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b/>
          <w:bCs/>
          <w:sz w:val="32"/>
          <w:szCs w:val="32"/>
        </w:rPr>
      </w:pPr>
      <w:r>
        <w:rPr>
          <w:rFonts w:hint="eastAsia"/>
          <w:b/>
          <w:bCs/>
          <w:sz w:val="32"/>
          <w:szCs w:val="32"/>
        </w:rPr>
        <w:t>深圳市住房和建设系统行政处罚自由裁量权基准</w:t>
      </w:r>
    </w:p>
    <w:p>
      <w:pPr>
        <w:spacing w:after="100" w:afterAutospacing="1"/>
        <w:jc w:val="center"/>
        <w:rPr>
          <w:b/>
          <w:bCs/>
          <w:sz w:val="32"/>
          <w:szCs w:val="32"/>
        </w:rPr>
      </w:pPr>
      <w:r>
        <w:rPr>
          <w:rFonts w:hint="eastAsia"/>
          <w:b/>
          <w:bCs/>
          <w:sz w:val="32"/>
          <w:szCs w:val="32"/>
        </w:rPr>
        <w:t>新增</w:t>
      </w:r>
      <w:r>
        <w:rPr>
          <w:rFonts w:hint="eastAsia"/>
          <w:b/>
          <w:bCs/>
          <w:sz w:val="32"/>
          <w:szCs w:val="32"/>
          <w:lang w:eastAsia="zh-CN"/>
        </w:rPr>
        <w:t>（</w:t>
      </w:r>
      <w:r>
        <w:rPr>
          <w:rFonts w:hint="eastAsia"/>
          <w:b/>
          <w:bCs/>
          <w:sz w:val="32"/>
          <w:szCs w:val="32"/>
          <w:lang w:val="en-US" w:eastAsia="zh-CN"/>
        </w:rPr>
        <w:t>一</w:t>
      </w:r>
      <w:r>
        <w:rPr>
          <w:rFonts w:hint="eastAsia"/>
          <w:b/>
          <w:bCs/>
          <w:sz w:val="32"/>
          <w:szCs w:val="32"/>
          <w:lang w:eastAsia="zh-CN"/>
        </w:rPr>
        <w:t>）</w:t>
      </w:r>
    </w:p>
    <w:p>
      <w:pPr>
        <w:jc w:val="center"/>
        <w:rPr>
          <w:rFonts w:hint="eastAsia"/>
          <w:sz w:val="24"/>
          <w:szCs w:val="24"/>
        </w:rPr>
      </w:pPr>
      <w:r>
        <w:rPr>
          <w:rFonts w:hint="eastAsia"/>
          <w:sz w:val="24"/>
          <w:szCs w:val="24"/>
        </w:rPr>
        <w:t>（截止</w:t>
      </w:r>
      <w:r>
        <w:rPr>
          <w:sz w:val="24"/>
          <w:szCs w:val="24"/>
        </w:rPr>
        <w:t>2020</w:t>
      </w:r>
      <w:r>
        <w:rPr>
          <w:rFonts w:hint="eastAsia"/>
          <w:sz w:val="24"/>
          <w:szCs w:val="24"/>
        </w:rPr>
        <w:t>年</w:t>
      </w:r>
      <w:r>
        <w:rPr>
          <w:sz w:val="24"/>
          <w:szCs w:val="24"/>
        </w:rPr>
        <w:t>11</w:t>
      </w:r>
      <w:r>
        <w:rPr>
          <w:rFonts w:hint="eastAsia"/>
          <w:sz w:val="24"/>
          <w:szCs w:val="24"/>
        </w:rPr>
        <w:t>月，在2</w:t>
      </w:r>
      <w:r>
        <w:rPr>
          <w:sz w:val="24"/>
          <w:szCs w:val="24"/>
        </w:rPr>
        <w:t>020</w:t>
      </w:r>
      <w:r>
        <w:rPr>
          <w:rFonts w:hint="eastAsia"/>
          <w:sz w:val="24"/>
          <w:szCs w:val="24"/>
        </w:rPr>
        <w:t>年3月深圳市住房和建设系统行政处罚自有裁量权基准基础上新增法律1部、行政法规1部、深圳市政府规章1部自由裁量基准表格）</w:t>
      </w:r>
    </w:p>
    <w:tbl>
      <w:tblPr>
        <w:tblStyle w:val="6"/>
        <w:tblW w:w="13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8387"/>
        <w:gridCol w:w="1897"/>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7" w:type="dxa"/>
          </w:tcPr>
          <w:p>
            <w:pPr>
              <w:spacing w:line="560" w:lineRule="exact"/>
              <w:jc w:val="center"/>
              <w:rPr>
                <w:b/>
                <w:bCs/>
                <w:sz w:val="28"/>
                <w:szCs w:val="28"/>
              </w:rPr>
            </w:pPr>
            <w:bookmarkStart w:id="0" w:name="_Hlk24822360"/>
            <w:r>
              <w:rPr>
                <w:rFonts w:hint="eastAsia"/>
                <w:b/>
                <w:bCs/>
                <w:sz w:val="28"/>
                <w:szCs w:val="28"/>
              </w:rPr>
              <w:t>序号</w:t>
            </w:r>
          </w:p>
        </w:tc>
        <w:tc>
          <w:tcPr>
            <w:tcW w:w="8387" w:type="dxa"/>
          </w:tcPr>
          <w:p>
            <w:pPr>
              <w:spacing w:line="560" w:lineRule="exact"/>
              <w:jc w:val="center"/>
              <w:rPr>
                <w:b/>
                <w:bCs/>
                <w:sz w:val="28"/>
                <w:szCs w:val="28"/>
              </w:rPr>
            </w:pPr>
            <w:r>
              <w:rPr>
                <w:rFonts w:hint="eastAsia"/>
                <w:b/>
                <w:bCs/>
                <w:sz w:val="28"/>
                <w:szCs w:val="28"/>
              </w:rPr>
              <w:t>法律、法规、规章文件名称</w:t>
            </w:r>
          </w:p>
        </w:tc>
        <w:tc>
          <w:tcPr>
            <w:tcW w:w="1897" w:type="dxa"/>
          </w:tcPr>
          <w:p>
            <w:pPr>
              <w:spacing w:line="560" w:lineRule="exact"/>
              <w:jc w:val="center"/>
              <w:rPr>
                <w:b/>
                <w:bCs/>
                <w:sz w:val="28"/>
                <w:szCs w:val="28"/>
              </w:rPr>
            </w:pPr>
            <w:r>
              <w:rPr>
                <w:rFonts w:hint="eastAsia"/>
                <w:b/>
                <w:bCs/>
                <w:sz w:val="28"/>
                <w:szCs w:val="28"/>
              </w:rPr>
              <w:t>表格数</w:t>
            </w:r>
          </w:p>
        </w:tc>
        <w:tc>
          <w:tcPr>
            <w:tcW w:w="1786" w:type="dxa"/>
          </w:tcPr>
          <w:p>
            <w:pPr>
              <w:spacing w:line="560" w:lineRule="exact"/>
              <w:jc w:val="center"/>
              <w:rPr>
                <w:b/>
                <w:bCs/>
                <w:sz w:val="28"/>
                <w:szCs w:val="28"/>
              </w:rPr>
            </w:pPr>
            <w:r>
              <w:rPr>
                <w:rFonts w:hint="eastAsia"/>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67" w:type="dxa"/>
            <w:gridSpan w:val="4"/>
          </w:tcPr>
          <w:p>
            <w:pPr>
              <w:spacing w:line="560" w:lineRule="exact"/>
              <w:jc w:val="center"/>
              <w:rPr>
                <w:b/>
                <w:bCs/>
                <w:sz w:val="28"/>
                <w:szCs w:val="28"/>
              </w:rPr>
            </w:pPr>
            <w:r>
              <w:rPr>
                <w:rFonts w:hint="eastAsia"/>
                <w:b/>
                <w:bCs/>
                <w:sz w:val="28"/>
                <w:szCs w:val="28"/>
              </w:rPr>
              <w:t xml:space="preserve">第三部分 </w:t>
            </w:r>
            <w:r>
              <w:rPr>
                <w:b/>
                <w:bCs/>
                <w:sz w:val="28"/>
                <w:szCs w:val="28"/>
              </w:rPr>
              <w:t xml:space="preserve"> </w:t>
            </w:r>
            <w:r>
              <w:rPr>
                <w:rFonts w:hint="eastAsia"/>
                <w:b/>
                <w:bCs/>
                <w:sz w:val="28"/>
                <w:szCs w:val="28"/>
              </w:rPr>
              <w:t>其他新增类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7" w:type="dxa"/>
          </w:tcPr>
          <w:p>
            <w:pPr>
              <w:spacing w:line="560" w:lineRule="exact"/>
              <w:jc w:val="center"/>
              <w:rPr>
                <w:rFonts w:ascii="宋体" w:hAnsi="宋体"/>
                <w:sz w:val="24"/>
                <w:szCs w:val="24"/>
              </w:rPr>
            </w:pPr>
            <w:r>
              <w:rPr>
                <w:rFonts w:hint="eastAsia" w:ascii="宋体" w:hAnsi="宋体"/>
                <w:sz w:val="24"/>
                <w:szCs w:val="24"/>
              </w:rPr>
              <w:t>3</w:t>
            </w:r>
            <w:r>
              <w:rPr>
                <w:rFonts w:ascii="宋体" w:hAnsi="宋体"/>
                <w:sz w:val="24"/>
                <w:szCs w:val="24"/>
              </w:rPr>
              <w:t>01</w:t>
            </w:r>
          </w:p>
        </w:tc>
        <w:tc>
          <w:tcPr>
            <w:tcW w:w="8387" w:type="dxa"/>
          </w:tcPr>
          <w:p>
            <w:pPr>
              <w:spacing w:line="560" w:lineRule="exact"/>
              <w:jc w:val="center"/>
              <w:rPr>
                <w:rFonts w:ascii="宋体" w:hAnsi="宋体"/>
                <w:sz w:val="24"/>
                <w:szCs w:val="24"/>
              </w:rPr>
            </w:pPr>
            <w:r>
              <w:rPr>
                <w:rFonts w:hint="eastAsia" w:ascii="宋体" w:hAnsi="宋体"/>
                <w:sz w:val="24"/>
                <w:szCs w:val="24"/>
              </w:rPr>
              <w:t>中华人民共和国大气污染防治法</w:t>
            </w:r>
          </w:p>
        </w:tc>
        <w:tc>
          <w:tcPr>
            <w:tcW w:w="1897" w:type="dxa"/>
          </w:tcPr>
          <w:p>
            <w:pPr>
              <w:spacing w:line="560" w:lineRule="exact"/>
              <w:jc w:val="center"/>
              <w:rPr>
                <w:rFonts w:ascii="宋体" w:hAnsi="宋体"/>
                <w:sz w:val="24"/>
                <w:szCs w:val="24"/>
              </w:rPr>
            </w:pPr>
            <w:r>
              <w:rPr>
                <w:rFonts w:hint="eastAsia" w:ascii="宋体" w:hAnsi="宋体"/>
                <w:sz w:val="24"/>
                <w:szCs w:val="24"/>
              </w:rPr>
              <w:t>3</w:t>
            </w:r>
          </w:p>
        </w:tc>
        <w:tc>
          <w:tcPr>
            <w:tcW w:w="1786" w:type="dxa"/>
          </w:tcPr>
          <w:p>
            <w:pPr>
              <w:spacing w:line="560" w:lineRule="exact"/>
              <w:jc w:val="center"/>
              <w:rPr>
                <w:rFonts w:ascii="宋体" w:hAnsi="宋体"/>
                <w:sz w:val="24"/>
                <w:szCs w:val="24"/>
              </w:rPr>
            </w:pPr>
            <w:r>
              <w:rPr>
                <w:rFonts w:hint="eastAsia" w:ascii="宋体" w:hAnsi="宋体"/>
                <w:sz w:val="24"/>
                <w:szCs w:val="24"/>
              </w:rPr>
              <w:t>1-</w:t>
            </w:r>
            <w:r>
              <w:rPr>
                <w:rFonts w:ascii="宋体" w:hAnsi="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7" w:type="dxa"/>
          </w:tcPr>
          <w:p>
            <w:pPr>
              <w:spacing w:line="560" w:lineRule="exact"/>
              <w:jc w:val="center"/>
              <w:rPr>
                <w:rFonts w:ascii="宋体" w:hAnsi="宋体"/>
                <w:sz w:val="24"/>
                <w:szCs w:val="24"/>
              </w:rPr>
            </w:pPr>
            <w:r>
              <w:rPr>
                <w:rFonts w:hint="eastAsia" w:ascii="宋体" w:hAnsi="宋体"/>
                <w:sz w:val="24"/>
                <w:szCs w:val="24"/>
              </w:rPr>
              <w:t>3</w:t>
            </w:r>
            <w:r>
              <w:rPr>
                <w:rFonts w:ascii="宋体" w:hAnsi="宋体"/>
                <w:sz w:val="24"/>
                <w:szCs w:val="24"/>
              </w:rPr>
              <w:t>02</w:t>
            </w:r>
          </w:p>
        </w:tc>
        <w:tc>
          <w:tcPr>
            <w:tcW w:w="8387" w:type="dxa"/>
          </w:tcPr>
          <w:p>
            <w:pPr>
              <w:spacing w:line="560" w:lineRule="exact"/>
              <w:jc w:val="center"/>
              <w:rPr>
                <w:rFonts w:ascii="宋体" w:hAnsi="宋体"/>
                <w:sz w:val="24"/>
                <w:szCs w:val="24"/>
              </w:rPr>
            </w:pPr>
            <w:r>
              <w:rPr>
                <w:rFonts w:hint="eastAsia" w:ascii="宋体" w:hAnsi="宋体"/>
                <w:sz w:val="24"/>
                <w:szCs w:val="24"/>
              </w:rPr>
              <w:t>保障农民工工资支付条例</w:t>
            </w:r>
          </w:p>
        </w:tc>
        <w:tc>
          <w:tcPr>
            <w:tcW w:w="1897" w:type="dxa"/>
          </w:tcPr>
          <w:p>
            <w:pPr>
              <w:spacing w:line="560" w:lineRule="exact"/>
              <w:jc w:val="center"/>
              <w:rPr>
                <w:rFonts w:ascii="宋体" w:hAnsi="宋体"/>
                <w:sz w:val="24"/>
                <w:szCs w:val="24"/>
              </w:rPr>
            </w:pPr>
            <w:r>
              <w:rPr>
                <w:rFonts w:hint="eastAsia" w:ascii="宋体" w:hAnsi="宋体"/>
                <w:sz w:val="24"/>
                <w:szCs w:val="24"/>
              </w:rPr>
              <w:t>1</w:t>
            </w:r>
            <w:r>
              <w:rPr>
                <w:rFonts w:ascii="宋体" w:hAnsi="宋体"/>
                <w:sz w:val="24"/>
                <w:szCs w:val="24"/>
              </w:rPr>
              <w:t>0</w:t>
            </w:r>
          </w:p>
        </w:tc>
        <w:tc>
          <w:tcPr>
            <w:tcW w:w="1786" w:type="dxa"/>
          </w:tcPr>
          <w:p>
            <w:pPr>
              <w:spacing w:line="560" w:lineRule="exact"/>
              <w:jc w:val="center"/>
              <w:rPr>
                <w:rFonts w:ascii="宋体" w:hAnsi="宋体"/>
                <w:sz w:val="24"/>
                <w:szCs w:val="24"/>
              </w:rPr>
            </w:pPr>
            <w:r>
              <w:rPr>
                <w:rFonts w:hint="eastAsia" w:ascii="宋体" w:hAnsi="宋体"/>
                <w:sz w:val="24"/>
                <w:szCs w:val="24"/>
              </w:rPr>
              <w:t>4-</w:t>
            </w:r>
            <w:r>
              <w:rPr>
                <w:rFonts w:ascii="宋体" w:hAnsi="宋体"/>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7" w:type="dxa"/>
          </w:tcPr>
          <w:p>
            <w:pPr>
              <w:spacing w:line="560" w:lineRule="exact"/>
              <w:jc w:val="center"/>
              <w:rPr>
                <w:rFonts w:ascii="宋体" w:hAnsi="宋体"/>
                <w:sz w:val="24"/>
                <w:szCs w:val="24"/>
              </w:rPr>
            </w:pPr>
            <w:r>
              <w:rPr>
                <w:rFonts w:hint="eastAsia" w:ascii="宋体" w:hAnsi="宋体"/>
                <w:sz w:val="24"/>
                <w:szCs w:val="24"/>
              </w:rPr>
              <w:t>3</w:t>
            </w:r>
            <w:r>
              <w:rPr>
                <w:rFonts w:ascii="宋体" w:hAnsi="宋体"/>
                <w:sz w:val="24"/>
                <w:szCs w:val="24"/>
              </w:rPr>
              <w:t>03</w:t>
            </w:r>
          </w:p>
        </w:tc>
        <w:tc>
          <w:tcPr>
            <w:tcW w:w="8387" w:type="dxa"/>
          </w:tcPr>
          <w:p>
            <w:pPr>
              <w:spacing w:line="560" w:lineRule="exact"/>
              <w:jc w:val="center"/>
              <w:rPr>
                <w:rFonts w:ascii="宋体" w:hAnsi="宋体"/>
                <w:sz w:val="24"/>
                <w:szCs w:val="24"/>
              </w:rPr>
            </w:pPr>
            <w:r>
              <w:rPr>
                <w:rFonts w:hint="eastAsia" w:ascii="宋体" w:hAnsi="宋体"/>
                <w:sz w:val="24"/>
                <w:szCs w:val="24"/>
              </w:rPr>
              <w:t>深圳市建筑废弃物管理办法</w:t>
            </w:r>
          </w:p>
        </w:tc>
        <w:tc>
          <w:tcPr>
            <w:tcW w:w="1897" w:type="dxa"/>
          </w:tcPr>
          <w:p>
            <w:pPr>
              <w:spacing w:line="560" w:lineRule="exact"/>
              <w:jc w:val="center"/>
              <w:rPr>
                <w:rFonts w:ascii="宋体" w:hAnsi="宋体"/>
                <w:sz w:val="24"/>
                <w:szCs w:val="24"/>
              </w:rPr>
            </w:pPr>
            <w:r>
              <w:rPr>
                <w:rFonts w:hint="eastAsia" w:ascii="宋体" w:hAnsi="宋体"/>
                <w:sz w:val="24"/>
                <w:szCs w:val="24"/>
              </w:rPr>
              <w:t>1</w:t>
            </w:r>
            <w:r>
              <w:rPr>
                <w:rFonts w:ascii="宋体" w:hAnsi="宋体"/>
                <w:sz w:val="24"/>
                <w:szCs w:val="24"/>
              </w:rPr>
              <w:t>0</w:t>
            </w:r>
          </w:p>
        </w:tc>
        <w:tc>
          <w:tcPr>
            <w:tcW w:w="1786" w:type="dxa"/>
          </w:tcPr>
          <w:p>
            <w:pPr>
              <w:spacing w:line="560" w:lineRule="exact"/>
              <w:jc w:val="center"/>
              <w:rPr>
                <w:rFonts w:ascii="宋体" w:hAnsi="宋体"/>
                <w:sz w:val="24"/>
                <w:szCs w:val="24"/>
              </w:rPr>
            </w:pPr>
            <w:r>
              <w:rPr>
                <w:rFonts w:hint="eastAsia" w:ascii="宋体" w:hAnsi="宋体"/>
                <w:sz w:val="24"/>
                <w:szCs w:val="24"/>
              </w:rPr>
              <w:t>1</w:t>
            </w:r>
            <w:r>
              <w:rPr>
                <w:rFonts w:ascii="宋体" w:hAnsi="宋体"/>
                <w:sz w:val="24"/>
                <w:szCs w:val="24"/>
              </w:rPr>
              <w:t>4</w:t>
            </w:r>
            <w:r>
              <w:rPr>
                <w:rFonts w:hint="eastAsia" w:ascii="宋体" w:hAnsi="宋体"/>
                <w:sz w:val="24"/>
                <w:szCs w:val="24"/>
              </w:rPr>
              <w:t>-</w:t>
            </w:r>
            <w:r>
              <w:rPr>
                <w:rFonts w:ascii="宋体" w:hAnsi="宋体"/>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7" w:type="dxa"/>
          </w:tcPr>
          <w:p>
            <w:pPr>
              <w:spacing w:line="560" w:lineRule="exact"/>
              <w:jc w:val="center"/>
              <w:rPr>
                <w:rFonts w:hint="eastAsia" w:ascii="宋体" w:hAnsi="宋体"/>
                <w:sz w:val="24"/>
                <w:szCs w:val="24"/>
              </w:rPr>
            </w:pPr>
            <w:r>
              <w:rPr>
                <w:rFonts w:hint="eastAsia" w:ascii="宋体" w:hAnsi="宋体"/>
                <w:sz w:val="24"/>
                <w:szCs w:val="24"/>
              </w:rPr>
              <w:t>3</w:t>
            </w:r>
            <w:r>
              <w:rPr>
                <w:rFonts w:ascii="宋体" w:hAnsi="宋体"/>
                <w:sz w:val="24"/>
                <w:szCs w:val="24"/>
              </w:rPr>
              <w:t>04</w:t>
            </w:r>
          </w:p>
        </w:tc>
        <w:tc>
          <w:tcPr>
            <w:tcW w:w="8387" w:type="dxa"/>
          </w:tcPr>
          <w:p>
            <w:pPr>
              <w:spacing w:line="560" w:lineRule="exact"/>
              <w:jc w:val="center"/>
              <w:rPr>
                <w:rFonts w:hint="eastAsia" w:ascii="宋体" w:hAnsi="宋体"/>
                <w:sz w:val="24"/>
                <w:szCs w:val="24"/>
              </w:rPr>
            </w:pPr>
            <w:r>
              <w:rPr>
                <w:rFonts w:hint="eastAsia" w:ascii="宋体" w:hAnsi="宋体"/>
                <w:sz w:val="24"/>
                <w:szCs w:val="24"/>
              </w:rPr>
              <w:t>深圳市城市轨道交通运营管理办法</w:t>
            </w:r>
          </w:p>
        </w:tc>
        <w:tc>
          <w:tcPr>
            <w:tcW w:w="1897" w:type="dxa"/>
          </w:tcPr>
          <w:p>
            <w:pPr>
              <w:spacing w:line="560" w:lineRule="exact"/>
              <w:jc w:val="center"/>
              <w:rPr>
                <w:rFonts w:hint="eastAsia" w:ascii="宋体" w:hAnsi="宋体"/>
                <w:sz w:val="24"/>
                <w:szCs w:val="24"/>
              </w:rPr>
            </w:pPr>
            <w:r>
              <w:rPr>
                <w:rFonts w:hint="eastAsia" w:ascii="宋体" w:hAnsi="宋体"/>
                <w:sz w:val="24"/>
                <w:szCs w:val="24"/>
              </w:rPr>
              <w:t>1</w:t>
            </w:r>
          </w:p>
        </w:tc>
        <w:tc>
          <w:tcPr>
            <w:tcW w:w="1786" w:type="dxa"/>
          </w:tcPr>
          <w:p>
            <w:pPr>
              <w:spacing w:line="560" w:lineRule="exact"/>
              <w:jc w:val="center"/>
              <w:rPr>
                <w:rFonts w:hint="eastAsia" w:ascii="宋体" w:hAnsi="宋体"/>
                <w:sz w:val="24"/>
                <w:szCs w:val="24"/>
              </w:rPr>
            </w:pPr>
            <w:r>
              <w:rPr>
                <w:rFonts w:hint="eastAsia" w:ascii="宋体" w:hAnsi="宋体"/>
                <w:sz w:val="24"/>
                <w:szCs w:val="24"/>
              </w:rPr>
              <w:t>2</w:t>
            </w:r>
            <w:r>
              <w:rPr>
                <w:rFonts w:ascii="宋体" w:hAnsi="宋体"/>
                <w:sz w:val="24"/>
                <w:szCs w:val="24"/>
              </w:rPr>
              <w:t>4</w:t>
            </w:r>
          </w:p>
        </w:tc>
      </w:tr>
      <w:bookmarkEnd w:id="0"/>
    </w:tbl>
    <w:p>
      <w:pPr>
        <w:widowControl/>
        <w:spacing w:line="240" w:lineRule="auto"/>
        <w:jc w:val="left"/>
        <w:rPr>
          <w:b/>
          <w:bCs/>
          <w:sz w:val="28"/>
          <w:szCs w:val="28"/>
        </w:rPr>
      </w:pPr>
    </w:p>
    <w:p>
      <w:pPr>
        <w:widowControl/>
        <w:spacing w:line="240" w:lineRule="auto"/>
        <w:jc w:val="left"/>
        <w:rPr>
          <w:b/>
          <w:bCs/>
          <w:sz w:val="28"/>
          <w:szCs w:val="28"/>
        </w:rPr>
        <w:sectPr>
          <w:pgSz w:w="16838" w:h="11906" w:orient="landscape"/>
          <w:pgMar w:top="1800" w:right="1440" w:bottom="1800" w:left="1440" w:header="851" w:footer="992" w:gutter="0"/>
          <w:cols w:space="425" w:num="1"/>
          <w:docGrid w:type="lines" w:linePitch="312" w:charSpace="0"/>
        </w:sectPr>
      </w:pPr>
    </w:p>
    <w:p>
      <w:pPr>
        <w:rPr>
          <w:b/>
          <w:bCs/>
          <w:sz w:val="28"/>
          <w:szCs w:val="28"/>
        </w:rPr>
      </w:pPr>
      <w:r>
        <w:rPr>
          <w:rFonts w:hint="eastAsia"/>
          <w:b/>
          <w:bCs/>
          <w:sz w:val="28"/>
          <w:szCs w:val="28"/>
        </w:rPr>
        <w:t>《中华人民共和国大气污染防治法》</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371"/>
        <w:gridCol w:w="1372"/>
        <w:gridCol w:w="3505"/>
        <w:gridCol w:w="693"/>
        <w:gridCol w:w="1918"/>
        <w:gridCol w:w="2344"/>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49" w:type="dxa"/>
          </w:tcPr>
          <w:p>
            <w:pPr>
              <w:jc w:val="center"/>
              <w:rPr>
                <w:b/>
                <w:bCs/>
              </w:rPr>
            </w:pPr>
            <w:r>
              <w:rPr>
                <w:rFonts w:hint="eastAsia"/>
                <w:b/>
                <w:bCs/>
              </w:rPr>
              <w:t>序号</w:t>
            </w:r>
          </w:p>
        </w:tc>
        <w:tc>
          <w:tcPr>
            <w:tcW w:w="1371" w:type="dxa"/>
          </w:tcPr>
          <w:p>
            <w:pPr>
              <w:jc w:val="center"/>
              <w:rPr>
                <w:b/>
                <w:bCs/>
              </w:rPr>
            </w:pPr>
            <w:r>
              <w:rPr>
                <w:rFonts w:hint="eastAsia"/>
                <w:b/>
                <w:bCs/>
              </w:rPr>
              <w:t>违法行为</w:t>
            </w:r>
          </w:p>
        </w:tc>
        <w:tc>
          <w:tcPr>
            <w:tcW w:w="1372" w:type="dxa"/>
          </w:tcPr>
          <w:p>
            <w:pPr>
              <w:jc w:val="center"/>
              <w:rPr>
                <w:b/>
                <w:bCs/>
              </w:rPr>
            </w:pPr>
            <w:r>
              <w:rPr>
                <w:rFonts w:hint="eastAsia"/>
                <w:b/>
                <w:bCs/>
              </w:rPr>
              <w:t>违反条款</w:t>
            </w:r>
          </w:p>
        </w:tc>
        <w:tc>
          <w:tcPr>
            <w:tcW w:w="3505" w:type="dxa"/>
          </w:tcPr>
          <w:p>
            <w:pPr>
              <w:jc w:val="center"/>
              <w:rPr>
                <w:b/>
                <w:bCs/>
              </w:rPr>
            </w:pPr>
            <w:r>
              <w:rPr>
                <w:rFonts w:hint="eastAsia"/>
                <w:b/>
                <w:bCs/>
              </w:rPr>
              <w:t>处罚依据</w:t>
            </w:r>
          </w:p>
        </w:tc>
        <w:tc>
          <w:tcPr>
            <w:tcW w:w="2611" w:type="dxa"/>
            <w:gridSpan w:val="2"/>
          </w:tcPr>
          <w:p>
            <w:pPr>
              <w:jc w:val="center"/>
              <w:rPr>
                <w:b/>
                <w:bCs/>
              </w:rPr>
            </w:pPr>
            <w:r>
              <w:rPr>
                <w:rFonts w:hint="eastAsia"/>
                <w:b/>
                <w:bCs/>
              </w:rPr>
              <w:t>违法情节与后果</w:t>
            </w:r>
          </w:p>
        </w:tc>
        <w:tc>
          <w:tcPr>
            <w:tcW w:w="2344" w:type="dxa"/>
          </w:tcPr>
          <w:p>
            <w:pPr>
              <w:jc w:val="center"/>
              <w:rPr>
                <w:b/>
                <w:bCs/>
              </w:rPr>
            </w:pPr>
            <w:r>
              <w:rPr>
                <w:rFonts w:hint="eastAsia"/>
                <w:b/>
                <w:bCs/>
              </w:rPr>
              <w:t>行政处罚</w:t>
            </w:r>
          </w:p>
        </w:tc>
        <w:tc>
          <w:tcPr>
            <w:tcW w:w="1696"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49" w:type="dxa"/>
            <w:vMerge w:val="restart"/>
          </w:tcPr>
          <w:p>
            <w:pPr>
              <w:jc w:val="center"/>
            </w:pPr>
            <w:r>
              <w:t>301.</w:t>
            </w:r>
            <w:r>
              <w:rPr>
                <w:rFonts w:hint="eastAsia"/>
              </w:rPr>
              <w:t>1</w:t>
            </w:r>
            <w:r>
              <w:t>15.1</w:t>
            </w:r>
          </w:p>
        </w:tc>
        <w:tc>
          <w:tcPr>
            <w:tcW w:w="1371" w:type="dxa"/>
            <w:vMerge w:val="restart"/>
          </w:tcPr>
          <w:p>
            <w:r>
              <w:rPr>
                <w:rFonts w:hint="eastAsia"/>
              </w:rPr>
              <w:t>施工工地未设置硬质围挡，或者未采取覆盖、分段作业、择时施工、洒水抑尘、冲洗地面和车辆等有效防尘降尘措施的</w:t>
            </w:r>
          </w:p>
        </w:tc>
        <w:tc>
          <w:tcPr>
            <w:tcW w:w="1372" w:type="dxa"/>
            <w:vMerge w:val="restart"/>
          </w:tcPr>
          <w:p>
            <w:r>
              <w:rPr>
                <w:rFonts w:hint="eastAsia"/>
              </w:rPr>
              <w:t>《中华人民共和国大气污染防治法》第六十九条第三款</w:t>
            </w:r>
          </w:p>
        </w:tc>
        <w:tc>
          <w:tcPr>
            <w:tcW w:w="3505" w:type="dxa"/>
            <w:vMerge w:val="restart"/>
          </w:tcPr>
          <w:p>
            <w:r>
              <w:rPr>
                <w:rFonts w:hint="eastAsia"/>
              </w:rPr>
              <w:t>《中华人民共和国大气污染防治法》第一百一十五条第一款第一项</w:t>
            </w:r>
          </w:p>
          <w:p>
            <w:r>
              <w:rPr>
                <w:rFonts w:hint="eastAsia"/>
              </w:rPr>
              <w:t>违反本法规定，施工单位有下列行为之一的，由县级以上人民政府住房城乡建设等主管部门按照职责责令改正，处一万元以上十万元以下的罚款；拒不改正的，责令停工整治：</w:t>
            </w:r>
          </w:p>
          <w:p>
            <w:r>
              <w:rPr>
                <w:rFonts w:hint="eastAsia"/>
              </w:rPr>
              <w:t>（一）施工工地未设置硬质围挡，或者未采取覆盖、分段作业、择时施工、洒水抑尘、冲洗地面和车辆等有效防尘降尘措施的；</w:t>
            </w:r>
          </w:p>
        </w:tc>
        <w:tc>
          <w:tcPr>
            <w:tcW w:w="693" w:type="dxa"/>
          </w:tcPr>
          <w:p>
            <w:pPr>
              <w:jc w:val="center"/>
            </w:pPr>
            <w:r>
              <w:rPr>
                <w:rFonts w:hint="eastAsia"/>
              </w:rPr>
              <w:t>轻微</w:t>
            </w:r>
          </w:p>
        </w:tc>
        <w:tc>
          <w:tcPr>
            <w:tcW w:w="1918" w:type="dxa"/>
          </w:tcPr>
          <w:p>
            <w:r>
              <w:rPr>
                <w:rFonts w:hint="eastAsia"/>
              </w:rPr>
              <w:t>未造成后果或造成轻微危害后果的</w:t>
            </w:r>
          </w:p>
        </w:tc>
        <w:tc>
          <w:tcPr>
            <w:tcW w:w="2344" w:type="dxa"/>
          </w:tcPr>
          <w:p>
            <w:r>
              <w:t>处一万元以上</w:t>
            </w:r>
            <w:r>
              <w:rPr>
                <w:rFonts w:hint="eastAsia"/>
              </w:rPr>
              <w:t>三</w:t>
            </w:r>
            <w:r>
              <w:t>万元以下的罚款</w:t>
            </w:r>
          </w:p>
        </w:tc>
        <w:tc>
          <w:tcPr>
            <w:tcW w:w="1696" w:type="dxa"/>
          </w:tcPr>
          <w:p>
            <w:r>
              <w:rPr>
                <w:rFonts w:hint="eastAsia"/>
              </w:rPr>
              <w:t>责令改正</w:t>
            </w:r>
          </w:p>
          <w:p>
            <w:r>
              <w:rPr>
                <w:rFonts w:hint="eastAsia"/>
              </w:rPr>
              <w:t>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49" w:type="dxa"/>
            <w:vMerge w:val="continue"/>
          </w:tcPr>
          <w:p>
            <w:pPr>
              <w:jc w:val="center"/>
            </w:pPr>
          </w:p>
        </w:tc>
        <w:tc>
          <w:tcPr>
            <w:tcW w:w="1371" w:type="dxa"/>
            <w:vMerge w:val="continue"/>
          </w:tcPr>
          <w:p>
            <w:pPr>
              <w:jc w:val="center"/>
            </w:pPr>
          </w:p>
        </w:tc>
        <w:tc>
          <w:tcPr>
            <w:tcW w:w="1372" w:type="dxa"/>
            <w:vMerge w:val="continue"/>
          </w:tcPr>
          <w:p>
            <w:pPr>
              <w:jc w:val="center"/>
            </w:pPr>
          </w:p>
        </w:tc>
        <w:tc>
          <w:tcPr>
            <w:tcW w:w="3505" w:type="dxa"/>
            <w:vMerge w:val="continue"/>
          </w:tcPr>
          <w:p>
            <w:pPr>
              <w:jc w:val="center"/>
            </w:pPr>
          </w:p>
        </w:tc>
        <w:tc>
          <w:tcPr>
            <w:tcW w:w="693" w:type="dxa"/>
          </w:tcPr>
          <w:p>
            <w:pPr>
              <w:jc w:val="center"/>
            </w:pPr>
            <w:r>
              <w:rPr>
                <w:rFonts w:hint="eastAsia"/>
              </w:rPr>
              <w:t>一般</w:t>
            </w:r>
          </w:p>
        </w:tc>
        <w:tc>
          <w:tcPr>
            <w:tcW w:w="1918" w:type="dxa"/>
          </w:tcPr>
          <w:p>
            <w:r>
              <w:rPr>
                <w:rFonts w:hint="eastAsia"/>
              </w:rPr>
              <w:t>造成一般危害后果的</w:t>
            </w:r>
          </w:p>
        </w:tc>
        <w:tc>
          <w:tcPr>
            <w:tcW w:w="2344" w:type="dxa"/>
          </w:tcPr>
          <w:p>
            <w:r>
              <w:t>处</w:t>
            </w:r>
            <w:r>
              <w:rPr>
                <w:rFonts w:hint="eastAsia"/>
              </w:rPr>
              <w:t>三</w:t>
            </w:r>
            <w:r>
              <w:t>万元以上</w:t>
            </w:r>
            <w:r>
              <w:rPr>
                <w:rFonts w:hint="eastAsia"/>
              </w:rPr>
              <w:t>七万元</w:t>
            </w:r>
            <w:r>
              <w:t>以下的罚款</w:t>
            </w:r>
          </w:p>
        </w:tc>
        <w:tc>
          <w:tcPr>
            <w:tcW w:w="1696" w:type="dxa"/>
          </w:tcPr>
          <w:p>
            <w:r>
              <w:rPr>
                <w:rFonts w:hint="eastAsia"/>
              </w:rPr>
              <w:t>责令改正</w:t>
            </w:r>
          </w:p>
          <w:p>
            <w:r>
              <w:rPr>
                <w:rFonts w:hint="eastAsia"/>
              </w:rPr>
              <w:t>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49" w:type="dxa"/>
            <w:vMerge w:val="continue"/>
          </w:tcPr>
          <w:p>
            <w:pPr>
              <w:jc w:val="center"/>
            </w:pPr>
          </w:p>
        </w:tc>
        <w:tc>
          <w:tcPr>
            <w:tcW w:w="1371" w:type="dxa"/>
            <w:vMerge w:val="continue"/>
          </w:tcPr>
          <w:p>
            <w:pPr>
              <w:jc w:val="center"/>
            </w:pPr>
          </w:p>
        </w:tc>
        <w:tc>
          <w:tcPr>
            <w:tcW w:w="1372" w:type="dxa"/>
            <w:vMerge w:val="continue"/>
          </w:tcPr>
          <w:p>
            <w:pPr>
              <w:jc w:val="center"/>
            </w:pPr>
          </w:p>
        </w:tc>
        <w:tc>
          <w:tcPr>
            <w:tcW w:w="3505" w:type="dxa"/>
            <w:vMerge w:val="continue"/>
          </w:tcPr>
          <w:p>
            <w:pPr>
              <w:jc w:val="center"/>
            </w:pPr>
          </w:p>
        </w:tc>
        <w:tc>
          <w:tcPr>
            <w:tcW w:w="693" w:type="dxa"/>
          </w:tcPr>
          <w:p>
            <w:pPr>
              <w:jc w:val="center"/>
            </w:pPr>
            <w:r>
              <w:rPr>
                <w:rFonts w:hint="eastAsia"/>
              </w:rPr>
              <w:t>严重</w:t>
            </w:r>
          </w:p>
        </w:tc>
        <w:tc>
          <w:tcPr>
            <w:tcW w:w="1918" w:type="dxa"/>
          </w:tcPr>
          <w:p>
            <w:r>
              <w:rPr>
                <w:rFonts w:hint="eastAsia"/>
              </w:rPr>
              <w:t>造成严重危害后果的</w:t>
            </w:r>
          </w:p>
        </w:tc>
        <w:tc>
          <w:tcPr>
            <w:tcW w:w="2344" w:type="dxa"/>
          </w:tcPr>
          <w:p>
            <w:r>
              <w:t>处</w:t>
            </w:r>
            <w:r>
              <w:rPr>
                <w:rFonts w:hint="eastAsia"/>
              </w:rPr>
              <w:t>七万元</w:t>
            </w:r>
            <w:r>
              <w:t>以上十万元以下的罚款</w:t>
            </w:r>
          </w:p>
        </w:tc>
        <w:tc>
          <w:tcPr>
            <w:tcW w:w="1696" w:type="dxa"/>
          </w:tcPr>
          <w:p>
            <w:r>
              <w:rPr>
                <w:rFonts w:hint="eastAsia"/>
              </w:rPr>
              <w:t>责令改正</w:t>
            </w:r>
          </w:p>
          <w:p>
            <w:r>
              <w:rPr>
                <w:rFonts w:hint="eastAsia"/>
              </w:rPr>
              <w:t>拒不改正的，责令停工整治</w:t>
            </w:r>
          </w:p>
        </w:tc>
      </w:tr>
    </w:tbl>
    <w:p>
      <w:pPr>
        <w:widowControl/>
        <w:spacing w:line="240" w:lineRule="auto"/>
        <w:jc w:val="left"/>
      </w:pPr>
      <w:r>
        <w:br w:type="page"/>
      </w:r>
    </w:p>
    <w:p>
      <w:pPr>
        <w:rPr>
          <w:b/>
          <w:bCs/>
          <w:sz w:val="28"/>
          <w:szCs w:val="28"/>
        </w:rPr>
      </w:pPr>
      <w:r>
        <w:rPr>
          <w:rFonts w:hint="eastAsia"/>
          <w:b/>
          <w:bCs/>
          <w:sz w:val="28"/>
          <w:szCs w:val="28"/>
        </w:rPr>
        <w:t>《中华人民共和国大气污染防治法》</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373"/>
        <w:gridCol w:w="1374"/>
        <w:gridCol w:w="3515"/>
        <w:gridCol w:w="906"/>
        <w:gridCol w:w="1559"/>
        <w:gridCol w:w="250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tcPr>
          <w:p>
            <w:pPr>
              <w:jc w:val="center"/>
              <w:rPr>
                <w:b/>
                <w:bCs/>
              </w:rPr>
            </w:pPr>
            <w:r>
              <w:rPr>
                <w:rFonts w:hint="eastAsia"/>
                <w:b/>
                <w:bCs/>
              </w:rPr>
              <w:t>序号</w:t>
            </w:r>
          </w:p>
        </w:tc>
        <w:tc>
          <w:tcPr>
            <w:tcW w:w="1373" w:type="dxa"/>
          </w:tcPr>
          <w:p>
            <w:pPr>
              <w:jc w:val="center"/>
              <w:rPr>
                <w:b/>
                <w:bCs/>
              </w:rPr>
            </w:pPr>
            <w:r>
              <w:rPr>
                <w:rFonts w:hint="eastAsia"/>
                <w:b/>
                <w:bCs/>
              </w:rPr>
              <w:t>违法行为</w:t>
            </w:r>
          </w:p>
        </w:tc>
        <w:tc>
          <w:tcPr>
            <w:tcW w:w="1374" w:type="dxa"/>
          </w:tcPr>
          <w:p>
            <w:pPr>
              <w:jc w:val="center"/>
              <w:rPr>
                <w:b/>
                <w:bCs/>
              </w:rPr>
            </w:pPr>
            <w:r>
              <w:rPr>
                <w:rFonts w:hint="eastAsia"/>
                <w:b/>
                <w:bCs/>
              </w:rPr>
              <w:t>违反条款</w:t>
            </w:r>
          </w:p>
        </w:tc>
        <w:tc>
          <w:tcPr>
            <w:tcW w:w="3515" w:type="dxa"/>
          </w:tcPr>
          <w:p>
            <w:pPr>
              <w:jc w:val="center"/>
              <w:rPr>
                <w:b/>
                <w:bCs/>
              </w:rPr>
            </w:pPr>
            <w:r>
              <w:rPr>
                <w:rFonts w:hint="eastAsia"/>
                <w:b/>
                <w:bCs/>
              </w:rPr>
              <w:t>处罚依据</w:t>
            </w:r>
          </w:p>
        </w:tc>
        <w:tc>
          <w:tcPr>
            <w:tcW w:w="2465" w:type="dxa"/>
            <w:gridSpan w:val="2"/>
          </w:tcPr>
          <w:p>
            <w:pPr>
              <w:jc w:val="center"/>
              <w:rPr>
                <w:b/>
                <w:bCs/>
              </w:rPr>
            </w:pPr>
            <w:r>
              <w:rPr>
                <w:rFonts w:hint="eastAsia"/>
                <w:b/>
                <w:bCs/>
              </w:rPr>
              <w:t>违法情节与后果</w:t>
            </w:r>
          </w:p>
        </w:tc>
        <w:tc>
          <w:tcPr>
            <w:tcW w:w="2505" w:type="dxa"/>
          </w:tcPr>
          <w:p>
            <w:pPr>
              <w:jc w:val="center"/>
              <w:rPr>
                <w:b/>
                <w:bCs/>
              </w:rPr>
            </w:pPr>
            <w:r>
              <w:rPr>
                <w:rFonts w:hint="eastAsia"/>
                <w:b/>
                <w:bCs/>
              </w:rPr>
              <w:t>行政处罚</w:t>
            </w:r>
          </w:p>
        </w:tc>
        <w:tc>
          <w:tcPr>
            <w:tcW w:w="1667"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vMerge w:val="restart"/>
          </w:tcPr>
          <w:p>
            <w:pPr>
              <w:jc w:val="center"/>
            </w:pPr>
            <w:r>
              <w:t>301.115.</w:t>
            </w:r>
            <w:r>
              <w:rPr>
                <w:rFonts w:hint="eastAsia"/>
              </w:rPr>
              <w:t>2</w:t>
            </w:r>
          </w:p>
        </w:tc>
        <w:tc>
          <w:tcPr>
            <w:tcW w:w="1373" w:type="dxa"/>
            <w:vMerge w:val="restart"/>
          </w:tcPr>
          <w:p>
            <w:r>
              <w:rPr>
                <w:rFonts w:hint="eastAsia"/>
              </w:rPr>
              <w:t>建筑土方、工程渣土、建筑垃圾未及时清运，或者未采用密闭式防尘网遮盖的</w:t>
            </w:r>
          </w:p>
        </w:tc>
        <w:tc>
          <w:tcPr>
            <w:tcW w:w="1374" w:type="dxa"/>
            <w:vMerge w:val="restart"/>
          </w:tcPr>
          <w:p>
            <w:r>
              <w:rPr>
                <w:rFonts w:hint="eastAsia"/>
              </w:rPr>
              <w:t>《中华人民共和国大气污染防治法》第六十九条第三款</w:t>
            </w:r>
          </w:p>
        </w:tc>
        <w:tc>
          <w:tcPr>
            <w:tcW w:w="3515" w:type="dxa"/>
            <w:vMerge w:val="restart"/>
          </w:tcPr>
          <w:p>
            <w:r>
              <w:rPr>
                <w:rFonts w:hint="eastAsia"/>
              </w:rPr>
              <w:t>《中华人民共和国大气污染防治法》第一百一十五条第一款第二项</w:t>
            </w:r>
          </w:p>
          <w:p>
            <w:r>
              <w:rPr>
                <w:rFonts w:hint="eastAsia"/>
              </w:rPr>
              <w:t>违反本法规定，施工单位有下列行为之一的，由县级以上人民政府住房城乡建设等主管部门按照职责责令改正，处一万元以上十万元以下的罚款；拒不改正的，责令停工整治：</w:t>
            </w:r>
          </w:p>
          <w:p>
            <w:r>
              <w:rPr>
                <w:rFonts w:hint="eastAsia"/>
              </w:rPr>
              <w:t>（二）建筑土方、工程渣土、建筑垃圾未及时清运，或者未采用密闭式防尘网遮盖的。</w:t>
            </w:r>
          </w:p>
        </w:tc>
        <w:tc>
          <w:tcPr>
            <w:tcW w:w="906" w:type="dxa"/>
          </w:tcPr>
          <w:p>
            <w:pPr>
              <w:jc w:val="center"/>
            </w:pPr>
            <w:r>
              <w:rPr>
                <w:rFonts w:hint="eastAsia"/>
              </w:rPr>
              <w:t>轻微</w:t>
            </w:r>
          </w:p>
        </w:tc>
        <w:tc>
          <w:tcPr>
            <w:tcW w:w="1559" w:type="dxa"/>
          </w:tcPr>
          <w:p>
            <w:r>
              <w:rPr>
                <w:rFonts w:hint="eastAsia"/>
              </w:rPr>
              <w:t>未造成后果或造成轻微危害后果的</w:t>
            </w:r>
          </w:p>
        </w:tc>
        <w:tc>
          <w:tcPr>
            <w:tcW w:w="2505" w:type="dxa"/>
          </w:tcPr>
          <w:p>
            <w:r>
              <w:t>处一万元以上</w:t>
            </w:r>
            <w:r>
              <w:rPr>
                <w:rFonts w:hint="eastAsia"/>
              </w:rPr>
              <w:t>三</w:t>
            </w:r>
            <w:r>
              <w:t>万元以下的罚款</w:t>
            </w:r>
          </w:p>
        </w:tc>
        <w:tc>
          <w:tcPr>
            <w:tcW w:w="1667" w:type="dxa"/>
          </w:tcPr>
          <w:p>
            <w:r>
              <w:rPr>
                <w:rFonts w:hint="eastAsia"/>
              </w:rPr>
              <w:t>责令改正</w:t>
            </w:r>
          </w:p>
          <w:p>
            <w:r>
              <w:rPr>
                <w:rFonts w:hint="eastAsia"/>
              </w:rPr>
              <w:t>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vMerge w:val="continue"/>
          </w:tcPr>
          <w:p>
            <w:pPr>
              <w:jc w:val="center"/>
            </w:pPr>
          </w:p>
        </w:tc>
        <w:tc>
          <w:tcPr>
            <w:tcW w:w="1373" w:type="dxa"/>
            <w:vMerge w:val="continue"/>
          </w:tcPr>
          <w:p>
            <w:pPr>
              <w:jc w:val="center"/>
            </w:pPr>
          </w:p>
        </w:tc>
        <w:tc>
          <w:tcPr>
            <w:tcW w:w="1374" w:type="dxa"/>
            <w:vMerge w:val="continue"/>
          </w:tcPr>
          <w:p>
            <w:pPr>
              <w:jc w:val="center"/>
            </w:pPr>
          </w:p>
        </w:tc>
        <w:tc>
          <w:tcPr>
            <w:tcW w:w="3515" w:type="dxa"/>
            <w:vMerge w:val="continue"/>
          </w:tcPr>
          <w:p>
            <w:pPr>
              <w:jc w:val="center"/>
            </w:pPr>
          </w:p>
        </w:tc>
        <w:tc>
          <w:tcPr>
            <w:tcW w:w="906" w:type="dxa"/>
          </w:tcPr>
          <w:p>
            <w:pPr>
              <w:jc w:val="center"/>
            </w:pPr>
            <w:r>
              <w:rPr>
                <w:rFonts w:hint="eastAsia"/>
              </w:rPr>
              <w:t>一般</w:t>
            </w:r>
          </w:p>
        </w:tc>
        <w:tc>
          <w:tcPr>
            <w:tcW w:w="1559" w:type="dxa"/>
          </w:tcPr>
          <w:p>
            <w:r>
              <w:rPr>
                <w:rFonts w:hint="eastAsia"/>
              </w:rPr>
              <w:t>造成一般危害后果的</w:t>
            </w:r>
          </w:p>
        </w:tc>
        <w:tc>
          <w:tcPr>
            <w:tcW w:w="2505" w:type="dxa"/>
          </w:tcPr>
          <w:p>
            <w:r>
              <w:t>处</w:t>
            </w:r>
            <w:r>
              <w:rPr>
                <w:rFonts w:hint="eastAsia"/>
              </w:rPr>
              <w:t>三</w:t>
            </w:r>
            <w:r>
              <w:t>万元以上</w:t>
            </w:r>
            <w:r>
              <w:rPr>
                <w:rFonts w:hint="eastAsia"/>
              </w:rPr>
              <w:t>七万元</w:t>
            </w:r>
            <w:r>
              <w:t>以下的罚款</w:t>
            </w:r>
          </w:p>
        </w:tc>
        <w:tc>
          <w:tcPr>
            <w:tcW w:w="1667" w:type="dxa"/>
          </w:tcPr>
          <w:p>
            <w:r>
              <w:rPr>
                <w:rFonts w:hint="eastAsia"/>
              </w:rPr>
              <w:t>责令改正</w:t>
            </w:r>
          </w:p>
          <w:p>
            <w:r>
              <w:rPr>
                <w:rFonts w:hint="eastAsia"/>
              </w:rPr>
              <w:t>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vMerge w:val="continue"/>
          </w:tcPr>
          <w:p>
            <w:pPr>
              <w:jc w:val="center"/>
            </w:pPr>
          </w:p>
        </w:tc>
        <w:tc>
          <w:tcPr>
            <w:tcW w:w="1373" w:type="dxa"/>
            <w:vMerge w:val="continue"/>
          </w:tcPr>
          <w:p>
            <w:pPr>
              <w:jc w:val="center"/>
            </w:pPr>
          </w:p>
        </w:tc>
        <w:tc>
          <w:tcPr>
            <w:tcW w:w="1374" w:type="dxa"/>
            <w:vMerge w:val="continue"/>
          </w:tcPr>
          <w:p>
            <w:pPr>
              <w:jc w:val="center"/>
            </w:pPr>
          </w:p>
        </w:tc>
        <w:tc>
          <w:tcPr>
            <w:tcW w:w="3515" w:type="dxa"/>
            <w:vMerge w:val="continue"/>
          </w:tcPr>
          <w:p>
            <w:pPr>
              <w:jc w:val="center"/>
            </w:pPr>
          </w:p>
        </w:tc>
        <w:tc>
          <w:tcPr>
            <w:tcW w:w="906" w:type="dxa"/>
          </w:tcPr>
          <w:p>
            <w:pPr>
              <w:jc w:val="center"/>
            </w:pPr>
            <w:r>
              <w:rPr>
                <w:rFonts w:hint="eastAsia"/>
              </w:rPr>
              <w:t>严重</w:t>
            </w:r>
          </w:p>
        </w:tc>
        <w:tc>
          <w:tcPr>
            <w:tcW w:w="1559" w:type="dxa"/>
          </w:tcPr>
          <w:p>
            <w:r>
              <w:rPr>
                <w:rFonts w:hint="eastAsia"/>
              </w:rPr>
              <w:t>造成严重危害后果的</w:t>
            </w:r>
          </w:p>
        </w:tc>
        <w:tc>
          <w:tcPr>
            <w:tcW w:w="2505" w:type="dxa"/>
          </w:tcPr>
          <w:p>
            <w:r>
              <w:t>处</w:t>
            </w:r>
            <w:r>
              <w:rPr>
                <w:rFonts w:hint="eastAsia"/>
              </w:rPr>
              <w:t>七万元</w:t>
            </w:r>
            <w:r>
              <w:t>以上十万元以下的罚款</w:t>
            </w:r>
          </w:p>
        </w:tc>
        <w:tc>
          <w:tcPr>
            <w:tcW w:w="1667" w:type="dxa"/>
          </w:tcPr>
          <w:p>
            <w:r>
              <w:rPr>
                <w:rFonts w:hint="eastAsia"/>
              </w:rPr>
              <w:t>责令改正</w:t>
            </w:r>
          </w:p>
          <w:p>
            <w:r>
              <w:rPr>
                <w:rFonts w:hint="eastAsia"/>
              </w:rPr>
              <w:t>拒不改正的，责令停工整治</w:t>
            </w:r>
          </w:p>
        </w:tc>
      </w:tr>
    </w:tbl>
    <w:p>
      <w:pPr>
        <w:widowControl/>
        <w:spacing w:line="240" w:lineRule="auto"/>
        <w:jc w:val="left"/>
      </w:pPr>
      <w:r>
        <w:br w:type="page"/>
      </w:r>
    </w:p>
    <w:p>
      <w:pPr>
        <w:rPr>
          <w:b/>
          <w:bCs/>
          <w:sz w:val="28"/>
          <w:szCs w:val="28"/>
        </w:rPr>
      </w:pPr>
      <w:r>
        <w:rPr>
          <w:rFonts w:hint="eastAsia"/>
          <w:b/>
          <w:bCs/>
          <w:sz w:val="28"/>
          <w:szCs w:val="28"/>
        </w:rPr>
        <w:t>《中华人民共和国大气污染防治法》</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374"/>
        <w:gridCol w:w="1375"/>
        <w:gridCol w:w="4712"/>
        <w:gridCol w:w="833"/>
        <w:gridCol w:w="1278"/>
        <w:gridCol w:w="1659"/>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tcPr>
          <w:p>
            <w:pPr>
              <w:jc w:val="center"/>
              <w:rPr>
                <w:b/>
                <w:bCs/>
              </w:rPr>
            </w:pPr>
            <w:r>
              <w:rPr>
                <w:rFonts w:hint="eastAsia"/>
                <w:b/>
                <w:bCs/>
              </w:rPr>
              <w:t>序号</w:t>
            </w:r>
          </w:p>
        </w:tc>
        <w:tc>
          <w:tcPr>
            <w:tcW w:w="1374" w:type="dxa"/>
          </w:tcPr>
          <w:p>
            <w:pPr>
              <w:jc w:val="center"/>
              <w:rPr>
                <w:b/>
                <w:bCs/>
              </w:rPr>
            </w:pPr>
            <w:r>
              <w:rPr>
                <w:rFonts w:hint="eastAsia"/>
                <w:b/>
                <w:bCs/>
              </w:rPr>
              <w:t>违法行为</w:t>
            </w:r>
          </w:p>
        </w:tc>
        <w:tc>
          <w:tcPr>
            <w:tcW w:w="1375" w:type="dxa"/>
          </w:tcPr>
          <w:p>
            <w:pPr>
              <w:jc w:val="center"/>
              <w:rPr>
                <w:b/>
                <w:bCs/>
              </w:rPr>
            </w:pPr>
            <w:r>
              <w:rPr>
                <w:rFonts w:hint="eastAsia"/>
                <w:b/>
                <w:bCs/>
              </w:rPr>
              <w:t>违反条款</w:t>
            </w:r>
          </w:p>
        </w:tc>
        <w:tc>
          <w:tcPr>
            <w:tcW w:w="4712" w:type="dxa"/>
          </w:tcPr>
          <w:p>
            <w:pPr>
              <w:jc w:val="center"/>
              <w:rPr>
                <w:b/>
                <w:bCs/>
              </w:rPr>
            </w:pPr>
            <w:r>
              <w:rPr>
                <w:rFonts w:hint="eastAsia"/>
                <w:b/>
                <w:bCs/>
              </w:rPr>
              <w:t>处罚依据</w:t>
            </w:r>
          </w:p>
        </w:tc>
        <w:tc>
          <w:tcPr>
            <w:tcW w:w="2111" w:type="dxa"/>
            <w:gridSpan w:val="2"/>
          </w:tcPr>
          <w:p>
            <w:pPr>
              <w:jc w:val="center"/>
              <w:rPr>
                <w:b/>
                <w:bCs/>
              </w:rPr>
            </w:pPr>
            <w:r>
              <w:rPr>
                <w:rFonts w:hint="eastAsia"/>
                <w:b/>
                <w:bCs/>
              </w:rPr>
              <w:t>违法情节与后果</w:t>
            </w:r>
          </w:p>
        </w:tc>
        <w:tc>
          <w:tcPr>
            <w:tcW w:w="1659" w:type="dxa"/>
          </w:tcPr>
          <w:p>
            <w:pPr>
              <w:jc w:val="center"/>
              <w:rPr>
                <w:b/>
                <w:bCs/>
              </w:rPr>
            </w:pPr>
            <w:r>
              <w:rPr>
                <w:rFonts w:hint="eastAsia"/>
                <w:b/>
                <w:bCs/>
              </w:rPr>
              <w:t>行政处罚</w:t>
            </w:r>
          </w:p>
        </w:tc>
        <w:tc>
          <w:tcPr>
            <w:tcW w:w="1668"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vMerge w:val="restart"/>
          </w:tcPr>
          <w:p>
            <w:pPr>
              <w:jc w:val="center"/>
            </w:pPr>
            <w:r>
              <w:t>301.115.3</w:t>
            </w:r>
          </w:p>
        </w:tc>
        <w:tc>
          <w:tcPr>
            <w:tcW w:w="1374" w:type="dxa"/>
            <w:vMerge w:val="restart"/>
          </w:tcPr>
          <w:p>
            <w:r>
              <w:rPr>
                <w:rFonts w:hint="eastAsia"/>
              </w:rPr>
              <w:t>建设单位未对暂时不能开工的建设用地的裸露地面进行覆盖，或者未对超过三个月不能开工的建设用地的裸露地面进行绿化、铺装或者遮盖的</w:t>
            </w:r>
          </w:p>
        </w:tc>
        <w:tc>
          <w:tcPr>
            <w:tcW w:w="1375" w:type="dxa"/>
            <w:vMerge w:val="restart"/>
          </w:tcPr>
          <w:p>
            <w:r>
              <w:rPr>
                <w:rFonts w:hint="eastAsia"/>
              </w:rPr>
              <w:t>《中华人民共和国大气污染防治法》第六十九条第五款</w:t>
            </w:r>
          </w:p>
        </w:tc>
        <w:tc>
          <w:tcPr>
            <w:tcW w:w="4712" w:type="dxa"/>
            <w:vMerge w:val="restart"/>
          </w:tcPr>
          <w:p>
            <w:r>
              <w:rPr>
                <w:rFonts w:hint="eastAsia"/>
              </w:rPr>
              <w:t>《中华人民共和国大气污染防治法》第一百一十五条第二款</w:t>
            </w:r>
          </w:p>
          <w:p>
            <w:r>
              <w:rPr>
                <w:rFonts w:hint="eastAsia"/>
              </w:rPr>
              <w:t>违反本法规定，施工单位有下列行为之一的，由县级以上人民政府住房城乡建设等主管部门按照职责责令改正，处一万元以上十万元以下的罚款；拒不改正的，责令停工整治：</w:t>
            </w:r>
          </w:p>
          <w:p>
            <w:r>
              <w:rPr>
                <w:rFonts w:hint="eastAsia"/>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833" w:type="dxa"/>
          </w:tcPr>
          <w:p>
            <w:pPr>
              <w:jc w:val="center"/>
            </w:pPr>
            <w:r>
              <w:rPr>
                <w:rFonts w:hint="eastAsia"/>
              </w:rPr>
              <w:t>轻微</w:t>
            </w:r>
          </w:p>
        </w:tc>
        <w:tc>
          <w:tcPr>
            <w:tcW w:w="1278" w:type="dxa"/>
          </w:tcPr>
          <w:p>
            <w:pPr>
              <w:jc w:val="center"/>
            </w:pPr>
            <w:r>
              <w:rPr>
                <w:rFonts w:hint="eastAsia"/>
              </w:rPr>
              <w:t>未造成后果或造成轻微危害后果的</w:t>
            </w:r>
          </w:p>
        </w:tc>
        <w:tc>
          <w:tcPr>
            <w:tcW w:w="1659" w:type="dxa"/>
          </w:tcPr>
          <w:p>
            <w:pPr>
              <w:jc w:val="center"/>
            </w:pPr>
            <w:r>
              <w:t>处一万元以上</w:t>
            </w:r>
            <w:r>
              <w:rPr>
                <w:rFonts w:hint="eastAsia"/>
              </w:rPr>
              <w:t>三</w:t>
            </w:r>
            <w:r>
              <w:t>万元以下的罚款</w:t>
            </w:r>
          </w:p>
        </w:tc>
        <w:tc>
          <w:tcPr>
            <w:tcW w:w="1668" w:type="dxa"/>
          </w:tcPr>
          <w:p>
            <w:r>
              <w:rPr>
                <w:rFonts w:hint="eastAsia"/>
              </w:rPr>
              <w:t>责令改正</w:t>
            </w:r>
          </w:p>
          <w:p>
            <w:r>
              <w:rPr>
                <w:rFonts w:hint="eastAsia"/>
              </w:rPr>
              <w:t>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vMerge w:val="continue"/>
          </w:tcPr>
          <w:p>
            <w:pPr>
              <w:jc w:val="center"/>
            </w:pPr>
          </w:p>
        </w:tc>
        <w:tc>
          <w:tcPr>
            <w:tcW w:w="1374" w:type="dxa"/>
            <w:vMerge w:val="continue"/>
          </w:tcPr>
          <w:p>
            <w:pPr>
              <w:jc w:val="center"/>
            </w:pPr>
          </w:p>
        </w:tc>
        <w:tc>
          <w:tcPr>
            <w:tcW w:w="1375" w:type="dxa"/>
            <w:vMerge w:val="continue"/>
          </w:tcPr>
          <w:p>
            <w:pPr>
              <w:jc w:val="center"/>
            </w:pPr>
          </w:p>
        </w:tc>
        <w:tc>
          <w:tcPr>
            <w:tcW w:w="4712" w:type="dxa"/>
            <w:vMerge w:val="continue"/>
          </w:tcPr>
          <w:p>
            <w:pPr>
              <w:jc w:val="center"/>
            </w:pPr>
          </w:p>
        </w:tc>
        <w:tc>
          <w:tcPr>
            <w:tcW w:w="833" w:type="dxa"/>
          </w:tcPr>
          <w:p>
            <w:pPr>
              <w:jc w:val="center"/>
            </w:pPr>
            <w:r>
              <w:rPr>
                <w:rFonts w:hint="eastAsia"/>
              </w:rPr>
              <w:t>一般</w:t>
            </w:r>
          </w:p>
        </w:tc>
        <w:tc>
          <w:tcPr>
            <w:tcW w:w="1278" w:type="dxa"/>
          </w:tcPr>
          <w:p>
            <w:pPr>
              <w:jc w:val="center"/>
            </w:pPr>
            <w:r>
              <w:rPr>
                <w:rFonts w:hint="eastAsia"/>
              </w:rPr>
              <w:t>造成一般危害后果的</w:t>
            </w:r>
          </w:p>
        </w:tc>
        <w:tc>
          <w:tcPr>
            <w:tcW w:w="1659" w:type="dxa"/>
          </w:tcPr>
          <w:p>
            <w:pPr>
              <w:jc w:val="center"/>
            </w:pPr>
            <w:r>
              <w:t>处</w:t>
            </w:r>
            <w:r>
              <w:rPr>
                <w:rFonts w:hint="eastAsia"/>
              </w:rPr>
              <w:t>三</w:t>
            </w:r>
            <w:r>
              <w:t>万元以上</w:t>
            </w:r>
            <w:r>
              <w:rPr>
                <w:rFonts w:hint="eastAsia"/>
              </w:rPr>
              <w:t>七万元</w:t>
            </w:r>
            <w:r>
              <w:t>以下的罚款</w:t>
            </w:r>
          </w:p>
        </w:tc>
        <w:tc>
          <w:tcPr>
            <w:tcW w:w="1668" w:type="dxa"/>
          </w:tcPr>
          <w:p>
            <w:r>
              <w:rPr>
                <w:rFonts w:hint="eastAsia"/>
              </w:rPr>
              <w:t>责令改正</w:t>
            </w:r>
          </w:p>
          <w:p>
            <w:r>
              <w:rPr>
                <w:rFonts w:hint="eastAsia"/>
              </w:rPr>
              <w:t>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vMerge w:val="continue"/>
          </w:tcPr>
          <w:p>
            <w:pPr>
              <w:jc w:val="center"/>
            </w:pPr>
          </w:p>
        </w:tc>
        <w:tc>
          <w:tcPr>
            <w:tcW w:w="1374" w:type="dxa"/>
            <w:vMerge w:val="continue"/>
          </w:tcPr>
          <w:p>
            <w:pPr>
              <w:jc w:val="center"/>
            </w:pPr>
          </w:p>
        </w:tc>
        <w:tc>
          <w:tcPr>
            <w:tcW w:w="1375" w:type="dxa"/>
            <w:vMerge w:val="continue"/>
          </w:tcPr>
          <w:p>
            <w:pPr>
              <w:jc w:val="center"/>
            </w:pPr>
          </w:p>
        </w:tc>
        <w:tc>
          <w:tcPr>
            <w:tcW w:w="4712" w:type="dxa"/>
            <w:vMerge w:val="continue"/>
          </w:tcPr>
          <w:p>
            <w:pPr>
              <w:jc w:val="center"/>
            </w:pPr>
          </w:p>
        </w:tc>
        <w:tc>
          <w:tcPr>
            <w:tcW w:w="833" w:type="dxa"/>
          </w:tcPr>
          <w:p>
            <w:pPr>
              <w:jc w:val="center"/>
            </w:pPr>
            <w:r>
              <w:rPr>
                <w:rFonts w:hint="eastAsia"/>
              </w:rPr>
              <w:t>严重</w:t>
            </w:r>
          </w:p>
        </w:tc>
        <w:tc>
          <w:tcPr>
            <w:tcW w:w="1278" w:type="dxa"/>
          </w:tcPr>
          <w:p>
            <w:pPr>
              <w:jc w:val="center"/>
            </w:pPr>
            <w:r>
              <w:rPr>
                <w:rFonts w:hint="eastAsia"/>
              </w:rPr>
              <w:t>造成严重危害后果的</w:t>
            </w:r>
          </w:p>
        </w:tc>
        <w:tc>
          <w:tcPr>
            <w:tcW w:w="1659" w:type="dxa"/>
          </w:tcPr>
          <w:p>
            <w:pPr>
              <w:jc w:val="center"/>
            </w:pPr>
            <w:r>
              <w:t>处</w:t>
            </w:r>
            <w:r>
              <w:rPr>
                <w:rFonts w:hint="eastAsia"/>
              </w:rPr>
              <w:t>七万元</w:t>
            </w:r>
            <w:r>
              <w:t>以上十万元以下的罚款</w:t>
            </w:r>
          </w:p>
        </w:tc>
        <w:tc>
          <w:tcPr>
            <w:tcW w:w="1668" w:type="dxa"/>
          </w:tcPr>
          <w:p>
            <w:r>
              <w:rPr>
                <w:rFonts w:hint="eastAsia"/>
              </w:rPr>
              <w:t>责令改正</w:t>
            </w:r>
          </w:p>
          <w:p>
            <w:r>
              <w:rPr>
                <w:rFonts w:hint="eastAsia"/>
              </w:rPr>
              <w:t>拒不改正的，责令停工整治</w:t>
            </w:r>
          </w:p>
        </w:tc>
      </w:tr>
    </w:tbl>
    <w:p/>
    <w:p>
      <w:pPr>
        <w:widowControl/>
        <w:spacing w:line="240" w:lineRule="auto"/>
        <w:jc w:val="left"/>
      </w:pPr>
      <w:r>
        <w:br w:type="page"/>
      </w:r>
    </w:p>
    <w:p>
      <w:pPr>
        <w:rPr>
          <w:b/>
          <w:bCs/>
          <w:sz w:val="28"/>
          <w:szCs w:val="28"/>
        </w:rPr>
      </w:pPr>
      <w:r>
        <w:rPr>
          <w:rFonts w:hint="eastAsia"/>
          <w:b/>
          <w:bCs/>
          <w:sz w:val="28"/>
          <w:szCs w:val="28"/>
        </w:rPr>
        <w:t>《保障农民工工资支付条例》</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62"/>
        <w:gridCol w:w="1364"/>
        <w:gridCol w:w="4250"/>
        <w:gridCol w:w="836"/>
        <w:gridCol w:w="1662"/>
        <w:gridCol w:w="1838"/>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bCs/>
              </w:rPr>
            </w:pPr>
            <w:r>
              <w:rPr>
                <w:rFonts w:hint="eastAsia"/>
                <w:b/>
                <w:bCs/>
              </w:rPr>
              <w:t>序号</w:t>
            </w:r>
          </w:p>
        </w:tc>
        <w:tc>
          <w:tcPr>
            <w:tcW w:w="1362" w:type="dxa"/>
          </w:tcPr>
          <w:p>
            <w:pPr>
              <w:jc w:val="center"/>
              <w:rPr>
                <w:b/>
                <w:bCs/>
              </w:rPr>
            </w:pPr>
            <w:r>
              <w:rPr>
                <w:rFonts w:hint="eastAsia"/>
                <w:b/>
                <w:bCs/>
              </w:rPr>
              <w:t>违法行为</w:t>
            </w:r>
          </w:p>
        </w:tc>
        <w:tc>
          <w:tcPr>
            <w:tcW w:w="1364" w:type="dxa"/>
          </w:tcPr>
          <w:p>
            <w:pPr>
              <w:jc w:val="center"/>
              <w:rPr>
                <w:b/>
                <w:bCs/>
              </w:rPr>
            </w:pPr>
            <w:r>
              <w:rPr>
                <w:rFonts w:hint="eastAsia"/>
                <w:b/>
                <w:bCs/>
              </w:rPr>
              <w:t>违反条款</w:t>
            </w:r>
          </w:p>
        </w:tc>
        <w:tc>
          <w:tcPr>
            <w:tcW w:w="4250" w:type="dxa"/>
          </w:tcPr>
          <w:p>
            <w:pPr>
              <w:jc w:val="center"/>
              <w:rPr>
                <w:b/>
                <w:bCs/>
              </w:rPr>
            </w:pPr>
            <w:r>
              <w:rPr>
                <w:rFonts w:hint="eastAsia"/>
                <w:b/>
                <w:bCs/>
              </w:rPr>
              <w:t>处罚依据</w:t>
            </w:r>
          </w:p>
        </w:tc>
        <w:tc>
          <w:tcPr>
            <w:tcW w:w="2498" w:type="dxa"/>
            <w:gridSpan w:val="2"/>
          </w:tcPr>
          <w:p>
            <w:pPr>
              <w:jc w:val="center"/>
              <w:rPr>
                <w:b/>
                <w:bCs/>
              </w:rPr>
            </w:pPr>
            <w:r>
              <w:rPr>
                <w:rFonts w:hint="eastAsia"/>
                <w:b/>
                <w:bCs/>
              </w:rPr>
              <w:t>违法情节与后果</w:t>
            </w:r>
          </w:p>
        </w:tc>
        <w:tc>
          <w:tcPr>
            <w:tcW w:w="1838" w:type="dxa"/>
          </w:tcPr>
          <w:p>
            <w:pPr>
              <w:jc w:val="center"/>
              <w:rPr>
                <w:b/>
                <w:bCs/>
              </w:rPr>
            </w:pPr>
            <w:r>
              <w:rPr>
                <w:rFonts w:hint="eastAsia"/>
                <w:b/>
                <w:bCs/>
              </w:rPr>
              <w:t>行政处罚</w:t>
            </w:r>
          </w:p>
        </w:tc>
        <w:tc>
          <w:tcPr>
            <w:tcW w:w="1685"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pPr>
              <w:jc w:val="center"/>
            </w:pPr>
            <w:r>
              <w:t>302.55.</w:t>
            </w:r>
            <w:r>
              <w:rPr>
                <w:rFonts w:hint="eastAsia"/>
              </w:rPr>
              <w:t>1</w:t>
            </w:r>
          </w:p>
        </w:tc>
        <w:tc>
          <w:tcPr>
            <w:tcW w:w="1362" w:type="dxa"/>
            <w:vMerge w:val="restart"/>
          </w:tcPr>
          <w:p>
            <w:r>
              <w:rPr>
                <w:rFonts w:hint="eastAsia"/>
              </w:rPr>
              <w:t>施工总承办单位未按规定开设或者使用农民工工资专用账户，逾期不改正的</w:t>
            </w:r>
          </w:p>
        </w:tc>
        <w:tc>
          <w:tcPr>
            <w:tcW w:w="1364" w:type="dxa"/>
            <w:vMerge w:val="restart"/>
          </w:tcPr>
          <w:p>
            <w:r>
              <w:rPr>
                <w:rFonts w:hint="eastAsia"/>
              </w:rPr>
              <w:t>《保障农民工工资支付条例》第二十六条</w:t>
            </w:r>
          </w:p>
        </w:tc>
        <w:tc>
          <w:tcPr>
            <w:tcW w:w="4250" w:type="dxa"/>
            <w:vMerge w:val="restart"/>
          </w:tcPr>
          <w:p>
            <w:r>
              <w:rPr>
                <w:rFonts w:hint="eastAsia"/>
              </w:rPr>
              <w:t>《保障农民工工资支付条例》第五十五条第一项</w:t>
            </w:r>
          </w:p>
          <w:p>
            <w:r>
              <w:rPr>
                <w:rFonts w:hint="eastAsia"/>
              </w:rPr>
              <w:t>有下列情形之一的，由人力资源社会保障行政部门、相关行业工程建设主管部门按照职责责令限期改正；逾期不改正的，责令项目停工，并处</w:t>
            </w:r>
            <w:r>
              <w:t>5万元以上10万元以下的罚款；情节严重的，给予施工单位限制承接新工程、降低资质等级、吊销资质证书等处罚：</w:t>
            </w:r>
          </w:p>
          <w:p>
            <w:r>
              <w:rPr>
                <w:rFonts w:hint="eastAsia"/>
              </w:rPr>
              <w:t>（一）施工总承包单位未按规定开设或者使用农民工工资专用账户；</w:t>
            </w:r>
          </w:p>
        </w:tc>
        <w:tc>
          <w:tcPr>
            <w:tcW w:w="836" w:type="dxa"/>
          </w:tcPr>
          <w:p>
            <w:r>
              <w:rPr>
                <w:rFonts w:hint="eastAsia"/>
              </w:rPr>
              <w:t>轻微</w:t>
            </w:r>
          </w:p>
        </w:tc>
        <w:tc>
          <w:tcPr>
            <w:tcW w:w="1662" w:type="dxa"/>
          </w:tcPr>
          <w:p>
            <w:r>
              <w:rPr>
                <w:rFonts w:hint="eastAsia"/>
              </w:rPr>
              <w:t>未造成危害后果或者造成轻微危害后果的</w:t>
            </w:r>
          </w:p>
        </w:tc>
        <w:tc>
          <w:tcPr>
            <w:tcW w:w="1838" w:type="dxa"/>
          </w:tcPr>
          <w:p>
            <w:r>
              <w:rPr>
                <w:rFonts w:hint="eastAsia"/>
              </w:rPr>
              <w:t>处5万元以上6</w:t>
            </w:r>
            <w:r>
              <w:t>.5</w:t>
            </w:r>
            <w:r>
              <w:rPr>
                <w:rFonts w:hint="eastAsia"/>
              </w:rPr>
              <w:t>万元以下的罚款</w:t>
            </w:r>
          </w:p>
        </w:tc>
        <w:tc>
          <w:tcPr>
            <w:tcW w:w="1685" w:type="dxa"/>
          </w:tcPr>
          <w:p>
            <w:r>
              <w:rPr>
                <w:rFonts w:hint="eastAsia"/>
              </w:rPr>
              <w:t>责令项目停工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2" w:type="dxa"/>
            <w:vMerge w:val="continue"/>
          </w:tcPr>
          <w:p/>
        </w:tc>
        <w:tc>
          <w:tcPr>
            <w:tcW w:w="1364" w:type="dxa"/>
            <w:vMerge w:val="continue"/>
          </w:tcPr>
          <w:p/>
        </w:tc>
        <w:tc>
          <w:tcPr>
            <w:tcW w:w="4250" w:type="dxa"/>
            <w:vMerge w:val="continue"/>
          </w:tcPr>
          <w:p/>
        </w:tc>
        <w:tc>
          <w:tcPr>
            <w:tcW w:w="836" w:type="dxa"/>
          </w:tcPr>
          <w:p>
            <w:r>
              <w:rPr>
                <w:rFonts w:hint="eastAsia"/>
              </w:rPr>
              <w:t>一般</w:t>
            </w:r>
          </w:p>
        </w:tc>
        <w:tc>
          <w:tcPr>
            <w:tcW w:w="1662" w:type="dxa"/>
          </w:tcPr>
          <w:p>
            <w:r>
              <w:rPr>
                <w:rFonts w:hint="eastAsia"/>
              </w:rPr>
              <w:t>造成一般危害后果的</w:t>
            </w:r>
          </w:p>
        </w:tc>
        <w:tc>
          <w:tcPr>
            <w:tcW w:w="1838" w:type="dxa"/>
          </w:tcPr>
          <w:p>
            <w:r>
              <w:rPr>
                <w:rFonts w:hint="eastAsia"/>
              </w:rPr>
              <w:t>处6</w:t>
            </w:r>
            <w:r>
              <w:t>.5</w:t>
            </w:r>
            <w:r>
              <w:rPr>
                <w:rFonts w:hint="eastAsia"/>
              </w:rPr>
              <w:t>万元以上8</w:t>
            </w:r>
            <w:r>
              <w:t>.5</w:t>
            </w:r>
            <w:r>
              <w:rPr>
                <w:rFonts w:hint="eastAsia"/>
              </w:rPr>
              <w:t>万元以下的罚款</w:t>
            </w:r>
          </w:p>
        </w:tc>
        <w:tc>
          <w:tcPr>
            <w:tcW w:w="1685" w:type="dxa"/>
          </w:tcPr>
          <w:p>
            <w:r>
              <w:rPr>
                <w:rFonts w:hint="eastAsia"/>
              </w:rPr>
              <w:t>责令项目停工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2" w:type="dxa"/>
            <w:vMerge w:val="continue"/>
          </w:tcPr>
          <w:p/>
        </w:tc>
        <w:tc>
          <w:tcPr>
            <w:tcW w:w="1364" w:type="dxa"/>
            <w:vMerge w:val="continue"/>
          </w:tcPr>
          <w:p/>
        </w:tc>
        <w:tc>
          <w:tcPr>
            <w:tcW w:w="4250" w:type="dxa"/>
            <w:vMerge w:val="continue"/>
          </w:tcPr>
          <w:p/>
        </w:tc>
        <w:tc>
          <w:tcPr>
            <w:tcW w:w="836" w:type="dxa"/>
          </w:tcPr>
          <w:p>
            <w:r>
              <w:rPr>
                <w:rFonts w:hint="eastAsia"/>
              </w:rPr>
              <w:t>严重</w:t>
            </w:r>
          </w:p>
        </w:tc>
        <w:tc>
          <w:tcPr>
            <w:tcW w:w="1662" w:type="dxa"/>
          </w:tcPr>
          <w:p>
            <w:r>
              <w:rPr>
                <w:rFonts w:hint="eastAsia"/>
              </w:rPr>
              <w:t>情节严重或者造成严重危害后果的</w:t>
            </w:r>
          </w:p>
        </w:tc>
        <w:tc>
          <w:tcPr>
            <w:tcW w:w="1838" w:type="dxa"/>
          </w:tcPr>
          <w:p>
            <w:r>
              <w:rPr>
                <w:rFonts w:hint="eastAsia"/>
              </w:rPr>
              <w:t>处8</w:t>
            </w:r>
            <w:r>
              <w:t>.5</w:t>
            </w:r>
            <w:r>
              <w:rPr>
                <w:rFonts w:hint="eastAsia"/>
              </w:rPr>
              <w:t>万元以上1</w:t>
            </w:r>
            <w:r>
              <w:t>0</w:t>
            </w:r>
            <w:r>
              <w:rPr>
                <w:rFonts w:hint="eastAsia"/>
              </w:rPr>
              <w:t>万元以下的罚款</w:t>
            </w:r>
          </w:p>
        </w:tc>
        <w:tc>
          <w:tcPr>
            <w:tcW w:w="1685" w:type="dxa"/>
          </w:tcPr>
          <w:p>
            <w:r>
              <w:rPr>
                <w:rFonts w:hint="eastAsia"/>
              </w:rPr>
              <w:t>责令项目停工</w:t>
            </w:r>
          </w:p>
          <w:p>
            <w:r>
              <w:rPr>
                <w:rFonts w:hint="eastAsia"/>
              </w:rPr>
              <w:t>给予</w:t>
            </w:r>
            <w:r>
              <w:t>限制承接新工程、降低资质等级、吊销资质证书等</w:t>
            </w:r>
            <w:r>
              <w:rPr>
                <w:rFonts w:hint="eastAsia"/>
              </w:rPr>
              <w:t>处罚</w:t>
            </w:r>
          </w:p>
        </w:tc>
      </w:tr>
    </w:tbl>
    <w:p>
      <w:pPr>
        <w:rPr>
          <w:b/>
          <w:bCs/>
        </w:rPr>
      </w:pPr>
    </w:p>
    <w:p>
      <w:pPr>
        <w:rPr>
          <w:b/>
          <w:bCs/>
        </w:rPr>
      </w:pPr>
      <w:r>
        <w:rPr>
          <w:rFonts w:hint="eastAsia"/>
          <w:b/>
          <w:bCs/>
        </w:rPr>
        <w:t>注：人力资源社会保障行政部门已经依据《保障农民工工资支付条例》第五十五条之规定，对同一违法行为作出罚款行政处罚的，执法机构不再作出罚款行政处罚。</w:t>
      </w:r>
      <w:r>
        <w:rPr>
          <w:b/>
          <w:bCs/>
        </w:rPr>
        <w:br w:type="page"/>
      </w:r>
    </w:p>
    <w:p>
      <w:pPr>
        <w:rPr>
          <w:b/>
          <w:bCs/>
          <w:sz w:val="28"/>
          <w:szCs w:val="28"/>
        </w:rPr>
      </w:pPr>
      <w:r>
        <w:rPr>
          <w:rFonts w:hint="eastAsia"/>
          <w:b/>
          <w:bCs/>
          <w:sz w:val="28"/>
          <w:szCs w:val="28"/>
        </w:rPr>
        <w:t>《保障农民工工资支付条例》</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62"/>
        <w:gridCol w:w="1364"/>
        <w:gridCol w:w="4250"/>
        <w:gridCol w:w="699"/>
        <w:gridCol w:w="1799"/>
        <w:gridCol w:w="1838"/>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bCs/>
              </w:rPr>
            </w:pPr>
            <w:r>
              <w:rPr>
                <w:rFonts w:hint="eastAsia"/>
                <w:b/>
                <w:bCs/>
              </w:rPr>
              <w:t>序号</w:t>
            </w:r>
          </w:p>
        </w:tc>
        <w:tc>
          <w:tcPr>
            <w:tcW w:w="1362" w:type="dxa"/>
          </w:tcPr>
          <w:p>
            <w:pPr>
              <w:jc w:val="center"/>
              <w:rPr>
                <w:b/>
                <w:bCs/>
              </w:rPr>
            </w:pPr>
            <w:r>
              <w:rPr>
                <w:rFonts w:hint="eastAsia"/>
                <w:b/>
                <w:bCs/>
              </w:rPr>
              <w:t>违法行为</w:t>
            </w:r>
          </w:p>
        </w:tc>
        <w:tc>
          <w:tcPr>
            <w:tcW w:w="1364" w:type="dxa"/>
          </w:tcPr>
          <w:p>
            <w:pPr>
              <w:jc w:val="center"/>
              <w:rPr>
                <w:b/>
                <w:bCs/>
              </w:rPr>
            </w:pPr>
            <w:r>
              <w:rPr>
                <w:rFonts w:hint="eastAsia"/>
                <w:b/>
                <w:bCs/>
              </w:rPr>
              <w:t>违反条款</w:t>
            </w:r>
          </w:p>
        </w:tc>
        <w:tc>
          <w:tcPr>
            <w:tcW w:w="4250" w:type="dxa"/>
          </w:tcPr>
          <w:p>
            <w:pPr>
              <w:jc w:val="center"/>
              <w:rPr>
                <w:b/>
                <w:bCs/>
              </w:rPr>
            </w:pPr>
            <w:r>
              <w:rPr>
                <w:rFonts w:hint="eastAsia"/>
                <w:b/>
                <w:bCs/>
              </w:rPr>
              <w:t>处罚依据</w:t>
            </w:r>
          </w:p>
        </w:tc>
        <w:tc>
          <w:tcPr>
            <w:tcW w:w="2498" w:type="dxa"/>
            <w:gridSpan w:val="2"/>
          </w:tcPr>
          <w:p>
            <w:pPr>
              <w:jc w:val="center"/>
              <w:rPr>
                <w:b/>
                <w:bCs/>
              </w:rPr>
            </w:pPr>
            <w:r>
              <w:rPr>
                <w:rFonts w:hint="eastAsia"/>
                <w:b/>
                <w:bCs/>
              </w:rPr>
              <w:t>违法情节与后果</w:t>
            </w:r>
          </w:p>
        </w:tc>
        <w:tc>
          <w:tcPr>
            <w:tcW w:w="1838" w:type="dxa"/>
          </w:tcPr>
          <w:p>
            <w:pPr>
              <w:jc w:val="center"/>
              <w:rPr>
                <w:b/>
                <w:bCs/>
              </w:rPr>
            </w:pPr>
            <w:r>
              <w:rPr>
                <w:rFonts w:hint="eastAsia"/>
                <w:b/>
                <w:bCs/>
              </w:rPr>
              <w:t>行政处罚</w:t>
            </w:r>
          </w:p>
        </w:tc>
        <w:tc>
          <w:tcPr>
            <w:tcW w:w="1685"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pPr>
              <w:jc w:val="center"/>
            </w:pPr>
            <w:r>
              <w:t>302.55.</w:t>
            </w:r>
            <w:r>
              <w:rPr>
                <w:rFonts w:hint="eastAsia"/>
              </w:rPr>
              <w:t>2</w:t>
            </w:r>
          </w:p>
        </w:tc>
        <w:tc>
          <w:tcPr>
            <w:tcW w:w="1362" w:type="dxa"/>
            <w:vMerge w:val="restart"/>
          </w:tcPr>
          <w:p>
            <w:r>
              <w:rPr>
                <w:rFonts w:hint="eastAsia"/>
              </w:rPr>
              <w:t>施工总承包单位未按规定存储工资保证金或者未提供金融机构保函，逾期不改正的</w:t>
            </w:r>
          </w:p>
        </w:tc>
        <w:tc>
          <w:tcPr>
            <w:tcW w:w="1364" w:type="dxa"/>
            <w:vMerge w:val="restart"/>
          </w:tcPr>
          <w:p>
            <w:r>
              <w:rPr>
                <w:rFonts w:hint="eastAsia"/>
              </w:rPr>
              <w:t>《保障农民工工资支付条例》第三十二条</w:t>
            </w:r>
          </w:p>
        </w:tc>
        <w:tc>
          <w:tcPr>
            <w:tcW w:w="4250" w:type="dxa"/>
            <w:vMerge w:val="restart"/>
          </w:tcPr>
          <w:p>
            <w:r>
              <w:rPr>
                <w:rFonts w:hint="eastAsia"/>
              </w:rPr>
              <w:t>《保障农民工工资支付条例》第五十五条第二项</w:t>
            </w:r>
          </w:p>
          <w:p>
            <w:r>
              <w:rPr>
                <w:rFonts w:hint="eastAsia"/>
              </w:rPr>
              <w:t>有下列情形之一的，由人力资源社会保障行政部门、相关行业工程建设主管部门按照职责责令限期改正；逾期不改正的，责令项目停工，并处</w:t>
            </w:r>
            <w:r>
              <w:t>5万元以上10万元以下的罚款；情节严重的，给予施工单位限制承接新工程、降低资质等级、吊销资质证书等处罚：</w:t>
            </w:r>
          </w:p>
          <w:p>
            <w:r>
              <w:rPr>
                <w:rFonts w:hint="eastAsia"/>
              </w:rPr>
              <w:t>（二）施工总承包单位未按规定存储工资保证金或者未提供金融机构保函；</w:t>
            </w:r>
          </w:p>
        </w:tc>
        <w:tc>
          <w:tcPr>
            <w:tcW w:w="699" w:type="dxa"/>
          </w:tcPr>
          <w:p>
            <w:r>
              <w:rPr>
                <w:rFonts w:hint="eastAsia"/>
              </w:rPr>
              <w:t>轻微</w:t>
            </w:r>
          </w:p>
        </w:tc>
        <w:tc>
          <w:tcPr>
            <w:tcW w:w="1799" w:type="dxa"/>
          </w:tcPr>
          <w:p>
            <w:r>
              <w:rPr>
                <w:rFonts w:hint="eastAsia"/>
              </w:rPr>
              <w:t>未造成危害后果或者造成轻微危害后果的</w:t>
            </w:r>
          </w:p>
        </w:tc>
        <w:tc>
          <w:tcPr>
            <w:tcW w:w="1838" w:type="dxa"/>
          </w:tcPr>
          <w:p>
            <w:r>
              <w:rPr>
                <w:rFonts w:hint="eastAsia"/>
              </w:rPr>
              <w:t>处5万元以上6</w:t>
            </w:r>
            <w:r>
              <w:t>.5</w:t>
            </w:r>
            <w:r>
              <w:rPr>
                <w:rFonts w:hint="eastAsia"/>
              </w:rPr>
              <w:t>万元以下的罚款</w:t>
            </w:r>
          </w:p>
        </w:tc>
        <w:tc>
          <w:tcPr>
            <w:tcW w:w="1685" w:type="dxa"/>
          </w:tcPr>
          <w:p>
            <w:r>
              <w:rPr>
                <w:rFonts w:hint="eastAsia"/>
              </w:rPr>
              <w:t>责令项目停工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2" w:type="dxa"/>
            <w:vMerge w:val="continue"/>
          </w:tcPr>
          <w:p/>
        </w:tc>
        <w:tc>
          <w:tcPr>
            <w:tcW w:w="1364" w:type="dxa"/>
            <w:vMerge w:val="continue"/>
          </w:tcPr>
          <w:p/>
        </w:tc>
        <w:tc>
          <w:tcPr>
            <w:tcW w:w="4250" w:type="dxa"/>
            <w:vMerge w:val="continue"/>
          </w:tcPr>
          <w:p/>
        </w:tc>
        <w:tc>
          <w:tcPr>
            <w:tcW w:w="699" w:type="dxa"/>
          </w:tcPr>
          <w:p>
            <w:r>
              <w:rPr>
                <w:rFonts w:hint="eastAsia"/>
              </w:rPr>
              <w:t>一般</w:t>
            </w:r>
          </w:p>
        </w:tc>
        <w:tc>
          <w:tcPr>
            <w:tcW w:w="1799" w:type="dxa"/>
          </w:tcPr>
          <w:p>
            <w:r>
              <w:rPr>
                <w:rFonts w:hint="eastAsia"/>
              </w:rPr>
              <w:t>造成一般危害后果的</w:t>
            </w:r>
          </w:p>
        </w:tc>
        <w:tc>
          <w:tcPr>
            <w:tcW w:w="1838" w:type="dxa"/>
          </w:tcPr>
          <w:p>
            <w:r>
              <w:rPr>
                <w:rFonts w:hint="eastAsia"/>
              </w:rPr>
              <w:t>处6</w:t>
            </w:r>
            <w:r>
              <w:t>.5</w:t>
            </w:r>
            <w:r>
              <w:rPr>
                <w:rFonts w:hint="eastAsia"/>
              </w:rPr>
              <w:t>万元以上8</w:t>
            </w:r>
            <w:r>
              <w:t>.5</w:t>
            </w:r>
            <w:r>
              <w:rPr>
                <w:rFonts w:hint="eastAsia"/>
              </w:rPr>
              <w:t>万元以下的罚款</w:t>
            </w:r>
          </w:p>
        </w:tc>
        <w:tc>
          <w:tcPr>
            <w:tcW w:w="1685" w:type="dxa"/>
          </w:tcPr>
          <w:p>
            <w:r>
              <w:rPr>
                <w:rFonts w:hint="eastAsia"/>
              </w:rPr>
              <w:t>责令项目停工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2" w:type="dxa"/>
            <w:vMerge w:val="continue"/>
          </w:tcPr>
          <w:p/>
        </w:tc>
        <w:tc>
          <w:tcPr>
            <w:tcW w:w="1364" w:type="dxa"/>
            <w:vMerge w:val="continue"/>
          </w:tcPr>
          <w:p/>
        </w:tc>
        <w:tc>
          <w:tcPr>
            <w:tcW w:w="4250" w:type="dxa"/>
            <w:vMerge w:val="continue"/>
          </w:tcPr>
          <w:p/>
        </w:tc>
        <w:tc>
          <w:tcPr>
            <w:tcW w:w="699" w:type="dxa"/>
          </w:tcPr>
          <w:p>
            <w:r>
              <w:rPr>
                <w:rFonts w:hint="eastAsia"/>
              </w:rPr>
              <w:t>严重</w:t>
            </w:r>
          </w:p>
        </w:tc>
        <w:tc>
          <w:tcPr>
            <w:tcW w:w="1799" w:type="dxa"/>
          </w:tcPr>
          <w:p>
            <w:r>
              <w:rPr>
                <w:rFonts w:hint="eastAsia"/>
              </w:rPr>
              <w:t>情节严重或者造成严重危害后果的</w:t>
            </w:r>
          </w:p>
        </w:tc>
        <w:tc>
          <w:tcPr>
            <w:tcW w:w="1838" w:type="dxa"/>
          </w:tcPr>
          <w:p>
            <w:r>
              <w:rPr>
                <w:rFonts w:hint="eastAsia"/>
              </w:rPr>
              <w:t>处8</w:t>
            </w:r>
            <w:r>
              <w:t>.5</w:t>
            </w:r>
            <w:r>
              <w:rPr>
                <w:rFonts w:hint="eastAsia"/>
              </w:rPr>
              <w:t>万元以上1</w:t>
            </w:r>
            <w:r>
              <w:t>0</w:t>
            </w:r>
            <w:r>
              <w:rPr>
                <w:rFonts w:hint="eastAsia"/>
              </w:rPr>
              <w:t>万元以下的罚款</w:t>
            </w:r>
          </w:p>
        </w:tc>
        <w:tc>
          <w:tcPr>
            <w:tcW w:w="1685" w:type="dxa"/>
          </w:tcPr>
          <w:p>
            <w:r>
              <w:rPr>
                <w:rFonts w:hint="eastAsia"/>
              </w:rPr>
              <w:t>责令项目停工</w:t>
            </w:r>
          </w:p>
          <w:p>
            <w:r>
              <w:rPr>
                <w:rFonts w:hint="eastAsia"/>
              </w:rPr>
              <w:t>给予</w:t>
            </w:r>
            <w:r>
              <w:t>限制承接新工程、降低资质等级、吊销资质证书等</w:t>
            </w:r>
            <w:r>
              <w:rPr>
                <w:rFonts w:hint="eastAsia"/>
              </w:rPr>
              <w:t>处罚</w:t>
            </w:r>
          </w:p>
        </w:tc>
      </w:tr>
    </w:tbl>
    <w:p>
      <w:pPr>
        <w:rPr>
          <w:b/>
          <w:bCs/>
        </w:rPr>
      </w:pPr>
    </w:p>
    <w:p>
      <w:pPr>
        <w:rPr>
          <w:b/>
          <w:bCs/>
        </w:rPr>
      </w:pPr>
      <w:r>
        <w:rPr>
          <w:rFonts w:hint="eastAsia"/>
          <w:b/>
          <w:bCs/>
        </w:rPr>
        <w:t>注：人力资源社会保障行政部门已经依据《保障农民工工资支付条例》第五十五条之规定，对同一违法行为作出罚款行政处罚的，执法机构不再作出罚款行政处罚。</w:t>
      </w:r>
    </w:p>
    <w:p>
      <w:pPr>
        <w:widowControl/>
        <w:spacing w:line="240" w:lineRule="auto"/>
        <w:jc w:val="left"/>
        <w:rPr>
          <w:b/>
          <w:bCs/>
        </w:rPr>
      </w:pPr>
      <w:r>
        <w:rPr>
          <w:b/>
          <w:bCs/>
        </w:rPr>
        <w:br w:type="page"/>
      </w:r>
    </w:p>
    <w:p>
      <w:pPr>
        <w:rPr>
          <w:b/>
          <w:bCs/>
          <w:sz w:val="28"/>
          <w:szCs w:val="28"/>
        </w:rPr>
      </w:pPr>
      <w:r>
        <w:rPr>
          <w:rFonts w:hint="eastAsia"/>
          <w:b/>
          <w:bCs/>
          <w:sz w:val="28"/>
          <w:szCs w:val="28"/>
        </w:rPr>
        <w:t>《保障农民工工资支付条例》</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62"/>
        <w:gridCol w:w="1364"/>
        <w:gridCol w:w="4113"/>
        <w:gridCol w:w="836"/>
        <w:gridCol w:w="1799"/>
        <w:gridCol w:w="1838"/>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bCs/>
              </w:rPr>
            </w:pPr>
            <w:r>
              <w:rPr>
                <w:rFonts w:hint="eastAsia"/>
                <w:b/>
                <w:bCs/>
              </w:rPr>
              <w:t>序号</w:t>
            </w:r>
          </w:p>
        </w:tc>
        <w:tc>
          <w:tcPr>
            <w:tcW w:w="1362" w:type="dxa"/>
          </w:tcPr>
          <w:p>
            <w:pPr>
              <w:jc w:val="center"/>
              <w:rPr>
                <w:b/>
                <w:bCs/>
              </w:rPr>
            </w:pPr>
            <w:r>
              <w:rPr>
                <w:rFonts w:hint="eastAsia"/>
                <w:b/>
                <w:bCs/>
              </w:rPr>
              <w:t>违法行为</w:t>
            </w:r>
          </w:p>
        </w:tc>
        <w:tc>
          <w:tcPr>
            <w:tcW w:w="1364" w:type="dxa"/>
          </w:tcPr>
          <w:p>
            <w:pPr>
              <w:jc w:val="center"/>
              <w:rPr>
                <w:b/>
                <w:bCs/>
              </w:rPr>
            </w:pPr>
            <w:r>
              <w:rPr>
                <w:rFonts w:hint="eastAsia"/>
                <w:b/>
                <w:bCs/>
              </w:rPr>
              <w:t>违反条款</w:t>
            </w:r>
          </w:p>
        </w:tc>
        <w:tc>
          <w:tcPr>
            <w:tcW w:w="4113" w:type="dxa"/>
          </w:tcPr>
          <w:p>
            <w:pPr>
              <w:jc w:val="center"/>
              <w:rPr>
                <w:b/>
                <w:bCs/>
              </w:rPr>
            </w:pPr>
            <w:r>
              <w:rPr>
                <w:rFonts w:hint="eastAsia"/>
                <w:b/>
                <w:bCs/>
              </w:rPr>
              <w:t>处罚依据</w:t>
            </w:r>
          </w:p>
        </w:tc>
        <w:tc>
          <w:tcPr>
            <w:tcW w:w="2635" w:type="dxa"/>
            <w:gridSpan w:val="2"/>
          </w:tcPr>
          <w:p>
            <w:pPr>
              <w:jc w:val="center"/>
              <w:rPr>
                <w:b/>
                <w:bCs/>
              </w:rPr>
            </w:pPr>
            <w:r>
              <w:rPr>
                <w:rFonts w:hint="eastAsia"/>
                <w:b/>
                <w:bCs/>
              </w:rPr>
              <w:t>违法情节与后果</w:t>
            </w:r>
          </w:p>
        </w:tc>
        <w:tc>
          <w:tcPr>
            <w:tcW w:w="1838" w:type="dxa"/>
          </w:tcPr>
          <w:p>
            <w:pPr>
              <w:jc w:val="center"/>
              <w:rPr>
                <w:b/>
                <w:bCs/>
              </w:rPr>
            </w:pPr>
            <w:r>
              <w:rPr>
                <w:rFonts w:hint="eastAsia"/>
                <w:b/>
                <w:bCs/>
              </w:rPr>
              <w:t>行政处罚</w:t>
            </w:r>
          </w:p>
        </w:tc>
        <w:tc>
          <w:tcPr>
            <w:tcW w:w="1685"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pPr>
              <w:jc w:val="center"/>
            </w:pPr>
            <w:r>
              <w:t>302.55.</w:t>
            </w:r>
            <w:r>
              <w:rPr>
                <w:rFonts w:hint="eastAsia"/>
              </w:rPr>
              <w:t>3</w:t>
            </w:r>
          </w:p>
        </w:tc>
        <w:tc>
          <w:tcPr>
            <w:tcW w:w="1362" w:type="dxa"/>
            <w:vMerge w:val="restart"/>
          </w:tcPr>
          <w:p>
            <w:r>
              <w:rPr>
                <w:rFonts w:hint="eastAsia"/>
              </w:rPr>
              <w:t>施工总承包单位、分包单位未实行劳动用工实名制管理，逾期不改正的</w:t>
            </w:r>
          </w:p>
        </w:tc>
        <w:tc>
          <w:tcPr>
            <w:tcW w:w="1364" w:type="dxa"/>
            <w:vMerge w:val="restart"/>
          </w:tcPr>
          <w:p>
            <w:r>
              <w:rPr>
                <w:rFonts w:hint="eastAsia"/>
              </w:rPr>
              <w:t>《保障农民工工资支付条例》第二十八条</w:t>
            </w:r>
          </w:p>
        </w:tc>
        <w:tc>
          <w:tcPr>
            <w:tcW w:w="4113" w:type="dxa"/>
            <w:vMerge w:val="restart"/>
          </w:tcPr>
          <w:p>
            <w:r>
              <w:rPr>
                <w:rFonts w:hint="eastAsia"/>
              </w:rPr>
              <w:t>《保障农民工工资支付条例》第五十五条第三项</w:t>
            </w:r>
          </w:p>
          <w:p>
            <w:r>
              <w:rPr>
                <w:rFonts w:hint="eastAsia"/>
              </w:rPr>
              <w:t>有下列情形之一的，由人力资源社会保障行政部门、相关行业工程建设主管部门按照职责责令限期改正；逾期不改正的，责令项目停工，并处</w:t>
            </w:r>
            <w:r>
              <w:t>5万元以上10万元以下的罚款；情节严重的，给予施工单位限制承接新工程、降低资质等级、吊销资质证书等处罚：</w:t>
            </w:r>
          </w:p>
          <w:p>
            <w:r>
              <w:rPr>
                <w:rFonts w:hint="eastAsia"/>
              </w:rPr>
              <w:t>（三）施工总承包单位、分包单位未实行劳动用工实名制管理。</w:t>
            </w:r>
          </w:p>
        </w:tc>
        <w:tc>
          <w:tcPr>
            <w:tcW w:w="836" w:type="dxa"/>
          </w:tcPr>
          <w:p>
            <w:r>
              <w:rPr>
                <w:rFonts w:hint="eastAsia"/>
              </w:rPr>
              <w:t>轻微</w:t>
            </w:r>
          </w:p>
        </w:tc>
        <w:tc>
          <w:tcPr>
            <w:tcW w:w="1799" w:type="dxa"/>
          </w:tcPr>
          <w:p>
            <w:r>
              <w:rPr>
                <w:rFonts w:hint="eastAsia"/>
              </w:rPr>
              <w:t>未造成危害后果或者造成轻微危害后果的</w:t>
            </w:r>
          </w:p>
        </w:tc>
        <w:tc>
          <w:tcPr>
            <w:tcW w:w="1838" w:type="dxa"/>
          </w:tcPr>
          <w:p>
            <w:r>
              <w:rPr>
                <w:rFonts w:hint="eastAsia"/>
              </w:rPr>
              <w:t>处5万元以上6</w:t>
            </w:r>
            <w:r>
              <w:t>.5</w:t>
            </w:r>
            <w:r>
              <w:rPr>
                <w:rFonts w:hint="eastAsia"/>
              </w:rPr>
              <w:t>万元以下的罚款</w:t>
            </w:r>
          </w:p>
        </w:tc>
        <w:tc>
          <w:tcPr>
            <w:tcW w:w="1685" w:type="dxa"/>
          </w:tcPr>
          <w:p>
            <w:r>
              <w:rPr>
                <w:rFonts w:hint="eastAsia"/>
              </w:rPr>
              <w:t>责令项目停工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2" w:type="dxa"/>
            <w:vMerge w:val="continue"/>
          </w:tcPr>
          <w:p/>
        </w:tc>
        <w:tc>
          <w:tcPr>
            <w:tcW w:w="1364" w:type="dxa"/>
            <w:vMerge w:val="continue"/>
          </w:tcPr>
          <w:p/>
        </w:tc>
        <w:tc>
          <w:tcPr>
            <w:tcW w:w="4113" w:type="dxa"/>
            <w:vMerge w:val="continue"/>
          </w:tcPr>
          <w:p/>
        </w:tc>
        <w:tc>
          <w:tcPr>
            <w:tcW w:w="836" w:type="dxa"/>
          </w:tcPr>
          <w:p>
            <w:r>
              <w:rPr>
                <w:rFonts w:hint="eastAsia"/>
              </w:rPr>
              <w:t>一般</w:t>
            </w:r>
          </w:p>
        </w:tc>
        <w:tc>
          <w:tcPr>
            <w:tcW w:w="1799" w:type="dxa"/>
          </w:tcPr>
          <w:p>
            <w:r>
              <w:rPr>
                <w:rFonts w:hint="eastAsia"/>
              </w:rPr>
              <w:t>造成一般危害后果的</w:t>
            </w:r>
          </w:p>
        </w:tc>
        <w:tc>
          <w:tcPr>
            <w:tcW w:w="1838" w:type="dxa"/>
          </w:tcPr>
          <w:p>
            <w:r>
              <w:rPr>
                <w:rFonts w:hint="eastAsia"/>
              </w:rPr>
              <w:t>处6</w:t>
            </w:r>
            <w:r>
              <w:t>.5</w:t>
            </w:r>
            <w:r>
              <w:rPr>
                <w:rFonts w:hint="eastAsia"/>
              </w:rPr>
              <w:t>万元以上8</w:t>
            </w:r>
            <w:r>
              <w:t>.5</w:t>
            </w:r>
            <w:r>
              <w:rPr>
                <w:rFonts w:hint="eastAsia"/>
              </w:rPr>
              <w:t>万元以下的罚款</w:t>
            </w:r>
          </w:p>
        </w:tc>
        <w:tc>
          <w:tcPr>
            <w:tcW w:w="1685" w:type="dxa"/>
          </w:tcPr>
          <w:p>
            <w:r>
              <w:rPr>
                <w:rFonts w:hint="eastAsia"/>
              </w:rPr>
              <w:t>责令项目停工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2" w:type="dxa"/>
            <w:vMerge w:val="continue"/>
          </w:tcPr>
          <w:p/>
        </w:tc>
        <w:tc>
          <w:tcPr>
            <w:tcW w:w="1364" w:type="dxa"/>
            <w:vMerge w:val="continue"/>
          </w:tcPr>
          <w:p/>
        </w:tc>
        <w:tc>
          <w:tcPr>
            <w:tcW w:w="4113" w:type="dxa"/>
            <w:vMerge w:val="continue"/>
          </w:tcPr>
          <w:p/>
        </w:tc>
        <w:tc>
          <w:tcPr>
            <w:tcW w:w="836" w:type="dxa"/>
          </w:tcPr>
          <w:p>
            <w:r>
              <w:rPr>
                <w:rFonts w:hint="eastAsia"/>
              </w:rPr>
              <w:t>严重</w:t>
            </w:r>
          </w:p>
        </w:tc>
        <w:tc>
          <w:tcPr>
            <w:tcW w:w="1799" w:type="dxa"/>
          </w:tcPr>
          <w:p>
            <w:r>
              <w:rPr>
                <w:rFonts w:hint="eastAsia"/>
              </w:rPr>
              <w:t>情节严重或者造成严重危害后果的</w:t>
            </w:r>
          </w:p>
        </w:tc>
        <w:tc>
          <w:tcPr>
            <w:tcW w:w="1838" w:type="dxa"/>
          </w:tcPr>
          <w:p>
            <w:r>
              <w:rPr>
                <w:rFonts w:hint="eastAsia"/>
              </w:rPr>
              <w:t>处8</w:t>
            </w:r>
            <w:r>
              <w:t>.5</w:t>
            </w:r>
            <w:r>
              <w:rPr>
                <w:rFonts w:hint="eastAsia"/>
              </w:rPr>
              <w:t>万元以上1</w:t>
            </w:r>
            <w:r>
              <w:t>0</w:t>
            </w:r>
            <w:r>
              <w:rPr>
                <w:rFonts w:hint="eastAsia"/>
              </w:rPr>
              <w:t>万元以下的罚款</w:t>
            </w:r>
          </w:p>
        </w:tc>
        <w:tc>
          <w:tcPr>
            <w:tcW w:w="1685" w:type="dxa"/>
          </w:tcPr>
          <w:p>
            <w:r>
              <w:rPr>
                <w:rFonts w:hint="eastAsia"/>
              </w:rPr>
              <w:t>责令项目停工</w:t>
            </w:r>
          </w:p>
          <w:p>
            <w:r>
              <w:rPr>
                <w:rFonts w:hint="eastAsia"/>
              </w:rPr>
              <w:t>给予</w:t>
            </w:r>
            <w:r>
              <w:t>限制承接新工程、降低资质等级、吊销资质证书等</w:t>
            </w:r>
            <w:r>
              <w:rPr>
                <w:rFonts w:hint="eastAsia"/>
              </w:rPr>
              <w:t>处罚</w:t>
            </w:r>
          </w:p>
        </w:tc>
      </w:tr>
    </w:tbl>
    <w:p>
      <w:pPr>
        <w:rPr>
          <w:b/>
          <w:bCs/>
        </w:rPr>
      </w:pPr>
    </w:p>
    <w:p>
      <w:pPr>
        <w:rPr>
          <w:b/>
          <w:bCs/>
        </w:rPr>
      </w:pPr>
      <w:r>
        <w:rPr>
          <w:rFonts w:hint="eastAsia"/>
          <w:b/>
          <w:bCs/>
        </w:rPr>
        <w:t>注：人力资源社会保障行政部门已经依据《保障农民工工资支付条例》第五十五条之规定，对同一违法行为作出罚款行政处罚的，执法机构不再作出罚款行政处罚。</w:t>
      </w:r>
    </w:p>
    <w:p>
      <w:pPr>
        <w:widowControl/>
        <w:spacing w:line="240" w:lineRule="auto"/>
        <w:jc w:val="left"/>
        <w:rPr>
          <w:b/>
          <w:bCs/>
        </w:rPr>
      </w:pPr>
      <w:r>
        <w:rPr>
          <w:b/>
          <w:bCs/>
        </w:rPr>
        <w:br w:type="page"/>
      </w:r>
    </w:p>
    <w:p>
      <w:pPr>
        <w:rPr>
          <w:b/>
          <w:bCs/>
          <w:sz w:val="28"/>
          <w:szCs w:val="28"/>
        </w:rPr>
      </w:pPr>
      <w:r>
        <w:rPr>
          <w:rFonts w:hint="eastAsia"/>
          <w:b/>
          <w:bCs/>
          <w:sz w:val="28"/>
          <w:szCs w:val="28"/>
        </w:rPr>
        <w:t>《保障农民工工资支付条例》</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63"/>
        <w:gridCol w:w="1364"/>
        <w:gridCol w:w="4115"/>
        <w:gridCol w:w="837"/>
        <w:gridCol w:w="1800"/>
        <w:gridCol w:w="18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bCs/>
              </w:rPr>
            </w:pPr>
            <w:r>
              <w:rPr>
                <w:rFonts w:hint="eastAsia"/>
                <w:b/>
                <w:bCs/>
              </w:rPr>
              <w:t>序号</w:t>
            </w:r>
          </w:p>
        </w:tc>
        <w:tc>
          <w:tcPr>
            <w:tcW w:w="1363" w:type="dxa"/>
          </w:tcPr>
          <w:p>
            <w:pPr>
              <w:jc w:val="center"/>
              <w:rPr>
                <w:b/>
                <w:bCs/>
              </w:rPr>
            </w:pPr>
            <w:r>
              <w:rPr>
                <w:rFonts w:hint="eastAsia"/>
                <w:b/>
                <w:bCs/>
              </w:rPr>
              <w:t>违法行为</w:t>
            </w:r>
          </w:p>
        </w:tc>
        <w:tc>
          <w:tcPr>
            <w:tcW w:w="1364" w:type="dxa"/>
          </w:tcPr>
          <w:p>
            <w:pPr>
              <w:jc w:val="center"/>
              <w:rPr>
                <w:b/>
                <w:bCs/>
              </w:rPr>
            </w:pPr>
            <w:r>
              <w:rPr>
                <w:rFonts w:hint="eastAsia"/>
                <w:b/>
                <w:bCs/>
              </w:rPr>
              <w:t>违反条款</w:t>
            </w:r>
          </w:p>
        </w:tc>
        <w:tc>
          <w:tcPr>
            <w:tcW w:w="4115" w:type="dxa"/>
          </w:tcPr>
          <w:p>
            <w:pPr>
              <w:jc w:val="center"/>
              <w:rPr>
                <w:b/>
                <w:bCs/>
              </w:rPr>
            </w:pPr>
            <w:r>
              <w:rPr>
                <w:rFonts w:hint="eastAsia"/>
                <w:b/>
                <w:bCs/>
              </w:rPr>
              <w:t>处罚依据</w:t>
            </w:r>
          </w:p>
        </w:tc>
        <w:tc>
          <w:tcPr>
            <w:tcW w:w="2637" w:type="dxa"/>
            <w:gridSpan w:val="2"/>
          </w:tcPr>
          <w:p>
            <w:pPr>
              <w:jc w:val="center"/>
              <w:rPr>
                <w:b/>
                <w:bCs/>
              </w:rPr>
            </w:pPr>
            <w:r>
              <w:rPr>
                <w:rFonts w:hint="eastAsia"/>
                <w:b/>
                <w:bCs/>
              </w:rPr>
              <w:t>违法情节与后果</w:t>
            </w:r>
          </w:p>
        </w:tc>
        <w:tc>
          <w:tcPr>
            <w:tcW w:w="1839" w:type="dxa"/>
          </w:tcPr>
          <w:p>
            <w:pPr>
              <w:jc w:val="center"/>
              <w:rPr>
                <w:b/>
                <w:bCs/>
              </w:rPr>
            </w:pPr>
            <w:r>
              <w:rPr>
                <w:rFonts w:hint="eastAsia"/>
                <w:b/>
                <w:bCs/>
              </w:rPr>
              <w:t>行政处罚</w:t>
            </w:r>
          </w:p>
        </w:tc>
        <w:tc>
          <w:tcPr>
            <w:tcW w:w="1679"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pPr>
              <w:jc w:val="center"/>
            </w:pPr>
            <w:r>
              <w:t>302.56.1</w:t>
            </w:r>
          </w:p>
        </w:tc>
        <w:tc>
          <w:tcPr>
            <w:tcW w:w="1363" w:type="dxa"/>
            <w:vMerge w:val="restart"/>
          </w:tcPr>
          <w:p>
            <w:r>
              <w:rPr>
                <w:rFonts w:hint="eastAsia"/>
              </w:rPr>
              <w:t>分包单位未按月考核农民工工作量、编制工资支付表并经农民工本人签字确认，逾期不改正的</w:t>
            </w:r>
          </w:p>
        </w:tc>
        <w:tc>
          <w:tcPr>
            <w:tcW w:w="1364" w:type="dxa"/>
            <w:vMerge w:val="restart"/>
          </w:tcPr>
          <w:p>
            <w:r>
              <w:rPr>
                <w:rFonts w:hint="eastAsia"/>
              </w:rPr>
              <w:t>《保障农民工工资支付条例》第三十一条第二款</w:t>
            </w:r>
          </w:p>
        </w:tc>
        <w:tc>
          <w:tcPr>
            <w:tcW w:w="4115" w:type="dxa"/>
            <w:vMerge w:val="restart"/>
          </w:tcPr>
          <w:p>
            <w:r>
              <w:rPr>
                <w:rFonts w:hint="eastAsia"/>
              </w:rPr>
              <w:t>《保障农民工工资支付条例》第五十六条第一项</w:t>
            </w:r>
          </w:p>
          <w:p>
            <w:r>
              <w:rPr>
                <w:rFonts w:hint="eastAsia"/>
              </w:rPr>
              <w:t>有下列情形之一的，由人力资源社会保障行政部门、相关行业工程建设主管部门按照职责责令限期改正；逾期不改正的，处5万元以上10万元以下的罚款：</w:t>
            </w:r>
          </w:p>
          <w:p>
            <w:r>
              <w:rPr>
                <w:rFonts w:hint="eastAsia"/>
              </w:rPr>
              <w:t>（一）分包单位未按月考核农民工工作量、编制工资支付表并经农民工本人签字确认；</w:t>
            </w:r>
          </w:p>
        </w:tc>
        <w:tc>
          <w:tcPr>
            <w:tcW w:w="837" w:type="dxa"/>
          </w:tcPr>
          <w:p>
            <w:r>
              <w:rPr>
                <w:rFonts w:hint="eastAsia"/>
              </w:rPr>
              <w:t>轻微</w:t>
            </w:r>
          </w:p>
        </w:tc>
        <w:tc>
          <w:tcPr>
            <w:tcW w:w="1800" w:type="dxa"/>
          </w:tcPr>
          <w:p>
            <w:r>
              <w:rPr>
                <w:rFonts w:hint="eastAsia"/>
              </w:rPr>
              <w:t>未造成危害后果或者造成轻微危害后果的</w:t>
            </w:r>
          </w:p>
        </w:tc>
        <w:tc>
          <w:tcPr>
            <w:tcW w:w="1839" w:type="dxa"/>
          </w:tcPr>
          <w:p>
            <w:r>
              <w:rPr>
                <w:rFonts w:hint="eastAsia"/>
              </w:rPr>
              <w:t>处5万元以上6</w:t>
            </w:r>
            <w:r>
              <w:t>.5</w:t>
            </w:r>
            <w:r>
              <w:rPr>
                <w:rFonts w:hint="eastAsia"/>
              </w:rPr>
              <w:t>万元以下的罚款</w:t>
            </w:r>
          </w:p>
        </w:tc>
        <w:tc>
          <w:tcPr>
            <w:tcW w:w="167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一般</w:t>
            </w:r>
          </w:p>
        </w:tc>
        <w:tc>
          <w:tcPr>
            <w:tcW w:w="1800" w:type="dxa"/>
          </w:tcPr>
          <w:p>
            <w:r>
              <w:rPr>
                <w:rFonts w:hint="eastAsia"/>
              </w:rPr>
              <w:t>造成一般危害后果的</w:t>
            </w:r>
          </w:p>
        </w:tc>
        <w:tc>
          <w:tcPr>
            <w:tcW w:w="1839" w:type="dxa"/>
          </w:tcPr>
          <w:p>
            <w:r>
              <w:rPr>
                <w:rFonts w:hint="eastAsia"/>
              </w:rPr>
              <w:t>处6</w:t>
            </w:r>
            <w:r>
              <w:t>.5</w:t>
            </w:r>
            <w:r>
              <w:rPr>
                <w:rFonts w:hint="eastAsia"/>
              </w:rPr>
              <w:t>万元以上8</w:t>
            </w:r>
            <w:r>
              <w:t>.5</w:t>
            </w:r>
            <w:r>
              <w:rPr>
                <w:rFonts w:hint="eastAsia"/>
              </w:rPr>
              <w:t>万元以下的罚款</w:t>
            </w:r>
          </w:p>
        </w:tc>
        <w:tc>
          <w:tcPr>
            <w:tcW w:w="167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严重</w:t>
            </w:r>
          </w:p>
        </w:tc>
        <w:tc>
          <w:tcPr>
            <w:tcW w:w="1800" w:type="dxa"/>
          </w:tcPr>
          <w:p>
            <w:r>
              <w:rPr>
                <w:rFonts w:hint="eastAsia"/>
              </w:rPr>
              <w:t>造成严重危害后果的</w:t>
            </w:r>
          </w:p>
        </w:tc>
        <w:tc>
          <w:tcPr>
            <w:tcW w:w="1839" w:type="dxa"/>
          </w:tcPr>
          <w:p>
            <w:r>
              <w:rPr>
                <w:rFonts w:hint="eastAsia"/>
              </w:rPr>
              <w:t>处8</w:t>
            </w:r>
            <w:r>
              <w:t>.5</w:t>
            </w:r>
            <w:r>
              <w:rPr>
                <w:rFonts w:hint="eastAsia"/>
              </w:rPr>
              <w:t>万元以上1</w:t>
            </w:r>
            <w:r>
              <w:t>0</w:t>
            </w:r>
            <w:r>
              <w:rPr>
                <w:rFonts w:hint="eastAsia"/>
              </w:rPr>
              <w:t>万元以下的罚款</w:t>
            </w:r>
          </w:p>
        </w:tc>
        <w:tc>
          <w:tcPr>
            <w:tcW w:w="1679" w:type="dxa"/>
          </w:tcPr>
          <w:p/>
        </w:tc>
      </w:tr>
    </w:tbl>
    <w:p>
      <w:pPr>
        <w:rPr>
          <w:b/>
          <w:bCs/>
        </w:rPr>
      </w:pPr>
    </w:p>
    <w:p>
      <w:pPr>
        <w:rPr>
          <w:b/>
          <w:bCs/>
        </w:rPr>
      </w:pPr>
      <w:r>
        <w:rPr>
          <w:rFonts w:hint="eastAsia"/>
          <w:b/>
          <w:bCs/>
        </w:rPr>
        <w:t>注：人力资源社会保障行政部门已经依据《保障农民工工资支付条例》第五十六条之规定，对同一违法行为作出罚款行政处罚的，执法机构不再作出罚款行政处罚。</w:t>
      </w:r>
    </w:p>
    <w:p>
      <w:pPr>
        <w:widowControl/>
        <w:spacing w:line="240" w:lineRule="auto"/>
        <w:jc w:val="left"/>
        <w:rPr>
          <w:b/>
          <w:bCs/>
        </w:rPr>
      </w:pPr>
      <w:r>
        <w:rPr>
          <w:b/>
          <w:bCs/>
        </w:rPr>
        <w:br w:type="page"/>
      </w:r>
    </w:p>
    <w:p>
      <w:pPr>
        <w:rPr>
          <w:b/>
          <w:bCs/>
          <w:sz w:val="28"/>
          <w:szCs w:val="28"/>
        </w:rPr>
      </w:pPr>
      <w:r>
        <w:rPr>
          <w:rFonts w:hint="eastAsia"/>
          <w:b/>
          <w:bCs/>
          <w:sz w:val="28"/>
          <w:szCs w:val="28"/>
        </w:rPr>
        <w:t>《保障农民工工资支付条例》</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63"/>
        <w:gridCol w:w="1364"/>
        <w:gridCol w:w="4115"/>
        <w:gridCol w:w="837"/>
        <w:gridCol w:w="1800"/>
        <w:gridCol w:w="18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bCs/>
              </w:rPr>
            </w:pPr>
            <w:r>
              <w:rPr>
                <w:rFonts w:hint="eastAsia"/>
                <w:b/>
                <w:bCs/>
              </w:rPr>
              <w:t>序号</w:t>
            </w:r>
          </w:p>
        </w:tc>
        <w:tc>
          <w:tcPr>
            <w:tcW w:w="1363" w:type="dxa"/>
          </w:tcPr>
          <w:p>
            <w:pPr>
              <w:jc w:val="center"/>
              <w:rPr>
                <w:b/>
                <w:bCs/>
              </w:rPr>
            </w:pPr>
            <w:r>
              <w:rPr>
                <w:rFonts w:hint="eastAsia"/>
                <w:b/>
                <w:bCs/>
              </w:rPr>
              <w:t>违法行为</w:t>
            </w:r>
          </w:p>
        </w:tc>
        <w:tc>
          <w:tcPr>
            <w:tcW w:w="1364" w:type="dxa"/>
          </w:tcPr>
          <w:p>
            <w:pPr>
              <w:jc w:val="center"/>
              <w:rPr>
                <w:b/>
                <w:bCs/>
              </w:rPr>
            </w:pPr>
            <w:r>
              <w:rPr>
                <w:rFonts w:hint="eastAsia"/>
                <w:b/>
                <w:bCs/>
              </w:rPr>
              <w:t>违反条款</w:t>
            </w:r>
          </w:p>
        </w:tc>
        <w:tc>
          <w:tcPr>
            <w:tcW w:w="4115" w:type="dxa"/>
          </w:tcPr>
          <w:p>
            <w:pPr>
              <w:jc w:val="center"/>
              <w:rPr>
                <w:b/>
                <w:bCs/>
              </w:rPr>
            </w:pPr>
            <w:r>
              <w:rPr>
                <w:rFonts w:hint="eastAsia"/>
                <w:b/>
                <w:bCs/>
              </w:rPr>
              <w:t>处罚依据</w:t>
            </w:r>
          </w:p>
        </w:tc>
        <w:tc>
          <w:tcPr>
            <w:tcW w:w="2637" w:type="dxa"/>
            <w:gridSpan w:val="2"/>
          </w:tcPr>
          <w:p>
            <w:pPr>
              <w:jc w:val="center"/>
              <w:rPr>
                <w:b/>
                <w:bCs/>
              </w:rPr>
            </w:pPr>
            <w:r>
              <w:rPr>
                <w:rFonts w:hint="eastAsia"/>
                <w:b/>
                <w:bCs/>
              </w:rPr>
              <w:t>违法情节与后果</w:t>
            </w:r>
          </w:p>
        </w:tc>
        <w:tc>
          <w:tcPr>
            <w:tcW w:w="1839" w:type="dxa"/>
          </w:tcPr>
          <w:p>
            <w:pPr>
              <w:jc w:val="center"/>
              <w:rPr>
                <w:b/>
                <w:bCs/>
              </w:rPr>
            </w:pPr>
            <w:r>
              <w:rPr>
                <w:rFonts w:hint="eastAsia"/>
                <w:b/>
                <w:bCs/>
              </w:rPr>
              <w:t>行政处罚</w:t>
            </w:r>
          </w:p>
        </w:tc>
        <w:tc>
          <w:tcPr>
            <w:tcW w:w="1679"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pPr>
              <w:jc w:val="center"/>
            </w:pPr>
            <w:r>
              <w:t>302.56.2</w:t>
            </w:r>
          </w:p>
        </w:tc>
        <w:tc>
          <w:tcPr>
            <w:tcW w:w="1363" w:type="dxa"/>
            <w:vMerge w:val="restart"/>
          </w:tcPr>
          <w:p>
            <w:r>
              <w:rPr>
                <w:rFonts w:hint="eastAsia"/>
              </w:rPr>
              <w:t>施工总承包单位未对分包单位劳动用工实施监督管理，逾期不改正的</w:t>
            </w:r>
          </w:p>
        </w:tc>
        <w:tc>
          <w:tcPr>
            <w:tcW w:w="1364" w:type="dxa"/>
            <w:vMerge w:val="restart"/>
          </w:tcPr>
          <w:p>
            <w:r>
              <w:rPr>
                <w:rFonts w:hint="eastAsia"/>
              </w:rPr>
              <w:t>《保障农民工工资支付条例》第二十八条第二款</w:t>
            </w:r>
          </w:p>
        </w:tc>
        <w:tc>
          <w:tcPr>
            <w:tcW w:w="4115" w:type="dxa"/>
            <w:vMerge w:val="restart"/>
          </w:tcPr>
          <w:p>
            <w:r>
              <w:rPr>
                <w:rFonts w:hint="eastAsia"/>
              </w:rPr>
              <w:t>《保障农民工工资支付条例》第五十六条第二项</w:t>
            </w:r>
          </w:p>
          <w:p>
            <w:r>
              <w:rPr>
                <w:rFonts w:hint="eastAsia"/>
              </w:rPr>
              <w:t>有下列情形之一的，由人力资源社会保障行政部门、相关行业工程建设主管部门按照职责责令限期改正；逾期不改正的，处5万元以上10万元以下的罚款：</w:t>
            </w:r>
          </w:p>
          <w:p>
            <w:r>
              <w:rPr>
                <w:rFonts w:hint="eastAsia"/>
              </w:rPr>
              <w:t>（二）施工总承包单位未对分包单位劳动用工实施监督管理；</w:t>
            </w:r>
          </w:p>
        </w:tc>
        <w:tc>
          <w:tcPr>
            <w:tcW w:w="837" w:type="dxa"/>
          </w:tcPr>
          <w:p>
            <w:r>
              <w:rPr>
                <w:rFonts w:hint="eastAsia"/>
              </w:rPr>
              <w:t>轻微</w:t>
            </w:r>
          </w:p>
        </w:tc>
        <w:tc>
          <w:tcPr>
            <w:tcW w:w="1800" w:type="dxa"/>
          </w:tcPr>
          <w:p>
            <w:r>
              <w:rPr>
                <w:rFonts w:hint="eastAsia"/>
              </w:rPr>
              <w:t>未造成危害后果或者造成轻微危害后果的</w:t>
            </w:r>
          </w:p>
        </w:tc>
        <w:tc>
          <w:tcPr>
            <w:tcW w:w="1839" w:type="dxa"/>
          </w:tcPr>
          <w:p>
            <w:r>
              <w:rPr>
                <w:rFonts w:hint="eastAsia"/>
              </w:rPr>
              <w:t>处5万元以上6</w:t>
            </w:r>
            <w:r>
              <w:t>.5</w:t>
            </w:r>
            <w:r>
              <w:rPr>
                <w:rFonts w:hint="eastAsia"/>
              </w:rPr>
              <w:t>万元以下的罚款</w:t>
            </w:r>
          </w:p>
        </w:tc>
        <w:tc>
          <w:tcPr>
            <w:tcW w:w="167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一般</w:t>
            </w:r>
          </w:p>
        </w:tc>
        <w:tc>
          <w:tcPr>
            <w:tcW w:w="1800" w:type="dxa"/>
          </w:tcPr>
          <w:p>
            <w:r>
              <w:rPr>
                <w:rFonts w:hint="eastAsia"/>
              </w:rPr>
              <w:t>造成一般危害后果的</w:t>
            </w:r>
          </w:p>
        </w:tc>
        <w:tc>
          <w:tcPr>
            <w:tcW w:w="1839" w:type="dxa"/>
          </w:tcPr>
          <w:p>
            <w:r>
              <w:rPr>
                <w:rFonts w:hint="eastAsia"/>
              </w:rPr>
              <w:t>处6</w:t>
            </w:r>
            <w:r>
              <w:t>.5</w:t>
            </w:r>
            <w:r>
              <w:rPr>
                <w:rFonts w:hint="eastAsia"/>
              </w:rPr>
              <w:t>万元以上8</w:t>
            </w:r>
            <w:r>
              <w:t>.5</w:t>
            </w:r>
            <w:r>
              <w:rPr>
                <w:rFonts w:hint="eastAsia"/>
              </w:rPr>
              <w:t>万元以下的罚款</w:t>
            </w:r>
          </w:p>
        </w:tc>
        <w:tc>
          <w:tcPr>
            <w:tcW w:w="167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严重</w:t>
            </w:r>
          </w:p>
        </w:tc>
        <w:tc>
          <w:tcPr>
            <w:tcW w:w="1800" w:type="dxa"/>
          </w:tcPr>
          <w:p>
            <w:r>
              <w:rPr>
                <w:rFonts w:hint="eastAsia"/>
              </w:rPr>
              <w:t>造成严重危害后果的</w:t>
            </w:r>
          </w:p>
        </w:tc>
        <w:tc>
          <w:tcPr>
            <w:tcW w:w="1839" w:type="dxa"/>
          </w:tcPr>
          <w:p>
            <w:r>
              <w:rPr>
                <w:rFonts w:hint="eastAsia"/>
              </w:rPr>
              <w:t>处8</w:t>
            </w:r>
            <w:r>
              <w:t>.5</w:t>
            </w:r>
            <w:r>
              <w:rPr>
                <w:rFonts w:hint="eastAsia"/>
              </w:rPr>
              <w:t>万元以上1</w:t>
            </w:r>
            <w:r>
              <w:t>0</w:t>
            </w:r>
            <w:r>
              <w:rPr>
                <w:rFonts w:hint="eastAsia"/>
              </w:rPr>
              <w:t>万元以下的罚款</w:t>
            </w:r>
          </w:p>
        </w:tc>
        <w:tc>
          <w:tcPr>
            <w:tcW w:w="1679" w:type="dxa"/>
          </w:tcPr>
          <w:p/>
        </w:tc>
      </w:tr>
    </w:tbl>
    <w:p>
      <w:pPr>
        <w:rPr>
          <w:b/>
          <w:bCs/>
        </w:rPr>
      </w:pPr>
    </w:p>
    <w:p>
      <w:pPr>
        <w:rPr>
          <w:b/>
          <w:bCs/>
        </w:rPr>
      </w:pPr>
      <w:r>
        <w:rPr>
          <w:rFonts w:hint="eastAsia"/>
          <w:b/>
          <w:bCs/>
        </w:rPr>
        <w:t>注：人力资源社会保障行政部门已经依据《保障农民工工资支付条例》第五十六条之规定，对同一违法行为作出罚款行政处罚的，执法机构不再作出罚款行政处罚。</w:t>
      </w:r>
    </w:p>
    <w:p>
      <w:pPr>
        <w:widowControl/>
        <w:spacing w:line="240" w:lineRule="auto"/>
        <w:jc w:val="left"/>
        <w:rPr>
          <w:b/>
          <w:bCs/>
        </w:rPr>
      </w:pPr>
      <w:r>
        <w:rPr>
          <w:b/>
          <w:bCs/>
        </w:rPr>
        <w:br w:type="page"/>
      </w:r>
    </w:p>
    <w:p>
      <w:pPr>
        <w:rPr>
          <w:b/>
          <w:bCs/>
          <w:sz w:val="28"/>
          <w:szCs w:val="28"/>
        </w:rPr>
      </w:pPr>
      <w:r>
        <w:rPr>
          <w:rFonts w:hint="eastAsia"/>
          <w:b/>
          <w:bCs/>
          <w:sz w:val="28"/>
          <w:szCs w:val="28"/>
        </w:rPr>
        <w:t>《保障农民工工资支付条例》</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63"/>
        <w:gridCol w:w="1364"/>
        <w:gridCol w:w="4115"/>
        <w:gridCol w:w="837"/>
        <w:gridCol w:w="1800"/>
        <w:gridCol w:w="18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bCs/>
              </w:rPr>
            </w:pPr>
            <w:r>
              <w:rPr>
                <w:rFonts w:hint="eastAsia"/>
                <w:b/>
                <w:bCs/>
              </w:rPr>
              <w:t>序号</w:t>
            </w:r>
          </w:p>
        </w:tc>
        <w:tc>
          <w:tcPr>
            <w:tcW w:w="1363" w:type="dxa"/>
          </w:tcPr>
          <w:p>
            <w:pPr>
              <w:jc w:val="center"/>
              <w:rPr>
                <w:b/>
                <w:bCs/>
              </w:rPr>
            </w:pPr>
            <w:r>
              <w:rPr>
                <w:rFonts w:hint="eastAsia"/>
                <w:b/>
                <w:bCs/>
              </w:rPr>
              <w:t>违法行为</w:t>
            </w:r>
          </w:p>
        </w:tc>
        <w:tc>
          <w:tcPr>
            <w:tcW w:w="1364" w:type="dxa"/>
          </w:tcPr>
          <w:p>
            <w:pPr>
              <w:jc w:val="center"/>
              <w:rPr>
                <w:b/>
                <w:bCs/>
              </w:rPr>
            </w:pPr>
            <w:r>
              <w:rPr>
                <w:rFonts w:hint="eastAsia"/>
                <w:b/>
                <w:bCs/>
              </w:rPr>
              <w:t>违反条款</w:t>
            </w:r>
          </w:p>
        </w:tc>
        <w:tc>
          <w:tcPr>
            <w:tcW w:w="4115" w:type="dxa"/>
          </w:tcPr>
          <w:p>
            <w:pPr>
              <w:jc w:val="center"/>
              <w:rPr>
                <w:b/>
                <w:bCs/>
              </w:rPr>
            </w:pPr>
            <w:r>
              <w:rPr>
                <w:rFonts w:hint="eastAsia"/>
                <w:b/>
                <w:bCs/>
              </w:rPr>
              <w:t>处罚依据</w:t>
            </w:r>
          </w:p>
        </w:tc>
        <w:tc>
          <w:tcPr>
            <w:tcW w:w="2637" w:type="dxa"/>
            <w:gridSpan w:val="2"/>
          </w:tcPr>
          <w:p>
            <w:pPr>
              <w:jc w:val="center"/>
              <w:rPr>
                <w:b/>
                <w:bCs/>
              </w:rPr>
            </w:pPr>
            <w:r>
              <w:rPr>
                <w:rFonts w:hint="eastAsia"/>
                <w:b/>
                <w:bCs/>
              </w:rPr>
              <w:t>违法情节与后果</w:t>
            </w:r>
          </w:p>
        </w:tc>
        <w:tc>
          <w:tcPr>
            <w:tcW w:w="1839" w:type="dxa"/>
          </w:tcPr>
          <w:p>
            <w:pPr>
              <w:jc w:val="center"/>
              <w:rPr>
                <w:b/>
                <w:bCs/>
              </w:rPr>
            </w:pPr>
            <w:r>
              <w:rPr>
                <w:rFonts w:hint="eastAsia"/>
                <w:b/>
                <w:bCs/>
              </w:rPr>
              <w:t>行政处罚</w:t>
            </w:r>
          </w:p>
        </w:tc>
        <w:tc>
          <w:tcPr>
            <w:tcW w:w="1679"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pPr>
              <w:jc w:val="center"/>
            </w:pPr>
            <w:r>
              <w:t>302.56.3</w:t>
            </w:r>
          </w:p>
        </w:tc>
        <w:tc>
          <w:tcPr>
            <w:tcW w:w="1363" w:type="dxa"/>
            <w:vMerge w:val="restart"/>
          </w:tcPr>
          <w:p>
            <w:r>
              <w:rPr>
                <w:rFonts w:hint="eastAsia"/>
              </w:rPr>
              <w:t>分包单位未配合施工总承包单位对其劳动用工进行监督管理，逾期不改正的</w:t>
            </w:r>
          </w:p>
        </w:tc>
        <w:tc>
          <w:tcPr>
            <w:tcW w:w="1364" w:type="dxa"/>
            <w:vMerge w:val="restart"/>
          </w:tcPr>
          <w:p>
            <w:r>
              <w:rPr>
                <w:rFonts w:hint="eastAsia"/>
              </w:rPr>
              <w:t>《保障农民工工资支付条例》第二十八条第二款</w:t>
            </w:r>
          </w:p>
        </w:tc>
        <w:tc>
          <w:tcPr>
            <w:tcW w:w="4115" w:type="dxa"/>
            <w:vMerge w:val="restart"/>
          </w:tcPr>
          <w:p>
            <w:r>
              <w:rPr>
                <w:rFonts w:hint="eastAsia"/>
              </w:rPr>
              <w:t>《保障农民工工资支付条例》第五十六条第三项</w:t>
            </w:r>
          </w:p>
          <w:p>
            <w:r>
              <w:rPr>
                <w:rFonts w:hint="eastAsia"/>
              </w:rPr>
              <w:t>有下列情形之一的，由人力资源社会保障行政部门、相关行业工程建设主管部门按照职责责令限期改正；逾期不改正的，处5万元以上10万元以下的罚款：</w:t>
            </w:r>
          </w:p>
          <w:p>
            <w:r>
              <w:rPr>
                <w:rFonts w:hint="eastAsia"/>
              </w:rPr>
              <w:t>（三）分包单位未配合施工总承包单位对其劳动用工进行监督管理；</w:t>
            </w:r>
          </w:p>
        </w:tc>
        <w:tc>
          <w:tcPr>
            <w:tcW w:w="837" w:type="dxa"/>
          </w:tcPr>
          <w:p>
            <w:r>
              <w:rPr>
                <w:rFonts w:hint="eastAsia"/>
              </w:rPr>
              <w:t>轻微</w:t>
            </w:r>
          </w:p>
        </w:tc>
        <w:tc>
          <w:tcPr>
            <w:tcW w:w="1800" w:type="dxa"/>
          </w:tcPr>
          <w:p>
            <w:r>
              <w:rPr>
                <w:rFonts w:hint="eastAsia"/>
              </w:rPr>
              <w:t>未造成危害后果或者造成轻微危害后果的</w:t>
            </w:r>
          </w:p>
        </w:tc>
        <w:tc>
          <w:tcPr>
            <w:tcW w:w="1839" w:type="dxa"/>
          </w:tcPr>
          <w:p>
            <w:r>
              <w:rPr>
                <w:rFonts w:hint="eastAsia"/>
              </w:rPr>
              <w:t>处5万元以上6</w:t>
            </w:r>
            <w:r>
              <w:t>.5</w:t>
            </w:r>
            <w:r>
              <w:rPr>
                <w:rFonts w:hint="eastAsia"/>
              </w:rPr>
              <w:t>万元以下的罚款</w:t>
            </w:r>
          </w:p>
        </w:tc>
        <w:tc>
          <w:tcPr>
            <w:tcW w:w="167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一般</w:t>
            </w:r>
          </w:p>
        </w:tc>
        <w:tc>
          <w:tcPr>
            <w:tcW w:w="1800" w:type="dxa"/>
          </w:tcPr>
          <w:p>
            <w:r>
              <w:rPr>
                <w:rFonts w:hint="eastAsia"/>
              </w:rPr>
              <w:t>造成一般危害后果的</w:t>
            </w:r>
          </w:p>
        </w:tc>
        <w:tc>
          <w:tcPr>
            <w:tcW w:w="1839" w:type="dxa"/>
          </w:tcPr>
          <w:p>
            <w:r>
              <w:rPr>
                <w:rFonts w:hint="eastAsia"/>
              </w:rPr>
              <w:t>处6</w:t>
            </w:r>
            <w:r>
              <w:t>.5</w:t>
            </w:r>
            <w:r>
              <w:rPr>
                <w:rFonts w:hint="eastAsia"/>
              </w:rPr>
              <w:t>万元以上8</w:t>
            </w:r>
            <w:r>
              <w:t>.5</w:t>
            </w:r>
            <w:r>
              <w:rPr>
                <w:rFonts w:hint="eastAsia"/>
              </w:rPr>
              <w:t>万元以下的罚款</w:t>
            </w:r>
          </w:p>
        </w:tc>
        <w:tc>
          <w:tcPr>
            <w:tcW w:w="167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严重</w:t>
            </w:r>
          </w:p>
        </w:tc>
        <w:tc>
          <w:tcPr>
            <w:tcW w:w="1800" w:type="dxa"/>
          </w:tcPr>
          <w:p>
            <w:r>
              <w:rPr>
                <w:rFonts w:hint="eastAsia"/>
              </w:rPr>
              <w:t>造成严重危害后果的</w:t>
            </w:r>
          </w:p>
        </w:tc>
        <w:tc>
          <w:tcPr>
            <w:tcW w:w="1839" w:type="dxa"/>
          </w:tcPr>
          <w:p>
            <w:r>
              <w:rPr>
                <w:rFonts w:hint="eastAsia"/>
              </w:rPr>
              <w:t>处8</w:t>
            </w:r>
            <w:r>
              <w:t>.5</w:t>
            </w:r>
            <w:r>
              <w:rPr>
                <w:rFonts w:hint="eastAsia"/>
              </w:rPr>
              <w:t>万元以上1</w:t>
            </w:r>
            <w:r>
              <w:t>0</w:t>
            </w:r>
            <w:r>
              <w:rPr>
                <w:rFonts w:hint="eastAsia"/>
              </w:rPr>
              <w:t>万元以下的罚款</w:t>
            </w:r>
          </w:p>
        </w:tc>
        <w:tc>
          <w:tcPr>
            <w:tcW w:w="1679" w:type="dxa"/>
          </w:tcPr>
          <w:p/>
        </w:tc>
      </w:tr>
    </w:tbl>
    <w:p>
      <w:pPr>
        <w:rPr>
          <w:b/>
          <w:bCs/>
        </w:rPr>
      </w:pPr>
    </w:p>
    <w:p>
      <w:pPr>
        <w:rPr>
          <w:b/>
          <w:bCs/>
        </w:rPr>
      </w:pPr>
      <w:r>
        <w:rPr>
          <w:rFonts w:hint="eastAsia"/>
          <w:b/>
          <w:bCs/>
        </w:rPr>
        <w:t>注：人力资源社会保障行政部门已经依据《保障农民工工资支付条例》第五十六条之规定，对同一违法行为作出罚款行政处罚的，执法机构不再作出罚款行政处罚。</w:t>
      </w:r>
    </w:p>
    <w:p>
      <w:pPr>
        <w:widowControl/>
        <w:spacing w:line="240" w:lineRule="auto"/>
        <w:jc w:val="left"/>
        <w:rPr>
          <w:b/>
          <w:bCs/>
        </w:rPr>
      </w:pPr>
      <w:r>
        <w:rPr>
          <w:b/>
          <w:bCs/>
        </w:rPr>
        <w:br w:type="page"/>
      </w:r>
    </w:p>
    <w:p>
      <w:pPr>
        <w:rPr>
          <w:b/>
          <w:bCs/>
          <w:sz w:val="28"/>
          <w:szCs w:val="28"/>
        </w:rPr>
      </w:pPr>
      <w:r>
        <w:rPr>
          <w:rFonts w:hint="eastAsia"/>
          <w:b/>
          <w:bCs/>
          <w:sz w:val="28"/>
          <w:szCs w:val="28"/>
        </w:rPr>
        <w:t>《保障农民工工资支付条例》</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63"/>
        <w:gridCol w:w="1364"/>
        <w:gridCol w:w="4115"/>
        <w:gridCol w:w="837"/>
        <w:gridCol w:w="1800"/>
        <w:gridCol w:w="18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bCs/>
              </w:rPr>
            </w:pPr>
            <w:r>
              <w:rPr>
                <w:rFonts w:hint="eastAsia"/>
                <w:b/>
                <w:bCs/>
              </w:rPr>
              <w:t>序号</w:t>
            </w:r>
          </w:p>
        </w:tc>
        <w:tc>
          <w:tcPr>
            <w:tcW w:w="1363" w:type="dxa"/>
          </w:tcPr>
          <w:p>
            <w:pPr>
              <w:jc w:val="center"/>
              <w:rPr>
                <w:b/>
                <w:bCs/>
              </w:rPr>
            </w:pPr>
            <w:r>
              <w:rPr>
                <w:rFonts w:hint="eastAsia"/>
                <w:b/>
                <w:bCs/>
              </w:rPr>
              <w:t>违法行为</w:t>
            </w:r>
          </w:p>
        </w:tc>
        <w:tc>
          <w:tcPr>
            <w:tcW w:w="1364" w:type="dxa"/>
          </w:tcPr>
          <w:p>
            <w:pPr>
              <w:jc w:val="center"/>
              <w:rPr>
                <w:b/>
                <w:bCs/>
              </w:rPr>
            </w:pPr>
            <w:r>
              <w:rPr>
                <w:rFonts w:hint="eastAsia"/>
                <w:b/>
                <w:bCs/>
              </w:rPr>
              <w:t>违反条款</w:t>
            </w:r>
          </w:p>
        </w:tc>
        <w:tc>
          <w:tcPr>
            <w:tcW w:w="4115" w:type="dxa"/>
          </w:tcPr>
          <w:p>
            <w:pPr>
              <w:jc w:val="center"/>
              <w:rPr>
                <w:b/>
                <w:bCs/>
              </w:rPr>
            </w:pPr>
            <w:r>
              <w:rPr>
                <w:rFonts w:hint="eastAsia"/>
                <w:b/>
                <w:bCs/>
              </w:rPr>
              <w:t>处罚依据</w:t>
            </w:r>
          </w:p>
        </w:tc>
        <w:tc>
          <w:tcPr>
            <w:tcW w:w="2637" w:type="dxa"/>
            <w:gridSpan w:val="2"/>
          </w:tcPr>
          <w:p>
            <w:pPr>
              <w:jc w:val="center"/>
              <w:rPr>
                <w:b/>
                <w:bCs/>
              </w:rPr>
            </w:pPr>
            <w:r>
              <w:rPr>
                <w:rFonts w:hint="eastAsia"/>
                <w:b/>
                <w:bCs/>
              </w:rPr>
              <w:t>违法情节与后果</w:t>
            </w:r>
          </w:p>
        </w:tc>
        <w:tc>
          <w:tcPr>
            <w:tcW w:w="1839" w:type="dxa"/>
          </w:tcPr>
          <w:p>
            <w:pPr>
              <w:jc w:val="center"/>
              <w:rPr>
                <w:b/>
                <w:bCs/>
              </w:rPr>
            </w:pPr>
            <w:r>
              <w:rPr>
                <w:rFonts w:hint="eastAsia"/>
                <w:b/>
                <w:bCs/>
              </w:rPr>
              <w:t>行政处罚</w:t>
            </w:r>
          </w:p>
        </w:tc>
        <w:tc>
          <w:tcPr>
            <w:tcW w:w="1679"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pPr>
              <w:jc w:val="center"/>
            </w:pPr>
            <w:r>
              <w:t>302.</w:t>
            </w:r>
            <w:r>
              <w:rPr>
                <w:rFonts w:hint="eastAsia"/>
              </w:rPr>
              <w:t>5</w:t>
            </w:r>
            <w:r>
              <w:t>6.4</w:t>
            </w:r>
          </w:p>
        </w:tc>
        <w:tc>
          <w:tcPr>
            <w:tcW w:w="1363" w:type="dxa"/>
            <w:vMerge w:val="restart"/>
          </w:tcPr>
          <w:p>
            <w:r>
              <w:rPr>
                <w:rFonts w:hint="eastAsia"/>
              </w:rPr>
              <w:t>施工总承包单位未实行施工现场维权信息公示制度，逾期不改正的</w:t>
            </w:r>
          </w:p>
        </w:tc>
        <w:tc>
          <w:tcPr>
            <w:tcW w:w="1364" w:type="dxa"/>
            <w:vMerge w:val="restart"/>
          </w:tcPr>
          <w:p>
            <w:r>
              <w:rPr>
                <w:rFonts w:hint="eastAsia"/>
              </w:rPr>
              <w:t>《保障农民工工资支付条例》第三十四条</w:t>
            </w:r>
          </w:p>
        </w:tc>
        <w:tc>
          <w:tcPr>
            <w:tcW w:w="4115" w:type="dxa"/>
            <w:vMerge w:val="restart"/>
          </w:tcPr>
          <w:p>
            <w:r>
              <w:rPr>
                <w:rFonts w:hint="eastAsia"/>
              </w:rPr>
              <w:t>《保障农民工工资支付条例》第五十六条第四项</w:t>
            </w:r>
          </w:p>
          <w:p>
            <w:r>
              <w:rPr>
                <w:rFonts w:hint="eastAsia"/>
              </w:rPr>
              <w:t>有下列情形之一的，由人力资源社会保障行政部门、相关行业工程建设主管部门按照职责责令限期改正；逾期不改正的，处5万元以上10万元以下的罚款：</w:t>
            </w:r>
          </w:p>
          <w:p>
            <w:r>
              <w:rPr>
                <w:rFonts w:hint="eastAsia"/>
              </w:rPr>
              <w:t>（四）施工总承包单位未实行施工现场维权信息公示制度。</w:t>
            </w:r>
          </w:p>
        </w:tc>
        <w:tc>
          <w:tcPr>
            <w:tcW w:w="837" w:type="dxa"/>
          </w:tcPr>
          <w:p>
            <w:r>
              <w:rPr>
                <w:rFonts w:hint="eastAsia"/>
              </w:rPr>
              <w:t>轻微</w:t>
            </w:r>
          </w:p>
        </w:tc>
        <w:tc>
          <w:tcPr>
            <w:tcW w:w="1800" w:type="dxa"/>
          </w:tcPr>
          <w:p>
            <w:r>
              <w:rPr>
                <w:rFonts w:hint="eastAsia"/>
              </w:rPr>
              <w:t>未造成危害后果或者造成轻微危害后果的</w:t>
            </w:r>
          </w:p>
        </w:tc>
        <w:tc>
          <w:tcPr>
            <w:tcW w:w="1839" w:type="dxa"/>
          </w:tcPr>
          <w:p>
            <w:r>
              <w:rPr>
                <w:rFonts w:hint="eastAsia"/>
              </w:rPr>
              <w:t>处5万元以上6</w:t>
            </w:r>
            <w:r>
              <w:t>.5</w:t>
            </w:r>
            <w:r>
              <w:rPr>
                <w:rFonts w:hint="eastAsia"/>
              </w:rPr>
              <w:t>万元以下的罚款</w:t>
            </w:r>
          </w:p>
        </w:tc>
        <w:tc>
          <w:tcPr>
            <w:tcW w:w="167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一般</w:t>
            </w:r>
          </w:p>
        </w:tc>
        <w:tc>
          <w:tcPr>
            <w:tcW w:w="1800" w:type="dxa"/>
          </w:tcPr>
          <w:p>
            <w:r>
              <w:rPr>
                <w:rFonts w:hint="eastAsia"/>
              </w:rPr>
              <w:t>造成一般危害后果的</w:t>
            </w:r>
          </w:p>
        </w:tc>
        <w:tc>
          <w:tcPr>
            <w:tcW w:w="1839" w:type="dxa"/>
          </w:tcPr>
          <w:p>
            <w:r>
              <w:rPr>
                <w:rFonts w:hint="eastAsia"/>
              </w:rPr>
              <w:t>处6</w:t>
            </w:r>
            <w:r>
              <w:t>.5</w:t>
            </w:r>
            <w:r>
              <w:rPr>
                <w:rFonts w:hint="eastAsia"/>
              </w:rPr>
              <w:t>万元以上8</w:t>
            </w:r>
            <w:r>
              <w:t>.5</w:t>
            </w:r>
            <w:r>
              <w:rPr>
                <w:rFonts w:hint="eastAsia"/>
              </w:rPr>
              <w:t>万元以下的罚款</w:t>
            </w:r>
          </w:p>
        </w:tc>
        <w:tc>
          <w:tcPr>
            <w:tcW w:w="167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严重</w:t>
            </w:r>
          </w:p>
        </w:tc>
        <w:tc>
          <w:tcPr>
            <w:tcW w:w="1800" w:type="dxa"/>
          </w:tcPr>
          <w:p>
            <w:r>
              <w:rPr>
                <w:rFonts w:hint="eastAsia"/>
              </w:rPr>
              <w:t>造成严重危害后果的</w:t>
            </w:r>
          </w:p>
        </w:tc>
        <w:tc>
          <w:tcPr>
            <w:tcW w:w="1839" w:type="dxa"/>
          </w:tcPr>
          <w:p>
            <w:r>
              <w:rPr>
                <w:rFonts w:hint="eastAsia"/>
              </w:rPr>
              <w:t>处8</w:t>
            </w:r>
            <w:r>
              <w:t>.5</w:t>
            </w:r>
            <w:r>
              <w:rPr>
                <w:rFonts w:hint="eastAsia"/>
              </w:rPr>
              <w:t>万元以上1</w:t>
            </w:r>
            <w:r>
              <w:t>0</w:t>
            </w:r>
            <w:r>
              <w:rPr>
                <w:rFonts w:hint="eastAsia"/>
              </w:rPr>
              <w:t>万元以下的罚款</w:t>
            </w:r>
          </w:p>
        </w:tc>
        <w:tc>
          <w:tcPr>
            <w:tcW w:w="1679" w:type="dxa"/>
          </w:tcPr>
          <w:p/>
        </w:tc>
      </w:tr>
    </w:tbl>
    <w:p>
      <w:pPr>
        <w:rPr>
          <w:b/>
          <w:bCs/>
        </w:rPr>
      </w:pPr>
    </w:p>
    <w:p>
      <w:pPr>
        <w:rPr>
          <w:b/>
          <w:bCs/>
        </w:rPr>
      </w:pPr>
      <w:r>
        <w:rPr>
          <w:rFonts w:hint="eastAsia"/>
          <w:b/>
          <w:bCs/>
        </w:rPr>
        <w:t>注：人力资源社会保障行政部门已经依据《保障农民工工资支付条例》第五十六条之规定，对同一违法行为作出罚款行政处罚的，执法机构不再作出罚款行政处罚。</w:t>
      </w:r>
    </w:p>
    <w:p>
      <w:pPr>
        <w:widowControl/>
        <w:spacing w:line="240" w:lineRule="auto"/>
        <w:jc w:val="left"/>
        <w:rPr>
          <w:b/>
          <w:bCs/>
        </w:rPr>
      </w:pPr>
      <w:r>
        <w:rPr>
          <w:b/>
          <w:bCs/>
        </w:rPr>
        <w:br w:type="page"/>
      </w:r>
    </w:p>
    <w:p>
      <w:pPr>
        <w:rPr>
          <w:b/>
          <w:bCs/>
          <w:sz w:val="28"/>
          <w:szCs w:val="28"/>
        </w:rPr>
      </w:pPr>
      <w:r>
        <w:rPr>
          <w:rFonts w:hint="eastAsia"/>
          <w:b/>
          <w:bCs/>
          <w:sz w:val="28"/>
          <w:szCs w:val="28"/>
        </w:rPr>
        <w:t>《保障农民工工资支付条例》</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63"/>
        <w:gridCol w:w="1364"/>
        <w:gridCol w:w="4115"/>
        <w:gridCol w:w="837"/>
        <w:gridCol w:w="1800"/>
        <w:gridCol w:w="18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bCs/>
              </w:rPr>
            </w:pPr>
            <w:r>
              <w:rPr>
                <w:rFonts w:hint="eastAsia"/>
                <w:b/>
                <w:bCs/>
              </w:rPr>
              <w:t>序号</w:t>
            </w:r>
          </w:p>
        </w:tc>
        <w:tc>
          <w:tcPr>
            <w:tcW w:w="1363" w:type="dxa"/>
          </w:tcPr>
          <w:p>
            <w:pPr>
              <w:jc w:val="center"/>
              <w:rPr>
                <w:b/>
                <w:bCs/>
              </w:rPr>
            </w:pPr>
            <w:r>
              <w:rPr>
                <w:rFonts w:hint="eastAsia"/>
                <w:b/>
                <w:bCs/>
              </w:rPr>
              <w:t>违法行为</w:t>
            </w:r>
          </w:p>
        </w:tc>
        <w:tc>
          <w:tcPr>
            <w:tcW w:w="1364" w:type="dxa"/>
          </w:tcPr>
          <w:p>
            <w:pPr>
              <w:jc w:val="center"/>
              <w:rPr>
                <w:b/>
                <w:bCs/>
              </w:rPr>
            </w:pPr>
            <w:r>
              <w:rPr>
                <w:rFonts w:hint="eastAsia"/>
                <w:b/>
                <w:bCs/>
              </w:rPr>
              <w:t>违反条款</w:t>
            </w:r>
          </w:p>
        </w:tc>
        <w:tc>
          <w:tcPr>
            <w:tcW w:w="4115" w:type="dxa"/>
          </w:tcPr>
          <w:p>
            <w:pPr>
              <w:jc w:val="center"/>
              <w:rPr>
                <w:b/>
                <w:bCs/>
              </w:rPr>
            </w:pPr>
            <w:r>
              <w:rPr>
                <w:rFonts w:hint="eastAsia"/>
                <w:b/>
                <w:bCs/>
              </w:rPr>
              <w:t>处罚依据</w:t>
            </w:r>
          </w:p>
        </w:tc>
        <w:tc>
          <w:tcPr>
            <w:tcW w:w="2637" w:type="dxa"/>
            <w:gridSpan w:val="2"/>
          </w:tcPr>
          <w:p>
            <w:pPr>
              <w:jc w:val="center"/>
              <w:rPr>
                <w:b/>
                <w:bCs/>
              </w:rPr>
            </w:pPr>
            <w:r>
              <w:rPr>
                <w:rFonts w:hint="eastAsia"/>
                <w:b/>
                <w:bCs/>
              </w:rPr>
              <w:t>违法情节与后果</w:t>
            </w:r>
          </w:p>
        </w:tc>
        <w:tc>
          <w:tcPr>
            <w:tcW w:w="1839" w:type="dxa"/>
          </w:tcPr>
          <w:p>
            <w:pPr>
              <w:jc w:val="center"/>
              <w:rPr>
                <w:b/>
                <w:bCs/>
              </w:rPr>
            </w:pPr>
            <w:r>
              <w:rPr>
                <w:rFonts w:hint="eastAsia"/>
                <w:b/>
                <w:bCs/>
              </w:rPr>
              <w:t>行政处罚</w:t>
            </w:r>
          </w:p>
        </w:tc>
        <w:tc>
          <w:tcPr>
            <w:tcW w:w="1679"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pPr>
              <w:jc w:val="center"/>
            </w:pPr>
            <w:r>
              <w:t>302.57.1</w:t>
            </w:r>
          </w:p>
        </w:tc>
        <w:tc>
          <w:tcPr>
            <w:tcW w:w="1363" w:type="dxa"/>
            <w:vMerge w:val="restart"/>
          </w:tcPr>
          <w:p>
            <w:r>
              <w:rPr>
                <w:rFonts w:hint="eastAsia"/>
              </w:rPr>
              <w:t>建设单位未依法提供工程款支付担保，逾期不改正的</w:t>
            </w:r>
          </w:p>
        </w:tc>
        <w:tc>
          <w:tcPr>
            <w:tcW w:w="1364" w:type="dxa"/>
            <w:vMerge w:val="restart"/>
          </w:tcPr>
          <w:p>
            <w:r>
              <w:rPr>
                <w:rFonts w:hint="eastAsia"/>
              </w:rPr>
              <w:t>《保障农民工工资支付条例》第二十四条第一款</w:t>
            </w:r>
          </w:p>
        </w:tc>
        <w:tc>
          <w:tcPr>
            <w:tcW w:w="4115" w:type="dxa"/>
            <w:vMerge w:val="restart"/>
          </w:tcPr>
          <w:p>
            <w:r>
              <w:rPr>
                <w:rFonts w:hint="eastAsia"/>
              </w:rPr>
              <w:t>《保障农民工工资支付条例》第五十七条第一项</w:t>
            </w:r>
          </w:p>
          <w:p>
            <w:r>
              <w:rPr>
                <w:rFonts w:hint="eastAsia"/>
              </w:rPr>
              <w:t>有下列情形之一的，由人力资源社会保障行政部门、相关行业工程建设主管部门按照职责责令限期改正；逾期不改正的，责令项目停工，并处5万元以上10万元以下的罚款：</w:t>
            </w:r>
          </w:p>
          <w:p>
            <w:r>
              <w:rPr>
                <w:rFonts w:hint="eastAsia"/>
              </w:rPr>
              <w:t>（一）建设单位未依法提供工程款支付担保；</w:t>
            </w:r>
          </w:p>
        </w:tc>
        <w:tc>
          <w:tcPr>
            <w:tcW w:w="837" w:type="dxa"/>
          </w:tcPr>
          <w:p>
            <w:r>
              <w:rPr>
                <w:rFonts w:hint="eastAsia"/>
              </w:rPr>
              <w:t>轻微</w:t>
            </w:r>
          </w:p>
        </w:tc>
        <w:tc>
          <w:tcPr>
            <w:tcW w:w="1800" w:type="dxa"/>
          </w:tcPr>
          <w:p>
            <w:r>
              <w:rPr>
                <w:rFonts w:hint="eastAsia"/>
              </w:rPr>
              <w:t>未造成危害后果或者造成轻微危害后果的</w:t>
            </w:r>
          </w:p>
        </w:tc>
        <w:tc>
          <w:tcPr>
            <w:tcW w:w="1839" w:type="dxa"/>
          </w:tcPr>
          <w:p>
            <w:r>
              <w:rPr>
                <w:rFonts w:hint="eastAsia"/>
              </w:rPr>
              <w:t>处5万元以上6</w:t>
            </w:r>
            <w:r>
              <w:t>.5</w:t>
            </w:r>
            <w:r>
              <w:rPr>
                <w:rFonts w:hint="eastAsia"/>
              </w:rPr>
              <w:t>万元以下的罚款</w:t>
            </w:r>
          </w:p>
        </w:tc>
        <w:tc>
          <w:tcPr>
            <w:tcW w:w="1679" w:type="dxa"/>
          </w:tcPr>
          <w:p>
            <w:r>
              <w:rPr>
                <w:rFonts w:hint="eastAsia"/>
              </w:rPr>
              <w:t>责令项目停工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一般</w:t>
            </w:r>
          </w:p>
        </w:tc>
        <w:tc>
          <w:tcPr>
            <w:tcW w:w="1800" w:type="dxa"/>
          </w:tcPr>
          <w:p>
            <w:r>
              <w:rPr>
                <w:rFonts w:hint="eastAsia"/>
              </w:rPr>
              <w:t>造成一般危害后果的</w:t>
            </w:r>
          </w:p>
        </w:tc>
        <w:tc>
          <w:tcPr>
            <w:tcW w:w="1839" w:type="dxa"/>
          </w:tcPr>
          <w:p>
            <w:r>
              <w:rPr>
                <w:rFonts w:hint="eastAsia"/>
              </w:rPr>
              <w:t>处6</w:t>
            </w:r>
            <w:r>
              <w:t>.5</w:t>
            </w:r>
            <w:r>
              <w:rPr>
                <w:rFonts w:hint="eastAsia"/>
              </w:rPr>
              <w:t>万元以上8</w:t>
            </w:r>
            <w:r>
              <w:t>.5</w:t>
            </w:r>
            <w:r>
              <w:rPr>
                <w:rFonts w:hint="eastAsia"/>
              </w:rPr>
              <w:t>万元以下的罚款</w:t>
            </w:r>
          </w:p>
        </w:tc>
        <w:tc>
          <w:tcPr>
            <w:tcW w:w="1679" w:type="dxa"/>
          </w:tcPr>
          <w:p>
            <w:r>
              <w:rPr>
                <w:rFonts w:hint="eastAsia"/>
              </w:rPr>
              <w:t>责令项目停工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严重</w:t>
            </w:r>
          </w:p>
        </w:tc>
        <w:tc>
          <w:tcPr>
            <w:tcW w:w="1800" w:type="dxa"/>
          </w:tcPr>
          <w:p>
            <w:r>
              <w:rPr>
                <w:rFonts w:hint="eastAsia"/>
              </w:rPr>
              <w:t>造成严重危害后果的</w:t>
            </w:r>
          </w:p>
        </w:tc>
        <w:tc>
          <w:tcPr>
            <w:tcW w:w="1839" w:type="dxa"/>
          </w:tcPr>
          <w:p>
            <w:r>
              <w:rPr>
                <w:rFonts w:hint="eastAsia"/>
              </w:rPr>
              <w:t>处8</w:t>
            </w:r>
            <w:r>
              <w:t>.5</w:t>
            </w:r>
            <w:r>
              <w:rPr>
                <w:rFonts w:hint="eastAsia"/>
              </w:rPr>
              <w:t>万元以上1</w:t>
            </w:r>
            <w:r>
              <w:t>0</w:t>
            </w:r>
            <w:r>
              <w:rPr>
                <w:rFonts w:hint="eastAsia"/>
              </w:rPr>
              <w:t>万元以下的罚款</w:t>
            </w:r>
          </w:p>
        </w:tc>
        <w:tc>
          <w:tcPr>
            <w:tcW w:w="1679" w:type="dxa"/>
          </w:tcPr>
          <w:p>
            <w:r>
              <w:rPr>
                <w:rFonts w:hint="eastAsia"/>
              </w:rPr>
              <w:t>责令项目停工</w:t>
            </w:r>
          </w:p>
        </w:tc>
      </w:tr>
    </w:tbl>
    <w:p>
      <w:pPr>
        <w:rPr>
          <w:b/>
          <w:bCs/>
        </w:rPr>
      </w:pPr>
    </w:p>
    <w:p>
      <w:pPr>
        <w:rPr>
          <w:b/>
          <w:bCs/>
        </w:rPr>
      </w:pPr>
      <w:r>
        <w:rPr>
          <w:rFonts w:hint="eastAsia"/>
          <w:b/>
          <w:bCs/>
        </w:rPr>
        <w:t>注：人力资源社会保障行政部门已经依据《保障农民工工资支付条例》第五十七条之规定，对同一违法行为作出罚款行政处罚的，执法机构不再作出罚款行政处罚。</w:t>
      </w:r>
    </w:p>
    <w:p>
      <w:pPr>
        <w:widowControl/>
        <w:spacing w:line="240" w:lineRule="auto"/>
        <w:jc w:val="left"/>
        <w:rPr>
          <w:b/>
          <w:bCs/>
        </w:rPr>
      </w:pPr>
      <w:r>
        <w:rPr>
          <w:b/>
          <w:bCs/>
        </w:rPr>
        <w:br w:type="page"/>
      </w:r>
    </w:p>
    <w:p>
      <w:pPr>
        <w:rPr>
          <w:b/>
          <w:bCs/>
          <w:sz w:val="28"/>
          <w:szCs w:val="28"/>
        </w:rPr>
      </w:pPr>
      <w:r>
        <w:rPr>
          <w:rFonts w:hint="eastAsia"/>
          <w:b/>
          <w:bCs/>
          <w:sz w:val="28"/>
          <w:szCs w:val="28"/>
        </w:rPr>
        <w:t>《保障农民工工资支付条例》</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63"/>
        <w:gridCol w:w="1364"/>
        <w:gridCol w:w="4115"/>
        <w:gridCol w:w="837"/>
        <w:gridCol w:w="1800"/>
        <w:gridCol w:w="18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bCs/>
              </w:rPr>
            </w:pPr>
            <w:r>
              <w:rPr>
                <w:rFonts w:hint="eastAsia"/>
                <w:b/>
                <w:bCs/>
              </w:rPr>
              <w:t>序号</w:t>
            </w:r>
          </w:p>
        </w:tc>
        <w:tc>
          <w:tcPr>
            <w:tcW w:w="1363" w:type="dxa"/>
          </w:tcPr>
          <w:p>
            <w:pPr>
              <w:jc w:val="center"/>
              <w:rPr>
                <w:b/>
                <w:bCs/>
              </w:rPr>
            </w:pPr>
            <w:r>
              <w:rPr>
                <w:rFonts w:hint="eastAsia"/>
                <w:b/>
                <w:bCs/>
              </w:rPr>
              <w:t>违法行为</w:t>
            </w:r>
          </w:p>
        </w:tc>
        <w:tc>
          <w:tcPr>
            <w:tcW w:w="1364" w:type="dxa"/>
          </w:tcPr>
          <w:p>
            <w:pPr>
              <w:jc w:val="center"/>
              <w:rPr>
                <w:b/>
                <w:bCs/>
              </w:rPr>
            </w:pPr>
            <w:r>
              <w:rPr>
                <w:rFonts w:hint="eastAsia"/>
                <w:b/>
                <w:bCs/>
              </w:rPr>
              <w:t>违反条款</w:t>
            </w:r>
          </w:p>
        </w:tc>
        <w:tc>
          <w:tcPr>
            <w:tcW w:w="4115" w:type="dxa"/>
          </w:tcPr>
          <w:p>
            <w:pPr>
              <w:jc w:val="center"/>
              <w:rPr>
                <w:b/>
                <w:bCs/>
              </w:rPr>
            </w:pPr>
            <w:r>
              <w:rPr>
                <w:rFonts w:hint="eastAsia"/>
                <w:b/>
                <w:bCs/>
              </w:rPr>
              <w:t>处罚依据</w:t>
            </w:r>
          </w:p>
        </w:tc>
        <w:tc>
          <w:tcPr>
            <w:tcW w:w="2637" w:type="dxa"/>
            <w:gridSpan w:val="2"/>
          </w:tcPr>
          <w:p>
            <w:pPr>
              <w:jc w:val="center"/>
              <w:rPr>
                <w:b/>
                <w:bCs/>
              </w:rPr>
            </w:pPr>
            <w:r>
              <w:rPr>
                <w:rFonts w:hint="eastAsia"/>
                <w:b/>
                <w:bCs/>
              </w:rPr>
              <w:t>违法情节与后果</w:t>
            </w:r>
          </w:p>
        </w:tc>
        <w:tc>
          <w:tcPr>
            <w:tcW w:w="1839" w:type="dxa"/>
          </w:tcPr>
          <w:p>
            <w:pPr>
              <w:jc w:val="center"/>
              <w:rPr>
                <w:b/>
                <w:bCs/>
              </w:rPr>
            </w:pPr>
            <w:r>
              <w:rPr>
                <w:rFonts w:hint="eastAsia"/>
                <w:b/>
                <w:bCs/>
              </w:rPr>
              <w:t>行政处罚</w:t>
            </w:r>
          </w:p>
        </w:tc>
        <w:tc>
          <w:tcPr>
            <w:tcW w:w="1679"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pPr>
              <w:jc w:val="center"/>
            </w:pPr>
            <w:r>
              <w:t>302.57.2</w:t>
            </w:r>
          </w:p>
        </w:tc>
        <w:tc>
          <w:tcPr>
            <w:tcW w:w="1363" w:type="dxa"/>
            <w:vMerge w:val="restart"/>
          </w:tcPr>
          <w:p>
            <w:r>
              <w:rPr>
                <w:rFonts w:hint="eastAsia"/>
              </w:rPr>
              <w:t>建设单位未按约定及时足额向农民工工资专用账户拨付工程款中的人工费用，逾期不改正的</w:t>
            </w:r>
          </w:p>
        </w:tc>
        <w:tc>
          <w:tcPr>
            <w:tcW w:w="1364" w:type="dxa"/>
            <w:vMerge w:val="restart"/>
          </w:tcPr>
          <w:p>
            <w:r>
              <w:rPr>
                <w:rFonts w:hint="eastAsia"/>
              </w:rPr>
              <w:t>《保障农民工工资支付条例》第二十九条第一款</w:t>
            </w:r>
          </w:p>
        </w:tc>
        <w:tc>
          <w:tcPr>
            <w:tcW w:w="4115" w:type="dxa"/>
            <w:vMerge w:val="restart"/>
          </w:tcPr>
          <w:p>
            <w:r>
              <w:rPr>
                <w:rFonts w:hint="eastAsia"/>
              </w:rPr>
              <w:t>《保障农民工工资支付条例》第五十七条第二项</w:t>
            </w:r>
          </w:p>
          <w:p>
            <w:r>
              <w:rPr>
                <w:rFonts w:hint="eastAsia"/>
              </w:rPr>
              <w:t>有下列情形之一的，由人力资源社会保障行政部门、相关行业工程建设主管部门按照职责责令限期改正；逾期不改正的，责令项目停工，并处5万元以上10万元以下的罚款：</w:t>
            </w:r>
          </w:p>
          <w:p>
            <w:r>
              <w:rPr>
                <w:rFonts w:hint="eastAsia"/>
              </w:rPr>
              <w:t>（二）建设单位未按约定及时足额向农民工工资专用账户拨付工程款中的人工费用；</w:t>
            </w:r>
          </w:p>
        </w:tc>
        <w:tc>
          <w:tcPr>
            <w:tcW w:w="837" w:type="dxa"/>
          </w:tcPr>
          <w:p>
            <w:r>
              <w:rPr>
                <w:rFonts w:hint="eastAsia"/>
              </w:rPr>
              <w:t>轻微</w:t>
            </w:r>
          </w:p>
        </w:tc>
        <w:tc>
          <w:tcPr>
            <w:tcW w:w="1800" w:type="dxa"/>
          </w:tcPr>
          <w:p>
            <w:r>
              <w:rPr>
                <w:rFonts w:hint="eastAsia"/>
              </w:rPr>
              <w:t>未造成危害后果或者造成轻微危害后果的</w:t>
            </w:r>
          </w:p>
        </w:tc>
        <w:tc>
          <w:tcPr>
            <w:tcW w:w="1839" w:type="dxa"/>
          </w:tcPr>
          <w:p>
            <w:r>
              <w:rPr>
                <w:rFonts w:hint="eastAsia"/>
              </w:rPr>
              <w:t>处5万元以上6</w:t>
            </w:r>
            <w:r>
              <w:t>.5</w:t>
            </w:r>
            <w:r>
              <w:rPr>
                <w:rFonts w:hint="eastAsia"/>
              </w:rPr>
              <w:t>万元以下的罚款</w:t>
            </w:r>
          </w:p>
        </w:tc>
        <w:tc>
          <w:tcPr>
            <w:tcW w:w="1679" w:type="dxa"/>
          </w:tcPr>
          <w:p>
            <w:r>
              <w:rPr>
                <w:rFonts w:hint="eastAsia"/>
              </w:rPr>
              <w:t>责令项目停工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一般</w:t>
            </w:r>
          </w:p>
        </w:tc>
        <w:tc>
          <w:tcPr>
            <w:tcW w:w="1800" w:type="dxa"/>
          </w:tcPr>
          <w:p>
            <w:r>
              <w:rPr>
                <w:rFonts w:hint="eastAsia"/>
              </w:rPr>
              <w:t>造成一般危害后果的</w:t>
            </w:r>
          </w:p>
        </w:tc>
        <w:tc>
          <w:tcPr>
            <w:tcW w:w="1839" w:type="dxa"/>
          </w:tcPr>
          <w:p>
            <w:r>
              <w:rPr>
                <w:rFonts w:hint="eastAsia"/>
              </w:rPr>
              <w:t>处6</w:t>
            </w:r>
            <w:r>
              <w:t>.5</w:t>
            </w:r>
            <w:r>
              <w:rPr>
                <w:rFonts w:hint="eastAsia"/>
              </w:rPr>
              <w:t>万元以上8</w:t>
            </w:r>
            <w:r>
              <w:t>.5</w:t>
            </w:r>
            <w:r>
              <w:rPr>
                <w:rFonts w:hint="eastAsia"/>
              </w:rPr>
              <w:t>万元以下的罚款</w:t>
            </w:r>
          </w:p>
        </w:tc>
        <w:tc>
          <w:tcPr>
            <w:tcW w:w="1679" w:type="dxa"/>
          </w:tcPr>
          <w:p>
            <w:r>
              <w:rPr>
                <w:rFonts w:hint="eastAsia"/>
              </w:rPr>
              <w:t>责令项目停工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严重</w:t>
            </w:r>
          </w:p>
        </w:tc>
        <w:tc>
          <w:tcPr>
            <w:tcW w:w="1800" w:type="dxa"/>
          </w:tcPr>
          <w:p>
            <w:r>
              <w:rPr>
                <w:rFonts w:hint="eastAsia"/>
              </w:rPr>
              <w:t>造成严重危害后果的</w:t>
            </w:r>
          </w:p>
        </w:tc>
        <w:tc>
          <w:tcPr>
            <w:tcW w:w="1839" w:type="dxa"/>
          </w:tcPr>
          <w:p>
            <w:r>
              <w:rPr>
                <w:rFonts w:hint="eastAsia"/>
              </w:rPr>
              <w:t>处8</w:t>
            </w:r>
            <w:r>
              <w:t>.5</w:t>
            </w:r>
            <w:r>
              <w:rPr>
                <w:rFonts w:hint="eastAsia"/>
              </w:rPr>
              <w:t>万元以上1</w:t>
            </w:r>
            <w:r>
              <w:t>0</w:t>
            </w:r>
            <w:r>
              <w:rPr>
                <w:rFonts w:hint="eastAsia"/>
              </w:rPr>
              <w:t>万元以下的罚款</w:t>
            </w:r>
          </w:p>
        </w:tc>
        <w:tc>
          <w:tcPr>
            <w:tcW w:w="1679" w:type="dxa"/>
          </w:tcPr>
          <w:p>
            <w:r>
              <w:rPr>
                <w:rFonts w:hint="eastAsia"/>
              </w:rPr>
              <w:t>责令项目停工</w:t>
            </w:r>
          </w:p>
        </w:tc>
      </w:tr>
    </w:tbl>
    <w:p>
      <w:pPr>
        <w:rPr>
          <w:b/>
          <w:bCs/>
        </w:rPr>
      </w:pPr>
    </w:p>
    <w:p>
      <w:pPr>
        <w:rPr>
          <w:b/>
          <w:bCs/>
        </w:rPr>
      </w:pPr>
      <w:r>
        <w:rPr>
          <w:rFonts w:hint="eastAsia"/>
          <w:b/>
          <w:bCs/>
        </w:rPr>
        <w:t>注：人力资源社会保障行政部门已经依据《保障农民工工资支付条例》第五十七条之规定，对同一违法行为作出罚款行政处罚的，执法机构不再作出罚款行政处罚。</w:t>
      </w:r>
    </w:p>
    <w:p>
      <w:pPr>
        <w:widowControl/>
        <w:spacing w:line="240" w:lineRule="auto"/>
        <w:jc w:val="left"/>
        <w:rPr>
          <w:b/>
          <w:bCs/>
        </w:rPr>
      </w:pPr>
      <w:r>
        <w:rPr>
          <w:b/>
          <w:bCs/>
        </w:rPr>
        <w:br w:type="page"/>
      </w:r>
    </w:p>
    <w:p>
      <w:pPr>
        <w:rPr>
          <w:b/>
          <w:bCs/>
          <w:sz w:val="28"/>
          <w:szCs w:val="28"/>
        </w:rPr>
      </w:pPr>
      <w:r>
        <w:rPr>
          <w:rFonts w:hint="eastAsia"/>
          <w:b/>
          <w:bCs/>
          <w:sz w:val="28"/>
          <w:szCs w:val="28"/>
        </w:rPr>
        <w:t>《保障农民工工资支付条例》</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63"/>
        <w:gridCol w:w="1364"/>
        <w:gridCol w:w="4115"/>
        <w:gridCol w:w="837"/>
        <w:gridCol w:w="1800"/>
        <w:gridCol w:w="18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bCs/>
              </w:rPr>
            </w:pPr>
            <w:r>
              <w:rPr>
                <w:rFonts w:hint="eastAsia"/>
                <w:b/>
                <w:bCs/>
              </w:rPr>
              <w:t>序号</w:t>
            </w:r>
          </w:p>
        </w:tc>
        <w:tc>
          <w:tcPr>
            <w:tcW w:w="1363" w:type="dxa"/>
          </w:tcPr>
          <w:p>
            <w:pPr>
              <w:jc w:val="center"/>
              <w:rPr>
                <w:b/>
                <w:bCs/>
              </w:rPr>
            </w:pPr>
            <w:r>
              <w:rPr>
                <w:rFonts w:hint="eastAsia"/>
                <w:b/>
                <w:bCs/>
              </w:rPr>
              <w:t>违法行为</w:t>
            </w:r>
          </w:p>
        </w:tc>
        <w:tc>
          <w:tcPr>
            <w:tcW w:w="1364" w:type="dxa"/>
          </w:tcPr>
          <w:p>
            <w:pPr>
              <w:jc w:val="center"/>
              <w:rPr>
                <w:b/>
                <w:bCs/>
              </w:rPr>
            </w:pPr>
            <w:r>
              <w:rPr>
                <w:rFonts w:hint="eastAsia"/>
                <w:b/>
                <w:bCs/>
              </w:rPr>
              <w:t>违反条款</w:t>
            </w:r>
          </w:p>
        </w:tc>
        <w:tc>
          <w:tcPr>
            <w:tcW w:w="4115" w:type="dxa"/>
          </w:tcPr>
          <w:p>
            <w:pPr>
              <w:jc w:val="center"/>
              <w:rPr>
                <w:b/>
                <w:bCs/>
              </w:rPr>
            </w:pPr>
            <w:r>
              <w:rPr>
                <w:rFonts w:hint="eastAsia"/>
                <w:b/>
                <w:bCs/>
              </w:rPr>
              <w:t>处罚依据</w:t>
            </w:r>
          </w:p>
        </w:tc>
        <w:tc>
          <w:tcPr>
            <w:tcW w:w="2637" w:type="dxa"/>
            <w:gridSpan w:val="2"/>
          </w:tcPr>
          <w:p>
            <w:pPr>
              <w:jc w:val="center"/>
              <w:rPr>
                <w:b/>
                <w:bCs/>
              </w:rPr>
            </w:pPr>
            <w:r>
              <w:rPr>
                <w:rFonts w:hint="eastAsia"/>
                <w:b/>
                <w:bCs/>
              </w:rPr>
              <w:t>违法情节与后果</w:t>
            </w:r>
          </w:p>
        </w:tc>
        <w:tc>
          <w:tcPr>
            <w:tcW w:w="1839" w:type="dxa"/>
          </w:tcPr>
          <w:p>
            <w:pPr>
              <w:jc w:val="center"/>
              <w:rPr>
                <w:b/>
                <w:bCs/>
              </w:rPr>
            </w:pPr>
            <w:r>
              <w:rPr>
                <w:rFonts w:hint="eastAsia"/>
                <w:b/>
                <w:bCs/>
              </w:rPr>
              <w:t>行政处罚</w:t>
            </w:r>
          </w:p>
        </w:tc>
        <w:tc>
          <w:tcPr>
            <w:tcW w:w="1679"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pPr>
              <w:jc w:val="center"/>
            </w:pPr>
            <w:r>
              <w:t>302.57.3</w:t>
            </w:r>
          </w:p>
        </w:tc>
        <w:tc>
          <w:tcPr>
            <w:tcW w:w="1363" w:type="dxa"/>
            <w:vMerge w:val="restart"/>
          </w:tcPr>
          <w:p>
            <w:r>
              <w:rPr>
                <w:rFonts w:hint="eastAsia"/>
              </w:rPr>
              <w:t>建设单位或者施工总承包单位拒不提供或者无法提供工程施工合同、农民工工资专用账户有关资料，逾期不改正的</w:t>
            </w:r>
          </w:p>
        </w:tc>
        <w:tc>
          <w:tcPr>
            <w:tcW w:w="1364" w:type="dxa"/>
            <w:vMerge w:val="restart"/>
          </w:tcPr>
          <w:p>
            <w:r>
              <w:rPr>
                <w:rFonts w:hint="eastAsia"/>
              </w:rPr>
              <w:t>《保障农民工工资支付条例》五十七条第三项</w:t>
            </w:r>
          </w:p>
        </w:tc>
        <w:tc>
          <w:tcPr>
            <w:tcW w:w="4115" w:type="dxa"/>
            <w:vMerge w:val="restart"/>
          </w:tcPr>
          <w:p>
            <w:r>
              <w:rPr>
                <w:rFonts w:hint="eastAsia"/>
              </w:rPr>
              <w:t>《保障农民工工资支付条例》第五十七条第三项</w:t>
            </w:r>
          </w:p>
          <w:p>
            <w:r>
              <w:rPr>
                <w:rFonts w:hint="eastAsia"/>
              </w:rPr>
              <w:t>有下列情形之一的，由人力资源社会保障行政部门、相关行业工程建设主管部门按照职责责令限期改正；逾期不改正的，责令项目停工，并处5万元以上10万元以下的罚款：</w:t>
            </w:r>
          </w:p>
          <w:p>
            <w:r>
              <w:rPr>
                <w:rFonts w:hint="eastAsia"/>
              </w:rPr>
              <w:t>（三）建设单位或者施工总承包单位拒不提供或者无法提供工程施工合同、农民工工资专用账户有关资料。</w:t>
            </w:r>
          </w:p>
        </w:tc>
        <w:tc>
          <w:tcPr>
            <w:tcW w:w="837" w:type="dxa"/>
          </w:tcPr>
          <w:p>
            <w:r>
              <w:rPr>
                <w:rFonts w:hint="eastAsia"/>
              </w:rPr>
              <w:t>轻微</w:t>
            </w:r>
          </w:p>
        </w:tc>
        <w:tc>
          <w:tcPr>
            <w:tcW w:w="1800" w:type="dxa"/>
          </w:tcPr>
          <w:p>
            <w:r>
              <w:rPr>
                <w:rFonts w:hint="eastAsia"/>
              </w:rPr>
              <w:t>未造成危害后果或者造成轻微危害后果的</w:t>
            </w:r>
          </w:p>
        </w:tc>
        <w:tc>
          <w:tcPr>
            <w:tcW w:w="1839" w:type="dxa"/>
          </w:tcPr>
          <w:p>
            <w:r>
              <w:rPr>
                <w:rFonts w:hint="eastAsia"/>
              </w:rPr>
              <w:t>处5万元以上6</w:t>
            </w:r>
            <w:r>
              <w:t>.5</w:t>
            </w:r>
            <w:r>
              <w:rPr>
                <w:rFonts w:hint="eastAsia"/>
              </w:rPr>
              <w:t>万元以下的罚款</w:t>
            </w:r>
          </w:p>
        </w:tc>
        <w:tc>
          <w:tcPr>
            <w:tcW w:w="1679" w:type="dxa"/>
          </w:tcPr>
          <w:p>
            <w:r>
              <w:rPr>
                <w:rFonts w:hint="eastAsia"/>
              </w:rPr>
              <w:t>责令项目停工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一般</w:t>
            </w:r>
          </w:p>
        </w:tc>
        <w:tc>
          <w:tcPr>
            <w:tcW w:w="1800" w:type="dxa"/>
          </w:tcPr>
          <w:p>
            <w:r>
              <w:rPr>
                <w:rFonts w:hint="eastAsia"/>
              </w:rPr>
              <w:t>造成一般危害后果的</w:t>
            </w:r>
          </w:p>
        </w:tc>
        <w:tc>
          <w:tcPr>
            <w:tcW w:w="1839" w:type="dxa"/>
          </w:tcPr>
          <w:p>
            <w:r>
              <w:rPr>
                <w:rFonts w:hint="eastAsia"/>
              </w:rPr>
              <w:t>处6</w:t>
            </w:r>
            <w:r>
              <w:t>.5</w:t>
            </w:r>
            <w:r>
              <w:rPr>
                <w:rFonts w:hint="eastAsia"/>
              </w:rPr>
              <w:t>万元以上8</w:t>
            </w:r>
            <w:r>
              <w:t>.5</w:t>
            </w:r>
            <w:r>
              <w:rPr>
                <w:rFonts w:hint="eastAsia"/>
              </w:rPr>
              <w:t>万元以下的罚款</w:t>
            </w:r>
          </w:p>
        </w:tc>
        <w:tc>
          <w:tcPr>
            <w:tcW w:w="1679" w:type="dxa"/>
          </w:tcPr>
          <w:p>
            <w:r>
              <w:rPr>
                <w:rFonts w:hint="eastAsia"/>
              </w:rPr>
              <w:t>责令项目停工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63" w:type="dxa"/>
            <w:vMerge w:val="continue"/>
          </w:tcPr>
          <w:p/>
        </w:tc>
        <w:tc>
          <w:tcPr>
            <w:tcW w:w="1364" w:type="dxa"/>
            <w:vMerge w:val="continue"/>
          </w:tcPr>
          <w:p/>
        </w:tc>
        <w:tc>
          <w:tcPr>
            <w:tcW w:w="4115" w:type="dxa"/>
            <w:vMerge w:val="continue"/>
          </w:tcPr>
          <w:p/>
        </w:tc>
        <w:tc>
          <w:tcPr>
            <w:tcW w:w="837" w:type="dxa"/>
          </w:tcPr>
          <w:p>
            <w:r>
              <w:rPr>
                <w:rFonts w:hint="eastAsia"/>
              </w:rPr>
              <w:t>严重</w:t>
            </w:r>
          </w:p>
        </w:tc>
        <w:tc>
          <w:tcPr>
            <w:tcW w:w="1800" w:type="dxa"/>
          </w:tcPr>
          <w:p>
            <w:r>
              <w:rPr>
                <w:rFonts w:hint="eastAsia"/>
              </w:rPr>
              <w:t>造成严重危害后果的</w:t>
            </w:r>
          </w:p>
        </w:tc>
        <w:tc>
          <w:tcPr>
            <w:tcW w:w="1839" w:type="dxa"/>
          </w:tcPr>
          <w:p>
            <w:r>
              <w:rPr>
                <w:rFonts w:hint="eastAsia"/>
              </w:rPr>
              <w:t>处8</w:t>
            </w:r>
            <w:r>
              <w:t>.5</w:t>
            </w:r>
            <w:r>
              <w:rPr>
                <w:rFonts w:hint="eastAsia"/>
              </w:rPr>
              <w:t>万元以上1</w:t>
            </w:r>
            <w:r>
              <w:t>0</w:t>
            </w:r>
            <w:r>
              <w:rPr>
                <w:rFonts w:hint="eastAsia"/>
              </w:rPr>
              <w:t>万元以下的罚款</w:t>
            </w:r>
          </w:p>
        </w:tc>
        <w:tc>
          <w:tcPr>
            <w:tcW w:w="1679" w:type="dxa"/>
          </w:tcPr>
          <w:p>
            <w:r>
              <w:rPr>
                <w:rFonts w:hint="eastAsia"/>
              </w:rPr>
              <w:t>责令项目停工</w:t>
            </w:r>
          </w:p>
        </w:tc>
      </w:tr>
    </w:tbl>
    <w:p>
      <w:pPr>
        <w:rPr>
          <w:b/>
          <w:bCs/>
        </w:rPr>
      </w:pPr>
    </w:p>
    <w:p>
      <w:pPr>
        <w:rPr>
          <w:b/>
          <w:bCs/>
        </w:rPr>
      </w:pPr>
      <w:r>
        <w:rPr>
          <w:rFonts w:hint="eastAsia"/>
          <w:b/>
          <w:bCs/>
        </w:rPr>
        <w:t>注：人力资源社会保障行政部门已经依据《保障农民工工资支付条例》第五十七条之规定，对同一违法行为作出罚款行政处罚的，执法机构不再作出罚款行政处罚。</w:t>
      </w:r>
    </w:p>
    <w:p>
      <w:pPr>
        <w:widowControl/>
        <w:spacing w:line="240" w:lineRule="auto"/>
        <w:jc w:val="left"/>
      </w:pPr>
      <w:r>
        <w:br w:type="page"/>
      </w:r>
    </w:p>
    <w:p>
      <w:pPr>
        <w:rPr>
          <w:rFonts w:hint="eastAsia"/>
          <w:b/>
          <w:bCs/>
          <w:sz w:val="28"/>
          <w:szCs w:val="28"/>
        </w:rPr>
      </w:pPr>
      <w:r>
        <w:rPr>
          <w:rFonts w:hint="eastAsia"/>
          <w:b/>
          <w:bCs/>
          <w:sz w:val="28"/>
          <w:szCs w:val="28"/>
        </w:rPr>
        <w:t>《深圳市建筑废弃物管理办法》</w:t>
      </w:r>
    </w:p>
    <w:tbl>
      <w:tblPr>
        <w:tblStyle w:val="6"/>
        <w:tblW w:w="14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75"/>
        <w:gridCol w:w="1276"/>
        <w:gridCol w:w="4203"/>
        <w:gridCol w:w="900"/>
        <w:gridCol w:w="1895"/>
        <w:gridCol w:w="1828"/>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vAlign w:val="center"/>
          </w:tcPr>
          <w:p>
            <w:pPr>
              <w:jc w:val="center"/>
              <w:rPr>
                <w:rFonts w:ascii="宋体" w:hAnsi="宋体"/>
                <w:b/>
              </w:rPr>
            </w:pPr>
            <w:r>
              <w:rPr>
                <w:rFonts w:hint="eastAsia" w:ascii="宋体" w:hAnsi="宋体"/>
                <w:b/>
              </w:rPr>
              <w:t>序号</w:t>
            </w:r>
          </w:p>
        </w:tc>
        <w:tc>
          <w:tcPr>
            <w:tcW w:w="1275" w:type="dxa"/>
            <w:vAlign w:val="center"/>
          </w:tcPr>
          <w:p>
            <w:pPr>
              <w:jc w:val="center"/>
              <w:rPr>
                <w:rFonts w:ascii="宋体" w:hAnsi="宋体"/>
                <w:b/>
              </w:rPr>
            </w:pPr>
            <w:r>
              <w:rPr>
                <w:rFonts w:hint="eastAsia" w:ascii="宋体" w:hAnsi="宋体"/>
                <w:b/>
              </w:rPr>
              <w:t>违法行为</w:t>
            </w:r>
          </w:p>
        </w:tc>
        <w:tc>
          <w:tcPr>
            <w:tcW w:w="1276" w:type="dxa"/>
            <w:vAlign w:val="center"/>
          </w:tcPr>
          <w:p>
            <w:pPr>
              <w:jc w:val="center"/>
              <w:rPr>
                <w:rFonts w:ascii="宋体" w:hAnsi="宋体"/>
                <w:b/>
              </w:rPr>
            </w:pPr>
            <w:r>
              <w:rPr>
                <w:rFonts w:hint="eastAsia" w:ascii="宋体" w:hAnsi="宋体"/>
                <w:b/>
              </w:rPr>
              <w:t>违反条款</w:t>
            </w:r>
          </w:p>
        </w:tc>
        <w:tc>
          <w:tcPr>
            <w:tcW w:w="4203" w:type="dxa"/>
            <w:vAlign w:val="center"/>
          </w:tcPr>
          <w:p>
            <w:pPr>
              <w:jc w:val="center"/>
              <w:rPr>
                <w:rFonts w:ascii="宋体" w:hAnsi="宋体"/>
                <w:b/>
              </w:rPr>
            </w:pPr>
            <w:r>
              <w:rPr>
                <w:rFonts w:hint="eastAsia" w:ascii="宋体" w:hAnsi="宋体"/>
                <w:b/>
              </w:rPr>
              <w:t>处罚依据</w:t>
            </w:r>
          </w:p>
        </w:tc>
        <w:tc>
          <w:tcPr>
            <w:tcW w:w="2795" w:type="dxa"/>
            <w:gridSpan w:val="2"/>
            <w:vAlign w:val="center"/>
          </w:tcPr>
          <w:p>
            <w:pPr>
              <w:jc w:val="center"/>
              <w:rPr>
                <w:rFonts w:ascii="宋体" w:hAnsi="宋体"/>
                <w:b/>
              </w:rPr>
            </w:pPr>
            <w:r>
              <w:rPr>
                <w:rFonts w:hint="eastAsia" w:ascii="宋体" w:hAnsi="宋体"/>
                <w:b/>
              </w:rPr>
              <w:t>违法情节和后果</w:t>
            </w:r>
          </w:p>
        </w:tc>
        <w:tc>
          <w:tcPr>
            <w:tcW w:w="1828" w:type="dxa"/>
            <w:vAlign w:val="center"/>
          </w:tcPr>
          <w:p>
            <w:pPr>
              <w:jc w:val="center"/>
              <w:rPr>
                <w:rFonts w:ascii="宋体" w:hAnsi="宋体"/>
                <w:b/>
              </w:rPr>
            </w:pPr>
            <w:r>
              <w:rPr>
                <w:rFonts w:hint="eastAsia" w:ascii="宋体" w:hAnsi="宋体"/>
                <w:b/>
              </w:rPr>
              <w:t>行政处罚</w:t>
            </w:r>
          </w:p>
        </w:tc>
        <w:tc>
          <w:tcPr>
            <w:tcW w:w="1765" w:type="dxa"/>
            <w:vAlign w:val="center"/>
          </w:tcPr>
          <w:p>
            <w:pPr>
              <w:jc w:val="center"/>
              <w:rPr>
                <w:rFonts w:ascii="宋体" w:hAnsi="宋体"/>
                <w:b/>
              </w:rPr>
            </w:pPr>
            <w:r>
              <w:rPr>
                <w:rFonts w:hint="eastAsia" w:ascii="宋体" w:hAnsi="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988" w:type="dxa"/>
            <w:vMerge w:val="restart"/>
            <w:vAlign w:val="center"/>
          </w:tcPr>
          <w:p>
            <w:pPr>
              <w:jc w:val="center"/>
            </w:pPr>
            <w:r>
              <w:t>303.50.1</w:t>
            </w:r>
          </w:p>
        </w:tc>
        <w:tc>
          <w:tcPr>
            <w:tcW w:w="1275" w:type="dxa"/>
            <w:vMerge w:val="restart"/>
            <w:vAlign w:val="center"/>
          </w:tcPr>
          <w:p>
            <w:pPr>
              <w:rPr>
                <w:rFonts w:ascii="宋体" w:hAnsi="宋体"/>
              </w:rPr>
            </w:pPr>
            <w:r>
              <w:rPr>
                <w:rFonts w:hint="eastAsia" w:ascii="宋体" w:hAnsi="宋体"/>
              </w:rPr>
              <w:t>涂改、倒卖、出租、出借或者以其他形式非法转让建筑废弃物排放核准文件的</w:t>
            </w:r>
          </w:p>
        </w:tc>
        <w:tc>
          <w:tcPr>
            <w:tcW w:w="1276" w:type="dxa"/>
            <w:vMerge w:val="restart"/>
            <w:vAlign w:val="center"/>
          </w:tcPr>
          <w:p>
            <w:pPr>
              <w:rPr>
                <w:rFonts w:ascii="宋体" w:hAnsi="宋体"/>
              </w:rPr>
            </w:pPr>
            <w:r>
              <w:rPr>
                <w:rFonts w:hint="eastAsia" w:ascii="宋体" w:hAnsi="宋体"/>
              </w:rPr>
              <w:t>《深圳市建筑废弃物管理办法》第十七条第三款</w:t>
            </w:r>
          </w:p>
        </w:tc>
        <w:tc>
          <w:tcPr>
            <w:tcW w:w="4203" w:type="dxa"/>
            <w:vMerge w:val="restart"/>
            <w:vAlign w:val="center"/>
          </w:tcPr>
          <w:p>
            <w:pPr>
              <w:rPr>
                <w:rFonts w:ascii="宋体" w:hAnsi="宋体"/>
              </w:rPr>
            </w:pPr>
            <w:r>
              <w:rPr>
                <w:rFonts w:hint="eastAsia" w:ascii="宋体" w:hAnsi="宋体"/>
              </w:rPr>
              <w:t>《深圳市建筑废弃物管理办法》第五十条：</w:t>
            </w:r>
          </w:p>
          <w:p>
            <w:pPr>
              <w:rPr>
                <w:rFonts w:ascii="宋体" w:hAnsi="宋体"/>
              </w:rPr>
            </w:pPr>
            <w:r>
              <w:rPr>
                <w:rFonts w:hint="eastAsia" w:ascii="宋体" w:hAnsi="宋体"/>
              </w:rPr>
              <w:t>施工单位违反本办法规定，有下列行为之一的，由建设、交通运输、水务部门按照职责分工予以处罚：</w:t>
            </w:r>
          </w:p>
          <w:p>
            <w:pPr>
              <w:rPr>
                <w:rFonts w:hint="eastAsia" w:ascii="宋体" w:hAnsi="宋体"/>
              </w:rPr>
            </w:pPr>
            <w:r>
              <w:rPr>
                <w:rFonts w:hint="eastAsia" w:ascii="宋体" w:hAnsi="宋体"/>
              </w:rPr>
              <w:t>（二）违反本办法第十七条第三款规定的，责令改正，处三万元以上五万元以下罚款；</w:t>
            </w:r>
          </w:p>
        </w:tc>
        <w:tc>
          <w:tcPr>
            <w:tcW w:w="900" w:type="dxa"/>
            <w:vAlign w:val="center"/>
          </w:tcPr>
          <w:p>
            <w:pPr>
              <w:jc w:val="center"/>
              <w:rPr>
                <w:rFonts w:ascii="宋体" w:hAnsi="宋体"/>
              </w:rPr>
            </w:pPr>
            <w:r>
              <w:rPr>
                <w:rFonts w:hint="eastAsia" w:ascii="宋体" w:hAnsi="宋体"/>
              </w:rPr>
              <w:t>轻微</w:t>
            </w:r>
          </w:p>
        </w:tc>
        <w:tc>
          <w:tcPr>
            <w:tcW w:w="1895" w:type="dxa"/>
            <w:vAlign w:val="center"/>
          </w:tcPr>
          <w:p>
            <w:pPr>
              <w:rPr>
                <w:rFonts w:ascii="宋体" w:hAnsi="宋体"/>
              </w:rPr>
            </w:pPr>
            <w:r>
              <w:rPr>
                <w:rFonts w:hint="eastAsia" w:ascii="宋体" w:hAnsi="宋体"/>
              </w:rPr>
              <w:t>涂改建筑废弃物排放核准文件</w:t>
            </w:r>
          </w:p>
        </w:tc>
        <w:tc>
          <w:tcPr>
            <w:tcW w:w="1828" w:type="dxa"/>
            <w:vAlign w:val="center"/>
          </w:tcPr>
          <w:p>
            <w:pPr>
              <w:rPr>
                <w:rFonts w:ascii="宋体" w:hAnsi="宋体"/>
              </w:rPr>
            </w:pPr>
            <w:r>
              <w:rPr>
                <w:rFonts w:hint="eastAsia" w:ascii="宋体" w:hAnsi="宋体"/>
              </w:rPr>
              <w:t>处三万元以上三万五千元以下罚款</w:t>
            </w:r>
          </w:p>
        </w:tc>
        <w:tc>
          <w:tcPr>
            <w:tcW w:w="1765" w:type="dxa"/>
            <w:vAlign w:val="center"/>
          </w:tcPr>
          <w:p>
            <w:pPr>
              <w:jc w:val="center"/>
              <w:rPr>
                <w:rFonts w:ascii="宋体" w:hAnsi="宋体"/>
              </w:rPr>
            </w:pPr>
            <w:r>
              <w:rPr>
                <w:rFonts w:hint="eastAsia" w:ascii="宋体" w:hAnsi="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trPr>
        <w:tc>
          <w:tcPr>
            <w:tcW w:w="988" w:type="dxa"/>
            <w:vMerge w:val="continue"/>
            <w:vAlign w:val="center"/>
          </w:tcPr>
          <w:p>
            <w:pPr>
              <w:rPr>
                <w:rFonts w:ascii="宋体" w:hAnsi="宋体"/>
              </w:rPr>
            </w:pPr>
          </w:p>
        </w:tc>
        <w:tc>
          <w:tcPr>
            <w:tcW w:w="1275" w:type="dxa"/>
            <w:vMerge w:val="continue"/>
            <w:vAlign w:val="center"/>
          </w:tcPr>
          <w:p>
            <w:pPr>
              <w:rPr>
                <w:rFonts w:ascii="宋体" w:hAnsi="宋体"/>
              </w:rPr>
            </w:pPr>
          </w:p>
        </w:tc>
        <w:tc>
          <w:tcPr>
            <w:tcW w:w="1276" w:type="dxa"/>
            <w:vMerge w:val="continue"/>
            <w:vAlign w:val="center"/>
          </w:tcPr>
          <w:p>
            <w:pPr>
              <w:rPr>
                <w:rFonts w:ascii="宋体" w:hAnsi="宋体"/>
              </w:rPr>
            </w:pPr>
          </w:p>
        </w:tc>
        <w:tc>
          <w:tcPr>
            <w:tcW w:w="4203" w:type="dxa"/>
            <w:vMerge w:val="continue"/>
            <w:vAlign w:val="center"/>
          </w:tcPr>
          <w:p>
            <w:pPr>
              <w:rPr>
                <w:rFonts w:ascii="宋体" w:hAnsi="宋体"/>
              </w:rPr>
            </w:pPr>
          </w:p>
        </w:tc>
        <w:tc>
          <w:tcPr>
            <w:tcW w:w="900" w:type="dxa"/>
            <w:vAlign w:val="center"/>
          </w:tcPr>
          <w:p>
            <w:pPr>
              <w:jc w:val="center"/>
              <w:rPr>
                <w:rFonts w:ascii="宋体" w:hAnsi="宋体"/>
              </w:rPr>
            </w:pPr>
            <w:r>
              <w:rPr>
                <w:rFonts w:hint="eastAsia" w:ascii="宋体" w:hAnsi="宋体"/>
              </w:rPr>
              <w:t>一般</w:t>
            </w:r>
          </w:p>
        </w:tc>
        <w:tc>
          <w:tcPr>
            <w:tcW w:w="1895" w:type="dxa"/>
            <w:vAlign w:val="center"/>
          </w:tcPr>
          <w:p>
            <w:pPr>
              <w:rPr>
                <w:rFonts w:ascii="宋体" w:hAnsi="宋体"/>
              </w:rPr>
            </w:pPr>
            <w:r>
              <w:rPr>
                <w:rFonts w:hint="eastAsia" w:ascii="宋体" w:hAnsi="宋体"/>
              </w:rPr>
              <w:t>出借建筑废弃物排放核准文件</w:t>
            </w:r>
          </w:p>
        </w:tc>
        <w:tc>
          <w:tcPr>
            <w:tcW w:w="1828" w:type="dxa"/>
            <w:vAlign w:val="center"/>
          </w:tcPr>
          <w:p>
            <w:pPr>
              <w:rPr>
                <w:rFonts w:ascii="宋体" w:hAnsi="宋体"/>
              </w:rPr>
            </w:pPr>
            <w:r>
              <w:rPr>
                <w:rFonts w:hint="eastAsia" w:ascii="宋体" w:hAnsi="宋体"/>
              </w:rPr>
              <w:t>处三万五千元以上四万五千元以下罚款</w:t>
            </w:r>
          </w:p>
        </w:tc>
        <w:tc>
          <w:tcPr>
            <w:tcW w:w="1765" w:type="dxa"/>
            <w:vAlign w:val="center"/>
          </w:tcPr>
          <w:p>
            <w:pPr>
              <w:jc w:val="center"/>
              <w:rPr>
                <w:rFonts w:ascii="宋体" w:hAnsi="宋体"/>
              </w:rPr>
            </w:pPr>
            <w:r>
              <w:rPr>
                <w:rFonts w:hint="eastAsia" w:ascii="宋体" w:hAnsi="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rPr>
        <w:tc>
          <w:tcPr>
            <w:tcW w:w="988" w:type="dxa"/>
            <w:vMerge w:val="continue"/>
            <w:vAlign w:val="center"/>
          </w:tcPr>
          <w:p>
            <w:pPr>
              <w:rPr>
                <w:rFonts w:ascii="宋体" w:hAnsi="宋体"/>
              </w:rPr>
            </w:pPr>
          </w:p>
        </w:tc>
        <w:tc>
          <w:tcPr>
            <w:tcW w:w="1275" w:type="dxa"/>
            <w:vMerge w:val="continue"/>
            <w:vAlign w:val="center"/>
          </w:tcPr>
          <w:p>
            <w:pPr>
              <w:rPr>
                <w:rFonts w:ascii="宋体" w:hAnsi="宋体"/>
              </w:rPr>
            </w:pPr>
          </w:p>
        </w:tc>
        <w:tc>
          <w:tcPr>
            <w:tcW w:w="1276" w:type="dxa"/>
            <w:vMerge w:val="continue"/>
            <w:vAlign w:val="center"/>
          </w:tcPr>
          <w:p>
            <w:pPr>
              <w:rPr>
                <w:rFonts w:ascii="宋体" w:hAnsi="宋体"/>
              </w:rPr>
            </w:pPr>
          </w:p>
        </w:tc>
        <w:tc>
          <w:tcPr>
            <w:tcW w:w="4203" w:type="dxa"/>
            <w:vMerge w:val="continue"/>
            <w:vAlign w:val="center"/>
          </w:tcPr>
          <w:p>
            <w:pPr>
              <w:rPr>
                <w:rFonts w:ascii="宋体" w:hAnsi="宋体"/>
              </w:rPr>
            </w:pPr>
          </w:p>
        </w:tc>
        <w:tc>
          <w:tcPr>
            <w:tcW w:w="900" w:type="dxa"/>
            <w:vAlign w:val="center"/>
          </w:tcPr>
          <w:p>
            <w:pPr>
              <w:jc w:val="center"/>
              <w:rPr>
                <w:rFonts w:ascii="宋体" w:hAnsi="宋体"/>
              </w:rPr>
            </w:pPr>
            <w:r>
              <w:rPr>
                <w:rFonts w:hint="eastAsia" w:ascii="宋体" w:hAnsi="宋体"/>
              </w:rPr>
              <w:t>严重</w:t>
            </w:r>
          </w:p>
        </w:tc>
        <w:tc>
          <w:tcPr>
            <w:tcW w:w="1895" w:type="dxa"/>
            <w:vAlign w:val="center"/>
          </w:tcPr>
          <w:p>
            <w:pPr>
              <w:rPr>
                <w:rFonts w:ascii="宋体" w:hAnsi="宋体"/>
              </w:rPr>
            </w:pPr>
            <w:r>
              <w:rPr>
                <w:rFonts w:hint="eastAsia" w:ascii="宋体" w:hAnsi="宋体"/>
              </w:rPr>
              <w:t>出租、倒卖或者以其他方式非法转让建筑废弃物排放核准文件</w:t>
            </w:r>
          </w:p>
        </w:tc>
        <w:tc>
          <w:tcPr>
            <w:tcW w:w="1828" w:type="dxa"/>
            <w:vAlign w:val="center"/>
          </w:tcPr>
          <w:p>
            <w:pPr>
              <w:rPr>
                <w:rFonts w:ascii="宋体" w:hAnsi="宋体"/>
              </w:rPr>
            </w:pPr>
            <w:r>
              <w:rPr>
                <w:rFonts w:hint="eastAsia" w:ascii="宋体" w:hAnsi="宋体"/>
              </w:rPr>
              <w:t>处四万五千元以上五万元以下罚款</w:t>
            </w:r>
          </w:p>
        </w:tc>
        <w:tc>
          <w:tcPr>
            <w:tcW w:w="1765" w:type="dxa"/>
            <w:vAlign w:val="center"/>
          </w:tcPr>
          <w:p>
            <w:pPr>
              <w:jc w:val="center"/>
              <w:rPr>
                <w:rFonts w:ascii="宋体" w:hAnsi="宋体"/>
              </w:rPr>
            </w:pPr>
            <w:r>
              <w:rPr>
                <w:rFonts w:hint="eastAsia" w:ascii="宋体" w:hAnsi="宋体"/>
              </w:rPr>
              <w:t>责令改正</w:t>
            </w:r>
          </w:p>
        </w:tc>
      </w:tr>
    </w:tbl>
    <w:p>
      <w:pPr>
        <w:widowControl/>
        <w:jc w:val="left"/>
        <w:rPr>
          <w:rFonts w:hint="eastAsia" w:ascii="宋体" w:hAnsi="宋体"/>
          <w:b/>
          <w:szCs w:val="21"/>
        </w:rPr>
      </w:pPr>
    </w:p>
    <w:p>
      <w:pPr>
        <w:widowControl/>
        <w:jc w:val="left"/>
        <w:rPr>
          <w:rFonts w:ascii="宋体" w:hAnsi="宋体"/>
          <w:bCs/>
          <w:szCs w:val="21"/>
        </w:rPr>
      </w:pPr>
      <w:r>
        <w:rPr>
          <w:rFonts w:hint="eastAsia" w:ascii="宋体" w:hAnsi="宋体"/>
          <w:b/>
          <w:szCs w:val="21"/>
        </w:rPr>
        <w:t>注：</w:t>
      </w:r>
      <w:r>
        <w:rPr>
          <w:rFonts w:hint="eastAsia" w:ascii="宋体" w:hAnsi="宋体"/>
          <w:bCs/>
          <w:szCs w:val="21"/>
        </w:rPr>
        <w:t>此项行政处罚自由裁量权基准仅限住建部门执法人员行使行政处罚自由裁量权时适用，不涉及交通运输、水务部门。</w:t>
      </w:r>
    </w:p>
    <w:p>
      <w:pPr>
        <w:widowControl/>
        <w:jc w:val="left"/>
        <w:rPr>
          <w:rFonts w:ascii="宋体" w:hAnsi="宋体"/>
          <w:b/>
          <w:szCs w:val="21"/>
        </w:rPr>
      </w:pPr>
      <w:r>
        <w:rPr>
          <w:rFonts w:ascii="宋体" w:hAnsi="宋体"/>
          <w:b/>
          <w:szCs w:val="21"/>
        </w:rPr>
        <w:br w:type="page"/>
      </w:r>
    </w:p>
    <w:p>
      <w:pPr>
        <w:rPr>
          <w:b/>
          <w:bCs/>
          <w:sz w:val="28"/>
          <w:szCs w:val="28"/>
        </w:rPr>
      </w:pPr>
      <w:r>
        <w:rPr>
          <w:rFonts w:hint="eastAsia"/>
          <w:b/>
          <w:bCs/>
          <w:sz w:val="28"/>
          <w:szCs w:val="28"/>
        </w:rPr>
        <w:t>《深圳市建筑废弃物管理办法》</w:t>
      </w:r>
    </w:p>
    <w:tbl>
      <w:tblPr>
        <w:tblStyle w:val="6"/>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75"/>
        <w:gridCol w:w="1276"/>
        <w:gridCol w:w="4536"/>
        <w:gridCol w:w="758"/>
        <w:gridCol w:w="1689"/>
        <w:gridCol w:w="186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88" w:type="dxa"/>
            <w:vAlign w:val="center"/>
          </w:tcPr>
          <w:p>
            <w:pPr>
              <w:jc w:val="center"/>
              <w:rPr>
                <w:rFonts w:ascii="宋体" w:hAnsi="宋体"/>
                <w:b/>
              </w:rPr>
            </w:pPr>
            <w:r>
              <w:rPr>
                <w:rFonts w:hint="eastAsia" w:ascii="宋体" w:hAnsi="宋体"/>
                <w:b/>
              </w:rPr>
              <w:t>序号</w:t>
            </w:r>
          </w:p>
        </w:tc>
        <w:tc>
          <w:tcPr>
            <w:tcW w:w="1275" w:type="dxa"/>
            <w:vAlign w:val="center"/>
          </w:tcPr>
          <w:p>
            <w:pPr>
              <w:jc w:val="center"/>
              <w:rPr>
                <w:rFonts w:ascii="宋体" w:hAnsi="宋体"/>
                <w:b/>
              </w:rPr>
            </w:pPr>
            <w:r>
              <w:rPr>
                <w:rFonts w:hint="eastAsia" w:ascii="宋体" w:hAnsi="宋体"/>
                <w:b/>
              </w:rPr>
              <w:t>违法行为</w:t>
            </w:r>
          </w:p>
        </w:tc>
        <w:tc>
          <w:tcPr>
            <w:tcW w:w="1276" w:type="dxa"/>
            <w:vAlign w:val="center"/>
          </w:tcPr>
          <w:p>
            <w:pPr>
              <w:jc w:val="center"/>
              <w:rPr>
                <w:rFonts w:ascii="宋体" w:hAnsi="宋体"/>
                <w:b/>
              </w:rPr>
            </w:pPr>
            <w:r>
              <w:rPr>
                <w:rFonts w:hint="eastAsia" w:ascii="宋体" w:hAnsi="宋体"/>
                <w:b/>
              </w:rPr>
              <w:t>违反条款</w:t>
            </w:r>
          </w:p>
        </w:tc>
        <w:tc>
          <w:tcPr>
            <w:tcW w:w="4536" w:type="dxa"/>
            <w:vAlign w:val="center"/>
          </w:tcPr>
          <w:p>
            <w:pPr>
              <w:jc w:val="center"/>
              <w:rPr>
                <w:rFonts w:ascii="宋体" w:hAnsi="宋体"/>
                <w:b/>
              </w:rPr>
            </w:pPr>
            <w:r>
              <w:rPr>
                <w:rFonts w:hint="eastAsia" w:ascii="宋体" w:hAnsi="宋体"/>
                <w:b/>
              </w:rPr>
              <w:t>处罚依据</w:t>
            </w:r>
          </w:p>
        </w:tc>
        <w:tc>
          <w:tcPr>
            <w:tcW w:w="2447" w:type="dxa"/>
            <w:gridSpan w:val="2"/>
            <w:vAlign w:val="center"/>
          </w:tcPr>
          <w:p>
            <w:pPr>
              <w:jc w:val="center"/>
              <w:rPr>
                <w:rFonts w:ascii="宋体" w:hAnsi="宋体"/>
                <w:b/>
              </w:rPr>
            </w:pPr>
            <w:r>
              <w:rPr>
                <w:rFonts w:hint="eastAsia" w:ascii="宋体" w:hAnsi="宋体"/>
                <w:b/>
              </w:rPr>
              <w:t>违法情节和后果</w:t>
            </w:r>
          </w:p>
        </w:tc>
        <w:tc>
          <w:tcPr>
            <w:tcW w:w="1860" w:type="dxa"/>
            <w:vAlign w:val="center"/>
          </w:tcPr>
          <w:p>
            <w:pPr>
              <w:jc w:val="center"/>
              <w:rPr>
                <w:rFonts w:ascii="宋体" w:hAnsi="宋体"/>
                <w:b/>
              </w:rPr>
            </w:pPr>
            <w:r>
              <w:rPr>
                <w:rFonts w:hint="eastAsia" w:ascii="宋体" w:hAnsi="宋体"/>
                <w:b/>
              </w:rPr>
              <w:t>行政处罚</w:t>
            </w:r>
          </w:p>
        </w:tc>
        <w:tc>
          <w:tcPr>
            <w:tcW w:w="1770" w:type="dxa"/>
            <w:vAlign w:val="center"/>
          </w:tcPr>
          <w:p>
            <w:pPr>
              <w:jc w:val="center"/>
              <w:rPr>
                <w:rFonts w:ascii="宋体" w:hAnsi="宋体"/>
                <w:b/>
              </w:rPr>
            </w:pPr>
            <w:r>
              <w:rPr>
                <w:rFonts w:hint="eastAsia" w:ascii="宋体" w:hAnsi="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988" w:type="dxa"/>
            <w:vMerge w:val="restart"/>
            <w:vAlign w:val="center"/>
          </w:tcPr>
          <w:p>
            <w:pPr>
              <w:jc w:val="center"/>
              <w:rPr>
                <w:rFonts w:ascii="宋体" w:hAnsi="宋体"/>
              </w:rPr>
            </w:pPr>
            <w:r>
              <w:t>303.50.</w:t>
            </w:r>
            <w:r>
              <w:rPr>
                <w:rFonts w:hint="eastAsia"/>
              </w:rPr>
              <w:t>2</w:t>
            </w:r>
          </w:p>
        </w:tc>
        <w:tc>
          <w:tcPr>
            <w:tcW w:w="1275" w:type="dxa"/>
            <w:vMerge w:val="restart"/>
            <w:vAlign w:val="center"/>
          </w:tcPr>
          <w:p>
            <w:pPr>
              <w:rPr>
                <w:rFonts w:ascii="宋体" w:hAnsi="宋体"/>
              </w:rPr>
            </w:pPr>
            <w:r>
              <w:rPr>
                <w:rFonts w:hint="eastAsia" w:ascii="宋体" w:hAnsi="宋体"/>
              </w:rPr>
              <w:t>未将可综合利用的建筑废弃物交由符合规定的综合利用企业进行利用，逾期未改正的</w:t>
            </w:r>
          </w:p>
        </w:tc>
        <w:tc>
          <w:tcPr>
            <w:tcW w:w="1276" w:type="dxa"/>
            <w:vMerge w:val="restart"/>
            <w:vAlign w:val="center"/>
          </w:tcPr>
          <w:p>
            <w:pPr>
              <w:rPr>
                <w:rFonts w:ascii="宋体" w:hAnsi="宋体"/>
              </w:rPr>
            </w:pPr>
            <w:r>
              <w:rPr>
                <w:rFonts w:hint="eastAsia" w:ascii="宋体" w:hAnsi="宋体"/>
              </w:rPr>
              <w:t>《深圳市建筑废弃物管理办法》第二十条第一款</w:t>
            </w:r>
          </w:p>
        </w:tc>
        <w:tc>
          <w:tcPr>
            <w:tcW w:w="4536" w:type="dxa"/>
            <w:vMerge w:val="restart"/>
            <w:vAlign w:val="center"/>
          </w:tcPr>
          <w:p>
            <w:pPr>
              <w:rPr>
                <w:rFonts w:ascii="宋体" w:hAnsi="宋体"/>
              </w:rPr>
            </w:pPr>
            <w:r>
              <w:rPr>
                <w:rFonts w:hint="eastAsia" w:ascii="宋体" w:hAnsi="宋体"/>
              </w:rPr>
              <w:t>《深圳市建筑废弃物管理办法》第五十条：</w:t>
            </w:r>
          </w:p>
          <w:p>
            <w:pPr>
              <w:rPr>
                <w:rFonts w:ascii="宋体" w:hAnsi="宋体"/>
              </w:rPr>
            </w:pPr>
            <w:r>
              <w:rPr>
                <w:rFonts w:hint="eastAsia" w:ascii="宋体" w:hAnsi="宋体"/>
              </w:rPr>
              <w:t>施工单位违反本办法规定，有下列行为之一的，由建设、交通运输、水务部门按照职责分工予以处罚：</w:t>
            </w:r>
          </w:p>
          <w:p>
            <w:pPr>
              <w:rPr>
                <w:rFonts w:hint="eastAsia" w:ascii="宋体" w:hAnsi="宋体"/>
              </w:rPr>
            </w:pPr>
            <w:r>
              <w:rPr>
                <w:rFonts w:hint="eastAsia" w:ascii="宋体" w:hAnsi="宋体"/>
              </w:rPr>
              <w:t>（四）违反本办法第二十条第一款规定，未将可综合利用的建筑废弃物交由符合规定的综合利用企业进行利用的，责令限期改正；逾期未改正的，处五千元以上三万元以下罚款。</w:t>
            </w:r>
          </w:p>
        </w:tc>
        <w:tc>
          <w:tcPr>
            <w:tcW w:w="758" w:type="dxa"/>
            <w:vAlign w:val="center"/>
          </w:tcPr>
          <w:p>
            <w:pPr>
              <w:jc w:val="center"/>
              <w:rPr>
                <w:rFonts w:ascii="宋体" w:hAnsi="宋体"/>
              </w:rPr>
            </w:pPr>
            <w:r>
              <w:rPr>
                <w:rFonts w:hint="eastAsia" w:ascii="宋体" w:hAnsi="宋体"/>
              </w:rPr>
              <w:t>轻微</w:t>
            </w:r>
          </w:p>
        </w:tc>
        <w:tc>
          <w:tcPr>
            <w:tcW w:w="1689" w:type="dxa"/>
            <w:vAlign w:val="center"/>
          </w:tcPr>
          <w:p>
            <w:pPr>
              <w:rPr>
                <w:rFonts w:ascii="宋体" w:hAnsi="宋体"/>
              </w:rPr>
            </w:pPr>
            <w:r>
              <w:rPr>
                <w:rFonts w:hint="eastAsia" w:ascii="宋体" w:hAnsi="宋体"/>
              </w:rPr>
              <w:t>造成轻微危害后果的</w:t>
            </w:r>
          </w:p>
        </w:tc>
        <w:tc>
          <w:tcPr>
            <w:tcW w:w="1860" w:type="dxa"/>
            <w:vAlign w:val="center"/>
          </w:tcPr>
          <w:p>
            <w:pPr>
              <w:rPr>
                <w:rFonts w:ascii="宋体" w:hAnsi="宋体"/>
              </w:rPr>
            </w:pPr>
            <w:r>
              <w:rPr>
                <w:rFonts w:hint="eastAsia" w:ascii="宋体" w:hAnsi="宋体"/>
              </w:rPr>
              <w:t>处五千元以上一万三千元以下罚款</w:t>
            </w:r>
          </w:p>
        </w:tc>
        <w:tc>
          <w:tcPr>
            <w:tcW w:w="17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988" w:type="dxa"/>
            <w:vMerge w:val="continue"/>
          </w:tcPr>
          <w:p>
            <w:pPr>
              <w:rPr>
                <w:rFonts w:ascii="宋体" w:hAnsi="宋体"/>
              </w:rPr>
            </w:pPr>
          </w:p>
        </w:tc>
        <w:tc>
          <w:tcPr>
            <w:tcW w:w="1275" w:type="dxa"/>
            <w:vMerge w:val="continue"/>
            <w:vAlign w:val="center"/>
          </w:tcPr>
          <w:p>
            <w:pPr>
              <w:rPr>
                <w:rFonts w:ascii="宋体" w:hAnsi="宋体"/>
              </w:rPr>
            </w:pPr>
          </w:p>
        </w:tc>
        <w:tc>
          <w:tcPr>
            <w:tcW w:w="1276" w:type="dxa"/>
            <w:vMerge w:val="continue"/>
            <w:vAlign w:val="center"/>
          </w:tcPr>
          <w:p>
            <w:pPr>
              <w:rPr>
                <w:rFonts w:ascii="宋体" w:hAnsi="宋体"/>
              </w:rPr>
            </w:pPr>
          </w:p>
        </w:tc>
        <w:tc>
          <w:tcPr>
            <w:tcW w:w="4536" w:type="dxa"/>
            <w:vMerge w:val="continue"/>
            <w:vAlign w:val="center"/>
          </w:tcPr>
          <w:p>
            <w:pPr>
              <w:rPr>
                <w:rFonts w:ascii="宋体" w:hAnsi="宋体"/>
              </w:rPr>
            </w:pPr>
          </w:p>
        </w:tc>
        <w:tc>
          <w:tcPr>
            <w:tcW w:w="758" w:type="dxa"/>
            <w:vAlign w:val="center"/>
          </w:tcPr>
          <w:p>
            <w:pPr>
              <w:jc w:val="center"/>
              <w:rPr>
                <w:rFonts w:ascii="宋体" w:hAnsi="宋体"/>
              </w:rPr>
            </w:pPr>
            <w:r>
              <w:rPr>
                <w:rFonts w:hint="eastAsia" w:ascii="宋体" w:hAnsi="宋体"/>
              </w:rPr>
              <w:t>一般</w:t>
            </w:r>
          </w:p>
        </w:tc>
        <w:tc>
          <w:tcPr>
            <w:tcW w:w="1689" w:type="dxa"/>
            <w:vAlign w:val="center"/>
          </w:tcPr>
          <w:p>
            <w:pPr>
              <w:rPr>
                <w:rFonts w:ascii="宋体" w:hAnsi="宋体"/>
              </w:rPr>
            </w:pPr>
            <w:r>
              <w:rPr>
                <w:rFonts w:hint="eastAsia" w:ascii="宋体" w:hAnsi="宋体"/>
              </w:rPr>
              <w:t>造成一般危害后果的</w:t>
            </w:r>
          </w:p>
        </w:tc>
        <w:tc>
          <w:tcPr>
            <w:tcW w:w="1860" w:type="dxa"/>
            <w:vAlign w:val="center"/>
          </w:tcPr>
          <w:p>
            <w:pPr>
              <w:rPr>
                <w:rFonts w:ascii="宋体" w:hAnsi="宋体"/>
              </w:rPr>
            </w:pPr>
            <w:r>
              <w:rPr>
                <w:rFonts w:hint="eastAsia" w:ascii="宋体" w:hAnsi="宋体"/>
              </w:rPr>
              <w:t>处一万三千元以上二万三千元以下罚款</w:t>
            </w:r>
          </w:p>
        </w:tc>
        <w:tc>
          <w:tcPr>
            <w:tcW w:w="17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988" w:type="dxa"/>
            <w:vMerge w:val="continue"/>
          </w:tcPr>
          <w:p>
            <w:pPr>
              <w:rPr>
                <w:rFonts w:ascii="宋体" w:hAnsi="宋体"/>
              </w:rPr>
            </w:pPr>
          </w:p>
        </w:tc>
        <w:tc>
          <w:tcPr>
            <w:tcW w:w="1275" w:type="dxa"/>
            <w:vMerge w:val="continue"/>
            <w:vAlign w:val="center"/>
          </w:tcPr>
          <w:p>
            <w:pPr>
              <w:rPr>
                <w:rFonts w:ascii="宋体" w:hAnsi="宋体"/>
              </w:rPr>
            </w:pPr>
          </w:p>
        </w:tc>
        <w:tc>
          <w:tcPr>
            <w:tcW w:w="1276" w:type="dxa"/>
            <w:vMerge w:val="continue"/>
            <w:vAlign w:val="center"/>
          </w:tcPr>
          <w:p>
            <w:pPr>
              <w:rPr>
                <w:rFonts w:ascii="宋体" w:hAnsi="宋体"/>
              </w:rPr>
            </w:pPr>
          </w:p>
        </w:tc>
        <w:tc>
          <w:tcPr>
            <w:tcW w:w="4536" w:type="dxa"/>
            <w:vMerge w:val="continue"/>
            <w:vAlign w:val="center"/>
          </w:tcPr>
          <w:p>
            <w:pPr>
              <w:rPr>
                <w:rFonts w:ascii="宋体" w:hAnsi="宋体"/>
              </w:rPr>
            </w:pPr>
          </w:p>
        </w:tc>
        <w:tc>
          <w:tcPr>
            <w:tcW w:w="758" w:type="dxa"/>
            <w:vAlign w:val="center"/>
          </w:tcPr>
          <w:p>
            <w:pPr>
              <w:jc w:val="center"/>
              <w:rPr>
                <w:rFonts w:ascii="宋体" w:hAnsi="宋体"/>
              </w:rPr>
            </w:pPr>
            <w:r>
              <w:rPr>
                <w:rFonts w:hint="eastAsia" w:ascii="宋体" w:hAnsi="宋体"/>
              </w:rPr>
              <w:t>严重</w:t>
            </w:r>
          </w:p>
        </w:tc>
        <w:tc>
          <w:tcPr>
            <w:tcW w:w="1689" w:type="dxa"/>
            <w:vAlign w:val="center"/>
          </w:tcPr>
          <w:p>
            <w:pPr>
              <w:rPr>
                <w:rFonts w:ascii="宋体" w:hAnsi="宋体"/>
              </w:rPr>
            </w:pPr>
            <w:r>
              <w:rPr>
                <w:rFonts w:hint="eastAsia" w:ascii="宋体" w:hAnsi="宋体"/>
              </w:rPr>
              <w:t>造成严重危害后果的</w:t>
            </w:r>
          </w:p>
        </w:tc>
        <w:tc>
          <w:tcPr>
            <w:tcW w:w="1860" w:type="dxa"/>
            <w:vAlign w:val="center"/>
          </w:tcPr>
          <w:p>
            <w:pPr>
              <w:rPr>
                <w:rFonts w:ascii="宋体" w:hAnsi="宋体"/>
              </w:rPr>
            </w:pPr>
            <w:r>
              <w:rPr>
                <w:rFonts w:hint="eastAsia" w:ascii="宋体" w:hAnsi="宋体"/>
              </w:rPr>
              <w:t>处二万三千元以上三万元以下罚款</w:t>
            </w:r>
          </w:p>
        </w:tc>
        <w:tc>
          <w:tcPr>
            <w:tcW w:w="1770" w:type="dxa"/>
          </w:tcPr>
          <w:p>
            <w:pPr>
              <w:rPr>
                <w:rFonts w:ascii="宋体" w:hAnsi="宋体"/>
              </w:rPr>
            </w:pPr>
          </w:p>
        </w:tc>
      </w:tr>
    </w:tbl>
    <w:p>
      <w:pPr>
        <w:rPr>
          <w:rFonts w:hint="eastAsia" w:ascii="宋体" w:hAnsi="宋体"/>
          <w:b/>
          <w:szCs w:val="21"/>
        </w:rPr>
      </w:pPr>
    </w:p>
    <w:p>
      <w:pPr>
        <w:rPr>
          <w:rFonts w:ascii="宋体" w:hAnsi="宋体"/>
          <w:bCs/>
          <w:szCs w:val="21"/>
        </w:rPr>
      </w:pPr>
      <w:r>
        <w:rPr>
          <w:rFonts w:hint="eastAsia" w:ascii="宋体" w:hAnsi="宋体"/>
          <w:b/>
          <w:szCs w:val="21"/>
        </w:rPr>
        <w:t>注：</w:t>
      </w:r>
      <w:r>
        <w:rPr>
          <w:rFonts w:hint="eastAsia" w:ascii="宋体" w:hAnsi="宋体"/>
          <w:bCs/>
          <w:szCs w:val="21"/>
        </w:rPr>
        <w:t>此项行政处罚自由裁量权基准仅限住建部门执法人员行使行政处罚自由裁量权时适用，不涉及交通运输、水务部门。</w:t>
      </w:r>
    </w:p>
    <w:p>
      <w:pPr>
        <w:rPr>
          <w:rFonts w:ascii="宋体" w:hAnsi="宋体"/>
          <w:b/>
          <w:szCs w:val="21"/>
        </w:rPr>
      </w:pPr>
      <w:r>
        <w:rPr>
          <w:rFonts w:ascii="宋体" w:hAnsi="宋体"/>
          <w:b/>
          <w:szCs w:val="21"/>
        </w:rPr>
        <w:br w:type="page"/>
      </w:r>
    </w:p>
    <w:p>
      <w:pPr>
        <w:rPr>
          <w:rFonts w:hint="eastAsia"/>
          <w:b/>
          <w:bCs/>
          <w:sz w:val="28"/>
          <w:szCs w:val="28"/>
        </w:rPr>
      </w:pPr>
      <w:r>
        <w:rPr>
          <w:rFonts w:hint="eastAsia"/>
          <w:b/>
          <w:bCs/>
          <w:sz w:val="28"/>
          <w:szCs w:val="28"/>
        </w:rPr>
        <w:t>《深圳市建筑废弃物管理办法》</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75"/>
        <w:gridCol w:w="1276"/>
        <w:gridCol w:w="4394"/>
        <w:gridCol w:w="709"/>
        <w:gridCol w:w="2268"/>
        <w:gridCol w:w="1843"/>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vAlign w:val="center"/>
          </w:tcPr>
          <w:p>
            <w:pPr>
              <w:jc w:val="center"/>
              <w:rPr>
                <w:rFonts w:ascii="宋体" w:hAnsi="宋体"/>
                <w:b/>
              </w:rPr>
            </w:pPr>
            <w:r>
              <w:rPr>
                <w:rFonts w:hint="eastAsia" w:ascii="宋体" w:hAnsi="宋体"/>
                <w:b/>
              </w:rPr>
              <w:t>序号</w:t>
            </w:r>
          </w:p>
        </w:tc>
        <w:tc>
          <w:tcPr>
            <w:tcW w:w="1275" w:type="dxa"/>
            <w:vAlign w:val="center"/>
          </w:tcPr>
          <w:p>
            <w:pPr>
              <w:jc w:val="center"/>
              <w:rPr>
                <w:rFonts w:ascii="宋体" w:hAnsi="宋体"/>
                <w:b/>
              </w:rPr>
            </w:pPr>
            <w:r>
              <w:rPr>
                <w:rFonts w:hint="eastAsia" w:ascii="宋体" w:hAnsi="宋体"/>
                <w:b/>
              </w:rPr>
              <w:t>违法行为</w:t>
            </w:r>
          </w:p>
        </w:tc>
        <w:tc>
          <w:tcPr>
            <w:tcW w:w="1276" w:type="dxa"/>
            <w:vAlign w:val="center"/>
          </w:tcPr>
          <w:p>
            <w:pPr>
              <w:jc w:val="center"/>
              <w:rPr>
                <w:rFonts w:ascii="宋体" w:hAnsi="宋体"/>
                <w:b/>
              </w:rPr>
            </w:pPr>
            <w:r>
              <w:rPr>
                <w:rFonts w:hint="eastAsia" w:ascii="宋体" w:hAnsi="宋体"/>
                <w:b/>
              </w:rPr>
              <w:t>违反条款</w:t>
            </w:r>
          </w:p>
        </w:tc>
        <w:tc>
          <w:tcPr>
            <w:tcW w:w="4394" w:type="dxa"/>
            <w:vAlign w:val="center"/>
          </w:tcPr>
          <w:p>
            <w:pPr>
              <w:jc w:val="center"/>
              <w:rPr>
                <w:rFonts w:ascii="宋体" w:hAnsi="宋体"/>
                <w:b/>
              </w:rPr>
            </w:pPr>
            <w:r>
              <w:rPr>
                <w:rFonts w:hint="eastAsia" w:ascii="宋体" w:hAnsi="宋体"/>
                <w:b/>
              </w:rPr>
              <w:t>处罚依据</w:t>
            </w:r>
          </w:p>
        </w:tc>
        <w:tc>
          <w:tcPr>
            <w:tcW w:w="2977" w:type="dxa"/>
            <w:gridSpan w:val="2"/>
            <w:vAlign w:val="center"/>
          </w:tcPr>
          <w:p>
            <w:pPr>
              <w:jc w:val="center"/>
              <w:rPr>
                <w:rFonts w:ascii="宋体" w:hAnsi="宋体"/>
                <w:b/>
              </w:rPr>
            </w:pPr>
            <w:r>
              <w:rPr>
                <w:rFonts w:hint="eastAsia" w:ascii="宋体" w:hAnsi="宋体"/>
                <w:b/>
              </w:rPr>
              <w:t>违法情节和后果</w:t>
            </w:r>
          </w:p>
        </w:tc>
        <w:tc>
          <w:tcPr>
            <w:tcW w:w="1843" w:type="dxa"/>
            <w:vAlign w:val="center"/>
          </w:tcPr>
          <w:p>
            <w:pPr>
              <w:jc w:val="center"/>
              <w:rPr>
                <w:rFonts w:ascii="宋体" w:hAnsi="宋体"/>
                <w:b/>
              </w:rPr>
            </w:pPr>
            <w:r>
              <w:rPr>
                <w:rFonts w:hint="eastAsia" w:ascii="宋体" w:hAnsi="宋体"/>
                <w:b/>
              </w:rPr>
              <w:t>行政处罚</w:t>
            </w:r>
          </w:p>
        </w:tc>
        <w:tc>
          <w:tcPr>
            <w:tcW w:w="1195" w:type="dxa"/>
            <w:vAlign w:val="center"/>
          </w:tcPr>
          <w:p>
            <w:pPr>
              <w:jc w:val="center"/>
              <w:rPr>
                <w:rFonts w:ascii="宋体" w:hAnsi="宋体"/>
                <w:b/>
              </w:rPr>
            </w:pPr>
            <w:r>
              <w:rPr>
                <w:rFonts w:hint="eastAsia" w:ascii="宋体" w:hAnsi="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restart"/>
            <w:vAlign w:val="center"/>
          </w:tcPr>
          <w:p>
            <w:pPr>
              <w:jc w:val="center"/>
              <w:rPr>
                <w:rFonts w:hint="eastAsia" w:ascii="宋体" w:hAnsi="宋体"/>
              </w:rPr>
            </w:pPr>
            <w:r>
              <w:t>303</w:t>
            </w:r>
            <w:r>
              <w:rPr>
                <w:rFonts w:hint="eastAsia"/>
              </w:rPr>
              <w:t>.</w:t>
            </w:r>
            <w:r>
              <w:t>51.1</w:t>
            </w:r>
          </w:p>
        </w:tc>
        <w:tc>
          <w:tcPr>
            <w:tcW w:w="1275" w:type="dxa"/>
            <w:vMerge w:val="restart"/>
            <w:vAlign w:val="center"/>
          </w:tcPr>
          <w:p>
            <w:pPr>
              <w:rPr>
                <w:rFonts w:ascii="宋体" w:hAnsi="宋体"/>
              </w:rPr>
            </w:pPr>
            <w:r>
              <w:rPr>
                <w:rFonts w:hint="eastAsia" w:ascii="宋体" w:hAnsi="宋体"/>
              </w:rPr>
              <w:t>综合利用企业未使用合格的计量器具，建立规范完整的生产台账，并定期将生产台账报送区建设主管部门，逾期未改正的</w:t>
            </w:r>
          </w:p>
        </w:tc>
        <w:tc>
          <w:tcPr>
            <w:tcW w:w="1276" w:type="dxa"/>
            <w:vMerge w:val="restart"/>
            <w:vAlign w:val="center"/>
          </w:tcPr>
          <w:p>
            <w:pPr>
              <w:rPr>
                <w:rFonts w:ascii="宋体" w:hAnsi="宋体"/>
              </w:rPr>
            </w:pPr>
            <w:r>
              <w:rPr>
                <w:rFonts w:hint="eastAsia" w:ascii="宋体" w:hAnsi="宋体"/>
              </w:rPr>
              <w:t>《深圳市建筑废弃物管理办法》第三十六条第一款第（一）项</w:t>
            </w:r>
          </w:p>
        </w:tc>
        <w:tc>
          <w:tcPr>
            <w:tcW w:w="4394" w:type="dxa"/>
            <w:vMerge w:val="restart"/>
            <w:vAlign w:val="center"/>
          </w:tcPr>
          <w:p>
            <w:pPr>
              <w:rPr>
                <w:rFonts w:ascii="宋体" w:hAnsi="宋体"/>
              </w:rPr>
            </w:pPr>
            <w:r>
              <w:rPr>
                <w:rFonts w:hint="eastAsia" w:ascii="宋体" w:hAnsi="宋体"/>
              </w:rPr>
              <w:t>《深圳市建筑废弃物管理办法》第五十一条：</w:t>
            </w:r>
          </w:p>
          <w:p>
            <w:pPr>
              <w:rPr>
                <w:rFonts w:ascii="宋体" w:hAnsi="宋体"/>
              </w:rPr>
            </w:pPr>
            <w:r>
              <w:rPr>
                <w:rFonts w:hint="eastAsia" w:ascii="宋体" w:hAnsi="宋体"/>
              </w:rPr>
              <w:t>综合利用企业违反本办法规定，有下列行为之一的，按照下列规定予以处罚：</w:t>
            </w:r>
          </w:p>
          <w:p>
            <w:pPr>
              <w:rPr>
                <w:rFonts w:ascii="宋体" w:hAnsi="宋体"/>
              </w:rPr>
            </w:pPr>
            <w:r>
              <w:rPr>
                <w:rFonts w:hint="eastAsia" w:ascii="宋体" w:hAnsi="宋体"/>
              </w:rPr>
              <w:t>（三）违反本办法第三十六条第一款第一项规定的，由区建设主管部门责令限期改正；逾期未改正的，处五千元以上两万元以下罚款；违反第一款第二项规定，采用列入淘汰名录的技术、工艺和设备生产建筑废弃物综合利用产品的，由相关管理部门依法处理；以其他原料作为主要原料替代建筑废弃物生产建筑废弃物综合利用产品的，由区建设主管部门责令限期改正，依法没收违法所得；逾期未改正的，处五万元以上十万元以下罚款；</w:t>
            </w:r>
          </w:p>
        </w:tc>
        <w:tc>
          <w:tcPr>
            <w:tcW w:w="709" w:type="dxa"/>
            <w:vAlign w:val="center"/>
          </w:tcPr>
          <w:p>
            <w:pPr>
              <w:jc w:val="center"/>
              <w:rPr>
                <w:rFonts w:ascii="宋体" w:hAnsi="宋体"/>
              </w:rPr>
            </w:pPr>
            <w:r>
              <w:rPr>
                <w:rFonts w:hint="eastAsia" w:ascii="宋体" w:hAnsi="宋体"/>
              </w:rPr>
              <w:t>轻微</w:t>
            </w:r>
          </w:p>
        </w:tc>
        <w:tc>
          <w:tcPr>
            <w:tcW w:w="2268" w:type="dxa"/>
            <w:vAlign w:val="center"/>
          </w:tcPr>
          <w:p>
            <w:pPr>
              <w:rPr>
                <w:rFonts w:ascii="宋体" w:hAnsi="宋体"/>
              </w:rPr>
            </w:pPr>
            <w:r>
              <w:rPr>
                <w:rFonts w:hint="eastAsia" w:ascii="宋体" w:hAnsi="宋体"/>
              </w:rPr>
              <w:t>综合利用企业已建立生产台账，但未定期将生产台账报送区建设主管部门的</w:t>
            </w:r>
          </w:p>
        </w:tc>
        <w:tc>
          <w:tcPr>
            <w:tcW w:w="1843" w:type="dxa"/>
            <w:vAlign w:val="center"/>
          </w:tcPr>
          <w:p>
            <w:pPr>
              <w:rPr>
                <w:rFonts w:ascii="宋体" w:hAnsi="宋体"/>
              </w:rPr>
            </w:pPr>
            <w:r>
              <w:rPr>
                <w:rFonts w:hint="eastAsia" w:ascii="宋体" w:hAnsi="宋体"/>
              </w:rPr>
              <w:t>处五千元以上一万元以下罚款</w:t>
            </w:r>
          </w:p>
        </w:tc>
        <w:tc>
          <w:tcPr>
            <w:tcW w:w="119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rPr>
                <w:rFonts w:ascii="宋体" w:hAnsi="宋体"/>
              </w:rPr>
            </w:pPr>
          </w:p>
        </w:tc>
        <w:tc>
          <w:tcPr>
            <w:tcW w:w="1275" w:type="dxa"/>
            <w:vMerge w:val="continue"/>
            <w:vAlign w:val="center"/>
          </w:tcPr>
          <w:p>
            <w:pPr>
              <w:rPr>
                <w:rFonts w:ascii="宋体" w:hAnsi="宋体"/>
              </w:rPr>
            </w:pPr>
          </w:p>
        </w:tc>
        <w:tc>
          <w:tcPr>
            <w:tcW w:w="1276" w:type="dxa"/>
            <w:vMerge w:val="continue"/>
            <w:vAlign w:val="center"/>
          </w:tcPr>
          <w:p>
            <w:pPr>
              <w:rPr>
                <w:rFonts w:ascii="宋体" w:hAnsi="宋体"/>
              </w:rPr>
            </w:pPr>
          </w:p>
        </w:tc>
        <w:tc>
          <w:tcPr>
            <w:tcW w:w="4394" w:type="dxa"/>
            <w:vMerge w:val="continue"/>
            <w:vAlign w:val="center"/>
          </w:tcPr>
          <w:p>
            <w:pPr>
              <w:rPr>
                <w:rFonts w:ascii="宋体" w:hAnsi="宋体"/>
              </w:rPr>
            </w:pPr>
          </w:p>
        </w:tc>
        <w:tc>
          <w:tcPr>
            <w:tcW w:w="709" w:type="dxa"/>
            <w:vAlign w:val="center"/>
          </w:tcPr>
          <w:p>
            <w:pPr>
              <w:jc w:val="center"/>
              <w:rPr>
                <w:rFonts w:ascii="宋体" w:hAnsi="宋体"/>
              </w:rPr>
            </w:pPr>
            <w:r>
              <w:rPr>
                <w:rFonts w:hint="eastAsia" w:ascii="宋体" w:hAnsi="宋体"/>
              </w:rPr>
              <w:t>一般</w:t>
            </w:r>
          </w:p>
        </w:tc>
        <w:tc>
          <w:tcPr>
            <w:tcW w:w="2268" w:type="dxa"/>
            <w:vAlign w:val="center"/>
          </w:tcPr>
          <w:p>
            <w:pPr>
              <w:rPr>
                <w:rFonts w:ascii="宋体" w:hAnsi="宋体"/>
              </w:rPr>
            </w:pPr>
            <w:r>
              <w:rPr>
                <w:rFonts w:hint="eastAsia" w:ascii="宋体" w:hAnsi="宋体"/>
              </w:rPr>
              <w:t>综合利用企业未使用合格的计量器具的，或者已建立生产台账，但不规范完整的</w:t>
            </w:r>
          </w:p>
        </w:tc>
        <w:tc>
          <w:tcPr>
            <w:tcW w:w="1843" w:type="dxa"/>
            <w:vAlign w:val="center"/>
          </w:tcPr>
          <w:p>
            <w:pPr>
              <w:rPr>
                <w:rFonts w:ascii="宋体" w:hAnsi="宋体"/>
              </w:rPr>
            </w:pPr>
            <w:r>
              <w:rPr>
                <w:rFonts w:hint="eastAsia" w:ascii="宋体" w:hAnsi="宋体"/>
              </w:rPr>
              <w:t>处一万元以上一万五千元以下罚款</w:t>
            </w:r>
          </w:p>
        </w:tc>
        <w:tc>
          <w:tcPr>
            <w:tcW w:w="119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rPr>
                <w:rFonts w:ascii="宋体" w:hAnsi="宋体"/>
              </w:rPr>
            </w:pPr>
          </w:p>
        </w:tc>
        <w:tc>
          <w:tcPr>
            <w:tcW w:w="1275" w:type="dxa"/>
            <w:vMerge w:val="continue"/>
            <w:vAlign w:val="center"/>
          </w:tcPr>
          <w:p>
            <w:pPr>
              <w:rPr>
                <w:rFonts w:ascii="宋体" w:hAnsi="宋体"/>
              </w:rPr>
            </w:pPr>
          </w:p>
        </w:tc>
        <w:tc>
          <w:tcPr>
            <w:tcW w:w="1276" w:type="dxa"/>
            <w:vMerge w:val="continue"/>
            <w:vAlign w:val="center"/>
          </w:tcPr>
          <w:p>
            <w:pPr>
              <w:rPr>
                <w:rFonts w:ascii="宋体" w:hAnsi="宋体"/>
              </w:rPr>
            </w:pPr>
          </w:p>
        </w:tc>
        <w:tc>
          <w:tcPr>
            <w:tcW w:w="4394" w:type="dxa"/>
            <w:vMerge w:val="continue"/>
            <w:vAlign w:val="center"/>
          </w:tcPr>
          <w:p>
            <w:pPr>
              <w:rPr>
                <w:rFonts w:ascii="宋体" w:hAnsi="宋体"/>
              </w:rPr>
            </w:pPr>
          </w:p>
        </w:tc>
        <w:tc>
          <w:tcPr>
            <w:tcW w:w="709" w:type="dxa"/>
            <w:vMerge w:val="restart"/>
            <w:vAlign w:val="center"/>
          </w:tcPr>
          <w:p>
            <w:pPr>
              <w:jc w:val="center"/>
              <w:rPr>
                <w:rFonts w:ascii="宋体" w:hAnsi="宋体"/>
              </w:rPr>
            </w:pPr>
            <w:r>
              <w:rPr>
                <w:rFonts w:hint="eastAsia" w:ascii="宋体" w:hAnsi="宋体"/>
              </w:rPr>
              <w:t>严重</w:t>
            </w:r>
          </w:p>
        </w:tc>
        <w:tc>
          <w:tcPr>
            <w:tcW w:w="2268" w:type="dxa"/>
            <w:vAlign w:val="center"/>
          </w:tcPr>
          <w:p>
            <w:pPr>
              <w:rPr>
                <w:rFonts w:ascii="宋体" w:hAnsi="宋体"/>
              </w:rPr>
            </w:pPr>
            <w:r>
              <w:rPr>
                <w:rFonts w:hint="eastAsia" w:ascii="宋体" w:hAnsi="宋体"/>
              </w:rPr>
              <w:t>综合利用企业未建立生产台账的</w:t>
            </w:r>
          </w:p>
        </w:tc>
        <w:tc>
          <w:tcPr>
            <w:tcW w:w="1843" w:type="dxa"/>
            <w:vAlign w:val="center"/>
          </w:tcPr>
          <w:p>
            <w:pPr>
              <w:rPr>
                <w:rFonts w:ascii="宋体" w:hAnsi="宋体"/>
              </w:rPr>
            </w:pPr>
            <w:r>
              <w:rPr>
                <w:rFonts w:hint="eastAsia" w:ascii="宋体" w:hAnsi="宋体"/>
              </w:rPr>
              <w:t>处一万五千元以上两万元以下罚款</w:t>
            </w:r>
          </w:p>
        </w:tc>
        <w:tc>
          <w:tcPr>
            <w:tcW w:w="119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988" w:type="dxa"/>
            <w:vMerge w:val="continue"/>
            <w:vAlign w:val="center"/>
          </w:tcPr>
          <w:p>
            <w:pPr>
              <w:rPr>
                <w:rFonts w:ascii="宋体" w:hAnsi="宋体"/>
              </w:rPr>
            </w:pPr>
          </w:p>
        </w:tc>
        <w:tc>
          <w:tcPr>
            <w:tcW w:w="1275" w:type="dxa"/>
            <w:vMerge w:val="continue"/>
            <w:vAlign w:val="center"/>
          </w:tcPr>
          <w:p>
            <w:pPr>
              <w:rPr>
                <w:rFonts w:ascii="宋体" w:hAnsi="宋体"/>
              </w:rPr>
            </w:pPr>
          </w:p>
        </w:tc>
        <w:tc>
          <w:tcPr>
            <w:tcW w:w="1276" w:type="dxa"/>
            <w:vMerge w:val="continue"/>
            <w:vAlign w:val="center"/>
          </w:tcPr>
          <w:p>
            <w:pPr>
              <w:rPr>
                <w:rFonts w:ascii="宋体" w:hAnsi="宋体"/>
              </w:rPr>
            </w:pPr>
          </w:p>
        </w:tc>
        <w:tc>
          <w:tcPr>
            <w:tcW w:w="4394" w:type="dxa"/>
            <w:vMerge w:val="continue"/>
            <w:vAlign w:val="center"/>
          </w:tcPr>
          <w:p>
            <w:pPr>
              <w:rPr>
                <w:rFonts w:ascii="宋体" w:hAnsi="宋体"/>
              </w:rPr>
            </w:pPr>
          </w:p>
        </w:tc>
        <w:tc>
          <w:tcPr>
            <w:tcW w:w="709" w:type="dxa"/>
            <w:vMerge w:val="continue"/>
            <w:vAlign w:val="center"/>
          </w:tcPr>
          <w:p>
            <w:pPr>
              <w:rPr>
                <w:rFonts w:ascii="宋体" w:hAnsi="宋体"/>
              </w:rPr>
            </w:pPr>
          </w:p>
        </w:tc>
        <w:tc>
          <w:tcPr>
            <w:tcW w:w="2268" w:type="dxa"/>
            <w:vAlign w:val="center"/>
          </w:tcPr>
          <w:p>
            <w:pPr>
              <w:rPr>
                <w:rFonts w:ascii="宋体" w:hAnsi="宋体"/>
              </w:rPr>
            </w:pPr>
            <w:r>
              <w:rPr>
                <w:rFonts w:hint="eastAsia" w:ascii="宋体" w:hAnsi="宋体"/>
              </w:rPr>
              <w:t>同时存在上述两种及以上违法情形的</w:t>
            </w:r>
          </w:p>
        </w:tc>
        <w:tc>
          <w:tcPr>
            <w:tcW w:w="1843" w:type="dxa"/>
            <w:vAlign w:val="center"/>
          </w:tcPr>
          <w:p>
            <w:pPr>
              <w:rPr>
                <w:rFonts w:ascii="宋体" w:hAnsi="宋体"/>
              </w:rPr>
            </w:pPr>
            <w:r>
              <w:rPr>
                <w:rFonts w:hint="eastAsia" w:ascii="宋体" w:hAnsi="宋体"/>
              </w:rPr>
              <w:t>处两万元罚款</w:t>
            </w:r>
          </w:p>
        </w:tc>
        <w:tc>
          <w:tcPr>
            <w:tcW w:w="1195" w:type="dxa"/>
            <w:vAlign w:val="center"/>
          </w:tcPr>
          <w:p>
            <w:pPr>
              <w:rPr>
                <w:rFonts w:ascii="宋体" w:hAnsi="宋体"/>
              </w:rPr>
            </w:pPr>
          </w:p>
        </w:tc>
      </w:tr>
    </w:tbl>
    <w:p>
      <w:pPr>
        <w:widowControl/>
        <w:jc w:val="left"/>
        <w:rPr>
          <w:rFonts w:ascii="宋体" w:hAnsi="宋体"/>
          <w:b/>
          <w:szCs w:val="21"/>
        </w:rPr>
      </w:pPr>
      <w:r>
        <w:rPr>
          <w:rFonts w:ascii="宋体" w:hAnsi="宋体"/>
          <w:b/>
          <w:szCs w:val="21"/>
        </w:rPr>
        <w:br w:type="page"/>
      </w:r>
    </w:p>
    <w:p>
      <w:pPr>
        <w:rPr>
          <w:rFonts w:hint="eastAsia"/>
          <w:b/>
          <w:bCs/>
          <w:sz w:val="28"/>
          <w:szCs w:val="28"/>
        </w:rPr>
      </w:pPr>
      <w:r>
        <w:rPr>
          <w:rFonts w:hint="eastAsia"/>
          <w:b/>
          <w:bCs/>
          <w:sz w:val="28"/>
          <w:szCs w:val="28"/>
        </w:rPr>
        <w:t>《深圳市建筑废弃物管理办法》</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4"/>
        <w:gridCol w:w="1276"/>
        <w:gridCol w:w="4961"/>
        <w:gridCol w:w="709"/>
        <w:gridCol w:w="1418"/>
        <w:gridCol w:w="1842"/>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129" w:type="dxa"/>
            <w:vAlign w:val="center"/>
          </w:tcPr>
          <w:p>
            <w:pPr>
              <w:jc w:val="center"/>
              <w:rPr>
                <w:rFonts w:ascii="宋体" w:hAnsi="宋体"/>
                <w:b/>
              </w:rPr>
            </w:pPr>
            <w:r>
              <w:rPr>
                <w:rFonts w:hint="eastAsia" w:ascii="宋体" w:hAnsi="宋体"/>
                <w:b/>
              </w:rPr>
              <w:t>序号</w:t>
            </w:r>
          </w:p>
        </w:tc>
        <w:tc>
          <w:tcPr>
            <w:tcW w:w="1134" w:type="dxa"/>
            <w:vAlign w:val="center"/>
          </w:tcPr>
          <w:p>
            <w:pPr>
              <w:jc w:val="center"/>
              <w:rPr>
                <w:rFonts w:ascii="宋体" w:hAnsi="宋体"/>
                <w:b/>
              </w:rPr>
            </w:pPr>
            <w:r>
              <w:rPr>
                <w:rFonts w:hint="eastAsia" w:ascii="宋体" w:hAnsi="宋体"/>
                <w:b/>
              </w:rPr>
              <w:t>违法行为</w:t>
            </w:r>
          </w:p>
        </w:tc>
        <w:tc>
          <w:tcPr>
            <w:tcW w:w="1276" w:type="dxa"/>
            <w:vAlign w:val="center"/>
          </w:tcPr>
          <w:p>
            <w:pPr>
              <w:jc w:val="center"/>
              <w:rPr>
                <w:rFonts w:ascii="宋体" w:hAnsi="宋体"/>
                <w:b/>
              </w:rPr>
            </w:pPr>
            <w:r>
              <w:rPr>
                <w:rFonts w:hint="eastAsia" w:ascii="宋体" w:hAnsi="宋体"/>
                <w:b/>
              </w:rPr>
              <w:t>违反条款</w:t>
            </w:r>
          </w:p>
        </w:tc>
        <w:tc>
          <w:tcPr>
            <w:tcW w:w="4961" w:type="dxa"/>
            <w:vAlign w:val="center"/>
          </w:tcPr>
          <w:p>
            <w:pPr>
              <w:jc w:val="center"/>
              <w:rPr>
                <w:rFonts w:ascii="宋体" w:hAnsi="宋体"/>
                <w:b/>
              </w:rPr>
            </w:pPr>
            <w:r>
              <w:rPr>
                <w:rFonts w:hint="eastAsia" w:ascii="宋体" w:hAnsi="宋体"/>
                <w:b/>
              </w:rPr>
              <w:t>处罚依据</w:t>
            </w:r>
          </w:p>
        </w:tc>
        <w:tc>
          <w:tcPr>
            <w:tcW w:w="2127" w:type="dxa"/>
            <w:gridSpan w:val="2"/>
            <w:vAlign w:val="center"/>
          </w:tcPr>
          <w:p>
            <w:pPr>
              <w:jc w:val="center"/>
              <w:rPr>
                <w:rFonts w:ascii="宋体" w:hAnsi="宋体"/>
                <w:b/>
              </w:rPr>
            </w:pPr>
            <w:r>
              <w:rPr>
                <w:rFonts w:hint="eastAsia" w:ascii="宋体" w:hAnsi="宋体"/>
                <w:b/>
              </w:rPr>
              <w:t>违法情节和后果</w:t>
            </w:r>
          </w:p>
        </w:tc>
        <w:tc>
          <w:tcPr>
            <w:tcW w:w="1842" w:type="dxa"/>
            <w:vAlign w:val="center"/>
          </w:tcPr>
          <w:p>
            <w:pPr>
              <w:jc w:val="center"/>
              <w:rPr>
                <w:rFonts w:ascii="宋体" w:hAnsi="宋体"/>
                <w:b/>
              </w:rPr>
            </w:pPr>
            <w:r>
              <w:rPr>
                <w:rFonts w:hint="eastAsia" w:ascii="宋体" w:hAnsi="宋体"/>
                <w:b/>
              </w:rPr>
              <w:t>行政处罚</w:t>
            </w:r>
          </w:p>
        </w:tc>
        <w:tc>
          <w:tcPr>
            <w:tcW w:w="1479" w:type="dxa"/>
            <w:vAlign w:val="center"/>
          </w:tcPr>
          <w:p>
            <w:pPr>
              <w:jc w:val="center"/>
              <w:rPr>
                <w:rFonts w:ascii="宋体" w:hAnsi="宋体"/>
                <w:b/>
              </w:rPr>
            </w:pPr>
            <w:r>
              <w:rPr>
                <w:rFonts w:hint="eastAsia" w:ascii="宋体" w:hAnsi="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vAlign w:val="center"/>
          </w:tcPr>
          <w:p>
            <w:pPr>
              <w:jc w:val="center"/>
              <w:rPr>
                <w:rFonts w:ascii="宋体" w:hAnsi="宋体"/>
              </w:rPr>
            </w:pPr>
            <w:r>
              <w:rPr>
                <w:rFonts w:ascii="宋体" w:hAnsi="宋体"/>
              </w:rPr>
              <w:t>303.51.2</w:t>
            </w:r>
          </w:p>
        </w:tc>
        <w:tc>
          <w:tcPr>
            <w:tcW w:w="1134" w:type="dxa"/>
            <w:vMerge w:val="restart"/>
            <w:vAlign w:val="center"/>
          </w:tcPr>
          <w:p>
            <w:pPr>
              <w:rPr>
                <w:rFonts w:ascii="宋体" w:hAnsi="宋体"/>
              </w:rPr>
            </w:pPr>
            <w:r>
              <w:rPr>
                <w:rFonts w:hint="eastAsia" w:ascii="宋体" w:hAnsi="宋体"/>
              </w:rPr>
              <w:t>以其他原料作为主要原料替代建筑废弃物生产建筑废弃物综合利用产品的，逾期未改正的</w:t>
            </w:r>
          </w:p>
        </w:tc>
        <w:tc>
          <w:tcPr>
            <w:tcW w:w="1276" w:type="dxa"/>
            <w:vMerge w:val="restart"/>
            <w:vAlign w:val="center"/>
          </w:tcPr>
          <w:p>
            <w:pPr>
              <w:rPr>
                <w:rFonts w:ascii="宋体" w:hAnsi="宋体"/>
              </w:rPr>
            </w:pPr>
            <w:r>
              <w:rPr>
                <w:rFonts w:hint="eastAsia" w:ascii="宋体" w:hAnsi="宋体"/>
              </w:rPr>
              <w:t>《深圳市建筑废弃物管理办法》第三十六条第一款第（二）项</w:t>
            </w:r>
          </w:p>
        </w:tc>
        <w:tc>
          <w:tcPr>
            <w:tcW w:w="4961" w:type="dxa"/>
            <w:vMerge w:val="restart"/>
            <w:vAlign w:val="center"/>
          </w:tcPr>
          <w:p>
            <w:pPr>
              <w:rPr>
                <w:rFonts w:ascii="宋体" w:hAnsi="宋体"/>
              </w:rPr>
            </w:pPr>
            <w:r>
              <w:rPr>
                <w:rFonts w:hint="eastAsia" w:ascii="宋体" w:hAnsi="宋体"/>
              </w:rPr>
              <w:t>《深圳市建筑废弃物管理办法》第五十一条：</w:t>
            </w:r>
          </w:p>
          <w:p>
            <w:pPr>
              <w:rPr>
                <w:rFonts w:ascii="宋体" w:hAnsi="宋体"/>
              </w:rPr>
            </w:pPr>
            <w:r>
              <w:rPr>
                <w:rFonts w:hint="eastAsia" w:ascii="宋体" w:hAnsi="宋体"/>
              </w:rPr>
              <w:t>综合利用企业违反本办法规定，有下列行为之一的，按照下列规定予以处罚：</w:t>
            </w:r>
          </w:p>
          <w:p>
            <w:pPr>
              <w:rPr>
                <w:rFonts w:ascii="宋体" w:hAnsi="宋体"/>
              </w:rPr>
            </w:pPr>
            <w:r>
              <w:rPr>
                <w:rFonts w:hint="eastAsia" w:ascii="宋体" w:hAnsi="宋体"/>
              </w:rPr>
              <w:t>（三）违反本办法第三十六条第一款第一项规定的，由区建设主管部门责令限期改正；逾期未改正的，处五千元以上两万元以下罚款；违反第一款第二项规定，采用列入淘汰名录的技术、工艺和设备生产建筑废弃物综合利用产品的，由相关管理部门依法处理；以其他原料作为主要原料替代建筑废弃物生产建筑废弃物综合利用产品的，由区建设主管部门责令限期改正，依法没收违法所得；逾期未改正的，处五万元以上十万元以下罚款；</w:t>
            </w:r>
          </w:p>
        </w:tc>
        <w:tc>
          <w:tcPr>
            <w:tcW w:w="709" w:type="dxa"/>
            <w:vAlign w:val="center"/>
          </w:tcPr>
          <w:p>
            <w:pPr>
              <w:jc w:val="center"/>
              <w:rPr>
                <w:rFonts w:ascii="宋体" w:hAnsi="宋体"/>
              </w:rPr>
            </w:pPr>
            <w:r>
              <w:rPr>
                <w:rFonts w:hint="eastAsia" w:ascii="宋体" w:hAnsi="宋体"/>
              </w:rPr>
              <w:t>轻微</w:t>
            </w:r>
          </w:p>
        </w:tc>
        <w:tc>
          <w:tcPr>
            <w:tcW w:w="1418" w:type="dxa"/>
            <w:vAlign w:val="center"/>
          </w:tcPr>
          <w:p>
            <w:pPr>
              <w:rPr>
                <w:rFonts w:ascii="宋体" w:hAnsi="宋体"/>
              </w:rPr>
            </w:pPr>
            <w:r>
              <w:rPr>
                <w:rFonts w:hint="eastAsia" w:ascii="宋体" w:hAnsi="宋体"/>
              </w:rPr>
              <w:t>造成轻微危害后果的</w:t>
            </w:r>
          </w:p>
        </w:tc>
        <w:tc>
          <w:tcPr>
            <w:tcW w:w="1842" w:type="dxa"/>
            <w:vAlign w:val="center"/>
          </w:tcPr>
          <w:p>
            <w:pPr>
              <w:rPr>
                <w:rFonts w:ascii="宋体" w:hAnsi="宋体"/>
              </w:rPr>
            </w:pPr>
            <w:r>
              <w:rPr>
                <w:rFonts w:hint="eastAsia" w:ascii="宋体" w:hAnsi="宋体"/>
              </w:rPr>
              <w:t>处五万元以上六万五千元以下罚款</w:t>
            </w:r>
          </w:p>
        </w:tc>
        <w:tc>
          <w:tcPr>
            <w:tcW w:w="1479"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vAlign w:val="center"/>
          </w:tcPr>
          <w:p>
            <w:pPr>
              <w:rPr>
                <w:rFonts w:ascii="宋体" w:hAnsi="宋体"/>
              </w:rPr>
            </w:pPr>
          </w:p>
        </w:tc>
        <w:tc>
          <w:tcPr>
            <w:tcW w:w="1134" w:type="dxa"/>
            <w:vMerge w:val="continue"/>
            <w:vAlign w:val="center"/>
          </w:tcPr>
          <w:p>
            <w:pPr>
              <w:rPr>
                <w:rFonts w:ascii="宋体" w:hAnsi="宋体"/>
              </w:rPr>
            </w:pPr>
          </w:p>
        </w:tc>
        <w:tc>
          <w:tcPr>
            <w:tcW w:w="1276" w:type="dxa"/>
            <w:vMerge w:val="continue"/>
            <w:vAlign w:val="center"/>
          </w:tcPr>
          <w:p>
            <w:pPr>
              <w:rPr>
                <w:rFonts w:ascii="宋体" w:hAnsi="宋体"/>
              </w:rPr>
            </w:pPr>
          </w:p>
        </w:tc>
        <w:tc>
          <w:tcPr>
            <w:tcW w:w="4961" w:type="dxa"/>
            <w:vMerge w:val="continue"/>
            <w:vAlign w:val="center"/>
          </w:tcPr>
          <w:p>
            <w:pPr>
              <w:rPr>
                <w:rFonts w:ascii="宋体" w:hAnsi="宋体"/>
              </w:rPr>
            </w:pPr>
          </w:p>
        </w:tc>
        <w:tc>
          <w:tcPr>
            <w:tcW w:w="709" w:type="dxa"/>
            <w:vAlign w:val="center"/>
          </w:tcPr>
          <w:p>
            <w:pPr>
              <w:jc w:val="center"/>
              <w:rPr>
                <w:rFonts w:ascii="宋体" w:hAnsi="宋体"/>
              </w:rPr>
            </w:pPr>
            <w:r>
              <w:rPr>
                <w:rFonts w:hint="eastAsia" w:ascii="宋体" w:hAnsi="宋体"/>
              </w:rPr>
              <w:t>一般</w:t>
            </w:r>
          </w:p>
        </w:tc>
        <w:tc>
          <w:tcPr>
            <w:tcW w:w="1418" w:type="dxa"/>
            <w:vAlign w:val="center"/>
          </w:tcPr>
          <w:p>
            <w:pPr>
              <w:rPr>
                <w:rFonts w:ascii="宋体" w:hAnsi="宋体"/>
              </w:rPr>
            </w:pPr>
            <w:r>
              <w:rPr>
                <w:rFonts w:hint="eastAsia" w:ascii="宋体" w:hAnsi="宋体"/>
              </w:rPr>
              <w:t>造成一般危害后果的</w:t>
            </w:r>
          </w:p>
        </w:tc>
        <w:tc>
          <w:tcPr>
            <w:tcW w:w="1842" w:type="dxa"/>
            <w:vAlign w:val="center"/>
          </w:tcPr>
          <w:p>
            <w:pPr>
              <w:rPr>
                <w:rFonts w:ascii="宋体" w:hAnsi="宋体"/>
              </w:rPr>
            </w:pPr>
            <w:r>
              <w:rPr>
                <w:rFonts w:hint="eastAsia" w:ascii="宋体" w:hAnsi="宋体"/>
              </w:rPr>
              <w:t>处六万五千元以上八万五千元以下罚款</w:t>
            </w:r>
          </w:p>
        </w:tc>
        <w:tc>
          <w:tcPr>
            <w:tcW w:w="1479"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trPr>
        <w:tc>
          <w:tcPr>
            <w:tcW w:w="1129" w:type="dxa"/>
            <w:vMerge w:val="continue"/>
            <w:vAlign w:val="center"/>
          </w:tcPr>
          <w:p>
            <w:pPr>
              <w:rPr>
                <w:rFonts w:ascii="宋体" w:hAnsi="宋体"/>
              </w:rPr>
            </w:pPr>
          </w:p>
        </w:tc>
        <w:tc>
          <w:tcPr>
            <w:tcW w:w="1134" w:type="dxa"/>
            <w:vMerge w:val="continue"/>
            <w:vAlign w:val="center"/>
          </w:tcPr>
          <w:p>
            <w:pPr>
              <w:rPr>
                <w:rFonts w:ascii="宋体" w:hAnsi="宋体"/>
              </w:rPr>
            </w:pPr>
          </w:p>
        </w:tc>
        <w:tc>
          <w:tcPr>
            <w:tcW w:w="1276" w:type="dxa"/>
            <w:vMerge w:val="continue"/>
            <w:vAlign w:val="center"/>
          </w:tcPr>
          <w:p>
            <w:pPr>
              <w:rPr>
                <w:rFonts w:ascii="宋体" w:hAnsi="宋体"/>
              </w:rPr>
            </w:pPr>
          </w:p>
        </w:tc>
        <w:tc>
          <w:tcPr>
            <w:tcW w:w="4961" w:type="dxa"/>
            <w:vMerge w:val="continue"/>
            <w:vAlign w:val="center"/>
          </w:tcPr>
          <w:p>
            <w:pPr>
              <w:rPr>
                <w:rFonts w:ascii="宋体" w:hAnsi="宋体"/>
              </w:rPr>
            </w:pPr>
          </w:p>
        </w:tc>
        <w:tc>
          <w:tcPr>
            <w:tcW w:w="709" w:type="dxa"/>
            <w:vAlign w:val="center"/>
          </w:tcPr>
          <w:p>
            <w:pPr>
              <w:jc w:val="center"/>
              <w:rPr>
                <w:rFonts w:ascii="宋体" w:hAnsi="宋体"/>
              </w:rPr>
            </w:pPr>
            <w:r>
              <w:rPr>
                <w:rFonts w:hint="eastAsia" w:ascii="宋体" w:hAnsi="宋体"/>
              </w:rPr>
              <w:t>严重</w:t>
            </w:r>
          </w:p>
        </w:tc>
        <w:tc>
          <w:tcPr>
            <w:tcW w:w="1418" w:type="dxa"/>
            <w:vAlign w:val="center"/>
          </w:tcPr>
          <w:p>
            <w:pPr>
              <w:rPr>
                <w:rFonts w:ascii="宋体" w:hAnsi="宋体"/>
              </w:rPr>
            </w:pPr>
            <w:r>
              <w:rPr>
                <w:rFonts w:hint="eastAsia" w:ascii="宋体" w:hAnsi="宋体"/>
              </w:rPr>
              <w:t>造成严重危害后果的</w:t>
            </w:r>
          </w:p>
        </w:tc>
        <w:tc>
          <w:tcPr>
            <w:tcW w:w="1842" w:type="dxa"/>
            <w:vAlign w:val="center"/>
          </w:tcPr>
          <w:p>
            <w:pPr>
              <w:rPr>
                <w:rFonts w:ascii="宋体" w:hAnsi="宋体"/>
              </w:rPr>
            </w:pPr>
            <w:r>
              <w:rPr>
                <w:rFonts w:hint="eastAsia" w:ascii="宋体" w:hAnsi="宋体"/>
              </w:rPr>
              <w:t>处八万五千元以上十万元以下罚款</w:t>
            </w:r>
          </w:p>
        </w:tc>
        <w:tc>
          <w:tcPr>
            <w:tcW w:w="1479" w:type="dxa"/>
          </w:tcPr>
          <w:p>
            <w:pPr>
              <w:rPr>
                <w:rFonts w:ascii="宋体" w:hAnsi="宋体"/>
              </w:rPr>
            </w:pPr>
          </w:p>
        </w:tc>
      </w:tr>
    </w:tbl>
    <w:p>
      <w:pPr>
        <w:widowControl/>
        <w:jc w:val="left"/>
        <w:rPr>
          <w:rFonts w:ascii="宋体" w:hAnsi="宋体"/>
          <w:b/>
          <w:szCs w:val="21"/>
        </w:rPr>
      </w:pPr>
      <w:r>
        <w:rPr>
          <w:rFonts w:ascii="宋体" w:hAnsi="宋体"/>
          <w:b/>
          <w:szCs w:val="21"/>
        </w:rPr>
        <w:br w:type="page"/>
      </w:r>
    </w:p>
    <w:p>
      <w:pPr>
        <w:rPr>
          <w:rFonts w:hint="eastAsia"/>
          <w:b/>
          <w:bCs/>
          <w:sz w:val="28"/>
          <w:szCs w:val="28"/>
        </w:rPr>
      </w:pPr>
      <w:r>
        <w:rPr>
          <w:rFonts w:hint="eastAsia"/>
          <w:b/>
          <w:bCs/>
          <w:sz w:val="28"/>
          <w:szCs w:val="28"/>
        </w:rPr>
        <w:t>《深圳市建筑废弃物管理办法》</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1134"/>
        <w:gridCol w:w="4536"/>
        <w:gridCol w:w="703"/>
        <w:gridCol w:w="1423"/>
        <w:gridCol w:w="1985"/>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129" w:type="dxa"/>
            <w:vAlign w:val="center"/>
          </w:tcPr>
          <w:p>
            <w:pPr>
              <w:jc w:val="center"/>
              <w:rPr>
                <w:rFonts w:ascii="宋体" w:hAnsi="宋体"/>
                <w:b/>
              </w:rPr>
            </w:pPr>
            <w:r>
              <w:rPr>
                <w:rFonts w:hint="eastAsia" w:ascii="宋体" w:hAnsi="宋体"/>
                <w:b/>
              </w:rPr>
              <w:t>序号</w:t>
            </w:r>
          </w:p>
        </w:tc>
        <w:tc>
          <w:tcPr>
            <w:tcW w:w="1276" w:type="dxa"/>
            <w:vAlign w:val="center"/>
          </w:tcPr>
          <w:p>
            <w:pPr>
              <w:jc w:val="center"/>
              <w:rPr>
                <w:rFonts w:ascii="宋体" w:hAnsi="宋体"/>
                <w:b/>
              </w:rPr>
            </w:pPr>
            <w:r>
              <w:rPr>
                <w:rFonts w:hint="eastAsia" w:ascii="宋体" w:hAnsi="宋体"/>
                <w:b/>
              </w:rPr>
              <w:t>违法行为</w:t>
            </w:r>
          </w:p>
        </w:tc>
        <w:tc>
          <w:tcPr>
            <w:tcW w:w="1134" w:type="dxa"/>
            <w:vAlign w:val="center"/>
          </w:tcPr>
          <w:p>
            <w:pPr>
              <w:jc w:val="center"/>
              <w:rPr>
                <w:rFonts w:ascii="宋体" w:hAnsi="宋体"/>
                <w:b/>
              </w:rPr>
            </w:pPr>
            <w:r>
              <w:rPr>
                <w:rFonts w:hint="eastAsia" w:ascii="宋体" w:hAnsi="宋体"/>
                <w:b/>
              </w:rPr>
              <w:t>违反条款</w:t>
            </w:r>
          </w:p>
        </w:tc>
        <w:tc>
          <w:tcPr>
            <w:tcW w:w="4536" w:type="dxa"/>
            <w:vAlign w:val="center"/>
          </w:tcPr>
          <w:p>
            <w:pPr>
              <w:jc w:val="center"/>
              <w:rPr>
                <w:rFonts w:ascii="宋体" w:hAnsi="宋体"/>
                <w:b/>
              </w:rPr>
            </w:pPr>
            <w:r>
              <w:rPr>
                <w:rFonts w:hint="eastAsia" w:ascii="宋体" w:hAnsi="宋体"/>
                <w:b/>
              </w:rPr>
              <w:t>处罚依据</w:t>
            </w:r>
          </w:p>
        </w:tc>
        <w:tc>
          <w:tcPr>
            <w:tcW w:w="2126" w:type="dxa"/>
            <w:gridSpan w:val="2"/>
            <w:vAlign w:val="center"/>
          </w:tcPr>
          <w:p>
            <w:pPr>
              <w:jc w:val="center"/>
              <w:rPr>
                <w:rFonts w:ascii="宋体" w:hAnsi="宋体"/>
                <w:b/>
              </w:rPr>
            </w:pPr>
            <w:r>
              <w:rPr>
                <w:rFonts w:hint="eastAsia" w:ascii="宋体" w:hAnsi="宋体"/>
                <w:b/>
              </w:rPr>
              <w:t>违法情节和后果</w:t>
            </w:r>
          </w:p>
        </w:tc>
        <w:tc>
          <w:tcPr>
            <w:tcW w:w="1985" w:type="dxa"/>
            <w:vAlign w:val="center"/>
          </w:tcPr>
          <w:p>
            <w:pPr>
              <w:jc w:val="center"/>
              <w:rPr>
                <w:rFonts w:ascii="宋体" w:hAnsi="宋体"/>
                <w:b/>
              </w:rPr>
            </w:pPr>
            <w:r>
              <w:rPr>
                <w:rFonts w:hint="eastAsia" w:ascii="宋体" w:hAnsi="宋体"/>
                <w:b/>
              </w:rPr>
              <w:t>行政处罚</w:t>
            </w:r>
          </w:p>
        </w:tc>
        <w:tc>
          <w:tcPr>
            <w:tcW w:w="1762" w:type="dxa"/>
            <w:vAlign w:val="center"/>
          </w:tcPr>
          <w:p>
            <w:pPr>
              <w:jc w:val="center"/>
              <w:rPr>
                <w:rFonts w:ascii="宋体" w:hAnsi="宋体"/>
                <w:b/>
              </w:rPr>
            </w:pPr>
            <w:r>
              <w:rPr>
                <w:rFonts w:hint="eastAsia" w:ascii="宋体" w:hAnsi="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1129" w:type="dxa"/>
            <w:vMerge w:val="restart"/>
            <w:vAlign w:val="center"/>
          </w:tcPr>
          <w:p>
            <w:pPr>
              <w:jc w:val="center"/>
              <w:rPr>
                <w:rFonts w:ascii="宋体" w:hAnsi="宋体"/>
              </w:rPr>
            </w:pPr>
            <w:r>
              <w:rPr>
                <w:rFonts w:ascii="宋体" w:hAnsi="宋体"/>
              </w:rPr>
              <w:t>303</w:t>
            </w:r>
            <w:r>
              <w:rPr>
                <w:rFonts w:hint="eastAsia" w:ascii="宋体" w:hAnsi="宋体"/>
              </w:rPr>
              <w:t>.5</w:t>
            </w:r>
            <w:r>
              <w:rPr>
                <w:rFonts w:ascii="宋体" w:hAnsi="宋体"/>
              </w:rPr>
              <w:t>1.3</w:t>
            </w:r>
          </w:p>
        </w:tc>
        <w:tc>
          <w:tcPr>
            <w:tcW w:w="1276" w:type="dxa"/>
            <w:vMerge w:val="restart"/>
            <w:vAlign w:val="center"/>
          </w:tcPr>
          <w:p>
            <w:pPr>
              <w:rPr>
                <w:rFonts w:ascii="宋体" w:hAnsi="宋体"/>
              </w:rPr>
            </w:pPr>
            <w:r>
              <w:rPr>
                <w:rFonts w:hint="eastAsia" w:ascii="宋体" w:hAnsi="宋体"/>
              </w:rPr>
              <w:t>以隐瞒真实情况、提供虚假证明等不正当手段，获得综合利用产品认定的</w:t>
            </w:r>
          </w:p>
        </w:tc>
        <w:tc>
          <w:tcPr>
            <w:tcW w:w="1134" w:type="dxa"/>
            <w:vMerge w:val="restart"/>
            <w:vAlign w:val="center"/>
          </w:tcPr>
          <w:p>
            <w:pPr>
              <w:rPr>
                <w:rFonts w:ascii="宋体" w:hAnsi="宋体"/>
              </w:rPr>
            </w:pPr>
            <w:r>
              <w:rPr>
                <w:rFonts w:hint="eastAsia" w:ascii="宋体" w:hAnsi="宋体"/>
              </w:rPr>
              <w:t>《深圳市建筑废弃物管理办法》第三十八条</w:t>
            </w:r>
          </w:p>
        </w:tc>
        <w:tc>
          <w:tcPr>
            <w:tcW w:w="4536" w:type="dxa"/>
            <w:vMerge w:val="restart"/>
            <w:vAlign w:val="center"/>
          </w:tcPr>
          <w:p>
            <w:pPr>
              <w:rPr>
                <w:rFonts w:ascii="宋体" w:hAnsi="宋体"/>
              </w:rPr>
            </w:pPr>
            <w:r>
              <w:rPr>
                <w:rFonts w:hint="eastAsia" w:ascii="宋体" w:hAnsi="宋体"/>
              </w:rPr>
              <w:t>《深圳市建筑废弃物管理办法》第五十一条：</w:t>
            </w:r>
          </w:p>
          <w:p>
            <w:pPr>
              <w:rPr>
                <w:rFonts w:ascii="宋体" w:hAnsi="宋体"/>
              </w:rPr>
            </w:pPr>
            <w:r>
              <w:rPr>
                <w:rFonts w:hint="eastAsia" w:ascii="宋体" w:hAnsi="宋体"/>
              </w:rPr>
              <w:t>综合利用企业违反本办法规定，有下列行为之一的，按照下列规定予以处罚：</w:t>
            </w:r>
          </w:p>
          <w:p>
            <w:pPr>
              <w:rPr>
                <w:rFonts w:ascii="宋体" w:hAnsi="宋体"/>
              </w:rPr>
            </w:pPr>
            <w:r>
              <w:rPr>
                <w:rFonts w:hint="eastAsia" w:ascii="宋体" w:hAnsi="宋体"/>
              </w:rPr>
              <w:t>（三）违反本办法第三十八条规定，以隐瞒真实情况、提供虚假证明等不正当手段，获得综合利用产品认定的，由市建设主管部门处五千元以上五万元以下罚款，认定产品自综合利用产品目录中移除。</w:t>
            </w:r>
          </w:p>
        </w:tc>
        <w:tc>
          <w:tcPr>
            <w:tcW w:w="703" w:type="dxa"/>
            <w:vAlign w:val="center"/>
          </w:tcPr>
          <w:p>
            <w:pPr>
              <w:jc w:val="center"/>
              <w:rPr>
                <w:rFonts w:ascii="宋体" w:hAnsi="宋体"/>
              </w:rPr>
            </w:pPr>
            <w:r>
              <w:rPr>
                <w:rFonts w:hint="eastAsia" w:ascii="宋体" w:hAnsi="宋体"/>
              </w:rPr>
              <w:t>轻微</w:t>
            </w:r>
          </w:p>
        </w:tc>
        <w:tc>
          <w:tcPr>
            <w:tcW w:w="1423" w:type="dxa"/>
            <w:vAlign w:val="center"/>
          </w:tcPr>
          <w:p>
            <w:pPr>
              <w:rPr>
                <w:rFonts w:ascii="宋体" w:hAnsi="宋体"/>
              </w:rPr>
            </w:pPr>
            <w:r>
              <w:rPr>
                <w:rFonts w:hint="eastAsia" w:ascii="宋体" w:hAnsi="宋体"/>
              </w:rPr>
              <w:t>造成轻微危害后果的</w:t>
            </w:r>
          </w:p>
        </w:tc>
        <w:tc>
          <w:tcPr>
            <w:tcW w:w="1985" w:type="dxa"/>
            <w:vAlign w:val="center"/>
          </w:tcPr>
          <w:p>
            <w:pPr>
              <w:rPr>
                <w:rFonts w:ascii="宋体" w:hAnsi="宋体"/>
              </w:rPr>
            </w:pPr>
            <w:r>
              <w:rPr>
                <w:rFonts w:hint="eastAsia" w:ascii="宋体" w:hAnsi="宋体"/>
              </w:rPr>
              <w:t>处五千元以上二万元以下罚款</w:t>
            </w:r>
          </w:p>
        </w:tc>
        <w:tc>
          <w:tcPr>
            <w:tcW w:w="1762" w:type="dxa"/>
            <w:vAlign w:val="center"/>
          </w:tcPr>
          <w:p>
            <w:pPr>
              <w:rPr>
                <w:rFonts w:ascii="宋体" w:hAnsi="宋体"/>
              </w:rPr>
            </w:pPr>
            <w:r>
              <w:rPr>
                <w:rFonts w:hint="eastAsia" w:ascii="宋体" w:hAnsi="宋体"/>
              </w:rPr>
              <w:t>认定产品自综合利用产品目录中移除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1129" w:type="dxa"/>
            <w:vMerge w:val="continue"/>
            <w:vAlign w:val="center"/>
          </w:tcPr>
          <w:p>
            <w:pPr>
              <w:rPr>
                <w:rFonts w:ascii="宋体" w:hAnsi="宋体"/>
              </w:rPr>
            </w:pPr>
          </w:p>
        </w:tc>
        <w:tc>
          <w:tcPr>
            <w:tcW w:w="1276" w:type="dxa"/>
            <w:vMerge w:val="continue"/>
            <w:vAlign w:val="center"/>
          </w:tcPr>
          <w:p>
            <w:pPr>
              <w:rPr>
                <w:rFonts w:ascii="宋体" w:hAnsi="宋体"/>
              </w:rPr>
            </w:pPr>
          </w:p>
        </w:tc>
        <w:tc>
          <w:tcPr>
            <w:tcW w:w="1134" w:type="dxa"/>
            <w:vMerge w:val="continue"/>
            <w:vAlign w:val="center"/>
          </w:tcPr>
          <w:p>
            <w:pPr>
              <w:rPr>
                <w:rFonts w:ascii="宋体" w:hAnsi="宋体"/>
              </w:rPr>
            </w:pPr>
          </w:p>
        </w:tc>
        <w:tc>
          <w:tcPr>
            <w:tcW w:w="4536" w:type="dxa"/>
            <w:vMerge w:val="continue"/>
            <w:vAlign w:val="center"/>
          </w:tcPr>
          <w:p>
            <w:pPr>
              <w:rPr>
                <w:rFonts w:ascii="宋体" w:hAnsi="宋体"/>
              </w:rPr>
            </w:pPr>
          </w:p>
        </w:tc>
        <w:tc>
          <w:tcPr>
            <w:tcW w:w="703" w:type="dxa"/>
            <w:vAlign w:val="center"/>
          </w:tcPr>
          <w:p>
            <w:pPr>
              <w:jc w:val="center"/>
              <w:rPr>
                <w:rFonts w:ascii="宋体" w:hAnsi="宋体"/>
              </w:rPr>
            </w:pPr>
            <w:r>
              <w:rPr>
                <w:rFonts w:hint="eastAsia" w:ascii="宋体" w:hAnsi="宋体"/>
              </w:rPr>
              <w:t>一般</w:t>
            </w:r>
          </w:p>
        </w:tc>
        <w:tc>
          <w:tcPr>
            <w:tcW w:w="1423" w:type="dxa"/>
            <w:vAlign w:val="center"/>
          </w:tcPr>
          <w:p>
            <w:pPr>
              <w:rPr>
                <w:rFonts w:ascii="宋体" w:hAnsi="宋体"/>
              </w:rPr>
            </w:pPr>
            <w:r>
              <w:rPr>
                <w:rFonts w:hint="eastAsia" w:ascii="宋体" w:hAnsi="宋体"/>
              </w:rPr>
              <w:t>造成一般危害后果的</w:t>
            </w:r>
          </w:p>
        </w:tc>
        <w:tc>
          <w:tcPr>
            <w:tcW w:w="1985" w:type="dxa"/>
            <w:vAlign w:val="center"/>
          </w:tcPr>
          <w:p>
            <w:pPr>
              <w:rPr>
                <w:rFonts w:ascii="宋体" w:hAnsi="宋体"/>
              </w:rPr>
            </w:pPr>
            <w:r>
              <w:rPr>
                <w:rFonts w:hint="eastAsia" w:ascii="宋体" w:hAnsi="宋体"/>
              </w:rPr>
              <w:t>处二万元以上三万五千元以下罚款</w:t>
            </w:r>
          </w:p>
        </w:tc>
        <w:tc>
          <w:tcPr>
            <w:tcW w:w="1762" w:type="dxa"/>
            <w:vAlign w:val="center"/>
          </w:tcPr>
          <w:p>
            <w:pPr>
              <w:rPr>
                <w:rFonts w:ascii="宋体" w:hAnsi="宋体"/>
              </w:rPr>
            </w:pPr>
            <w:r>
              <w:rPr>
                <w:rFonts w:hint="eastAsia" w:ascii="宋体" w:hAnsi="宋体"/>
              </w:rPr>
              <w:t>认定产品自综合利用产品目录中移除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1129" w:type="dxa"/>
            <w:vMerge w:val="continue"/>
            <w:vAlign w:val="center"/>
          </w:tcPr>
          <w:p>
            <w:pPr>
              <w:rPr>
                <w:rFonts w:ascii="宋体" w:hAnsi="宋体"/>
              </w:rPr>
            </w:pPr>
          </w:p>
        </w:tc>
        <w:tc>
          <w:tcPr>
            <w:tcW w:w="1276" w:type="dxa"/>
            <w:vMerge w:val="continue"/>
            <w:vAlign w:val="center"/>
          </w:tcPr>
          <w:p>
            <w:pPr>
              <w:rPr>
                <w:rFonts w:ascii="宋体" w:hAnsi="宋体"/>
              </w:rPr>
            </w:pPr>
          </w:p>
        </w:tc>
        <w:tc>
          <w:tcPr>
            <w:tcW w:w="1134" w:type="dxa"/>
            <w:vMerge w:val="continue"/>
            <w:vAlign w:val="center"/>
          </w:tcPr>
          <w:p>
            <w:pPr>
              <w:rPr>
                <w:rFonts w:ascii="宋体" w:hAnsi="宋体"/>
              </w:rPr>
            </w:pPr>
          </w:p>
        </w:tc>
        <w:tc>
          <w:tcPr>
            <w:tcW w:w="4536" w:type="dxa"/>
            <w:vMerge w:val="continue"/>
            <w:vAlign w:val="center"/>
          </w:tcPr>
          <w:p>
            <w:pPr>
              <w:rPr>
                <w:rFonts w:ascii="宋体" w:hAnsi="宋体"/>
              </w:rPr>
            </w:pPr>
          </w:p>
        </w:tc>
        <w:tc>
          <w:tcPr>
            <w:tcW w:w="703" w:type="dxa"/>
            <w:vAlign w:val="center"/>
          </w:tcPr>
          <w:p>
            <w:pPr>
              <w:jc w:val="center"/>
              <w:rPr>
                <w:rFonts w:ascii="宋体" w:hAnsi="宋体"/>
              </w:rPr>
            </w:pPr>
            <w:r>
              <w:rPr>
                <w:rFonts w:hint="eastAsia" w:ascii="宋体" w:hAnsi="宋体"/>
              </w:rPr>
              <w:t>严重</w:t>
            </w:r>
          </w:p>
        </w:tc>
        <w:tc>
          <w:tcPr>
            <w:tcW w:w="1423" w:type="dxa"/>
            <w:vAlign w:val="center"/>
          </w:tcPr>
          <w:p>
            <w:pPr>
              <w:rPr>
                <w:rFonts w:ascii="宋体" w:hAnsi="宋体"/>
              </w:rPr>
            </w:pPr>
            <w:r>
              <w:rPr>
                <w:rFonts w:hint="eastAsia" w:ascii="宋体" w:hAnsi="宋体"/>
              </w:rPr>
              <w:t>造成严重危害后果的</w:t>
            </w:r>
          </w:p>
        </w:tc>
        <w:tc>
          <w:tcPr>
            <w:tcW w:w="1985" w:type="dxa"/>
            <w:vAlign w:val="center"/>
          </w:tcPr>
          <w:p>
            <w:pPr>
              <w:rPr>
                <w:rFonts w:ascii="宋体" w:hAnsi="宋体"/>
              </w:rPr>
            </w:pPr>
            <w:r>
              <w:rPr>
                <w:rFonts w:hint="eastAsia" w:ascii="宋体" w:hAnsi="宋体"/>
              </w:rPr>
              <w:t>处三万五千元以上五万元以下罚款</w:t>
            </w:r>
          </w:p>
        </w:tc>
        <w:tc>
          <w:tcPr>
            <w:tcW w:w="1762" w:type="dxa"/>
            <w:vAlign w:val="center"/>
          </w:tcPr>
          <w:p>
            <w:pPr>
              <w:rPr>
                <w:rFonts w:ascii="宋体" w:hAnsi="宋体"/>
              </w:rPr>
            </w:pPr>
            <w:r>
              <w:rPr>
                <w:rFonts w:hint="eastAsia" w:ascii="宋体" w:hAnsi="宋体"/>
              </w:rPr>
              <w:t>认定产品自综合利用产品目录中移除</w:t>
            </w:r>
          </w:p>
        </w:tc>
      </w:tr>
    </w:tbl>
    <w:p>
      <w:pPr>
        <w:widowControl/>
        <w:jc w:val="left"/>
        <w:rPr>
          <w:rFonts w:ascii="宋体" w:hAnsi="宋体"/>
          <w:b/>
          <w:szCs w:val="21"/>
        </w:rPr>
      </w:pPr>
      <w:r>
        <w:rPr>
          <w:rFonts w:ascii="宋体" w:hAnsi="宋体"/>
          <w:b/>
          <w:szCs w:val="21"/>
        </w:rPr>
        <w:br w:type="page"/>
      </w:r>
    </w:p>
    <w:p>
      <w:pPr>
        <w:rPr>
          <w:rFonts w:hint="eastAsia"/>
          <w:b/>
          <w:bCs/>
          <w:sz w:val="28"/>
          <w:szCs w:val="28"/>
        </w:rPr>
      </w:pPr>
      <w:r>
        <w:rPr>
          <w:rFonts w:hint="eastAsia"/>
          <w:b/>
          <w:bCs/>
          <w:sz w:val="28"/>
          <w:szCs w:val="28"/>
        </w:rPr>
        <w:t>《深圳市建筑废弃物管理办法》</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126"/>
        <w:gridCol w:w="1134"/>
        <w:gridCol w:w="4536"/>
        <w:gridCol w:w="850"/>
        <w:gridCol w:w="1418"/>
        <w:gridCol w:w="1701"/>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88" w:type="dxa"/>
            <w:vAlign w:val="center"/>
          </w:tcPr>
          <w:p>
            <w:pPr>
              <w:jc w:val="center"/>
              <w:rPr>
                <w:rFonts w:ascii="宋体" w:hAnsi="宋体"/>
                <w:b/>
              </w:rPr>
            </w:pPr>
            <w:r>
              <w:rPr>
                <w:rFonts w:hint="eastAsia" w:ascii="宋体" w:hAnsi="宋体"/>
                <w:b/>
              </w:rPr>
              <w:t>序号</w:t>
            </w:r>
          </w:p>
        </w:tc>
        <w:tc>
          <w:tcPr>
            <w:tcW w:w="2126" w:type="dxa"/>
            <w:vAlign w:val="center"/>
          </w:tcPr>
          <w:p>
            <w:pPr>
              <w:jc w:val="center"/>
              <w:rPr>
                <w:rFonts w:ascii="宋体" w:hAnsi="宋体"/>
                <w:b/>
              </w:rPr>
            </w:pPr>
            <w:r>
              <w:rPr>
                <w:rFonts w:hint="eastAsia" w:ascii="宋体" w:hAnsi="宋体"/>
                <w:b/>
              </w:rPr>
              <w:t>违法行为</w:t>
            </w:r>
          </w:p>
        </w:tc>
        <w:tc>
          <w:tcPr>
            <w:tcW w:w="1134" w:type="dxa"/>
            <w:vAlign w:val="center"/>
          </w:tcPr>
          <w:p>
            <w:pPr>
              <w:jc w:val="center"/>
              <w:rPr>
                <w:rFonts w:ascii="宋体" w:hAnsi="宋体"/>
                <w:b/>
              </w:rPr>
            </w:pPr>
            <w:r>
              <w:rPr>
                <w:rFonts w:hint="eastAsia" w:ascii="宋体" w:hAnsi="宋体"/>
                <w:b/>
              </w:rPr>
              <w:t>违反条款</w:t>
            </w:r>
          </w:p>
        </w:tc>
        <w:tc>
          <w:tcPr>
            <w:tcW w:w="4536" w:type="dxa"/>
            <w:vAlign w:val="center"/>
          </w:tcPr>
          <w:p>
            <w:pPr>
              <w:jc w:val="center"/>
              <w:rPr>
                <w:rFonts w:ascii="宋体" w:hAnsi="宋体"/>
                <w:b/>
              </w:rPr>
            </w:pPr>
            <w:r>
              <w:rPr>
                <w:rFonts w:hint="eastAsia" w:ascii="宋体" w:hAnsi="宋体"/>
                <w:b/>
              </w:rPr>
              <w:t>处罚依据</w:t>
            </w:r>
          </w:p>
        </w:tc>
        <w:tc>
          <w:tcPr>
            <w:tcW w:w="2268" w:type="dxa"/>
            <w:gridSpan w:val="2"/>
            <w:vAlign w:val="center"/>
          </w:tcPr>
          <w:p>
            <w:pPr>
              <w:jc w:val="center"/>
              <w:rPr>
                <w:rFonts w:ascii="宋体" w:hAnsi="宋体"/>
                <w:b/>
              </w:rPr>
            </w:pPr>
            <w:r>
              <w:rPr>
                <w:rFonts w:hint="eastAsia" w:ascii="宋体" w:hAnsi="宋体"/>
                <w:b/>
              </w:rPr>
              <w:t>违法情节和后果</w:t>
            </w:r>
          </w:p>
        </w:tc>
        <w:tc>
          <w:tcPr>
            <w:tcW w:w="1701" w:type="dxa"/>
            <w:vAlign w:val="center"/>
          </w:tcPr>
          <w:p>
            <w:pPr>
              <w:jc w:val="center"/>
              <w:rPr>
                <w:rFonts w:ascii="宋体" w:hAnsi="宋体"/>
                <w:b/>
              </w:rPr>
            </w:pPr>
            <w:r>
              <w:rPr>
                <w:rFonts w:hint="eastAsia" w:ascii="宋体" w:hAnsi="宋体"/>
                <w:b/>
              </w:rPr>
              <w:t>行政处罚</w:t>
            </w:r>
          </w:p>
        </w:tc>
        <w:tc>
          <w:tcPr>
            <w:tcW w:w="1195" w:type="dxa"/>
            <w:vAlign w:val="center"/>
          </w:tcPr>
          <w:p>
            <w:pPr>
              <w:jc w:val="center"/>
              <w:rPr>
                <w:rFonts w:ascii="宋体" w:hAnsi="宋体"/>
                <w:b/>
              </w:rPr>
            </w:pPr>
            <w:r>
              <w:rPr>
                <w:rFonts w:hint="eastAsia" w:ascii="宋体" w:hAnsi="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988" w:type="dxa"/>
            <w:vMerge w:val="restart"/>
            <w:vAlign w:val="center"/>
          </w:tcPr>
          <w:p>
            <w:pPr>
              <w:jc w:val="center"/>
              <w:rPr>
                <w:rFonts w:ascii="宋体" w:hAnsi="宋体"/>
              </w:rPr>
            </w:pPr>
            <w:r>
              <w:rPr>
                <w:rFonts w:ascii="宋体" w:hAnsi="宋体"/>
              </w:rPr>
              <w:t>303.55</w:t>
            </w:r>
          </w:p>
        </w:tc>
        <w:tc>
          <w:tcPr>
            <w:tcW w:w="2126" w:type="dxa"/>
            <w:vMerge w:val="restart"/>
            <w:vAlign w:val="center"/>
          </w:tcPr>
          <w:p>
            <w:pPr>
              <w:rPr>
                <w:rFonts w:ascii="宋体" w:hAnsi="宋体"/>
              </w:rPr>
            </w:pPr>
            <w:r>
              <w:rPr>
                <w:rFonts w:hint="eastAsia" w:ascii="宋体" w:hAnsi="宋体"/>
              </w:rPr>
              <w:t>建筑废弃物固定消纳场建设不符合固定消纳场建设技术规范及相关规定，或者固定消纳场建设单位未建立安全监测预警系统、未将监测数据上传至信息平台，逾期未改正的</w:t>
            </w:r>
          </w:p>
        </w:tc>
        <w:tc>
          <w:tcPr>
            <w:tcW w:w="1134" w:type="dxa"/>
            <w:vMerge w:val="restart"/>
            <w:vAlign w:val="center"/>
          </w:tcPr>
          <w:p>
            <w:pPr>
              <w:rPr>
                <w:rFonts w:ascii="宋体" w:hAnsi="宋体"/>
              </w:rPr>
            </w:pPr>
            <w:r>
              <w:rPr>
                <w:rFonts w:hint="eastAsia" w:ascii="宋体" w:hAnsi="宋体"/>
              </w:rPr>
              <w:t>《深圳市建筑废弃物管理办法》第三十二条</w:t>
            </w:r>
          </w:p>
        </w:tc>
        <w:tc>
          <w:tcPr>
            <w:tcW w:w="4536" w:type="dxa"/>
            <w:vMerge w:val="restart"/>
            <w:vAlign w:val="center"/>
          </w:tcPr>
          <w:p>
            <w:pPr>
              <w:rPr>
                <w:rFonts w:ascii="宋体" w:hAnsi="宋体"/>
              </w:rPr>
            </w:pPr>
            <w:r>
              <w:rPr>
                <w:rFonts w:hint="eastAsia" w:ascii="宋体" w:hAnsi="宋体"/>
              </w:rPr>
              <w:t>《深圳市建筑废弃物管理办法》第五十五条：</w:t>
            </w:r>
          </w:p>
          <w:p>
            <w:pPr>
              <w:rPr>
                <w:rFonts w:ascii="宋体" w:hAnsi="宋体"/>
              </w:rPr>
            </w:pPr>
            <w:r>
              <w:rPr>
                <w:rFonts w:hint="eastAsia" w:ascii="宋体" w:hAnsi="宋体"/>
              </w:rPr>
              <w:t>建筑废弃物固定消纳场的建设单位违反本办法规定，有下列行为之一的，按照下列规定予以处罚：</w:t>
            </w:r>
          </w:p>
          <w:p>
            <w:pPr>
              <w:rPr>
                <w:rFonts w:ascii="宋体" w:hAnsi="宋体"/>
              </w:rPr>
            </w:pPr>
            <w:r>
              <w:rPr>
                <w:rFonts w:hint="eastAsia" w:ascii="宋体" w:hAnsi="宋体"/>
              </w:rPr>
              <w:t>（二）违反本办法第三十二条规定，由区建设主管部门责令限期改正；逾期未改正的，处一万元以上五万元以下罚款；法律、法规另有规定的，从其规定。</w:t>
            </w:r>
          </w:p>
        </w:tc>
        <w:tc>
          <w:tcPr>
            <w:tcW w:w="850" w:type="dxa"/>
            <w:vAlign w:val="center"/>
          </w:tcPr>
          <w:p>
            <w:pPr>
              <w:jc w:val="center"/>
              <w:rPr>
                <w:rFonts w:ascii="宋体" w:hAnsi="宋体"/>
              </w:rPr>
            </w:pPr>
            <w:r>
              <w:rPr>
                <w:rFonts w:hint="eastAsia" w:ascii="宋体" w:hAnsi="宋体"/>
              </w:rPr>
              <w:t>轻微</w:t>
            </w:r>
          </w:p>
        </w:tc>
        <w:tc>
          <w:tcPr>
            <w:tcW w:w="1418" w:type="dxa"/>
            <w:vAlign w:val="center"/>
          </w:tcPr>
          <w:p>
            <w:pPr>
              <w:rPr>
                <w:rFonts w:hint="eastAsia" w:ascii="宋体" w:hAnsi="宋体"/>
              </w:rPr>
            </w:pPr>
            <w:r>
              <w:rPr>
                <w:rFonts w:hint="eastAsia" w:ascii="宋体" w:hAnsi="宋体"/>
              </w:rPr>
              <w:t>造成轻微危害后果的</w:t>
            </w:r>
          </w:p>
        </w:tc>
        <w:tc>
          <w:tcPr>
            <w:tcW w:w="1701" w:type="dxa"/>
            <w:vAlign w:val="center"/>
          </w:tcPr>
          <w:p>
            <w:pPr>
              <w:rPr>
                <w:rFonts w:ascii="宋体" w:hAnsi="宋体"/>
              </w:rPr>
            </w:pPr>
            <w:r>
              <w:rPr>
                <w:rFonts w:hint="eastAsia" w:ascii="宋体" w:hAnsi="宋体"/>
              </w:rPr>
              <w:t>处一万元以上二万元以下罚款</w:t>
            </w:r>
          </w:p>
        </w:tc>
        <w:tc>
          <w:tcPr>
            <w:tcW w:w="119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988" w:type="dxa"/>
            <w:vMerge w:val="continue"/>
            <w:vAlign w:val="center"/>
          </w:tcPr>
          <w:p>
            <w:pPr>
              <w:rPr>
                <w:rFonts w:ascii="宋体" w:hAnsi="宋体"/>
              </w:rPr>
            </w:pPr>
          </w:p>
        </w:tc>
        <w:tc>
          <w:tcPr>
            <w:tcW w:w="2126" w:type="dxa"/>
            <w:vMerge w:val="continue"/>
            <w:vAlign w:val="center"/>
          </w:tcPr>
          <w:p>
            <w:pPr>
              <w:rPr>
                <w:rFonts w:ascii="宋体" w:hAnsi="宋体"/>
              </w:rPr>
            </w:pPr>
          </w:p>
        </w:tc>
        <w:tc>
          <w:tcPr>
            <w:tcW w:w="1134" w:type="dxa"/>
            <w:vMerge w:val="continue"/>
            <w:vAlign w:val="center"/>
          </w:tcPr>
          <w:p>
            <w:pPr>
              <w:rPr>
                <w:rFonts w:ascii="宋体" w:hAnsi="宋体"/>
              </w:rPr>
            </w:pPr>
          </w:p>
        </w:tc>
        <w:tc>
          <w:tcPr>
            <w:tcW w:w="4536" w:type="dxa"/>
            <w:vMerge w:val="continue"/>
            <w:vAlign w:val="center"/>
          </w:tcPr>
          <w:p>
            <w:pPr>
              <w:rPr>
                <w:rFonts w:ascii="宋体" w:hAnsi="宋体"/>
              </w:rPr>
            </w:pPr>
          </w:p>
        </w:tc>
        <w:tc>
          <w:tcPr>
            <w:tcW w:w="850" w:type="dxa"/>
            <w:vAlign w:val="center"/>
          </w:tcPr>
          <w:p>
            <w:pPr>
              <w:jc w:val="center"/>
              <w:rPr>
                <w:rFonts w:ascii="宋体" w:hAnsi="宋体"/>
              </w:rPr>
            </w:pPr>
            <w:r>
              <w:rPr>
                <w:rFonts w:hint="eastAsia" w:ascii="宋体" w:hAnsi="宋体"/>
              </w:rPr>
              <w:t>一般</w:t>
            </w:r>
          </w:p>
        </w:tc>
        <w:tc>
          <w:tcPr>
            <w:tcW w:w="1418" w:type="dxa"/>
            <w:vAlign w:val="center"/>
          </w:tcPr>
          <w:p>
            <w:pPr>
              <w:rPr>
                <w:rFonts w:hint="eastAsia" w:ascii="宋体" w:hAnsi="宋体"/>
              </w:rPr>
            </w:pPr>
            <w:r>
              <w:rPr>
                <w:rFonts w:hint="eastAsia" w:ascii="宋体" w:hAnsi="宋体"/>
              </w:rPr>
              <w:t>造成一般危害后果的</w:t>
            </w:r>
          </w:p>
        </w:tc>
        <w:tc>
          <w:tcPr>
            <w:tcW w:w="1701" w:type="dxa"/>
            <w:vAlign w:val="center"/>
          </w:tcPr>
          <w:p>
            <w:pPr>
              <w:rPr>
                <w:rFonts w:ascii="宋体" w:hAnsi="宋体"/>
              </w:rPr>
            </w:pPr>
            <w:r>
              <w:rPr>
                <w:rFonts w:hint="eastAsia" w:ascii="宋体" w:hAnsi="宋体"/>
              </w:rPr>
              <w:t>处二万元以上四万元以下罚款</w:t>
            </w:r>
          </w:p>
        </w:tc>
        <w:tc>
          <w:tcPr>
            <w:tcW w:w="119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trPr>
        <w:tc>
          <w:tcPr>
            <w:tcW w:w="988" w:type="dxa"/>
            <w:vMerge w:val="continue"/>
            <w:vAlign w:val="center"/>
          </w:tcPr>
          <w:p>
            <w:pPr>
              <w:rPr>
                <w:rFonts w:ascii="宋体" w:hAnsi="宋体"/>
              </w:rPr>
            </w:pPr>
          </w:p>
        </w:tc>
        <w:tc>
          <w:tcPr>
            <w:tcW w:w="2126" w:type="dxa"/>
            <w:vMerge w:val="continue"/>
            <w:vAlign w:val="center"/>
          </w:tcPr>
          <w:p>
            <w:pPr>
              <w:rPr>
                <w:rFonts w:ascii="宋体" w:hAnsi="宋体"/>
              </w:rPr>
            </w:pPr>
          </w:p>
        </w:tc>
        <w:tc>
          <w:tcPr>
            <w:tcW w:w="1134" w:type="dxa"/>
            <w:vMerge w:val="continue"/>
            <w:vAlign w:val="center"/>
          </w:tcPr>
          <w:p>
            <w:pPr>
              <w:rPr>
                <w:rFonts w:ascii="宋体" w:hAnsi="宋体"/>
              </w:rPr>
            </w:pPr>
          </w:p>
        </w:tc>
        <w:tc>
          <w:tcPr>
            <w:tcW w:w="4536" w:type="dxa"/>
            <w:vMerge w:val="continue"/>
            <w:vAlign w:val="center"/>
          </w:tcPr>
          <w:p>
            <w:pPr>
              <w:rPr>
                <w:rFonts w:ascii="宋体" w:hAnsi="宋体"/>
              </w:rPr>
            </w:pPr>
          </w:p>
        </w:tc>
        <w:tc>
          <w:tcPr>
            <w:tcW w:w="850" w:type="dxa"/>
            <w:vAlign w:val="center"/>
          </w:tcPr>
          <w:p>
            <w:pPr>
              <w:jc w:val="center"/>
              <w:rPr>
                <w:rFonts w:ascii="宋体" w:hAnsi="宋体"/>
              </w:rPr>
            </w:pPr>
            <w:r>
              <w:rPr>
                <w:rFonts w:hint="eastAsia" w:ascii="宋体" w:hAnsi="宋体"/>
              </w:rPr>
              <w:t>严重</w:t>
            </w:r>
          </w:p>
        </w:tc>
        <w:tc>
          <w:tcPr>
            <w:tcW w:w="1418" w:type="dxa"/>
            <w:vAlign w:val="center"/>
          </w:tcPr>
          <w:p>
            <w:pPr>
              <w:rPr>
                <w:rFonts w:ascii="宋体" w:hAnsi="宋体"/>
              </w:rPr>
            </w:pPr>
            <w:r>
              <w:rPr>
                <w:rFonts w:hint="eastAsia" w:ascii="宋体" w:hAnsi="宋体"/>
              </w:rPr>
              <w:t>造成严重危害后果的</w:t>
            </w:r>
          </w:p>
        </w:tc>
        <w:tc>
          <w:tcPr>
            <w:tcW w:w="1701" w:type="dxa"/>
            <w:vAlign w:val="center"/>
          </w:tcPr>
          <w:p>
            <w:pPr>
              <w:rPr>
                <w:rFonts w:ascii="宋体" w:hAnsi="宋体"/>
              </w:rPr>
            </w:pPr>
            <w:r>
              <w:rPr>
                <w:rFonts w:hint="eastAsia" w:ascii="宋体" w:hAnsi="宋体"/>
              </w:rPr>
              <w:t>处四万元以上五万元以下罚款</w:t>
            </w:r>
          </w:p>
        </w:tc>
        <w:tc>
          <w:tcPr>
            <w:tcW w:w="1195" w:type="dxa"/>
            <w:vAlign w:val="center"/>
          </w:tcPr>
          <w:p>
            <w:pPr>
              <w:rPr>
                <w:rFonts w:ascii="宋体" w:hAnsi="宋体"/>
              </w:rPr>
            </w:pPr>
          </w:p>
        </w:tc>
      </w:tr>
    </w:tbl>
    <w:p>
      <w:pPr>
        <w:widowControl/>
        <w:jc w:val="left"/>
        <w:rPr>
          <w:rFonts w:ascii="宋体" w:hAnsi="宋体"/>
          <w:b/>
          <w:szCs w:val="21"/>
        </w:rPr>
      </w:pPr>
    </w:p>
    <w:p>
      <w:pPr>
        <w:widowControl/>
        <w:spacing w:line="240" w:lineRule="auto"/>
        <w:jc w:val="left"/>
        <w:rPr>
          <w:rFonts w:ascii="宋体" w:hAnsi="宋体"/>
          <w:b/>
          <w:szCs w:val="21"/>
        </w:rPr>
      </w:pPr>
      <w:r>
        <w:rPr>
          <w:rFonts w:ascii="宋体" w:hAnsi="宋体"/>
          <w:b/>
          <w:szCs w:val="21"/>
        </w:rPr>
        <w:br w:type="page"/>
      </w:r>
    </w:p>
    <w:p>
      <w:pPr>
        <w:rPr>
          <w:rFonts w:hint="eastAsia"/>
          <w:b/>
          <w:bCs/>
          <w:sz w:val="28"/>
          <w:szCs w:val="28"/>
        </w:rPr>
      </w:pPr>
      <w:r>
        <w:rPr>
          <w:rFonts w:hint="eastAsia"/>
          <w:b/>
          <w:bCs/>
          <w:sz w:val="28"/>
          <w:szCs w:val="28"/>
        </w:rPr>
        <w:t>《深圳市建筑废弃物管理办法》</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75"/>
        <w:gridCol w:w="1276"/>
        <w:gridCol w:w="4536"/>
        <w:gridCol w:w="744"/>
        <w:gridCol w:w="1382"/>
        <w:gridCol w:w="1985"/>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88" w:type="dxa"/>
            <w:vAlign w:val="center"/>
          </w:tcPr>
          <w:p>
            <w:pPr>
              <w:jc w:val="center"/>
              <w:rPr>
                <w:rFonts w:ascii="宋体" w:hAnsi="宋体"/>
                <w:b/>
              </w:rPr>
            </w:pPr>
            <w:r>
              <w:rPr>
                <w:rFonts w:hint="eastAsia" w:ascii="宋体" w:hAnsi="宋体"/>
                <w:b/>
              </w:rPr>
              <w:t>序号</w:t>
            </w:r>
          </w:p>
        </w:tc>
        <w:tc>
          <w:tcPr>
            <w:tcW w:w="1275" w:type="dxa"/>
            <w:vAlign w:val="center"/>
          </w:tcPr>
          <w:p>
            <w:pPr>
              <w:jc w:val="center"/>
              <w:rPr>
                <w:rFonts w:ascii="宋体" w:hAnsi="宋体"/>
                <w:b/>
              </w:rPr>
            </w:pPr>
            <w:r>
              <w:rPr>
                <w:rFonts w:hint="eastAsia" w:ascii="宋体" w:hAnsi="宋体"/>
                <w:b/>
              </w:rPr>
              <w:t>违法行为</w:t>
            </w:r>
          </w:p>
        </w:tc>
        <w:tc>
          <w:tcPr>
            <w:tcW w:w="1276" w:type="dxa"/>
            <w:vAlign w:val="center"/>
          </w:tcPr>
          <w:p>
            <w:pPr>
              <w:jc w:val="center"/>
              <w:rPr>
                <w:rFonts w:ascii="宋体" w:hAnsi="宋体"/>
                <w:b/>
              </w:rPr>
            </w:pPr>
            <w:r>
              <w:rPr>
                <w:rFonts w:hint="eastAsia" w:ascii="宋体" w:hAnsi="宋体"/>
                <w:b/>
              </w:rPr>
              <w:t>违反条款</w:t>
            </w:r>
          </w:p>
        </w:tc>
        <w:tc>
          <w:tcPr>
            <w:tcW w:w="4536" w:type="dxa"/>
            <w:vAlign w:val="center"/>
          </w:tcPr>
          <w:p>
            <w:pPr>
              <w:jc w:val="center"/>
              <w:rPr>
                <w:rFonts w:ascii="宋体" w:hAnsi="宋体"/>
                <w:b/>
              </w:rPr>
            </w:pPr>
            <w:r>
              <w:rPr>
                <w:rFonts w:hint="eastAsia" w:ascii="宋体" w:hAnsi="宋体"/>
                <w:b/>
              </w:rPr>
              <w:t>处罚依据</w:t>
            </w:r>
          </w:p>
        </w:tc>
        <w:tc>
          <w:tcPr>
            <w:tcW w:w="2126" w:type="dxa"/>
            <w:gridSpan w:val="2"/>
            <w:vAlign w:val="center"/>
          </w:tcPr>
          <w:p>
            <w:pPr>
              <w:jc w:val="center"/>
              <w:rPr>
                <w:rFonts w:ascii="宋体" w:hAnsi="宋体"/>
                <w:b/>
              </w:rPr>
            </w:pPr>
            <w:r>
              <w:rPr>
                <w:rFonts w:hint="eastAsia" w:ascii="宋体" w:hAnsi="宋体"/>
                <w:b/>
              </w:rPr>
              <w:t>违法情节和后果</w:t>
            </w:r>
          </w:p>
        </w:tc>
        <w:tc>
          <w:tcPr>
            <w:tcW w:w="1985" w:type="dxa"/>
            <w:vAlign w:val="center"/>
          </w:tcPr>
          <w:p>
            <w:pPr>
              <w:jc w:val="center"/>
              <w:rPr>
                <w:rFonts w:ascii="宋体" w:hAnsi="宋体"/>
                <w:b/>
              </w:rPr>
            </w:pPr>
            <w:r>
              <w:rPr>
                <w:rFonts w:hint="eastAsia" w:ascii="宋体" w:hAnsi="宋体"/>
                <w:b/>
              </w:rPr>
              <w:t>行政处罚</w:t>
            </w:r>
          </w:p>
        </w:tc>
        <w:tc>
          <w:tcPr>
            <w:tcW w:w="1762" w:type="dxa"/>
            <w:vAlign w:val="center"/>
          </w:tcPr>
          <w:p>
            <w:pPr>
              <w:jc w:val="center"/>
              <w:rPr>
                <w:rFonts w:ascii="宋体" w:hAnsi="宋体"/>
                <w:b/>
              </w:rPr>
            </w:pPr>
            <w:r>
              <w:rPr>
                <w:rFonts w:hint="eastAsia" w:ascii="宋体" w:hAnsi="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988" w:type="dxa"/>
            <w:vMerge w:val="restart"/>
            <w:vAlign w:val="center"/>
          </w:tcPr>
          <w:p>
            <w:pPr>
              <w:jc w:val="center"/>
              <w:rPr>
                <w:rFonts w:ascii="宋体" w:hAnsi="宋体"/>
              </w:rPr>
            </w:pPr>
            <w:r>
              <w:rPr>
                <w:rFonts w:ascii="宋体" w:hAnsi="宋体"/>
              </w:rPr>
              <w:t>303.56</w:t>
            </w:r>
          </w:p>
        </w:tc>
        <w:tc>
          <w:tcPr>
            <w:tcW w:w="1275" w:type="dxa"/>
            <w:vMerge w:val="restart"/>
            <w:vAlign w:val="center"/>
          </w:tcPr>
          <w:p>
            <w:pPr>
              <w:rPr>
                <w:rFonts w:ascii="宋体" w:hAnsi="宋体"/>
              </w:rPr>
            </w:pPr>
            <w:r>
              <w:rPr>
                <w:rFonts w:hint="eastAsia" w:ascii="宋体" w:hAnsi="宋体"/>
              </w:rPr>
              <w:t>擅自关闭建筑废弃物固定消纳场的</w:t>
            </w:r>
          </w:p>
        </w:tc>
        <w:tc>
          <w:tcPr>
            <w:tcW w:w="1276" w:type="dxa"/>
            <w:vMerge w:val="restart"/>
            <w:vAlign w:val="center"/>
          </w:tcPr>
          <w:p>
            <w:pPr>
              <w:rPr>
                <w:rFonts w:ascii="宋体" w:hAnsi="宋体"/>
              </w:rPr>
            </w:pPr>
            <w:r>
              <w:rPr>
                <w:rFonts w:hint="eastAsia" w:ascii="宋体" w:hAnsi="宋体"/>
              </w:rPr>
              <w:t>《深圳市建筑废弃物管理办法》第三十三条第一款</w:t>
            </w:r>
          </w:p>
        </w:tc>
        <w:tc>
          <w:tcPr>
            <w:tcW w:w="4536" w:type="dxa"/>
            <w:vMerge w:val="restart"/>
            <w:vAlign w:val="center"/>
          </w:tcPr>
          <w:p>
            <w:pPr>
              <w:rPr>
                <w:rFonts w:ascii="宋体" w:hAnsi="宋体"/>
              </w:rPr>
            </w:pPr>
            <w:r>
              <w:rPr>
                <w:rFonts w:hint="eastAsia" w:ascii="宋体" w:hAnsi="宋体"/>
              </w:rPr>
              <w:t>《深圳市建筑废弃物管理办法》第五十六条：</w:t>
            </w:r>
          </w:p>
          <w:p>
            <w:pPr>
              <w:rPr>
                <w:rFonts w:ascii="宋体" w:hAnsi="宋体"/>
              </w:rPr>
            </w:pPr>
            <w:r>
              <w:rPr>
                <w:rFonts w:hint="eastAsia" w:ascii="宋体" w:hAnsi="宋体"/>
              </w:rPr>
              <w:t>违反本办法第三十三条第一款规定，单位或者个人占用、闲置建筑废弃物固定消纳场或者擅自改变建筑废弃物固定消纳场用途的，由区建设主管部门责令改正，对单位处十万元罚款，对个人处一千元罚款；擅自关闭建筑废弃物固定消纳场的，由区建设主管部门责令改正，对单位处五千元以上五万元以下罚款。</w:t>
            </w:r>
          </w:p>
        </w:tc>
        <w:tc>
          <w:tcPr>
            <w:tcW w:w="744" w:type="dxa"/>
            <w:vAlign w:val="center"/>
          </w:tcPr>
          <w:p>
            <w:pPr>
              <w:jc w:val="center"/>
              <w:rPr>
                <w:rFonts w:ascii="宋体" w:hAnsi="宋体"/>
              </w:rPr>
            </w:pPr>
            <w:r>
              <w:rPr>
                <w:rFonts w:hint="eastAsia" w:ascii="宋体" w:hAnsi="宋体"/>
              </w:rPr>
              <w:t>轻微</w:t>
            </w:r>
          </w:p>
        </w:tc>
        <w:tc>
          <w:tcPr>
            <w:tcW w:w="1382" w:type="dxa"/>
            <w:vAlign w:val="center"/>
          </w:tcPr>
          <w:p>
            <w:pPr>
              <w:rPr>
                <w:rFonts w:ascii="宋体" w:hAnsi="宋体"/>
                <w:color w:val="000000"/>
              </w:rPr>
            </w:pPr>
            <w:r>
              <w:rPr>
                <w:rFonts w:hint="eastAsia" w:ascii="宋体" w:hAnsi="宋体"/>
                <w:color w:val="000000"/>
              </w:rPr>
              <w:t>擅自关闭消纳场5日以下</w:t>
            </w:r>
          </w:p>
        </w:tc>
        <w:tc>
          <w:tcPr>
            <w:tcW w:w="1985" w:type="dxa"/>
            <w:vAlign w:val="center"/>
          </w:tcPr>
          <w:p>
            <w:pPr>
              <w:rPr>
                <w:rFonts w:ascii="宋体" w:hAnsi="宋体"/>
              </w:rPr>
            </w:pPr>
            <w:r>
              <w:rPr>
                <w:rFonts w:hint="eastAsia" w:ascii="宋体" w:hAnsi="宋体"/>
              </w:rPr>
              <w:t>对单位处五千元以上二万元以下罚款</w:t>
            </w:r>
          </w:p>
        </w:tc>
        <w:tc>
          <w:tcPr>
            <w:tcW w:w="1762" w:type="dxa"/>
            <w:vAlign w:val="center"/>
          </w:tcPr>
          <w:p>
            <w:pPr>
              <w:jc w:val="center"/>
              <w:rPr>
                <w:rFonts w:ascii="宋体" w:hAnsi="宋体"/>
              </w:rPr>
            </w:pPr>
            <w:r>
              <w:rPr>
                <w:rFonts w:hint="eastAsia" w:ascii="宋体" w:hAnsi="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988" w:type="dxa"/>
            <w:vMerge w:val="continue"/>
            <w:vAlign w:val="center"/>
          </w:tcPr>
          <w:p>
            <w:pPr>
              <w:rPr>
                <w:rFonts w:ascii="宋体" w:hAnsi="宋体"/>
              </w:rPr>
            </w:pPr>
          </w:p>
        </w:tc>
        <w:tc>
          <w:tcPr>
            <w:tcW w:w="1275" w:type="dxa"/>
            <w:vMerge w:val="continue"/>
            <w:vAlign w:val="center"/>
          </w:tcPr>
          <w:p>
            <w:pPr>
              <w:rPr>
                <w:rFonts w:ascii="宋体" w:hAnsi="宋体"/>
              </w:rPr>
            </w:pPr>
          </w:p>
        </w:tc>
        <w:tc>
          <w:tcPr>
            <w:tcW w:w="1276" w:type="dxa"/>
            <w:vMerge w:val="continue"/>
            <w:vAlign w:val="center"/>
          </w:tcPr>
          <w:p>
            <w:pPr>
              <w:rPr>
                <w:rFonts w:ascii="宋体" w:hAnsi="宋体"/>
              </w:rPr>
            </w:pPr>
          </w:p>
        </w:tc>
        <w:tc>
          <w:tcPr>
            <w:tcW w:w="4536" w:type="dxa"/>
            <w:vMerge w:val="continue"/>
            <w:vAlign w:val="center"/>
          </w:tcPr>
          <w:p>
            <w:pPr>
              <w:rPr>
                <w:rFonts w:ascii="宋体" w:hAnsi="宋体"/>
              </w:rPr>
            </w:pPr>
          </w:p>
        </w:tc>
        <w:tc>
          <w:tcPr>
            <w:tcW w:w="744" w:type="dxa"/>
            <w:vAlign w:val="center"/>
          </w:tcPr>
          <w:p>
            <w:pPr>
              <w:jc w:val="center"/>
              <w:rPr>
                <w:rFonts w:ascii="宋体" w:hAnsi="宋体"/>
              </w:rPr>
            </w:pPr>
            <w:r>
              <w:rPr>
                <w:rFonts w:hint="eastAsia" w:ascii="宋体" w:hAnsi="宋体"/>
              </w:rPr>
              <w:t>一般</w:t>
            </w:r>
          </w:p>
        </w:tc>
        <w:tc>
          <w:tcPr>
            <w:tcW w:w="1382" w:type="dxa"/>
            <w:vAlign w:val="center"/>
          </w:tcPr>
          <w:p>
            <w:pPr>
              <w:rPr>
                <w:rFonts w:ascii="宋体" w:hAnsi="宋体"/>
                <w:color w:val="000000"/>
              </w:rPr>
            </w:pPr>
            <w:r>
              <w:rPr>
                <w:rFonts w:hint="eastAsia" w:ascii="宋体" w:hAnsi="宋体"/>
                <w:color w:val="000000"/>
              </w:rPr>
              <w:t>擅自关闭消纳场5日以上1</w:t>
            </w:r>
            <w:r>
              <w:rPr>
                <w:rFonts w:ascii="宋体" w:hAnsi="宋体"/>
                <w:color w:val="000000"/>
              </w:rPr>
              <w:t>0</w:t>
            </w:r>
            <w:r>
              <w:rPr>
                <w:rFonts w:hint="eastAsia" w:ascii="宋体" w:hAnsi="宋体"/>
                <w:color w:val="000000"/>
              </w:rPr>
              <w:t>日以下</w:t>
            </w:r>
          </w:p>
        </w:tc>
        <w:tc>
          <w:tcPr>
            <w:tcW w:w="1985" w:type="dxa"/>
            <w:vAlign w:val="center"/>
          </w:tcPr>
          <w:p>
            <w:pPr>
              <w:rPr>
                <w:rFonts w:ascii="宋体" w:hAnsi="宋体"/>
              </w:rPr>
            </w:pPr>
            <w:r>
              <w:rPr>
                <w:rFonts w:hint="eastAsia" w:ascii="宋体" w:hAnsi="宋体"/>
              </w:rPr>
              <w:t>对单位处二万元以上三万五千元以下罚款</w:t>
            </w:r>
          </w:p>
        </w:tc>
        <w:tc>
          <w:tcPr>
            <w:tcW w:w="1762" w:type="dxa"/>
            <w:vAlign w:val="center"/>
          </w:tcPr>
          <w:p>
            <w:pPr>
              <w:jc w:val="center"/>
              <w:rPr>
                <w:rFonts w:ascii="宋体" w:hAnsi="宋体"/>
              </w:rPr>
            </w:pPr>
            <w:r>
              <w:rPr>
                <w:rFonts w:hint="eastAsia" w:ascii="宋体" w:hAnsi="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trPr>
        <w:tc>
          <w:tcPr>
            <w:tcW w:w="988" w:type="dxa"/>
            <w:vMerge w:val="continue"/>
            <w:vAlign w:val="center"/>
          </w:tcPr>
          <w:p>
            <w:pPr>
              <w:rPr>
                <w:rFonts w:ascii="宋体" w:hAnsi="宋体"/>
              </w:rPr>
            </w:pPr>
          </w:p>
        </w:tc>
        <w:tc>
          <w:tcPr>
            <w:tcW w:w="1275" w:type="dxa"/>
            <w:vMerge w:val="continue"/>
            <w:vAlign w:val="center"/>
          </w:tcPr>
          <w:p>
            <w:pPr>
              <w:rPr>
                <w:rFonts w:ascii="宋体" w:hAnsi="宋体"/>
              </w:rPr>
            </w:pPr>
          </w:p>
        </w:tc>
        <w:tc>
          <w:tcPr>
            <w:tcW w:w="1276" w:type="dxa"/>
            <w:vMerge w:val="continue"/>
            <w:vAlign w:val="center"/>
          </w:tcPr>
          <w:p>
            <w:pPr>
              <w:rPr>
                <w:rFonts w:ascii="宋体" w:hAnsi="宋体"/>
              </w:rPr>
            </w:pPr>
          </w:p>
        </w:tc>
        <w:tc>
          <w:tcPr>
            <w:tcW w:w="4536" w:type="dxa"/>
            <w:vMerge w:val="continue"/>
            <w:vAlign w:val="center"/>
          </w:tcPr>
          <w:p>
            <w:pPr>
              <w:rPr>
                <w:rFonts w:ascii="宋体" w:hAnsi="宋体"/>
              </w:rPr>
            </w:pPr>
          </w:p>
        </w:tc>
        <w:tc>
          <w:tcPr>
            <w:tcW w:w="744" w:type="dxa"/>
            <w:vAlign w:val="center"/>
          </w:tcPr>
          <w:p>
            <w:pPr>
              <w:jc w:val="center"/>
              <w:rPr>
                <w:rFonts w:ascii="宋体" w:hAnsi="宋体"/>
              </w:rPr>
            </w:pPr>
            <w:r>
              <w:rPr>
                <w:rFonts w:hint="eastAsia" w:ascii="宋体" w:hAnsi="宋体"/>
              </w:rPr>
              <w:t>严重</w:t>
            </w:r>
          </w:p>
        </w:tc>
        <w:tc>
          <w:tcPr>
            <w:tcW w:w="1382" w:type="dxa"/>
            <w:vAlign w:val="center"/>
          </w:tcPr>
          <w:p>
            <w:pPr>
              <w:rPr>
                <w:rFonts w:ascii="宋体" w:hAnsi="宋体"/>
                <w:color w:val="000000"/>
              </w:rPr>
            </w:pPr>
            <w:r>
              <w:rPr>
                <w:rFonts w:hint="eastAsia" w:ascii="宋体" w:hAnsi="宋体"/>
                <w:color w:val="000000"/>
              </w:rPr>
              <w:t>擅自关闭消纳场1</w:t>
            </w:r>
            <w:r>
              <w:rPr>
                <w:rFonts w:ascii="宋体" w:hAnsi="宋体"/>
                <w:color w:val="000000"/>
              </w:rPr>
              <w:t>0</w:t>
            </w:r>
            <w:r>
              <w:rPr>
                <w:rFonts w:hint="eastAsia" w:ascii="宋体" w:hAnsi="宋体"/>
                <w:color w:val="000000"/>
              </w:rPr>
              <w:t>日以上</w:t>
            </w:r>
          </w:p>
        </w:tc>
        <w:tc>
          <w:tcPr>
            <w:tcW w:w="1985" w:type="dxa"/>
            <w:vAlign w:val="center"/>
          </w:tcPr>
          <w:p>
            <w:pPr>
              <w:rPr>
                <w:rFonts w:ascii="宋体" w:hAnsi="宋体"/>
              </w:rPr>
            </w:pPr>
            <w:r>
              <w:rPr>
                <w:rFonts w:hint="eastAsia" w:ascii="宋体" w:hAnsi="宋体"/>
              </w:rPr>
              <w:t>对单位处三万五千元以上五万元以下罚款</w:t>
            </w:r>
          </w:p>
        </w:tc>
        <w:tc>
          <w:tcPr>
            <w:tcW w:w="1762" w:type="dxa"/>
            <w:vAlign w:val="center"/>
          </w:tcPr>
          <w:p>
            <w:pPr>
              <w:jc w:val="center"/>
              <w:rPr>
                <w:rFonts w:ascii="宋体" w:hAnsi="宋体"/>
              </w:rPr>
            </w:pPr>
            <w:r>
              <w:rPr>
                <w:rFonts w:hint="eastAsia" w:ascii="宋体" w:hAnsi="宋体"/>
              </w:rPr>
              <w:t>责令改正</w:t>
            </w:r>
          </w:p>
        </w:tc>
      </w:tr>
    </w:tbl>
    <w:p>
      <w:pPr>
        <w:widowControl/>
        <w:jc w:val="left"/>
        <w:rPr>
          <w:rFonts w:ascii="宋体" w:hAnsi="宋体"/>
          <w:b/>
          <w:szCs w:val="21"/>
        </w:rPr>
      </w:pPr>
      <w:r>
        <w:rPr>
          <w:rFonts w:ascii="宋体" w:hAnsi="宋体"/>
          <w:b/>
          <w:szCs w:val="21"/>
        </w:rPr>
        <w:br w:type="page"/>
      </w:r>
    </w:p>
    <w:p>
      <w:pPr>
        <w:rPr>
          <w:rFonts w:hint="eastAsia"/>
          <w:b/>
          <w:bCs/>
          <w:sz w:val="28"/>
          <w:szCs w:val="28"/>
        </w:rPr>
      </w:pPr>
      <w:r>
        <w:rPr>
          <w:rFonts w:hint="eastAsia"/>
          <w:b/>
          <w:bCs/>
          <w:sz w:val="28"/>
          <w:szCs w:val="28"/>
        </w:rPr>
        <w:t>《深圳市建筑废弃物管理办法》</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4"/>
        <w:gridCol w:w="1276"/>
        <w:gridCol w:w="4678"/>
        <w:gridCol w:w="992"/>
        <w:gridCol w:w="1276"/>
        <w:gridCol w:w="2126"/>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129" w:type="dxa"/>
            <w:vAlign w:val="center"/>
          </w:tcPr>
          <w:p>
            <w:pPr>
              <w:jc w:val="center"/>
              <w:rPr>
                <w:rFonts w:ascii="宋体" w:hAnsi="宋体"/>
                <w:b/>
              </w:rPr>
            </w:pPr>
            <w:r>
              <w:rPr>
                <w:rFonts w:hint="eastAsia" w:ascii="宋体" w:hAnsi="宋体"/>
                <w:b/>
              </w:rPr>
              <w:t>序号</w:t>
            </w:r>
          </w:p>
        </w:tc>
        <w:tc>
          <w:tcPr>
            <w:tcW w:w="1134" w:type="dxa"/>
            <w:vAlign w:val="center"/>
          </w:tcPr>
          <w:p>
            <w:pPr>
              <w:jc w:val="center"/>
              <w:rPr>
                <w:rFonts w:ascii="宋体" w:hAnsi="宋体"/>
                <w:b/>
              </w:rPr>
            </w:pPr>
            <w:r>
              <w:rPr>
                <w:rFonts w:hint="eastAsia" w:ascii="宋体" w:hAnsi="宋体"/>
                <w:b/>
              </w:rPr>
              <w:t>违法行为</w:t>
            </w:r>
          </w:p>
        </w:tc>
        <w:tc>
          <w:tcPr>
            <w:tcW w:w="1276" w:type="dxa"/>
            <w:vAlign w:val="center"/>
          </w:tcPr>
          <w:p>
            <w:pPr>
              <w:jc w:val="center"/>
              <w:rPr>
                <w:rFonts w:ascii="宋体" w:hAnsi="宋体"/>
                <w:b/>
              </w:rPr>
            </w:pPr>
            <w:r>
              <w:rPr>
                <w:rFonts w:hint="eastAsia" w:ascii="宋体" w:hAnsi="宋体"/>
                <w:b/>
              </w:rPr>
              <w:t>违反条款</w:t>
            </w:r>
          </w:p>
        </w:tc>
        <w:tc>
          <w:tcPr>
            <w:tcW w:w="4678" w:type="dxa"/>
            <w:vAlign w:val="center"/>
          </w:tcPr>
          <w:p>
            <w:pPr>
              <w:jc w:val="center"/>
              <w:rPr>
                <w:rFonts w:ascii="宋体" w:hAnsi="宋体"/>
                <w:b/>
              </w:rPr>
            </w:pPr>
            <w:r>
              <w:rPr>
                <w:rFonts w:hint="eastAsia" w:ascii="宋体" w:hAnsi="宋体"/>
                <w:b/>
              </w:rPr>
              <w:t>处罚依据</w:t>
            </w:r>
          </w:p>
        </w:tc>
        <w:tc>
          <w:tcPr>
            <w:tcW w:w="2268" w:type="dxa"/>
            <w:gridSpan w:val="2"/>
            <w:vAlign w:val="center"/>
          </w:tcPr>
          <w:p>
            <w:pPr>
              <w:jc w:val="center"/>
              <w:rPr>
                <w:rFonts w:ascii="宋体" w:hAnsi="宋体"/>
                <w:b/>
              </w:rPr>
            </w:pPr>
            <w:r>
              <w:rPr>
                <w:rFonts w:hint="eastAsia" w:ascii="宋体" w:hAnsi="宋体"/>
                <w:b/>
              </w:rPr>
              <w:t>违法情节和后果</w:t>
            </w:r>
          </w:p>
        </w:tc>
        <w:tc>
          <w:tcPr>
            <w:tcW w:w="2126" w:type="dxa"/>
            <w:vAlign w:val="center"/>
          </w:tcPr>
          <w:p>
            <w:pPr>
              <w:jc w:val="center"/>
              <w:rPr>
                <w:rFonts w:ascii="宋体" w:hAnsi="宋体"/>
                <w:b/>
              </w:rPr>
            </w:pPr>
            <w:r>
              <w:rPr>
                <w:rFonts w:hint="eastAsia" w:ascii="宋体" w:hAnsi="宋体"/>
                <w:b/>
              </w:rPr>
              <w:t>行政处罚</w:t>
            </w:r>
          </w:p>
        </w:tc>
        <w:tc>
          <w:tcPr>
            <w:tcW w:w="1337" w:type="dxa"/>
            <w:vAlign w:val="center"/>
          </w:tcPr>
          <w:p>
            <w:pPr>
              <w:jc w:val="center"/>
              <w:rPr>
                <w:rFonts w:ascii="宋体" w:hAnsi="宋体"/>
                <w:b/>
              </w:rPr>
            </w:pPr>
            <w:r>
              <w:rPr>
                <w:rFonts w:hint="eastAsia" w:ascii="宋体" w:hAnsi="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vAlign w:val="center"/>
          </w:tcPr>
          <w:p>
            <w:pPr>
              <w:jc w:val="center"/>
              <w:rPr>
                <w:rFonts w:ascii="宋体" w:hAnsi="宋体"/>
              </w:rPr>
            </w:pPr>
            <w:r>
              <w:rPr>
                <w:rFonts w:ascii="宋体" w:hAnsi="宋体"/>
              </w:rPr>
              <w:t>303.58.1</w:t>
            </w:r>
          </w:p>
        </w:tc>
        <w:tc>
          <w:tcPr>
            <w:tcW w:w="1134" w:type="dxa"/>
            <w:vMerge w:val="restart"/>
            <w:vAlign w:val="center"/>
          </w:tcPr>
          <w:p>
            <w:pPr>
              <w:rPr>
                <w:rFonts w:ascii="宋体" w:hAnsi="宋体"/>
              </w:rPr>
            </w:pPr>
            <w:r>
              <w:rPr>
                <w:rFonts w:hint="eastAsia" w:ascii="宋体" w:hAnsi="宋体"/>
              </w:rPr>
              <w:t>消纳场所未采取建筑废弃物分类措施，或者超高超量堆放的</w:t>
            </w:r>
          </w:p>
        </w:tc>
        <w:tc>
          <w:tcPr>
            <w:tcW w:w="1276" w:type="dxa"/>
            <w:vMerge w:val="restart"/>
            <w:vAlign w:val="center"/>
          </w:tcPr>
          <w:p>
            <w:pPr>
              <w:rPr>
                <w:rFonts w:ascii="宋体" w:hAnsi="宋体"/>
              </w:rPr>
            </w:pPr>
            <w:r>
              <w:rPr>
                <w:rFonts w:hint="eastAsia" w:ascii="宋体" w:hAnsi="宋体"/>
              </w:rPr>
              <w:t>《深圳市建筑废弃物管理办法》第四十一条第（三）项</w:t>
            </w:r>
          </w:p>
        </w:tc>
        <w:tc>
          <w:tcPr>
            <w:tcW w:w="4678" w:type="dxa"/>
            <w:vMerge w:val="restart"/>
            <w:vAlign w:val="center"/>
          </w:tcPr>
          <w:p>
            <w:pPr>
              <w:rPr>
                <w:rFonts w:ascii="宋体" w:hAnsi="宋体"/>
              </w:rPr>
            </w:pPr>
            <w:r>
              <w:rPr>
                <w:rFonts w:hint="eastAsia" w:ascii="宋体" w:hAnsi="宋体"/>
              </w:rPr>
              <w:t>《深圳市建筑废弃物管理办法》第五十八条：</w:t>
            </w:r>
          </w:p>
          <w:p>
            <w:pPr>
              <w:rPr>
                <w:rFonts w:ascii="宋体" w:hAnsi="宋体"/>
              </w:rPr>
            </w:pPr>
            <w:r>
              <w:rPr>
                <w:rFonts w:hint="eastAsia" w:ascii="宋体" w:hAnsi="宋体"/>
              </w:rPr>
              <w:t>消纳场所违反本办法规定，有下列行为之一的，由区建设主管部门按照下列规定予以处罚：</w:t>
            </w:r>
          </w:p>
          <w:p>
            <w:pPr>
              <w:rPr>
                <w:rFonts w:ascii="宋体" w:hAnsi="宋体"/>
              </w:rPr>
            </w:pPr>
            <w:r>
              <w:rPr>
                <w:rFonts w:hint="eastAsia" w:ascii="宋体" w:hAnsi="宋体"/>
              </w:rPr>
              <w:t>（一）违反本办法第四十一条第一项规定的，责令改正，按每次每车处五百元罚款；违反第二项规定的，责令停止违法行为，限期清理，按消纳其他废弃物每立方米处五十元罚款，罚款总额最高不超过十万元；违反第三项规定的，责令改正，处三万元以上五万元以下罚款；违反第四项、第五项规定的，责令限期改正；逾期未改正的，处三万元以上五万元以下罚款；违反第六项规定的，责令改正，处三万元罚款；</w:t>
            </w:r>
          </w:p>
        </w:tc>
        <w:tc>
          <w:tcPr>
            <w:tcW w:w="992" w:type="dxa"/>
            <w:vAlign w:val="center"/>
          </w:tcPr>
          <w:p>
            <w:pPr>
              <w:jc w:val="center"/>
              <w:rPr>
                <w:rFonts w:hint="eastAsia" w:ascii="宋体" w:hAnsi="宋体"/>
              </w:rPr>
            </w:pPr>
            <w:r>
              <w:rPr>
                <w:rFonts w:hint="eastAsia" w:ascii="宋体" w:hAnsi="宋体"/>
              </w:rPr>
              <w:t>轻微</w:t>
            </w:r>
          </w:p>
        </w:tc>
        <w:tc>
          <w:tcPr>
            <w:tcW w:w="1276" w:type="dxa"/>
            <w:vAlign w:val="center"/>
          </w:tcPr>
          <w:p>
            <w:pPr>
              <w:rPr>
                <w:rFonts w:ascii="宋体" w:hAnsi="宋体"/>
              </w:rPr>
            </w:pPr>
            <w:r>
              <w:rPr>
                <w:rFonts w:hint="eastAsia" w:ascii="宋体" w:hAnsi="宋体"/>
              </w:rPr>
              <w:t>造成轻微危害后果的</w:t>
            </w:r>
          </w:p>
        </w:tc>
        <w:tc>
          <w:tcPr>
            <w:tcW w:w="2126" w:type="dxa"/>
            <w:vAlign w:val="center"/>
          </w:tcPr>
          <w:p>
            <w:pPr>
              <w:rPr>
                <w:rFonts w:ascii="宋体" w:hAnsi="宋体"/>
              </w:rPr>
            </w:pPr>
            <w:r>
              <w:rPr>
                <w:rFonts w:hint="eastAsia" w:ascii="宋体" w:hAnsi="宋体"/>
              </w:rPr>
              <w:t>处三万元以上三万五千元以下罚款</w:t>
            </w:r>
          </w:p>
        </w:tc>
        <w:tc>
          <w:tcPr>
            <w:tcW w:w="1337" w:type="dxa"/>
            <w:vAlign w:val="center"/>
          </w:tcPr>
          <w:p>
            <w:pPr>
              <w:jc w:val="center"/>
              <w:rPr>
                <w:rFonts w:hint="eastAsia" w:ascii="宋体" w:hAnsi="宋体"/>
              </w:rPr>
            </w:pPr>
            <w:r>
              <w:rPr>
                <w:rFonts w:hint="eastAsia" w:ascii="宋体" w:hAnsi="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vAlign w:val="center"/>
          </w:tcPr>
          <w:p>
            <w:pPr>
              <w:rPr>
                <w:rFonts w:ascii="宋体" w:hAnsi="宋体"/>
              </w:rPr>
            </w:pPr>
          </w:p>
        </w:tc>
        <w:tc>
          <w:tcPr>
            <w:tcW w:w="1134" w:type="dxa"/>
            <w:vMerge w:val="continue"/>
            <w:vAlign w:val="center"/>
          </w:tcPr>
          <w:p>
            <w:pPr>
              <w:rPr>
                <w:rFonts w:ascii="宋体" w:hAnsi="宋体"/>
              </w:rPr>
            </w:pPr>
          </w:p>
        </w:tc>
        <w:tc>
          <w:tcPr>
            <w:tcW w:w="1276" w:type="dxa"/>
            <w:vMerge w:val="continue"/>
            <w:vAlign w:val="center"/>
          </w:tcPr>
          <w:p>
            <w:pPr>
              <w:rPr>
                <w:rFonts w:ascii="宋体" w:hAnsi="宋体"/>
              </w:rPr>
            </w:pPr>
          </w:p>
        </w:tc>
        <w:tc>
          <w:tcPr>
            <w:tcW w:w="4678" w:type="dxa"/>
            <w:vMerge w:val="continue"/>
            <w:vAlign w:val="center"/>
          </w:tcPr>
          <w:p>
            <w:pPr>
              <w:rPr>
                <w:rFonts w:ascii="宋体" w:hAnsi="宋体"/>
              </w:rPr>
            </w:pPr>
          </w:p>
        </w:tc>
        <w:tc>
          <w:tcPr>
            <w:tcW w:w="992" w:type="dxa"/>
            <w:vAlign w:val="center"/>
          </w:tcPr>
          <w:p>
            <w:pPr>
              <w:jc w:val="center"/>
              <w:rPr>
                <w:rFonts w:hint="eastAsia" w:ascii="宋体" w:hAnsi="宋体"/>
              </w:rPr>
            </w:pPr>
            <w:r>
              <w:rPr>
                <w:rFonts w:hint="eastAsia" w:ascii="宋体" w:hAnsi="宋体"/>
              </w:rPr>
              <w:t>一般</w:t>
            </w:r>
          </w:p>
        </w:tc>
        <w:tc>
          <w:tcPr>
            <w:tcW w:w="1276" w:type="dxa"/>
            <w:vAlign w:val="center"/>
          </w:tcPr>
          <w:p>
            <w:pPr>
              <w:rPr>
                <w:rFonts w:ascii="宋体" w:hAnsi="宋体"/>
              </w:rPr>
            </w:pPr>
            <w:r>
              <w:rPr>
                <w:rFonts w:hint="eastAsia" w:ascii="宋体" w:hAnsi="宋体"/>
              </w:rPr>
              <w:t>造成一般危害后果的</w:t>
            </w:r>
          </w:p>
        </w:tc>
        <w:tc>
          <w:tcPr>
            <w:tcW w:w="2126" w:type="dxa"/>
            <w:vAlign w:val="center"/>
          </w:tcPr>
          <w:p>
            <w:pPr>
              <w:rPr>
                <w:rFonts w:ascii="宋体" w:hAnsi="宋体"/>
              </w:rPr>
            </w:pPr>
            <w:r>
              <w:rPr>
                <w:rFonts w:hint="eastAsia" w:ascii="宋体" w:hAnsi="宋体"/>
              </w:rPr>
              <w:t>处三万五千元以上四万五千元以下罚款</w:t>
            </w:r>
          </w:p>
        </w:tc>
        <w:tc>
          <w:tcPr>
            <w:tcW w:w="1337" w:type="dxa"/>
            <w:vAlign w:val="center"/>
          </w:tcPr>
          <w:p>
            <w:pPr>
              <w:jc w:val="center"/>
              <w:rPr>
                <w:rFonts w:hint="eastAsia" w:ascii="宋体" w:hAnsi="宋体"/>
              </w:rPr>
            </w:pPr>
            <w:r>
              <w:rPr>
                <w:rFonts w:hint="eastAsia" w:ascii="宋体" w:hAnsi="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trPr>
        <w:tc>
          <w:tcPr>
            <w:tcW w:w="1129" w:type="dxa"/>
            <w:vMerge w:val="continue"/>
            <w:vAlign w:val="center"/>
          </w:tcPr>
          <w:p>
            <w:pPr>
              <w:rPr>
                <w:rFonts w:ascii="宋体" w:hAnsi="宋体"/>
              </w:rPr>
            </w:pPr>
          </w:p>
        </w:tc>
        <w:tc>
          <w:tcPr>
            <w:tcW w:w="1134" w:type="dxa"/>
            <w:vMerge w:val="continue"/>
            <w:vAlign w:val="center"/>
          </w:tcPr>
          <w:p>
            <w:pPr>
              <w:rPr>
                <w:rFonts w:ascii="宋体" w:hAnsi="宋体"/>
              </w:rPr>
            </w:pPr>
          </w:p>
        </w:tc>
        <w:tc>
          <w:tcPr>
            <w:tcW w:w="1276" w:type="dxa"/>
            <w:vMerge w:val="continue"/>
            <w:vAlign w:val="center"/>
          </w:tcPr>
          <w:p>
            <w:pPr>
              <w:rPr>
                <w:rFonts w:ascii="宋体" w:hAnsi="宋体"/>
              </w:rPr>
            </w:pPr>
          </w:p>
        </w:tc>
        <w:tc>
          <w:tcPr>
            <w:tcW w:w="4678" w:type="dxa"/>
            <w:vMerge w:val="continue"/>
            <w:vAlign w:val="center"/>
          </w:tcPr>
          <w:p>
            <w:pPr>
              <w:rPr>
                <w:rFonts w:ascii="宋体" w:hAnsi="宋体"/>
              </w:rPr>
            </w:pPr>
          </w:p>
        </w:tc>
        <w:tc>
          <w:tcPr>
            <w:tcW w:w="992" w:type="dxa"/>
            <w:vAlign w:val="center"/>
          </w:tcPr>
          <w:p>
            <w:pPr>
              <w:jc w:val="center"/>
              <w:rPr>
                <w:rFonts w:hint="eastAsia" w:ascii="宋体" w:hAnsi="宋体"/>
              </w:rPr>
            </w:pPr>
            <w:r>
              <w:rPr>
                <w:rFonts w:hint="eastAsia" w:ascii="宋体" w:hAnsi="宋体"/>
              </w:rPr>
              <w:t>严重</w:t>
            </w:r>
          </w:p>
        </w:tc>
        <w:tc>
          <w:tcPr>
            <w:tcW w:w="1276" w:type="dxa"/>
            <w:vAlign w:val="center"/>
          </w:tcPr>
          <w:p>
            <w:pPr>
              <w:rPr>
                <w:rFonts w:ascii="宋体" w:hAnsi="宋体"/>
              </w:rPr>
            </w:pPr>
            <w:r>
              <w:rPr>
                <w:rFonts w:hint="eastAsia" w:ascii="宋体" w:hAnsi="宋体"/>
              </w:rPr>
              <w:t>造成严重危害后果的</w:t>
            </w:r>
          </w:p>
        </w:tc>
        <w:tc>
          <w:tcPr>
            <w:tcW w:w="2126" w:type="dxa"/>
            <w:vAlign w:val="center"/>
          </w:tcPr>
          <w:p>
            <w:pPr>
              <w:rPr>
                <w:rFonts w:ascii="宋体" w:hAnsi="宋体"/>
              </w:rPr>
            </w:pPr>
            <w:r>
              <w:rPr>
                <w:rFonts w:hint="eastAsia" w:ascii="宋体" w:hAnsi="宋体"/>
              </w:rPr>
              <w:t>处四万五千元以上五万元以下罚款</w:t>
            </w:r>
          </w:p>
        </w:tc>
        <w:tc>
          <w:tcPr>
            <w:tcW w:w="1337" w:type="dxa"/>
            <w:vAlign w:val="center"/>
          </w:tcPr>
          <w:p>
            <w:pPr>
              <w:jc w:val="center"/>
              <w:rPr>
                <w:rFonts w:hint="eastAsia" w:ascii="宋体" w:hAnsi="宋体"/>
              </w:rPr>
            </w:pPr>
            <w:r>
              <w:rPr>
                <w:rFonts w:hint="eastAsia" w:ascii="宋体" w:hAnsi="宋体"/>
              </w:rPr>
              <w:t>责令改正</w:t>
            </w:r>
          </w:p>
        </w:tc>
      </w:tr>
    </w:tbl>
    <w:p>
      <w:pPr>
        <w:widowControl/>
        <w:jc w:val="left"/>
        <w:rPr>
          <w:rFonts w:ascii="宋体" w:hAnsi="宋体"/>
          <w:b/>
          <w:szCs w:val="21"/>
        </w:rPr>
      </w:pPr>
      <w:r>
        <w:rPr>
          <w:rFonts w:ascii="宋体" w:hAnsi="宋体"/>
          <w:b/>
          <w:szCs w:val="21"/>
        </w:rPr>
        <w:br w:type="page"/>
      </w:r>
    </w:p>
    <w:p>
      <w:pPr>
        <w:rPr>
          <w:rFonts w:hint="eastAsia"/>
          <w:b/>
          <w:bCs/>
          <w:sz w:val="28"/>
          <w:szCs w:val="28"/>
        </w:rPr>
      </w:pPr>
      <w:r>
        <w:rPr>
          <w:rFonts w:hint="eastAsia"/>
          <w:b/>
          <w:bCs/>
          <w:sz w:val="28"/>
          <w:szCs w:val="28"/>
        </w:rPr>
        <w:t>《深圳市建筑废弃物管理办法》</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418"/>
        <w:gridCol w:w="1276"/>
        <w:gridCol w:w="3969"/>
        <w:gridCol w:w="850"/>
        <w:gridCol w:w="2552"/>
        <w:gridCol w:w="155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29" w:type="dxa"/>
            <w:vAlign w:val="center"/>
          </w:tcPr>
          <w:p>
            <w:pPr>
              <w:jc w:val="center"/>
              <w:rPr>
                <w:rFonts w:ascii="宋体" w:hAnsi="宋体"/>
                <w:b/>
              </w:rPr>
            </w:pPr>
            <w:r>
              <w:rPr>
                <w:rFonts w:hint="eastAsia" w:ascii="宋体" w:hAnsi="宋体"/>
                <w:b/>
              </w:rPr>
              <w:t>序号</w:t>
            </w:r>
          </w:p>
        </w:tc>
        <w:tc>
          <w:tcPr>
            <w:tcW w:w="1418" w:type="dxa"/>
            <w:vAlign w:val="center"/>
          </w:tcPr>
          <w:p>
            <w:pPr>
              <w:jc w:val="center"/>
              <w:rPr>
                <w:rFonts w:ascii="宋体" w:hAnsi="宋体"/>
                <w:b/>
              </w:rPr>
            </w:pPr>
            <w:r>
              <w:rPr>
                <w:rFonts w:hint="eastAsia" w:ascii="宋体" w:hAnsi="宋体"/>
                <w:b/>
              </w:rPr>
              <w:t>违法行为</w:t>
            </w:r>
          </w:p>
        </w:tc>
        <w:tc>
          <w:tcPr>
            <w:tcW w:w="1276" w:type="dxa"/>
            <w:vAlign w:val="center"/>
          </w:tcPr>
          <w:p>
            <w:pPr>
              <w:jc w:val="center"/>
              <w:rPr>
                <w:rFonts w:ascii="宋体" w:hAnsi="宋体"/>
                <w:b/>
              </w:rPr>
            </w:pPr>
            <w:r>
              <w:rPr>
                <w:rFonts w:hint="eastAsia" w:ascii="宋体" w:hAnsi="宋体"/>
                <w:b/>
              </w:rPr>
              <w:t>违反条款</w:t>
            </w:r>
          </w:p>
        </w:tc>
        <w:tc>
          <w:tcPr>
            <w:tcW w:w="3969" w:type="dxa"/>
            <w:vAlign w:val="center"/>
          </w:tcPr>
          <w:p>
            <w:pPr>
              <w:jc w:val="center"/>
              <w:rPr>
                <w:rFonts w:ascii="宋体" w:hAnsi="宋体"/>
                <w:b/>
              </w:rPr>
            </w:pPr>
            <w:r>
              <w:rPr>
                <w:rFonts w:hint="eastAsia" w:ascii="宋体" w:hAnsi="宋体"/>
                <w:b/>
              </w:rPr>
              <w:t>处罚依据</w:t>
            </w:r>
          </w:p>
        </w:tc>
        <w:tc>
          <w:tcPr>
            <w:tcW w:w="3402" w:type="dxa"/>
            <w:gridSpan w:val="2"/>
            <w:vAlign w:val="center"/>
          </w:tcPr>
          <w:p>
            <w:pPr>
              <w:jc w:val="center"/>
              <w:rPr>
                <w:rFonts w:ascii="宋体" w:hAnsi="宋体"/>
                <w:b/>
              </w:rPr>
            </w:pPr>
            <w:r>
              <w:rPr>
                <w:rFonts w:hint="eastAsia" w:ascii="宋体" w:hAnsi="宋体"/>
                <w:b/>
              </w:rPr>
              <w:t>违法情节和后果</w:t>
            </w:r>
          </w:p>
        </w:tc>
        <w:tc>
          <w:tcPr>
            <w:tcW w:w="1559" w:type="dxa"/>
            <w:vAlign w:val="center"/>
          </w:tcPr>
          <w:p>
            <w:pPr>
              <w:jc w:val="center"/>
              <w:rPr>
                <w:rFonts w:ascii="宋体" w:hAnsi="宋体"/>
                <w:b/>
              </w:rPr>
            </w:pPr>
            <w:r>
              <w:rPr>
                <w:rFonts w:hint="eastAsia" w:ascii="宋体" w:hAnsi="宋体"/>
                <w:b/>
              </w:rPr>
              <w:t>行政处罚</w:t>
            </w:r>
          </w:p>
        </w:tc>
        <w:tc>
          <w:tcPr>
            <w:tcW w:w="1195" w:type="dxa"/>
            <w:vAlign w:val="center"/>
          </w:tcPr>
          <w:p>
            <w:pPr>
              <w:jc w:val="center"/>
              <w:rPr>
                <w:rFonts w:ascii="宋体" w:hAnsi="宋体"/>
                <w:b/>
              </w:rPr>
            </w:pPr>
            <w:r>
              <w:rPr>
                <w:rFonts w:hint="eastAsia" w:ascii="宋体" w:hAnsi="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vAlign w:val="center"/>
          </w:tcPr>
          <w:p>
            <w:pPr>
              <w:jc w:val="center"/>
              <w:rPr>
                <w:rFonts w:ascii="宋体" w:hAnsi="宋体"/>
              </w:rPr>
            </w:pPr>
            <w:r>
              <w:rPr>
                <w:rFonts w:ascii="宋体" w:hAnsi="宋体"/>
              </w:rPr>
              <w:t>303</w:t>
            </w:r>
            <w:r>
              <w:rPr>
                <w:rFonts w:hint="eastAsia" w:ascii="宋体" w:hAnsi="宋体"/>
              </w:rPr>
              <w:t>.</w:t>
            </w:r>
            <w:r>
              <w:rPr>
                <w:rFonts w:ascii="宋体" w:hAnsi="宋体"/>
              </w:rPr>
              <w:t>58.2</w:t>
            </w:r>
          </w:p>
        </w:tc>
        <w:tc>
          <w:tcPr>
            <w:tcW w:w="1418" w:type="dxa"/>
            <w:vMerge w:val="restart"/>
            <w:vAlign w:val="center"/>
          </w:tcPr>
          <w:p>
            <w:pPr>
              <w:rPr>
                <w:rFonts w:ascii="宋体" w:hAnsi="宋体"/>
              </w:rPr>
            </w:pPr>
            <w:r>
              <w:rPr>
                <w:rFonts w:hint="eastAsia" w:ascii="宋体" w:hAnsi="宋体"/>
              </w:rPr>
              <w:t>消纳场所未建立规范完整的建筑废弃物消纳台账，并定期向区建设主管部门报送，逾期未改正的</w:t>
            </w:r>
          </w:p>
        </w:tc>
        <w:tc>
          <w:tcPr>
            <w:tcW w:w="1276" w:type="dxa"/>
            <w:vMerge w:val="restart"/>
            <w:vAlign w:val="center"/>
          </w:tcPr>
          <w:p>
            <w:pPr>
              <w:rPr>
                <w:rFonts w:ascii="宋体" w:hAnsi="宋体"/>
              </w:rPr>
            </w:pPr>
            <w:r>
              <w:rPr>
                <w:rFonts w:hint="eastAsia" w:ascii="宋体" w:hAnsi="宋体"/>
              </w:rPr>
              <w:t>《深圳市建筑废弃物管理办法》第四十一条第（四）项</w:t>
            </w:r>
          </w:p>
        </w:tc>
        <w:tc>
          <w:tcPr>
            <w:tcW w:w="3969" w:type="dxa"/>
            <w:vMerge w:val="restart"/>
            <w:vAlign w:val="center"/>
          </w:tcPr>
          <w:p>
            <w:pPr>
              <w:rPr>
                <w:rFonts w:ascii="宋体" w:hAnsi="宋体"/>
              </w:rPr>
            </w:pPr>
            <w:r>
              <w:rPr>
                <w:rFonts w:hint="eastAsia" w:ascii="宋体" w:hAnsi="宋体"/>
              </w:rPr>
              <w:t>《深圳市建筑废弃物管理办法》第五十八条：</w:t>
            </w:r>
          </w:p>
          <w:p>
            <w:pPr>
              <w:rPr>
                <w:rFonts w:ascii="宋体" w:hAnsi="宋体"/>
              </w:rPr>
            </w:pPr>
            <w:r>
              <w:rPr>
                <w:rFonts w:hint="eastAsia" w:ascii="宋体" w:hAnsi="宋体"/>
              </w:rPr>
              <w:t>（一）违反本办法第四十一条第一项规定的，责令改正，按每次每车处五百元罚款；违反第二项规定的，责令停止违法行为，限期清理，按消纳其他废弃物每立方米处五十元罚款，罚款总额最高不超过十万元；违反第三项规定的，责令改正，处三万元以上五万元以下罚款；违反第四项、第五项规定的，责令限期改正；逾期未改正的，处三万元以上五万元以下罚款；违反第六项规定的，责令改正，处三万元罚款；</w:t>
            </w:r>
          </w:p>
        </w:tc>
        <w:tc>
          <w:tcPr>
            <w:tcW w:w="850" w:type="dxa"/>
            <w:vAlign w:val="center"/>
          </w:tcPr>
          <w:p>
            <w:pPr>
              <w:jc w:val="center"/>
              <w:rPr>
                <w:rFonts w:hint="eastAsia" w:ascii="宋体" w:hAnsi="宋体"/>
              </w:rPr>
            </w:pPr>
            <w:r>
              <w:rPr>
                <w:rFonts w:hint="eastAsia" w:ascii="宋体" w:hAnsi="宋体"/>
              </w:rPr>
              <w:t>轻微</w:t>
            </w:r>
          </w:p>
        </w:tc>
        <w:tc>
          <w:tcPr>
            <w:tcW w:w="2552" w:type="dxa"/>
            <w:vAlign w:val="center"/>
          </w:tcPr>
          <w:p>
            <w:pPr>
              <w:rPr>
                <w:rFonts w:ascii="宋体" w:hAnsi="宋体"/>
                <w:color w:val="000000"/>
              </w:rPr>
            </w:pPr>
            <w:r>
              <w:rPr>
                <w:rFonts w:hint="eastAsia" w:ascii="宋体" w:hAnsi="宋体"/>
                <w:color w:val="000000"/>
              </w:rPr>
              <w:t>消纳场所已建立建筑废弃物消纳台账，但未定期向区建设主管部门报送的</w:t>
            </w:r>
          </w:p>
        </w:tc>
        <w:tc>
          <w:tcPr>
            <w:tcW w:w="1559" w:type="dxa"/>
            <w:vAlign w:val="center"/>
          </w:tcPr>
          <w:p>
            <w:pPr>
              <w:rPr>
                <w:rFonts w:ascii="宋体" w:hAnsi="宋体"/>
              </w:rPr>
            </w:pPr>
            <w:r>
              <w:rPr>
                <w:rFonts w:hint="eastAsia" w:ascii="宋体" w:hAnsi="宋体"/>
              </w:rPr>
              <w:t>处三万元以上三万五千元以下罚款</w:t>
            </w:r>
          </w:p>
        </w:tc>
        <w:tc>
          <w:tcPr>
            <w:tcW w:w="119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vAlign w:val="center"/>
          </w:tcPr>
          <w:p>
            <w:pPr>
              <w:rPr>
                <w:rFonts w:ascii="宋体" w:hAnsi="宋体"/>
              </w:rPr>
            </w:pPr>
          </w:p>
        </w:tc>
        <w:tc>
          <w:tcPr>
            <w:tcW w:w="1418" w:type="dxa"/>
            <w:vMerge w:val="continue"/>
            <w:vAlign w:val="center"/>
          </w:tcPr>
          <w:p>
            <w:pPr>
              <w:rPr>
                <w:rFonts w:ascii="宋体" w:hAnsi="宋体"/>
              </w:rPr>
            </w:pPr>
          </w:p>
        </w:tc>
        <w:tc>
          <w:tcPr>
            <w:tcW w:w="1276" w:type="dxa"/>
            <w:vMerge w:val="continue"/>
            <w:vAlign w:val="center"/>
          </w:tcPr>
          <w:p>
            <w:pPr>
              <w:rPr>
                <w:rFonts w:ascii="宋体" w:hAnsi="宋体"/>
              </w:rPr>
            </w:pPr>
          </w:p>
        </w:tc>
        <w:tc>
          <w:tcPr>
            <w:tcW w:w="3969" w:type="dxa"/>
            <w:vMerge w:val="continue"/>
            <w:vAlign w:val="center"/>
          </w:tcPr>
          <w:p>
            <w:pPr>
              <w:rPr>
                <w:rFonts w:ascii="宋体" w:hAnsi="宋体"/>
              </w:rPr>
            </w:pPr>
          </w:p>
        </w:tc>
        <w:tc>
          <w:tcPr>
            <w:tcW w:w="850" w:type="dxa"/>
            <w:vAlign w:val="center"/>
          </w:tcPr>
          <w:p>
            <w:pPr>
              <w:jc w:val="center"/>
              <w:rPr>
                <w:rFonts w:hint="eastAsia" w:ascii="宋体" w:hAnsi="宋体"/>
              </w:rPr>
            </w:pPr>
            <w:r>
              <w:rPr>
                <w:rFonts w:hint="eastAsia" w:ascii="宋体" w:hAnsi="宋体"/>
              </w:rPr>
              <w:t>一般</w:t>
            </w:r>
          </w:p>
        </w:tc>
        <w:tc>
          <w:tcPr>
            <w:tcW w:w="2552" w:type="dxa"/>
            <w:vAlign w:val="center"/>
          </w:tcPr>
          <w:p>
            <w:pPr>
              <w:rPr>
                <w:rFonts w:ascii="宋体" w:hAnsi="宋体"/>
                <w:color w:val="000000"/>
              </w:rPr>
            </w:pPr>
            <w:r>
              <w:rPr>
                <w:rFonts w:hint="eastAsia" w:ascii="宋体" w:hAnsi="宋体"/>
                <w:color w:val="000000"/>
              </w:rPr>
              <w:t>消纳场所已建立建筑废弃物消纳台账，但建立的台账不规范完整的</w:t>
            </w:r>
          </w:p>
        </w:tc>
        <w:tc>
          <w:tcPr>
            <w:tcW w:w="1559" w:type="dxa"/>
            <w:vAlign w:val="center"/>
          </w:tcPr>
          <w:p>
            <w:pPr>
              <w:rPr>
                <w:rFonts w:ascii="宋体" w:hAnsi="宋体"/>
              </w:rPr>
            </w:pPr>
            <w:r>
              <w:rPr>
                <w:rFonts w:hint="eastAsia" w:ascii="宋体" w:hAnsi="宋体"/>
              </w:rPr>
              <w:t>处三万五千元以上四万五千元以下罚款</w:t>
            </w:r>
          </w:p>
        </w:tc>
        <w:tc>
          <w:tcPr>
            <w:tcW w:w="119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vAlign w:val="center"/>
          </w:tcPr>
          <w:p>
            <w:pPr>
              <w:rPr>
                <w:rFonts w:ascii="宋体" w:hAnsi="宋体"/>
              </w:rPr>
            </w:pPr>
          </w:p>
        </w:tc>
        <w:tc>
          <w:tcPr>
            <w:tcW w:w="1418" w:type="dxa"/>
            <w:vMerge w:val="continue"/>
            <w:vAlign w:val="center"/>
          </w:tcPr>
          <w:p>
            <w:pPr>
              <w:rPr>
                <w:rFonts w:ascii="宋体" w:hAnsi="宋体"/>
              </w:rPr>
            </w:pPr>
          </w:p>
        </w:tc>
        <w:tc>
          <w:tcPr>
            <w:tcW w:w="1276" w:type="dxa"/>
            <w:vMerge w:val="continue"/>
            <w:vAlign w:val="center"/>
          </w:tcPr>
          <w:p>
            <w:pPr>
              <w:rPr>
                <w:rFonts w:ascii="宋体" w:hAnsi="宋体"/>
              </w:rPr>
            </w:pPr>
          </w:p>
        </w:tc>
        <w:tc>
          <w:tcPr>
            <w:tcW w:w="3969" w:type="dxa"/>
            <w:vMerge w:val="continue"/>
            <w:vAlign w:val="center"/>
          </w:tcPr>
          <w:p>
            <w:pPr>
              <w:rPr>
                <w:rFonts w:ascii="宋体" w:hAnsi="宋体"/>
              </w:rPr>
            </w:pPr>
          </w:p>
        </w:tc>
        <w:tc>
          <w:tcPr>
            <w:tcW w:w="850" w:type="dxa"/>
            <w:vMerge w:val="restart"/>
            <w:vAlign w:val="center"/>
          </w:tcPr>
          <w:p>
            <w:pPr>
              <w:jc w:val="center"/>
              <w:rPr>
                <w:rFonts w:hint="eastAsia" w:ascii="宋体" w:hAnsi="宋体"/>
              </w:rPr>
            </w:pPr>
            <w:r>
              <w:rPr>
                <w:rFonts w:hint="eastAsia" w:ascii="宋体" w:hAnsi="宋体"/>
              </w:rPr>
              <w:t>严重</w:t>
            </w:r>
          </w:p>
        </w:tc>
        <w:tc>
          <w:tcPr>
            <w:tcW w:w="2552" w:type="dxa"/>
            <w:vAlign w:val="center"/>
          </w:tcPr>
          <w:p>
            <w:pPr>
              <w:rPr>
                <w:rFonts w:ascii="宋体" w:hAnsi="宋体"/>
                <w:color w:val="000000"/>
              </w:rPr>
            </w:pPr>
            <w:r>
              <w:rPr>
                <w:rFonts w:hint="eastAsia" w:ascii="宋体" w:hAnsi="宋体"/>
                <w:color w:val="000000"/>
              </w:rPr>
              <w:t>消纳场所未建立建筑废弃物消纳台账的</w:t>
            </w:r>
          </w:p>
        </w:tc>
        <w:tc>
          <w:tcPr>
            <w:tcW w:w="1559" w:type="dxa"/>
            <w:vAlign w:val="center"/>
          </w:tcPr>
          <w:p>
            <w:pPr>
              <w:rPr>
                <w:rFonts w:ascii="宋体" w:hAnsi="宋体"/>
              </w:rPr>
            </w:pPr>
            <w:r>
              <w:rPr>
                <w:rFonts w:hint="eastAsia" w:ascii="宋体" w:hAnsi="宋体"/>
              </w:rPr>
              <w:t>处四万五千元以上五万元以下罚款</w:t>
            </w:r>
          </w:p>
        </w:tc>
        <w:tc>
          <w:tcPr>
            <w:tcW w:w="119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vAlign w:val="center"/>
          </w:tcPr>
          <w:p>
            <w:pPr>
              <w:rPr>
                <w:rFonts w:ascii="宋体" w:hAnsi="宋体"/>
              </w:rPr>
            </w:pPr>
          </w:p>
        </w:tc>
        <w:tc>
          <w:tcPr>
            <w:tcW w:w="1418" w:type="dxa"/>
            <w:vMerge w:val="continue"/>
            <w:vAlign w:val="center"/>
          </w:tcPr>
          <w:p>
            <w:pPr>
              <w:rPr>
                <w:rFonts w:ascii="宋体" w:hAnsi="宋体"/>
              </w:rPr>
            </w:pPr>
          </w:p>
        </w:tc>
        <w:tc>
          <w:tcPr>
            <w:tcW w:w="1276" w:type="dxa"/>
            <w:vMerge w:val="continue"/>
            <w:vAlign w:val="center"/>
          </w:tcPr>
          <w:p>
            <w:pPr>
              <w:rPr>
                <w:rFonts w:ascii="宋体" w:hAnsi="宋体"/>
              </w:rPr>
            </w:pPr>
          </w:p>
        </w:tc>
        <w:tc>
          <w:tcPr>
            <w:tcW w:w="3969" w:type="dxa"/>
            <w:vMerge w:val="continue"/>
            <w:vAlign w:val="center"/>
          </w:tcPr>
          <w:p>
            <w:pPr>
              <w:rPr>
                <w:rFonts w:ascii="宋体" w:hAnsi="宋体"/>
              </w:rPr>
            </w:pPr>
          </w:p>
        </w:tc>
        <w:tc>
          <w:tcPr>
            <w:tcW w:w="850" w:type="dxa"/>
            <w:vMerge w:val="continue"/>
            <w:vAlign w:val="center"/>
          </w:tcPr>
          <w:p>
            <w:pPr>
              <w:rPr>
                <w:rFonts w:ascii="宋体" w:hAnsi="宋体"/>
              </w:rPr>
            </w:pPr>
          </w:p>
        </w:tc>
        <w:tc>
          <w:tcPr>
            <w:tcW w:w="2552" w:type="dxa"/>
            <w:vAlign w:val="center"/>
          </w:tcPr>
          <w:p>
            <w:pPr>
              <w:rPr>
                <w:rFonts w:ascii="宋体" w:hAnsi="宋体"/>
                <w:color w:val="000000"/>
              </w:rPr>
            </w:pPr>
            <w:r>
              <w:rPr>
                <w:rFonts w:hint="eastAsia" w:ascii="宋体" w:hAnsi="宋体"/>
                <w:color w:val="000000"/>
              </w:rPr>
              <w:t>消纳场所已建立建筑废弃物消纳台账，但未定期向区建设主管部门报送，同时建立的台账也不规范完整</w:t>
            </w:r>
          </w:p>
        </w:tc>
        <w:tc>
          <w:tcPr>
            <w:tcW w:w="1559" w:type="dxa"/>
            <w:vAlign w:val="center"/>
          </w:tcPr>
          <w:p>
            <w:pPr>
              <w:rPr>
                <w:rFonts w:ascii="宋体" w:hAnsi="宋体"/>
                <w:color w:val="000000"/>
              </w:rPr>
            </w:pPr>
            <w:r>
              <w:rPr>
                <w:rFonts w:hint="eastAsia" w:ascii="宋体" w:hAnsi="宋体"/>
                <w:color w:val="000000"/>
              </w:rPr>
              <w:t>处五万元罚款</w:t>
            </w:r>
          </w:p>
        </w:tc>
        <w:tc>
          <w:tcPr>
            <w:tcW w:w="1195" w:type="dxa"/>
            <w:vAlign w:val="center"/>
          </w:tcPr>
          <w:p>
            <w:pPr>
              <w:rPr>
                <w:rFonts w:ascii="宋体" w:hAnsi="宋体"/>
              </w:rPr>
            </w:pPr>
          </w:p>
        </w:tc>
      </w:tr>
    </w:tbl>
    <w:p>
      <w:pPr>
        <w:widowControl/>
        <w:jc w:val="left"/>
        <w:rPr>
          <w:rFonts w:ascii="宋体" w:hAnsi="宋体"/>
          <w:b/>
          <w:szCs w:val="21"/>
        </w:rPr>
      </w:pPr>
      <w:r>
        <w:rPr>
          <w:rFonts w:ascii="宋体" w:hAnsi="宋体"/>
          <w:b/>
          <w:szCs w:val="21"/>
        </w:rPr>
        <w:br w:type="page"/>
      </w:r>
    </w:p>
    <w:p>
      <w:pPr>
        <w:rPr>
          <w:rFonts w:hint="eastAsia"/>
          <w:b/>
          <w:bCs/>
          <w:sz w:val="28"/>
          <w:szCs w:val="28"/>
        </w:rPr>
      </w:pPr>
      <w:r>
        <w:rPr>
          <w:rFonts w:hint="eastAsia"/>
          <w:b/>
          <w:bCs/>
          <w:sz w:val="28"/>
          <w:szCs w:val="28"/>
        </w:rPr>
        <w:t>《深圳市建筑废弃物管理办法》</w:t>
      </w:r>
    </w:p>
    <w:tbl>
      <w:tblPr>
        <w:tblStyle w:val="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418"/>
        <w:gridCol w:w="1276"/>
        <w:gridCol w:w="4677"/>
        <w:gridCol w:w="709"/>
        <w:gridCol w:w="1418"/>
        <w:gridCol w:w="1984"/>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129" w:type="dxa"/>
            <w:vAlign w:val="center"/>
          </w:tcPr>
          <w:p>
            <w:pPr>
              <w:jc w:val="center"/>
              <w:rPr>
                <w:rFonts w:ascii="宋体" w:hAnsi="宋体"/>
                <w:b/>
              </w:rPr>
            </w:pPr>
            <w:r>
              <w:rPr>
                <w:rFonts w:hint="eastAsia" w:ascii="宋体" w:hAnsi="宋体"/>
                <w:b/>
              </w:rPr>
              <w:t>序号</w:t>
            </w:r>
          </w:p>
        </w:tc>
        <w:tc>
          <w:tcPr>
            <w:tcW w:w="1418" w:type="dxa"/>
            <w:vAlign w:val="center"/>
          </w:tcPr>
          <w:p>
            <w:pPr>
              <w:jc w:val="center"/>
              <w:rPr>
                <w:rFonts w:ascii="宋体" w:hAnsi="宋体"/>
                <w:b/>
              </w:rPr>
            </w:pPr>
            <w:r>
              <w:rPr>
                <w:rFonts w:hint="eastAsia" w:ascii="宋体" w:hAnsi="宋体"/>
                <w:b/>
              </w:rPr>
              <w:t>违法行为</w:t>
            </w:r>
          </w:p>
        </w:tc>
        <w:tc>
          <w:tcPr>
            <w:tcW w:w="1276" w:type="dxa"/>
            <w:vAlign w:val="center"/>
          </w:tcPr>
          <w:p>
            <w:pPr>
              <w:jc w:val="center"/>
              <w:rPr>
                <w:rFonts w:ascii="宋体" w:hAnsi="宋体"/>
                <w:b/>
              </w:rPr>
            </w:pPr>
            <w:r>
              <w:rPr>
                <w:rFonts w:hint="eastAsia" w:ascii="宋体" w:hAnsi="宋体"/>
                <w:b/>
              </w:rPr>
              <w:t>违反条款</w:t>
            </w:r>
          </w:p>
        </w:tc>
        <w:tc>
          <w:tcPr>
            <w:tcW w:w="4677" w:type="dxa"/>
            <w:vAlign w:val="center"/>
          </w:tcPr>
          <w:p>
            <w:pPr>
              <w:jc w:val="center"/>
              <w:rPr>
                <w:rFonts w:ascii="宋体" w:hAnsi="宋体"/>
                <w:b/>
              </w:rPr>
            </w:pPr>
            <w:r>
              <w:rPr>
                <w:rFonts w:hint="eastAsia" w:ascii="宋体" w:hAnsi="宋体"/>
                <w:b/>
              </w:rPr>
              <w:t>处罚依据</w:t>
            </w:r>
          </w:p>
        </w:tc>
        <w:tc>
          <w:tcPr>
            <w:tcW w:w="2127" w:type="dxa"/>
            <w:gridSpan w:val="2"/>
            <w:vAlign w:val="center"/>
          </w:tcPr>
          <w:p>
            <w:pPr>
              <w:jc w:val="center"/>
              <w:rPr>
                <w:rFonts w:ascii="宋体" w:hAnsi="宋体"/>
                <w:b/>
              </w:rPr>
            </w:pPr>
            <w:r>
              <w:rPr>
                <w:rFonts w:hint="eastAsia" w:ascii="宋体" w:hAnsi="宋体"/>
                <w:b/>
              </w:rPr>
              <w:t>违法情节和后果</w:t>
            </w:r>
          </w:p>
        </w:tc>
        <w:tc>
          <w:tcPr>
            <w:tcW w:w="1984" w:type="dxa"/>
            <w:vAlign w:val="center"/>
          </w:tcPr>
          <w:p>
            <w:pPr>
              <w:jc w:val="center"/>
              <w:rPr>
                <w:rFonts w:ascii="宋体" w:hAnsi="宋体"/>
                <w:b/>
              </w:rPr>
            </w:pPr>
            <w:r>
              <w:rPr>
                <w:rFonts w:hint="eastAsia" w:ascii="宋体" w:hAnsi="宋体"/>
                <w:b/>
              </w:rPr>
              <w:t>行政处罚</w:t>
            </w:r>
          </w:p>
        </w:tc>
        <w:tc>
          <w:tcPr>
            <w:tcW w:w="1337" w:type="dxa"/>
            <w:vAlign w:val="center"/>
          </w:tcPr>
          <w:p>
            <w:pPr>
              <w:jc w:val="center"/>
              <w:rPr>
                <w:rFonts w:ascii="宋体" w:hAnsi="宋体"/>
                <w:b/>
              </w:rPr>
            </w:pPr>
            <w:r>
              <w:rPr>
                <w:rFonts w:hint="eastAsia" w:ascii="宋体" w:hAnsi="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vAlign w:val="center"/>
          </w:tcPr>
          <w:p>
            <w:pPr>
              <w:jc w:val="center"/>
              <w:rPr>
                <w:rFonts w:ascii="宋体" w:hAnsi="宋体"/>
              </w:rPr>
            </w:pPr>
            <w:r>
              <w:rPr>
                <w:rFonts w:ascii="宋体" w:hAnsi="宋体"/>
              </w:rPr>
              <w:t>303.58.3</w:t>
            </w:r>
          </w:p>
        </w:tc>
        <w:tc>
          <w:tcPr>
            <w:tcW w:w="1418" w:type="dxa"/>
            <w:vMerge w:val="restart"/>
            <w:vAlign w:val="center"/>
          </w:tcPr>
          <w:p>
            <w:pPr>
              <w:rPr>
                <w:rFonts w:ascii="宋体" w:hAnsi="宋体"/>
              </w:rPr>
            </w:pPr>
            <w:r>
              <w:rPr>
                <w:rFonts w:hint="eastAsia" w:ascii="宋体" w:hAnsi="宋体"/>
              </w:rPr>
              <w:t>消纳场所未向社会公开主要污染物排放数据、环境监测数据等，接受监督，逾期未改正的</w:t>
            </w:r>
          </w:p>
        </w:tc>
        <w:tc>
          <w:tcPr>
            <w:tcW w:w="1276" w:type="dxa"/>
            <w:vMerge w:val="restart"/>
            <w:vAlign w:val="center"/>
          </w:tcPr>
          <w:p>
            <w:pPr>
              <w:rPr>
                <w:rFonts w:ascii="宋体" w:hAnsi="宋体"/>
              </w:rPr>
            </w:pPr>
            <w:r>
              <w:rPr>
                <w:rFonts w:hint="eastAsia" w:ascii="宋体" w:hAnsi="宋体"/>
              </w:rPr>
              <w:t>《深圳市建筑废弃物管理办法》第四十一条第（五）项</w:t>
            </w:r>
          </w:p>
        </w:tc>
        <w:tc>
          <w:tcPr>
            <w:tcW w:w="4677" w:type="dxa"/>
            <w:vMerge w:val="restart"/>
            <w:vAlign w:val="center"/>
          </w:tcPr>
          <w:p>
            <w:pPr>
              <w:rPr>
                <w:rFonts w:ascii="宋体" w:hAnsi="宋体"/>
              </w:rPr>
            </w:pPr>
            <w:r>
              <w:rPr>
                <w:rFonts w:hint="eastAsia" w:ascii="宋体" w:hAnsi="宋体"/>
              </w:rPr>
              <w:t>《深圳市建筑废弃物管理办法》第五十八条：</w:t>
            </w:r>
          </w:p>
          <w:p>
            <w:pPr>
              <w:rPr>
                <w:rFonts w:ascii="宋体" w:hAnsi="宋体"/>
              </w:rPr>
            </w:pPr>
            <w:r>
              <w:rPr>
                <w:rFonts w:hint="eastAsia" w:ascii="宋体" w:hAnsi="宋体"/>
              </w:rPr>
              <w:t>（一）违反本办法第四十一条第一项规定的，责令改正，按每次每车处五百元罚款；违反第二项规定的，责令停止违法行为，限期清理，按消纳其他废弃物每立方米处五十元罚款，罚款总额最高不超过十万元；违反第三项规定的，责令改正，处三万元以上五万元以下罚款；违反第四项、第五项规定的，责令限期改正；逾期未改正的，处三万元以上五万元以下罚款；违反第六项规定的，责令改正，处三万元罚款；</w:t>
            </w:r>
          </w:p>
        </w:tc>
        <w:tc>
          <w:tcPr>
            <w:tcW w:w="709" w:type="dxa"/>
            <w:vAlign w:val="center"/>
          </w:tcPr>
          <w:p>
            <w:pPr>
              <w:jc w:val="center"/>
              <w:rPr>
                <w:rFonts w:ascii="宋体" w:hAnsi="宋体"/>
              </w:rPr>
            </w:pPr>
            <w:r>
              <w:rPr>
                <w:rFonts w:hint="eastAsia" w:ascii="宋体" w:hAnsi="宋体"/>
              </w:rPr>
              <w:t>轻微</w:t>
            </w:r>
          </w:p>
        </w:tc>
        <w:tc>
          <w:tcPr>
            <w:tcW w:w="1418" w:type="dxa"/>
            <w:vAlign w:val="center"/>
          </w:tcPr>
          <w:p>
            <w:pPr>
              <w:rPr>
                <w:rFonts w:ascii="宋体" w:hAnsi="宋体"/>
              </w:rPr>
            </w:pPr>
            <w:r>
              <w:rPr>
                <w:rFonts w:hint="eastAsia" w:ascii="宋体" w:hAnsi="宋体"/>
              </w:rPr>
              <w:t>造成轻微危害后果的</w:t>
            </w:r>
          </w:p>
        </w:tc>
        <w:tc>
          <w:tcPr>
            <w:tcW w:w="1984" w:type="dxa"/>
            <w:vAlign w:val="center"/>
          </w:tcPr>
          <w:p>
            <w:pPr>
              <w:rPr>
                <w:rFonts w:ascii="宋体" w:hAnsi="宋体"/>
              </w:rPr>
            </w:pPr>
            <w:r>
              <w:rPr>
                <w:rFonts w:hint="eastAsia" w:ascii="宋体" w:hAnsi="宋体"/>
              </w:rPr>
              <w:t>处三万元以上三万五千元以下罚款</w:t>
            </w:r>
          </w:p>
        </w:tc>
        <w:tc>
          <w:tcPr>
            <w:tcW w:w="1337"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29" w:type="dxa"/>
            <w:vMerge w:val="continue"/>
            <w:vAlign w:val="center"/>
          </w:tcPr>
          <w:p>
            <w:pPr>
              <w:rPr>
                <w:rFonts w:ascii="宋体" w:hAnsi="宋体"/>
              </w:rPr>
            </w:pPr>
          </w:p>
        </w:tc>
        <w:tc>
          <w:tcPr>
            <w:tcW w:w="1418" w:type="dxa"/>
            <w:vMerge w:val="continue"/>
            <w:vAlign w:val="center"/>
          </w:tcPr>
          <w:p>
            <w:pPr>
              <w:rPr>
                <w:rFonts w:ascii="宋体" w:hAnsi="宋体"/>
              </w:rPr>
            </w:pPr>
          </w:p>
        </w:tc>
        <w:tc>
          <w:tcPr>
            <w:tcW w:w="1276" w:type="dxa"/>
            <w:vMerge w:val="continue"/>
            <w:vAlign w:val="center"/>
          </w:tcPr>
          <w:p>
            <w:pPr>
              <w:rPr>
                <w:rFonts w:ascii="宋体" w:hAnsi="宋体"/>
              </w:rPr>
            </w:pPr>
          </w:p>
        </w:tc>
        <w:tc>
          <w:tcPr>
            <w:tcW w:w="4677" w:type="dxa"/>
            <w:vMerge w:val="continue"/>
            <w:vAlign w:val="center"/>
          </w:tcPr>
          <w:p>
            <w:pPr>
              <w:rPr>
                <w:rFonts w:ascii="宋体" w:hAnsi="宋体"/>
              </w:rPr>
            </w:pPr>
          </w:p>
        </w:tc>
        <w:tc>
          <w:tcPr>
            <w:tcW w:w="709" w:type="dxa"/>
            <w:vAlign w:val="center"/>
          </w:tcPr>
          <w:p>
            <w:pPr>
              <w:jc w:val="center"/>
              <w:rPr>
                <w:rFonts w:ascii="宋体" w:hAnsi="宋体"/>
              </w:rPr>
            </w:pPr>
            <w:r>
              <w:rPr>
                <w:rFonts w:hint="eastAsia" w:ascii="宋体" w:hAnsi="宋体"/>
              </w:rPr>
              <w:t>一般</w:t>
            </w:r>
          </w:p>
        </w:tc>
        <w:tc>
          <w:tcPr>
            <w:tcW w:w="1418" w:type="dxa"/>
            <w:vAlign w:val="center"/>
          </w:tcPr>
          <w:p>
            <w:pPr>
              <w:rPr>
                <w:rFonts w:ascii="宋体" w:hAnsi="宋体"/>
              </w:rPr>
            </w:pPr>
            <w:r>
              <w:rPr>
                <w:rFonts w:hint="eastAsia" w:ascii="宋体" w:hAnsi="宋体"/>
              </w:rPr>
              <w:t>造成一般危害后果的</w:t>
            </w:r>
          </w:p>
        </w:tc>
        <w:tc>
          <w:tcPr>
            <w:tcW w:w="1984" w:type="dxa"/>
            <w:vAlign w:val="center"/>
          </w:tcPr>
          <w:p>
            <w:pPr>
              <w:rPr>
                <w:rFonts w:ascii="宋体" w:hAnsi="宋体"/>
              </w:rPr>
            </w:pPr>
            <w:r>
              <w:rPr>
                <w:rFonts w:hint="eastAsia" w:ascii="宋体" w:hAnsi="宋体"/>
              </w:rPr>
              <w:t>处三万五千元以上四万五千元以下罚款</w:t>
            </w:r>
          </w:p>
        </w:tc>
        <w:tc>
          <w:tcPr>
            <w:tcW w:w="1337"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1129" w:type="dxa"/>
            <w:vMerge w:val="continue"/>
            <w:vAlign w:val="center"/>
          </w:tcPr>
          <w:p>
            <w:pPr>
              <w:rPr>
                <w:rFonts w:ascii="宋体" w:hAnsi="宋体"/>
              </w:rPr>
            </w:pPr>
          </w:p>
        </w:tc>
        <w:tc>
          <w:tcPr>
            <w:tcW w:w="1418" w:type="dxa"/>
            <w:vMerge w:val="continue"/>
            <w:vAlign w:val="center"/>
          </w:tcPr>
          <w:p>
            <w:pPr>
              <w:rPr>
                <w:rFonts w:ascii="宋体" w:hAnsi="宋体"/>
              </w:rPr>
            </w:pPr>
          </w:p>
        </w:tc>
        <w:tc>
          <w:tcPr>
            <w:tcW w:w="1276" w:type="dxa"/>
            <w:vMerge w:val="continue"/>
            <w:vAlign w:val="center"/>
          </w:tcPr>
          <w:p>
            <w:pPr>
              <w:rPr>
                <w:rFonts w:ascii="宋体" w:hAnsi="宋体"/>
              </w:rPr>
            </w:pPr>
          </w:p>
        </w:tc>
        <w:tc>
          <w:tcPr>
            <w:tcW w:w="4677" w:type="dxa"/>
            <w:vMerge w:val="continue"/>
            <w:vAlign w:val="center"/>
          </w:tcPr>
          <w:p>
            <w:pPr>
              <w:rPr>
                <w:rFonts w:ascii="宋体" w:hAnsi="宋体"/>
              </w:rPr>
            </w:pPr>
          </w:p>
        </w:tc>
        <w:tc>
          <w:tcPr>
            <w:tcW w:w="709" w:type="dxa"/>
            <w:vAlign w:val="center"/>
          </w:tcPr>
          <w:p>
            <w:pPr>
              <w:jc w:val="center"/>
              <w:rPr>
                <w:rFonts w:ascii="宋体" w:hAnsi="宋体"/>
              </w:rPr>
            </w:pPr>
            <w:r>
              <w:rPr>
                <w:rFonts w:hint="eastAsia" w:ascii="宋体" w:hAnsi="宋体"/>
              </w:rPr>
              <w:t>严重</w:t>
            </w:r>
          </w:p>
        </w:tc>
        <w:tc>
          <w:tcPr>
            <w:tcW w:w="1418" w:type="dxa"/>
            <w:vAlign w:val="center"/>
          </w:tcPr>
          <w:p>
            <w:pPr>
              <w:rPr>
                <w:rFonts w:ascii="宋体" w:hAnsi="宋体"/>
              </w:rPr>
            </w:pPr>
            <w:r>
              <w:rPr>
                <w:rFonts w:hint="eastAsia" w:ascii="宋体" w:hAnsi="宋体"/>
              </w:rPr>
              <w:t>造成严重危害后果的</w:t>
            </w:r>
          </w:p>
        </w:tc>
        <w:tc>
          <w:tcPr>
            <w:tcW w:w="1984" w:type="dxa"/>
            <w:vAlign w:val="center"/>
          </w:tcPr>
          <w:p>
            <w:pPr>
              <w:rPr>
                <w:rFonts w:ascii="宋体" w:hAnsi="宋体"/>
              </w:rPr>
            </w:pPr>
            <w:r>
              <w:rPr>
                <w:rFonts w:hint="eastAsia" w:ascii="宋体" w:hAnsi="宋体"/>
              </w:rPr>
              <w:t>处四万五千元以上五万元以下罚款</w:t>
            </w:r>
          </w:p>
        </w:tc>
        <w:tc>
          <w:tcPr>
            <w:tcW w:w="1337" w:type="dxa"/>
            <w:vAlign w:val="center"/>
          </w:tcPr>
          <w:p>
            <w:pPr>
              <w:rPr>
                <w:rFonts w:ascii="宋体" w:hAnsi="宋体"/>
              </w:rPr>
            </w:pPr>
          </w:p>
        </w:tc>
      </w:tr>
    </w:tbl>
    <w:p/>
    <w:p/>
    <w:p/>
    <w:p/>
    <w:p/>
    <w:p>
      <w:pPr>
        <w:rPr>
          <w:b/>
          <w:bCs/>
          <w:sz w:val="28"/>
          <w:szCs w:val="28"/>
        </w:rPr>
      </w:pPr>
      <w:bookmarkStart w:id="1" w:name="_Toc22593"/>
      <w:bookmarkStart w:id="2" w:name="_Toc5867"/>
      <w:bookmarkStart w:id="3" w:name="_Toc23537"/>
      <w:bookmarkStart w:id="4" w:name="_Toc31566"/>
      <w:bookmarkStart w:id="5" w:name="_Toc1067"/>
      <w:bookmarkStart w:id="6" w:name="_Toc409709154"/>
      <w:bookmarkStart w:id="7" w:name="_Toc8433"/>
      <w:bookmarkStart w:id="8" w:name="_Toc28587"/>
      <w:bookmarkStart w:id="9" w:name="_Toc2718"/>
      <w:bookmarkStart w:id="10" w:name="_Toc13121"/>
      <w:bookmarkStart w:id="11" w:name="_Toc11675"/>
      <w:bookmarkStart w:id="12" w:name="_Toc27032"/>
      <w:bookmarkStart w:id="13" w:name="_Toc12767"/>
      <w:bookmarkStart w:id="14" w:name="_Toc11282"/>
      <w:bookmarkStart w:id="15" w:name="_Toc9785"/>
      <w:bookmarkStart w:id="16" w:name="_Toc2215"/>
      <w:bookmarkStart w:id="17" w:name="_Toc21885"/>
      <w:bookmarkStart w:id="18" w:name="_Toc7798"/>
      <w:bookmarkStart w:id="19" w:name="_Toc16059"/>
      <w:r>
        <w:rPr>
          <w:rFonts w:hint="eastAsia"/>
          <w:b/>
          <w:bCs/>
          <w:sz w:val="28"/>
          <w:szCs w:val="28"/>
        </w:rPr>
        <w:t>《深圳市城市轨道交通运营管理办法》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bl>
      <w:tblPr>
        <w:tblStyle w:val="5"/>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207"/>
        <w:gridCol w:w="1276"/>
        <w:gridCol w:w="3686"/>
        <w:gridCol w:w="850"/>
        <w:gridCol w:w="3402"/>
        <w:gridCol w:w="1134"/>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56" w:type="dxa"/>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序号</w:t>
            </w:r>
          </w:p>
        </w:tc>
        <w:tc>
          <w:tcPr>
            <w:tcW w:w="1207" w:type="dx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276" w:type="dxa"/>
            <w:vAlign w:val="center"/>
          </w:tcPr>
          <w:p>
            <w:pPr>
              <w:widowControl/>
              <w:jc w:val="center"/>
              <w:rPr>
                <w:rFonts w:ascii="宋体" w:hAnsi="宋体" w:cs="宋体"/>
                <w:color w:val="000000"/>
                <w:szCs w:val="21"/>
              </w:rPr>
            </w:pPr>
            <w:r>
              <w:rPr>
                <w:rFonts w:hint="eastAsia" w:ascii="宋体" w:hAnsi="宋体" w:cs="宋体"/>
                <w:b/>
                <w:bCs/>
                <w:color w:val="000000"/>
                <w:szCs w:val="21"/>
              </w:rPr>
              <w:t>违反条款</w:t>
            </w:r>
          </w:p>
        </w:tc>
        <w:tc>
          <w:tcPr>
            <w:tcW w:w="3686" w:type="dx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4252" w:type="dxa"/>
            <w:gridSpan w:val="2"/>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1134" w:type="dx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行政处罚</w:t>
            </w:r>
          </w:p>
        </w:tc>
        <w:tc>
          <w:tcPr>
            <w:tcW w:w="1337" w:type="dx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atLeast"/>
          <w:jc w:val="center"/>
        </w:trPr>
        <w:tc>
          <w:tcPr>
            <w:tcW w:w="1056" w:type="dxa"/>
            <w:vMerge w:val="restart"/>
            <w:vAlign w:val="center"/>
          </w:tcPr>
          <w:p>
            <w:pPr>
              <w:widowControl/>
              <w:jc w:val="center"/>
              <w:rPr>
                <w:rFonts w:ascii="宋体" w:hAnsi="宋体" w:cs="宋体"/>
                <w:color w:val="000000"/>
                <w:kern w:val="0"/>
                <w:szCs w:val="21"/>
              </w:rPr>
            </w:pPr>
            <w:r>
              <w:rPr>
                <w:rFonts w:ascii="宋体" w:hAnsi="宋体" w:cs="宋体"/>
                <w:color w:val="000000"/>
                <w:kern w:val="0"/>
                <w:szCs w:val="21"/>
              </w:rPr>
              <w:t>304.40.1</w:t>
            </w:r>
          </w:p>
        </w:tc>
        <w:tc>
          <w:tcPr>
            <w:tcW w:w="1207" w:type="dxa"/>
            <w:vMerge w:val="restart"/>
            <w:vAlign w:val="center"/>
          </w:tcPr>
          <w:p>
            <w:pPr>
              <w:widowControl/>
              <w:rPr>
                <w:rFonts w:asciiTheme="minorEastAsia" w:hAnsiTheme="minorEastAsia" w:cstheme="minorEastAsia"/>
                <w:color w:val="000000"/>
                <w:szCs w:val="21"/>
              </w:rPr>
            </w:pPr>
            <w:r>
              <w:rPr>
                <w:rFonts w:hint="eastAsia" w:asciiTheme="minorEastAsia" w:hAnsiTheme="minorEastAsia" w:cstheme="minorEastAsia"/>
                <w:color w:val="000000"/>
                <w:szCs w:val="21"/>
              </w:rPr>
              <w:t>未按照规定征求运营单位意见，在城市轨道交通安全保护区内作业</w:t>
            </w:r>
          </w:p>
        </w:tc>
        <w:tc>
          <w:tcPr>
            <w:tcW w:w="1276" w:type="dxa"/>
            <w:vMerge w:val="restart"/>
            <w:vAlign w:val="center"/>
          </w:tcPr>
          <w:p>
            <w:pPr>
              <w:rPr>
                <w:rFonts w:ascii="宋体" w:hAnsi="宋体" w:cs="宋体"/>
                <w:color w:val="000000"/>
                <w:spacing w:val="8"/>
                <w:kern w:val="0"/>
                <w:szCs w:val="21"/>
              </w:rPr>
            </w:pPr>
            <w:r>
              <w:rPr>
                <w:rFonts w:hint="eastAsia" w:ascii="宋体" w:hAnsi="宋体" w:cs="宋体"/>
                <w:color w:val="000000"/>
                <w:spacing w:val="8"/>
                <w:kern w:val="0"/>
                <w:szCs w:val="21"/>
              </w:rPr>
              <w:t>《深圳市城市轨道交通运营管理办法》第四十条</w:t>
            </w:r>
          </w:p>
        </w:tc>
        <w:tc>
          <w:tcPr>
            <w:tcW w:w="3686" w:type="dxa"/>
            <w:vMerge w:val="restart"/>
            <w:vAlign w:val="center"/>
          </w:tcPr>
          <w:p>
            <w:pPr>
              <w:rPr>
                <w:rFonts w:ascii="宋体" w:hAnsi="宋体" w:cs="宋体"/>
                <w:color w:val="000000"/>
                <w:spacing w:val="8"/>
                <w:kern w:val="0"/>
                <w:szCs w:val="21"/>
              </w:rPr>
            </w:pPr>
            <w:r>
              <w:rPr>
                <w:rFonts w:hint="eastAsia" w:ascii="宋体" w:hAnsi="宋体" w:cs="宋体"/>
                <w:color w:val="000000"/>
                <w:spacing w:val="8"/>
                <w:kern w:val="0"/>
                <w:szCs w:val="21"/>
              </w:rPr>
              <w:t>《深圳市城市轨道交通运营管理办法》第五十九条</w:t>
            </w:r>
          </w:p>
          <w:p>
            <w:pPr>
              <w:rPr>
                <w:rFonts w:ascii="宋体" w:hAnsi="宋体" w:cs="宋体"/>
                <w:color w:val="000000"/>
                <w:spacing w:val="8"/>
                <w:kern w:val="0"/>
                <w:szCs w:val="21"/>
              </w:rPr>
            </w:pPr>
            <w:r>
              <w:rPr>
                <w:rFonts w:hint="eastAsia" w:ascii="宋体" w:hAnsi="宋体" w:cs="宋体"/>
                <w:color w:val="000000"/>
                <w:spacing w:val="8"/>
                <w:kern w:val="0"/>
                <w:szCs w:val="21"/>
              </w:rPr>
              <w:t>作业单位违反本办法第四十条规定，未按照规定征求运营单位意见，在城市轨道交通安全保护区内作业的，由市住房建设部门责令立即停止作业，并处5万元罚款；情节严重的，处10万元罚款。</w:t>
            </w:r>
            <w:r>
              <w:rPr>
                <w:rFonts w:hint="eastAsia" w:ascii="宋体" w:hAnsi="宋体" w:cs="宋体"/>
                <w:spacing w:val="8"/>
                <w:kern w:val="0"/>
                <w:szCs w:val="21"/>
              </w:rPr>
              <w:t>经许可在城市轨道交通安全</w:t>
            </w:r>
            <w:r>
              <w:rPr>
                <w:rFonts w:hint="eastAsia" w:ascii="宋体" w:hAnsi="宋体" w:cs="宋体"/>
                <w:color w:val="000000"/>
                <w:spacing w:val="8"/>
                <w:kern w:val="0"/>
                <w:szCs w:val="21"/>
              </w:rPr>
              <w:t>保护区内作业，但作业过程中出现影响城市轨道交通运营安全的，由市住房建设部门责令立即停止作业并采取相应的安全保护措施。</w:t>
            </w:r>
          </w:p>
        </w:tc>
        <w:tc>
          <w:tcPr>
            <w:tcW w:w="850" w:type="dxa"/>
            <w:vMerge w:val="restart"/>
            <w:vAlign w:val="center"/>
          </w:tcPr>
          <w:p>
            <w:pPr>
              <w:jc w:val="center"/>
              <w:rPr>
                <w:rFonts w:hint="eastAsia" w:ascii="宋体" w:hAnsi="宋体"/>
              </w:rPr>
            </w:pPr>
            <w:r>
              <w:rPr>
                <w:rFonts w:hint="eastAsia" w:ascii="宋体" w:hAnsi="宋体"/>
              </w:rPr>
              <w:t>一般</w:t>
            </w:r>
          </w:p>
        </w:tc>
        <w:tc>
          <w:tcPr>
            <w:tcW w:w="3402" w:type="dxa"/>
            <w:vAlign w:val="center"/>
          </w:tcPr>
          <w:p>
            <w:pPr>
              <w:jc w:val="center"/>
              <w:rPr>
                <w:rFonts w:hint="eastAsia" w:ascii="宋体" w:hAnsi="宋体"/>
              </w:rPr>
            </w:pPr>
            <w:r>
              <w:rPr>
                <w:rFonts w:hint="eastAsia" w:ascii="宋体" w:hAnsi="宋体"/>
              </w:rPr>
              <w:t>已书面征求地铁运营单位意见，尚未取得审查意见擅自作业，但未造成危害后果的</w:t>
            </w:r>
          </w:p>
        </w:tc>
        <w:tc>
          <w:tcPr>
            <w:tcW w:w="1134" w:type="dxa"/>
            <w:vMerge w:val="restart"/>
            <w:vAlign w:val="center"/>
          </w:tcPr>
          <w:p>
            <w:pPr>
              <w:jc w:val="center"/>
              <w:rPr>
                <w:rFonts w:hint="eastAsia" w:ascii="宋体" w:hAnsi="宋体"/>
              </w:rPr>
            </w:pPr>
            <w:r>
              <w:rPr>
                <w:rFonts w:hint="eastAsia" w:ascii="宋体" w:hAnsi="宋体"/>
              </w:rPr>
              <w:t>处5万元罚款</w:t>
            </w:r>
          </w:p>
        </w:tc>
        <w:tc>
          <w:tcPr>
            <w:tcW w:w="1337" w:type="dxa"/>
            <w:vMerge w:val="restart"/>
            <w:vAlign w:val="center"/>
          </w:tcPr>
          <w:p>
            <w:pPr>
              <w:jc w:val="left"/>
              <w:rPr>
                <w:rFonts w:ascii="黑体" w:hAnsi="黑体" w:eastAsia="黑体" w:cs="宋体"/>
                <w:color w:val="000000"/>
                <w:szCs w:val="21"/>
              </w:rPr>
            </w:pPr>
            <w:r>
              <w:rPr>
                <w:rFonts w:hint="eastAsia" w:asciiTheme="minorEastAsia" w:hAnsiTheme="minorEastAsia" w:cstheme="minorEastAsia"/>
                <w:bCs/>
                <w:iCs/>
                <w:szCs w:val="21"/>
              </w:rPr>
              <w:t>责令立即停止作业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1" w:hRule="atLeast"/>
          <w:jc w:val="center"/>
        </w:trPr>
        <w:tc>
          <w:tcPr>
            <w:tcW w:w="1056" w:type="dxa"/>
            <w:vMerge w:val="continue"/>
            <w:vAlign w:val="center"/>
          </w:tcPr>
          <w:p>
            <w:pPr>
              <w:rPr>
                <w:szCs w:val="21"/>
              </w:rPr>
            </w:pPr>
          </w:p>
        </w:tc>
        <w:tc>
          <w:tcPr>
            <w:tcW w:w="1207" w:type="dxa"/>
            <w:vMerge w:val="continue"/>
            <w:vAlign w:val="center"/>
          </w:tcPr>
          <w:p>
            <w:pPr>
              <w:rPr>
                <w:szCs w:val="21"/>
              </w:rPr>
            </w:pPr>
          </w:p>
        </w:tc>
        <w:tc>
          <w:tcPr>
            <w:tcW w:w="1276" w:type="dxa"/>
            <w:vMerge w:val="continue"/>
            <w:vAlign w:val="center"/>
          </w:tcPr>
          <w:p>
            <w:pPr>
              <w:rPr>
                <w:szCs w:val="21"/>
              </w:rPr>
            </w:pPr>
          </w:p>
        </w:tc>
        <w:tc>
          <w:tcPr>
            <w:tcW w:w="3686" w:type="dxa"/>
            <w:vMerge w:val="continue"/>
            <w:vAlign w:val="center"/>
          </w:tcPr>
          <w:p>
            <w:pPr>
              <w:rPr>
                <w:szCs w:val="21"/>
              </w:rPr>
            </w:pPr>
          </w:p>
        </w:tc>
        <w:tc>
          <w:tcPr>
            <w:tcW w:w="850" w:type="dxa"/>
            <w:vMerge w:val="continue"/>
            <w:vAlign w:val="center"/>
          </w:tcPr>
          <w:p>
            <w:pPr>
              <w:jc w:val="center"/>
              <w:rPr>
                <w:rFonts w:hint="eastAsia" w:ascii="宋体" w:hAnsi="宋体"/>
              </w:rPr>
            </w:pPr>
          </w:p>
        </w:tc>
        <w:tc>
          <w:tcPr>
            <w:tcW w:w="3402" w:type="dxa"/>
            <w:vAlign w:val="center"/>
          </w:tcPr>
          <w:p>
            <w:pPr>
              <w:jc w:val="center"/>
              <w:rPr>
                <w:rFonts w:hint="eastAsia" w:ascii="宋体" w:hAnsi="宋体"/>
              </w:rPr>
            </w:pPr>
            <w:r>
              <w:rPr>
                <w:rFonts w:hint="eastAsia" w:ascii="宋体" w:hAnsi="宋体"/>
              </w:rPr>
              <w:t>主动配合执法人员检查，及时改正违法行为，且未造成危害后果的</w:t>
            </w:r>
          </w:p>
        </w:tc>
        <w:tc>
          <w:tcPr>
            <w:tcW w:w="1134" w:type="dxa"/>
            <w:vMerge w:val="continue"/>
            <w:vAlign w:val="center"/>
          </w:tcPr>
          <w:p>
            <w:pPr>
              <w:jc w:val="center"/>
              <w:rPr>
                <w:rFonts w:hint="eastAsia" w:ascii="宋体" w:hAnsi="宋体"/>
              </w:rPr>
            </w:pPr>
          </w:p>
        </w:tc>
        <w:tc>
          <w:tcPr>
            <w:tcW w:w="1337" w:type="dxa"/>
            <w:vMerge w:val="continue"/>
            <w:vAlign w:val="center"/>
          </w:tcPr>
          <w:p>
            <w:pP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3" w:hRule="atLeast"/>
          <w:jc w:val="center"/>
        </w:trPr>
        <w:tc>
          <w:tcPr>
            <w:tcW w:w="1056" w:type="dxa"/>
            <w:vMerge w:val="continue"/>
            <w:vAlign w:val="center"/>
          </w:tcPr>
          <w:p>
            <w:pPr>
              <w:rPr>
                <w:rFonts w:ascii="宋体" w:hAnsi="宋体" w:cs="宋体"/>
                <w:color w:val="000000"/>
                <w:szCs w:val="21"/>
              </w:rPr>
            </w:pPr>
          </w:p>
        </w:tc>
        <w:tc>
          <w:tcPr>
            <w:tcW w:w="1207" w:type="dxa"/>
            <w:vMerge w:val="continue"/>
            <w:vAlign w:val="center"/>
          </w:tcPr>
          <w:p>
            <w:pPr>
              <w:rPr>
                <w:rFonts w:ascii="宋体" w:hAnsi="宋体" w:cs="宋体"/>
                <w:color w:val="000000"/>
                <w:szCs w:val="21"/>
              </w:rPr>
            </w:pPr>
          </w:p>
        </w:tc>
        <w:tc>
          <w:tcPr>
            <w:tcW w:w="1276" w:type="dxa"/>
            <w:vMerge w:val="continue"/>
            <w:vAlign w:val="center"/>
          </w:tcPr>
          <w:p>
            <w:pPr>
              <w:rPr>
                <w:rFonts w:ascii="宋体" w:hAnsi="宋体" w:cs="宋体"/>
                <w:color w:val="000000"/>
                <w:szCs w:val="21"/>
              </w:rPr>
            </w:pPr>
          </w:p>
        </w:tc>
        <w:tc>
          <w:tcPr>
            <w:tcW w:w="3686" w:type="dxa"/>
            <w:vMerge w:val="continue"/>
            <w:vAlign w:val="center"/>
          </w:tcPr>
          <w:p>
            <w:pPr>
              <w:rPr>
                <w:rFonts w:ascii="宋体" w:hAnsi="宋体" w:cs="宋体"/>
                <w:color w:val="000000"/>
                <w:szCs w:val="21"/>
              </w:rPr>
            </w:pPr>
          </w:p>
        </w:tc>
        <w:tc>
          <w:tcPr>
            <w:tcW w:w="850" w:type="dxa"/>
            <w:vMerge w:val="restart"/>
            <w:vAlign w:val="center"/>
          </w:tcPr>
          <w:p>
            <w:pPr>
              <w:jc w:val="center"/>
              <w:rPr>
                <w:rFonts w:hint="eastAsia" w:ascii="宋体" w:hAnsi="宋体"/>
              </w:rPr>
            </w:pPr>
            <w:r>
              <w:rPr>
                <w:rFonts w:hint="eastAsia" w:ascii="宋体" w:hAnsi="宋体"/>
              </w:rPr>
              <w:t>严重</w:t>
            </w:r>
          </w:p>
        </w:tc>
        <w:tc>
          <w:tcPr>
            <w:tcW w:w="3402" w:type="dxa"/>
            <w:vAlign w:val="center"/>
          </w:tcPr>
          <w:p>
            <w:pPr>
              <w:jc w:val="center"/>
              <w:rPr>
                <w:rFonts w:hint="eastAsia" w:ascii="宋体" w:hAnsi="宋体"/>
              </w:rPr>
            </w:pPr>
            <w:r>
              <w:rPr>
                <w:rFonts w:hint="eastAsia" w:ascii="宋体" w:hAnsi="宋体"/>
              </w:rPr>
              <w:t>造成列车延迟或停运等影响地铁正常运营的</w:t>
            </w:r>
          </w:p>
        </w:tc>
        <w:tc>
          <w:tcPr>
            <w:tcW w:w="1134" w:type="dxa"/>
            <w:vMerge w:val="restart"/>
            <w:vAlign w:val="center"/>
          </w:tcPr>
          <w:p>
            <w:pPr>
              <w:jc w:val="center"/>
              <w:rPr>
                <w:rFonts w:hint="eastAsia" w:ascii="宋体" w:hAnsi="宋体"/>
              </w:rPr>
            </w:pPr>
            <w:r>
              <w:rPr>
                <w:rFonts w:hint="eastAsia" w:ascii="宋体" w:hAnsi="宋体"/>
              </w:rPr>
              <w:t>处10万元罚款</w:t>
            </w:r>
          </w:p>
        </w:tc>
        <w:tc>
          <w:tcPr>
            <w:tcW w:w="1337" w:type="dxa"/>
            <w:vMerge w:val="continue"/>
            <w:vAlign w:val="center"/>
          </w:tcPr>
          <w:p>
            <w:pPr>
              <w:widowControl/>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jc w:val="center"/>
        </w:trPr>
        <w:tc>
          <w:tcPr>
            <w:tcW w:w="1056" w:type="dxa"/>
            <w:vMerge w:val="continue"/>
            <w:vAlign w:val="center"/>
          </w:tcPr>
          <w:p>
            <w:pPr>
              <w:jc w:val="left"/>
              <w:rPr>
                <w:szCs w:val="21"/>
              </w:rPr>
            </w:pPr>
          </w:p>
        </w:tc>
        <w:tc>
          <w:tcPr>
            <w:tcW w:w="1207" w:type="dxa"/>
            <w:vMerge w:val="continue"/>
            <w:vAlign w:val="center"/>
          </w:tcPr>
          <w:p>
            <w:pPr>
              <w:jc w:val="left"/>
              <w:rPr>
                <w:szCs w:val="21"/>
              </w:rPr>
            </w:pPr>
          </w:p>
        </w:tc>
        <w:tc>
          <w:tcPr>
            <w:tcW w:w="1276" w:type="dxa"/>
            <w:vMerge w:val="continue"/>
            <w:vAlign w:val="center"/>
          </w:tcPr>
          <w:p>
            <w:pPr>
              <w:jc w:val="left"/>
              <w:rPr>
                <w:szCs w:val="21"/>
              </w:rPr>
            </w:pPr>
          </w:p>
        </w:tc>
        <w:tc>
          <w:tcPr>
            <w:tcW w:w="3686" w:type="dxa"/>
            <w:vMerge w:val="continue"/>
            <w:vAlign w:val="center"/>
          </w:tcPr>
          <w:p>
            <w:pPr>
              <w:jc w:val="left"/>
              <w:rPr>
                <w:szCs w:val="21"/>
              </w:rPr>
            </w:pPr>
          </w:p>
        </w:tc>
        <w:tc>
          <w:tcPr>
            <w:tcW w:w="850" w:type="dxa"/>
            <w:vMerge w:val="continue"/>
            <w:vAlign w:val="center"/>
          </w:tcPr>
          <w:p>
            <w:pPr>
              <w:jc w:val="left"/>
              <w:rPr>
                <w:szCs w:val="21"/>
              </w:rPr>
            </w:pPr>
          </w:p>
        </w:tc>
        <w:tc>
          <w:tcPr>
            <w:tcW w:w="3402" w:type="dxa"/>
            <w:vAlign w:val="center"/>
          </w:tcPr>
          <w:p>
            <w:pPr>
              <w:jc w:val="left"/>
              <w:rPr>
                <w:rFonts w:asciiTheme="minorEastAsia" w:hAnsiTheme="minorEastAsia" w:cstheme="minorEastAsia"/>
                <w:color w:val="000000"/>
                <w:kern w:val="0"/>
                <w:szCs w:val="21"/>
              </w:rPr>
            </w:pPr>
            <w:r>
              <w:rPr>
                <w:rFonts w:hint="eastAsia" w:asciiTheme="minorEastAsia" w:hAnsiTheme="minorEastAsia" w:cstheme="minorEastAsia"/>
                <w:szCs w:val="21"/>
              </w:rPr>
              <w:t>对城市轨道交通设备设施造成损坏的</w:t>
            </w:r>
          </w:p>
        </w:tc>
        <w:tc>
          <w:tcPr>
            <w:tcW w:w="1134" w:type="dxa"/>
            <w:vMerge w:val="continue"/>
            <w:vAlign w:val="center"/>
          </w:tcPr>
          <w:p>
            <w:pPr>
              <w:jc w:val="left"/>
              <w:rPr>
                <w:rFonts w:ascii="宋体" w:hAnsi="宋体" w:cs="宋体"/>
                <w:color w:val="000000"/>
                <w:kern w:val="0"/>
                <w:szCs w:val="21"/>
              </w:rPr>
            </w:pPr>
          </w:p>
        </w:tc>
        <w:tc>
          <w:tcPr>
            <w:tcW w:w="1337" w:type="dxa"/>
            <w:vMerge w:val="continue"/>
            <w:vAlign w:val="center"/>
          </w:tcPr>
          <w:p>
            <w:pPr>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6" w:hRule="atLeast"/>
          <w:jc w:val="center"/>
        </w:trPr>
        <w:tc>
          <w:tcPr>
            <w:tcW w:w="1056" w:type="dxa"/>
            <w:vMerge w:val="continue"/>
            <w:vAlign w:val="center"/>
          </w:tcPr>
          <w:p>
            <w:pPr>
              <w:jc w:val="left"/>
              <w:rPr>
                <w:szCs w:val="21"/>
              </w:rPr>
            </w:pPr>
          </w:p>
        </w:tc>
        <w:tc>
          <w:tcPr>
            <w:tcW w:w="1207" w:type="dxa"/>
            <w:vMerge w:val="continue"/>
            <w:vAlign w:val="center"/>
          </w:tcPr>
          <w:p>
            <w:pPr>
              <w:jc w:val="left"/>
              <w:rPr>
                <w:szCs w:val="21"/>
              </w:rPr>
            </w:pPr>
          </w:p>
        </w:tc>
        <w:tc>
          <w:tcPr>
            <w:tcW w:w="1276" w:type="dxa"/>
            <w:vMerge w:val="continue"/>
            <w:vAlign w:val="center"/>
          </w:tcPr>
          <w:p>
            <w:pPr>
              <w:jc w:val="left"/>
              <w:rPr>
                <w:szCs w:val="21"/>
              </w:rPr>
            </w:pPr>
          </w:p>
        </w:tc>
        <w:tc>
          <w:tcPr>
            <w:tcW w:w="3686" w:type="dxa"/>
            <w:vMerge w:val="continue"/>
            <w:vAlign w:val="center"/>
          </w:tcPr>
          <w:p>
            <w:pPr>
              <w:jc w:val="left"/>
              <w:rPr>
                <w:szCs w:val="21"/>
              </w:rPr>
            </w:pPr>
          </w:p>
        </w:tc>
        <w:tc>
          <w:tcPr>
            <w:tcW w:w="850" w:type="dxa"/>
            <w:vMerge w:val="continue"/>
            <w:vAlign w:val="center"/>
          </w:tcPr>
          <w:p>
            <w:pPr>
              <w:jc w:val="left"/>
              <w:rPr>
                <w:szCs w:val="21"/>
              </w:rPr>
            </w:pPr>
          </w:p>
        </w:tc>
        <w:tc>
          <w:tcPr>
            <w:tcW w:w="3402" w:type="dxa"/>
            <w:vAlign w:val="center"/>
          </w:tcPr>
          <w:p>
            <w:pPr>
              <w:jc w:val="left"/>
              <w:rPr>
                <w:rFonts w:asciiTheme="minorEastAsia" w:hAnsiTheme="minorEastAsia" w:cstheme="minorEastAsia"/>
                <w:color w:val="000000"/>
                <w:kern w:val="0"/>
                <w:szCs w:val="21"/>
              </w:rPr>
            </w:pPr>
            <w:r>
              <w:rPr>
                <w:rFonts w:hint="eastAsia" w:asciiTheme="minorEastAsia" w:hAnsiTheme="minorEastAsia" w:cstheme="minorEastAsia"/>
                <w:szCs w:val="21"/>
              </w:rPr>
              <w:t>经责令</w:t>
            </w:r>
            <w:r>
              <w:rPr>
                <w:rFonts w:hint="eastAsia" w:asciiTheme="minorEastAsia" w:hAnsiTheme="minorEastAsia" w:cstheme="minorEastAsia"/>
                <w:szCs w:val="21"/>
                <w:lang w:val="en-US" w:eastAsia="zh-CN"/>
              </w:rPr>
              <w:t>改正，</w:t>
            </w:r>
            <w:r>
              <w:rPr>
                <w:rFonts w:hint="eastAsia" w:asciiTheme="minorEastAsia" w:hAnsiTheme="minorEastAsia" w:cstheme="minorEastAsia"/>
                <w:color w:val="000000"/>
                <w:kern w:val="0"/>
                <w:szCs w:val="21"/>
              </w:rPr>
              <w:t>已书面征求地铁运营单位意见</w:t>
            </w:r>
            <w:r>
              <w:rPr>
                <w:rFonts w:hint="eastAsia" w:asciiTheme="minorEastAsia" w:hAnsiTheme="minorEastAsia" w:cstheme="minorEastAsia"/>
                <w:szCs w:val="21"/>
              </w:rPr>
              <w:t>，</w:t>
            </w:r>
            <w:r>
              <w:rPr>
                <w:rFonts w:hint="eastAsia" w:asciiTheme="minorEastAsia" w:hAnsiTheme="minorEastAsia" w:cstheme="minorEastAsia"/>
                <w:szCs w:val="21"/>
                <w:lang w:val="en-US" w:eastAsia="zh-CN"/>
              </w:rPr>
              <w:t>在地铁运营单位办理审查意见期限内，未</w:t>
            </w:r>
            <w:r>
              <w:rPr>
                <w:rFonts w:hint="eastAsia" w:asciiTheme="minorEastAsia" w:hAnsiTheme="minorEastAsia" w:cstheme="minorEastAsia"/>
                <w:szCs w:val="21"/>
              </w:rPr>
              <w:t>取得审查意见前仍进行违法作业的</w:t>
            </w:r>
            <w:bookmarkStart w:id="20" w:name="_GoBack"/>
            <w:bookmarkEnd w:id="20"/>
          </w:p>
        </w:tc>
        <w:tc>
          <w:tcPr>
            <w:tcW w:w="1134" w:type="dxa"/>
            <w:vMerge w:val="continue"/>
            <w:vAlign w:val="center"/>
          </w:tcPr>
          <w:p>
            <w:pPr>
              <w:jc w:val="left"/>
              <w:rPr>
                <w:rFonts w:ascii="宋体" w:hAnsi="宋体" w:cs="宋体"/>
                <w:color w:val="000000"/>
                <w:kern w:val="0"/>
                <w:szCs w:val="21"/>
              </w:rPr>
            </w:pPr>
          </w:p>
        </w:tc>
        <w:tc>
          <w:tcPr>
            <w:tcW w:w="1337" w:type="dxa"/>
            <w:vMerge w:val="continue"/>
            <w:vAlign w:val="center"/>
          </w:tcPr>
          <w:p>
            <w:pPr>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56" w:type="dxa"/>
            <w:vMerge w:val="continue"/>
            <w:vAlign w:val="center"/>
          </w:tcPr>
          <w:p>
            <w:pPr>
              <w:jc w:val="left"/>
              <w:rPr>
                <w:szCs w:val="21"/>
              </w:rPr>
            </w:pPr>
          </w:p>
        </w:tc>
        <w:tc>
          <w:tcPr>
            <w:tcW w:w="1207" w:type="dxa"/>
            <w:vMerge w:val="continue"/>
            <w:vAlign w:val="center"/>
          </w:tcPr>
          <w:p>
            <w:pPr>
              <w:jc w:val="left"/>
              <w:rPr>
                <w:szCs w:val="21"/>
              </w:rPr>
            </w:pPr>
          </w:p>
        </w:tc>
        <w:tc>
          <w:tcPr>
            <w:tcW w:w="1276" w:type="dxa"/>
            <w:vMerge w:val="continue"/>
            <w:vAlign w:val="center"/>
          </w:tcPr>
          <w:p>
            <w:pPr>
              <w:jc w:val="left"/>
              <w:rPr>
                <w:szCs w:val="21"/>
              </w:rPr>
            </w:pPr>
          </w:p>
        </w:tc>
        <w:tc>
          <w:tcPr>
            <w:tcW w:w="3686" w:type="dxa"/>
            <w:vMerge w:val="continue"/>
            <w:vAlign w:val="center"/>
          </w:tcPr>
          <w:p>
            <w:pPr>
              <w:jc w:val="left"/>
              <w:rPr>
                <w:szCs w:val="21"/>
              </w:rPr>
            </w:pPr>
          </w:p>
        </w:tc>
        <w:tc>
          <w:tcPr>
            <w:tcW w:w="850" w:type="dxa"/>
            <w:vMerge w:val="continue"/>
            <w:vAlign w:val="center"/>
          </w:tcPr>
          <w:p>
            <w:pPr>
              <w:jc w:val="left"/>
              <w:rPr>
                <w:szCs w:val="21"/>
              </w:rPr>
            </w:pPr>
          </w:p>
        </w:tc>
        <w:tc>
          <w:tcPr>
            <w:tcW w:w="3402"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经责令改正，</w:t>
            </w:r>
            <w:r>
              <w:rPr>
                <w:rFonts w:hint="eastAsia" w:asciiTheme="minorEastAsia" w:hAnsiTheme="minorEastAsia" w:cstheme="minorEastAsia"/>
                <w:szCs w:val="21"/>
                <w:lang w:val="en-US" w:eastAsia="zh-CN"/>
              </w:rPr>
              <w:t>其他</w:t>
            </w:r>
            <w:r>
              <w:rPr>
                <w:rFonts w:hint="eastAsia" w:asciiTheme="minorEastAsia" w:hAnsiTheme="minorEastAsia" w:cstheme="minorEastAsia"/>
                <w:szCs w:val="21"/>
              </w:rPr>
              <w:t>拒不改正违法行为的</w:t>
            </w:r>
          </w:p>
        </w:tc>
        <w:tc>
          <w:tcPr>
            <w:tcW w:w="1134" w:type="dxa"/>
            <w:vMerge w:val="continue"/>
            <w:vAlign w:val="center"/>
          </w:tcPr>
          <w:p>
            <w:pPr>
              <w:jc w:val="left"/>
              <w:rPr>
                <w:rFonts w:ascii="宋体" w:hAnsi="宋体" w:cs="宋体"/>
                <w:color w:val="000000"/>
                <w:kern w:val="0"/>
                <w:szCs w:val="21"/>
              </w:rPr>
            </w:pPr>
          </w:p>
        </w:tc>
        <w:tc>
          <w:tcPr>
            <w:tcW w:w="1337" w:type="dxa"/>
            <w:vMerge w:val="continue"/>
            <w:vAlign w:val="center"/>
          </w:tcPr>
          <w:p>
            <w:pPr>
              <w:jc w:val="left"/>
              <w:rPr>
                <w:rFonts w:ascii="宋体" w:hAnsi="宋体" w:cs="宋体"/>
                <w:color w:val="000000"/>
                <w:kern w:val="0"/>
                <w:szCs w:val="21"/>
              </w:rPr>
            </w:pPr>
          </w:p>
        </w:tc>
      </w:tr>
    </w:tbl>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693082"/>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D7"/>
    <w:rsid w:val="00006D44"/>
    <w:rsid w:val="00017EE9"/>
    <w:rsid w:val="00044044"/>
    <w:rsid w:val="00074849"/>
    <w:rsid w:val="000C451B"/>
    <w:rsid w:val="001A69C3"/>
    <w:rsid w:val="002213D5"/>
    <w:rsid w:val="002A74ED"/>
    <w:rsid w:val="003D7C62"/>
    <w:rsid w:val="004128A6"/>
    <w:rsid w:val="004877CF"/>
    <w:rsid w:val="004F4037"/>
    <w:rsid w:val="0052292F"/>
    <w:rsid w:val="0053661D"/>
    <w:rsid w:val="006064D5"/>
    <w:rsid w:val="00650073"/>
    <w:rsid w:val="006A1A90"/>
    <w:rsid w:val="006C7793"/>
    <w:rsid w:val="00702240"/>
    <w:rsid w:val="00704977"/>
    <w:rsid w:val="00725117"/>
    <w:rsid w:val="007A0968"/>
    <w:rsid w:val="007C2074"/>
    <w:rsid w:val="007C22D0"/>
    <w:rsid w:val="007D324B"/>
    <w:rsid w:val="007E2DE1"/>
    <w:rsid w:val="0080312A"/>
    <w:rsid w:val="0080459A"/>
    <w:rsid w:val="00826C92"/>
    <w:rsid w:val="00831052"/>
    <w:rsid w:val="00846256"/>
    <w:rsid w:val="00874774"/>
    <w:rsid w:val="008B7AB6"/>
    <w:rsid w:val="008D3B22"/>
    <w:rsid w:val="00945426"/>
    <w:rsid w:val="009F6828"/>
    <w:rsid w:val="00A251C5"/>
    <w:rsid w:val="00A42D50"/>
    <w:rsid w:val="00A615F2"/>
    <w:rsid w:val="00AD79DE"/>
    <w:rsid w:val="00AF4438"/>
    <w:rsid w:val="00B83270"/>
    <w:rsid w:val="00BB3DA3"/>
    <w:rsid w:val="00BE5A96"/>
    <w:rsid w:val="00C06701"/>
    <w:rsid w:val="00C54042"/>
    <w:rsid w:val="00C86BC1"/>
    <w:rsid w:val="00CA7727"/>
    <w:rsid w:val="00CE62C7"/>
    <w:rsid w:val="00DD4445"/>
    <w:rsid w:val="00DE3D8A"/>
    <w:rsid w:val="00E03B26"/>
    <w:rsid w:val="00E312B7"/>
    <w:rsid w:val="00E45C7F"/>
    <w:rsid w:val="00FC0809"/>
    <w:rsid w:val="00FE05DF"/>
    <w:rsid w:val="00FF75D7"/>
    <w:rsid w:val="191361B7"/>
    <w:rsid w:val="1E2B36AF"/>
    <w:rsid w:val="267A161A"/>
    <w:rsid w:val="27FB745E"/>
    <w:rsid w:val="41C97B8B"/>
    <w:rsid w:val="4FD276C8"/>
    <w:rsid w:val="566E34F2"/>
    <w:rsid w:val="632B115E"/>
    <w:rsid w:val="64A42DE3"/>
    <w:rsid w:val="6E2A7297"/>
    <w:rsid w:val="710579B4"/>
    <w:rsid w:val="723051D2"/>
    <w:rsid w:val="724709A6"/>
    <w:rsid w:val="7B4F140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rFonts w:eastAsia="宋体"/>
      <w:sz w:val="18"/>
      <w:szCs w:val="18"/>
    </w:rPr>
  </w:style>
  <w:style w:type="character" w:customStyle="1" w:styleId="8">
    <w:name w:val="页脚 字符"/>
    <w:basedOn w:val="4"/>
    <w:link w:val="2"/>
    <w:uiPriority w:val="99"/>
    <w:rPr>
      <w:rFonts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2A388A-02A3-4C60-BAF5-10B237F494A1}">
  <ds:schemaRefs/>
</ds:datastoreItem>
</file>

<file path=docProps/app.xml><?xml version="1.0" encoding="utf-8"?>
<Properties xmlns="http://schemas.openxmlformats.org/officeDocument/2006/extended-properties" xmlns:vt="http://schemas.openxmlformats.org/officeDocument/2006/docPropsVTypes">
  <Template>Normal</Template>
  <Pages>24</Pages>
  <Words>1625</Words>
  <Characters>9263</Characters>
  <Lines>77</Lines>
  <Paragraphs>21</Paragraphs>
  <ScaleCrop>false</ScaleCrop>
  <LinksUpToDate>false</LinksUpToDate>
  <CharactersWithSpaces>10867</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2020-11-06T01:39:00Z</dcterms:created>
  <dc:creator>张晓静</dc:creator>
  <cp:lastModifiedBy>赵建军</cp:lastModifiedBy>
  <dcterms:modified xsi:type="dcterms:W3CDTF">2020-11-12T10:00:33Z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