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kinsoku/>
        <w:wordWrap/>
        <w:overflowPunct/>
        <w:topLinePunct w:val="0"/>
        <w:autoSpaceDE/>
        <w:autoSpaceDN/>
        <w:bidi w:val="0"/>
        <w:adjustRightInd/>
        <w:snapToGrid/>
        <w:spacing w:line="560" w:lineRule="exact"/>
        <w:textAlignment w:val="auto"/>
        <w:rPr>
          <w:rFonts w:hint="eastAsia"/>
          <w:lang w:val="en-US" w:eastAsia="zh-CN"/>
        </w:rPr>
      </w:pPr>
    </w:p>
    <w:p>
      <w:pPr>
        <w:pStyle w:val="9"/>
        <w:keepNext w:val="0"/>
        <w:keepLines w:val="0"/>
        <w:pageBreakBefore w:val="0"/>
        <w:widowControl/>
        <w:kinsoku/>
        <w:wordWrap/>
        <w:overflowPunct/>
        <w:topLinePunct w:val="0"/>
        <w:autoSpaceDE/>
        <w:autoSpaceDN/>
        <w:bidi w:val="0"/>
        <w:adjustRightInd/>
        <w:snapToGrid/>
        <w:spacing w:line="560" w:lineRule="exact"/>
        <w:textAlignment w:val="auto"/>
        <w:rPr>
          <w:rFonts w:hint="eastAsia"/>
          <w:lang w:val="en-US" w:eastAsia="zh-CN"/>
        </w:rPr>
      </w:pPr>
    </w:p>
    <w:p>
      <w:pPr>
        <w:pStyle w:val="9"/>
        <w:keepNext w:val="0"/>
        <w:keepLines w:val="0"/>
        <w:pageBreakBefore w:val="0"/>
        <w:widowControl/>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深圳市住房和建设局关于对2023</w:t>
      </w:r>
      <w:r>
        <w:rPr>
          <w:rFonts w:hint="default"/>
          <w:lang w:eastAsia="zh-CN"/>
        </w:rPr>
        <w:t>0225</w:t>
      </w:r>
      <w:r>
        <w:rPr>
          <w:rFonts w:hint="eastAsia"/>
          <w:lang w:val="en-US" w:eastAsia="zh-CN"/>
        </w:rPr>
        <w:t>号提案</w:t>
      </w:r>
    </w:p>
    <w:p>
      <w:pPr>
        <w:pStyle w:val="9"/>
        <w:keepNext w:val="0"/>
        <w:keepLines w:val="0"/>
        <w:pageBreakBefore w:val="0"/>
        <w:widowControl/>
        <w:kinsoku/>
        <w:wordWrap/>
        <w:overflowPunct/>
        <w:topLinePunct w:val="0"/>
        <w:autoSpaceDE/>
        <w:autoSpaceDN/>
        <w:bidi w:val="0"/>
        <w:adjustRightInd/>
        <w:snapToGrid/>
        <w:spacing w:line="560" w:lineRule="exact"/>
        <w:textAlignment w:val="auto"/>
        <w:rPr>
          <w:rFonts w:hint="eastAsia"/>
          <w:lang w:val="en-US" w:eastAsia="zh-CN"/>
        </w:rPr>
      </w:pPr>
      <w:bookmarkStart w:id="0" w:name="_GoBack"/>
      <w:bookmarkEnd w:id="0"/>
      <w:r>
        <w:rPr>
          <w:rFonts w:hint="eastAsia"/>
          <w:lang w:val="en-US" w:eastAsia="zh-CN"/>
        </w:rPr>
        <w:t>的答复函</w:t>
      </w:r>
    </w:p>
    <w:p>
      <w:pPr>
        <w:keepNext w:val="0"/>
        <w:keepLines w:val="0"/>
        <w:pageBreakBefore w:val="0"/>
        <w:kinsoku/>
        <w:autoSpaceDE/>
        <w:autoSpaceDN/>
        <w:bidi w:val="0"/>
        <w:spacing w:line="560" w:lineRule="exact"/>
        <w:textAlignment w:val="auto"/>
        <w:rPr>
          <w:rFonts w:hint="eastAsia"/>
          <w:lang w:val="en-US" w:eastAsia="zh-CN"/>
        </w:rPr>
      </w:pPr>
    </w:p>
    <w:p>
      <w:pPr>
        <w:keepNext w:val="0"/>
        <w:keepLines w:val="0"/>
        <w:pageBreakBefore w:val="0"/>
        <w:kinsoku/>
        <w:autoSpaceDE/>
        <w:autoSpaceDN/>
        <w:bidi w:val="0"/>
        <w:spacing w:line="560" w:lineRule="exact"/>
        <w:ind w:left="0" w:leftChars="0" w:firstLine="0" w:firstLineChars="0"/>
        <w:textAlignment w:val="auto"/>
        <w:rPr>
          <w:rFonts w:hint="eastAsia"/>
          <w:lang w:val="en-US" w:eastAsia="zh-CN"/>
        </w:rPr>
      </w:pPr>
      <w:r>
        <w:rPr>
          <w:rFonts w:hint="eastAsia" w:ascii="仿宋_GB2312" w:hAnsi="仿宋_GB2312" w:eastAsia="仿宋_GB2312" w:cs="仿宋_GB2312"/>
          <w:color w:val="000000"/>
          <w:sz w:val="32"/>
          <w:szCs w:val="32"/>
        </w:rPr>
        <w:t>民革深圳市委会</w:t>
      </w:r>
      <w:r>
        <w:rPr>
          <w:rFonts w:hint="eastAsia"/>
          <w:lang w:val="en-US" w:eastAsia="zh-CN"/>
        </w:rPr>
        <w:t>：</w:t>
      </w:r>
    </w:p>
    <w:p>
      <w:pPr>
        <w:keepNext w:val="0"/>
        <w:keepLines w:val="0"/>
        <w:pageBreakBefore w:val="0"/>
        <w:kinsoku/>
        <w:autoSpaceDE/>
        <w:autoSpaceDN/>
        <w:bidi w:val="0"/>
        <w:spacing w:line="560" w:lineRule="exact"/>
        <w:textAlignment w:val="auto"/>
        <w:rPr>
          <w:rFonts w:hint="eastAsia"/>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z w:val="32"/>
          <w:szCs w:val="32"/>
        </w:rPr>
        <w:t>关于加强和规范我市住房租赁市场</w:t>
      </w:r>
      <w:r>
        <w:rPr>
          <w:rFonts w:hint="eastAsia" w:ascii="仿宋_GB2312" w:hAnsi="仿宋_GB2312" w:eastAsia="仿宋_GB2312" w:cs="仿宋_GB2312"/>
          <w:sz w:val="32"/>
          <w:szCs w:val="32"/>
          <w:lang w:val="en-US" w:eastAsia="zh-CN"/>
        </w:rPr>
        <w:t>提案》收悉</w:t>
      </w:r>
      <w:r>
        <w:rPr>
          <w:rFonts w:hint="eastAsia"/>
          <w:lang w:val="en-US" w:eastAsia="zh-CN"/>
        </w:rPr>
        <w:t>，现就提案办理有关情况答复如下：</w:t>
      </w:r>
    </w:p>
    <w:p>
      <w:pPr>
        <w:pStyle w:val="3"/>
        <w:keepNext w:val="0"/>
        <w:keepLines w:val="0"/>
        <w:pageBreakBefore w:val="0"/>
        <w:kinsoku/>
        <w:autoSpaceDE/>
        <w:autoSpaceDN/>
        <w:bidi w:val="0"/>
        <w:spacing w:line="560" w:lineRule="exact"/>
        <w:textAlignment w:val="auto"/>
        <w:rPr>
          <w:rFonts w:hint="eastAsia"/>
          <w:lang w:val="en-US" w:eastAsia="zh-CN"/>
        </w:rPr>
      </w:pPr>
      <w:r>
        <w:rPr>
          <w:rFonts w:hint="eastAsia"/>
          <w:lang w:val="en-US" w:eastAsia="zh-CN"/>
        </w:rPr>
        <w:t>一、意见建议采纳落实情况</w:t>
      </w:r>
    </w:p>
    <w:p>
      <w:pPr>
        <w:pStyle w:val="4"/>
        <w:keepNext w:val="0"/>
        <w:keepLines w:val="0"/>
        <w:pageBreakBefore w:val="0"/>
        <w:kinsoku/>
        <w:autoSpaceDE/>
        <w:autoSpaceDN/>
        <w:bidi w:val="0"/>
        <w:spacing w:line="560" w:lineRule="exact"/>
        <w:textAlignment w:val="auto"/>
        <w:rPr>
          <w:rFonts w:hint="eastAsia" w:ascii="楷体_GB2312" w:hAnsi="楷体_GB2312" w:eastAsia="楷体_GB2312" w:cs="楷体_GB2312"/>
          <w:sz w:val="32"/>
          <w:szCs w:val="32"/>
          <w:lang w:val="en-US" w:eastAsia="zh-CN"/>
        </w:rPr>
      </w:pPr>
      <w:r>
        <w:rPr>
          <w:rFonts w:hint="eastAsia"/>
          <w:lang w:val="en-US" w:eastAsia="zh-CN"/>
        </w:rPr>
        <w:t>（一）</w:t>
      </w:r>
      <w:r>
        <w:rPr>
          <w:rFonts w:hint="eastAsia" w:ascii="楷体_GB2312" w:hAnsi="楷体_GB2312" w:eastAsia="楷体_GB2312" w:cs="楷体_GB2312"/>
          <w:sz w:val="32"/>
          <w:szCs w:val="32"/>
          <w:lang w:val="en-US" w:eastAsia="zh-CN"/>
        </w:rPr>
        <w:t>针对提案</w:t>
      </w:r>
      <w:r>
        <w:rPr>
          <w:rFonts w:hint="eastAsia" w:ascii="楷体_GB2312" w:hAnsi="楷体_GB2312" w:eastAsia="楷体_GB2312" w:cs="楷体_GB2312"/>
          <w:color w:val="000000"/>
          <w:sz w:val="32"/>
          <w:szCs w:val="32"/>
        </w:rPr>
        <w:t>利用特区立法权，建立完善的住房租赁管理制度</w:t>
      </w:r>
      <w:r>
        <w:rPr>
          <w:rFonts w:hint="default" w:ascii="楷体_GB2312" w:hAnsi="楷体_GB2312" w:cs="楷体_GB2312"/>
          <w:color w:val="000000"/>
          <w:sz w:val="32"/>
          <w:szCs w:val="32"/>
        </w:rPr>
        <w:t>的</w:t>
      </w:r>
      <w:r>
        <w:rPr>
          <w:rFonts w:hint="eastAsia" w:ascii="楷体_GB2312" w:hAnsi="楷体_GB2312" w:eastAsia="楷体_GB2312" w:cs="楷体_GB2312"/>
          <w:sz w:val="32"/>
          <w:szCs w:val="32"/>
          <w:lang w:val="en-US" w:eastAsia="zh-CN"/>
        </w:rPr>
        <w:t>建议，答复如下：</w:t>
      </w:r>
    </w:p>
    <w:p>
      <w:pPr>
        <w:pStyle w:val="8"/>
        <w:keepNext w:val="0"/>
        <w:keepLines w:val="0"/>
        <w:pageBreakBefore w:val="0"/>
        <w:widowControl/>
        <w:suppressLineNumbers w:val="0"/>
        <w:kinsoku/>
        <w:autoSpaceDE/>
        <w:autoSpaceDN/>
        <w:bidi w:val="0"/>
        <w:spacing w:line="560" w:lineRule="exact"/>
        <w:textAlignment w:val="auto"/>
        <w:rPr>
          <w:rFonts w:hint="eastAsia" w:ascii="仿宋_GB2312" w:hAnsi="仿宋_GB2312" w:eastAsia="仿宋_GB2312" w:cs="仿宋_GB2312"/>
          <w:sz w:val="32"/>
          <w:szCs w:val="32"/>
        </w:rPr>
      </w:pPr>
      <w:r>
        <w:rPr>
          <w:rFonts w:hint="default" w:ascii="CESI仿宋-GB2312" w:hAnsi="CESI仿宋-GB2312" w:eastAsia="CESI仿宋-GB2312"/>
          <w:b/>
          <w:sz w:val="32"/>
          <w:szCs w:val="32"/>
        </w:rPr>
        <w:t>1、</w:t>
      </w:r>
      <w:r>
        <w:rPr>
          <w:rFonts w:hint="eastAsia" w:ascii="CESI仿宋-GB2312" w:hAnsi="CESI仿宋-GB2312" w:eastAsia="CESI仿宋-GB2312"/>
          <w:b/>
          <w:sz w:val="32"/>
          <w:szCs w:val="32"/>
        </w:rPr>
        <w:t>加快完善住房租赁政策法规。</w:t>
      </w:r>
      <w:r>
        <w:rPr>
          <w:rFonts w:hint="eastAsia" w:ascii="仿宋_GB2312" w:hAnsi="仿宋_GB2312" w:eastAsia="仿宋_GB2312" w:cs="仿宋_GB2312"/>
          <w:bCs/>
          <w:color w:val="000000"/>
          <w:sz w:val="32"/>
          <w:szCs w:val="32"/>
        </w:rPr>
        <w:t>2016年以来，国家、省、市出台了一系列培育和发展住房租赁市场的支持政策，在此引领下，我市住房租赁市场迅速发展，满足了多层次的住房租赁市场需求。但由于新业态缺乏有效规范，叠加疫情影响，出现了住房租赁企业资金链断裂、群体性租赁纠纷数量激增、房屋装修甲醛严重超标、强制捆绑“租金贷”等乱象</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为此，</w:t>
      </w:r>
      <w:r>
        <w:rPr>
          <w:rFonts w:hint="eastAsia" w:ascii="仿宋_GB2312" w:hAnsi="仿宋_GB2312" w:eastAsia="仿宋_GB2312" w:cs="仿宋_GB2312"/>
          <w:bCs/>
          <w:color w:val="000000"/>
          <w:sz w:val="32"/>
          <w:szCs w:val="32"/>
        </w:rPr>
        <w:t>按照市委市政府工作部署，我局会同市司法局启动了《深圳市房地产市场监管办法》（以下简称《监管办法》）的修订工作，</w:t>
      </w:r>
      <w:r>
        <w:rPr>
          <w:rFonts w:hint="default" w:ascii="仿宋_GB2312" w:hAnsi="仿宋_GB2312" w:eastAsia="仿宋_GB2312" w:cs="仿宋_GB2312"/>
          <w:bCs/>
          <w:color w:val="000000"/>
          <w:sz w:val="32"/>
          <w:szCs w:val="32"/>
        </w:rPr>
        <w:t>《监管办法》遵循问题导向，设置了“房屋租赁“专章，通过加强租赁房屋安全管理、实行租赁合同备案和租赁信息申报、建立房屋租赁行业监管制度、建立租赁资金监管制度、推动房屋租赁街道综合执法，</w:t>
      </w:r>
      <w:r>
        <w:rPr>
          <w:rFonts w:hint="eastAsia" w:ascii="仿宋_GB2312" w:hAnsi="仿宋_GB2312" w:eastAsia="仿宋_GB2312" w:cs="仿宋_GB2312"/>
          <w:bCs/>
          <w:color w:val="000000"/>
          <w:sz w:val="32"/>
          <w:szCs w:val="32"/>
        </w:rPr>
        <w:t>构建起住房租赁市场长效管理机制。《监管办法》已经市政府常务会审议通过，目前正在市委审议中。</w:t>
      </w:r>
    </w:p>
    <w:p>
      <w:pPr>
        <w:pStyle w:val="4"/>
        <w:keepNext w:val="0"/>
        <w:keepLines w:val="0"/>
        <w:pageBreakBefore w:val="0"/>
        <w:kinsoku/>
        <w:autoSpaceDE/>
        <w:autoSpaceDN/>
        <w:bidi w:val="0"/>
        <w:spacing w:line="560" w:lineRule="exact"/>
        <w:textAlignment w:val="auto"/>
        <w:rPr>
          <w:rFonts w:hint="default" w:ascii="仿宋_GB2312" w:hAnsi="仿宋_GB2312" w:eastAsia="仿宋_GB2312" w:cs="仿宋_GB2312"/>
          <w:szCs w:val="32"/>
          <w:lang w:val="en-US" w:eastAsia="zh-CN"/>
        </w:rPr>
      </w:pPr>
      <w:r>
        <w:rPr>
          <w:rFonts w:hint="default" w:ascii="CESI仿宋-GB2312" w:hAnsi="CESI仿宋-GB2312" w:eastAsia="CESI仿宋-GB2312" w:cs="CESI仿宋-GB2312"/>
          <w:b/>
          <w:bCs w:val="0"/>
          <w:color w:val="000000"/>
          <w:sz w:val="32"/>
          <w:szCs w:val="32"/>
        </w:rPr>
        <w:t>2、推进特区立法工作。</w:t>
      </w:r>
      <w:r>
        <w:rPr>
          <w:rFonts w:hint="eastAsia" w:ascii="仿宋_GB2312" w:hAnsi="仿宋_GB2312" w:eastAsia="仿宋_GB2312" w:cs="仿宋_GB2312"/>
          <w:sz w:val="32"/>
          <w:szCs w:val="32"/>
        </w:rPr>
        <w:t>深圳住房租赁市场规模大、情况复杂，不仅关系</w:t>
      </w:r>
      <w:r>
        <w:rPr>
          <w:rFonts w:hint="default" w:ascii="仿宋_GB2312" w:hAnsi="仿宋_GB2312" w:eastAsia="仿宋_GB2312" w:cs="仿宋_GB2312"/>
          <w:sz w:val="32"/>
          <w:szCs w:val="32"/>
        </w:rPr>
        <w:t>到</w:t>
      </w:r>
      <w:r>
        <w:rPr>
          <w:rFonts w:hint="eastAsia" w:ascii="仿宋_GB2312" w:hAnsi="仿宋_GB2312" w:eastAsia="仿宋_GB2312" w:cs="仿宋_GB2312"/>
          <w:sz w:val="32"/>
          <w:szCs w:val="32"/>
        </w:rPr>
        <w:t>营</w:t>
      </w:r>
      <w:r>
        <w:rPr>
          <w:rFonts w:hint="default" w:ascii="仿宋_GB2312" w:hAnsi="仿宋_GB2312" w:eastAsia="仿宋_GB2312" w:cs="仿宋_GB2312"/>
          <w:sz w:val="32"/>
          <w:szCs w:val="32"/>
        </w:rPr>
        <w:t>商环境</w:t>
      </w:r>
      <w:r>
        <w:rPr>
          <w:rFonts w:hint="eastAsia" w:ascii="仿宋_GB2312" w:hAnsi="仿宋_GB2312" w:eastAsia="仿宋_GB2312" w:cs="仿宋_GB2312"/>
          <w:sz w:val="32"/>
          <w:szCs w:val="32"/>
        </w:rPr>
        <w:t>和经济发展，而且</w:t>
      </w:r>
      <w:r>
        <w:rPr>
          <w:rFonts w:hint="default" w:ascii="仿宋_GB2312" w:hAnsi="仿宋_GB2312" w:eastAsia="仿宋_GB2312" w:cs="仿宋_GB2312"/>
          <w:sz w:val="32"/>
          <w:szCs w:val="32"/>
        </w:rPr>
        <w:t>直接影响市</w:t>
      </w:r>
      <w:r>
        <w:rPr>
          <w:rFonts w:hint="eastAsia" w:ascii="仿宋_GB2312" w:hAnsi="仿宋_GB2312" w:eastAsia="仿宋_GB2312" w:cs="仿宋_GB2312"/>
          <w:sz w:val="32"/>
          <w:szCs w:val="32"/>
        </w:rPr>
        <w:t>民群众的安居乐业和社会稳定。</w:t>
      </w:r>
      <w:r>
        <w:rPr>
          <w:rFonts w:hint="default" w:ascii="仿宋_GB2312" w:hAnsi="仿宋_GB2312" w:eastAsia="仿宋_GB2312" w:cs="仿宋_GB2312"/>
          <w:sz w:val="32"/>
          <w:szCs w:val="32"/>
        </w:rPr>
        <w:t>根据</w:t>
      </w:r>
      <w:r>
        <w:rPr>
          <w:rFonts w:hint="eastAsia" w:ascii="仿宋_GB2312" w:hAnsi="仿宋_GB2312" w:eastAsia="仿宋_GB2312" w:cs="仿宋_GB2312"/>
          <w:sz w:val="32"/>
          <w:szCs w:val="32"/>
        </w:rPr>
        <w:t>《商品房屋租赁管理办法》和《广东省城镇房屋租赁条例》</w:t>
      </w:r>
      <w:r>
        <w:rPr>
          <w:rFonts w:hint="default" w:ascii="仿宋_GB2312" w:hAnsi="仿宋_GB2312" w:eastAsia="仿宋_GB2312" w:cs="仿宋_GB2312"/>
          <w:sz w:val="32"/>
          <w:szCs w:val="32"/>
        </w:rPr>
        <w:t>等</w:t>
      </w:r>
      <w:r>
        <w:rPr>
          <w:rFonts w:hint="eastAsia" w:ascii="仿宋_GB2312" w:hAnsi="仿宋_GB2312" w:eastAsia="仿宋_GB2312" w:cs="仿宋_GB2312"/>
          <w:sz w:val="32"/>
          <w:szCs w:val="32"/>
        </w:rPr>
        <w:t>规定，</w:t>
      </w:r>
      <w:r>
        <w:rPr>
          <w:rFonts w:hint="default" w:ascii="仿宋_GB2312" w:hAnsi="仿宋_GB2312" w:eastAsia="仿宋_GB2312" w:cs="仿宋_GB2312"/>
          <w:sz w:val="32"/>
          <w:szCs w:val="32"/>
        </w:rPr>
        <w:t>属于</w:t>
      </w:r>
      <w:r>
        <w:rPr>
          <w:rFonts w:hint="eastAsia" w:ascii="仿宋_GB2312" w:hAnsi="仿宋_GB2312" w:eastAsia="仿宋_GB2312" w:cs="仿宋_GB2312"/>
          <w:sz w:val="32"/>
          <w:szCs w:val="32"/>
        </w:rPr>
        <w:t>违法建筑</w:t>
      </w:r>
      <w:r>
        <w:rPr>
          <w:rFonts w:hint="default" w:ascii="仿宋_GB2312" w:hAnsi="仿宋_GB2312" w:eastAsia="仿宋_GB2312" w:cs="仿宋_GB2312"/>
          <w:sz w:val="32"/>
          <w:szCs w:val="32"/>
        </w:rPr>
        <w:t>的房屋不得</w:t>
      </w:r>
      <w:r>
        <w:rPr>
          <w:rFonts w:hint="eastAsia" w:ascii="仿宋_GB2312" w:hAnsi="仿宋_GB2312" w:eastAsia="仿宋_GB2312" w:cs="仿宋_GB2312"/>
          <w:sz w:val="32"/>
          <w:szCs w:val="32"/>
        </w:rPr>
        <w:t>出租。</w:t>
      </w:r>
      <w:r>
        <w:rPr>
          <w:rFonts w:hint="default" w:ascii="仿宋_GB2312" w:hAnsi="仿宋_GB2312" w:eastAsia="仿宋_GB2312" w:cs="仿宋_GB2312"/>
          <w:sz w:val="32"/>
          <w:szCs w:val="32"/>
        </w:rPr>
        <w:t>而城中村租赁房屋是我市住房租赁市场的重要组成部分，为将城中村租赁房屋纳入监管范围，</w:t>
      </w:r>
      <w:r>
        <w:rPr>
          <w:rFonts w:hint="eastAsia" w:ascii="仿宋_GB2312" w:hAnsi="仿宋_GB2312" w:eastAsia="仿宋_GB2312" w:cs="仿宋_GB2312"/>
          <w:sz w:val="32"/>
          <w:szCs w:val="32"/>
        </w:rPr>
        <w:t>修订《监管办法》</w:t>
      </w:r>
      <w:r>
        <w:rPr>
          <w:rFonts w:hint="default" w:ascii="仿宋_GB2312" w:hAnsi="仿宋_GB2312" w:eastAsia="仿宋_GB2312" w:cs="仿宋_GB2312"/>
          <w:sz w:val="32"/>
          <w:szCs w:val="32"/>
        </w:rPr>
        <w:t>的同时</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我局正</w:t>
      </w:r>
      <w:r>
        <w:rPr>
          <w:rFonts w:hint="eastAsia" w:ascii="仿宋_GB2312" w:hAnsi="仿宋_GB2312" w:eastAsia="仿宋_GB2312" w:cs="仿宋_GB2312"/>
          <w:sz w:val="32"/>
          <w:szCs w:val="32"/>
        </w:rPr>
        <w:t>按照《深圳市制定法规条例》《深圳市人民政府制定规章和拟定法规草案程序规定》等要求，推动《深圳经济特区住房租赁条例》立法工作。此</w:t>
      </w:r>
      <w:r>
        <w:rPr>
          <w:rFonts w:hint="eastAsia" w:ascii="仿宋_GB2312" w:hAnsi="仿宋_GB2312" w:eastAsia="仿宋_GB2312" w:cs="仿宋_GB2312"/>
          <w:i w:val="0"/>
          <w:color w:val="auto"/>
          <w:spacing w:val="0"/>
          <w:kern w:val="2"/>
          <w:sz w:val="32"/>
          <w:szCs w:val="32"/>
          <w:u w:val="none"/>
          <w:lang w:val="en-US" w:eastAsia="zh-CN" w:bidi="ar"/>
        </w:rPr>
        <w:t>前我局已</w:t>
      </w:r>
      <w:r>
        <w:rPr>
          <w:rFonts w:hint="eastAsia" w:ascii="仿宋_GB2312" w:hAnsi="仿宋_GB2312" w:eastAsia="仿宋_GB2312" w:cs="仿宋_GB2312"/>
          <w:i w:val="0"/>
          <w:color w:val="auto"/>
          <w:spacing w:val="0"/>
          <w:kern w:val="2"/>
          <w:sz w:val="32"/>
          <w:szCs w:val="32"/>
          <w:u w:val="none"/>
          <w:lang w:eastAsia="zh-CN" w:bidi="ar"/>
        </w:rPr>
        <w:t>会同市司法局</w:t>
      </w:r>
      <w:r>
        <w:rPr>
          <w:rFonts w:hint="eastAsia" w:ascii="仿宋_GB2312" w:hAnsi="仿宋_GB2312" w:eastAsia="仿宋_GB2312" w:cs="仿宋_GB2312"/>
          <w:i w:val="0"/>
          <w:color w:val="auto"/>
          <w:spacing w:val="0"/>
          <w:kern w:val="2"/>
          <w:sz w:val="32"/>
          <w:szCs w:val="32"/>
          <w:u w:val="none"/>
          <w:lang w:val="en-US" w:eastAsia="zh-CN" w:bidi="ar"/>
        </w:rPr>
        <w:t>赴福田区、宝安区开展立法调研，并组织租赁企业及租赁行业协会开展立法座谈。</w:t>
      </w:r>
      <w:r>
        <w:rPr>
          <w:rFonts w:hint="eastAsia" w:ascii="仿宋_GB2312" w:hAnsi="仿宋_GB2312" w:eastAsia="仿宋_GB2312" w:cs="仿宋_GB2312"/>
          <w:i w:val="0"/>
          <w:color w:val="auto"/>
          <w:spacing w:val="0"/>
          <w:kern w:val="2"/>
          <w:sz w:val="32"/>
          <w:szCs w:val="32"/>
          <w:u w:val="none"/>
          <w:lang w:eastAsia="zh-CN" w:bidi="ar"/>
        </w:rPr>
        <w:t>目前，已形成条例初稿。</w:t>
      </w:r>
      <w:r>
        <w:rPr>
          <w:rFonts w:hint="default" w:ascii="仿宋_GB2312" w:hAnsi="仿宋_GB2312" w:eastAsia="仿宋_GB2312" w:cs="仿宋_GB2312"/>
          <w:i w:val="0"/>
          <w:spacing w:val="0"/>
          <w:kern w:val="2"/>
          <w:sz w:val="32"/>
          <w:szCs w:val="32"/>
          <w:u w:val="none"/>
          <w:lang w:eastAsia="zh-CN" w:bidi="ar"/>
        </w:rPr>
        <w:t>欢迎对条例制定提出宝贵意见建议。</w:t>
      </w:r>
    </w:p>
    <w:p>
      <w:pPr>
        <w:pStyle w:val="4"/>
        <w:keepNext w:val="0"/>
        <w:keepLines w:val="0"/>
        <w:pageBreakBefore w:val="0"/>
        <w:kinsoku/>
        <w:autoSpaceDE/>
        <w:autoSpaceDN/>
        <w:bidi w:val="0"/>
        <w:spacing w:line="560" w:lineRule="exact"/>
        <w:textAlignment w:val="auto"/>
        <w:rPr>
          <w:rFonts w:hint="eastAsia"/>
          <w:lang w:val="en-US" w:eastAsia="zh-CN"/>
        </w:rPr>
      </w:pPr>
      <w:r>
        <w:rPr>
          <w:rFonts w:hint="eastAsia"/>
          <w:lang w:val="en-US" w:eastAsia="zh-CN"/>
        </w:rPr>
        <w:t>（二）</w:t>
      </w:r>
      <w:r>
        <w:rPr>
          <w:rFonts w:hint="eastAsia" w:ascii="楷体_GB2312" w:hAnsi="楷体_GB2312" w:eastAsia="楷体_GB2312" w:cs="楷体_GB2312"/>
          <w:sz w:val="32"/>
          <w:szCs w:val="32"/>
          <w:lang w:val="en-US" w:eastAsia="zh-CN"/>
        </w:rPr>
        <w:t>针对提案</w:t>
      </w:r>
      <w:r>
        <w:rPr>
          <w:rFonts w:hint="eastAsia" w:ascii="楷体_GB2312" w:hAnsi="楷体_GB2312" w:eastAsia="楷体_GB2312" w:cs="楷体_GB2312"/>
          <w:color w:val="000000"/>
          <w:sz w:val="32"/>
          <w:szCs w:val="32"/>
        </w:rPr>
        <w:t>充分争取国家扶持政策，保证租赁市场的可持续发展的</w:t>
      </w:r>
      <w:r>
        <w:rPr>
          <w:rFonts w:hint="eastAsia" w:ascii="楷体_GB2312" w:hAnsi="楷体_GB2312" w:eastAsia="楷体_GB2312" w:cs="楷体_GB2312"/>
          <w:sz w:val="32"/>
          <w:szCs w:val="32"/>
          <w:lang w:val="en-US" w:eastAsia="zh-CN"/>
        </w:rPr>
        <w:t>建议，答复如</w:t>
      </w:r>
      <w:r>
        <w:rPr>
          <w:rFonts w:hint="eastAsia"/>
          <w:lang w:val="en-US" w:eastAsia="zh-CN"/>
        </w:rPr>
        <w:t>下：</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和2021年，深圳市连续两年被国务院列为年度城镇老旧小区改造、棚户区改造和发展保障性租赁住房工作激励城市之一，并连续两年获得中央财政额外给予2,000万元激励资金。2019-2022财政部共下达我市中央财政城镇保障性安居工程补助资金29.2亿元（其中2019年9.8亿元、2020年8.6亿元、2021年8.2亿元、2022年2.6亿元。</w:t>
      </w:r>
      <w:r>
        <w:rPr>
          <w:rFonts w:hint="default" w:ascii="仿宋_GB2312" w:hAnsi="仿宋_GB2312" w:eastAsia="仿宋_GB2312" w:cs="仿宋_GB2312"/>
          <w:color w:val="000000"/>
          <w:sz w:val="32"/>
          <w:szCs w:val="32"/>
        </w:rPr>
        <w:t>需要</w:t>
      </w:r>
      <w:r>
        <w:rPr>
          <w:rFonts w:hint="eastAsia" w:ascii="仿宋_GB2312" w:hAnsi="仿宋_GB2312" w:eastAsia="仿宋_GB2312" w:cs="仿宋_GB2312"/>
          <w:color w:val="000000"/>
          <w:sz w:val="32"/>
          <w:szCs w:val="32"/>
        </w:rPr>
        <w:t>特别说明的是，2019-2021年中央补助资金中，包含了</w:t>
      </w:r>
      <w:r>
        <w:rPr>
          <w:rFonts w:hint="default" w:ascii="仿宋_GB2312" w:hAnsi="仿宋_GB2312" w:eastAsia="仿宋_GB2312" w:cs="仿宋_GB2312"/>
          <w:color w:val="000000"/>
          <w:sz w:val="32"/>
          <w:szCs w:val="32"/>
        </w:rPr>
        <w:t>当</w:t>
      </w:r>
      <w:r>
        <w:rPr>
          <w:rFonts w:hint="eastAsia" w:ascii="仿宋_GB2312" w:hAnsi="仿宋_GB2312" w:eastAsia="仿宋_GB2312" w:cs="仿宋_GB2312"/>
          <w:color w:val="000000"/>
          <w:sz w:val="32"/>
          <w:szCs w:val="32"/>
        </w:rPr>
        <w:t>年的发展住房租赁市场试点补助资金8亿元，2022年因试点已结束不再安排。2022年我市获中央财政下达中央预算内基建资金共2.1亿元（以前年度未获得此项资金）。</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在中央财政支持</w:t>
      </w:r>
      <w:r>
        <w:rPr>
          <w:rFonts w:hint="eastAsia" w:ascii="仿宋_GB2312" w:hAnsi="仿宋_GB2312" w:eastAsia="仿宋_GB2312" w:cs="仿宋_GB2312"/>
          <w:color w:val="000000"/>
          <w:sz w:val="32"/>
          <w:szCs w:val="32"/>
        </w:rPr>
        <w:t>住房租赁市场</w:t>
      </w:r>
      <w:r>
        <w:rPr>
          <w:rFonts w:hint="default" w:ascii="仿宋_GB2312" w:hAnsi="仿宋_GB2312" w:eastAsia="仿宋_GB2312" w:cs="仿宋_GB2312"/>
          <w:color w:val="000000"/>
          <w:sz w:val="32"/>
          <w:szCs w:val="32"/>
        </w:rPr>
        <w:t>发展</w:t>
      </w:r>
      <w:r>
        <w:rPr>
          <w:rFonts w:hint="eastAsia" w:ascii="仿宋_GB2312" w:hAnsi="仿宋_GB2312" w:eastAsia="仿宋_GB2312" w:cs="仿宋_GB2312"/>
          <w:color w:val="000000"/>
          <w:sz w:val="32"/>
          <w:szCs w:val="32"/>
        </w:rPr>
        <w:t>试点</w:t>
      </w:r>
      <w:r>
        <w:rPr>
          <w:rFonts w:hint="default" w:ascii="仿宋_GB2312" w:hAnsi="仿宋_GB2312" w:eastAsia="仿宋_GB2312" w:cs="仿宋_GB2312"/>
          <w:color w:val="000000"/>
          <w:sz w:val="32"/>
          <w:szCs w:val="32"/>
        </w:rPr>
        <w:t>过程中，</w:t>
      </w:r>
      <w:r>
        <w:rPr>
          <w:rFonts w:hint="eastAsia" w:ascii="仿宋_GB2312" w:hAnsi="仿宋_GB2312" w:eastAsia="仿宋_GB2312" w:cs="仿宋_GB2312"/>
          <w:sz w:val="32"/>
          <w:szCs w:val="32"/>
        </w:rPr>
        <w:t>我局会同</w:t>
      </w:r>
      <w:r>
        <w:rPr>
          <w:rFonts w:hint="eastAsia" w:ascii="仿宋_GB2312" w:hAnsi="仿宋_GB2312" w:eastAsia="仿宋_GB2312" w:cs="仿宋_GB2312"/>
          <w:color w:val="000000"/>
          <w:sz w:val="32"/>
          <w:szCs w:val="32"/>
        </w:rPr>
        <w:t>市财政局制定印发《深圳市发展住房租赁市场中央财政专项资金管理办法》，明确了专项资金可用于企业补助项目，包括日常运营类、贷款贴息类等。</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sz w:val="32"/>
          <w:szCs w:val="32"/>
        </w:rPr>
      </w:pPr>
      <w:r>
        <w:rPr>
          <w:rFonts w:hint="eastAsia" w:ascii="仿宋_GB2312" w:hAnsi="仿宋_GB2312" w:eastAsia="仿宋_GB2312" w:cs="仿宋_GB2312"/>
          <w:color w:val="000000"/>
          <w:sz w:val="32"/>
          <w:szCs w:val="32"/>
        </w:rPr>
        <w:t>2022年9月，住建部、国家发改委、财政部发文要求上报2023年租赁住房保障等计划，并据以按既定的分配办法向各地分配2023年度中央补助资金。目前，相关计划已由市住建局报请市政府审定后上报。2022年11月，财政部提前下达我市2023年部分中央财政城镇保障性安居工程补助资金3.43亿元。</w:t>
      </w:r>
    </w:p>
    <w:p>
      <w:pPr>
        <w:keepNext w:val="0"/>
        <w:keepLines w:val="0"/>
        <w:pageBreakBefore w:val="0"/>
        <w:kinsoku/>
        <w:autoSpaceDE/>
        <w:autoSpaceDN/>
        <w:bidi w:val="0"/>
        <w:spacing w:line="560" w:lineRule="exact"/>
        <w:textAlignment w:val="auto"/>
        <w:rPr>
          <w:rFonts w:hint="eastAsia"/>
          <w:lang w:val="en-US" w:eastAsia="zh-CN"/>
        </w:rPr>
      </w:pPr>
      <w:r>
        <w:rPr>
          <w:rFonts w:hint="eastAsia" w:ascii="仿宋_GB2312" w:hAnsi="仿宋_GB2312" w:eastAsia="仿宋_GB2312" w:cs="仿宋_GB2312"/>
          <w:color w:val="000000"/>
          <w:sz w:val="32"/>
          <w:szCs w:val="32"/>
        </w:rPr>
        <w:t>我局将继续与市财政局会同各区、市人才安居集团按照市委、市政府关于加快保障性住房建设筹集的部署，进一步抓紧梳理相关项目，加大项目储备，尽量多申报项目，积极争取中央更多资金支持。提前做好项目前期准备工作，确保中央资金一下达即可支付，加快资金支付进度、更早形成实物工作量，提高资金使用绩效。</w:t>
      </w:r>
    </w:p>
    <w:p>
      <w:pPr>
        <w:pStyle w:val="4"/>
        <w:keepNext w:val="0"/>
        <w:keepLines w:val="0"/>
        <w:pageBreakBefore w:val="0"/>
        <w:kinsoku/>
        <w:autoSpaceDE/>
        <w:autoSpaceDN/>
        <w:bidi w:val="0"/>
        <w:spacing w:line="560" w:lineRule="exact"/>
        <w:textAlignment w:val="auto"/>
        <w:rPr>
          <w:rFonts w:hint="eastAsia"/>
          <w:lang w:val="en-US" w:eastAsia="zh-CN"/>
        </w:rPr>
      </w:pPr>
      <w:r>
        <w:rPr>
          <w:rFonts w:hint="eastAsia"/>
          <w:lang w:val="en-US" w:eastAsia="zh-CN"/>
        </w:rPr>
        <w:t>（三）</w:t>
      </w:r>
      <w:r>
        <w:rPr>
          <w:rFonts w:hint="eastAsia" w:ascii="楷体_GB2312" w:hAnsi="楷体_GB2312" w:eastAsia="楷体_GB2312" w:cs="楷体_GB2312"/>
          <w:sz w:val="32"/>
          <w:szCs w:val="32"/>
          <w:lang w:val="en-US" w:eastAsia="zh-CN"/>
        </w:rPr>
        <w:t>针对提案</w:t>
      </w:r>
      <w:r>
        <w:rPr>
          <w:rFonts w:hint="eastAsia" w:ascii="楷体_GB2312" w:hAnsi="楷体_GB2312" w:eastAsia="楷体_GB2312" w:cs="楷体_GB2312"/>
          <w:color w:val="000000"/>
          <w:sz w:val="32"/>
          <w:szCs w:val="32"/>
        </w:rPr>
        <w:t>发挥深圳科技优势，住房租赁运营和管理中打好“科技牌”的</w:t>
      </w:r>
      <w:r>
        <w:rPr>
          <w:rFonts w:hint="eastAsia" w:ascii="楷体_GB2312" w:hAnsi="楷体_GB2312" w:eastAsia="楷体_GB2312" w:cs="楷体_GB2312"/>
          <w:sz w:val="32"/>
          <w:szCs w:val="32"/>
          <w:lang w:val="en-US" w:eastAsia="zh-CN"/>
        </w:rPr>
        <w:t>建议，</w:t>
      </w:r>
      <w:r>
        <w:rPr>
          <w:rFonts w:hint="eastAsia"/>
          <w:lang w:val="en-US" w:eastAsia="zh-CN"/>
        </w:rPr>
        <w:t>答复如下：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b/>
          <w:bCs/>
          <w:sz w:val="32"/>
          <w:szCs w:val="32"/>
          <w:lang w:val="en-US" w:eastAsia="zh-CN"/>
        </w:rPr>
      </w:pPr>
      <w:r>
        <w:rPr>
          <w:rFonts w:hint="eastAsia" w:ascii="仿宋_GB2312" w:hAnsi="仿宋_GB2312" w:eastAsia="仿宋_GB2312" w:cs="仿宋_GB2312"/>
          <w:color w:val="000000"/>
          <w:kern w:val="0"/>
          <w:sz w:val="32"/>
          <w:szCs w:val="32"/>
          <w:lang w:val="en-US" w:eastAsia="zh-CN" w:bidi="ar"/>
        </w:rPr>
        <w:t>近年来，为落实国家、省、市关于发展住房租赁市场相关工作要求，促进我市住房租赁市场平稳健康发展，我局牵头搭建了全市统一的住房租赁监管服务平台。平台充分利用深圳市房屋编码，以深圳市地、楼、房、权、人为数据</w:t>
      </w:r>
      <w:r>
        <w:rPr>
          <w:rFonts w:hint="default" w:cs="仿宋_GB2312"/>
          <w:color w:val="000000"/>
          <w:kern w:val="0"/>
          <w:sz w:val="32"/>
          <w:szCs w:val="32"/>
          <w:lang w:eastAsia="zh-CN" w:bidi="ar"/>
        </w:rPr>
        <w:t>基础</w:t>
      </w:r>
      <w:r>
        <w:rPr>
          <w:rFonts w:hint="eastAsia" w:ascii="仿宋_GB2312" w:hAnsi="仿宋_GB2312" w:eastAsia="仿宋_GB2312" w:cs="仿宋_GB2312"/>
          <w:color w:val="000000"/>
          <w:kern w:val="0"/>
          <w:sz w:val="32"/>
          <w:szCs w:val="32"/>
          <w:lang w:val="en-US" w:eastAsia="zh-CN" w:bidi="ar"/>
        </w:rPr>
        <w:t>，</w:t>
      </w:r>
      <w:r>
        <w:rPr>
          <w:rFonts w:hint="default" w:cs="仿宋_GB2312"/>
          <w:color w:val="000000"/>
          <w:kern w:val="0"/>
          <w:sz w:val="32"/>
          <w:szCs w:val="32"/>
          <w:lang w:eastAsia="zh-CN" w:bidi="ar"/>
        </w:rPr>
        <w:t>实现</w:t>
      </w:r>
      <w:r>
        <w:rPr>
          <w:rFonts w:hint="eastAsia" w:ascii="仿宋_GB2312" w:hAnsi="仿宋_GB2312" w:eastAsia="仿宋_GB2312" w:cs="仿宋_GB2312"/>
          <w:color w:val="000000"/>
          <w:kern w:val="0"/>
          <w:sz w:val="32"/>
          <w:szCs w:val="32"/>
          <w:lang w:val="en-US" w:eastAsia="zh-CN" w:bidi="ar"/>
        </w:rPr>
        <w:t>了房源管理、资金监管、中央奖补、企业备案、合同网签备案等业务功能，并与市场主体租赁</w:t>
      </w:r>
      <w:r>
        <w:rPr>
          <w:rFonts w:hint="default" w:cs="仿宋_GB2312"/>
          <w:color w:val="000000"/>
          <w:kern w:val="0"/>
          <w:sz w:val="32"/>
          <w:szCs w:val="32"/>
          <w:lang w:eastAsia="zh-CN" w:bidi="ar"/>
        </w:rPr>
        <w:t>交易</w:t>
      </w:r>
      <w:r>
        <w:rPr>
          <w:rFonts w:hint="eastAsia" w:ascii="仿宋_GB2312" w:hAnsi="仿宋_GB2312" w:eastAsia="仿宋_GB2312" w:cs="仿宋_GB2312"/>
          <w:color w:val="000000"/>
          <w:kern w:val="0"/>
          <w:sz w:val="32"/>
          <w:szCs w:val="32"/>
          <w:lang w:val="en-US" w:eastAsia="zh-CN" w:bidi="ar"/>
        </w:rPr>
        <w:t>平台、相关管理部门业务系统互联互通，初步打造了符合深圳地区特色，上下延伸、互联互通的综合性住房租赁监管服务平台</w:t>
      </w:r>
      <w:r>
        <w:rPr>
          <w:rFonts w:hint="default" w:cs="仿宋_GB2312"/>
          <w:color w:val="000000"/>
          <w:kern w:val="0"/>
          <w:sz w:val="32"/>
          <w:szCs w:val="32"/>
          <w:lang w:eastAsia="zh-CN" w:bidi="ar"/>
        </w:rPr>
        <w:t>。</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CESI仿宋-GB2312" w:hAnsi="CESI仿宋-GB2312" w:eastAsia="CESI仿宋-GB2312"/>
          <w:b/>
          <w:sz w:val="32"/>
          <w:szCs w:val="32"/>
        </w:rPr>
      </w:pPr>
      <w:r>
        <w:rPr>
          <w:rFonts w:hint="default" w:cs="仿宋_GB2312"/>
          <w:color w:val="000000"/>
          <w:kern w:val="0"/>
          <w:sz w:val="32"/>
          <w:szCs w:val="32"/>
          <w:lang w:eastAsia="zh-CN" w:bidi="ar"/>
        </w:rPr>
        <w:t>下一步</w:t>
      </w:r>
      <w:r>
        <w:rPr>
          <w:rFonts w:hint="eastAsia" w:ascii="仿宋_GB2312" w:hAnsi="仿宋_GB2312" w:eastAsia="仿宋_GB2312" w:cs="仿宋_GB2312"/>
          <w:color w:val="000000"/>
          <w:kern w:val="0"/>
          <w:sz w:val="32"/>
          <w:szCs w:val="32"/>
          <w:lang w:val="en-US" w:eastAsia="zh-CN" w:bidi="ar"/>
        </w:rPr>
        <w:t>，我们将进一步探索租赁行业监管的数字化转型可持续发展之路。例如</w:t>
      </w:r>
      <w:r>
        <w:rPr>
          <w:rFonts w:hint="default" w:cs="仿宋_GB2312"/>
          <w:color w:val="000000"/>
          <w:kern w:val="0"/>
          <w:sz w:val="32"/>
          <w:szCs w:val="32"/>
          <w:lang w:eastAsia="zh-CN" w:bidi="ar"/>
        </w:rPr>
        <w:t>，完善平台监管服务功能</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GB" w:eastAsia="zh-CN" w:bidi="ar"/>
        </w:rPr>
        <w:t>加强对保障性租赁住房建设、出租和运营管理的全过程监督</w:t>
      </w:r>
      <w:r>
        <w:rPr>
          <w:rFonts w:hint="eastAsia" w:ascii="仿宋_GB2312" w:hAnsi="仿宋_GB2312" w:eastAsia="仿宋_GB2312" w:cs="仿宋_GB2312"/>
          <w:color w:val="000000"/>
          <w:kern w:val="0"/>
          <w:sz w:val="32"/>
          <w:szCs w:val="32"/>
          <w:lang w:val="en-US" w:eastAsia="zh-CN" w:bidi="ar"/>
        </w:rPr>
        <w:t>。</w:t>
      </w:r>
    </w:p>
    <w:p>
      <w:pPr>
        <w:pStyle w:val="4"/>
        <w:keepNext w:val="0"/>
        <w:keepLines w:val="0"/>
        <w:pageBreakBefore w:val="0"/>
        <w:kinsoku/>
        <w:autoSpaceDE/>
        <w:autoSpaceDN/>
        <w:bidi w:val="0"/>
        <w:spacing w:line="560" w:lineRule="exact"/>
        <w:textAlignment w:val="auto"/>
        <w:rPr>
          <w:rFonts w:hint="eastAsia"/>
          <w:lang w:val="en-US" w:eastAsia="zh-CN"/>
        </w:rPr>
      </w:pPr>
      <w:r>
        <w:rPr>
          <w:rFonts w:hint="eastAsia"/>
          <w:lang w:val="en-US" w:eastAsia="zh-CN"/>
        </w:rPr>
        <w:t>（四）</w:t>
      </w:r>
      <w:r>
        <w:rPr>
          <w:rFonts w:hint="eastAsia" w:ascii="楷体_GB2312" w:hAnsi="楷体_GB2312" w:eastAsia="楷体_GB2312" w:cs="楷体_GB2312"/>
          <w:sz w:val="32"/>
          <w:szCs w:val="32"/>
          <w:lang w:val="en-US" w:eastAsia="zh-CN"/>
        </w:rPr>
        <w:t>针对提案</w:t>
      </w:r>
      <w:r>
        <w:rPr>
          <w:rFonts w:hint="eastAsia" w:ascii="楷体_GB2312" w:hAnsi="楷体_GB2312" w:eastAsia="楷体_GB2312" w:cs="楷体_GB2312"/>
          <w:color w:val="000000"/>
          <w:sz w:val="32"/>
          <w:szCs w:val="32"/>
        </w:rPr>
        <w:t>加强城中村租赁住房管理，扩充房源和保证居住安全舒适的</w:t>
      </w:r>
      <w:r>
        <w:rPr>
          <w:rFonts w:hint="eastAsia" w:ascii="楷体_GB2312" w:hAnsi="楷体_GB2312" w:eastAsia="楷体_GB2312" w:cs="楷体_GB2312"/>
          <w:sz w:val="32"/>
          <w:szCs w:val="32"/>
          <w:lang w:val="en-US" w:eastAsia="zh-CN"/>
        </w:rPr>
        <w:t>建议，答</w:t>
      </w:r>
      <w:r>
        <w:rPr>
          <w:rFonts w:hint="eastAsia"/>
          <w:lang w:val="en-US" w:eastAsia="zh-CN"/>
        </w:rPr>
        <w:t>复如下：</w:t>
      </w:r>
    </w:p>
    <w:p>
      <w:pPr>
        <w:keepNext w:val="0"/>
        <w:keepLines w:val="0"/>
        <w:pageBreakBefore w:val="0"/>
        <w:numPr>
          <w:ilvl w:val="0"/>
          <w:numId w:val="0"/>
        </w:numPr>
        <w:kinsoku/>
        <w:autoSpaceDE/>
        <w:autoSpaceDN/>
        <w:bidi w:val="0"/>
        <w:spacing w:line="560" w:lineRule="exact"/>
        <w:ind w:firstLine="640" w:firstLineChars="200"/>
        <w:textAlignment w:val="auto"/>
        <w:rPr>
          <w:rFonts w:hint="eastAsia"/>
          <w:lang w:val="en-US" w:eastAsia="zh-CN"/>
        </w:rPr>
      </w:pPr>
      <w:r>
        <w:rPr>
          <w:rFonts w:hint="default" w:cs="仿宋_GB2312"/>
          <w:sz w:val="32"/>
          <w:szCs w:val="32"/>
          <w:highlight w:val="none"/>
          <w:lang w:eastAsia="zh-CN"/>
        </w:rPr>
        <w:t>我市多措并举，</w:t>
      </w:r>
      <w:r>
        <w:rPr>
          <w:rFonts w:hint="default" w:ascii="仿宋_GB2312" w:hAnsi="仿宋_GB2312" w:eastAsia="仿宋_GB2312" w:cs="仿宋_GB2312"/>
          <w:color w:val="auto"/>
          <w:sz w:val="32"/>
          <w:szCs w:val="32"/>
          <w:highlight w:val="none"/>
        </w:rPr>
        <w:t>加强城中村租赁住房管理：</w:t>
      </w: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b w:val="0"/>
          <w:bCs w:val="0"/>
          <w:sz w:val="32"/>
          <w:szCs w:val="32"/>
          <w:highlight w:val="none"/>
          <w:lang w:val="en-US" w:eastAsia="zh-CN"/>
        </w:rPr>
        <w:t>出台</w:t>
      </w:r>
      <w:r>
        <w:rPr>
          <w:rFonts w:hint="eastAsia" w:ascii="仿宋_GB2312" w:hAnsi="仿宋_GB2312" w:eastAsia="仿宋_GB2312" w:cs="仿宋_GB2312"/>
          <w:color w:val="000000"/>
          <w:spacing w:val="15"/>
          <w:sz w:val="32"/>
          <w:szCs w:val="32"/>
          <w:highlight w:val="none"/>
        </w:rPr>
        <w:t>《深圳市人民政府关于规范住房租赁市场稳定住房租赁价格的意见》（深府规</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000000"/>
          <w:spacing w:val="15"/>
          <w:sz w:val="32"/>
          <w:szCs w:val="32"/>
          <w:highlight w:val="none"/>
        </w:rPr>
        <w:t>2019</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000000"/>
          <w:spacing w:val="15"/>
          <w:sz w:val="32"/>
          <w:szCs w:val="32"/>
          <w:highlight w:val="none"/>
        </w:rPr>
        <w:t>7号），</w:t>
      </w:r>
      <w:r>
        <w:rPr>
          <w:rFonts w:hint="eastAsia" w:ascii="仿宋_GB2312" w:hAnsi="仿宋_GB2312" w:eastAsia="仿宋_GB2312" w:cs="仿宋_GB2312"/>
          <w:color w:val="000000"/>
          <w:spacing w:val="15"/>
          <w:sz w:val="32"/>
          <w:szCs w:val="32"/>
          <w:highlight w:val="none"/>
          <w:lang w:eastAsia="zh-CN"/>
        </w:rPr>
        <w:t>稳定住房租赁价格，规范城中村房屋租赁行为。</w:t>
      </w:r>
      <w:r>
        <w:rPr>
          <w:rFonts w:hint="eastAsia" w:ascii="仿宋_GB2312" w:hAnsi="仿宋_GB2312" w:eastAsia="仿宋_GB2312" w:cs="仿宋_GB2312"/>
          <w:b/>
          <w:bCs/>
          <w:color w:val="000000"/>
          <w:spacing w:val="15"/>
          <w:sz w:val="32"/>
          <w:szCs w:val="32"/>
          <w:highlight w:val="none"/>
          <w:lang w:eastAsia="zh-CN"/>
        </w:rPr>
        <w:t>二是</w:t>
      </w:r>
      <w:r>
        <w:rPr>
          <w:rFonts w:hint="eastAsia" w:ascii="仿宋_GB2312" w:hAnsi="仿宋_GB2312" w:eastAsia="仿宋_GB2312" w:cs="仿宋_GB2312"/>
          <w:b w:val="0"/>
          <w:bCs w:val="0"/>
          <w:sz w:val="32"/>
          <w:szCs w:val="32"/>
          <w:highlight w:val="none"/>
          <w:lang w:val="en-US" w:eastAsia="zh-CN"/>
        </w:rPr>
        <w:t>推动</w:t>
      </w:r>
      <w:r>
        <w:rPr>
          <w:rFonts w:hint="eastAsia" w:ascii="仿宋_GB2312" w:hAnsi="仿宋_GB2312" w:eastAsia="仿宋_GB2312" w:cs="仿宋_GB2312"/>
          <w:b w:val="0"/>
          <w:bCs w:val="0"/>
          <w:sz w:val="32"/>
          <w:szCs w:val="32"/>
          <w:highlight w:val="none"/>
        </w:rPr>
        <w:t>《监管办法》</w:t>
      </w:r>
      <w:r>
        <w:rPr>
          <w:rFonts w:hint="eastAsia" w:ascii="仿宋_GB2312" w:hAnsi="仿宋_GB2312" w:eastAsia="仿宋_GB2312" w:cs="仿宋_GB2312"/>
          <w:b w:val="0"/>
          <w:bCs w:val="0"/>
          <w:sz w:val="32"/>
          <w:szCs w:val="32"/>
          <w:highlight w:val="none"/>
          <w:lang w:eastAsia="zh-CN"/>
        </w:rPr>
        <w:t>修订工作。</w:t>
      </w:r>
      <w:r>
        <w:rPr>
          <w:rFonts w:hint="default" w:cs="仿宋_GB2312"/>
          <w:sz w:val="32"/>
          <w:szCs w:val="32"/>
          <w:highlight w:val="none"/>
        </w:rPr>
        <w:t>在</w:t>
      </w:r>
      <w:r>
        <w:rPr>
          <w:rFonts w:hint="eastAsia" w:ascii="仿宋_GB2312" w:hAnsi="仿宋_GB2312" w:eastAsia="仿宋_GB2312" w:cs="仿宋_GB2312"/>
          <w:b w:val="0"/>
          <w:bCs w:val="0"/>
          <w:sz w:val="32"/>
          <w:szCs w:val="32"/>
          <w:highlight w:val="none"/>
        </w:rPr>
        <w:t>《监管办法》</w:t>
      </w:r>
      <w:r>
        <w:rPr>
          <w:rFonts w:hint="default" w:cs="仿宋_GB2312"/>
          <w:b w:val="0"/>
          <w:bCs w:val="0"/>
          <w:sz w:val="32"/>
          <w:szCs w:val="32"/>
          <w:highlight w:val="none"/>
        </w:rPr>
        <w:t>中</w:t>
      </w:r>
      <w:r>
        <w:rPr>
          <w:rFonts w:hint="default" w:cs="仿宋_GB2312"/>
          <w:sz w:val="32"/>
          <w:szCs w:val="32"/>
          <w:highlight w:val="none"/>
          <w:lang w:eastAsia="zh-CN"/>
        </w:rPr>
        <w:t>明确城中村等租赁</w:t>
      </w:r>
      <w:r>
        <w:rPr>
          <w:rFonts w:hint="eastAsia" w:ascii="仿宋_GB2312" w:hAnsi="仿宋_GB2312" w:eastAsia="仿宋_GB2312" w:cs="仿宋_GB2312"/>
          <w:sz w:val="32"/>
          <w:szCs w:val="32"/>
          <w:highlight w:val="none"/>
        </w:rPr>
        <w:t>房屋租赁信息申报制度，</w:t>
      </w:r>
      <w:r>
        <w:rPr>
          <w:rFonts w:hint="default" w:cs="仿宋_GB2312"/>
          <w:sz w:val="32"/>
          <w:szCs w:val="32"/>
          <w:highlight w:val="none"/>
        </w:rPr>
        <w:t>并相应</w:t>
      </w:r>
      <w:r>
        <w:rPr>
          <w:rFonts w:hint="eastAsia" w:ascii="仿宋_GB2312" w:hAnsi="仿宋_GB2312" w:eastAsia="仿宋_GB2312" w:cs="仿宋_GB2312"/>
          <w:sz w:val="32"/>
          <w:szCs w:val="32"/>
          <w:highlight w:val="none"/>
        </w:rPr>
        <w:t>明确未按要求办理房屋租赁信息申报</w:t>
      </w:r>
      <w:r>
        <w:rPr>
          <w:rFonts w:hint="default" w:cs="仿宋_GB2312"/>
          <w:sz w:val="32"/>
          <w:szCs w:val="32"/>
          <w:highlight w:val="none"/>
        </w:rPr>
        <w:t>的</w:t>
      </w:r>
      <w:r>
        <w:rPr>
          <w:rFonts w:hint="eastAsia" w:ascii="仿宋_GB2312" w:hAnsi="仿宋_GB2312" w:eastAsia="仿宋_GB2312" w:cs="仿宋_GB2312"/>
          <w:sz w:val="32"/>
          <w:szCs w:val="32"/>
          <w:highlight w:val="none"/>
        </w:rPr>
        <w:t>违</w:t>
      </w:r>
      <w:r>
        <w:rPr>
          <w:rFonts w:hint="default" w:cs="仿宋_GB2312"/>
          <w:sz w:val="32"/>
          <w:szCs w:val="32"/>
          <w:highlight w:val="none"/>
        </w:rPr>
        <w:t>法</w:t>
      </w:r>
      <w:r>
        <w:rPr>
          <w:rFonts w:hint="eastAsia" w:ascii="仿宋_GB2312" w:hAnsi="仿宋_GB2312" w:eastAsia="仿宋_GB2312" w:cs="仿宋_GB2312"/>
          <w:sz w:val="32"/>
          <w:szCs w:val="32"/>
          <w:highlight w:val="none"/>
        </w:rPr>
        <w:t>行为的法律责任。</w:t>
      </w:r>
      <w:r>
        <w:rPr>
          <w:rFonts w:hint="eastAsia" w:cs="仿宋_GB2312"/>
          <w:b/>
          <w:bCs/>
          <w:color w:val="000000"/>
          <w:spacing w:val="15"/>
          <w:sz w:val="32"/>
          <w:szCs w:val="32"/>
          <w:highlight w:val="none"/>
        </w:rPr>
        <w:t>三是</w:t>
      </w:r>
      <w:r>
        <w:rPr>
          <w:rFonts w:hint="eastAsia" w:ascii="仿宋_GB2312" w:hAnsi="仿宋_GB2312" w:eastAsia="仿宋_GB2312" w:cs="仿宋_GB2312"/>
          <w:bCs/>
          <w:color w:val="000000"/>
          <w:sz w:val="32"/>
          <w:szCs w:val="32"/>
        </w:rPr>
        <w:t>针对城中村水电气收费不合理问题，</w:t>
      </w:r>
      <w:r>
        <w:rPr>
          <w:rFonts w:hint="default" w:cs="仿宋_GB2312"/>
          <w:bCs/>
          <w:color w:val="000000"/>
          <w:sz w:val="32"/>
          <w:szCs w:val="32"/>
        </w:rPr>
        <w:t>我</w:t>
      </w:r>
      <w:r>
        <w:rPr>
          <w:rFonts w:hint="eastAsia" w:ascii="仿宋_GB2312" w:hAnsi="仿宋_GB2312" w:eastAsia="仿宋_GB2312" w:cs="仿宋_GB2312"/>
          <w:bCs/>
          <w:color w:val="000000"/>
          <w:sz w:val="32"/>
          <w:szCs w:val="32"/>
        </w:rPr>
        <w:t>市</w:t>
      </w:r>
      <w:r>
        <w:rPr>
          <w:rFonts w:hint="default" w:cs="仿宋_GB2312"/>
          <w:bCs/>
          <w:color w:val="000000"/>
          <w:sz w:val="32"/>
          <w:szCs w:val="32"/>
        </w:rPr>
        <w:t>正制定</w:t>
      </w:r>
      <w:r>
        <w:rPr>
          <w:rFonts w:hint="eastAsia" w:ascii="仿宋_GB2312" w:hAnsi="仿宋_GB2312" w:eastAsia="仿宋_GB2312" w:cs="仿宋_GB2312"/>
          <w:bCs/>
          <w:color w:val="000000"/>
          <w:sz w:val="32"/>
          <w:szCs w:val="32"/>
        </w:rPr>
        <w:t>《深圳经济特区居民生活用水电燃气价格管理若干规定》</w:t>
      </w:r>
      <w:r>
        <w:rPr>
          <w:rFonts w:hint="eastAsia" w:ascii="仿宋_GB2312" w:hAnsi="仿宋_GB2312" w:eastAsia="仿宋_GB2312" w:cs="仿宋_GB2312"/>
          <w:sz w:val="32"/>
          <w:szCs w:val="32"/>
          <w:highlight w:val="none"/>
          <w:lang w:val="en-US" w:eastAsia="zh-CN"/>
        </w:rPr>
        <w:t>，完善水、电、燃气费加价行为治理的</w:t>
      </w:r>
      <w:r>
        <w:rPr>
          <w:rFonts w:hint="default" w:cs="仿宋_GB2312"/>
          <w:sz w:val="32"/>
          <w:szCs w:val="32"/>
          <w:highlight w:val="none"/>
          <w:lang w:eastAsia="zh-CN"/>
        </w:rPr>
        <w:t>工作机制</w:t>
      </w:r>
      <w:r>
        <w:rPr>
          <w:rFonts w:hint="eastAsia" w:ascii="仿宋_GB2312" w:hAnsi="仿宋_GB2312" w:eastAsia="仿宋_GB2312" w:cs="仿宋_GB2312"/>
          <w:sz w:val="32"/>
          <w:szCs w:val="32"/>
          <w:highlight w:val="none"/>
          <w:lang w:val="en-US" w:eastAsia="zh-CN"/>
        </w:rPr>
        <w:t>，消除城中村乱收费的“盲区”，</w:t>
      </w:r>
      <w:r>
        <w:rPr>
          <w:rFonts w:hint="eastAsia" w:ascii="仿宋_GB2312" w:hAnsi="仿宋_GB2312" w:eastAsia="仿宋_GB2312" w:cs="仿宋_GB2312"/>
          <w:sz w:val="32"/>
          <w:szCs w:val="32"/>
          <w:highlight w:val="none"/>
          <w:lang w:eastAsia="zh-CN"/>
        </w:rPr>
        <w:t>依法依规整治违规加价行为，</w:t>
      </w:r>
      <w:r>
        <w:rPr>
          <w:rFonts w:hint="eastAsia" w:ascii="仿宋_GB2312" w:hAnsi="仿宋_GB2312" w:eastAsia="仿宋_GB2312" w:cs="仿宋_GB2312"/>
          <w:sz w:val="32"/>
          <w:szCs w:val="32"/>
          <w:highlight w:val="none"/>
          <w:lang w:val="en-US" w:eastAsia="zh-CN"/>
        </w:rPr>
        <w:t>保护承租人合法权益。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ascii="楷体_GB2312" w:hAnsi="楷体_GB2312" w:eastAsia="楷体_GB2312" w:cs="楷体_GB2312"/>
          <w:lang w:val="en-US" w:eastAsia="zh-CN"/>
        </w:rPr>
        <w:t>（</w:t>
      </w:r>
      <w:r>
        <w:rPr>
          <w:rFonts w:hint="eastAsia" w:ascii="楷体_GB2312" w:hAnsi="楷体_GB2312" w:eastAsia="楷体_GB2312" w:cs="楷体_GB2312"/>
          <w:lang w:eastAsia="zh-CN"/>
        </w:rPr>
        <w:t>五</w:t>
      </w:r>
      <w:r>
        <w:rPr>
          <w:rFonts w:hint="eastAsia" w:ascii="楷体_GB2312" w:hAnsi="楷体_GB2312" w:eastAsia="楷体_GB2312" w:cs="楷体_GB2312"/>
          <w:lang w:val="en-US" w:eastAsia="zh-CN"/>
        </w:rPr>
        <w:t>）针对</w:t>
      </w:r>
      <w:r>
        <w:rPr>
          <w:rFonts w:hint="eastAsia" w:ascii="楷体_GB2312" w:hAnsi="楷体_GB2312" w:eastAsia="楷体_GB2312" w:cs="楷体_GB2312"/>
          <w:sz w:val="32"/>
          <w:szCs w:val="32"/>
          <w:lang w:val="en-US" w:eastAsia="zh-CN"/>
        </w:rPr>
        <w:t>提案</w:t>
      </w:r>
      <w:r>
        <w:rPr>
          <w:rFonts w:hint="eastAsia" w:ascii="楷体_GB2312" w:hAnsi="楷体_GB2312" w:eastAsia="楷体_GB2312" w:cs="楷体_GB2312"/>
          <w:color w:val="000000"/>
          <w:sz w:val="32"/>
          <w:szCs w:val="32"/>
        </w:rPr>
        <w:t>加强租赁执法，建议将租赁执法纳入街道综合行政执法范畴的，由街道办行使房屋租赁行政执法权</w:t>
      </w:r>
      <w:r>
        <w:rPr>
          <w:rFonts w:hint="default" w:ascii="楷体_GB2312" w:hAnsi="楷体_GB2312" w:cs="楷体_GB2312"/>
          <w:color w:val="000000"/>
          <w:sz w:val="32"/>
          <w:szCs w:val="32"/>
        </w:rPr>
        <w:t>的</w:t>
      </w:r>
      <w:r>
        <w:rPr>
          <w:rFonts w:hint="eastAsia" w:ascii="楷体_GB2312" w:hAnsi="楷体_GB2312" w:eastAsia="楷体_GB2312" w:cs="楷体_GB2312"/>
          <w:sz w:val="32"/>
          <w:szCs w:val="32"/>
          <w:lang w:val="en-US" w:eastAsia="zh-CN"/>
        </w:rPr>
        <w:t>建</w:t>
      </w:r>
      <w:r>
        <w:rPr>
          <w:rFonts w:hint="eastAsia" w:ascii="楷体_GB2312" w:hAnsi="楷体_GB2312" w:eastAsia="楷体_GB2312" w:cs="楷体_GB2312"/>
          <w:lang w:val="en-US" w:eastAsia="zh-CN"/>
        </w:rPr>
        <w:t>议</w:t>
      </w:r>
      <w:r>
        <w:rPr>
          <w:rFonts w:hint="eastAsia"/>
          <w:lang w:val="en-US" w:eastAsia="zh-CN"/>
        </w:rPr>
        <w:t>，答复如下：</w:t>
      </w:r>
    </w:p>
    <w:p>
      <w:pPr>
        <w:keepNext w:val="0"/>
        <w:keepLines w:val="0"/>
        <w:pageBreakBefore w:val="0"/>
        <w:kinsoku/>
        <w:autoSpaceDE/>
        <w:autoSpaceDN/>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根据</w:t>
      </w:r>
      <w:r>
        <w:rPr>
          <w:rFonts w:hint="eastAsia" w:ascii="仿宋_GB2312" w:hAnsi="仿宋_GB2312" w:eastAsia="仿宋_GB2312" w:cs="仿宋_GB2312"/>
          <w:sz w:val="32"/>
          <w:szCs w:val="32"/>
        </w:rPr>
        <w:t>《深圳市人民政府关于完善街道综合行政执法体制机制的决定》（深府〔2021〕18号），</w:t>
      </w:r>
      <w:r>
        <w:rPr>
          <w:rFonts w:hint="eastAsia" w:ascii="仿宋_GB2312" w:hAnsi="仿宋_GB2312" w:eastAsia="仿宋_GB2312" w:cs="仿宋_GB2312"/>
          <w:bCs/>
          <w:color w:val="000000"/>
          <w:sz w:val="32"/>
          <w:szCs w:val="32"/>
        </w:rPr>
        <w:t>我市已将部分房屋租赁行政执法权调整由街道办事处以自身名义行使</w:t>
      </w:r>
      <w:r>
        <w:rPr>
          <w:rFonts w:hint="default" w:cs="仿宋_GB2312"/>
          <w:bCs/>
          <w:color w:val="000000"/>
          <w:sz w:val="32"/>
          <w:szCs w:val="32"/>
        </w:rPr>
        <w:t>。截至目前，</w:t>
      </w:r>
      <w:r>
        <w:rPr>
          <w:rFonts w:hint="eastAsia" w:ascii="仿宋_GB2312" w:hAnsi="仿宋_GB2312" w:eastAsia="仿宋_GB2312" w:cs="仿宋_GB2312"/>
          <w:bCs/>
          <w:color w:val="000000"/>
          <w:sz w:val="32"/>
          <w:szCs w:val="32"/>
        </w:rPr>
        <w:t>出租人将厨房、卫生间、阳台和地下储藏室出租供人居住、出租人出租房屋面积低于规定面积、房屋租赁当事人未按规定办理房屋租赁登记备案等</w:t>
      </w:r>
      <w:r>
        <w:rPr>
          <w:rFonts w:hint="eastAsia" w:ascii="仿宋_GB2312" w:hAnsi="仿宋_GB2312" w:eastAsia="仿宋_GB2312" w:cs="仿宋_GB2312"/>
          <w:sz w:val="32"/>
          <w:szCs w:val="32"/>
        </w:rPr>
        <w:t>3个执法事项，由街道综合执法部门进行查处。</w:t>
      </w:r>
    </w:p>
    <w:p>
      <w:pPr>
        <w:pStyle w:val="3"/>
        <w:keepNext w:val="0"/>
        <w:keepLines w:val="0"/>
        <w:pageBreakBefore w:val="0"/>
        <w:kinsoku/>
        <w:autoSpaceDE/>
        <w:autoSpaceDN/>
        <w:bidi w:val="0"/>
        <w:spacing w:line="560" w:lineRule="exact"/>
        <w:textAlignment w:val="auto"/>
        <w:rPr>
          <w:rFonts w:hint="eastAsia"/>
          <w:lang w:val="en-US" w:eastAsia="zh-CN"/>
        </w:rPr>
      </w:pPr>
      <w:r>
        <w:rPr>
          <w:rFonts w:hint="eastAsia"/>
          <w:lang w:val="en-US" w:eastAsia="zh-CN"/>
        </w:rPr>
        <w:t>二、其他</w:t>
      </w:r>
    </w:p>
    <w:p>
      <w:pPr>
        <w:pStyle w:val="4"/>
        <w:keepNext w:val="0"/>
        <w:keepLines w:val="0"/>
        <w:pageBreakBefore w:val="0"/>
        <w:kinsoku/>
        <w:autoSpaceDE/>
        <w:autoSpaceDN/>
        <w:bidi w:val="0"/>
        <w:spacing w:line="560" w:lineRule="exact"/>
        <w:textAlignment w:val="auto"/>
        <w:rPr>
          <w:rFonts w:hint="eastAsia"/>
          <w:lang w:val="en-US" w:eastAsia="zh-CN"/>
        </w:rPr>
      </w:pPr>
      <w:r>
        <w:rPr>
          <w:rFonts w:hint="eastAsia"/>
          <w:lang w:val="en-US" w:eastAsia="zh-CN"/>
        </w:rPr>
        <w:t>（一）办理过程</w:t>
      </w:r>
    </w:p>
    <w:p>
      <w:pPr>
        <w:keepNext w:val="0"/>
        <w:keepLines w:val="0"/>
        <w:pageBreakBefore w:val="0"/>
        <w:kinsoku/>
        <w:overflowPunct w:val="0"/>
        <w:topLinePunct/>
        <w:autoSpaceDE/>
        <w:autoSpaceDN/>
        <w:bidi w:val="0"/>
        <w:adjustRightInd w:val="0"/>
        <w:snapToGrid w:val="0"/>
        <w:spacing w:beforeLines="0" w:afterLines="0"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已与委员沟通，充分吸收采纳委员建议并进行有针对性的答复。</w:t>
      </w:r>
    </w:p>
    <w:p>
      <w:pPr>
        <w:pStyle w:val="4"/>
        <w:keepNext w:val="0"/>
        <w:keepLines w:val="0"/>
        <w:pageBreakBefore w:val="0"/>
        <w:kinsoku/>
        <w:autoSpaceDE/>
        <w:autoSpaceDN/>
        <w:bidi w:val="0"/>
        <w:spacing w:line="560" w:lineRule="exact"/>
        <w:textAlignment w:val="auto"/>
        <w:rPr>
          <w:rFonts w:hint="eastAsia"/>
          <w:lang w:val="en-US" w:eastAsia="zh-CN"/>
        </w:rPr>
      </w:pPr>
      <w:r>
        <w:rPr>
          <w:rFonts w:hint="eastAsia"/>
          <w:lang w:val="en-US" w:eastAsia="zh-CN"/>
        </w:rPr>
        <w:t>（二）办理实效评估类别</w:t>
      </w:r>
    </w:p>
    <w:p>
      <w:pPr>
        <w:keepNext w:val="0"/>
        <w:keepLines w:val="0"/>
        <w:pageBreakBefore w:val="0"/>
        <w:kinsoku/>
        <w:autoSpaceDE/>
        <w:autoSpaceDN/>
        <w:bidi w:val="0"/>
        <w:spacing w:line="560" w:lineRule="exact"/>
        <w:textAlignment w:val="auto"/>
        <w:rPr>
          <w:rFonts w:hint="eastAsia"/>
          <w:lang w:val="en-US" w:eastAsia="zh-CN"/>
        </w:rPr>
      </w:pPr>
      <w:r>
        <w:rPr>
          <w:rFonts w:hint="default"/>
          <w:lang w:eastAsia="zh-CN"/>
        </w:rPr>
        <w:t>B</w:t>
      </w:r>
      <w:r>
        <w:rPr>
          <w:rFonts w:hint="eastAsia"/>
          <w:lang w:val="en-US" w:eastAsia="zh-CN"/>
        </w:rPr>
        <w:t>类。</w:t>
      </w:r>
    </w:p>
    <w:p>
      <w:pPr>
        <w:keepNext w:val="0"/>
        <w:keepLines w:val="0"/>
        <w:pageBreakBefore w:val="0"/>
        <w:kinsoku/>
        <w:overflowPunct w:val="0"/>
        <w:topLinePunct/>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专此函复。</w:t>
      </w:r>
    </w:p>
    <w:p>
      <w:pPr>
        <w:keepNext w:val="0"/>
        <w:keepLines w:val="0"/>
        <w:pageBreakBefore w:val="0"/>
        <w:kinsoku/>
        <w:autoSpaceDE/>
        <w:autoSpaceDN/>
        <w:bidi w:val="0"/>
        <w:spacing w:line="560" w:lineRule="exact"/>
        <w:textAlignment w:val="auto"/>
        <w:rPr>
          <w:rFonts w:hint="eastAsia"/>
          <w:lang w:val="en-US" w:eastAsia="zh-CN"/>
        </w:rPr>
      </w:pPr>
    </w:p>
    <w:p>
      <w:pPr>
        <w:keepNext w:val="0"/>
        <w:keepLines w:val="0"/>
        <w:pageBreakBefore w:val="0"/>
        <w:kinsoku/>
        <w:autoSpaceDE/>
        <w:autoSpaceDN/>
        <w:bidi w:val="0"/>
        <w:spacing w:line="560" w:lineRule="exact"/>
        <w:textAlignment w:val="auto"/>
        <w:rPr>
          <w:rFonts w:hint="eastAsia"/>
          <w:lang w:val="en-US" w:eastAsia="zh-CN"/>
        </w:rPr>
      </w:pPr>
      <w:r>
        <w:rPr>
          <w:rFonts w:hint="eastAsia"/>
          <w:lang w:val="en-US" w:eastAsia="zh-CN"/>
        </w:rPr>
        <w:t>附件：2023</w:t>
      </w:r>
      <w:r>
        <w:rPr>
          <w:rFonts w:hint="default"/>
          <w:lang w:eastAsia="zh-CN"/>
        </w:rPr>
        <w:t>0225</w:t>
      </w:r>
      <w:r>
        <w:rPr>
          <w:rFonts w:hint="eastAsia"/>
          <w:lang w:val="en-US" w:eastAsia="zh-CN"/>
        </w:rPr>
        <w:t>号提案办理清单</w:t>
      </w:r>
    </w:p>
    <w:p>
      <w:pPr>
        <w:keepNext w:val="0"/>
        <w:keepLines w:val="0"/>
        <w:pageBreakBefore w:val="0"/>
        <w:kinsoku/>
        <w:autoSpaceDE/>
        <w:autoSpaceDN/>
        <w:bidi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280" w:rightChars="400"/>
        <w:jc w:val="right"/>
        <w:textAlignment w:val="auto"/>
        <w:rPr>
          <w:rFonts w:hint="eastAsia"/>
          <w:lang w:val="en-US" w:eastAsia="zh-CN"/>
        </w:rPr>
      </w:pPr>
      <w:r>
        <w:rPr>
          <w:rFonts w:hint="eastAsia" w:ascii="仿宋_GB2312" w:eastAsia="仿宋_GB2312"/>
          <w:lang w:val="en-US" w:eastAsia="zh-CN"/>
        </w:rPr>
        <w:t>深圳市住房和建设局</w:t>
      </w:r>
    </w:p>
    <w:p>
      <w:pPr>
        <w:keepNext w:val="0"/>
        <w:keepLines w:val="0"/>
        <w:pageBreakBefore w:val="0"/>
        <w:kinsoku/>
        <w:wordWrap w:val="0"/>
        <w:autoSpaceDE/>
        <w:autoSpaceDN/>
        <w:bidi w:val="0"/>
        <w:spacing w:line="560" w:lineRule="exact"/>
        <w:jc w:val="right"/>
        <w:textAlignment w:val="auto"/>
        <w:rPr>
          <w:rFonts w:hint="default"/>
          <w:lang w:val="en-US" w:eastAsia="zh-CN"/>
        </w:rPr>
      </w:pPr>
      <w:r>
        <w:rPr>
          <w:rFonts w:hint="eastAsia" w:ascii="仿宋_GB2312" w:eastAsia="仿宋_GB2312"/>
          <w:lang w:val="en-US" w:eastAsia="zh-CN"/>
        </w:rPr>
        <w:t>202</w:t>
      </w:r>
      <w:r>
        <w:rPr>
          <w:rFonts w:hint="eastAsia"/>
          <w:lang w:val="en-US" w:eastAsia="zh-CN"/>
        </w:rPr>
        <w:t>3</w:t>
      </w:r>
      <w:r>
        <w:rPr>
          <w:rFonts w:hint="eastAsia" w:ascii="仿宋_GB2312" w:eastAsia="仿宋_GB2312"/>
          <w:lang w:val="en-US" w:eastAsia="zh-CN"/>
        </w:rPr>
        <w:t>年</w:t>
      </w:r>
      <w:r>
        <w:rPr>
          <w:rFonts w:hint="default"/>
          <w:lang w:eastAsia="zh-CN"/>
        </w:rPr>
        <w:t>6</w:t>
      </w:r>
      <w:r>
        <w:rPr>
          <w:rFonts w:hint="eastAsia" w:ascii="仿宋_GB2312" w:eastAsia="仿宋_GB2312"/>
          <w:lang w:val="en-US" w:eastAsia="zh-CN"/>
        </w:rPr>
        <w:t>月</w:t>
      </w:r>
      <w:r>
        <w:rPr>
          <w:rFonts w:hint="default"/>
          <w:lang w:eastAsia="zh-CN"/>
        </w:rPr>
        <w:t>26</w:t>
      </w:r>
      <w:r>
        <w:rPr>
          <w:rFonts w:hint="eastAsia" w:ascii="仿宋_GB2312" w:eastAsia="仿宋_GB2312"/>
          <w:lang w:val="en-US" w:eastAsia="zh-CN"/>
        </w:rPr>
        <w:t xml:space="preserve">日        </w:t>
      </w:r>
      <w:r>
        <w:rPr>
          <w:rFonts w:hint="eastAsia"/>
          <w:lang w:val="en-US" w:eastAsia="zh-CN"/>
        </w:rPr>
        <w:t xml:space="preserve"> </w:t>
      </w:r>
    </w:p>
    <w:p>
      <w:pPr>
        <w:keepNext w:val="0"/>
        <w:keepLines w:val="0"/>
        <w:pageBreakBefore w:val="0"/>
        <w:kinsoku/>
        <w:wordWrap/>
        <w:autoSpaceDE/>
        <w:autoSpaceDN/>
        <w:bidi w:val="0"/>
        <w:spacing w:line="560" w:lineRule="exact"/>
        <w:jc w:val="right"/>
        <w:textAlignment w:val="auto"/>
        <w:rPr>
          <w:rFonts w:hint="eastAsia"/>
          <w:lang w:val="en-US" w:eastAsia="zh-CN"/>
        </w:rPr>
      </w:pPr>
    </w:p>
    <w:p>
      <w:pPr>
        <w:keepNext w:val="0"/>
        <w:keepLines w:val="0"/>
        <w:pageBreakBefore w:val="0"/>
        <w:kinsoku/>
        <w:autoSpaceDE/>
        <w:autoSpaceDN/>
        <w:bidi w:val="0"/>
        <w:spacing w:line="560" w:lineRule="exact"/>
        <w:ind w:left="0" w:leftChars="0" w:right="0" w:rightChars="0" w:firstLine="0" w:firstLineChars="0"/>
        <w:jc w:val="center"/>
        <w:textAlignment w:val="auto"/>
        <w:rPr>
          <w:rFonts w:hint="eastAsia" w:ascii="仿宋_GB2312" w:eastAsia="仿宋_GB2312"/>
          <w:lang w:val="en-US" w:eastAsia="zh-CN"/>
        </w:rPr>
      </w:pPr>
      <w:r>
        <w:rPr>
          <w:rFonts w:hint="eastAsia" w:ascii="仿宋_GB2312" w:eastAsia="仿宋_GB2312"/>
          <w:lang w:val="en-US" w:eastAsia="zh-CN"/>
        </w:rPr>
        <w:t>（联系人：</w:t>
      </w:r>
      <w:r>
        <w:rPr>
          <w:rFonts w:hint="default"/>
          <w:lang w:eastAsia="zh-CN"/>
        </w:rPr>
        <w:t>熊峻</w:t>
      </w:r>
      <w:r>
        <w:rPr>
          <w:rFonts w:hint="eastAsia" w:ascii="仿宋_GB2312" w:eastAsia="仿宋_GB2312"/>
          <w:lang w:val="en-US" w:eastAsia="zh-CN"/>
        </w:rPr>
        <w:t>，电话：</w:t>
      </w:r>
      <w:r>
        <w:rPr>
          <w:rFonts w:hint="default"/>
          <w:lang w:eastAsia="zh-CN"/>
        </w:rPr>
        <w:t>83788825</w:t>
      </w:r>
      <w:r>
        <w:rPr>
          <w:rFonts w:hint="eastAsia" w:ascii="仿宋_GB2312" w:eastAsia="仿宋_GB2312"/>
          <w:lang w:val="en-US" w:eastAsia="zh-CN"/>
        </w:rPr>
        <w:t>）</w:t>
      </w:r>
    </w:p>
    <w:p>
      <w:pPr>
        <w:keepNext w:val="0"/>
        <w:keepLines w:val="0"/>
        <w:pageBreakBefore w:val="0"/>
        <w:kinsoku/>
        <w:autoSpaceDE/>
        <w:autoSpaceDN/>
        <w:bidi w:val="0"/>
        <w:spacing w:line="560" w:lineRule="exact"/>
        <w:textAlignment w:val="auto"/>
        <w:rPr>
          <w:rFonts w:hint="eastAsia" w:ascii="仿宋_GB2312" w:eastAsia="仿宋_GB2312"/>
          <w:lang w:val="en-US" w:eastAsia="zh-CN"/>
        </w:rPr>
      </w:pPr>
    </w:p>
    <w:p>
      <w:pPr>
        <w:keepNext w:val="0"/>
        <w:keepLines w:val="0"/>
        <w:pageBreakBefore w:val="0"/>
        <w:kinsoku/>
        <w:autoSpaceDE/>
        <w:autoSpaceDN/>
        <w:bidi w:val="0"/>
        <w:spacing w:line="560" w:lineRule="exact"/>
        <w:textAlignment w:val="auto"/>
        <w:rPr>
          <w:rFonts w:hint="eastAsia" w:ascii="仿宋_GB2312" w:eastAsia="仿宋_GB2312"/>
          <w:lang w:val="en-US" w:eastAsia="zh-CN"/>
        </w:rPr>
      </w:pPr>
    </w:p>
    <w:p>
      <w:pPr>
        <w:keepNext w:val="0"/>
        <w:keepLines w:val="0"/>
        <w:pageBreakBefore w:val="0"/>
        <w:kinsoku/>
        <w:autoSpaceDE/>
        <w:autoSpaceDN/>
        <w:bidi w:val="0"/>
        <w:spacing w:line="560" w:lineRule="exact"/>
        <w:textAlignment w:val="auto"/>
      </w:pPr>
      <w:r>
        <w:rPr>
          <w:rFonts w:hint="eastAsia" w:ascii="黑体" w:hAnsi="黑体" w:eastAsia="黑体" w:cs="黑体"/>
          <w:lang w:val="en-US" w:eastAsia="zh-CN"/>
        </w:rPr>
        <w:t>是否公开：公开</w:t>
      </w:r>
    </w:p>
    <w:sectPr>
      <w:headerReference r:id="rId5" w:type="default"/>
      <w:footerReference r:id="rId6" w:type="default"/>
      <w:pgSz w:w="11906" w:h="16838"/>
      <w:pgMar w:top="1701" w:right="1134" w:bottom="1134" w:left="1134"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FZXBSK--GBK1-0">
    <w:altName w:val="C059"/>
    <w:panose1 w:val="00000000000000000000"/>
    <w:charset w:val="00"/>
    <w:family w:val="auto"/>
    <w:pitch w:val="default"/>
    <w:sig w:usb0="00000000" w:usb1="00000000" w:usb2="00000000" w:usb3="00000000" w:csb0="00040001"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059">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default"/>
                  </w:rPr>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F8A7EACB"/>
    <w:rsid w:val="07BCD279"/>
    <w:rsid w:val="27F70547"/>
    <w:rsid w:val="2B5F6DBF"/>
    <w:rsid w:val="34F71541"/>
    <w:rsid w:val="3E5FA549"/>
    <w:rsid w:val="5BFFECF1"/>
    <w:rsid w:val="5DF86933"/>
    <w:rsid w:val="5EA3F478"/>
    <w:rsid w:val="5FDCC7B8"/>
    <w:rsid w:val="5FFD6AEC"/>
    <w:rsid w:val="67BD655F"/>
    <w:rsid w:val="6DF54734"/>
    <w:rsid w:val="6FE9A5A8"/>
    <w:rsid w:val="6FFD395E"/>
    <w:rsid w:val="6FFF2954"/>
    <w:rsid w:val="72BF19CA"/>
    <w:rsid w:val="73C7F39F"/>
    <w:rsid w:val="75FF218F"/>
    <w:rsid w:val="76377DEB"/>
    <w:rsid w:val="76DE3FAF"/>
    <w:rsid w:val="77FD4728"/>
    <w:rsid w:val="79EBA0FE"/>
    <w:rsid w:val="7BFFFCFA"/>
    <w:rsid w:val="7DBB1FFA"/>
    <w:rsid w:val="7DDE82E8"/>
    <w:rsid w:val="7F99E816"/>
    <w:rsid w:val="7FBBF8AC"/>
    <w:rsid w:val="7FBF8C73"/>
    <w:rsid w:val="7FD3D837"/>
    <w:rsid w:val="7FFFB83B"/>
    <w:rsid w:val="918D1248"/>
    <w:rsid w:val="AEFCC567"/>
    <w:rsid w:val="AEFD832B"/>
    <w:rsid w:val="AFD81635"/>
    <w:rsid w:val="B5E73A29"/>
    <w:rsid w:val="BFE88AED"/>
    <w:rsid w:val="BFEBAE01"/>
    <w:rsid w:val="CDDF8193"/>
    <w:rsid w:val="CFFBB0A9"/>
    <w:rsid w:val="D2BE3C0F"/>
    <w:rsid w:val="D3FF150C"/>
    <w:rsid w:val="DDFFEBA2"/>
    <w:rsid w:val="E7EF4539"/>
    <w:rsid w:val="E7FF7678"/>
    <w:rsid w:val="EB7F2573"/>
    <w:rsid w:val="EDFB3DC4"/>
    <w:rsid w:val="EF66A09D"/>
    <w:rsid w:val="EF7E162D"/>
    <w:rsid w:val="EFD971AC"/>
    <w:rsid w:val="EFFCE691"/>
    <w:rsid w:val="F8A7EACB"/>
    <w:rsid w:val="F9C701F4"/>
    <w:rsid w:val="FB68539E"/>
    <w:rsid w:val="FDDF8EE4"/>
    <w:rsid w:val="FEDBE591"/>
    <w:rsid w:val="FF3FF44B"/>
    <w:rsid w:val="FF7BEF5B"/>
    <w:rsid w:val="FF7E698F"/>
    <w:rsid w:val="FFCE28F4"/>
    <w:rsid w:val="FFDACB9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_GB2312" w:hAnsi="仿宋_GB2312" w:eastAsia="仿宋_GB2312" w:cs="Times New Roman"/>
      <w:kern w:val="2"/>
      <w:sz w:val="32"/>
      <w:szCs w:val="24"/>
      <w:lang w:val="en-US" w:eastAsia="zh-CN" w:bidi="ar-SA"/>
    </w:rPr>
  </w:style>
  <w:style w:type="paragraph" w:styleId="3">
    <w:name w:val="heading 1"/>
    <w:next w:val="1"/>
    <w:qFormat/>
    <w:uiPriority w:val="0"/>
    <w:pPr>
      <w:spacing w:line="560" w:lineRule="exact"/>
      <w:ind w:left="0" w:firstLine="883" w:firstLineChars="200"/>
      <w:jc w:val="both"/>
      <w:outlineLvl w:val="0"/>
    </w:pPr>
    <w:rPr>
      <w:rFonts w:ascii="黑体" w:hAnsi="黑体" w:eastAsia="黑体" w:cs="Times New Roman"/>
      <w:kern w:val="2"/>
      <w:sz w:val="32"/>
      <w:szCs w:val="24"/>
      <w:lang w:val="en-US" w:eastAsia="zh-CN" w:bidi="ar-SA"/>
    </w:rPr>
  </w:style>
  <w:style w:type="paragraph" w:styleId="4">
    <w:name w:val="heading 2"/>
    <w:basedOn w:val="1"/>
    <w:next w:val="1"/>
    <w:unhideWhenUsed/>
    <w:qFormat/>
    <w:uiPriority w:val="0"/>
    <w:pPr>
      <w:spacing w:line="560" w:lineRule="exact"/>
      <w:ind w:firstLine="200" w:firstLineChars="200"/>
      <w:outlineLvl w:val="1"/>
    </w:pPr>
    <w:rPr>
      <w:rFonts w:ascii="楷体" w:hAnsi="楷体" w:eastAsia="楷体_GB231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Body Text"/>
    <w:basedOn w:val="1"/>
    <w:next w:val="1"/>
    <w:qFormat/>
    <w:uiPriority w:val="0"/>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Title"/>
    <w:next w:val="1"/>
    <w:qFormat/>
    <w:uiPriority w:val="0"/>
    <w:pPr>
      <w:spacing w:line="560" w:lineRule="exact"/>
      <w:jc w:val="center"/>
      <w:outlineLvl w:val="0"/>
    </w:pPr>
    <w:rPr>
      <w:rFonts w:ascii="方正小标宋_GBK" w:hAnsi="方正小标宋_GBK" w:eastAsia="方正小标宋_GBK" w:cs="宋体"/>
      <w:kern w:val="2"/>
      <w:sz w:val="44"/>
      <w:szCs w:val="44"/>
      <w:lang w:val="en-US" w:eastAsia="zh-CN" w:bidi="ar-SA"/>
    </w:rPr>
  </w:style>
  <w:style w:type="character" w:customStyle="1" w:styleId="12">
    <w:name w:val="fontstyle01"/>
    <w:basedOn w:val="11"/>
    <w:qFormat/>
    <w:uiPriority w:val="0"/>
    <w:rPr>
      <w:rFonts w:ascii="FZXBSK--GBK1-0" w:hAnsi="FZXBSK--GBK1-0" w:eastAsia="FZXBSK--GBK1-0" w:cs="FZXBSK--GBK1-0"/>
      <w:color w:val="000000"/>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2023-04-05T18:25:00Z</dcterms:created>
  <dc:creator>xj</dc:creator>
  <cp:lastModifiedBy>chenxin</cp:lastModifiedBy>
  <dcterms:modified xsi:type="dcterms:W3CDTF">2023-07-04T10:39:31Z</dcterms:modified>
  <dc:title>深圳市住房和建设局关于对20230225号提案的答复函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