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80" w:lineRule="auto"/>
        <w:rPr>
          <w:rFonts w:ascii="宋体" w:hAnsi="宋体" w:cs="宋体"/>
          <w:b/>
          <w:sz w:val="28"/>
          <w:szCs w:val="28"/>
        </w:rPr>
      </w:pPr>
      <w:bookmarkStart w:id="1101" w:name="_GoBack"/>
      <w:bookmarkEnd w:id="1101"/>
      <w:bookmarkStart w:id="0" w:name="_Toc387244117"/>
      <w:r>
        <w:rPr>
          <w:rFonts w:hint="eastAsia" w:ascii="宋体" w:hAnsi="宋体" w:cs="宋体"/>
          <w:b/>
          <w:sz w:val="28"/>
          <w:szCs w:val="28"/>
        </w:rPr>
        <w:t>SFS-2020-01</w:t>
      </w:r>
    </w:p>
    <w:p>
      <w:pPr>
        <w:spacing w:line="480" w:lineRule="auto"/>
        <w:ind w:firstLine="4610" w:firstLineChars="1640"/>
        <w:rPr>
          <w:rFonts w:ascii="宋体" w:hAnsi="宋体" w:cs="宋体"/>
          <w:b/>
          <w:sz w:val="28"/>
          <w:szCs w:val="28"/>
          <w:u w:val="single"/>
        </w:rPr>
      </w:pPr>
      <w:r>
        <w:rPr>
          <w:rFonts w:hint="eastAsia" w:ascii="宋体" w:hAnsi="宋体" w:cs="宋体"/>
          <w:b/>
          <w:sz w:val="28"/>
          <w:szCs w:val="28"/>
        </w:rPr>
        <w:t>工程编号：</w:t>
      </w:r>
      <w:r>
        <w:rPr>
          <w:rFonts w:hint="eastAsia" w:ascii="宋体" w:hAnsi="宋体" w:cs="宋体"/>
          <w:b/>
          <w:sz w:val="28"/>
          <w:szCs w:val="28"/>
          <w:u w:val="single"/>
        </w:rPr>
        <w:t>__________________</w:t>
      </w:r>
    </w:p>
    <w:p>
      <w:pPr>
        <w:spacing w:line="480" w:lineRule="auto"/>
        <w:ind w:firstLine="4610" w:firstLineChars="1640"/>
        <w:rPr>
          <w:rFonts w:ascii="宋体" w:hAnsi="宋体" w:cs="宋体"/>
          <w:b/>
          <w:sz w:val="28"/>
          <w:szCs w:val="28"/>
        </w:rPr>
      </w:pPr>
      <w:r>
        <w:rPr>
          <w:rFonts w:hint="eastAsia" w:ascii="宋体" w:hAnsi="宋体" w:cs="宋体"/>
          <w:b/>
          <w:sz w:val="28"/>
          <w:szCs w:val="28"/>
        </w:rPr>
        <w:t>合同编号：</w:t>
      </w:r>
      <w:r>
        <w:rPr>
          <w:rFonts w:hint="eastAsia" w:ascii="宋体" w:hAnsi="宋体" w:cs="宋体"/>
          <w:b/>
          <w:sz w:val="28"/>
          <w:szCs w:val="28"/>
          <w:u w:val="single"/>
        </w:rPr>
        <w:t>__________________</w:t>
      </w:r>
    </w:p>
    <w:p>
      <w:pPr>
        <w:pStyle w:val="9"/>
      </w:pPr>
    </w:p>
    <w:p>
      <w:pPr>
        <w:snapToGrid w:val="0"/>
        <w:spacing w:beforeAutospacing="1" w:afterAutospacing="1"/>
        <w:jc w:val="center"/>
        <w:rPr>
          <w:rFonts w:ascii="宋体" w:hAnsi="宋体" w:cs="宋体"/>
          <w:b/>
          <w:sz w:val="52"/>
          <w:szCs w:val="52"/>
        </w:rPr>
      </w:pPr>
      <w:r>
        <w:rPr>
          <w:rFonts w:hint="eastAsia" w:ascii="宋体" w:hAnsi="宋体" w:cs="宋体"/>
          <w:b/>
          <w:sz w:val="52"/>
          <w:szCs w:val="52"/>
        </w:rPr>
        <w:t>深圳市建设工程</w:t>
      </w:r>
    </w:p>
    <w:p>
      <w:pPr>
        <w:snapToGrid w:val="0"/>
        <w:spacing w:beforeAutospacing="1" w:afterAutospacing="1"/>
        <w:jc w:val="center"/>
        <w:rPr>
          <w:rFonts w:ascii="宋体" w:hAnsi="宋体" w:cs="宋体"/>
          <w:b/>
          <w:sz w:val="52"/>
          <w:szCs w:val="52"/>
        </w:rPr>
      </w:pPr>
      <w:r>
        <w:rPr>
          <w:rFonts w:hint="eastAsia" w:ascii="宋体" w:hAnsi="宋体" w:cs="宋体"/>
          <w:b/>
          <w:sz w:val="52"/>
          <w:szCs w:val="52"/>
        </w:rPr>
        <w:t>全过程工程咨询服务合同</w:t>
      </w:r>
    </w:p>
    <w:p>
      <w:pPr>
        <w:jc w:val="center"/>
        <w:rPr>
          <w:rFonts w:ascii="宋体" w:hAnsi="宋体" w:cs="宋体"/>
          <w:sz w:val="52"/>
          <w:szCs w:val="52"/>
        </w:rPr>
      </w:pPr>
      <w:r>
        <w:rPr>
          <w:rFonts w:hint="eastAsia" w:ascii="宋体" w:hAnsi="宋体" w:cs="宋体"/>
          <w:sz w:val="52"/>
          <w:szCs w:val="52"/>
        </w:rPr>
        <w:t>（</w:t>
      </w:r>
      <w:r>
        <w:rPr>
          <w:rFonts w:hint="eastAsia" w:ascii="宋体" w:hAnsi="宋体" w:cs="宋体"/>
          <w:sz w:val="52"/>
          <w:szCs w:val="52"/>
          <w:lang w:val="en-US" w:eastAsia="zh-CN"/>
        </w:rPr>
        <w:t>征求意见稿</w:t>
      </w:r>
      <w:r>
        <w:rPr>
          <w:rFonts w:hint="eastAsia" w:ascii="宋体" w:hAnsi="宋体" w:cs="宋体"/>
          <w:sz w:val="52"/>
          <w:szCs w:val="52"/>
        </w:rPr>
        <w:t>）</w:t>
      </w:r>
    </w:p>
    <w:p>
      <w:pPr>
        <w:jc w:val="center"/>
        <w:rPr>
          <w:rFonts w:ascii="宋体" w:hAnsi="宋体" w:cs="宋体"/>
        </w:rPr>
      </w:pPr>
    </w:p>
    <w:p>
      <w:pPr>
        <w:jc w:val="center"/>
        <w:rPr>
          <w:rFonts w:ascii="宋体" w:hAnsi="宋体" w:cs="宋体"/>
          <w:sz w:val="28"/>
          <w:szCs w:val="28"/>
        </w:rPr>
      </w:pPr>
    </w:p>
    <w:p>
      <w:pPr>
        <w:rPr>
          <w:rFonts w:ascii="宋体" w:hAnsi="宋体" w:cs="宋体"/>
          <w:sz w:val="28"/>
          <w:szCs w:val="28"/>
        </w:rPr>
      </w:pPr>
    </w:p>
    <w:p>
      <w:pPr>
        <w:spacing w:line="480" w:lineRule="auto"/>
        <w:ind w:firstLine="1276" w:firstLineChars="454"/>
        <w:jc w:val="left"/>
        <w:rPr>
          <w:rFonts w:ascii="宋体" w:hAnsi="宋体" w:cs="宋体"/>
          <w:b/>
          <w:sz w:val="28"/>
          <w:szCs w:val="28"/>
        </w:rPr>
      </w:pPr>
      <w:r>
        <w:rPr>
          <w:rFonts w:hint="eastAsia" w:ascii="宋体" w:hAnsi="宋体" w:cs="宋体"/>
          <w:b/>
          <w:sz w:val="28"/>
          <w:szCs w:val="28"/>
        </w:rPr>
        <w:t>工程名称：______________________________</w:t>
      </w:r>
    </w:p>
    <w:p>
      <w:pPr>
        <w:spacing w:line="480" w:lineRule="auto"/>
        <w:ind w:firstLine="1276" w:firstLineChars="454"/>
        <w:jc w:val="left"/>
        <w:rPr>
          <w:rFonts w:ascii="宋体" w:hAnsi="宋体" w:cs="宋体"/>
          <w:b/>
          <w:sz w:val="28"/>
          <w:szCs w:val="28"/>
        </w:rPr>
      </w:pPr>
      <w:r>
        <w:rPr>
          <w:rFonts w:hint="eastAsia" w:ascii="宋体" w:hAnsi="宋体" w:cs="宋体"/>
          <w:b/>
          <w:sz w:val="28"/>
          <w:szCs w:val="28"/>
        </w:rPr>
        <w:t>工程地点：_______________________________</w:t>
      </w:r>
    </w:p>
    <w:p>
      <w:pPr>
        <w:spacing w:line="480" w:lineRule="auto"/>
        <w:ind w:firstLine="1276" w:firstLineChars="454"/>
        <w:jc w:val="left"/>
        <w:rPr>
          <w:rFonts w:ascii="宋体" w:hAnsi="宋体" w:cs="宋体"/>
          <w:b/>
          <w:sz w:val="28"/>
          <w:szCs w:val="28"/>
        </w:rPr>
      </w:pPr>
      <w:r>
        <w:rPr>
          <w:rFonts w:hint="eastAsia" w:ascii="宋体" w:hAnsi="宋体" w:cs="宋体"/>
          <w:b/>
          <w:sz w:val="28"/>
          <w:szCs w:val="28"/>
        </w:rPr>
        <w:t>委托人：________________________________</w:t>
      </w:r>
    </w:p>
    <w:p>
      <w:pPr>
        <w:spacing w:line="480" w:lineRule="auto"/>
        <w:ind w:firstLine="1276" w:firstLineChars="454"/>
        <w:jc w:val="left"/>
        <w:rPr>
          <w:rFonts w:ascii="宋体" w:hAnsi="宋体" w:cs="宋体"/>
          <w:b/>
          <w:sz w:val="28"/>
          <w:szCs w:val="28"/>
        </w:rPr>
      </w:pPr>
      <w:r>
        <w:rPr>
          <w:rFonts w:hint="eastAsia" w:ascii="宋体" w:hAnsi="宋体" w:cs="宋体"/>
          <w:b/>
          <w:sz w:val="28"/>
          <w:szCs w:val="28"/>
        </w:rPr>
        <w:t>咨询人：________________________________</w:t>
      </w:r>
    </w:p>
    <w:p>
      <w:pPr>
        <w:spacing w:line="480" w:lineRule="auto"/>
        <w:ind w:firstLine="1827" w:firstLineChars="650"/>
        <w:rPr>
          <w:rFonts w:ascii="宋体" w:hAnsi="宋体" w:cs="宋体"/>
          <w:b/>
          <w:sz w:val="28"/>
          <w:szCs w:val="28"/>
        </w:rPr>
      </w:pPr>
    </w:p>
    <w:p>
      <w:pPr>
        <w:spacing w:line="480" w:lineRule="auto"/>
        <w:ind w:firstLine="1365" w:firstLineChars="650"/>
        <w:rPr>
          <w:rFonts w:ascii="宋体" w:hAnsi="宋体" w:cs="宋体"/>
        </w:rPr>
      </w:pPr>
    </w:p>
    <w:p>
      <w:pPr>
        <w:spacing w:line="360" w:lineRule="auto"/>
        <w:jc w:val="center"/>
        <w:rPr>
          <w:rFonts w:ascii="宋体" w:hAnsi="宋体" w:cs="宋体"/>
          <w:b/>
          <w:sz w:val="28"/>
          <w:szCs w:val="28"/>
        </w:rPr>
      </w:pPr>
      <w:r>
        <w:rPr>
          <w:rFonts w:hint="eastAsia" w:ascii="宋体" w:hAnsi="宋体" w:cs="宋体"/>
          <w:b/>
          <w:sz w:val="28"/>
          <w:szCs w:val="28"/>
        </w:rPr>
        <w:t>深圳市建设工程造价管理站  编印</w:t>
      </w:r>
    </w:p>
    <w:p>
      <w:pPr>
        <w:spacing w:line="360" w:lineRule="auto"/>
        <w:jc w:val="center"/>
        <w:rPr>
          <w:rFonts w:ascii="宋体" w:hAnsi="宋体" w:cs="宋体"/>
          <w:b/>
          <w:sz w:val="28"/>
          <w:szCs w:val="28"/>
        </w:rPr>
      </w:pPr>
      <w:r>
        <w:rPr>
          <w:rFonts w:hint="eastAsia" w:ascii="宋体" w:hAnsi="宋体" w:cs="宋体"/>
          <w:b/>
          <w:sz w:val="28"/>
          <w:szCs w:val="28"/>
        </w:rPr>
        <w:t>2020年版</w:t>
      </w:r>
    </w:p>
    <w:p>
      <w:pPr>
        <w:jc w:val="center"/>
        <w:rPr>
          <w:rFonts w:ascii="宋体" w:hAnsi="宋体" w:cs="宋体"/>
          <w:b/>
          <w:bCs/>
          <w:sz w:val="36"/>
          <w:szCs w:val="32"/>
        </w:rPr>
        <w:sectPr>
          <w:headerReference r:id="rId3" w:type="default"/>
          <w:headerReference r:id="rId4" w:type="even"/>
          <w:type w:val="continuous"/>
          <w:pgSz w:w="11906" w:h="16838"/>
          <w:pgMar w:top="1440" w:right="1080" w:bottom="1440" w:left="1080" w:header="851" w:footer="992" w:gutter="0"/>
          <w:pgNumType w:start="1"/>
          <w:cols w:space="720" w:num="1"/>
          <w:docGrid w:type="lines" w:linePitch="381" w:charSpace="0"/>
        </w:sectPr>
      </w:pPr>
    </w:p>
    <w:p>
      <w:pPr>
        <w:snapToGrid w:val="0"/>
        <w:spacing w:line="300" w:lineRule="auto"/>
        <w:jc w:val="center"/>
        <w:rPr>
          <w:rFonts w:hint="eastAsia" w:ascii="宋体" w:hAnsi="宋体" w:cs="宋体"/>
          <w:b/>
          <w:bCs/>
          <w:sz w:val="36"/>
          <w:szCs w:val="32"/>
        </w:rPr>
        <w:sectPr>
          <w:pgSz w:w="11906" w:h="16838"/>
          <w:pgMar w:top="1440" w:right="1080" w:bottom="1440" w:left="1080" w:header="851" w:footer="992" w:gutter="0"/>
          <w:pgNumType w:start="1"/>
          <w:cols w:space="720" w:num="1"/>
          <w:docGrid w:type="lines" w:linePitch="381" w:charSpace="0"/>
        </w:sectPr>
      </w:pPr>
    </w:p>
    <w:p>
      <w:pPr>
        <w:snapToGrid w:val="0"/>
        <w:spacing w:line="300" w:lineRule="auto"/>
        <w:jc w:val="center"/>
        <w:rPr>
          <w:rFonts w:ascii="宋体" w:hAnsi="宋体" w:cs="宋体"/>
          <w:b/>
          <w:bCs/>
          <w:sz w:val="36"/>
          <w:szCs w:val="32"/>
        </w:rPr>
      </w:pPr>
      <w:r>
        <w:rPr>
          <w:rFonts w:hint="eastAsia" w:ascii="宋体" w:hAnsi="宋体" w:cs="宋体"/>
          <w:b/>
          <w:bCs/>
          <w:sz w:val="36"/>
          <w:szCs w:val="32"/>
        </w:rPr>
        <w:t>说明</w:t>
      </w:r>
    </w:p>
    <w:p>
      <w:pPr>
        <w:snapToGrid/>
        <w:spacing w:line="360" w:lineRule="auto"/>
        <w:ind w:firstLine="480" w:firstLineChars="200"/>
        <w:rPr>
          <w:rFonts w:ascii="宋体" w:hAnsi="宋体" w:cs="宋体"/>
          <w:sz w:val="24"/>
          <w:szCs w:val="24"/>
        </w:rPr>
      </w:pPr>
      <w:r>
        <w:rPr>
          <w:rFonts w:hint="eastAsia" w:ascii="宋体" w:hAnsi="宋体" w:cs="宋体"/>
          <w:sz w:val="24"/>
          <w:szCs w:val="24"/>
        </w:rPr>
        <w:t>为了指导全过程工程咨询服务合同当事人的签约行为，维护合同当事人的合法权益，</w:t>
      </w:r>
      <w:r>
        <w:rPr>
          <w:rFonts w:hint="eastAsia" w:ascii="宋体" w:hAnsi="宋体" w:cs="宋体"/>
          <w:sz w:val="24"/>
          <w:szCs w:val="24"/>
          <w:lang w:eastAsia="zh-CN"/>
        </w:rPr>
        <w:t>本合同范本</w:t>
      </w:r>
      <w:r>
        <w:rPr>
          <w:rFonts w:hint="eastAsia" w:ascii="宋体" w:hAnsi="宋体" w:cs="宋体"/>
          <w:sz w:val="24"/>
          <w:szCs w:val="24"/>
        </w:rPr>
        <w:t>依据《中华人民共和国合同法》、《中华人民共和国建筑法（2019修正）》、《中华人民共和国招标投标法》等法律以及深圳市相关法规，结合深圳市现行全过程工程咨询服务合同的实践情况，由深圳市建设工程造价管理站编制而成。为了便于合同当事人使用《示范文本》，现就有关问题说明如下：</w:t>
      </w:r>
    </w:p>
    <w:p>
      <w:pPr>
        <w:snapToGrid/>
        <w:spacing w:line="360" w:lineRule="auto"/>
        <w:ind w:firstLine="480" w:firstLineChars="200"/>
        <w:rPr>
          <w:rFonts w:ascii="宋体" w:hAnsi="宋体" w:cs="宋体"/>
          <w:sz w:val="24"/>
          <w:szCs w:val="24"/>
        </w:rPr>
      </w:pPr>
      <w:r>
        <w:rPr>
          <w:rFonts w:hint="eastAsia" w:ascii="宋体" w:hAnsi="宋体" w:cs="宋体"/>
          <w:sz w:val="24"/>
          <w:szCs w:val="24"/>
        </w:rPr>
        <w:t>一、《示范文本》的组成</w:t>
      </w:r>
    </w:p>
    <w:p>
      <w:pPr>
        <w:snapToGrid/>
        <w:spacing w:line="360" w:lineRule="auto"/>
        <w:ind w:firstLine="480" w:firstLineChars="200"/>
        <w:rPr>
          <w:rFonts w:ascii="宋体" w:hAnsi="宋体" w:cs="宋体"/>
          <w:sz w:val="24"/>
          <w:szCs w:val="24"/>
        </w:rPr>
      </w:pPr>
      <w:r>
        <w:rPr>
          <w:rFonts w:hint="eastAsia" w:ascii="宋体" w:hAnsi="宋体" w:cs="宋体"/>
          <w:sz w:val="24"/>
          <w:szCs w:val="24"/>
        </w:rPr>
        <w:t>《示范文本》由协议书、通用条款、专用条款、补充条款及附件组成。</w:t>
      </w:r>
    </w:p>
    <w:p>
      <w:pPr>
        <w:numPr>
          <w:ilvl w:val="0"/>
          <w:numId w:val="1"/>
        </w:numPr>
        <w:snapToGrid/>
        <w:spacing w:line="360" w:lineRule="auto"/>
        <w:ind w:firstLine="480" w:firstLineChars="200"/>
        <w:rPr>
          <w:rFonts w:ascii="宋体" w:hAnsi="宋体" w:cs="宋体"/>
          <w:sz w:val="24"/>
          <w:szCs w:val="24"/>
        </w:rPr>
      </w:pPr>
      <w:r>
        <w:rPr>
          <w:rFonts w:hint="eastAsia" w:ascii="宋体" w:hAnsi="宋体" w:cs="宋体"/>
          <w:sz w:val="24"/>
          <w:szCs w:val="24"/>
        </w:rPr>
        <w:t>协议书</w:t>
      </w:r>
    </w:p>
    <w:p>
      <w:pPr>
        <w:snapToGrid/>
        <w:spacing w:line="360" w:lineRule="auto"/>
        <w:ind w:firstLine="480" w:firstLineChars="200"/>
        <w:rPr>
          <w:rFonts w:ascii="宋体" w:hAnsi="宋体" w:cs="宋体"/>
          <w:sz w:val="24"/>
          <w:szCs w:val="24"/>
        </w:rPr>
      </w:pPr>
      <w:r>
        <w:rPr>
          <w:rFonts w:hint="eastAsia" w:ascii="宋体" w:hAnsi="宋体" w:cs="宋体"/>
          <w:sz w:val="24"/>
          <w:szCs w:val="24"/>
        </w:rPr>
        <w:t>协议书是合同当事人双方就合同内容协商达成一致意见后，相互承诺履行合同而签署的协议。《协议书》包括了项目概况、服务范围、服务目标、服务期限、服务费用、主要人员信息等合同主要内容，明确了组成合同的所有文件，并约定了合同订立时间、地点和合同份数，集中约定了合同当事人双方基本的权利义务。</w:t>
      </w:r>
    </w:p>
    <w:p>
      <w:pPr>
        <w:numPr>
          <w:ilvl w:val="0"/>
          <w:numId w:val="1"/>
        </w:numPr>
        <w:snapToGrid/>
        <w:spacing w:line="360" w:lineRule="auto"/>
        <w:ind w:firstLine="480" w:firstLineChars="200"/>
        <w:rPr>
          <w:rFonts w:ascii="宋体" w:hAnsi="宋体" w:cs="宋体"/>
          <w:sz w:val="24"/>
          <w:szCs w:val="24"/>
        </w:rPr>
      </w:pPr>
      <w:r>
        <w:rPr>
          <w:rFonts w:hint="eastAsia" w:ascii="宋体" w:hAnsi="宋体" w:cs="宋体"/>
          <w:sz w:val="24"/>
          <w:szCs w:val="24"/>
        </w:rPr>
        <w:t>通用条款</w:t>
      </w:r>
    </w:p>
    <w:p>
      <w:pPr>
        <w:snapToGrid/>
        <w:spacing w:line="360" w:lineRule="auto"/>
        <w:ind w:firstLine="480" w:firstLineChars="200"/>
        <w:rPr>
          <w:rFonts w:ascii="宋体" w:hAnsi="宋体" w:cs="宋体"/>
          <w:sz w:val="24"/>
          <w:szCs w:val="24"/>
        </w:rPr>
      </w:pPr>
      <w:r>
        <w:rPr>
          <w:rFonts w:hint="eastAsia" w:ascii="宋体" w:hAnsi="宋体" w:cs="宋体"/>
          <w:sz w:val="24"/>
          <w:szCs w:val="24"/>
        </w:rPr>
        <w:t>通用条款是合同当事人根据相关法律法规的规定，就全过程工程咨询服务的实施及相关事项，对合同当事人的权利义务作出的原则性约定。</w:t>
      </w:r>
    </w:p>
    <w:p>
      <w:pPr>
        <w:numPr>
          <w:ilvl w:val="0"/>
          <w:numId w:val="1"/>
        </w:numPr>
        <w:snapToGrid/>
        <w:spacing w:line="360" w:lineRule="auto"/>
        <w:ind w:firstLine="480" w:firstLineChars="200"/>
        <w:rPr>
          <w:rFonts w:ascii="宋体" w:hAnsi="宋体" w:cs="宋体"/>
          <w:sz w:val="24"/>
          <w:szCs w:val="24"/>
        </w:rPr>
      </w:pPr>
      <w:r>
        <w:rPr>
          <w:rFonts w:hint="eastAsia" w:ascii="宋体" w:hAnsi="宋体" w:cs="宋体"/>
          <w:sz w:val="24"/>
          <w:szCs w:val="24"/>
        </w:rPr>
        <w:t>专用条款</w:t>
      </w:r>
    </w:p>
    <w:p>
      <w:pPr>
        <w:snapToGrid/>
        <w:spacing w:line="360" w:lineRule="auto"/>
        <w:ind w:firstLine="480" w:firstLineChars="200"/>
        <w:rPr>
          <w:rFonts w:ascii="宋体" w:hAnsi="宋体" w:cs="宋体"/>
          <w:sz w:val="24"/>
          <w:szCs w:val="24"/>
        </w:rPr>
      </w:pPr>
      <w:r>
        <w:rPr>
          <w:rFonts w:hint="eastAsia" w:ascii="宋体" w:hAnsi="宋体" w:cs="宋体"/>
          <w:sz w:val="24"/>
          <w:szCs w:val="24"/>
        </w:rPr>
        <w:t>专用条款是对通用条款原则性约定的细化、完善、补充、修改或另行约定的条件。在使用专用条款时，应注意以下事项：</w:t>
      </w:r>
    </w:p>
    <w:p>
      <w:pPr>
        <w:snapToGrid/>
        <w:spacing w:line="360" w:lineRule="auto"/>
        <w:ind w:firstLine="480" w:firstLineChars="200"/>
        <w:rPr>
          <w:rFonts w:ascii="宋体" w:hAnsi="宋体" w:cs="宋体"/>
          <w:sz w:val="24"/>
          <w:szCs w:val="24"/>
        </w:rPr>
      </w:pPr>
      <w:r>
        <w:rPr>
          <w:rFonts w:hint="eastAsia" w:ascii="宋体" w:hAnsi="宋体" w:cs="宋体"/>
          <w:sz w:val="24"/>
          <w:szCs w:val="24"/>
        </w:rPr>
        <w:t>1.专用条款的编号应与相应的通用条款的编号一致；</w:t>
      </w:r>
    </w:p>
    <w:p>
      <w:pPr>
        <w:snapToGrid/>
        <w:spacing w:line="360" w:lineRule="auto"/>
        <w:ind w:firstLine="480" w:firstLineChars="200"/>
        <w:rPr>
          <w:rFonts w:ascii="宋体" w:hAnsi="宋体" w:cs="宋体"/>
          <w:sz w:val="24"/>
          <w:szCs w:val="24"/>
        </w:rPr>
      </w:pPr>
      <w:r>
        <w:rPr>
          <w:rFonts w:hint="eastAsia" w:ascii="宋体" w:hAnsi="宋体" w:cs="宋体"/>
          <w:sz w:val="24"/>
          <w:szCs w:val="24"/>
        </w:rPr>
        <w:t>2.通用条款中出现斜体字加粗“</w:t>
      </w:r>
      <w:r>
        <w:rPr>
          <w:rFonts w:hint="eastAsia" w:ascii="宋体" w:hAnsi="宋体" w:cs="宋体"/>
          <w:b/>
          <w:i/>
          <w:sz w:val="24"/>
          <w:szCs w:val="24"/>
        </w:rPr>
        <w:t>专用条款</w:t>
      </w:r>
      <w:r>
        <w:rPr>
          <w:rFonts w:hint="eastAsia" w:ascii="宋体" w:hAnsi="宋体" w:cs="宋体"/>
          <w:sz w:val="24"/>
          <w:szCs w:val="24"/>
        </w:rPr>
        <w:t>”字样的条文在相应专用条款的条文中有明确的约定。通用条款和专用条款不一致的，以专用条款为准。</w:t>
      </w:r>
    </w:p>
    <w:p>
      <w:pPr>
        <w:snapToGrid/>
        <w:spacing w:line="360" w:lineRule="auto"/>
        <w:ind w:firstLine="480" w:firstLineChars="200"/>
        <w:rPr>
          <w:rFonts w:ascii="宋体" w:hAnsi="宋体" w:cs="宋体"/>
          <w:sz w:val="24"/>
          <w:szCs w:val="24"/>
        </w:rPr>
      </w:pPr>
      <w:r>
        <w:rPr>
          <w:rFonts w:hint="eastAsia" w:ascii="宋体" w:hAnsi="宋体" w:cs="宋体"/>
          <w:sz w:val="24"/>
          <w:szCs w:val="24"/>
        </w:rPr>
        <w:t>3.在专用条款中有横道线的地方，合同当事人可针对相应的通用条款进行细化、完善、补充、修改或另行约定；如无细化、完善、补充、修改或另行约定，则填写“无”或划“/”。在专用条款中有可选项的地方，合同当事人可作单项或多项勾选以确定相应修改补充内容；如针对相应的通用条款无细化、完善、补充、修改或另行约定，则可不作勾选。</w:t>
      </w:r>
    </w:p>
    <w:p>
      <w:pPr>
        <w:snapToGrid/>
        <w:spacing w:line="360" w:lineRule="auto"/>
        <w:ind w:firstLine="480" w:firstLineChars="200"/>
        <w:rPr>
          <w:rFonts w:ascii="宋体" w:hAnsi="宋体" w:cs="宋体"/>
          <w:sz w:val="24"/>
          <w:szCs w:val="24"/>
        </w:rPr>
      </w:pPr>
      <w:r>
        <w:rPr>
          <w:rFonts w:hint="eastAsia" w:ascii="宋体" w:hAnsi="宋体" w:cs="宋体"/>
          <w:sz w:val="24"/>
          <w:szCs w:val="24"/>
        </w:rPr>
        <w:t>（四）补充条款</w:t>
      </w:r>
    </w:p>
    <w:p>
      <w:pPr>
        <w:snapToGrid/>
        <w:spacing w:line="360" w:lineRule="auto"/>
        <w:ind w:firstLine="480" w:firstLineChars="200"/>
        <w:rPr>
          <w:rFonts w:ascii="宋体" w:hAnsi="宋体" w:cs="宋体"/>
          <w:sz w:val="24"/>
          <w:szCs w:val="24"/>
        </w:rPr>
      </w:pPr>
      <w:r>
        <w:rPr>
          <w:rFonts w:hint="eastAsia" w:ascii="宋体" w:hAnsi="宋体" w:cs="宋体"/>
          <w:sz w:val="24"/>
          <w:szCs w:val="24"/>
        </w:rPr>
        <w:t>补充条款是对通用条款和专用条款未约定或约定不明确的内容进行补充约定的条款。合同当事人可以根据不同建设工程的特点及具体情况，通过双方的谈判、协商对相应的通用条款和专用条款进行修改补充，形成补充条款。</w:t>
      </w:r>
    </w:p>
    <w:p>
      <w:pPr>
        <w:snapToGrid/>
        <w:spacing w:line="360" w:lineRule="auto"/>
        <w:ind w:firstLine="480" w:firstLineChars="200"/>
        <w:rPr>
          <w:rFonts w:ascii="宋体" w:hAnsi="宋体" w:cs="宋体"/>
          <w:sz w:val="24"/>
          <w:szCs w:val="24"/>
        </w:rPr>
      </w:pPr>
      <w:r>
        <w:rPr>
          <w:rFonts w:hint="eastAsia" w:ascii="宋体" w:hAnsi="宋体" w:cs="宋体"/>
          <w:sz w:val="24"/>
          <w:szCs w:val="24"/>
        </w:rPr>
        <w:t>二、《示范文本》的性质和适用范围</w:t>
      </w:r>
    </w:p>
    <w:p>
      <w:pPr>
        <w:snapToGrid/>
        <w:spacing w:line="360" w:lineRule="auto"/>
        <w:ind w:firstLine="480" w:firstLineChars="200"/>
        <w:rPr>
          <w:rFonts w:ascii="宋体" w:hAnsi="宋体" w:cs="宋体"/>
          <w:sz w:val="24"/>
          <w:szCs w:val="24"/>
        </w:rPr>
      </w:pPr>
      <w:r>
        <w:rPr>
          <w:rFonts w:hint="eastAsia" w:ascii="宋体" w:hAnsi="宋体" w:cs="宋体"/>
          <w:sz w:val="24"/>
          <w:szCs w:val="24"/>
        </w:rPr>
        <w:t>《示范文本》供合同双方当事人参照使用，可适用于各类建设工程全过程工程咨询服务的合同订立。合同当事人可结合建设具体情况，按照法律法规规定，根据《示范文本》的内容，约定双方具体的权利义务。</w:t>
      </w:r>
    </w:p>
    <w:p>
      <w:pPr>
        <w:snapToGrid/>
        <w:spacing w:line="360" w:lineRule="auto"/>
        <w:ind w:firstLine="482" w:firstLineChars="200"/>
        <w:rPr>
          <w:rFonts w:ascii="宋体" w:hAnsi="宋体" w:cs="宋体"/>
          <w:b/>
          <w:sz w:val="24"/>
          <w:szCs w:val="24"/>
        </w:rPr>
      </w:pPr>
      <w:r>
        <w:rPr>
          <w:rFonts w:hint="eastAsia" w:ascii="宋体" w:hAnsi="宋体" w:cs="宋体"/>
          <w:b/>
          <w:sz w:val="24"/>
          <w:szCs w:val="24"/>
        </w:rPr>
        <w:t>《示范文本》使用过程中，如有任何疑问或不明之处，请及时向深圳市建设工程造价管理站咨询。</w:t>
      </w:r>
    </w:p>
    <w:p>
      <w:pPr>
        <w:snapToGrid/>
        <w:spacing w:line="360" w:lineRule="auto"/>
        <w:ind w:firstLine="482" w:firstLineChars="200"/>
        <w:rPr>
          <w:rFonts w:ascii="宋体" w:hAnsi="宋体" w:cs="宋体"/>
          <w:b/>
          <w:sz w:val="24"/>
          <w:szCs w:val="24"/>
        </w:rPr>
      </w:pPr>
      <w:r>
        <w:rPr>
          <w:rFonts w:hint="eastAsia" w:ascii="宋体" w:hAnsi="宋体" w:cs="宋体"/>
          <w:b/>
          <w:sz w:val="24"/>
          <w:szCs w:val="24"/>
        </w:rPr>
        <w:t>任何单位或个人未经深圳市建设工程造价管理站同意，不得以任何形式销售本合同(示范文本)及其中的任何部分。</w:t>
      </w:r>
    </w:p>
    <w:p>
      <w:pPr>
        <w:snapToGrid/>
        <w:spacing w:line="360" w:lineRule="auto"/>
        <w:ind w:firstLine="482" w:firstLineChars="200"/>
        <w:rPr>
          <w:rFonts w:ascii="宋体" w:hAnsi="宋体" w:cs="宋体"/>
          <w:b/>
          <w:sz w:val="24"/>
          <w:szCs w:val="24"/>
        </w:rPr>
      </w:pPr>
      <w:r>
        <w:rPr>
          <w:rFonts w:hint="eastAsia" w:ascii="宋体" w:hAnsi="宋体" w:cs="宋体"/>
          <w:b/>
          <w:sz w:val="24"/>
          <w:szCs w:val="24"/>
        </w:rPr>
        <w:t>本次印发版次为SFS-2020-01，即2020版第一版</w:t>
      </w:r>
    </w:p>
    <w:tbl>
      <w:tblPr>
        <w:tblStyle w:val="31"/>
        <w:tblW w:w="8514" w:type="dxa"/>
        <w:tblInd w:w="93" w:type="dxa"/>
        <w:tblLayout w:type="fixed"/>
        <w:tblCellMar>
          <w:top w:w="0" w:type="dxa"/>
          <w:left w:w="108" w:type="dxa"/>
          <w:bottom w:w="0" w:type="dxa"/>
          <w:right w:w="108" w:type="dxa"/>
        </w:tblCellMar>
      </w:tblPr>
      <w:tblGrid>
        <w:gridCol w:w="1062"/>
        <w:gridCol w:w="236"/>
        <w:gridCol w:w="236"/>
        <w:gridCol w:w="236"/>
        <w:gridCol w:w="236"/>
        <w:gridCol w:w="236"/>
        <w:gridCol w:w="236"/>
        <w:gridCol w:w="324"/>
        <w:gridCol w:w="326"/>
        <w:gridCol w:w="410"/>
        <w:gridCol w:w="240"/>
        <w:gridCol w:w="236"/>
        <w:gridCol w:w="236"/>
        <w:gridCol w:w="1061"/>
        <w:gridCol w:w="3203"/>
      </w:tblGrid>
      <w:tr>
        <w:tblPrEx>
          <w:tblLayout w:type="fixed"/>
          <w:tblCellMar>
            <w:top w:w="0" w:type="dxa"/>
            <w:left w:w="108" w:type="dxa"/>
            <w:bottom w:w="0" w:type="dxa"/>
            <w:right w:w="108" w:type="dxa"/>
          </w:tblCellMar>
        </w:tblPrEx>
        <w:trPr>
          <w:trHeight w:val="270" w:hRule="atLeast"/>
        </w:trPr>
        <w:tc>
          <w:tcPr>
            <w:tcW w:w="1062" w:type="dxa"/>
            <w:tcBorders>
              <w:top w:val="nil"/>
              <w:left w:val="nil"/>
              <w:bottom w:val="nil"/>
              <w:right w:val="nil"/>
            </w:tcBorders>
            <w:vAlign w:val="bottom"/>
          </w:tcPr>
          <w:p>
            <w:pPr>
              <w:widowControl/>
              <w:snapToGrid w:val="0"/>
              <w:spacing w:line="300" w:lineRule="auto"/>
              <w:ind w:firstLine="440"/>
              <w:jc w:val="left"/>
              <w:rPr>
                <w:rFonts w:ascii="宋体" w:hAnsi="宋体" w:cs="宋体"/>
                <w:kern w:val="0"/>
                <w:sz w:val="22"/>
              </w:rPr>
            </w:pPr>
          </w:p>
        </w:tc>
        <w:tc>
          <w:tcPr>
            <w:tcW w:w="472" w:type="dxa"/>
            <w:gridSpan w:val="2"/>
            <w:tcBorders>
              <w:top w:val="nil"/>
              <w:left w:val="nil"/>
              <w:bottom w:val="nil"/>
              <w:right w:val="nil"/>
            </w:tcBorders>
            <w:vAlign w:val="bottom"/>
          </w:tcPr>
          <w:p>
            <w:pPr>
              <w:widowControl/>
              <w:snapToGrid w:val="0"/>
              <w:spacing w:line="300" w:lineRule="auto"/>
              <w:jc w:val="center"/>
              <w:rPr>
                <w:rFonts w:ascii="宋体" w:hAnsi="宋体" w:cs="宋体"/>
                <w:kern w:val="0"/>
                <w:sz w:val="22"/>
              </w:rPr>
            </w:pPr>
            <w:r>
              <w:rPr>
                <w:rFonts w:hint="eastAsia" w:ascii="宋体" w:hAnsi="宋体" w:cs="宋体"/>
                <w:kern w:val="0"/>
                <w:sz w:val="22"/>
              </w:rPr>
              <w:t>S</w:t>
            </w:r>
          </w:p>
        </w:tc>
        <w:tc>
          <w:tcPr>
            <w:tcW w:w="472" w:type="dxa"/>
            <w:gridSpan w:val="2"/>
            <w:tcBorders>
              <w:top w:val="nil"/>
              <w:left w:val="nil"/>
              <w:bottom w:val="nil"/>
              <w:right w:val="nil"/>
            </w:tcBorders>
            <w:vAlign w:val="bottom"/>
          </w:tcPr>
          <w:p>
            <w:pPr>
              <w:widowControl/>
              <w:snapToGrid w:val="0"/>
              <w:spacing w:line="300" w:lineRule="auto"/>
              <w:jc w:val="center"/>
              <w:rPr>
                <w:rFonts w:ascii="宋体" w:hAnsi="宋体" w:cs="宋体"/>
                <w:kern w:val="0"/>
                <w:sz w:val="22"/>
              </w:rPr>
            </w:pPr>
            <w:r>
              <w:rPr>
                <w:rFonts w:hint="eastAsia" w:ascii="宋体" w:hAnsi="宋体" w:cs="宋体"/>
                <w:kern w:val="0"/>
                <w:sz w:val="22"/>
              </w:rPr>
              <w:t xml:space="preserve"> F </w:t>
            </w:r>
          </w:p>
        </w:tc>
        <w:tc>
          <w:tcPr>
            <w:tcW w:w="472" w:type="dxa"/>
            <w:gridSpan w:val="2"/>
            <w:tcBorders>
              <w:top w:val="nil"/>
              <w:left w:val="nil"/>
              <w:bottom w:val="nil"/>
              <w:right w:val="nil"/>
            </w:tcBorders>
            <w:vAlign w:val="bottom"/>
          </w:tcPr>
          <w:p>
            <w:pPr>
              <w:widowControl/>
              <w:snapToGrid w:val="0"/>
              <w:spacing w:line="300" w:lineRule="auto"/>
              <w:jc w:val="center"/>
              <w:rPr>
                <w:rFonts w:ascii="宋体" w:hAnsi="宋体" w:cs="宋体"/>
                <w:kern w:val="0"/>
                <w:sz w:val="22"/>
              </w:rPr>
            </w:pPr>
            <w:r>
              <w:rPr>
                <w:rFonts w:hint="eastAsia" w:ascii="宋体" w:hAnsi="宋体" w:cs="宋体"/>
                <w:kern w:val="0"/>
                <w:sz w:val="22"/>
              </w:rPr>
              <w:t>S</w:t>
            </w:r>
          </w:p>
        </w:tc>
        <w:tc>
          <w:tcPr>
            <w:tcW w:w="324" w:type="dxa"/>
            <w:tcBorders>
              <w:top w:val="nil"/>
              <w:left w:val="nil"/>
              <w:bottom w:val="nil"/>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w:t>
            </w:r>
          </w:p>
        </w:tc>
        <w:tc>
          <w:tcPr>
            <w:tcW w:w="736" w:type="dxa"/>
            <w:gridSpan w:val="2"/>
            <w:tcBorders>
              <w:top w:val="nil"/>
              <w:left w:val="nil"/>
              <w:bottom w:val="nil"/>
              <w:right w:val="nil"/>
            </w:tcBorders>
            <w:vAlign w:val="bottom"/>
          </w:tcPr>
          <w:p>
            <w:pPr>
              <w:widowControl/>
              <w:snapToGrid w:val="0"/>
              <w:spacing w:line="300" w:lineRule="auto"/>
              <w:jc w:val="center"/>
              <w:rPr>
                <w:rFonts w:ascii="宋体" w:hAnsi="宋体" w:cs="宋体"/>
                <w:kern w:val="0"/>
                <w:sz w:val="22"/>
              </w:rPr>
            </w:pPr>
            <w:r>
              <w:rPr>
                <w:rFonts w:hint="eastAsia" w:ascii="宋体" w:hAnsi="宋体" w:cs="宋体"/>
                <w:kern w:val="0"/>
                <w:sz w:val="22"/>
              </w:rPr>
              <w:t>2020</w:t>
            </w:r>
          </w:p>
        </w:tc>
        <w:tc>
          <w:tcPr>
            <w:tcW w:w="240" w:type="dxa"/>
            <w:tcBorders>
              <w:top w:val="nil"/>
              <w:left w:val="nil"/>
              <w:bottom w:val="nil"/>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w:t>
            </w:r>
          </w:p>
        </w:tc>
        <w:tc>
          <w:tcPr>
            <w:tcW w:w="472" w:type="dxa"/>
            <w:gridSpan w:val="2"/>
            <w:tcBorders>
              <w:top w:val="nil"/>
              <w:left w:val="nil"/>
              <w:bottom w:val="nil"/>
              <w:right w:val="nil"/>
            </w:tcBorders>
            <w:vAlign w:val="bottom"/>
          </w:tcPr>
          <w:p>
            <w:pPr>
              <w:widowControl/>
              <w:snapToGrid w:val="0"/>
              <w:spacing w:line="300" w:lineRule="auto"/>
              <w:jc w:val="center"/>
              <w:rPr>
                <w:rFonts w:ascii="宋体" w:hAnsi="宋体" w:cs="宋体"/>
                <w:kern w:val="0"/>
                <w:sz w:val="22"/>
              </w:rPr>
            </w:pPr>
            <w:r>
              <w:rPr>
                <w:rFonts w:hint="eastAsia" w:ascii="宋体" w:hAnsi="宋体" w:cs="宋体"/>
                <w:kern w:val="0"/>
                <w:sz w:val="22"/>
              </w:rPr>
              <w:t>01</w:t>
            </w:r>
          </w:p>
        </w:tc>
        <w:tc>
          <w:tcPr>
            <w:tcW w:w="1061" w:type="dxa"/>
            <w:tcBorders>
              <w:top w:val="nil"/>
              <w:left w:val="nil"/>
              <w:bottom w:val="nil"/>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3203" w:type="dxa"/>
            <w:tcBorders>
              <w:top w:val="nil"/>
              <w:left w:val="nil"/>
              <w:bottom w:val="nil"/>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r>
      <w:tr>
        <w:tblPrEx>
          <w:tblLayout w:type="fixed"/>
          <w:tblCellMar>
            <w:top w:w="0" w:type="dxa"/>
            <w:left w:w="108" w:type="dxa"/>
            <w:bottom w:w="0" w:type="dxa"/>
            <w:right w:w="108" w:type="dxa"/>
          </w:tblCellMar>
        </w:tblPrEx>
        <w:trPr>
          <w:trHeight w:val="270" w:hRule="atLeast"/>
        </w:trPr>
        <w:tc>
          <w:tcPr>
            <w:tcW w:w="1062" w:type="dxa"/>
            <w:tcBorders>
              <w:top w:val="nil"/>
              <w:left w:val="nil"/>
              <w:bottom w:val="nil"/>
              <w:right w:val="nil"/>
            </w:tcBorders>
            <w:vAlign w:val="bottom"/>
          </w:tcPr>
          <w:p>
            <w:pPr>
              <w:widowControl/>
              <w:snapToGrid w:val="0"/>
              <w:spacing w:line="300" w:lineRule="auto"/>
              <w:jc w:val="left"/>
              <w:rPr>
                <w:rFonts w:ascii="宋体" w:hAnsi="宋体" w:cs="宋体"/>
                <w:kern w:val="0"/>
                <w:sz w:val="22"/>
              </w:rPr>
            </w:pPr>
          </w:p>
        </w:tc>
        <w:tc>
          <w:tcPr>
            <w:tcW w:w="236" w:type="dxa"/>
            <w:tcBorders>
              <w:top w:val="nil"/>
              <w:left w:val="nil"/>
              <w:bottom w:val="nil"/>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236" w:type="dxa"/>
            <w:tcBorders>
              <w:top w:val="nil"/>
              <w:left w:val="single" w:color="auto" w:sz="4" w:space="0"/>
              <w:bottom w:val="single" w:color="auto" w:sz="4" w:space="0"/>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236" w:type="dxa"/>
            <w:tcBorders>
              <w:top w:val="nil"/>
              <w:left w:val="nil"/>
              <w:bottom w:val="single" w:color="auto" w:sz="4" w:space="0"/>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236" w:type="dxa"/>
            <w:tcBorders>
              <w:top w:val="nil"/>
              <w:left w:val="single" w:color="auto" w:sz="4" w:space="0"/>
              <w:bottom w:val="single" w:color="auto" w:sz="4" w:space="0"/>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236" w:type="dxa"/>
            <w:tcBorders>
              <w:top w:val="nil"/>
              <w:left w:val="nil"/>
              <w:bottom w:val="single" w:color="auto" w:sz="4" w:space="0"/>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236" w:type="dxa"/>
            <w:tcBorders>
              <w:top w:val="nil"/>
              <w:left w:val="single" w:color="auto" w:sz="4" w:space="0"/>
              <w:bottom w:val="single" w:color="auto" w:sz="4" w:space="0"/>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324" w:type="dxa"/>
            <w:tcBorders>
              <w:top w:val="nil"/>
              <w:left w:val="nil"/>
              <w:bottom w:val="single" w:color="auto" w:sz="4" w:space="0"/>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326" w:type="dxa"/>
            <w:tcBorders>
              <w:top w:val="nil"/>
              <w:left w:val="nil"/>
              <w:bottom w:val="single" w:color="auto" w:sz="4" w:space="0"/>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410" w:type="dxa"/>
            <w:tcBorders>
              <w:top w:val="nil"/>
              <w:left w:val="single" w:color="auto" w:sz="4" w:space="0"/>
              <w:bottom w:val="single" w:color="auto" w:sz="4" w:space="0"/>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240" w:type="dxa"/>
            <w:tcBorders>
              <w:top w:val="nil"/>
              <w:left w:val="nil"/>
              <w:bottom w:val="single" w:color="auto" w:sz="4" w:space="0"/>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236" w:type="dxa"/>
            <w:tcBorders>
              <w:top w:val="nil"/>
              <w:left w:val="nil"/>
              <w:bottom w:val="single" w:color="auto" w:sz="4" w:space="0"/>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236" w:type="dxa"/>
            <w:tcBorders>
              <w:top w:val="nil"/>
              <w:left w:val="single" w:color="auto" w:sz="4" w:space="0"/>
              <w:bottom w:val="single" w:color="auto" w:sz="4" w:space="0"/>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1061" w:type="dxa"/>
            <w:tcBorders>
              <w:top w:val="nil"/>
              <w:left w:val="nil"/>
              <w:bottom w:val="single" w:color="auto" w:sz="4" w:space="0"/>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3203" w:type="dxa"/>
            <w:tcBorders>
              <w:top w:val="nil"/>
              <w:left w:val="nil"/>
              <w:bottom w:val="nil"/>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深圳</w:t>
            </w:r>
          </w:p>
        </w:tc>
      </w:tr>
      <w:tr>
        <w:tblPrEx>
          <w:tblLayout w:type="fixed"/>
          <w:tblCellMar>
            <w:top w:w="0" w:type="dxa"/>
            <w:left w:w="108" w:type="dxa"/>
            <w:bottom w:w="0" w:type="dxa"/>
            <w:right w:w="108" w:type="dxa"/>
          </w:tblCellMar>
        </w:tblPrEx>
        <w:trPr>
          <w:trHeight w:val="270" w:hRule="atLeast"/>
        </w:trPr>
        <w:tc>
          <w:tcPr>
            <w:tcW w:w="1062" w:type="dxa"/>
            <w:tcBorders>
              <w:top w:val="nil"/>
              <w:left w:val="nil"/>
              <w:bottom w:val="nil"/>
              <w:right w:val="nil"/>
            </w:tcBorders>
            <w:vAlign w:val="bottom"/>
          </w:tcPr>
          <w:p>
            <w:pPr>
              <w:widowControl/>
              <w:snapToGrid w:val="0"/>
              <w:spacing w:line="300" w:lineRule="auto"/>
              <w:jc w:val="left"/>
              <w:rPr>
                <w:rFonts w:ascii="宋体" w:hAnsi="宋体" w:cs="宋体"/>
                <w:kern w:val="0"/>
                <w:sz w:val="22"/>
              </w:rPr>
            </w:pPr>
          </w:p>
        </w:tc>
        <w:tc>
          <w:tcPr>
            <w:tcW w:w="236" w:type="dxa"/>
            <w:tcBorders>
              <w:top w:val="nil"/>
              <w:left w:val="nil"/>
              <w:bottom w:val="nil"/>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236" w:type="dxa"/>
            <w:tcBorders>
              <w:top w:val="nil"/>
              <w:left w:val="nil"/>
              <w:bottom w:val="nil"/>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236" w:type="dxa"/>
            <w:tcBorders>
              <w:top w:val="nil"/>
              <w:left w:val="nil"/>
              <w:bottom w:val="nil"/>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236" w:type="dxa"/>
            <w:tcBorders>
              <w:top w:val="nil"/>
              <w:left w:val="single" w:color="auto" w:sz="4" w:space="0"/>
              <w:bottom w:val="single" w:color="auto" w:sz="4" w:space="0"/>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236" w:type="dxa"/>
            <w:tcBorders>
              <w:top w:val="nil"/>
              <w:left w:val="nil"/>
              <w:bottom w:val="single" w:color="auto" w:sz="4" w:space="0"/>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236" w:type="dxa"/>
            <w:tcBorders>
              <w:top w:val="nil"/>
              <w:left w:val="single" w:color="auto" w:sz="4" w:space="0"/>
              <w:bottom w:val="single" w:color="auto" w:sz="4" w:space="0"/>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324" w:type="dxa"/>
            <w:tcBorders>
              <w:top w:val="nil"/>
              <w:left w:val="nil"/>
              <w:bottom w:val="single" w:color="auto" w:sz="4" w:space="0"/>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326" w:type="dxa"/>
            <w:tcBorders>
              <w:top w:val="nil"/>
              <w:left w:val="nil"/>
              <w:bottom w:val="single" w:color="auto" w:sz="4" w:space="0"/>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410" w:type="dxa"/>
            <w:tcBorders>
              <w:top w:val="nil"/>
              <w:left w:val="single" w:color="auto" w:sz="4" w:space="0"/>
              <w:bottom w:val="single" w:color="auto" w:sz="4" w:space="0"/>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240" w:type="dxa"/>
            <w:tcBorders>
              <w:top w:val="nil"/>
              <w:left w:val="nil"/>
              <w:bottom w:val="single" w:color="auto" w:sz="4" w:space="0"/>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236" w:type="dxa"/>
            <w:tcBorders>
              <w:top w:val="nil"/>
              <w:left w:val="nil"/>
              <w:bottom w:val="single" w:color="auto" w:sz="4" w:space="0"/>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236" w:type="dxa"/>
            <w:tcBorders>
              <w:top w:val="nil"/>
              <w:left w:val="single" w:color="auto" w:sz="4" w:space="0"/>
              <w:bottom w:val="single" w:color="auto" w:sz="4" w:space="0"/>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1061" w:type="dxa"/>
            <w:tcBorders>
              <w:top w:val="nil"/>
              <w:left w:val="nil"/>
              <w:bottom w:val="single" w:color="auto" w:sz="4" w:space="0"/>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3203" w:type="dxa"/>
            <w:tcBorders>
              <w:top w:val="nil"/>
              <w:left w:val="nil"/>
              <w:bottom w:val="nil"/>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范本</w:t>
            </w:r>
          </w:p>
        </w:tc>
      </w:tr>
      <w:tr>
        <w:tblPrEx>
          <w:tblLayout w:type="fixed"/>
          <w:tblCellMar>
            <w:top w:w="0" w:type="dxa"/>
            <w:left w:w="108" w:type="dxa"/>
            <w:bottom w:w="0" w:type="dxa"/>
            <w:right w:w="108" w:type="dxa"/>
          </w:tblCellMar>
        </w:tblPrEx>
        <w:trPr>
          <w:trHeight w:val="270" w:hRule="atLeast"/>
        </w:trPr>
        <w:tc>
          <w:tcPr>
            <w:tcW w:w="1062" w:type="dxa"/>
            <w:tcBorders>
              <w:top w:val="nil"/>
              <w:left w:val="nil"/>
              <w:bottom w:val="nil"/>
              <w:right w:val="nil"/>
            </w:tcBorders>
            <w:vAlign w:val="bottom"/>
          </w:tcPr>
          <w:p>
            <w:pPr>
              <w:widowControl/>
              <w:snapToGrid w:val="0"/>
              <w:spacing w:line="300" w:lineRule="auto"/>
              <w:jc w:val="left"/>
              <w:rPr>
                <w:rFonts w:ascii="宋体" w:hAnsi="宋体" w:cs="宋体"/>
                <w:kern w:val="0"/>
                <w:sz w:val="22"/>
              </w:rPr>
            </w:pPr>
          </w:p>
        </w:tc>
        <w:tc>
          <w:tcPr>
            <w:tcW w:w="236" w:type="dxa"/>
            <w:tcBorders>
              <w:top w:val="nil"/>
              <w:left w:val="nil"/>
              <w:bottom w:val="nil"/>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236" w:type="dxa"/>
            <w:tcBorders>
              <w:top w:val="nil"/>
              <w:left w:val="nil"/>
              <w:bottom w:val="nil"/>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236" w:type="dxa"/>
            <w:tcBorders>
              <w:top w:val="nil"/>
              <w:left w:val="nil"/>
              <w:bottom w:val="nil"/>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236" w:type="dxa"/>
            <w:tcBorders>
              <w:top w:val="nil"/>
              <w:left w:val="nil"/>
              <w:bottom w:val="nil"/>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236" w:type="dxa"/>
            <w:tcBorders>
              <w:top w:val="nil"/>
              <w:left w:val="nil"/>
              <w:bottom w:val="nil"/>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236" w:type="dxa"/>
            <w:tcBorders>
              <w:top w:val="nil"/>
              <w:left w:val="single" w:color="auto" w:sz="4" w:space="0"/>
              <w:bottom w:val="single" w:color="auto" w:sz="4" w:space="0"/>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324" w:type="dxa"/>
            <w:tcBorders>
              <w:top w:val="nil"/>
              <w:left w:val="nil"/>
              <w:bottom w:val="single" w:color="auto" w:sz="4" w:space="0"/>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326" w:type="dxa"/>
            <w:tcBorders>
              <w:top w:val="nil"/>
              <w:left w:val="nil"/>
              <w:bottom w:val="single" w:color="auto" w:sz="4" w:space="0"/>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410" w:type="dxa"/>
            <w:tcBorders>
              <w:top w:val="nil"/>
              <w:left w:val="single" w:color="auto" w:sz="4" w:space="0"/>
              <w:bottom w:val="single" w:color="auto" w:sz="4" w:space="0"/>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240" w:type="dxa"/>
            <w:tcBorders>
              <w:top w:val="nil"/>
              <w:left w:val="nil"/>
              <w:bottom w:val="single" w:color="auto" w:sz="4" w:space="0"/>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236" w:type="dxa"/>
            <w:tcBorders>
              <w:top w:val="nil"/>
              <w:left w:val="nil"/>
              <w:bottom w:val="single" w:color="auto" w:sz="4" w:space="0"/>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236" w:type="dxa"/>
            <w:tcBorders>
              <w:top w:val="nil"/>
              <w:left w:val="single" w:color="auto" w:sz="4" w:space="0"/>
              <w:bottom w:val="single" w:color="auto" w:sz="4" w:space="0"/>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1061" w:type="dxa"/>
            <w:tcBorders>
              <w:top w:val="nil"/>
              <w:left w:val="nil"/>
              <w:bottom w:val="single" w:color="auto" w:sz="4" w:space="0"/>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3203" w:type="dxa"/>
            <w:tcBorders>
              <w:top w:val="nil"/>
              <w:left w:val="nil"/>
              <w:bottom w:val="nil"/>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全过程工程咨询服务合同</w:t>
            </w:r>
          </w:p>
        </w:tc>
      </w:tr>
      <w:tr>
        <w:tblPrEx>
          <w:tblLayout w:type="fixed"/>
          <w:tblCellMar>
            <w:top w:w="0" w:type="dxa"/>
            <w:left w:w="108" w:type="dxa"/>
            <w:bottom w:w="0" w:type="dxa"/>
            <w:right w:w="108" w:type="dxa"/>
          </w:tblCellMar>
        </w:tblPrEx>
        <w:trPr>
          <w:trHeight w:val="270" w:hRule="atLeast"/>
        </w:trPr>
        <w:tc>
          <w:tcPr>
            <w:tcW w:w="1062" w:type="dxa"/>
            <w:tcBorders>
              <w:top w:val="nil"/>
              <w:left w:val="nil"/>
              <w:bottom w:val="nil"/>
              <w:right w:val="nil"/>
            </w:tcBorders>
            <w:vAlign w:val="bottom"/>
          </w:tcPr>
          <w:p>
            <w:pPr>
              <w:widowControl/>
              <w:snapToGrid w:val="0"/>
              <w:spacing w:line="300" w:lineRule="auto"/>
              <w:jc w:val="left"/>
              <w:rPr>
                <w:rFonts w:ascii="宋体" w:hAnsi="宋体" w:cs="宋体"/>
                <w:kern w:val="0"/>
                <w:sz w:val="22"/>
              </w:rPr>
            </w:pPr>
          </w:p>
        </w:tc>
        <w:tc>
          <w:tcPr>
            <w:tcW w:w="236" w:type="dxa"/>
            <w:tcBorders>
              <w:top w:val="nil"/>
              <w:left w:val="nil"/>
              <w:bottom w:val="nil"/>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236" w:type="dxa"/>
            <w:tcBorders>
              <w:top w:val="nil"/>
              <w:left w:val="nil"/>
              <w:bottom w:val="nil"/>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236" w:type="dxa"/>
            <w:tcBorders>
              <w:top w:val="nil"/>
              <w:left w:val="nil"/>
              <w:bottom w:val="nil"/>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236" w:type="dxa"/>
            <w:tcBorders>
              <w:top w:val="nil"/>
              <w:left w:val="nil"/>
              <w:bottom w:val="nil"/>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236" w:type="dxa"/>
            <w:tcBorders>
              <w:top w:val="nil"/>
              <w:left w:val="nil"/>
              <w:bottom w:val="nil"/>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236" w:type="dxa"/>
            <w:tcBorders>
              <w:top w:val="nil"/>
              <w:left w:val="nil"/>
              <w:bottom w:val="nil"/>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324" w:type="dxa"/>
            <w:tcBorders>
              <w:top w:val="nil"/>
              <w:left w:val="nil"/>
              <w:bottom w:val="nil"/>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326" w:type="dxa"/>
            <w:tcBorders>
              <w:top w:val="nil"/>
              <w:left w:val="nil"/>
              <w:bottom w:val="nil"/>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410" w:type="dxa"/>
            <w:tcBorders>
              <w:top w:val="nil"/>
              <w:left w:val="single" w:color="auto" w:sz="4" w:space="0"/>
              <w:bottom w:val="single" w:color="auto" w:sz="4" w:space="0"/>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240" w:type="dxa"/>
            <w:tcBorders>
              <w:top w:val="nil"/>
              <w:left w:val="nil"/>
              <w:bottom w:val="single" w:color="auto" w:sz="4" w:space="0"/>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236" w:type="dxa"/>
            <w:tcBorders>
              <w:top w:val="nil"/>
              <w:left w:val="nil"/>
              <w:bottom w:val="single" w:color="auto" w:sz="4" w:space="0"/>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236" w:type="dxa"/>
            <w:tcBorders>
              <w:top w:val="nil"/>
              <w:left w:val="single" w:color="auto" w:sz="4" w:space="0"/>
              <w:bottom w:val="single" w:color="auto" w:sz="4" w:space="0"/>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1061" w:type="dxa"/>
            <w:tcBorders>
              <w:top w:val="nil"/>
              <w:left w:val="nil"/>
              <w:bottom w:val="single" w:color="auto" w:sz="4" w:space="0"/>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3203" w:type="dxa"/>
            <w:tcBorders>
              <w:top w:val="nil"/>
              <w:left w:val="nil"/>
              <w:bottom w:val="nil"/>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2020版</w:t>
            </w:r>
          </w:p>
        </w:tc>
      </w:tr>
      <w:tr>
        <w:tblPrEx>
          <w:tblLayout w:type="fixed"/>
          <w:tblCellMar>
            <w:top w:w="0" w:type="dxa"/>
            <w:left w:w="108" w:type="dxa"/>
            <w:bottom w:w="0" w:type="dxa"/>
            <w:right w:w="108" w:type="dxa"/>
          </w:tblCellMar>
        </w:tblPrEx>
        <w:trPr>
          <w:trHeight w:val="270" w:hRule="atLeast"/>
        </w:trPr>
        <w:tc>
          <w:tcPr>
            <w:tcW w:w="1062" w:type="dxa"/>
            <w:tcBorders>
              <w:top w:val="nil"/>
              <w:left w:val="nil"/>
              <w:bottom w:val="nil"/>
              <w:right w:val="nil"/>
            </w:tcBorders>
            <w:vAlign w:val="bottom"/>
          </w:tcPr>
          <w:p>
            <w:pPr>
              <w:widowControl/>
              <w:snapToGrid w:val="0"/>
              <w:spacing w:line="300" w:lineRule="auto"/>
              <w:jc w:val="left"/>
              <w:rPr>
                <w:rFonts w:ascii="宋体" w:hAnsi="宋体" w:cs="宋体"/>
                <w:kern w:val="0"/>
                <w:sz w:val="22"/>
              </w:rPr>
            </w:pPr>
          </w:p>
        </w:tc>
        <w:tc>
          <w:tcPr>
            <w:tcW w:w="236" w:type="dxa"/>
            <w:tcBorders>
              <w:top w:val="nil"/>
              <w:left w:val="nil"/>
              <w:bottom w:val="nil"/>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236" w:type="dxa"/>
            <w:tcBorders>
              <w:top w:val="nil"/>
              <w:left w:val="nil"/>
              <w:bottom w:val="nil"/>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236" w:type="dxa"/>
            <w:tcBorders>
              <w:top w:val="nil"/>
              <w:left w:val="nil"/>
              <w:bottom w:val="nil"/>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236" w:type="dxa"/>
            <w:tcBorders>
              <w:top w:val="nil"/>
              <w:left w:val="nil"/>
              <w:bottom w:val="nil"/>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236" w:type="dxa"/>
            <w:tcBorders>
              <w:top w:val="nil"/>
              <w:left w:val="nil"/>
              <w:bottom w:val="nil"/>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236" w:type="dxa"/>
            <w:tcBorders>
              <w:top w:val="nil"/>
              <w:left w:val="nil"/>
              <w:bottom w:val="nil"/>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324" w:type="dxa"/>
            <w:tcBorders>
              <w:top w:val="nil"/>
              <w:left w:val="nil"/>
              <w:bottom w:val="nil"/>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326" w:type="dxa"/>
            <w:tcBorders>
              <w:top w:val="nil"/>
              <w:left w:val="nil"/>
              <w:bottom w:val="nil"/>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410" w:type="dxa"/>
            <w:tcBorders>
              <w:top w:val="nil"/>
              <w:left w:val="nil"/>
              <w:bottom w:val="nil"/>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240" w:type="dxa"/>
            <w:tcBorders>
              <w:top w:val="nil"/>
              <w:left w:val="nil"/>
              <w:bottom w:val="nil"/>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236" w:type="dxa"/>
            <w:tcBorders>
              <w:top w:val="nil"/>
              <w:left w:val="nil"/>
              <w:bottom w:val="nil"/>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236" w:type="dxa"/>
            <w:tcBorders>
              <w:top w:val="nil"/>
              <w:left w:val="single" w:color="auto" w:sz="4" w:space="0"/>
              <w:bottom w:val="single" w:color="auto" w:sz="4" w:space="0"/>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1061" w:type="dxa"/>
            <w:tcBorders>
              <w:top w:val="nil"/>
              <w:left w:val="nil"/>
              <w:bottom w:val="single" w:color="auto" w:sz="4" w:space="0"/>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　</w:t>
            </w:r>
          </w:p>
        </w:tc>
        <w:tc>
          <w:tcPr>
            <w:tcW w:w="3203" w:type="dxa"/>
            <w:tcBorders>
              <w:top w:val="nil"/>
              <w:left w:val="nil"/>
              <w:bottom w:val="nil"/>
              <w:right w:val="nil"/>
            </w:tcBorders>
            <w:vAlign w:val="bottom"/>
          </w:tcPr>
          <w:p>
            <w:pPr>
              <w:widowControl/>
              <w:snapToGrid w:val="0"/>
              <w:spacing w:line="300" w:lineRule="auto"/>
              <w:jc w:val="left"/>
              <w:rPr>
                <w:rFonts w:ascii="宋体" w:hAnsi="宋体" w:cs="宋体"/>
                <w:kern w:val="0"/>
                <w:sz w:val="22"/>
              </w:rPr>
            </w:pPr>
            <w:r>
              <w:rPr>
                <w:rFonts w:hint="eastAsia" w:ascii="宋体" w:hAnsi="宋体" w:cs="宋体"/>
                <w:kern w:val="0"/>
                <w:sz w:val="22"/>
              </w:rPr>
              <w:t>首次编制</w:t>
            </w:r>
          </w:p>
        </w:tc>
      </w:tr>
    </w:tbl>
    <w:p>
      <w:pPr>
        <w:adjustRightInd w:val="0"/>
        <w:snapToGrid w:val="0"/>
        <w:spacing w:line="480" w:lineRule="auto"/>
        <w:ind w:firstLine="0" w:firstLineChars="0"/>
        <w:rPr>
          <w:rFonts w:ascii="宋体" w:hAnsi="宋体" w:cs="宋体"/>
          <w:kern w:val="0"/>
          <w:sz w:val="28"/>
          <w:szCs w:val="28"/>
        </w:rPr>
        <w:sectPr>
          <w:pgSz w:w="11906" w:h="16838"/>
          <w:pgMar w:top="1440" w:right="1080" w:bottom="1440" w:left="1080" w:header="851" w:footer="992" w:gutter="0"/>
          <w:pgNumType w:start="1"/>
          <w:cols w:space="720" w:num="1"/>
          <w:docGrid w:type="lines" w:linePitch="381" w:charSpace="0"/>
        </w:sectPr>
      </w:pPr>
    </w:p>
    <w:p>
      <w:pPr>
        <w:pStyle w:val="25"/>
        <w:tabs>
          <w:tab w:val="left" w:pos="720"/>
          <w:tab w:val="right" w:leader="dot" w:pos="8494"/>
        </w:tabs>
        <w:spacing w:before="0" w:beforeLines="0" w:after="0" w:afterLines="0" w:line="240" w:lineRule="auto"/>
        <w:ind w:left="0" w:leftChars="0" w:right="0" w:rightChars="0" w:firstLine="0" w:firstLineChars="0"/>
        <w:jc w:val="left"/>
      </w:pPr>
      <w:bookmarkStart w:id="1" w:name="_Toc29253006"/>
      <w:bookmarkStart w:id="2" w:name="_Toc527955002"/>
    </w:p>
    <w:sdt>
      <w:sdtPr>
        <w:rPr>
          <w:rFonts w:hint="eastAsia" w:asciiTheme="majorEastAsia" w:hAnsiTheme="majorEastAsia" w:eastAsiaTheme="majorEastAsia" w:cstheme="majorEastAsia"/>
          <w:b/>
          <w:bCs/>
          <w:kern w:val="2"/>
          <w:sz w:val="36"/>
          <w:szCs w:val="36"/>
          <w:lang w:val="en-US" w:eastAsia="zh-CN" w:bidi="ar-SA"/>
        </w:rPr>
        <w:id w:val="147467868"/>
        <w15:color w:val="DBDBDB"/>
        <w:docPartObj>
          <w:docPartGallery w:val="Table of Contents"/>
          <w:docPartUnique/>
        </w:docPartObj>
      </w:sdtPr>
      <w:sdtEndPr>
        <w:rPr>
          <w:rFonts w:hint="eastAsia" w:ascii="Times New Roman" w:hAnsi="Times New Roman" w:eastAsia="宋体" w:cs="Times New Roman"/>
          <w:b/>
          <w:bCs/>
          <w:kern w:val="2"/>
          <w:sz w:val="21"/>
          <w:szCs w:val="21"/>
          <w:lang w:val="en-US" w:eastAsia="zh-CN" w:bidi="ar-SA"/>
        </w:rPr>
      </w:sdtEndPr>
      <w:sdtContent>
        <w:p>
          <w:pPr>
            <w:pStyle w:val="25"/>
            <w:widowControl/>
            <w:tabs>
              <w:tab w:val="left" w:pos="720"/>
              <w:tab w:val="right" w:leader="dot" w:pos="8494"/>
            </w:tabs>
            <w:ind w:left="420" w:leftChars="200"/>
            <w:jc w:val="center"/>
            <w:rPr>
              <w:rFonts w:hint="eastAsia"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目录</w:t>
          </w:r>
        </w:p>
        <w:p>
          <w:pPr>
            <w:pStyle w:val="20"/>
            <w:tabs>
              <w:tab w:val="right" w:leader="dot" w:pos="9746"/>
              <w:tab w:val="clear" w:pos="829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TOC \o "1-3" \h \u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
              <w:bCs w:val="0"/>
              <w:sz w:val="24"/>
              <w:szCs w:val="24"/>
            </w:rPr>
            <w:fldChar w:fldCharType="begin"/>
          </w:r>
          <w:r>
            <w:rPr>
              <w:rFonts w:hint="eastAsia" w:asciiTheme="majorEastAsia" w:hAnsiTheme="majorEastAsia" w:eastAsiaTheme="majorEastAsia" w:cstheme="majorEastAsia"/>
              <w:b/>
              <w:bCs w:val="0"/>
              <w:sz w:val="24"/>
              <w:szCs w:val="24"/>
            </w:rPr>
            <w:instrText xml:space="preserve"> HYPERLINK \l _Toc6382 </w:instrText>
          </w:r>
          <w:r>
            <w:rPr>
              <w:rFonts w:hint="eastAsia" w:asciiTheme="majorEastAsia" w:hAnsiTheme="majorEastAsia" w:eastAsiaTheme="majorEastAsia" w:cstheme="majorEastAsia"/>
              <w:b/>
              <w:bCs w:val="0"/>
              <w:sz w:val="24"/>
              <w:szCs w:val="24"/>
            </w:rPr>
            <w:fldChar w:fldCharType="separate"/>
          </w:r>
          <w:r>
            <w:rPr>
              <w:rFonts w:hint="eastAsia" w:asciiTheme="majorEastAsia" w:hAnsiTheme="majorEastAsia" w:eastAsiaTheme="majorEastAsia" w:cstheme="majorEastAsia"/>
              <w:b/>
              <w:bCs w:val="0"/>
              <w:snapToGrid w:val="0"/>
              <w:kern w:val="0"/>
              <w:sz w:val="24"/>
              <w:szCs w:val="24"/>
              <w:lang w:val="zh-CN" w:eastAsia="zh-CN"/>
            </w:rPr>
            <w:t>第一部分 协议书</w:t>
          </w:r>
          <w:r>
            <w:rPr>
              <w:rFonts w:hint="eastAsia" w:asciiTheme="majorEastAsia" w:hAnsiTheme="majorEastAsia" w:eastAsiaTheme="majorEastAsia" w:cstheme="majorEastAsia"/>
              <w:b/>
              <w:bCs w:val="0"/>
              <w:sz w:val="24"/>
              <w:szCs w:val="24"/>
            </w:rPr>
            <w:tab/>
          </w:r>
          <w:r>
            <w:rPr>
              <w:rFonts w:hint="eastAsia" w:asciiTheme="majorEastAsia" w:hAnsiTheme="majorEastAsia" w:eastAsiaTheme="majorEastAsia" w:cstheme="majorEastAsia"/>
              <w:b/>
              <w:bCs w:val="0"/>
              <w:sz w:val="24"/>
              <w:szCs w:val="24"/>
            </w:rPr>
            <w:fldChar w:fldCharType="begin"/>
          </w:r>
          <w:r>
            <w:rPr>
              <w:rFonts w:hint="eastAsia" w:asciiTheme="majorEastAsia" w:hAnsiTheme="majorEastAsia" w:eastAsiaTheme="majorEastAsia" w:cstheme="majorEastAsia"/>
              <w:b/>
              <w:bCs w:val="0"/>
              <w:sz w:val="24"/>
              <w:szCs w:val="24"/>
            </w:rPr>
            <w:instrText xml:space="preserve"> PAGEREF _Toc6382 </w:instrText>
          </w:r>
          <w:r>
            <w:rPr>
              <w:rFonts w:hint="eastAsia" w:asciiTheme="majorEastAsia" w:hAnsiTheme="majorEastAsia" w:eastAsiaTheme="majorEastAsia" w:cstheme="majorEastAsia"/>
              <w:b/>
              <w:bCs w:val="0"/>
              <w:sz w:val="24"/>
              <w:szCs w:val="24"/>
            </w:rPr>
            <w:fldChar w:fldCharType="separate"/>
          </w:r>
          <w:r>
            <w:rPr>
              <w:rFonts w:hint="eastAsia" w:asciiTheme="majorEastAsia" w:hAnsiTheme="majorEastAsia" w:eastAsiaTheme="majorEastAsia" w:cstheme="majorEastAsia"/>
              <w:b/>
              <w:bCs w:val="0"/>
              <w:sz w:val="24"/>
              <w:szCs w:val="24"/>
            </w:rPr>
            <w:t>1</w:t>
          </w:r>
          <w:r>
            <w:rPr>
              <w:rFonts w:hint="eastAsia" w:asciiTheme="majorEastAsia" w:hAnsiTheme="majorEastAsia" w:eastAsiaTheme="majorEastAsia" w:cstheme="majorEastAsia"/>
              <w:b/>
              <w:bCs w:val="0"/>
              <w:sz w:val="24"/>
              <w:szCs w:val="24"/>
            </w:rPr>
            <w:fldChar w:fldCharType="end"/>
          </w:r>
          <w:r>
            <w:rPr>
              <w:rFonts w:hint="eastAsia" w:asciiTheme="majorEastAsia" w:hAnsiTheme="majorEastAsia" w:eastAsiaTheme="majorEastAsia" w:cstheme="majorEastAsia"/>
              <w:b/>
              <w:bCs w:val="0"/>
              <w:sz w:val="24"/>
              <w:szCs w:val="24"/>
            </w:rPr>
            <w:fldChar w:fldCharType="end"/>
          </w:r>
        </w:p>
        <w:p>
          <w:pPr>
            <w:pStyle w:val="20"/>
            <w:tabs>
              <w:tab w:val="right" w:leader="dot" w:pos="9746"/>
              <w:tab w:val="clear" w:pos="829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_Toc2343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napToGrid w:val="0"/>
              <w:kern w:val="0"/>
              <w:sz w:val="24"/>
              <w:szCs w:val="24"/>
              <w:lang w:val="zh-CN" w:eastAsia="zh-CN"/>
            </w:rPr>
            <w:t>一、项目概况</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_Toc2343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0"/>
            <w:tabs>
              <w:tab w:val="right" w:leader="dot" w:pos="9746"/>
              <w:tab w:val="clear" w:pos="829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_Toc13588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napToGrid w:val="0"/>
              <w:kern w:val="0"/>
              <w:sz w:val="24"/>
              <w:szCs w:val="24"/>
              <w:lang w:val="zh-CN" w:eastAsia="zh-CN"/>
            </w:rPr>
            <w:t>二、全过程工程咨询服务范围</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_Toc13588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0"/>
            <w:tabs>
              <w:tab w:val="right" w:leader="dot" w:pos="9746"/>
              <w:tab w:val="clear" w:pos="829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_Toc12402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napToGrid w:val="0"/>
              <w:kern w:val="0"/>
              <w:sz w:val="24"/>
              <w:szCs w:val="24"/>
              <w:lang w:val="zh-CN" w:eastAsia="zh-CN"/>
            </w:rPr>
            <w:t>三、全过程工程咨询服务目标</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_Toc12402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0"/>
            <w:tabs>
              <w:tab w:val="right" w:leader="dot" w:pos="9746"/>
              <w:tab w:val="clear" w:pos="829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_Toc8725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napToGrid w:val="0"/>
              <w:kern w:val="0"/>
              <w:sz w:val="24"/>
              <w:szCs w:val="24"/>
              <w:lang w:val="zh-CN" w:eastAsia="zh-CN"/>
            </w:rPr>
            <w:t>四、服务期限</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_Toc8725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0"/>
            <w:tabs>
              <w:tab w:val="right" w:leader="dot" w:pos="9746"/>
              <w:tab w:val="clear" w:pos="829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_Toc15974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napToGrid w:val="0"/>
              <w:kern w:val="0"/>
              <w:sz w:val="24"/>
              <w:szCs w:val="24"/>
              <w:lang w:val="zh-CN" w:eastAsia="zh-CN"/>
            </w:rPr>
            <w:t>五、服务费用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_Toc15974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0"/>
            <w:tabs>
              <w:tab w:val="right" w:leader="dot" w:pos="9746"/>
              <w:tab w:val="clear" w:pos="829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_Toc115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napToGrid w:val="0"/>
              <w:kern w:val="0"/>
              <w:sz w:val="24"/>
              <w:szCs w:val="24"/>
              <w:lang w:val="zh-CN" w:eastAsia="zh-CN"/>
            </w:rPr>
            <w:t>六、全过程工程咨询项目负责人或专业咨询项目负责人</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_Toc115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0"/>
            <w:tabs>
              <w:tab w:val="right" w:leader="dot" w:pos="9746"/>
              <w:tab w:val="clear" w:pos="829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_Toc30015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napToGrid w:val="0"/>
              <w:kern w:val="0"/>
              <w:sz w:val="24"/>
              <w:szCs w:val="24"/>
              <w:lang w:val="zh-CN" w:eastAsia="zh-CN"/>
            </w:rPr>
            <w:t>七、组成本合同的文件</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_Toc30015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5</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0"/>
            <w:tabs>
              <w:tab w:val="right" w:leader="dot" w:pos="9746"/>
              <w:tab w:val="clear" w:pos="829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_Toc9779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napToGrid w:val="0"/>
              <w:kern w:val="0"/>
              <w:sz w:val="24"/>
              <w:szCs w:val="24"/>
              <w:lang w:val="zh-CN" w:eastAsia="zh-CN"/>
            </w:rPr>
            <w:t>八、词语含义</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_Toc9779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5</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0"/>
            <w:tabs>
              <w:tab w:val="right" w:leader="dot" w:pos="9746"/>
              <w:tab w:val="clear" w:pos="829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_Toc25788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napToGrid w:val="0"/>
              <w:kern w:val="0"/>
              <w:sz w:val="24"/>
              <w:szCs w:val="24"/>
              <w:lang w:val="zh-CN" w:eastAsia="zh-CN"/>
            </w:rPr>
            <w:t>九、双方承诺</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_Toc25788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5</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0"/>
            <w:tabs>
              <w:tab w:val="right" w:leader="dot" w:pos="9746"/>
              <w:tab w:val="clear" w:pos="829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_Toc30371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napToGrid w:val="0"/>
              <w:kern w:val="0"/>
              <w:sz w:val="24"/>
              <w:szCs w:val="24"/>
              <w:lang w:val="zh-CN" w:eastAsia="zh-CN"/>
            </w:rPr>
            <w:t>十、合同订立和生效</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_Toc30371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5</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0"/>
            <w:tabs>
              <w:tab w:val="right" w:leader="dot" w:pos="9746"/>
              <w:tab w:val="clear" w:pos="8296"/>
            </w:tabs>
            <w:snapToGrid w:val="0"/>
            <w:spacing w:line="348" w:lineRule="auto"/>
            <w:rPr>
              <w:rFonts w:hint="eastAsia" w:asciiTheme="majorEastAsia" w:hAnsiTheme="majorEastAsia" w:eastAsiaTheme="majorEastAsia" w:cstheme="majorEastAsia"/>
              <w:b/>
              <w:bCs w:val="0"/>
              <w:sz w:val="24"/>
              <w:szCs w:val="24"/>
            </w:rPr>
          </w:pPr>
          <w:r>
            <w:rPr>
              <w:rFonts w:hint="eastAsia" w:asciiTheme="majorEastAsia" w:hAnsiTheme="majorEastAsia" w:eastAsiaTheme="majorEastAsia" w:cstheme="majorEastAsia"/>
              <w:b/>
              <w:bCs w:val="0"/>
              <w:sz w:val="24"/>
              <w:szCs w:val="24"/>
            </w:rPr>
            <w:fldChar w:fldCharType="begin"/>
          </w:r>
          <w:r>
            <w:rPr>
              <w:rFonts w:hint="eastAsia" w:asciiTheme="majorEastAsia" w:hAnsiTheme="majorEastAsia" w:eastAsiaTheme="majorEastAsia" w:cstheme="majorEastAsia"/>
              <w:b/>
              <w:bCs w:val="0"/>
              <w:sz w:val="24"/>
              <w:szCs w:val="24"/>
            </w:rPr>
            <w:instrText xml:space="preserve"> HYPERLINK \l _Toc21337 </w:instrText>
          </w:r>
          <w:r>
            <w:rPr>
              <w:rFonts w:hint="eastAsia" w:asciiTheme="majorEastAsia" w:hAnsiTheme="majorEastAsia" w:eastAsiaTheme="majorEastAsia" w:cstheme="majorEastAsia"/>
              <w:b/>
              <w:bCs w:val="0"/>
              <w:sz w:val="24"/>
              <w:szCs w:val="24"/>
            </w:rPr>
            <w:fldChar w:fldCharType="separate"/>
          </w:r>
          <w:r>
            <w:rPr>
              <w:rFonts w:hint="eastAsia" w:asciiTheme="majorEastAsia" w:hAnsiTheme="majorEastAsia" w:eastAsiaTheme="majorEastAsia" w:cstheme="majorEastAsia"/>
              <w:b/>
              <w:bCs w:val="0"/>
              <w:snapToGrid w:val="0"/>
              <w:kern w:val="0"/>
              <w:sz w:val="24"/>
              <w:szCs w:val="24"/>
              <w:lang w:val="zh-CN" w:eastAsia="zh-CN"/>
            </w:rPr>
            <w:t>第二部分 通用条款</w:t>
          </w:r>
          <w:r>
            <w:rPr>
              <w:rFonts w:hint="eastAsia" w:asciiTheme="majorEastAsia" w:hAnsiTheme="majorEastAsia" w:eastAsiaTheme="majorEastAsia" w:cstheme="majorEastAsia"/>
              <w:b/>
              <w:bCs w:val="0"/>
              <w:sz w:val="24"/>
              <w:szCs w:val="24"/>
            </w:rPr>
            <w:tab/>
          </w:r>
          <w:r>
            <w:rPr>
              <w:rFonts w:hint="eastAsia" w:asciiTheme="majorEastAsia" w:hAnsiTheme="majorEastAsia" w:eastAsiaTheme="majorEastAsia" w:cstheme="majorEastAsia"/>
              <w:b/>
              <w:bCs w:val="0"/>
              <w:sz w:val="24"/>
              <w:szCs w:val="24"/>
            </w:rPr>
            <w:fldChar w:fldCharType="begin"/>
          </w:r>
          <w:r>
            <w:rPr>
              <w:rFonts w:hint="eastAsia" w:asciiTheme="majorEastAsia" w:hAnsiTheme="majorEastAsia" w:eastAsiaTheme="majorEastAsia" w:cstheme="majorEastAsia"/>
              <w:b/>
              <w:bCs w:val="0"/>
              <w:sz w:val="24"/>
              <w:szCs w:val="24"/>
            </w:rPr>
            <w:instrText xml:space="preserve"> PAGEREF _Toc21337 </w:instrText>
          </w:r>
          <w:r>
            <w:rPr>
              <w:rFonts w:hint="eastAsia" w:asciiTheme="majorEastAsia" w:hAnsiTheme="majorEastAsia" w:eastAsiaTheme="majorEastAsia" w:cstheme="majorEastAsia"/>
              <w:b/>
              <w:bCs w:val="0"/>
              <w:sz w:val="24"/>
              <w:szCs w:val="24"/>
            </w:rPr>
            <w:fldChar w:fldCharType="separate"/>
          </w:r>
          <w:r>
            <w:rPr>
              <w:rFonts w:hint="eastAsia" w:asciiTheme="majorEastAsia" w:hAnsiTheme="majorEastAsia" w:eastAsiaTheme="majorEastAsia" w:cstheme="majorEastAsia"/>
              <w:b/>
              <w:bCs w:val="0"/>
              <w:sz w:val="24"/>
              <w:szCs w:val="24"/>
            </w:rPr>
            <w:t>7</w:t>
          </w:r>
          <w:r>
            <w:rPr>
              <w:rFonts w:hint="eastAsia" w:asciiTheme="majorEastAsia" w:hAnsiTheme="majorEastAsia" w:eastAsiaTheme="majorEastAsia" w:cstheme="majorEastAsia"/>
              <w:b/>
              <w:bCs w:val="0"/>
              <w:sz w:val="24"/>
              <w:szCs w:val="24"/>
            </w:rPr>
            <w:fldChar w:fldCharType="end"/>
          </w:r>
          <w:r>
            <w:rPr>
              <w:rFonts w:hint="eastAsia" w:asciiTheme="majorEastAsia" w:hAnsiTheme="majorEastAsia" w:eastAsiaTheme="majorEastAsia" w:cstheme="majorEastAsia"/>
              <w:b/>
              <w:bCs w:val="0"/>
              <w:sz w:val="24"/>
              <w:szCs w:val="24"/>
            </w:rPr>
            <w:fldChar w:fldCharType="end"/>
          </w:r>
        </w:p>
        <w:p>
          <w:pPr>
            <w:pStyle w:val="20"/>
            <w:tabs>
              <w:tab w:val="right" w:leader="dot" w:pos="9746"/>
              <w:tab w:val="clear" w:pos="829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_Toc21800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napToGrid w:val="0"/>
              <w:kern w:val="0"/>
              <w:sz w:val="24"/>
              <w:szCs w:val="24"/>
              <w:lang w:val="zh-CN" w:eastAsia="zh-CN"/>
            </w:rPr>
            <w:t>1. 一般约定</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_Toc21800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7</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_Toc23125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eastAsia="zh-CN"/>
            </w:rPr>
            <w:t xml:space="preserve">1.1 </w:t>
          </w:r>
          <w:r>
            <w:rPr>
              <w:rFonts w:hint="eastAsia" w:asciiTheme="majorEastAsia" w:hAnsiTheme="majorEastAsia" w:eastAsiaTheme="majorEastAsia" w:cstheme="majorEastAsia"/>
              <w:kern w:val="0"/>
              <w:sz w:val="24"/>
              <w:szCs w:val="24"/>
              <w:lang w:val="zh-CN"/>
            </w:rPr>
            <w:t>词语</w:t>
          </w:r>
          <w:r>
            <w:rPr>
              <w:rFonts w:hint="eastAsia" w:asciiTheme="majorEastAsia" w:hAnsiTheme="majorEastAsia" w:eastAsiaTheme="majorEastAsia" w:cstheme="majorEastAsia"/>
              <w:kern w:val="0"/>
              <w:sz w:val="24"/>
              <w:szCs w:val="24"/>
              <w:lang w:val="zh-CN" w:eastAsia="zh-CN"/>
            </w:rPr>
            <w:t>定义</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_Toc23125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7</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_Toc29615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eastAsia="zh-CN"/>
            </w:rPr>
            <w:t>1.2 解释</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_Toc29615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8</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_Toc4847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eastAsia="zh-CN"/>
            </w:rPr>
            <w:t xml:space="preserve">1.3 </w:t>
          </w:r>
          <w:r>
            <w:rPr>
              <w:rFonts w:hint="eastAsia" w:asciiTheme="majorEastAsia" w:hAnsiTheme="majorEastAsia" w:eastAsiaTheme="majorEastAsia" w:cstheme="majorEastAsia"/>
              <w:kern w:val="0"/>
              <w:sz w:val="24"/>
              <w:szCs w:val="24"/>
              <w:lang w:val="zh-CN"/>
            </w:rPr>
            <w:t>法律和</w:t>
          </w:r>
          <w:r>
            <w:rPr>
              <w:rFonts w:hint="eastAsia" w:asciiTheme="majorEastAsia" w:hAnsiTheme="majorEastAsia" w:eastAsiaTheme="majorEastAsia" w:cstheme="majorEastAsia"/>
              <w:kern w:val="0"/>
              <w:sz w:val="24"/>
              <w:szCs w:val="24"/>
              <w:lang w:val="zh-CN" w:eastAsia="zh-CN"/>
            </w:rPr>
            <w:t>标准</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_Toc4847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9</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_Toc374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eastAsia="zh-CN"/>
            </w:rPr>
            <w:t>1.4</w:t>
          </w:r>
          <w:r>
            <w:rPr>
              <w:rFonts w:hint="eastAsia" w:asciiTheme="majorEastAsia" w:hAnsiTheme="majorEastAsia" w:eastAsiaTheme="majorEastAsia" w:cstheme="majorEastAsia"/>
              <w:kern w:val="0"/>
              <w:sz w:val="24"/>
              <w:szCs w:val="24"/>
              <w:lang w:val="zh-CN"/>
            </w:rPr>
            <w:t xml:space="preserve"> </w:t>
          </w:r>
          <w:r>
            <w:rPr>
              <w:rFonts w:hint="eastAsia" w:asciiTheme="majorEastAsia" w:hAnsiTheme="majorEastAsia" w:eastAsiaTheme="majorEastAsia" w:cstheme="majorEastAsia"/>
              <w:kern w:val="0"/>
              <w:sz w:val="24"/>
              <w:szCs w:val="24"/>
              <w:lang w:val="zh-CN" w:eastAsia="zh-CN"/>
            </w:rPr>
            <w:t>通知</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_Toc374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10</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_Toc26237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1.5</w:t>
          </w:r>
          <w:r>
            <w:rPr>
              <w:rFonts w:hint="eastAsia" w:asciiTheme="majorEastAsia" w:hAnsiTheme="majorEastAsia" w:eastAsiaTheme="majorEastAsia" w:cstheme="majorEastAsia"/>
              <w:kern w:val="0"/>
              <w:sz w:val="24"/>
              <w:szCs w:val="24"/>
              <w:lang w:val="zh-CN" w:eastAsia="zh-CN"/>
            </w:rPr>
            <w:t xml:space="preserve"> 保密</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_Toc26237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10</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_Toc9541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1</w:t>
          </w:r>
          <w:r>
            <w:rPr>
              <w:rFonts w:hint="eastAsia" w:asciiTheme="majorEastAsia" w:hAnsiTheme="majorEastAsia" w:eastAsiaTheme="majorEastAsia" w:cstheme="majorEastAsia"/>
              <w:kern w:val="0"/>
              <w:sz w:val="24"/>
              <w:szCs w:val="24"/>
              <w:lang w:val="zh-CN" w:eastAsia="zh-CN"/>
            </w:rPr>
            <w:t>.</w:t>
          </w:r>
          <w:r>
            <w:rPr>
              <w:rFonts w:hint="eastAsia" w:asciiTheme="majorEastAsia" w:hAnsiTheme="majorEastAsia" w:eastAsiaTheme="majorEastAsia" w:cstheme="majorEastAsia"/>
              <w:kern w:val="0"/>
              <w:sz w:val="24"/>
              <w:szCs w:val="24"/>
              <w:lang w:val="zh-CN"/>
            </w:rPr>
            <w:t>6</w:t>
          </w:r>
          <w:r>
            <w:rPr>
              <w:rFonts w:hint="eastAsia" w:asciiTheme="majorEastAsia" w:hAnsiTheme="majorEastAsia" w:eastAsiaTheme="majorEastAsia" w:cstheme="majorEastAsia"/>
              <w:kern w:val="0"/>
              <w:sz w:val="24"/>
              <w:szCs w:val="24"/>
              <w:lang w:val="zh-CN" w:eastAsia="zh-CN"/>
            </w:rPr>
            <w:t xml:space="preserve"> 守法诚信</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_Toc9541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_Toc24650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1</w:t>
          </w:r>
          <w:r>
            <w:rPr>
              <w:rFonts w:hint="eastAsia" w:asciiTheme="majorEastAsia" w:hAnsiTheme="majorEastAsia" w:eastAsiaTheme="majorEastAsia" w:cstheme="majorEastAsia"/>
              <w:kern w:val="0"/>
              <w:sz w:val="24"/>
              <w:szCs w:val="24"/>
              <w:lang w:val="zh-CN" w:eastAsia="zh-CN"/>
            </w:rPr>
            <w:t>.</w:t>
          </w:r>
          <w:r>
            <w:rPr>
              <w:rFonts w:hint="eastAsia" w:asciiTheme="majorEastAsia" w:hAnsiTheme="majorEastAsia" w:eastAsiaTheme="majorEastAsia" w:cstheme="majorEastAsia"/>
              <w:kern w:val="0"/>
              <w:sz w:val="24"/>
              <w:szCs w:val="24"/>
              <w:lang w:val="zh-CN"/>
            </w:rPr>
            <w:t>7</w:t>
          </w:r>
          <w:r>
            <w:rPr>
              <w:rFonts w:hint="eastAsia" w:asciiTheme="majorEastAsia" w:hAnsiTheme="majorEastAsia" w:eastAsiaTheme="majorEastAsia" w:cstheme="majorEastAsia"/>
              <w:kern w:val="0"/>
              <w:sz w:val="24"/>
              <w:szCs w:val="24"/>
              <w:lang w:val="zh-CN" w:eastAsia="zh-CN"/>
            </w:rPr>
            <w:t xml:space="preserve"> </w:t>
          </w:r>
          <w:r>
            <w:rPr>
              <w:rFonts w:hint="eastAsia" w:asciiTheme="majorEastAsia" w:hAnsiTheme="majorEastAsia" w:eastAsiaTheme="majorEastAsia" w:cstheme="majorEastAsia"/>
              <w:kern w:val="0"/>
              <w:sz w:val="24"/>
              <w:szCs w:val="24"/>
              <w:lang w:val="zh-CN"/>
            </w:rPr>
            <w:t>严禁贿赂</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_Toc24650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0"/>
            <w:tabs>
              <w:tab w:val="right" w:leader="dot" w:pos="9746"/>
              <w:tab w:val="clear" w:pos="829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_Toc18003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napToGrid w:val="0"/>
              <w:kern w:val="0"/>
              <w:sz w:val="24"/>
              <w:szCs w:val="24"/>
              <w:lang w:val="zh-CN"/>
            </w:rPr>
            <w:t>2</w:t>
          </w:r>
          <w:r>
            <w:rPr>
              <w:rFonts w:hint="eastAsia" w:asciiTheme="majorEastAsia" w:hAnsiTheme="majorEastAsia" w:eastAsiaTheme="majorEastAsia" w:cstheme="majorEastAsia"/>
              <w:snapToGrid w:val="0"/>
              <w:kern w:val="0"/>
              <w:sz w:val="24"/>
              <w:szCs w:val="24"/>
              <w:lang w:val="zh-CN" w:eastAsia="zh-CN"/>
            </w:rPr>
            <w:t>. 委托人</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_Toc18003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_Toc5985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2</w:t>
          </w:r>
          <w:r>
            <w:rPr>
              <w:rFonts w:hint="eastAsia" w:asciiTheme="majorEastAsia" w:hAnsiTheme="majorEastAsia" w:eastAsiaTheme="majorEastAsia" w:cstheme="majorEastAsia"/>
              <w:kern w:val="0"/>
              <w:sz w:val="24"/>
              <w:szCs w:val="24"/>
              <w:lang w:val="zh-CN" w:eastAsia="zh-CN"/>
            </w:rPr>
            <w:t>.1 委托人义务</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_Toc5985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_Toc359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2</w:t>
          </w:r>
          <w:r>
            <w:rPr>
              <w:rFonts w:hint="eastAsia" w:asciiTheme="majorEastAsia" w:hAnsiTheme="majorEastAsia" w:eastAsiaTheme="majorEastAsia" w:cstheme="majorEastAsia"/>
              <w:kern w:val="0"/>
              <w:sz w:val="24"/>
              <w:szCs w:val="24"/>
              <w:lang w:val="zh-CN" w:eastAsia="zh-CN"/>
            </w:rPr>
            <w:t>.2 委托人代表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_Toc359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12</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_Toc14255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2</w:t>
          </w:r>
          <w:r>
            <w:rPr>
              <w:rFonts w:hint="eastAsia" w:asciiTheme="majorEastAsia" w:hAnsiTheme="majorEastAsia" w:eastAsiaTheme="majorEastAsia" w:cstheme="majorEastAsia"/>
              <w:kern w:val="0"/>
              <w:sz w:val="24"/>
              <w:szCs w:val="24"/>
              <w:lang w:val="zh-CN" w:eastAsia="zh-CN"/>
            </w:rPr>
            <w:t>.3 审核与答复</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_Toc14255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12</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_Toc21500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2</w:t>
          </w:r>
          <w:r>
            <w:rPr>
              <w:rFonts w:hint="eastAsia" w:asciiTheme="majorEastAsia" w:hAnsiTheme="majorEastAsia" w:eastAsiaTheme="majorEastAsia" w:cstheme="majorEastAsia"/>
              <w:kern w:val="0"/>
              <w:sz w:val="24"/>
              <w:szCs w:val="24"/>
              <w:lang w:val="zh-CN" w:eastAsia="zh-CN"/>
            </w:rPr>
            <w:t>.4 组织、配合、参与和监督</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_Toc21500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12</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_Toc11546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2</w:t>
          </w:r>
          <w:r>
            <w:rPr>
              <w:rFonts w:hint="eastAsia" w:asciiTheme="majorEastAsia" w:hAnsiTheme="majorEastAsia" w:eastAsiaTheme="majorEastAsia" w:cstheme="majorEastAsia"/>
              <w:kern w:val="0"/>
              <w:sz w:val="24"/>
              <w:szCs w:val="24"/>
              <w:lang w:val="zh-CN" w:eastAsia="zh-CN"/>
            </w:rPr>
            <w:t>.5 委托人权利</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_Toc11546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12</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0"/>
            <w:tabs>
              <w:tab w:val="right" w:leader="dot" w:pos="9746"/>
              <w:tab w:val="clear" w:pos="829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_Toc5476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napToGrid w:val="0"/>
              <w:kern w:val="0"/>
              <w:sz w:val="24"/>
              <w:szCs w:val="24"/>
              <w:lang w:val="zh-CN"/>
            </w:rPr>
            <w:t>3</w:t>
          </w:r>
          <w:r>
            <w:rPr>
              <w:rFonts w:hint="eastAsia" w:asciiTheme="majorEastAsia" w:hAnsiTheme="majorEastAsia" w:eastAsiaTheme="majorEastAsia" w:cstheme="majorEastAsia"/>
              <w:snapToGrid w:val="0"/>
              <w:kern w:val="0"/>
              <w:sz w:val="24"/>
              <w:szCs w:val="24"/>
              <w:lang w:val="zh-CN" w:eastAsia="zh-CN"/>
            </w:rPr>
            <w:t>. 咨询人</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_Toc5476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13</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_Toc18567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3</w:t>
          </w:r>
          <w:r>
            <w:rPr>
              <w:rFonts w:hint="eastAsia" w:asciiTheme="majorEastAsia" w:hAnsiTheme="majorEastAsia" w:eastAsiaTheme="majorEastAsia" w:cstheme="majorEastAsia"/>
              <w:kern w:val="0"/>
              <w:sz w:val="24"/>
              <w:szCs w:val="24"/>
              <w:lang w:val="zh-CN" w:eastAsia="zh-CN"/>
            </w:rPr>
            <w:t>.1 咨询人义务</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_Toc18567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13</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_Toc22091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3</w:t>
          </w:r>
          <w:r>
            <w:rPr>
              <w:rFonts w:hint="eastAsia" w:asciiTheme="majorEastAsia" w:hAnsiTheme="majorEastAsia" w:eastAsiaTheme="majorEastAsia" w:cstheme="majorEastAsia"/>
              <w:kern w:val="0"/>
              <w:sz w:val="24"/>
              <w:szCs w:val="24"/>
              <w:lang w:val="zh-CN" w:eastAsia="zh-CN"/>
            </w:rPr>
            <w:t>.</w:t>
          </w:r>
          <w:r>
            <w:rPr>
              <w:rFonts w:hint="eastAsia" w:asciiTheme="majorEastAsia" w:hAnsiTheme="majorEastAsia" w:eastAsiaTheme="majorEastAsia" w:cstheme="majorEastAsia"/>
              <w:kern w:val="0"/>
              <w:sz w:val="24"/>
              <w:szCs w:val="24"/>
              <w:lang w:val="zh-CN"/>
            </w:rPr>
            <w:t>2</w:t>
          </w:r>
          <w:r>
            <w:rPr>
              <w:rFonts w:hint="eastAsia" w:asciiTheme="majorEastAsia" w:hAnsiTheme="majorEastAsia" w:eastAsiaTheme="majorEastAsia" w:cstheme="majorEastAsia"/>
              <w:kern w:val="0"/>
              <w:sz w:val="24"/>
              <w:szCs w:val="24"/>
              <w:lang w:val="zh-CN" w:eastAsia="zh-CN"/>
            </w:rPr>
            <w:t xml:space="preserve"> 咨询人权利</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_Toc22091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14</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_Toc13799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3</w:t>
          </w:r>
          <w:r>
            <w:rPr>
              <w:rFonts w:hint="eastAsia" w:asciiTheme="majorEastAsia" w:hAnsiTheme="majorEastAsia" w:eastAsiaTheme="majorEastAsia" w:cstheme="majorEastAsia"/>
              <w:kern w:val="0"/>
              <w:sz w:val="24"/>
              <w:szCs w:val="24"/>
              <w:lang w:val="zh-CN" w:eastAsia="zh-CN"/>
            </w:rPr>
            <w:t>.</w:t>
          </w:r>
          <w:r>
            <w:rPr>
              <w:rFonts w:hint="eastAsia" w:asciiTheme="majorEastAsia" w:hAnsiTheme="majorEastAsia" w:eastAsiaTheme="majorEastAsia" w:cstheme="majorEastAsia"/>
              <w:kern w:val="0"/>
              <w:sz w:val="24"/>
              <w:szCs w:val="24"/>
              <w:lang w:val="zh-CN"/>
            </w:rPr>
            <w:t>3</w:t>
          </w:r>
          <w:r>
            <w:rPr>
              <w:rFonts w:hint="eastAsia" w:asciiTheme="majorEastAsia" w:hAnsiTheme="majorEastAsia" w:eastAsiaTheme="majorEastAsia" w:cstheme="majorEastAsia"/>
              <w:kern w:val="0"/>
              <w:sz w:val="24"/>
              <w:szCs w:val="24"/>
              <w:lang w:val="zh-CN" w:eastAsia="zh-CN"/>
            </w:rPr>
            <w:t xml:space="preserve"> 联合体</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_Toc13799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15</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0"/>
            <w:tabs>
              <w:tab w:val="right" w:leader="dot" w:pos="9746"/>
              <w:tab w:val="clear" w:pos="829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_Toc16647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napToGrid w:val="0"/>
              <w:kern w:val="0"/>
              <w:sz w:val="24"/>
              <w:szCs w:val="24"/>
              <w:lang w:val="zh-CN"/>
            </w:rPr>
            <w:t>4</w:t>
          </w:r>
          <w:r>
            <w:rPr>
              <w:rFonts w:hint="eastAsia" w:asciiTheme="majorEastAsia" w:hAnsiTheme="majorEastAsia" w:eastAsiaTheme="majorEastAsia" w:cstheme="majorEastAsia"/>
              <w:snapToGrid w:val="0"/>
              <w:kern w:val="0"/>
              <w:sz w:val="24"/>
              <w:szCs w:val="24"/>
              <w:lang w:val="zh-CN" w:eastAsia="zh-CN"/>
            </w:rPr>
            <w:t>. 服务</w:t>
          </w:r>
          <w:r>
            <w:rPr>
              <w:rFonts w:hint="eastAsia" w:asciiTheme="majorEastAsia" w:hAnsiTheme="majorEastAsia" w:eastAsiaTheme="majorEastAsia" w:cstheme="majorEastAsia"/>
              <w:snapToGrid w:val="0"/>
              <w:kern w:val="0"/>
              <w:sz w:val="24"/>
              <w:szCs w:val="24"/>
              <w:lang w:val="zh-CN"/>
            </w:rPr>
            <w:t>要求和进度计划</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_Toc16647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15</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_Toc5053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4</w:t>
          </w:r>
          <w:r>
            <w:rPr>
              <w:rFonts w:hint="eastAsia" w:asciiTheme="majorEastAsia" w:hAnsiTheme="majorEastAsia" w:eastAsiaTheme="majorEastAsia" w:cstheme="majorEastAsia"/>
              <w:kern w:val="0"/>
              <w:sz w:val="24"/>
              <w:szCs w:val="24"/>
              <w:lang w:val="zh-CN" w:eastAsia="zh-CN"/>
            </w:rPr>
            <w:t xml:space="preserve">.1 </w:t>
          </w:r>
          <w:r>
            <w:rPr>
              <w:rFonts w:hint="eastAsia" w:asciiTheme="majorEastAsia" w:hAnsiTheme="majorEastAsia" w:eastAsiaTheme="majorEastAsia" w:cstheme="majorEastAsia"/>
              <w:kern w:val="0"/>
              <w:sz w:val="24"/>
              <w:szCs w:val="24"/>
              <w:lang w:val="zh-CN"/>
            </w:rPr>
            <w:t>服务成果的要求</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_Toc5053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16</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_Toc10636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4</w:t>
          </w:r>
          <w:r>
            <w:rPr>
              <w:rFonts w:hint="eastAsia" w:asciiTheme="majorEastAsia" w:hAnsiTheme="majorEastAsia" w:eastAsiaTheme="majorEastAsia" w:cstheme="majorEastAsia"/>
              <w:kern w:val="0"/>
              <w:sz w:val="24"/>
              <w:szCs w:val="24"/>
              <w:lang w:val="zh-CN" w:eastAsia="zh-CN"/>
            </w:rPr>
            <w:t>.</w:t>
          </w:r>
          <w:r>
            <w:rPr>
              <w:rFonts w:hint="eastAsia" w:asciiTheme="majorEastAsia" w:hAnsiTheme="majorEastAsia" w:eastAsiaTheme="majorEastAsia" w:cstheme="majorEastAsia"/>
              <w:kern w:val="0"/>
              <w:sz w:val="24"/>
              <w:szCs w:val="24"/>
              <w:lang w:val="zh-CN"/>
            </w:rPr>
            <w:t>2</w:t>
          </w:r>
          <w:r>
            <w:rPr>
              <w:rFonts w:hint="eastAsia" w:asciiTheme="majorEastAsia" w:hAnsiTheme="majorEastAsia" w:eastAsiaTheme="majorEastAsia" w:cstheme="majorEastAsia"/>
              <w:kern w:val="0"/>
              <w:sz w:val="24"/>
              <w:szCs w:val="24"/>
              <w:lang w:val="zh-CN" w:eastAsia="zh-CN"/>
            </w:rPr>
            <w:t xml:space="preserve"> </w:t>
          </w:r>
          <w:r>
            <w:rPr>
              <w:rFonts w:hint="eastAsia" w:asciiTheme="majorEastAsia" w:hAnsiTheme="majorEastAsia" w:eastAsiaTheme="majorEastAsia" w:cstheme="majorEastAsia"/>
              <w:kern w:val="0"/>
              <w:sz w:val="24"/>
              <w:szCs w:val="24"/>
              <w:lang w:val="zh-CN"/>
            </w:rPr>
            <w:t>服务成果的交付</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_Toc10636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16</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_Toc16314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4</w:t>
          </w:r>
          <w:r>
            <w:rPr>
              <w:rFonts w:hint="eastAsia" w:asciiTheme="majorEastAsia" w:hAnsiTheme="majorEastAsia" w:eastAsiaTheme="majorEastAsia" w:cstheme="majorEastAsia"/>
              <w:kern w:val="0"/>
              <w:sz w:val="24"/>
              <w:szCs w:val="24"/>
              <w:lang w:val="zh-CN" w:eastAsia="zh-CN"/>
            </w:rPr>
            <w:t>.</w:t>
          </w:r>
          <w:r>
            <w:rPr>
              <w:rFonts w:hint="eastAsia" w:asciiTheme="majorEastAsia" w:hAnsiTheme="majorEastAsia" w:eastAsiaTheme="majorEastAsia" w:cstheme="majorEastAsia"/>
              <w:kern w:val="0"/>
              <w:sz w:val="24"/>
              <w:szCs w:val="24"/>
              <w:lang w:val="zh-CN"/>
            </w:rPr>
            <w:t>3</w:t>
          </w:r>
          <w:r>
            <w:rPr>
              <w:rFonts w:hint="eastAsia" w:asciiTheme="majorEastAsia" w:hAnsiTheme="majorEastAsia" w:eastAsiaTheme="majorEastAsia" w:cstheme="majorEastAsia"/>
              <w:kern w:val="0"/>
              <w:sz w:val="24"/>
              <w:szCs w:val="24"/>
              <w:lang w:val="zh-CN" w:eastAsia="zh-CN"/>
            </w:rPr>
            <w:t xml:space="preserve"> </w:t>
          </w:r>
          <w:r>
            <w:rPr>
              <w:rFonts w:hint="eastAsia" w:asciiTheme="majorEastAsia" w:hAnsiTheme="majorEastAsia" w:eastAsiaTheme="majorEastAsia" w:cstheme="majorEastAsia"/>
              <w:kern w:val="0"/>
              <w:sz w:val="24"/>
              <w:szCs w:val="24"/>
              <w:lang w:val="zh-CN"/>
            </w:rPr>
            <w:t>服务进度计划及延误</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_Toc16314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17</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0"/>
            <w:tabs>
              <w:tab w:val="right" w:leader="dot" w:pos="9746"/>
              <w:tab w:val="clear" w:pos="829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_Toc12814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napToGrid w:val="0"/>
              <w:kern w:val="0"/>
              <w:sz w:val="24"/>
              <w:szCs w:val="24"/>
              <w:lang w:val="zh-CN"/>
            </w:rPr>
            <w:t>5</w:t>
          </w:r>
          <w:r>
            <w:rPr>
              <w:rFonts w:hint="eastAsia" w:asciiTheme="majorEastAsia" w:hAnsiTheme="majorEastAsia" w:eastAsiaTheme="majorEastAsia" w:cstheme="majorEastAsia"/>
              <w:snapToGrid w:val="0"/>
              <w:kern w:val="0"/>
              <w:sz w:val="24"/>
              <w:szCs w:val="24"/>
              <w:lang w:val="zh-CN" w:eastAsia="zh-CN"/>
            </w:rPr>
            <w:t>. 服务</w:t>
          </w:r>
          <w:r>
            <w:rPr>
              <w:rFonts w:hint="eastAsia" w:asciiTheme="majorEastAsia" w:hAnsiTheme="majorEastAsia" w:eastAsiaTheme="majorEastAsia" w:cstheme="majorEastAsia"/>
              <w:snapToGrid w:val="0"/>
              <w:kern w:val="0"/>
              <w:sz w:val="24"/>
              <w:szCs w:val="24"/>
              <w:lang w:val="zh-CN"/>
            </w:rPr>
            <w:t>费用和</w:t>
          </w:r>
          <w:r>
            <w:rPr>
              <w:rFonts w:hint="eastAsia" w:asciiTheme="majorEastAsia" w:hAnsiTheme="majorEastAsia" w:eastAsiaTheme="majorEastAsia" w:cstheme="majorEastAsia"/>
              <w:snapToGrid w:val="0"/>
              <w:kern w:val="0"/>
              <w:sz w:val="24"/>
              <w:szCs w:val="24"/>
              <w:lang w:val="zh-CN" w:eastAsia="zh-CN"/>
            </w:rPr>
            <w:t>支付</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_Toc12814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18</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_Toc18792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5</w:t>
          </w:r>
          <w:r>
            <w:rPr>
              <w:rFonts w:hint="eastAsia" w:asciiTheme="majorEastAsia" w:hAnsiTheme="majorEastAsia" w:eastAsiaTheme="majorEastAsia" w:cstheme="majorEastAsia"/>
              <w:kern w:val="0"/>
              <w:sz w:val="24"/>
              <w:szCs w:val="24"/>
              <w:lang w:val="zh-CN" w:eastAsia="zh-CN"/>
            </w:rPr>
            <w:t xml:space="preserve">.1 </w:t>
          </w:r>
          <w:r>
            <w:rPr>
              <w:rFonts w:hint="eastAsia" w:asciiTheme="majorEastAsia" w:hAnsiTheme="majorEastAsia" w:eastAsiaTheme="majorEastAsia" w:cstheme="majorEastAsia"/>
              <w:kern w:val="0"/>
              <w:sz w:val="24"/>
              <w:szCs w:val="24"/>
              <w:lang w:val="zh-CN"/>
            </w:rPr>
            <w:t>服务费用的</w:t>
          </w:r>
          <w:r>
            <w:rPr>
              <w:rFonts w:hint="eastAsia" w:asciiTheme="majorEastAsia" w:hAnsiTheme="majorEastAsia" w:eastAsiaTheme="majorEastAsia" w:cstheme="majorEastAsia"/>
              <w:kern w:val="0"/>
              <w:sz w:val="24"/>
              <w:szCs w:val="24"/>
              <w:lang w:val="zh-CN" w:eastAsia="zh-CN"/>
            </w:rPr>
            <w:t>计取</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_Toc18792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18</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_Toc20877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5</w:t>
          </w:r>
          <w:r>
            <w:rPr>
              <w:rFonts w:hint="eastAsia" w:asciiTheme="majorEastAsia" w:hAnsiTheme="majorEastAsia" w:eastAsiaTheme="majorEastAsia" w:cstheme="majorEastAsia"/>
              <w:kern w:val="0"/>
              <w:sz w:val="24"/>
              <w:szCs w:val="24"/>
              <w:lang w:val="zh-CN" w:eastAsia="zh-CN"/>
            </w:rPr>
            <w:t>.</w:t>
          </w:r>
          <w:r>
            <w:rPr>
              <w:rFonts w:hint="eastAsia" w:asciiTheme="majorEastAsia" w:hAnsiTheme="majorEastAsia" w:eastAsiaTheme="majorEastAsia" w:cstheme="majorEastAsia"/>
              <w:kern w:val="0"/>
              <w:sz w:val="24"/>
              <w:szCs w:val="24"/>
              <w:lang w:val="zh-CN"/>
            </w:rPr>
            <w:t>2</w:t>
          </w:r>
          <w:r>
            <w:rPr>
              <w:rFonts w:hint="eastAsia" w:asciiTheme="majorEastAsia" w:hAnsiTheme="majorEastAsia" w:eastAsiaTheme="majorEastAsia" w:cstheme="majorEastAsia"/>
              <w:kern w:val="0"/>
              <w:sz w:val="24"/>
              <w:szCs w:val="24"/>
              <w:lang w:val="zh-CN" w:eastAsia="zh-CN"/>
            </w:rPr>
            <w:t xml:space="preserve"> 正常工作酬金</w:t>
          </w:r>
          <w:r>
            <w:rPr>
              <w:rFonts w:hint="eastAsia" w:asciiTheme="majorEastAsia" w:hAnsiTheme="majorEastAsia" w:eastAsiaTheme="majorEastAsia" w:cstheme="majorEastAsia"/>
              <w:kern w:val="0"/>
              <w:sz w:val="24"/>
              <w:szCs w:val="24"/>
              <w:lang w:val="zh-CN"/>
            </w:rPr>
            <w:t>及</w:t>
          </w:r>
          <w:r>
            <w:rPr>
              <w:rFonts w:hint="eastAsia" w:asciiTheme="majorEastAsia" w:hAnsiTheme="majorEastAsia" w:eastAsiaTheme="majorEastAsia" w:cstheme="majorEastAsia"/>
              <w:kern w:val="0"/>
              <w:sz w:val="24"/>
              <w:szCs w:val="24"/>
              <w:lang w:val="zh-CN" w:eastAsia="zh-CN"/>
            </w:rPr>
            <w:t>调整</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_Toc20877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18</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_Toc17143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5</w:t>
          </w:r>
          <w:r>
            <w:rPr>
              <w:rFonts w:hint="eastAsia" w:asciiTheme="majorEastAsia" w:hAnsiTheme="majorEastAsia" w:eastAsiaTheme="majorEastAsia" w:cstheme="majorEastAsia"/>
              <w:kern w:val="0"/>
              <w:sz w:val="24"/>
              <w:szCs w:val="24"/>
              <w:lang w:val="zh-CN" w:eastAsia="zh-CN"/>
            </w:rPr>
            <w:t>.</w:t>
          </w:r>
          <w:r>
            <w:rPr>
              <w:rFonts w:hint="eastAsia" w:asciiTheme="majorEastAsia" w:hAnsiTheme="majorEastAsia" w:eastAsiaTheme="majorEastAsia" w:cstheme="majorEastAsia"/>
              <w:kern w:val="0"/>
              <w:sz w:val="24"/>
              <w:szCs w:val="24"/>
              <w:lang w:val="zh-CN"/>
            </w:rPr>
            <w:t>3</w:t>
          </w:r>
          <w:r>
            <w:rPr>
              <w:rFonts w:hint="eastAsia" w:asciiTheme="majorEastAsia" w:hAnsiTheme="majorEastAsia" w:eastAsiaTheme="majorEastAsia" w:cstheme="majorEastAsia"/>
              <w:kern w:val="0"/>
              <w:sz w:val="24"/>
              <w:szCs w:val="24"/>
              <w:lang w:val="zh-CN" w:eastAsia="zh-CN"/>
            </w:rPr>
            <w:t xml:space="preserve"> 附加工作酬金</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_Toc17143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19</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_Toc13277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5</w:t>
          </w:r>
          <w:r>
            <w:rPr>
              <w:rFonts w:hint="eastAsia" w:asciiTheme="majorEastAsia" w:hAnsiTheme="majorEastAsia" w:eastAsiaTheme="majorEastAsia" w:cstheme="majorEastAsia"/>
              <w:kern w:val="0"/>
              <w:sz w:val="24"/>
              <w:szCs w:val="24"/>
              <w:lang w:val="zh-CN" w:eastAsia="zh-CN"/>
            </w:rPr>
            <w:t>.4 履约评价奖惩金</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_Toc13277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19</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_Toc10666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5</w:t>
          </w:r>
          <w:r>
            <w:rPr>
              <w:rFonts w:hint="eastAsia" w:asciiTheme="majorEastAsia" w:hAnsiTheme="majorEastAsia" w:eastAsiaTheme="majorEastAsia" w:cstheme="majorEastAsia"/>
              <w:kern w:val="0"/>
              <w:sz w:val="24"/>
              <w:szCs w:val="24"/>
              <w:lang w:val="zh-CN" w:eastAsia="zh-CN"/>
            </w:rPr>
            <w:t>.5 节省投资奖励</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_Toc10666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20</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_Toc26356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5</w:t>
          </w:r>
          <w:r>
            <w:rPr>
              <w:rFonts w:hint="eastAsia" w:asciiTheme="majorEastAsia" w:hAnsiTheme="majorEastAsia" w:eastAsiaTheme="majorEastAsia" w:cstheme="majorEastAsia"/>
              <w:kern w:val="0"/>
              <w:sz w:val="24"/>
              <w:szCs w:val="24"/>
              <w:lang w:val="zh-CN" w:eastAsia="zh-CN"/>
            </w:rPr>
            <w:t>.6 费用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_Toc26356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20</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_Toc10872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5</w:t>
          </w:r>
          <w:r>
            <w:rPr>
              <w:rFonts w:hint="eastAsia" w:asciiTheme="majorEastAsia" w:hAnsiTheme="majorEastAsia" w:eastAsiaTheme="majorEastAsia" w:cstheme="majorEastAsia"/>
              <w:kern w:val="0"/>
              <w:sz w:val="24"/>
              <w:szCs w:val="24"/>
              <w:lang w:val="zh-CN" w:eastAsia="zh-CN"/>
            </w:rPr>
            <w:t>.7 支付货币</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_Toc10872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20</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_Toc10100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5</w:t>
          </w:r>
          <w:r>
            <w:rPr>
              <w:rFonts w:hint="eastAsia" w:asciiTheme="majorEastAsia" w:hAnsiTheme="majorEastAsia" w:eastAsiaTheme="majorEastAsia" w:cstheme="majorEastAsia"/>
              <w:kern w:val="0"/>
              <w:sz w:val="24"/>
              <w:szCs w:val="24"/>
              <w:lang w:val="zh-CN" w:eastAsia="zh-CN"/>
            </w:rPr>
            <w:t>.8 预付款</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_Toc10100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21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_Toc27863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5</w:t>
          </w:r>
          <w:r>
            <w:rPr>
              <w:rFonts w:hint="eastAsia" w:asciiTheme="majorEastAsia" w:hAnsiTheme="majorEastAsia" w:eastAsiaTheme="majorEastAsia" w:cstheme="majorEastAsia"/>
              <w:kern w:val="0"/>
              <w:sz w:val="24"/>
              <w:szCs w:val="24"/>
              <w:lang w:val="zh-CN" w:eastAsia="zh-CN"/>
            </w:rPr>
            <w:t>.9 支付</w:t>
          </w:r>
          <w:r>
            <w:rPr>
              <w:rFonts w:hint="eastAsia" w:asciiTheme="majorEastAsia" w:hAnsiTheme="majorEastAsia" w:eastAsiaTheme="majorEastAsia" w:cstheme="majorEastAsia"/>
              <w:kern w:val="0"/>
              <w:sz w:val="24"/>
              <w:szCs w:val="24"/>
              <w:lang w:val="zh-CN"/>
            </w:rPr>
            <w:t>程序</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_Toc27863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21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_Toc28373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5</w:t>
          </w:r>
          <w:r>
            <w:rPr>
              <w:rFonts w:hint="eastAsia" w:asciiTheme="majorEastAsia" w:hAnsiTheme="majorEastAsia" w:eastAsiaTheme="majorEastAsia" w:cstheme="majorEastAsia"/>
              <w:kern w:val="0"/>
              <w:sz w:val="24"/>
              <w:szCs w:val="24"/>
              <w:lang w:val="zh-CN" w:eastAsia="zh-CN"/>
            </w:rPr>
            <w:t>.1</w:t>
          </w:r>
          <w:r>
            <w:rPr>
              <w:rFonts w:hint="eastAsia" w:asciiTheme="majorEastAsia" w:hAnsiTheme="majorEastAsia" w:eastAsiaTheme="majorEastAsia" w:cstheme="majorEastAsia"/>
              <w:kern w:val="0"/>
              <w:sz w:val="24"/>
              <w:szCs w:val="24"/>
              <w:lang w:val="zh-CN"/>
            </w:rPr>
            <w:t>0</w:t>
          </w:r>
          <w:r>
            <w:rPr>
              <w:rFonts w:hint="eastAsia" w:asciiTheme="majorEastAsia" w:hAnsiTheme="majorEastAsia" w:eastAsiaTheme="majorEastAsia" w:cstheme="majorEastAsia"/>
              <w:kern w:val="0"/>
              <w:sz w:val="24"/>
              <w:szCs w:val="24"/>
              <w:lang w:val="zh-CN" w:eastAsia="zh-CN"/>
            </w:rPr>
            <w:t xml:space="preserve"> 有争议部分的付款</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_Toc28373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21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0"/>
            <w:tabs>
              <w:tab w:val="right" w:leader="dot" w:pos="9746"/>
              <w:tab w:val="clear" w:pos="829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_Toc7380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napToGrid w:val="0"/>
              <w:kern w:val="0"/>
              <w:sz w:val="24"/>
              <w:szCs w:val="24"/>
              <w:lang w:val="zh-CN"/>
            </w:rPr>
            <w:t>6. 知识产权</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_Toc7380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21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_Toc14239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6.1</w:t>
          </w:r>
          <w:r>
            <w:rPr>
              <w:rFonts w:hint="eastAsia" w:asciiTheme="majorEastAsia" w:hAnsiTheme="majorEastAsia" w:eastAsiaTheme="majorEastAsia" w:cstheme="majorEastAsia"/>
              <w:kern w:val="0"/>
              <w:sz w:val="24"/>
              <w:szCs w:val="24"/>
              <w:lang w:val="zh-CN" w:eastAsia="zh-CN"/>
            </w:rPr>
            <w:t xml:space="preserve"> </w:t>
          </w:r>
          <w:r>
            <w:rPr>
              <w:rFonts w:hint="eastAsia" w:asciiTheme="majorEastAsia" w:hAnsiTheme="majorEastAsia" w:eastAsiaTheme="majorEastAsia" w:cstheme="majorEastAsia"/>
              <w:kern w:val="0"/>
              <w:sz w:val="24"/>
              <w:szCs w:val="24"/>
              <w:lang w:val="zh-CN"/>
            </w:rPr>
            <w:t>知识产权归属</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_Toc14239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22</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_Toc30426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6.2</w:t>
          </w:r>
          <w:r>
            <w:rPr>
              <w:rFonts w:hint="eastAsia" w:asciiTheme="majorEastAsia" w:hAnsiTheme="majorEastAsia" w:eastAsiaTheme="majorEastAsia" w:cstheme="majorEastAsia"/>
              <w:kern w:val="0"/>
              <w:sz w:val="24"/>
              <w:szCs w:val="24"/>
              <w:lang w:val="zh-CN" w:eastAsia="zh-CN"/>
            </w:rPr>
            <w:t xml:space="preserve"> </w:t>
          </w:r>
          <w:r>
            <w:rPr>
              <w:rFonts w:hint="eastAsia" w:asciiTheme="majorEastAsia" w:hAnsiTheme="majorEastAsia" w:eastAsiaTheme="majorEastAsia" w:cstheme="majorEastAsia"/>
              <w:kern w:val="0"/>
              <w:sz w:val="24"/>
              <w:szCs w:val="24"/>
              <w:lang w:val="zh-CN"/>
            </w:rPr>
            <w:t>知识产权保证</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_Toc30426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22</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_Toc20612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6.2 知识产权的其他约定</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_Toc20612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22</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0"/>
            <w:tabs>
              <w:tab w:val="right" w:leader="dot" w:pos="9746"/>
              <w:tab w:val="clear" w:pos="829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_Toc27361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napToGrid w:val="0"/>
              <w:kern w:val="0"/>
              <w:sz w:val="24"/>
              <w:szCs w:val="24"/>
              <w:lang w:val="zh-CN"/>
            </w:rPr>
            <w:t>7</w:t>
          </w:r>
          <w:r>
            <w:rPr>
              <w:rFonts w:hint="eastAsia" w:asciiTheme="majorEastAsia" w:hAnsiTheme="majorEastAsia" w:eastAsiaTheme="majorEastAsia" w:cstheme="majorEastAsia"/>
              <w:snapToGrid w:val="0"/>
              <w:kern w:val="0"/>
              <w:sz w:val="24"/>
              <w:szCs w:val="24"/>
              <w:lang w:val="zh-CN" w:eastAsia="zh-CN"/>
            </w:rPr>
            <w:t xml:space="preserve">. </w:t>
          </w:r>
          <w:r>
            <w:rPr>
              <w:rFonts w:hint="eastAsia" w:asciiTheme="majorEastAsia" w:hAnsiTheme="majorEastAsia" w:eastAsiaTheme="majorEastAsia" w:cstheme="majorEastAsia"/>
              <w:snapToGrid w:val="0"/>
              <w:kern w:val="0"/>
              <w:sz w:val="24"/>
              <w:szCs w:val="24"/>
              <w:lang w:val="zh-CN"/>
            </w:rPr>
            <w:t>担保与保险</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_Toc27361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22</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_Toc7532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7.1</w:t>
          </w:r>
          <w:r>
            <w:rPr>
              <w:rFonts w:hint="eastAsia" w:asciiTheme="majorEastAsia" w:hAnsiTheme="majorEastAsia" w:eastAsiaTheme="majorEastAsia" w:cstheme="majorEastAsia"/>
              <w:kern w:val="0"/>
              <w:sz w:val="24"/>
              <w:szCs w:val="24"/>
              <w:lang w:val="zh-CN" w:eastAsia="zh-CN"/>
            </w:rPr>
            <w:t xml:space="preserve"> 担保</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_Toc7532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22</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_Toc22997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7.2</w:t>
          </w:r>
          <w:r>
            <w:rPr>
              <w:rFonts w:hint="eastAsia" w:asciiTheme="majorEastAsia" w:hAnsiTheme="majorEastAsia" w:eastAsiaTheme="majorEastAsia" w:cstheme="majorEastAsia"/>
              <w:kern w:val="0"/>
              <w:sz w:val="24"/>
              <w:szCs w:val="24"/>
              <w:lang w:val="zh-CN" w:eastAsia="zh-CN"/>
            </w:rPr>
            <w:t xml:space="preserve"> 专业责任与保险</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_Toc22997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23</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0"/>
            <w:tabs>
              <w:tab w:val="right" w:leader="dot" w:pos="9746"/>
              <w:tab w:val="clear" w:pos="829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_Toc23976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napToGrid w:val="0"/>
              <w:kern w:val="0"/>
              <w:sz w:val="24"/>
              <w:szCs w:val="24"/>
              <w:lang w:val="zh-CN"/>
            </w:rPr>
            <w:t>8. 不可抗力</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_Toc23976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23</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_Toc18295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8.1 不可抗力的确认</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_Toc18295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23</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_Toc2274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8.2 不可抗力的通知</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_Toc2274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23</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_Toc27656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8.3 不可抗力的后果</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_Toc27656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24</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0"/>
            <w:tabs>
              <w:tab w:val="right" w:leader="dot" w:pos="9746"/>
              <w:tab w:val="clear" w:pos="829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_Toc8337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napToGrid w:val="0"/>
              <w:kern w:val="0"/>
              <w:sz w:val="24"/>
              <w:szCs w:val="24"/>
              <w:lang w:val="zh-CN"/>
            </w:rPr>
            <w:t>9</w:t>
          </w:r>
          <w:r>
            <w:rPr>
              <w:rFonts w:hint="eastAsia" w:asciiTheme="majorEastAsia" w:hAnsiTheme="majorEastAsia" w:eastAsiaTheme="majorEastAsia" w:cstheme="majorEastAsia"/>
              <w:snapToGrid w:val="0"/>
              <w:kern w:val="0"/>
              <w:sz w:val="24"/>
              <w:szCs w:val="24"/>
              <w:lang w:val="zh-CN" w:eastAsia="zh-CN"/>
            </w:rPr>
            <w:t>. 违约责任</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_Toc8337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24</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_Toc11383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9</w:t>
          </w:r>
          <w:r>
            <w:rPr>
              <w:rFonts w:hint="eastAsia" w:asciiTheme="majorEastAsia" w:hAnsiTheme="majorEastAsia" w:eastAsiaTheme="majorEastAsia" w:cstheme="majorEastAsia"/>
              <w:kern w:val="0"/>
              <w:sz w:val="24"/>
              <w:szCs w:val="24"/>
              <w:lang w:val="zh-CN" w:eastAsia="zh-CN"/>
            </w:rPr>
            <w:t>.1 咨询人的违约责任</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_Toc11383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24</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_Toc496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9</w:t>
          </w:r>
          <w:r>
            <w:rPr>
              <w:rFonts w:hint="eastAsia" w:asciiTheme="majorEastAsia" w:hAnsiTheme="majorEastAsia" w:eastAsiaTheme="majorEastAsia" w:cstheme="majorEastAsia"/>
              <w:kern w:val="0"/>
              <w:sz w:val="24"/>
              <w:szCs w:val="24"/>
              <w:lang w:val="zh-CN" w:eastAsia="zh-CN"/>
            </w:rPr>
            <w:t>.2 委托人的违约责任</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_Toc496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25</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_Toc29940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9.3 责任期限</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_Toc29940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25</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_Toc25804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9</w:t>
          </w:r>
          <w:r>
            <w:rPr>
              <w:rFonts w:hint="eastAsia" w:asciiTheme="majorEastAsia" w:hAnsiTheme="majorEastAsia" w:eastAsiaTheme="majorEastAsia" w:cstheme="majorEastAsia"/>
              <w:kern w:val="0"/>
              <w:sz w:val="24"/>
              <w:szCs w:val="24"/>
              <w:lang w:val="zh-CN" w:eastAsia="zh-CN"/>
            </w:rPr>
            <w:t>.</w:t>
          </w:r>
          <w:r>
            <w:rPr>
              <w:rFonts w:hint="eastAsia" w:asciiTheme="majorEastAsia" w:hAnsiTheme="majorEastAsia" w:eastAsiaTheme="majorEastAsia" w:cstheme="majorEastAsia"/>
              <w:kern w:val="0"/>
              <w:sz w:val="24"/>
              <w:szCs w:val="24"/>
              <w:lang w:val="zh-CN"/>
            </w:rPr>
            <w:t>4</w:t>
          </w:r>
          <w:r>
            <w:rPr>
              <w:rFonts w:hint="eastAsia" w:asciiTheme="majorEastAsia" w:hAnsiTheme="majorEastAsia" w:eastAsiaTheme="majorEastAsia" w:cstheme="majorEastAsia"/>
              <w:kern w:val="0"/>
              <w:sz w:val="24"/>
              <w:szCs w:val="24"/>
              <w:lang w:val="zh-CN" w:eastAsia="zh-CN"/>
            </w:rPr>
            <w:t xml:space="preserve"> 除外责任</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_Toc25804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25</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0"/>
            <w:tabs>
              <w:tab w:val="right" w:leader="dot" w:pos="9746"/>
              <w:tab w:val="clear" w:pos="829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_Toc4364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napToGrid w:val="0"/>
              <w:kern w:val="0"/>
              <w:sz w:val="24"/>
              <w:szCs w:val="24"/>
              <w:lang w:val="zh-CN"/>
            </w:rPr>
            <w:t>10</w:t>
          </w:r>
          <w:r>
            <w:rPr>
              <w:rFonts w:hint="eastAsia" w:asciiTheme="majorEastAsia" w:hAnsiTheme="majorEastAsia" w:eastAsiaTheme="majorEastAsia" w:cstheme="majorEastAsia"/>
              <w:snapToGrid w:val="0"/>
              <w:kern w:val="0"/>
              <w:sz w:val="24"/>
              <w:szCs w:val="24"/>
              <w:lang w:val="zh-CN" w:eastAsia="zh-CN"/>
            </w:rPr>
            <w:t>. 合同</w:t>
          </w:r>
          <w:r>
            <w:rPr>
              <w:rFonts w:hint="eastAsia" w:asciiTheme="majorEastAsia" w:hAnsiTheme="majorEastAsia" w:eastAsiaTheme="majorEastAsia" w:cstheme="majorEastAsia"/>
              <w:snapToGrid w:val="0"/>
              <w:kern w:val="0"/>
              <w:sz w:val="24"/>
              <w:szCs w:val="24"/>
              <w:lang w:val="zh-CN"/>
            </w:rPr>
            <w:t>暂停与</w:t>
          </w:r>
          <w:r>
            <w:rPr>
              <w:rFonts w:hint="eastAsia" w:asciiTheme="majorEastAsia" w:hAnsiTheme="majorEastAsia" w:eastAsiaTheme="majorEastAsia" w:cstheme="majorEastAsia"/>
              <w:snapToGrid w:val="0"/>
              <w:kern w:val="0"/>
              <w:sz w:val="24"/>
              <w:szCs w:val="24"/>
              <w:lang w:val="zh-CN" w:eastAsia="zh-CN"/>
            </w:rPr>
            <w:t>解除</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_Toc4364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26</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_Toc21924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10</w:t>
          </w:r>
          <w:r>
            <w:rPr>
              <w:rFonts w:hint="eastAsia" w:asciiTheme="majorEastAsia" w:hAnsiTheme="majorEastAsia" w:eastAsiaTheme="majorEastAsia" w:cstheme="majorEastAsia"/>
              <w:kern w:val="0"/>
              <w:sz w:val="24"/>
              <w:szCs w:val="24"/>
              <w:lang w:val="zh-CN" w:eastAsia="zh-CN"/>
            </w:rPr>
            <w:t>.</w:t>
          </w:r>
          <w:r>
            <w:rPr>
              <w:rFonts w:hint="eastAsia" w:asciiTheme="majorEastAsia" w:hAnsiTheme="majorEastAsia" w:eastAsiaTheme="majorEastAsia" w:cstheme="majorEastAsia"/>
              <w:kern w:val="0"/>
              <w:sz w:val="24"/>
              <w:szCs w:val="24"/>
              <w:lang w:val="zh-CN"/>
            </w:rPr>
            <w:t>1</w:t>
          </w:r>
          <w:r>
            <w:rPr>
              <w:rFonts w:hint="eastAsia" w:asciiTheme="majorEastAsia" w:hAnsiTheme="majorEastAsia" w:eastAsiaTheme="majorEastAsia" w:cstheme="majorEastAsia"/>
              <w:kern w:val="0"/>
              <w:sz w:val="24"/>
              <w:szCs w:val="24"/>
              <w:lang w:val="zh-CN" w:eastAsia="zh-CN"/>
            </w:rPr>
            <w:t xml:space="preserve"> </w:t>
          </w:r>
          <w:r>
            <w:rPr>
              <w:rFonts w:hint="eastAsia" w:asciiTheme="majorEastAsia" w:hAnsiTheme="majorEastAsia" w:eastAsiaTheme="majorEastAsia" w:cstheme="majorEastAsia"/>
              <w:kern w:val="0"/>
              <w:sz w:val="24"/>
              <w:szCs w:val="24"/>
              <w:lang w:val="zh-CN"/>
            </w:rPr>
            <w:t>合同</w:t>
          </w:r>
          <w:r>
            <w:rPr>
              <w:rFonts w:hint="eastAsia" w:asciiTheme="majorEastAsia" w:hAnsiTheme="majorEastAsia" w:eastAsiaTheme="majorEastAsia" w:cstheme="majorEastAsia"/>
              <w:kern w:val="0"/>
              <w:sz w:val="24"/>
              <w:szCs w:val="24"/>
              <w:lang w:val="zh-CN" w:eastAsia="zh-CN"/>
            </w:rPr>
            <w:t>暂停</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_Toc21924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26</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_Toc13760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10</w:t>
          </w:r>
          <w:r>
            <w:rPr>
              <w:rFonts w:hint="eastAsia" w:asciiTheme="majorEastAsia" w:hAnsiTheme="majorEastAsia" w:eastAsiaTheme="majorEastAsia" w:cstheme="majorEastAsia"/>
              <w:kern w:val="0"/>
              <w:sz w:val="24"/>
              <w:szCs w:val="24"/>
              <w:lang w:val="zh-CN" w:eastAsia="zh-CN"/>
            </w:rPr>
            <w:t>.</w:t>
          </w:r>
          <w:r>
            <w:rPr>
              <w:rFonts w:hint="eastAsia" w:asciiTheme="majorEastAsia" w:hAnsiTheme="majorEastAsia" w:eastAsiaTheme="majorEastAsia" w:cstheme="majorEastAsia"/>
              <w:kern w:val="0"/>
              <w:sz w:val="24"/>
              <w:szCs w:val="24"/>
              <w:lang w:val="zh-CN"/>
            </w:rPr>
            <w:t>2</w:t>
          </w:r>
          <w:r>
            <w:rPr>
              <w:rFonts w:hint="eastAsia" w:asciiTheme="majorEastAsia" w:hAnsiTheme="majorEastAsia" w:eastAsiaTheme="majorEastAsia" w:cstheme="majorEastAsia"/>
              <w:kern w:val="0"/>
              <w:sz w:val="24"/>
              <w:szCs w:val="24"/>
              <w:lang w:val="zh-CN" w:eastAsia="zh-CN"/>
            </w:rPr>
            <w:t xml:space="preserve"> </w:t>
          </w:r>
          <w:r>
            <w:rPr>
              <w:rFonts w:hint="eastAsia" w:asciiTheme="majorEastAsia" w:hAnsiTheme="majorEastAsia" w:eastAsiaTheme="majorEastAsia" w:cstheme="majorEastAsia"/>
              <w:kern w:val="0"/>
              <w:sz w:val="24"/>
              <w:szCs w:val="24"/>
              <w:lang w:val="zh-CN"/>
            </w:rPr>
            <w:t>合同解除</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_Toc13760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26</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0"/>
            <w:tabs>
              <w:tab w:val="right" w:leader="dot" w:pos="9746"/>
              <w:tab w:val="clear" w:pos="829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_Toc11764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napToGrid w:val="0"/>
              <w:kern w:val="0"/>
              <w:sz w:val="24"/>
              <w:szCs w:val="24"/>
              <w:lang w:val="zh-CN"/>
            </w:rPr>
            <w:t>11</w:t>
          </w:r>
          <w:r>
            <w:rPr>
              <w:rFonts w:hint="eastAsia" w:asciiTheme="majorEastAsia" w:hAnsiTheme="majorEastAsia" w:eastAsiaTheme="majorEastAsia" w:cstheme="majorEastAsia"/>
              <w:snapToGrid w:val="0"/>
              <w:kern w:val="0"/>
              <w:sz w:val="24"/>
              <w:szCs w:val="24"/>
              <w:lang w:val="zh-CN" w:eastAsia="zh-CN"/>
            </w:rPr>
            <w:t>. 争议解决</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_Toc11764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27</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_Toc21809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11</w:t>
          </w:r>
          <w:r>
            <w:rPr>
              <w:rFonts w:hint="eastAsia" w:asciiTheme="majorEastAsia" w:hAnsiTheme="majorEastAsia" w:eastAsiaTheme="majorEastAsia" w:cstheme="majorEastAsia"/>
              <w:kern w:val="0"/>
              <w:sz w:val="24"/>
              <w:szCs w:val="24"/>
              <w:lang w:val="zh-CN" w:eastAsia="zh-CN"/>
            </w:rPr>
            <w:t>.1 协商</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_Toc21809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27</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_Toc25502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11</w:t>
          </w:r>
          <w:r>
            <w:rPr>
              <w:rFonts w:hint="eastAsia" w:asciiTheme="majorEastAsia" w:hAnsiTheme="majorEastAsia" w:eastAsiaTheme="majorEastAsia" w:cstheme="majorEastAsia"/>
              <w:kern w:val="0"/>
              <w:sz w:val="24"/>
              <w:szCs w:val="24"/>
              <w:lang w:val="zh-CN" w:eastAsia="zh-CN"/>
            </w:rPr>
            <w:t>.2 调解</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_Toc25502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27</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_Toc20699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11</w:t>
          </w:r>
          <w:r>
            <w:rPr>
              <w:rFonts w:hint="eastAsia" w:asciiTheme="majorEastAsia" w:hAnsiTheme="majorEastAsia" w:eastAsiaTheme="majorEastAsia" w:cstheme="majorEastAsia"/>
              <w:kern w:val="0"/>
              <w:sz w:val="24"/>
              <w:szCs w:val="24"/>
              <w:lang w:val="zh-CN" w:eastAsia="zh-CN"/>
            </w:rPr>
            <w:t>.3 仲裁或诉讼</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_Toc20699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27</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0"/>
            <w:tabs>
              <w:tab w:val="right" w:leader="dot" w:pos="9746"/>
              <w:tab w:val="clear" w:pos="8296"/>
            </w:tabs>
            <w:snapToGrid w:val="0"/>
            <w:spacing w:line="348" w:lineRule="auto"/>
            <w:rPr>
              <w:rFonts w:hint="eastAsia" w:asciiTheme="majorEastAsia" w:hAnsiTheme="majorEastAsia" w:eastAsiaTheme="majorEastAsia" w:cstheme="majorEastAsia"/>
              <w:b/>
              <w:bCs w:val="0"/>
              <w:sz w:val="24"/>
              <w:szCs w:val="24"/>
            </w:rPr>
          </w:pPr>
          <w:r>
            <w:rPr>
              <w:rFonts w:hint="eastAsia" w:asciiTheme="majorEastAsia" w:hAnsiTheme="majorEastAsia" w:eastAsiaTheme="majorEastAsia" w:cstheme="majorEastAsia"/>
              <w:b/>
              <w:bCs w:val="0"/>
              <w:sz w:val="24"/>
              <w:szCs w:val="24"/>
            </w:rPr>
            <w:fldChar w:fldCharType="begin"/>
          </w:r>
          <w:r>
            <w:rPr>
              <w:rFonts w:hint="eastAsia" w:asciiTheme="majorEastAsia" w:hAnsiTheme="majorEastAsia" w:eastAsiaTheme="majorEastAsia" w:cstheme="majorEastAsia"/>
              <w:b/>
              <w:bCs w:val="0"/>
              <w:sz w:val="24"/>
              <w:szCs w:val="24"/>
            </w:rPr>
            <w:instrText xml:space="preserve"> HYPERLINK \l _Toc4298 </w:instrText>
          </w:r>
          <w:r>
            <w:rPr>
              <w:rFonts w:hint="eastAsia" w:asciiTheme="majorEastAsia" w:hAnsiTheme="majorEastAsia" w:eastAsiaTheme="majorEastAsia" w:cstheme="majorEastAsia"/>
              <w:b/>
              <w:bCs w:val="0"/>
              <w:sz w:val="24"/>
              <w:szCs w:val="24"/>
            </w:rPr>
            <w:fldChar w:fldCharType="separate"/>
          </w:r>
          <w:r>
            <w:rPr>
              <w:rFonts w:hint="eastAsia" w:asciiTheme="majorEastAsia" w:hAnsiTheme="majorEastAsia" w:eastAsiaTheme="majorEastAsia" w:cstheme="majorEastAsia"/>
              <w:b/>
              <w:bCs w:val="0"/>
              <w:snapToGrid w:val="0"/>
              <w:kern w:val="0"/>
              <w:sz w:val="24"/>
              <w:szCs w:val="24"/>
              <w:lang w:val="zh-CN" w:eastAsia="zh-CN"/>
            </w:rPr>
            <w:t>第三部分 专用条款</w:t>
          </w:r>
          <w:r>
            <w:rPr>
              <w:rFonts w:hint="eastAsia" w:asciiTheme="majorEastAsia" w:hAnsiTheme="majorEastAsia" w:eastAsiaTheme="majorEastAsia" w:cstheme="majorEastAsia"/>
              <w:b/>
              <w:bCs w:val="0"/>
              <w:sz w:val="24"/>
              <w:szCs w:val="24"/>
            </w:rPr>
            <w:tab/>
          </w:r>
          <w:r>
            <w:rPr>
              <w:rFonts w:hint="eastAsia" w:asciiTheme="majorEastAsia" w:hAnsiTheme="majorEastAsia" w:eastAsiaTheme="majorEastAsia" w:cstheme="majorEastAsia"/>
              <w:b/>
              <w:bCs w:val="0"/>
              <w:sz w:val="24"/>
              <w:szCs w:val="24"/>
            </w:rPr>
            <w:fldChar w:fldCharType="begin"/>
          </w:r>
          <w:r>
            <w:rPr>
              <w:rFonts w:hint="eastAsia" w:asciiTheme="majorEastAsia" w:hAnsiTheme="majorEastAsia" w:eastAsiaTheme="majorEastAsia" w:cstheme="majorEastAsia"/>
              <w:b/>
              <w:bCs w:val="0"/>
              <w:sz w:val="24"/>
              <w:szCs w:val="24"/>
            </w:rPr>
            <w:instrText xml:space="preserve"> PAGEREF _Toc4298 </w:instrText>
          </w:r>
          <w:r>
            <w:rPr>
              <w:rFonts w:hint="eastAsia" w:asciiTheme="majorEastAsia" w:hAnsiTheme="majorEastAsia" w:eastAsiaTheme="majorEastAsia" w:cstheme="majorEastAsia"/>
              <w:b/>
              <w:bCs w:val="0"/>
              <w:sz w:val="24"/>
              <w:szCs w:val="24"/>
            </w:rPr>
            <w:fldChar w:fldCharType="separate"/>
          </w:r>
          <w:r>
            <w:rPr>
              <w:rFonts w:hint="eastAsia" w:asciiTheme="majorEastAsia" w:hAnsiTheme="majorEastAsia" w:eastAsiaTheme="majorEastAsia" w:cstheme="majorEastAsia"/>
              <w:b/>
              <w:bCs w:val="0"/>
              <w:sz w:val="24"/>
              <w:szCs w:val="24"/>
            </w:rPr>
            <w:t>27</w:t>
          </w:r>
          <w:r>
            <w:rPr>
              <w:rFonts w:hint="eastAsia" w:asciiTheme="majorEastAsia" w:hAnsiTheme="majorEastAsia" w:eastAsiaTheme="majorEastAsia" w:cstheme="majorEastAsia"/>
              <w:b/>
              <w:bCs w:val="0"/>
              <w:sz w:val="24"/>
              <w:szCs w:val="24"/>
            </w:rPr>
            <w:fldChar w:fldCharType="end"/>
          </w:r>
          <w:r>
            <w:rPr>
              <w:rFonts w:hint="eastAsia" w:asciiTheme="majorEastAsia" w:hAnsiTheme="majorEastAsia" w:eastAsiaTheme="majorEastAsia" w:cstheme="majorEastAsia"/>
              <w:b/>
              <w:bCs w:val="0"/>
              <w:sz w:val="24"/>
              <w:szCs w:val="24"/>
            </w:rPr>
            <w:fldChar w:fldCharType="end"/>
          </w:r>
        </w:p>
        <w:p>
          <w:pPr>
            <w:pStyle w:val="20"/>
            <w:tabs>
              <w:tab w:val="right" w:leader="dot" w:pos="9746"/>
              <w:tab w:val="clear" w:pos="829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_Toc1652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napToGrid w:val="0"/>
              <w:kern w:val="0"/>
              <w:sz w:val="24"/>
              <w:szCs w:val="24"/>
              <w:lang w:val="zh-CN" w:eastAsia="zh-CN"/>
            </w:rPr>
            <w:t>1. 一般约定</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_Toc1652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27</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_Toc21731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eastAsia="zh-CN"/>
            </w:rPr>
            <w:t>1.2 解释</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_Toc21731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27</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_Toc8840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eastAsia="zh-CN"/>
            </w:rPr>
            <w:t>1.3 法律和标准</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_Toc8840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28</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_Toc25081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eastAsia="zh-CN"/>
            </w:rPr>
            <w:t>1.</w:t>
          </w:r>
          <w:r>
            <w:rPr>
              <w:rFonts w:hint="eastAsia" w:asciiTheme="majorEastAsia" w:hAnsiTheme="majorEastAsia" w:eastAsiaTheme="majorEastAsia" w:cstheme="majorEastAsia"/>
              <w:kern w:val="0"/>
              <w:sz w:val="24"/>
              <w:szCs w:val="24"/>
              <w:lang w:val="zh-CN"/>
            </w:rPr>
            <w:t>4</w:t>
          </w:r>
          <w:r>
            <w:rPr>
              <w:rFonts w:hint="eastAsia" w:asciiTheme="majorEastAsia" w:hAnsiTheme="majorEastAsia" w:eastAsiaTheme="majorEastAsia" w:cstheme="majorEastAsia"/>
              <w:kern w:val="0"/>
              <w:sz w:val="24"/>
              <w:szCs w:val="24"/>
              <w:lang w:val="zh-CN" w:eastAsia="zh-CN"/>
            </w:rPr>
            <w:t xml:space="preserve"> </w:t>
          </w:r>
          <w:r>
            <w:rPr>
              <w:rFonts w:hint="eastAsia" w:asciiTheme="majorEastAsia" w:hAnsiTheme="majorEastAsia" w:eastAsiaTheme="majorEastAsia" w:cstheme="majorEastAsia"/>
              <w:kern w:val="0"/>
              <w:sz w:val="24"/>
              <w:szCs w:val="24"/>
              <w:lang w:val="zh-CN"/>
            </w:rPr>
            <w:t>通知</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_Toc25081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28</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_Toc23606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1.5</w:t>
          </w:r>
          <w:r>
            <w:rPr>
              <w:rFonts w:hint="eastAsia" w:asciiTheme="majorEastAsia" w:hAnsiTheme="majorEastAsia" w:eastAsiaTheme="majorEastAsia" w:cstheme="majorEastAsia"/>
              <w:kern w:val="0"/>
              <w:sz w:val="24"/>
              <w:szCs w:val="24"/>
              <w:lang w:val="zh-CN" w:eastAsia="zh-CN"/>
            </w:rPr>
            <w:t xml:space="preserve"> 保密</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_Toc23606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29</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0"/>
            <w:tabs>
              <w:tab w:val="right" w:leader="dot" w:pos="9746"/>
              <w:tab w:val="clear" w:pos="829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_Toc28358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napToGrid w:val="0"/>
              <w:kern w:val="0"/>
              <w:sz w:val="24"/>
              <w:szCs w:val="24"/>
              <w:lang w:val="zh-CN"/>
            </w:rPr>
            <w:t>2</w:t>
          </w:r>
          <w:r>
            <w:rPr>
              <w:rFonts w:hint="eastAsia" w:asciiTheme="majorEastAsia" w:hAnsiTheme="majorEastAsia" w:eastAsiaTheme="majorEastAsia" w:cstheme="majorEastAsia"/>
              <w:snapToGrid w:val="0"/>
              <w:kern w:val="0"/>
              <w:sz w:val="24"/>
              <w:szCs w:val="24"/>
              <w:lang w:val="zh-CN" w:eastAsia="zh-CN"/>
            </w:rPr>
            <w:t>.委托人</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_Toc28358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29</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_Toc29299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2</w:t>
          </w:r>
          <w:r>
            <w:rPr>
              <w:rFonts w:hint="eastAsia" w:asciiTheme="majorEastAsia" w:hAnsiTheme="majorEastAsia" w:eastAsiaTheme="majorEastAsia" w:cstheme="majorEastAsia"/>
              <w:kern w:val="0"/>
              <w:sz w:val="24"/>
              <w:szCs w:val="24"/>
              <w:lang w:val="zh-CN" w:eastAsia="zh-CN"/>
            </w:rPr>
            <w:t>.1</w:t>
          </w:r>
          <w:r>
            <w:rPr>
              <w:rFonts w:hint="eastAsia" w:asciiTheme="majorEastAsia" w:hAnsiTheme="majorEastAsia" w:eastAsiaTheme="majorEastAsia" w:cstheme="majorEastAsia"/>
              <w:kern w:val="0"/>
              <w:sz w:val="24"/>
              <w:szCs w:val="24"/>
              <w:lang w:val="en-US" w:eastAsia="zh-CN"/>
            </w:rPr>
            <w:t xml:space="preserve"> </w:t>
          </w:r>
          <w:r>
            <w:rPr>
              <w:rFonts w:hint="eastAsia" w:asciiTheme="majorEastAsia" w:hAnsiTheme="majorEastAsia" w:eastAsiaTheme="majorEastAsia" w:cstheme="majorEastAsia"/>
              <w:kern w:val="0"/>
              <w:sz w:val="24"/>
              <w:szCs w:val="24"/>
              <w:lang w:val="zh-CN" w:eastAsia="zh-CN"/>
            </w:rPr>
            <w:t>委托人义务</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_Toc29299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29</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_Toc14273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2</w:t>
          </w:r>
          <w:r>
            <w:rPr>
              <w:rFonts w:hint="eastAsia" w:asciiTheme="majorEastAsia" w:hAnsiTheme="majorEastAsia" w:eastAsiaTheme="majorEastAsia" w:cstheme="majorEastAsia"/>
              <w:kern w:val="0"/>
              <w:sz w:val="24"/>
              <w:szCs w:val="24"/>
              <w:lang w:val="zh-CN" w:eastAsia="zh-CN"/>
            </w:rPr>
            <w:t>.2 委托人代表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_Toc14273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30</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_Toc12164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2</w:t>
          </w:r>
          <w:r>
            <w:rPr>
              <w:rFonts w:hint="eastAsia" w:asciiTheme="majorEastAsia" w:hAnsiTheme="majorEastAsia" w:eastAsiaTheme="majorEastAsia" w:cstheme="majorEastAsia"/>
              <w:kern w:val="0"/>
              <w:sz w:val="24"/>
              <w:szCs w:val="24"/>
              <w:lang w:val="zh-CN" w:eastAsia="zh-CN"/>
            </w:rPr>
            <w:t>.3 审核与答复</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_Toc12164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30</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0"/>
            <w:tabs>
              <w:tab w:val="right" w:leader="dot" w:pos="9746"/>
              <w:tab w:val="clear" w:pos="829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_Toc1831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napToGrid w:val="0"/>
              <w:kern w:val="0"/>
              <w:sz w:val="24"/>
              <w:szCs w:val="24"/>
              <w:lang w:val="zh-CN"/>
            </w:rPr>
            <w:t>3</w:t>
          </w:r>
          <w:r>
            <w:rPr>
              <w:rFonts w:hint="eastAsia" w:asciiTheme="majorEastAsia" w:hAnsiTheme="majorEastAsia" w:eastAsiaTheme="majorEastAsia" w:cstheme="majorEastAsia"/>
              <w:snapToGrid w:val="0"/>
              <w:kern w:val="0"/>
              <w:sz w:val="24"/>
              <w:szCs w:val="24"/>
              <w:lang w:val="zh-CN" w:eastAsia="zh-CN"/>
            </w:rPr>
            <w:t>.咨询人</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_Toc1831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_Toc16816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3</w:t>
          </w:r>
          <w:r>
            <w:rPr>
              <w:rFonts w:hint="eastAsia" w:asciiTheme="majorEastAsia" w:hAnsiTheme="majorEastAsia" w:eastAsiaTheme="majorEastAsia" w:cstheme="majorEastAsia"/>
              <w:kern w:val="0"/>
              <w:sz w:val="24"/>
              <w:szCs w:val="24"/>
              <w:lang w:val="zh-CN" w:eastAsia="zh-CN"/>
            </w:rPr>
            <w:t>.1 咨询人义务</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_Toc16816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_Toc4908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3</w:t>
          </w:r>
          <w:r>
            <w:rPr>
              <w:rFonts w:hint="eastAsia" w:asciiTheme="majorEastAsia" w:hAnsiTheme="majorEastAsia" w:eastAsiaTheme="majorEastAsia" w:cstheme="majorEastAsia"/>
              <w:kern w:val="0"/>
              <w:sz w:val="24"/>
              <w:szCs w:val="24"/>
              <w:lang w:val="zh-CN" w:eastAsia="zh-CN"/>
            </w:rPr>
            <w:t>.</w:t>
          </w:r>
          <w:r>
            <w:rPr>
              <w:rFonts w:hint="eastAsia" w:asciiTheme="majorEastAsia" w:hAnsiTheme="majorEastAsia" w:eastAsiaTheme="majorEastAsia" w:cstheme="majorEastAsia"/>
              <w:kern w:val="0"/>
              <w:sz w:val="24"/>
              <w:szCs w:val="24"/>
              <w:lang w:val="zh-CN"/>
            </w:rPr>
            <w:t>3</w:t>
          </w:r>
          <w:r>
            <w:rPr>
              <w:rFonts w:hint="eastAsia" w:asciiTheme="majorEastAsia" w:hAnsiTheme="majorEastAsia" w:eastAsiaTheme="majorEastAsia" w:cstheme="majorEastAsia"/>
              <w:kern w:val="0"/>
              <w:sz w:val="24"/>
              <w:szCs w:val="24"/>
              <w:lang w:val="zh-CN" w:eastAsia="zh-CN"/>
            </w:rPr>
            <w:t xml:space="preserve"> 联合体</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_Toc4908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0"/>
            <w:tabs>
              <w:tab w:val="right" w:leader="dot" w:pos="9746"/>
              <w:tab w:val="clear" w:pos="829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_Toc2846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napToGrid w:val="0"/>
              <w:kern w:val="0"/>
              <w:sz w:val="24"/>
              <w:szCs w:val="24"/>
              <w:lang w:val="zh-CN"/>
            </w:rPr>
            <w:t>4</w:t>
          </w:r>
          <w:r>
            <w:rPr>
              <w:rFonts w:hint="eastAsia" w:asciiTheme="majorEastAsia" w:hAnsiTheme="majorEastAsia" w:eastAsiaTheme="majorEastAsia" w:cstheme="majorEastAsia"/>
              <w:snapToGrid w:val="0"/>
              <w:kern w:val="0"/>
              <w:sz w:val="24"/>
              <w:szCs w:val="24"/>
              <w:lang w:val="zh-CN" w:eastAsia="zh-CN"/>
            </w:rPr>
            <w:t xml:space="preserve">. </w:t>
          </w:r>
          <w:r>
            <w:rPr>
              <w:rFonts w:hint="eastAsia" w:asciiTheme="majorEastAsia" w:hAnsiTheme="majorEastAsia" w:eastAsiaTheme="majorEastAsia" w:cstheme="majorEastAsia"/>
              <w:snapToGrid w:val="0"/>
              <w:kern w:val="0"/>
              <w:sz w:val="24"/>
              <w:szCs w:val="24"/>
              <w:lang w:val="zh-CN"/>
            </w:rPr>
            <w:t>服务要求和进度计划</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_Toc2846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_Toc20227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4</w:t>
          </w:r>
          <w:r>
            <w:rPr>
              <w:rFonts w:hint="eastAsia" w:asciiTheme="majorEastAsia" w:hAnsiTheme="majorEastAsia" w:eastAsiaTheme="majorEastAsia" w:cstheme="majorEastAsia"/>
              <w:kern w:val="0"/>
              <w:sz w:val="24"/>
              <w:szCs w:val="24"/>
              <w:lang w:val="zh-CN" w:eastAsia="zh-CN"/>
            </w:rPr>
            <w:t>.</w:t>
          </w:r>
          <w:r>
            <w:rPr>
              <w:rFonts w:hint="eastAsia" w:asciiTheme="majorEastAsia" w:hAnsiTheme="majorEastAsia" w:eastAsiaTheme="majorEastAsia" w:cstheme="majorEastAsia"/>
              <w:kern w:val="0"/>
              <w:sz w:val="24"/>
              <w:szCs w:val="24"/>
              <w:lang w:val="zh-CN"/>
            </w:rPr>
            <w:t>2</w:t>
          </w:r>
          <w:r>
            <w:rPr>
              <w:rFonts w:hint="eastAsia" w:asciiTheme="majorEastAsia" w:hAnsiTheme="majorEastAsia" w:eastAsiaTheme="majorEastAsia" w:cstheme="majorEastAsia"/>
              <w:kern w:val="0"/>
              <w:sz w:val="24"/>
              <w:szCs w:val="24"/>
              <w:lang w:val="zh-CN" w:eastAsia="zh-CN"/>
            </w:rPr>
            <w:t xml:space="preserve"> </w:t>
          </w:r>
          <w:r>
            <w:rPr>
              <w:rFonts w:hint="eastAsia" w:asciiTheme="majorEastAsia" w:hAnsiTheme="majorEastAsia" w:eastAsiaTheme="majorEastAsia" w:cstheme="majorEastAsia"/>
              <w:kern w:val="0"/>
              <w:sz w:val="24"/>
              <w:szCs w:val="24"/>
              <w:lang w:val="zh-CN"/>
            </w:rPr>
            <w:t>服务成果的交付</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_Toc20227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_Toc27992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4</w:t>
          </w:r>
          <w:r>
            <w:rPr>
              <w:rFonts w:hint="eastAsia" w:asciiTheme="majorEastAsia" w:hAnsiTheme="majorEastAsia" w:eastAsiaTheme="majorEastAsia" w:cstheme="majorEastAsia"/>
              <w:kern w:val="0"/>
              <w:sz w:val="24"/>
              <w:szCs w:val="24"/>
              <w:lang w:val="zh-CN" w:eastAsia="zh-CN"/>
            </w:rPr>
            <w:t>.</w:t>
          </w:r>
          <w:r>
            <w:rPr>
              <w:rFonts w:hint="eastAsia" w:asciiTheme="majorEastAsia" w:hAnsiTheme="majorEastAsia" w:eastAsiaTheme="majorEastAsia" w:cstheme="majorEastAsia"/>
              <w:kern w:val="0"/>
              <w:sz w:val="24"/>
              <w:szCs w:val="24"/>
              <w:lang w:val="zh-CN"/>
            </w:rPr>
            <w:t>3</w:t>
          </w:r>
          <w:r>
            <w:rPr>
              <w:rFonts w:hint="eastAsia" w:asciiTheme="majorEastAsia" w:hAnsiTheme="majorEastAsia" w:eastAsiaTheme="majorEastAsia" w:cstheme="majorEastAsia"/>
              <w:kern w:val="0"/>
              <w:sz w:val="24"/>
              <w:szCs w:val="24"/>
              <w:lang w:val="zh-CN" w:eastAsia="zh-CN"/>
            </w:rPr>
            <w:t xml:space="preserve"> </w:t>
          </w:r>
          <w:r>
            <w:rPr>
              <w:rFonts w:hint="eastAsia" w:asciiTheme="majorEastAsia" w:hAnsiTheme="majorEastAsia" w:eastAsiaTheme="majorEastAsia" w:cstheme="majorEastAsia"/>
              <w:kern w:val="0"/>
              <w:sz w:val="24"/>
              <w:szCs w:val="24"/>
              <w:lang w:val="zh-CN"/>
            </w:rPr>
            <w:t>服务进度计划及延误</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_Toc27992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0"/>
            <w:tabs>
              <w:tab w:val="right" w:leader="dot" w:pos="9746"/>
              <w:tab w:val="clear" w:pos="829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_Toc19645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napToGrid w:val="0"/>
              <w:kern w:val="0"/>
              <w:sz w:val="24"/>
              <w:szCs w:val="24"/>
              <w:lang w:val="zh-CN"/>
            </w:rPr>
            <w:t>5</w:t>
          </w:r>
          <w:r>
            <w:rPr>
              <w:rFonts w:hint="eastAsia" w:asciiTheme="majorEastAsia" w:hAnsiTheme="majorEastAsia" w:eastAsiaTheme="majorEastAsia" w:cstheme="majorEastAsia"/>
              <w:snapToGrid w:val="0"/>
              <w:kern w:val="0"/>
              <w:sz w:val="24"/>
              <w:szCs w:val="24"/>
              <w:lang w:val="zh-CN" w:eastAsia="zh-CN"/>
            </w:rPr>
            <w:t xml:space="preserve">. </w:t>
          </w:r>
          <w:r>
            <w:rPr>
              <w:rFonts w:hint="eastAsia" w:asciiTheme="majorEastAsia" w:hAnsiTheme="majorEastAsia" w:eastAsiaTheme="majorEastAsia" w:cstheme="majorEastAsia"/>
              <w:snapToGrid w:val="0"/>
              <w:kern w:val="0"/>
              <w:sz w:val="24"/>
              <w:szCs w:val="24"/>
              <w:lang w:val="zh-CN"/>
            </w:rPr>
            <w:t>服务费用和</w:t>
          </w:r>
          <w:r>
            <w:rPr>
              <w:rFonts w:hint="eastAsia" w:asciiTheme="majorEastAsia" w:hAnsiTheme="majorEastAsia" w:eastAsiaTheme="majorEastAsia" w:cstheme="majorEastAsia"/>
              <w:snapToGrid w:val="0"/>
              <w:kern w:val="0"/>
              <w:sz w:val="24"/>
              <w:szCs w:val="24"/>
              <w:lang w:val="zh-CN" w:eastAsia="zh-CN"/>
            </w:rPr>
            <w:t>支付</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_Toc19645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_Toc22029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5</w:t>
          </w:r>
          <w:r>
            <w:rPr>
              <w:rFonts w:hint="eastAsia" w:asciiTheme="majorEastAsia" w:hAnsiTheme="majorEastAsia" w:eastAsiaTheme="majorEastAsia" w:cstheme="majorEastAsia"/>
              <w:kern w:val="0"/>
              <w:sz w:val="24"/>
              <w:szCs w:val="24"/>
              <w:lang w:val="zh-CN" w:eastAsia="zh-CN"/>
            </w:rPr>
            <w:t>.</w:t>
          </w:r>
          <w:r>
            <w:rPr>
              <w:rFonts w:hint="eastAsia" w:asciiTheme="majorEastAsia" w:hAnsiTheme="majorEastAsia" w:eastAsiaTheme="majorEastAsia" w:cstheme="majorEastAsia"/>
              <w:kern w:val="0"/>
              <w:sz w:val="24"/>
              <w:szCs w:val="24"/>
              <w:lang w:val="zh-CN"/>
            </w:rPr>
            <w:t>1</w:t>
          </w:r>
          <w:r>
            <w:rPr>
              <w:rFonts w:hint="eastAsia" w:asciiTheme="majorEastAsia" w:hAnsiTheme="majorEastAsia" w:eastAsiaTheme="majorEastAsia" w:cstheme="majorEastAsia"/>
              <w:kern w:val="0"/>
              <w:sz w:val="24"/>
              <w:szCs w:val="24"/>
              <w:lang w:val="zh-CN" w:eastAsia="zh-CN"/>
            </w:rPr>
            <w:t xml:space="preserve"> </w:t>
          </w:r>
          <w:r>
            <w:rPr>
              <w:rFonts w:hint="eastAsia" w:asciiTheme="majorEastAsia" w:hAnsiTheme="majorEastAsia" w:eastAsiaTheme="majorEastAsia" w:cstheme="majorEastAsia"/>
              <w:kern w:val="0"/>
              <w:sz w:val="24"/>
              <w:szCs w:val="24"/>
              <w:lang w:val="zh-CN"/>
            </w:rPr>
            <w:t>服务费用的计取</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_Toc22029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_Toc32660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5</w:t>
          </w:r>
          <w:r>
            <w:rPr>
              <w:rFonts w:hint="eastAsia" w:asciiTheme="majorEastAsia" w:hAnsiTheme="majorEastAsia" w:eastAsiaTheme="majorEastAsia" w:cstheme="majorEastAsia"/>
              <w:kern w:val="0"/>
              <w:sz w:val="24"/>
              <w:szCs w:val="24"/>
              <w:lang w:val="zh-CN" w:eastAsia="zh-CN"/>
            </w:rPr>
            <w:t>.</w:t>
          </w:r>
          <w:r>
            <w:rPr>
              <w:rFonts w:hint="eastAsia" w:asciiTheme="majorEastAsia" w:hAnsiTheme="majorEastAsia" w:eastAsiaTheme="majorEastAsia" w:cstheme="majorEastAsia"/>
              <w:kern w:val="0"/>
              <w:sz w:val="24"/>
              <w:szCs w:val="24"/>
              <w:lang w:val="zh-CN"/>
            </w:rPr>
            <w:t>2</w:t>
          </w:r>
          <w:r>
            <w:rPr>
              <w:rFonts w:hint="eastAsia" w:asciiTheme="majorEastAsia" w:hAnsiTheme="majorEastAsia" w:eastAsiaTheme="majorEastAsia" w:cstheme="majorEastAsia"/>
              <w:kern w:val="0"/>
              <w:sz w:val="24"/>
              <w:szCs w:val="24"/>
              <w:lang w:val="zh-CN" w:eastAsia="zh-CN"/>
            </w:rPr>
            <w:t xml:space="preserve"> </w:t>
          </w:r>
          <w:r>
            <w:rPr>
              <w:rFonts w:hint="eastAsia" w:asciiTheme="majorEastAsia" w:hAnsiTheme="majorEastAsia" w:eastAsiaTheme="majorEastAsia" w:cstheme="majorEastAsia"/>
              <w:kern w:val="0"/>
              <w:sz w:val="24"/>
              <w:szCs w:val="24"/>
              <w:lang w:val="zh-CN"/>
            </w:rPr>
            <w:t>正常工作酬金及调整</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_Toc32660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32</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_Toc16079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5</w:t>
          </w:r>
          <w:r>
            <w:rPr>
              <w:rFonts w:hint="eastAsia" w:asciiTheme="majorEastAsia" w:hAnsiTheme="majorEastAsia" w:eastAsiaTheme="majorEastAsia" w:cstheme="majorEastAsia"/>
              <w:kern w:val="0"/>
              <w:sz w:val="24"/>
              <w:szCs w:val="24"/>
              <w:lang w:val="zh-CN" w:eastAsia="zh-CN"/>
            </w:rPr>
            <w:t>.</w:t>
          </w:r>
          <w:r>
            <w:rPr>
              <w:rFonts w:hint="eastAsia" w:asciiTheme="majorEastAsia" w:hAnsiTheme="majorEastAsia" w:eastAsiaTheme="majorEastAsia" w:cstheme="majorEastAsia"/>
              <w:kern w:val="0"/>
              <w:sz w:val="24"/>
              <w:szCs w:val="24"/>
              <w:lang w:val="zh-CN"/>
            </w:rPr>
            <w:t>3</w:t>
          </w:r>
          <w:r>
            <w:rPr>
              <w:rFonts w:hint="eastAsia" w:asciiTheme="majorEastAsia" w:hAnsiTheme="majorEastAsia" w:eastAsiaTheme="majorEastAsia" w:cstheme="majorEastAsia"/>
              <w:kern w:val="0"/>
              <w:sz w:val="24"/>
              <w:szCs w:val="24"/>
              <w:lang w:val="zh-CN" w:eastAsia="zh-CN"/>
            </w:rPr>
            <w:t xml:space="preserve"> </w:t>
          </w:r>
          <w:r>
            <w:rPr>
              <w:rFonts w:hint="eastAsia" w:asciiTheme="majorEastAsia" w:hAnsiTheme="majorEastAsia" w:eastAsiaTheme="majorEastAsia" w:cstheme="majorEastAsia"/>
              <w:kern w:val="0"/>
              <w:sz w:val="24"/>
              <w:szCs w:val="24"/>
              <w:lang w:val="zh-CN"/>
            </w:rPr>
            <w:t>附加工作酬金</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_Toc16079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32</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_Toc26910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5</w:t>
          </w:r>
          <w:r>
            <w:rPr>
              <w:rFonts w:hint="eastAsia" w:asciiTheme="majorEastAsia" w:hAnsiTheme="majorEastAsia" w:eastAsiaTheme="majorEastAsia" w:cstheme="majorEastAsia"/>
              <w:kern w:val="0"/>
              <w:sz w:val="24"/>
              <w:szCs w:val="24"/>
              <w:lang w:val="zh-CN" w:eastAsia="zh-CN"/>
            </w:rPr>
            <w:t>.</w:t>
          </w:r>
          <w:r>
            <w:rPr>
              <w:rFonts w:hint="eastAsia" w:asciiTheme="majorEastAsia" w:hAnsiTheme="majorEastAsia" w:eastAsiaTheme="majorEastAsia" w:cstheme="majorEastAsia"/>
              <w:kern w:val="0"/>
              <w:sz w:val="24"/>
              <w:szCs w:val="24"/>
              <w:lang w:val="zh-CN"/>
            </w:rPr>
            <w:t>4</w:t>
          </w:r>
          <w:r>
            <w:rPr>
              <w:rFonts w:hint="eastAsia" w:asciiTheme="majorEastAsia" w:hAnsiTheme="majorEastAsia" w:eastAsiaTheme="majorEastAsia" w:cstheme="majorEastAsia"/>
              <w:kern w:val="0"/>
              <w:sz w:val="24"/>
              <w:szCs w:val="24"/>
              <w:lang w:val="zh-CN" w:eastAsia="zh-CN"/>
            </w:rPr>
            <w:t xml:space="preserve"> 履约评价</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_Toc26910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32</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_Toc8161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5</w:t>
          </w:r>
          <w:r>
            <w:rPr>
              <w:rFonts w:hint="eastAsia" w:asciiTheme="majorEastAsia" w:hAnsiTheme="majorEastAsia" w:eastAsiaTheme="majorEastAsia" w:cstheme="majorEastAsia"/>
              <w:kern w:val="0"/>
              <w:sz w:val="24"/>
              <w:szCs w:val="24"/>
              <w:lang w:val="zh-CN" w:eastAsia="zh-CN"/>
            </w:rPr>
            <w:t>.5 节省投资奖励</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_Toc8161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33</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_Toc20853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5</w:t>
          </w:r>
          <w:r>
            <w:rPr>
              <w:rFonts w:hint="eastAsia" w:asciiTheme="majorEastAsia" w:hAnsiTheme="majorEastAsia" w:eastAsiaTheme="majorEastAsia" w:cstheme="majorEastAsia"/>
              <w:kern w:val="0"/>
              <w:sz w:val="24"/>
              <w:szCs w:val="24"/>
              <w:lang w:val="zh-CN" w:eastAsia="zh-CN"/>
            </w:rPr>
            <w:t>.6 费用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_Toc20853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33</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_Toc5713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5</w:t>
          </w:r>
          <w:r>
            <w:rPr>
              <w:rFonts w:hint="eastAsia" w:asciiTheme="majorEastAsia" w:hAnsiTheme="majorEastAsia" w:eastAsiaTheme="majorEastAsia" w:cstheme="majorEastAsia"/>
              <w:kern w:val="0"/>
              <w:sz w:val="24"/>
              <w:szCs w:val="24"/>
              <w:lang w:val="zh-CN" w:eastAsia="zh-CN"/>
            </w:rPr>
            <w:t>.7 支付货币</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_Toc5713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33</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_Toc26980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5</w:t>
          </w:r>
          <w:r>
            <w:rPr>
              <w:rFonts w:hint="eastAsia" w:asciiTheme="majorEastAsia" w:hAnsiTheme="majorEastAsia" w:eastAsiaTheme="majorEastAsia" w:cstheme="majorEastAsia"/>
              <w:kern w:val="0"/>
              <w:sz w:val="24"/>
              <w:szCs w:val="24"/>
              <w:lang w:val="zh-CN" w:eastAsia="zh-CN"/>
            </w:rPr>
            <w:t>.8 预付款</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_Toc26980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33</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_Toc16362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5.9</w:t>
          </w:r>
          <w:r>
            <w:rPr>
              <w:rFonts w:hint="eastAsia" w:asciiTheme="majorEastAsia" w:hAnsiTheme="majorEastAsia" w:eastAsiaTheme="majorEastAsia" w:cstheme="majorEastAsia"/>
              <w:kern w:val="0"/>
              <w:sz w:val="24"/>
              <w:szCs w:val="24"/>
              <w:lang w:val="zh-CN" w:eastAsia="zh-CN"/>
            </w:rPr>
            <w:t xml:space="preserve"> 支付</w:t>
          </w:r>
          <w:r>
            <w:rPr>
              <w:rFonts w:hint="eastAsia" w:asciiTheme="majorEastAsia" w:hAnsiTheme="majorEastAsia" w:eastAsiaTheme="majorEastAsia" w:cstheme="majorEastAsia"/>
              <w:kern w:val="0"/>
              <w:sz w:val="24"/>
              <w:szCs w:val="24"/>
              <w:lang w:val="zh-CN"/>
            </w:rPr>
            <w:t>程序</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_Toc16362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33</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0"/>
            <w:tabs>
              <w:tab w:val="right" w:leader="dot" w:pos="9746"/>
              <w:tab w:val="clear" w:pos="829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_Toc28424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napToGrid w:val="0"/>
              <w:kern w:val="0"/>
              <w:sz w:val="24"/>
              <w:szCs w:val="24"/>
              <w:lang w:val="zh-CN"/>
            </w:rPr>
            <w:t>6.</w:t>
          </w:r>
          <w:r>
            <w:rPr>
              <w:rFonts w:hint="eastAsia" w:asciiTheme="majorEastAsia" w:hAnsiTheme="majorEastAsia" w:eastAsiaTheme="majorEastAsia" w:cstheme="majorEastAsia"/>
              <w:snapToGrid w:val="0"/>
              <w:kern w:val="0"/>
              <w:sz w:val="24"/>
              <w:szCs w:val="24"/>
              <w:lang w:val="zh-CN" w:eastAsia="zh-CN"/>
            </w:rPr>
            <w:t xml:space="preserve"> 知识产权</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_Toc28424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34</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_Toc9165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6</w:t>
          </w:r>
          <w:r>
            <w:rPr>
              <w:rFonts w:hint="eastAsia" w:asciiTheme="majorEastAsia" w:hAnsiTheme="majorEastAsia" w:eastAsiaTheme="majorEastAsia" w:cstheme="majorEastAsia"/>
              <w:kern w:val="0"/>
              <w:sz w:val="24"/>
              <w:szCs w:val="24"/>
              <w:lang w:val="zh-CN" w:eastAsia="zh-CN"/>
            </w:rPr>
            <w:t xml:space="preserve">.1 </w:t>
          </w:r>
          <w:r>
            <w:rPr>
              <w:rFonts w:hint="eastAsia" w:asciiTheme="majorEastAsia" w:hAnsiTheme="majorEastAsia" w:eastAsiaTheme="majorEastAsia" w:cstheme="majorEastAsia"/>
              <w:kern w:val="0"/>
              <w:sz w:val="24"/>
              <w:szCs w:val="24"/>
              <w:lang w:val="zh-CN"/>
            </w:rPr>
            <w:t>知识产权归属</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_Toc9165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34</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_Toc28819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6</w:t>
          </w:r>
          <w:r>
            <w:rPr>
              <w:rFonts w:hint="eastAsia" w:asciiTheme="majorEastAsia" w:hAnsiTheme="majorEastAsia" w:eastAsiaTheme="majorEastAsia" w:cstheme="majorEastAsia"/>
              <w:kern w:val="0"/>
              <w:sz w:val="24"/>
              <w:szCs w:val="24"/>
              <w:lang w:val="zh-CN" w:eastAsia="zh-CN"/>
            </w:rPr>
            <w:t>.</w:t>
          </w:r>
          <w:r>
            <w:rPr>
              <w:rFonts w:hint="eastAsia" w:asciiTheme="majorEastAsia" w:hAnsiTheme="majorEastAsia" w:eastAsiaTheme="majorEastAsia" w:cstheme="majorEastAsia"/>
              <w:kern w:val="0"/>
              <w:sz w:val="24"/>
              <w:szCs w:val="24"/>
              <w:lang w:val="zh-CN"/>
            </w:rPr>
            <w:t>3</w:t>
          </w:r>
          <w:r>
            <w:rPr>
              <w:rFonts w:hint="eastAsia" w:asciiTheme="majorEastAsia" w:hAnsiTheme="majorEastAsia" w:eastAsiaTheme="majorEastAsia" w:cstheme="majorEastAsia"/>
              <w:kern w:val="0"/>
              <w:sz w:val="24"/>
              <w:szCs w:val="24"/>
              <w:lang w:val="zh-CN" w:eastAsia="zh-CN"/>
            </w:rPr>
            <w:t xml:space="preserve"> </w:t>
          </w:r>
          <w:r>
            <w:rPr>
              <w:rFonts w:hint="eastAsia" w:asciiTheme="majorEastAsia" w:hAnsiTheme="majorEastAsia" w:eastAsiaTheme="majorEastAsia" w:cstheme="majorEastAsia"/>
              <w:kern w:val="0"/>
              <w:sz w:val="24"/>
              <w:szCs w:val="24"/>
              <w:lang w:val="zh-CN"/>
            </w:rPr>
            <w:t>知识产权的其他约定</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_Toc28819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34</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0"/>
            <w:tabs>
              <w:tab w:val="right" w:leader="dot" w:pos="9746"/>
              <w:tab w:val="clear" w:pos="829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_Toc29867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napToGrid w:val="0"/>
              <w:kern w:val="0"/>
              <w:sz w:val="24"/>
              <w:szCs w:val="24"/>
              <w:lang w:val="zh-CN"/>
            </w:rPr>
            <w:t>7.</w:t>
          </w:r>
          <w:r>
            <w:rPr>
              <w:rFonts w:hint="eastAsia" w:asciiTheme="majorEastAsia" w:hAnsiTheme="majorEastAsia" w:eastAsiaTheme="majorEastAsia" w:cstheme="majorEastAsia"/>
              <w:snapToGrid w:val="0"/>
              <w:kern w:val="0"/>
              <w:sz w:val="24"/>
              <w:szCs w:val="24"/>
              <w:lang w:val="zh-CN" w:eastAsia="zh-CN"/>
            </w:rPr>
            <w:t xml:space="preserve"> </w:t>
          </w:r>
          <w:r>
            <w:rPr>
              <w:rFonts w:hint="eastAsia" w:asciiTheme="majorEastAsia" w:hAnsiTheme="majorEastAsia" w:eastAsiaTheme="majorEastAsia" w:cstheme="majorEastAsia"/>
              <w:snapToGrid w:val="0"/>
              <w:kern w:val="0"/>
              <w:sz w:val="24"/>
              <w:szCs w:val="24"/>
              <w:lang w:val="zh-CN"/>
            </w:rPr>
            <w:t>担保与保险</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_Toc29867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34</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_Toc25189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7.1</w:t>
          </w:r>
          <w:r>
            <w:rPr>
              <w:rFonts w:hint="eastAsia" w:asciiTheme="majorEastAsia" w:hAnsiTheme="majorEastAsia" w:eastAsiaTheme="majorEastAsia" w:cstheme="majorEastAsia"/>
              <w:kern w:val="0"/>
              <w:sz w:val="24"/>
              <w:szCs w:val="24"/>
              <w:lang w:val="zh-CN" w:eastAsia="zh-CN"/>
            </w:rPr>
            <w:t xml:space="preserve"> 担保</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_Toc25189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34</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_Toc6028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7.2</w:t>
          </w:r>
          <w:r>
            <w:rPr>
              <w:rFonts w:hint="eastAsia" w:asciiTheme="majorEastAsia" w:hAnsiTheme="majorEastAsia" w:eastAsiaTheme="majorEastAsia" w:cstheme="majorEastAsia"/>
              <w:kern w:val="0"/>
              <w:sz w:val="24"/>
              <w:szCs w:val="24"/>
              <w:lang w:val="zh-CN" w:eastAsia="zh-CN"/>
            </w:rPr>
            <w:t xml:space="preserve"> 专业责任与保险</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_Toc6028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35</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0"/>
            <w:tabs>
              <w:tab w:val="right" w:leader="dot" w:pos="9746"/>
              <w:tab w:val="clear" w:pos="829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_Toc23731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napToGrid w:val="0"/>
              <w:kern w:val="0"/>
              <w:sz w:val="24"/>
              <w:szCs w:val="24"/>
              <w:lang w:val="zh-CN"/>
            </w:rPr>
            <w:t>8</w:t>
          </w:r>
          <w:r>
            <w:rPr>
              <w:rFonts w:hint="eastAsia" w:asciiTheme="majorEastAsia" w:hAnsiTheme="majorEastAsia" w:eastAsiaTheme="majorEastAsia" w:cstheme="majorEastAsia"/>
              <w:snapToGrid w:val="0"/>
              <w:kern w:val="0"/>
              <w:sz w:val="24"/>
              <w:szCs w:val="24"/>
              <w:lang w:val="zh-CN" w:eastAsia="zh-CN"/>
            </w:rPr>
            <w:t xml:space="preserve">. </w:t>
          </w:r>
          <w:r>
            <w:rPr>
              <w:rFonts w:hint="eastAsia" w:asciiTheme="majorEastAsia" w:hAnsiTheme="majorEastAsia" w:eastAsiaTheme="majorEastAsia" w:cstheme="majorEastAsia"/>
              <w:snapToGrid w:val="0"/>
              <w:kern w:val="0"/>
              <w:sz w:val="24"/>
              <w:szCs w:val="24"/>
              <w:lang w:val="zh-CN"/>
            </w:rPr>
            <w:t>不可抗力</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_Toc23731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35</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_Toc18329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8</w:t>
          </w:r>
          <w:r>
            <w:rPr>
              <w:rFonts w:hint="eastAsia" w:asciiTheme="majorEastAsia" w:hAnsiTheme="majorEastAsia" w:eastAsiaTheme="majorEastAsia" w:cstheme="majorEastAsia"/>
              <w:kern w:val="0"/>
              <w:sz w:val="24"/>
              <w:szCs w:val="24"/>
              <w:lang w:val="zh-CN" w:eastAsia="zh-CN"/>
            </w:rPr>
            <w:t>.1不可抗力的确认</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_Toc18329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35</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_Toc24391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8</w:t>
          </w:r>
          <w:r>
            <w:rPr>
              <w:rFonts w:hint="eastAsia" w:asciiTheme="majorEastAsia" w:hAnsiTheme="majorEastAsia" w:eastAsiaTheme="majorEastAsia" w:cstheme="majorEastAsia"/>
              <w:kern w:val="0"/>
              <w:sz w:val="24"/>
              <w:szCs w:val="24"/>
              <w:lang w:val="zh-CN" w:eastAsia="zh-CN"/>
            </w:rPr>
            <w:t>.3不可抗力的后果</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_Toc24391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35</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0"/>
            <w:tabs>
              <w:tab w:val="right" w:leader="dot" w:pos="9746"/>
              <w:tab w:val="clear" w:pos="829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_Toc14543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napToGrid w:val="0"/>
              <w:kern w:val="0"/>
              <w:sz w:val="24"/>
              <w:szCs w:val="24"/>
              <w:lang w:val="zh-CN"/>
            </w:rPr>
            <w:t>9</w:t>
          </w:r>
          <w:r>
            <w:rPr>
              <w:rFonts w:hint="eastAsia" w:asciiTheme="majorEastAsia" w:hAnsiTheme="majorEastAsia" w:eastAsiaTheme="majorEastAsia" w:cstheme="majorEastAsia"/>
              <w:snapToGrid w:val="0"/>
              <w:kern w:val="0"/>
              <w:sz w:val="24"/>
              <w:szCs w:val="24"/>
              <w:lang w:val="zh-CN" w:eastAsia="zh-CN"/>
            </w:rPr>
            <w:t>. 违约责任</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_Toc14543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35</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_Toc3436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9</w:t>
          </w:r>
          <w:r>
            <w:rPr>
              <w:rFonts w:hint="eastAsia" w:asciiTheme="majorEastAsia" w:hAnsiTheme="majorEastAsia" w:eastAsiaTheme="majorEastAsia" w:cstheme="majorEastAsia"/>
              <w:kern w:val="0"/>
              <w:sz w:val="24"/>
              <w:szCs w:val="24"/>
              <w:lang w:val="zh-CN" w:eastAsia="zh-CN"/>
            </w:rPr>
            <w:t>.1 咨询人的违约责任</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_Toc3436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36</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_Toc25385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9</w:t>
          </w:r>
          <w:r>
            <w:rPr>
              <w:rFonts w:hint="eastAsia" w:asciiTheme="majorEastAsia" w:hAnsiTheme="majorEastAsia" w:eastAsiaTheme="majorEastAsia" w:cstheme="majorEastAsia"/>
              <w:kern w:val="0"/>
              <w:sz w:val="24"/>
              <w:szCs w:val="24"/>
              <w:lang w:val="zh-CN" w:eastAsia="zh-CN"/>
            </w:rPr>
            <w:t>.2 委托人的违约责任</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_Toc25385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36</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_Toc16805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9.4</w:t>
          </w:r>
          <w:r>
            <w:rPr>
              <w:rFonts w:hint="eastAsia" w:asciiTheme="majorEastAsia" w:hAnsiTheme="majorEastAsia" w:eastAsiaTheme="majorEastAsia" w:cstheme="majorEastAsia"/>
              <w:kern w:val="0"/>
              <w:sz w:val="24"/>
              <w:szCs w:val="24"/>
              <w:lang w:val="zh-CN" w:eastAsia="zh-CN"/>
            </w:rPr>
            <w:t xml:space="preserve"> 除外责任</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_Toc16805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36</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0"/>
            <w:tabs>
              <w:tab w:val="right" w:leader="dot" w:pos="9746"/>
              <w:tab w:val="clear" w:pos="829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_Toc14277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napToGrid w:val="0"/>
              <w:kern w:val="0"/>
              <w:sz w:val="24"/>
              <w:szCs w:val="24"/>
              <w:lang w:val="zh-CN"/>
            </w:rPr>
            <w:t>11</w:t>
          </w:r>
          <w:r>
            <w:rPr>
              <w:rFonts w:hint="eastAsia" w:asciiTheme="majorEastAsia" w:hAnsiTheme="majorEastAsia" w:eastAsiaTheme="majorEastAsia" w:cstheme="majorEastAsia"/>
              <w:snapToGrid w:val="0"/>
              <w:kern w:val="0"/>
              <w:sz w:val="24"/>
              <w:szCs w:val="24"/>
              <w:lang w:val="zh-CN" w:eastAsia="zh-CN"/>
            </w:rPr>
            <w:t>. 争议解决</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_Toc14277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36</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_Toc20124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11</w:t>
          </w:r>
          <w:r>
            <w:rPr>
              <w:rFonts w:hint="eastAsia" w:asciiTheme="majorEastAsia" w:hAnsiTheme="majorEastAsia" w:eastAsiaTheme="majorEastAsia" w:cstheme="majorEastAsia"/>
              <w:kern w:val="0"/>
              <w:sz w:val="24"/>
              <w:szCs w:val="24"/>
              <w:lang w:val="zh-CN" w:eastAsia="zh-CN"/>
            </w:rPr>
            <w:t>.2 调解</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_Toc20124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36</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5"/>
            <w:tabs>
              <w:tab w:val="right" w:leader="dot" w:pos="974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_Toc21665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kern w:val="0"/>
              <w:sz w:val="24"/>
              <w:szCs w:val="24"/>
              <w:lang w:val="zh-CN"/>
            </w:rPr>
            <w:t>11</w:t>
          </w:r>
          <w:r>
            <w:rPr>
              <w:rFonts w:hint="eastAsia" w:asciiTheme="majorEastAsia" w:hAnsiTheme="majorEastAsia" w:eastAsiaTheme="majorEastAsia" w:cstheme="majorEastAsia"/>
              <w:kern w:val="0"/>
              <w:sz w:val="24"/>
              <w:szCs w:val="24"/>
              <w:lang w:val="zh-CN" w:eastAsia="zh-CN"/>
            </w:rPr>
            <w:t>.3 仲裁或诉讼</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_Toc21665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36</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0"/>
            <w:tabs>
              <w:tab w:val="right" w:leader="dot" w:pos="9746"/>
              <w:tab w:val="clear" w:pos="8296"/>
            </w:tabs>
            <w:snapToGrid w:val="0"/>
            <w:spacing w:line="348" w:lineRule="auto"/>
            <w:rPr>
              <w:rFonts w:hint="eastAsia" w:asciiTheme="majorEastAsia" w:hAnsiTheme="majorEastAsia" w:eastAsiaTheme="majorEastAsia" w:cstheme="majorEastAsia"/>
              <w:b/>
              <w:bCs w:val="0"/>
              <w:sz w:val="24"/>
              <w:szCs w:val="24"/>
            </w:rPr>
          </w:pPr>
          <w:r>
            <w:rPr>
              <w:rFonts w:hint="eastAsia" w:asciiTheme="majorEastAsia" w:hAnsiTheme="majorEastAsia" w:eastAsiaTheme="majorEastAsia" w:cstheme="majorEastAsia"/>
              <w:b/>
              <w:bCs w:val="0"/>
              <w:sz w:val="24"/>
              <w:szCs w:val="24"/>
            </w:rPr>
            <w:fldChar w:fldCharType="begin"/>
          </w:r>
          <w:r>
            <w:rPr>
              <w:rFonts w:hint="eastAsia" w:asciiTheme="majorEastAsia" w:hAnsiTheme="majorEastAsia" w:eastAsiaTheme="majorEastAsia" w:cstheme="majorEastAsia"/>
              <w:b/>
              <w:bCs w:val="0"/>
              <w:sz w:val="24"/>
              <w:szCs w:val="24"/>
            </w:rPr>
            <w:instrText xml:space="preserve"> HYPERLINK \l _Toc103 </w:instrText>
          </w:r>
          <w:r>
            <w:rPr>
              <w:rFonts w:hint="eastAsia" w:asciiTheme="majorEastAsia" w:hAnsiTheme="majorEastAsia" w:eastAsiaTheme="majorEastAsia" w:cstheme="majorEastAsia"/>
              <w:b/>
              <w:bCs w:val="0"/>
              <w:sz w:val="24"/>
              <w:szCs w:val="24"/>
            </w:rPr>
            <w:fldChar w:fldCharType="separate"/>
          </w:r>
          <w:r>
            <w:rPr>
              <w:rFonts w:hint="eastAsia" w:asciiTheme="majorEastAsia" w:hAnsiTheme="majorEastAsia" w:eastAsiaTheme="majorEastAsia" w:cstheme="majorEastAsia"/>
              <w:b/>
              <w:bCs w:val="0"/>
              <w:snapToGrid w:val="0"/>
              <w:kern w:val="0"/>
              <w:sz w:val="24"/>
              <w:szCs w:val="24"/>
              <w:lang w:val="zh-CN" w:eastAsia="zh-CN"/>
            </w:rPr>
            <w:t>第四部分 补充条款</w:t>
          </w:r>
          <w:r>
            <w:rPr>
              <w:rFonts w:hint="eastAsia" w:asciiTheme="majorEastAsia" w:hAnsiTheme="majorEastAsia" w:eastAsiaTheme="majorEastAsia" w:cstheme="majorEastAsia"/>
              <w:b/>
              <w:bCs w:val="0"/>
              <w:sz w:val="24"/>
              <w:szCs w:val="24"/>
            </w:rPr>
            <w:tab/>
          </w:r>
          <w:r>
            <w:rPr>
              <w:rFonts w:hint="eastAsia" w:asciiTheme="majorEastAsia" w:hAnsiTheme="majorEastAsia" w:eastAsiaTheme="majorEastAsia" w:cstheme="majorEastAsia"/>
              <w:b/>
              <w:bCs w:val="0"/>
              <w:sz w:val="24"/>
              <w:szCs w:val="24"/>
            </w:rPr>
            <w:fldChar w:fldCharType="begin"/>
          </w:r>
          <w:r>
            <w:rPr>
              <w:rFonts w:hint="eastAsia" w:asciiTheme="majorEastAsia" w:hAnsiTheme="majorEastAsia" w:eastAsiaTheme="majorEastAsia" w:cstheme="majorEastAsia"/>
              <w:b/>
              <w:bCs w:val="0"/>
              <w:sz w:val="24"/>
              <w:szCs w:val="24"/>
            </w:rPr>
            <w:instrText xml:space="preserve"> PAGEREF _Toc103 </w:instrText>
          </w:r>
          <w:r>
            <w:rPr>
              <w:rFonts w:hint="eastAsia" w:asciiTheme="majorEastAsia" w:hAnsiTheme="majorEastAsia" w:eastAsiaTheme="majorEastAsia" w:cstheme="majorEastAsia"/>
              <w:b/>
              <w:bCs w:val="0"/>
              <w:sz w:val="24"/>
              <w:szCs w:val="24"/>
            </w:rPr>
            <w:fldChar w:fldCharType="separate"/>
          </w:r>
          <w:r>
            <w:rPr>
              <w:rFonts w:hint="eastAsia" w:asciiTheme="majorEastAsia" w:hAnsiTheme="majorEastAsia" w:eastAsiaTheme="majorEastAsia" w:cstheme="majorEastAsia"/>
              <w:b/>
              <w:bCs w:val="0"/>
              <w:sz w:val="24"/>
              <w:szCs w:val="24"/>
            </w:rPr>
            <w:t>37</w:t>
          </w:r>
          <w:r>
            <w:rPr>
              <w:rFonts w:hint="eastAsia" w:asciiTheme="majorEastAsia" w:hAnsiTheme="majorEastAsia" w:eastAsiaTheme="majorEastAsia" w:cstheme="majorEastAsia"/>
              <w:b/>
              <w:bCs w:val="0"/>
              <w:sz w:val="24"/>
              <w:szCs w:val="24"/>
            </w:rPr>
            <w:fldChar w:fldCharType="end"/>
          </w:r>
          <w:r>
            <w:rPr>
              <w:rFonts w:hint="eastAsia" w:asciiTheme="majorEastAsia" w:hAnsiTheme="majorEastAsia" w:eastAsiaTheme="majorEastAsia" w:cstheme="majorEastAsia"/>
              <w:b/>
              <w:bCs w:val="0"/>
              <w:sz w:val="24"/>
              <w:szCs w:val="24"/>
            </w:rPr>
            <w:fldChar w:fldCharType="end"/>
          </w:r>
        </w:p>
        <w:p>
          <w:pPr>
            <w:pStyle w:val="20"/>
            <w:tabs>
              <w:tab w:val="right" w:leader="dot" w:pos="9746"/>
              <w:tab w:val="clear" w:pos="829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_Toc11074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kern w:val="44"/>
              <w:sz w:val="24"/>
              <w:szCs w:val="24"/>
            </w:rPr>
            <w:t>附件1：全过程工程咨询服务内容和期限</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_Toc11074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38</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0"/>
            <w:tabs>
              <w:tab w:val="right" w:leader="dot" w:pos="9746"/>
              <w:tab w:val="clear" w:pos="829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_Toc10522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kern w:val="44"/>
              <w:sz w:val="24"/>
              <w:szCs w:val="24"/>
            </w:rPr>
            <w:t>附件2：全过程工程咨询服务机构人员配备表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_Toc10522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40</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0"/>
            <w:tabs>
              <w:tab w:val="right" w:leader="dot" w:pos="9746"/>
              <w:tab w:val="clear" w:pos="829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_Toc22923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附件3：咨询人向委托人交付的全过程工程咨询服务成果文件目录</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_Toc22923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41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0"/>
            <w:tabs>
              <w:tab w:val="right" w:leader="dot" w:pos="9746"/>
              <w:tab w:val="clear" w:pos="829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_Toc6844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附件4：委托人向咨询人提交有关资料及文件一览表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_Toc6844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42</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0"/>
            <w:tabs>
              <w:tab w:val="right" w:leader="dot" w:pos="9746"/>
              <w:tab w:val="clear" w:pos="829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_Toc11854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kern w:val="44"/>
              <w:sz w:val="24"/>
              <w:szCs w:val="24"/>
            </w:rPr>
            <w:t>附件5：联合体协议（适用于非招标工程）</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_Toc11854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43</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0"/>
            <w:tabs>
              <w:tab w:val="right" w:leader="dot" w:pos="9746"/>
              <w:tab w:val="clear" w:pos="829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_Toc16922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kern w:val="44"/>
              <w:sz w:val="24"/>
              <w:szCs w:val="24"/>
            </w:rPr>
            <w:t>附件6：履约评价表</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_Toc16922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45</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pStyle w:val="20"/>
            <w:tabs>
              <w:tab w:val="right" w:leader="dot" w:pos="9746"/>
              <w:tab w:val="clear" w:pos="8296"/>
            </w:tabs>
            <w:snapToGrid w:val="0"/>
            <w:spacing w:line="348" w:lineRule="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\l _Toc28950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bCs/>
              <w:kern w:val="44"/>
              <w:sz w:val="24"/>
              <w:szCs w:val="24"/>
            </w:rPr>
            <w:t>附件7：廉洁协议</w:t>
          </w:r>
          <w:r>
            <w:rPr>
              <w:rFonts w:hint="eastAsia" w:asciiTheme="majorEastAsia" w:hAnsiTheme="majorEastAsia" w:eastAsiaTheme="majorEastAsia" w:cstheme="majorEastAsia"/>
              <w:sz w:val="24"/>
              <w:szCs w:val="24"/>
            </w:rPr>
            <w:tab/>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PAGEREF _Toc28950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53</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fldChar w:fldCharType="end"/>
          </w:r>
        </w:p>
        <w:p>
          <w:pPr>
            <w:snapToGrid w:val="0"/>
            <w:spacing w:line="348" w:lineRule="auto"/>
            <w:rPr>
              <w:rFonts w:ascii="Times New Roman" w:hAnsi="Times New Roman" w:eastAsia="宋体" w:cs="Times New Roman"/>
              <w:kern w:val="2"/>
              <w:sz w:val="21"/>
              <w:szCs w:val="21"/>
              <w:lang w:val="en-US" w:eastAsia="zh-CN" w:bidi="ar-SA"/>
            </w:rPr>
            <w:sectPr>
              <w:footerReference r:id="rId5" w:type="default"/>
              <w:footerReference r:id="rId6" w:type="even"/>
              <w:pgSz w:w="11906" w:h="16838"/>
              <w:pgMar w:top="1440" w:right="1080" w:bottom="1440" w:left="1080" w:header="851" w:footer="992" w:gutter="0"/>
              <w:pgNumType w:start="1"/>
              <w:cols w:space="720" w:num="1"/>
              <w:docGrid w:type="lines" w:linePitch="288" w:charSpace="0"/>
            </w:sectPr>
          </w:pPr>
          <w:r>
            <w:rPr>
              <w:rFonts w:hint="eastAsia" w:asciiTheme="majorEastAsia" w:hAnsiTheme="majorEastAsia" w:eastAsiaTheme="majorEastAsia" w:cstheme="majorEastAsia"/>
              <w:sz w:val="24"/>
              <w:szCs w:val="24"/>
            </w:rPr>
            <w:fldChar w:fldCharType="end"/>
          </w:r>
        </w:p>
      </w:sdtContent>
    </w:sdt>
    <w:p>
      <w:pPr>
        <w:pStyle w:val="2"/>
        <w:keepNext w:val="0"/>
        <w:keepLines w:val="0"/>
        <w:spacing w:before="0" w:after="0" w:line="360" w:lineRule="auto"/>
        <w:rPr>
          <w:rFonts w:ascii="宋体" w:hAnsi="宋体"/>
          <w:snapToGrid w:val="0"/>
          <w:kern w:val="0"/>
          <w:sz w:val="36"/>
          <w:szCs w:val="36"/>
          <w:lang w:val="zh-CN" w:eastAsia="zh-CN"/>
        </w:rPr>
      </w:pPr>
      <w:bookmarkStart w:id="3" w:name="_Toc21794"/>
      <w:bookmarkStart w:id="4" w:name="_Toc9266"/>
      <w:bookmarkStart w:id="5" w:name="_Toc6828"/>
      <w:bookmarkStart w:id="6" w:name="_Toc9758"/>
      <w:bookmarkStart w:id="7" w:name="_Toc29105"/>
      <w:bookmarkStart w:id="8" w:name="_Toc51323267"/>
      <w:bookmarkStart w:id="9" w:name="_Toc7019"/>
      <w:bookmarkStart w:id="10" w:name="_Toc6382"/>
      <w:bookmarkStart w:id="11" w:name="_Toc8695"/>
      <w:bookmarkStart w:id="12" w:name="_Toc10804"/>
      <w:bookmarkStart w:id="13" w:name="_Toc54797499"/>
      <w:bookmarkStart w:id="14" w:name="_Toc11857"/>
      <w:bookmarkStart w:id="15" w:name="_Toc28481"/>
      <w:bookmarkStart w:id="16" w:name="_Toc19316"/>
      <w:bookmarkStart w:id="17" w:name="_Toc24850"/>
      <w:bookmarkStart w:id="18" w:name="_Toc22498"/>
      <w:bookmarkStart w:id="19" w:name="_Toc20908"/>
      <w:bookmarkStart w:id="20" w:name="_Toc4333"/>
      <w:bookmarkStart w:id="21" w:name="_Toc11003"/>
      <w:bookmarkStart w:id="22" w:name="_Toc11675"/>
      <w:bookmarkStart w:id="23" w:name="_Toc1014"/>
      <w:r>
        <w:rPr>
          <w:rFonts w:hint="eastAsia" w:ascii="宋体" w:hAnsi="宋体"/>
          <w:snapToGrid w:val="0"/>
          <w:kern w:val="0"/>
          <w:sz w:val="36"/>
          <w:szCs w:val="36"/>
          <w:lang w:val="zh-CN" w:eastAsia="zh-CN"/>
        </w:rPr>
        <w:t>第一部分 协议书</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pPr>
        <w:snapToGrid/>
        <w:spacing w:after="0" w:afterLines="0" w:line="360" w:lineRule="auto"/>
        <w:ind w:firstLine="480" w:firstLineChars="200"/>
        <w:jc w:val="left"/>
        <w:rPr>
          <w:rFonts w:ascii="宋体" w:hAnsi="宋体" w:cs="宋体"/>
          <w:sz w:val="24"/>
          <w:szCs w:val="24"/>
        </w:rPr>
      </w:pPr>
      <w:r>
        <w:rPr>
          <w:rFonts w:hint="eastAsia" w:ascii="宋体" w:hAnsi="宋体" w:cs="宋体"/>
          <w:sz w:val="24"/>
          <w:szCs w:val="24"/>
        </w:rPr>
        <w:t>委托人（全称）：__________________________________________</w:t>
      </w:r>
    </w:p>
    <w:p>
      <w:pPr>
        <w:snapToGrid/>
        <w:spacing w:after="0" w:afterLines="0" w:line="360" w:lineRule="auto"/>
        <w:ind w:firstLine="480" w:firstLineChars="200"/>
        <w:rPr>
          <w:rFonts w:ascii="宋体" w:hAnsi="宋体" w:cs="宋体"/>
          <w:sz w:val="24"/>
          <w:szCs w:val="24"/>
        </w:rPr>
      </w:pPr>
      <w:r>
        <w:rPr>
          <w:rFonts w:hint="eastAsia" w:ascii="宋体" w:hAnsi="宋体" w:cs="宋体"/>
          <w:sz w:val="24"/>
          <w:szCs w:val="24"/>
        </w:rPr>
        <w:t>咨询人（全称）：__________________________________________</w:t>
      </w:r>
    </w:p>
    <w:p>
      <w:pPr>
        <w:snapToGrid/>
        <w:spacing w:after="0" w:afterLines="0" w:line="360" w:lineRule="auto"/>
        <w:ind w:firstLine="480" w:firstLineChars="200"/>
        <w:rPr>
          <w:rFonts w:ascii="宋体" w:hAnsi="宋体" w:cs="宋体"/>
          <w:sz w:val="24"/>
          <w:szCs w:val="24"/>
        </w:rPr>
      </w:pPr>
      <w:r>
        <w:rPr>
          <w:rFonts w:hint="eastAsia" w:ascii="宋体" w:hAnsi="宋体" w:cs="宋体"/>
          <w:sz w:val="24"/>
          <w:szCs w:val="24"/>
        </w:rPr>
        <w:t>根据《中华人民共和国合同法》《中华人民共和国建筑法（2019修正）》及其他有关法律、法规与规范性文件，遵循平等、自愿、公平和诚实信用的原则，双方就本项目全过程工程咨询服务等事项协商一致，订立本合同，达成协议如下：</w:t>
      </w:r>
    </w:p>
    <w:p>
      <w:pPr>
        <w:pStyle w:val="2"/>
        <w:keepNext w:val="0"/>
        <w:keepLines w:val="0"/>
        <w:widowControl/>
        <w:spacing w:before="0" w:after="0" w:afterLines="0" w:line="360" w:lineRule="auto"/>
        <w:ind w:firstLine="482" w:firstLineChars="200"/>
        <w:jc w:val="both"/>
        <w:rPr>
          <w:rFonts w:hint="eastAsia" w:asciiTheme="minorEastAsia" w:hAnsiTheme="minorEastAsia" w:eastAsiaTheme="minorEastAsia" w:cstheme="minorEastAsia"/>
          <w:snapToGrid w:val="0"/>
          <w:kern w:val="0"/>
          <w:sz w:val="24"/>
          <w:szCs w:val="24"/>
          <w:lang w:val="zh-CN" w:eastAsia="zh-CN"/>
        </w:rPr>
      </w:pPr>
      <w:bookmarkStart w:id="24" w:name="_Toc26393"/>
      <w:bookmarkStart w:id="25" w:name="_Toc12293"/>
      <w:bookmarkStart w:id="26" w:name="_Toc7793"/>
      <w:bookmarkStart w:id="27" w:name="_Toc51323268"/>
      <w:bookmarkStart w:id="28" w:name="_Toc54797500"/>
      <w:bookmarkStart w:id="29" w:name="_Toc21517"/>
      <w:bookmarkStart w:id="30" w:name="_Toc2343"/>
      <w:bookmarkStart w:id="31" w:name="_Toc15182"/>
      <w:bookmarkStart w:id="32" w:name="_Toc19466"/>
      <w:bookmarkStart w:id="33" w:name="_Toc32482"/>
      <w:r>
        <w:rPr>
          <w:rFonts w:hint="eastAsia" w:asciiTheme="minorEastAsia" w:hAnsiTheme="minorEastAsia" w:eastAsiaTheme="minorEastAsia" w:cstheme="minorEastAsia"/>
          <w:snapToGrid w:val="0"/>
          <w:kern w:val="0"/>
          <w:sz w:val="24"/>
          <w:szCs w:val="24"/>
          <w:lang w:val="zh-CN" w:eastAsia="zh-CN"/>
        </w:rPr>
        <w:t>一、项目概况</w:t>
      </w:r>
      <w:bookmarkEnd w:id="24"/>
      <w:bookmarkEnd w:id="25"/>
      <w:bookmarkEnd w:id="26"/>
      <w:bookmarkEnd w:id="27"/>
      <w:bookmarkEnd w:id="28"/>
      <w:bookmarkEnd w:id="29"/>
      <w:bookmarkEnd w:id="30"/>
      <w:bookmarkEnd w:id="31"/>
      <w:bookmarkEnd w:id="32"/>
      <w:bookmarkEnd w:id="33"/>
    </w:p>
    <w:p>
      <w:pPr>
        <w:snapToGrid/>
        <w:spacing w:after="0" w:afterLines="0"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1.项目名称：</w:t>
      </w:r>
      <w:r>
        <w:rPr>
          <w:rFonts w:hint="eastAsia" w:asciiTheme="minorEastAsia" w:hAnsiTheme="minorEastAsia" w:eastAsiaTheme="minorEastAsia" w:cstheme="minorEastAsia"/>
          <w:sz w:val="24"/>
          <w:szCs w:val="24"/>
          <w:u w:val="single"/>
        </w:rPr>
        <w:t xml:space="preserve">                                             </w:t>
      </w:r>
    </w:p>
    <w:p>
      <w:pPr>
        <w:snapToGrid/>
        <w:spacing w:after="0" w:afterLines="0"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2.项目地点：</w:t>
      </w:r>
      <w:r>
        <w:rPr>
          <w:rFonts w:hint="eastAsia" w:asciiTheme="minorEastAsia" w:hAnsiTheme="minorEastAsia" w:eastAsiaTheme="minorEastAsia" w:cstheme="minorEastAsia"/>
          <w:sz w:val="24"/>
          <w:szCs w:val="24"/>
          <w:u w:val="single"/>
        </w:rPr>
        <w:t xml:space="preserve">                                             </w:t>
      </w:r>
    </w:p>
    <w:p>
      <w:pPr>
        <w:snapToGrid/>
        <w:spacing w:after="0" w:afterLines="0"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3.项目规模：</w:t>
      </w:r>
      <w:r>
        <w:rPr>
          <w:rFonts w:hint="eastAsia" w:asciiTheme="minorEastAsia" w:hAnsiTheme="minorEastAsia" w:eastAsiaTheme="minorEastAsia" w:cstheme="minorEastAsia"/>
          <w:sz w:val="24"/>
          <w:szCs w:val="24"/>
          <w:u w:val="single"/>
        </w:rPr>
        <w:t xml:space="preserve">                                             </w:t>
      </w:r>
    </w:p>
    <w:p>
      <w:pPr>
        <w:snapToGrid/>
        <w:spacing w:after="0" w:afterLines="0" w:line="360" w:lineRule="auto"/>
        <w:ind w:firstLine="480" w:firstLineChars="200"/>
        <w:jc w:val="both"/>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4.项目投资估算金额：</w:t>
      </w:r>
      <w:r>
        <w:rPr>
          <w:rFonts w:hint="eastAsia" w:asciiTheme="minorEastAsia" w:hAnsiTheme="minorEastAsia" w:eastAsiaTheme="minorEastAsia" w:cstheme="minorEastAsia"/>
          <w:sz w:val="24"/>
          <w:szCs w:val="24"/>
          <w:u w:val="single"/>
        </w:rPr>
        <w:t xml:space="preserve">                                     </w:t>
      </w:r>
    </w:p>
    <w:p>
      <w:pPr>
        <w:snapToGrid/>
        <w:spacing w:after="0" w:afterLines="0"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5.资金来源：财政投入</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%；国有资本</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%；集体资本</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%；民营资本</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%；外商投资</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%；混合经济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%；其他</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pStyle w:val="2"/>
        <w:keepNext w:val="0"/>
        <w:keepLines w:val="0"/>
        <w:widowControl/>
        <w:spacing w:before="0" w:after="0" w:afterLines="0" w:line="360" w:lineRule="auto"/>
        <w:ind w:firstLine="482" w:firstLineChars="200"/>
        <w:jc w:val="both"/>
        <w:rPr>
          <w:rFonts w:hint="eastAsia" w:asciiTheme="minorEastAsia" w:hAnsiTheme="minorEastAsia" w:eastAsiaTheme="minorEastAsia" w:cstheme="minorEastAsia"/>
          <w:snapToGrid w:val="0"/>
          <w:kern w:val="0"/>
          <w:sz w:val="24"/>
          <w:szCs w:val="24"/>
          <w:lang w:val="zh-CN" w:eastAsia="zh-CN"/>
        </w:rPr>
      </w:pPr>
      <w:bookmarkStart w:id="34" w:name="_Toc16198"/>
      <w:bookmarkStart w:id="35" w:name="_Toc9819"/>
      <w:bookmarkStart w:id="36" w:name="_Toc1498"/>
      <w:bookmarkStart w:id="37" w:name="_Toc18680"/>
      <w:bookmarkStart w:id="38" w:name="_Toc4072"/>
      <w:bookmarkStart w:id="39" w:name="_Toc19503"/>
      <w:bookmarkStart w:id="40" w:name="_Toc54797501"/>
      <w:bookmarkStart w:id="41" w:name="_Toc13588"/>
      <w:bookmarkStart w:id="42" w:name="_Toc12023"/>
      <w:bookmarkStart w:id="43" w:name="_Toc51323269"/>
      <w:r>
        <w:rPr>
          <w:rFonts w:hint="eastAsia" w:asciiTheme="minorEastAsia" w:hAnsiTheme="minorEastAsia" w:eastAsiaTheme="minorEastAsia" w:cstheme="minorEastAsia"/>
          <w:snapToGrid w:val="0"/>
          <w:kern w:val="0"/>
          <w:sz w:val="24"/>
          <w:szCs w:val="24"/>
          <w:lang w:val="zh-CN" w:eastAsia="zh-CN"/>
        </w:rPr>
        <w:t>二、全过程工程咨询服务范围</w:t>
      </w:r>
      <w:bookmarkEnd w:id="34"/>
      <w:bookmarkEnd w:id="35"/>
      <w:bookmarkEnd w:id="36"/>
      <w:bookmarkEnd w:id="37"/>
      <w:bookmarkEnd w:id="38"/>
      <w:bookmarkEnd w:id="39"/>
      <w:bookmarkEnd w:id="40"/>
      <w:bookmarkEnd w:id="41"/>
      <w:bookmarkEnd w:id="42"/>
      <w:bookmarkEnd w:id="43"/>
    </w:p>
    <w:p>
      <w:pPr>
        <w:snapToGrid/>
        <w:spacing w:after="0" w:afterLines="0"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本项目全过程工程咨询服务范围为：</w:t>
      </w:r>
    </w:p>
    <w:p>
      <w:pPr>
        <w:snapToGrid/>
        <w:spacing w:after="0" w:afterLines="0"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2" w:char="0052"/>
      </w:r>
      <w:r>
        <w:rPr>
          <w:rFonts w:hint="eastAsia" w:asciiTheme="minorEastAsia" w:hAnsiTheme="minorEastAsia" w:eastAsiaTheme="minorEastAsia" w:cstheme="minorEastAsia"/>
          <w:sz w:val="24"/>
          <w:szCs w:val="24"/>
        </w:rPr>
        <w:t xml:space="preserve"> 项目管理（必选）</w:t>
      </w:r>
    </w:p>
    <w:p>
      <w:pPr>
        <w:snapToGrid/>
        <w:spacing w:after="0" w:afterLines="0"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投资决策综合性咨询</w:t>
      </w:r>
    </w:p>
    <w:p>
      <w:pPr>
        <w:snapToGrid/>
        <w:spacing w:after="0" w:afterLines="0"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工程勘察</w:t>
      </w:r>
    </w:p>
    <w:p>
      <w:pPr>
        <w:snapToGrid/>
        <w:spacing w:after="0" w:afterLines="0"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工程设计</w:t>
      </w:r>
    </w:p>
    <w:p>
      <w:pPr>
        <w:snapToGrid/>
        <w:spacing w:after="0" w:afterLines="0"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招标采购咨询</w:t>
      </w:r>
    </w:p>
    <w:p>
      <w:pPr>
        <w:snapToGrid/>
        <w:spacing w:after="0" w:afterLines="0"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造价咨询</w:t>
      </w:r>
    </w:p>
    <w:p>
      <w:pPr>
        <w:snapToGrid/>
        <w:spacing w:after="0" w:afterLines="0"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工程监理</w:t>
      </w:r>
    </w:p>
    <w:p>
      <w:pPr>
        <w:snapToGrid/>
        <w:spacing w:after="0" w:afterLines="0"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运营维护咨询</w:t>
      </w:r>
    </w:p>
    <w:p>
      <w:pPr>
        <w:snapToGrid/>
        <w:spacing w:after="0" w:afterLines="0"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BIM咨询</w:t>
      </w:r>
    </w:p>
    <w:p>
      <w:pPr>
        <w:snapToGrid/>
        <w:spacing w:after="0" w:afterLines="0"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其他：_____________________</w:t>
      </w:r>
      <w:r>
        <w:rPr>
          <w:rFonts w:hint="eastAsia" w:asciiTheme="minorEastAsia" w:hAnsiTheme="minorEastAsia" w:eastAsiaTheme="minorEastAsia" w:cstheme="minorEastAsia"/>
          <w:sz w:val="24"/>
          <w:szCs w:val="24"/>
          <w:u w:val="single"/>
        </w:rPr>
        <w:t xml:space="preserve">                                   </w:t>
      </w:r>
    </w:p>
    <w:p>
      <w:pPr>
        <w:snapToGrid/>
        <w:spacing w:after="0" w:afterLines="0" w:line="360" w:lineRule="auto"/>
        <w:ind w:firstLine="480" w:firstLineChars="200"/>
        <w:jc w:val="both"/>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 xml:space="preserve">                                                                 </w:t>
      </w:r>
    </w:p>
    <w:p>
      <w:pPr>
        <w:snapToGrid/>
        <w:spacing w:after="0" w:afterLines="0" w:line="360" w:lineRule="auto"/>
        <w:ind w:firstLine="480" w:firstLineChars="200"/>
        <w:jc w:val="both"/>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 xml:space="preserve">                                                                 </w:t>
      </w:r>
    </w:p>
    <w:p>
      <w:pPr>
        <w:snapToGrid/>
        <w:spacing w:after="0" w:afterLines="0"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具体服务内容和要求等详见附件1〔全过程工程咨询服务范围和内容和期限〕。</w:t>
      </w:r>
    </w:p>
    <w:p>
      <w:pPr>
        <w:pStyle w:val="2"/>
        <w:keepNext w:val="0"/>
        <w:keepLines w:val="0"/>
        <w:widowControl/>
        <w:spacing w:before="0" w:after="0" w:afterLines="0" w:line="360" w:lineRule="auto"/>
        <w:ind w:firstLine="482" w:firstLineChars="200"/>
        <w:jc w:val="both"/>
        <w:rPr>
          <w:rFonts w:hint="eastAsia" w:asciiTheme="minorEastAsia" w:hAnsiTheme="minorEastAsia" w:eastAsiaTheme="minorEastAsia" w:cstheme="minorEastAsia"/>
          <w:snapToGrid w:val="0"/>
          <w:kern w:val="0"/>
          <w:sz w:val="24"/>
          <w:szCs w:val="24"/>
          <w:lang w:val="zh-CN" w:eastAsia="zh-CN"/>
        </w:rPr>
      </w:pPr>
      <w:bookmarkStart w:id="44" w:name="_Toc51323270"/>
      <w:bookmarkStart w:id="45" w:name="_Toc12402"/>
      <w:bookmarkStart w:id="46" w:name="_Toc54797502"/>
      <w:r>
        <w:rPr>
          <w:rFonts w:hint="eastAsia" w:asciiTheme="minorEastAsia" w:hAnsiTheme="minorEastAsia" w:eastAsiaTheme="minorEastAsia" w:cstheme="minorEastAsia"/>
          <w:snapToGrid w:val="0"/>
          <w:kern w:val="0"/>
          <w:sz w:val="24"/>
          <w:szCs w:val="24"/>
          <w:lang w:val="zh-CN" w:eastAsia="zh-CN"/>
        </w:rPr>
        <w:t>三、全过程工程咨询服务目标</w:t>
      </w:r>
      <w:bookmarkEnd w:id="44"/>
      <w:bookmarkEnd w:id="45"/>
      <w:bookmarkEnd w:id="46"/>
    </w:p>
    <w:p>
      <w:pPr>
        <w:snapToGrid/>
        <w:spacing w:after="0" w:afterLines="0" w:line="360" w:lineRule="auto"/>
        <w:ind w:firstLine="480" w:firstLineChars="200"/>
        <w:jc w:val="both"/>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咨询人必须完成以下管理目标：</w:t>
      </w:r>
      <w:r>
        <w:rPr>
          <w:rFonts w:hint="eastAsia" w:asciiTheme="minorEastAsia" w:hAnsiTheme="minorEastAsia" w:eastAsiaTheme="minorEastAsia" w:cstheme="minorEastAsia"/>
          <w:sz w:val="24"/>
          <w:szCs w:val="24"/>
          <w:u w:val="single"/>
        </w:rPr>
        <w:t xml:space="preserve">                               </w:t>
      </w:r>
    </w:p>
    <w:p>
      <w:pPr>
        <w:snapToGrid/>
        <w:spacing w:after="0" w:afterLines="0" w:line="360" w:lineRule="auto"/>
        <w:ind w:firstLine="480" w:firstLineChars="200"/>
        <w:jc w:val="both"/>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 xml:space="preserve">                                                           </w:t>
      </w:r>
    </w:p>
    <w:p>
      <w:pPr>
        <w:snapToGrid/>
        <w:spacing w:after="0" w:afterLines="0" w:line="360" w:lineRule="auto"/>
        <w:ind w:firstLine="480" w:firstLineChars="200"/>
        <w:jc w:val="both"/>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 xml:space="preserve">                                                           </w:t>
      </w:r>
    </w:p>
    <w:p>
      <w:pPr>
        <w:snapToGrid/>
        <w:spacing w:after="0" w:afterLines="0" w:line="360" w:lineRule="auto"/>
        <w:ind w:firstLine="480" w:firstLineChars="200"/>
        <w:jc w:val="both"/>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质量控制目标：</w:t>
      </w:r>
      <w:r>
        <w:rPr>
          <w:rFonts w:hint="eastAsia" w:asciiTheme="minorEastAsia" w:hAnsiTheme="minorEastAsia" w:eastAsiaTheme="minorEastAsia" w:cstheme="minorEastAsia"/>
          <w:sz w:val="24"/>
          <w:szCs w:val="24"/>
          <w:u w:val="single"/>
        </w:rPr>
        <w:t xml:space="preserve">                                             </w:t>
      </w:r>
    </w:p>
    <w:p>
      <w:pPr>
        <w:snapToGrid/>
        <w:spacing w:after="0" w:afterLines="0" w:line="360" w:lineRule="auto"/>
        <w:ind w:firstLine="480" w:firstLineChars="200"/>
        <w:jc w:val="both"/>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安全控制目标：</w:t>
      </w:r>
      <w:r>
        <w:rPr>
          <w:rFonts w:hint="eastAsia" w:asciiTheme="minorEastAsia" w:hAnsiTheme="minorEastAsia" w:eastAsiaTheme="minorEastAsia" w:cstheme="minorEastAsia"/>
          <w:sz w:val="24"/>
          <w:szCs w:val="24"/>
          <w:u w:val="single"/>
        </w:rPr>
        <w:t xml:space="preserve">                                             </w:t>
      </w:r>
    </w:p>
    <w:p>
      <w:pPr>
        <w:snapToGrid/>
        <w:spacing w:after="0" w:afterLines="0" w:line="360" w:lineRule="auto"/>
        <w:ind w:firstLine="480" w:firstLineChars="200"/>
        <w:jc w:val="both"/>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进度控制目标：</w:t>
      </w:r>
      <w:r>
        <w:rPr>
          <w:rFonts w:hint="eastAsia" w:asciiTheme="minorEastAsia" w:hAnsiTheme="minorEastAsia" w:eastAsiaTheme="minorEastAsia" w:cstheme="minorEastAsia"/>
          <w:sz w:val="24"/>
          <w:szCs w:val="24"/>
          <w:u w:val="single"/>
        </w:rPr>
        <w:t xml:space="preserve">                                             </w:t>
      </w:r>
    </w:p>
    <w:p>
      <w:pPr>
        <w:snapToGrid/>
        <w:spacing w:after="0" w:afterLines="0" w:line="360" w:lineRule="auto"/>
        <w:ind w:firstLine="480" w:firstLineChars="200"/>
        <w:jc w:val="both"/>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投资控制目标：</w:t>
      </w:r>
      <w:r>
        <w:rPr>
          <w:rFonts w:hint="eastAsia" w:asciiTheme="minorEastAsia" w:hAnsiTheme="minorEastAsia" w:eastAsiaTheme="minorEastAsia" w:cstheme="minorEastAsia"/>
          <w:sz w:val="24"/>
          <w:szCs w:val="24"/>
          <w:u w:val="single"/>
        </w:rPr>
        <w:t xml:space="preserve">                                             </w:t>
      </w:r>
    </w:p>
    <w:p>
      <w:pPr>
        <w:snapToGrid/>
        <w:spacing w:after="0" w:afterLines="0"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其他控制目标：</w:t>
      </w:r>
      <w:r>
        <w:rPr>
          <w:rFonts w:hint="eastAsia" w:asciiTheme="minorEastAsia" w:hAnsiTheme="minorEastAsia" w:eastAsiaTheme="minorEastAsia" w:cstheme="minorEastAsia"/>
          <w:sz w:val="24"/>
          <w:szCs w:val="24"/>
          <w:u w:val="single"/>
        </w:rPr>
        <w:t xml:space="preserve">                                             </w:t>
      </w:r>
    </w:p>
    <w:p>
      <w:pPr>
        <w:pStyle w:val="2"/>
        <w:keepNext w:val="0"/>
        <w:keepLines w:val="0"/>
        <w:widowControl/>
        <w:spacing w:before="0" w:after="0" w:afterLines="0" w:line="360" w:lineRule="auto"/>
        <w:ind w:firstLine="482" w:firstLineChars="200"/>
        <w:jc w:val="both"/>
        <w:rPr>
          <w:rFonts w:hint="eastAsia" w:asciiTheme="minorEastAsia" w:hAnsiTheme="minorEastAsia" w:eastAsiaTheme="minorEastAsia" w:cstheme="minorEastAsia"/>
          <w:snapToGrid w:val="0"/>
          <w:kern w:val="0"/>
          <w:sz w:val="24"/>
          <w:szCs w:val="24"/>
          <w:lang w:val="zh-CN" w:eastAsia="zh-CN"/>
        </w:rPr>
      </w:pPr>
      <w:bookmarkStart w:id="47" w:name="_Toc8725"/>
      <w:bookmarkStart w:id="48" w:name="_Toc51323271"/>
      <w:bookmarkStart w:id="49" w:name="_Toc54797503"/>
      <w:r>
        <w:rPr>
          <w:rFonts w:hint="eastAsia" w:asciiTheme="minorEastAsia" w:hAnsiTheme="minorEastAsia" w:eastAsiaTheme="minorEastAsia" w:cstheme="minorEastAsia"/>
          <w:snapToGrid w:val="0"/>
          <w:kern w:val="0"/>
          <w:sz w:val="24"/>
          <w:szCs w:val="24"/>
          <w:lang w:val="zh-CN" w:eastAsia="zh-CN"/>
        </w:rPr>
        <w:t>四、服务期限</w:t>
      </w:r>
      <w:bookmarkEnd w:id="47"/>
      <w:bookmarkEnd w:id="48"/>
      <w:bookmarkEnd w:id="49"/>
    </w:p>
    <w:p>
      <w:pPr>
        <w:snapToGrid/>
        <w:spacing w:after="0" w:afterLines="0"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本项目全过程工程咨询服务期限计划自</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始计,至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结束，共计</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（总日历天）。</w:t>
      </w:r>
    </w:p>
    <w:p>
      <w:pPr>
        <w:snapToGrid/>
        <w:spacing w:after="0" w:afterLines="0" w:line="360" w:lineRule="auto"/>
        <w:ind w:firstLine="480" w:firstLineChars="200"/>
        <w:jc w:val="both"/>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具体专业咨询服务期等详见附件1〔全过程工程咨询服务范围和内容和期限〕。</w:t>
      </w:r>
    </w:p>
    <w:p>
      <w:pPr>
        <w:pStyle w:val="2"/>
        <w:keepNext w:val="0"/>
        <w:keepLines w:val="0"/>
        <w:widowControl/>
        <w:spacing w:before="0" w:after="0" w:afterLines="0" w:line="360" w:lineRule="auto"/>
        <w:ind w:firstLine="482" w:firstLineChars="200"/>
        <w:jc w:val="both"/>
        <w:rPr>
          <w:rFonts w:hint="eastAsia" w:asciiTheme="minorEastAsia" w:hAnsiTheme="minorEastAsia" w:eastAsiaTheme="minorEastAsia" w:cstheme="minorEastAsia"/>
          <w:snapToGrid w:val="0"/>
          <w:kern w:val="0"/>
          <w:sz w:val="24"/>
          <w:szCs w:val="24"/>
          <w:lang w:val="zh-CN" w:eastAsia="zh-CN"/>
        </w:rPr>
      </w:pPr>
      <w:bookmarkStart w:id="50" w:name="_Toc54797504"/>
      <w:bookmarkStart w:id="51" w:name="_Toc51323272"/>
      <w:bookmarkStart w:id="52" w:name="_Toc15974"/>
      <w:r>
        <w:rPr>
          <w:rFonts w:hint="eastAsia" w:asciiTheme="minorEastAsia" w:hAnsiTheme="minorEastAsia" w:eastAsiaTheme="minorEastAsia" w:cstheme="minorEastAsia"/>
          <w:snapToGrid w:val="0"/>
          <w:kern w:val="0"/>
          <w:sz w:val="24"/>
          <w:szCs w:val="24"/>
          <w:lang w:val="zh-CN" w:eastAsia="zh-CN"/>
        </w:rPr>
        <w:t>五、服务费用</w:t>
      </w:r>
      <w:bookmarkEnd w:id="50"/>
      <w:bookmarkEnd w:id="51"/>
      <w:bookmarkEnd w:id="52"/>
    </w:p>
    <w:p>
      <w:pPr>
        <w:snapToGrid/>
        <w:spacing w:after="0" w:afterLines="0" w:line="360" w:lineRule="auto"/>
        <w:ind w:firstLine="480" w:firstLineChars="200"/>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bCs/>
          <w:sz w:val="24"/>
          <w:szCs w:val="24"/>
        </w:rPr>
        <w:t>本</w:t>
      </w:r>
      <w:r>
        <w:rPr>
          <w:rFonts w:hint="eastAsia" w:asciiTheme="minorEastAsia" w:hAnsiTheme="minorEastAsia" w:eastAsiaTheme="minorEastAsia" w:cstheme="minorEastAsia"/>
          <w:sz w:val="24"/>
          <w:szCs w:val="24"/>
        </w:rPr>
        <w:t>项目全过程工程咨询</w:t>
      </w:r>
      <w:r>
        <w:rPr>
          <w:rFonts w:hint="eastAsia" w:asciiTheme="minorEastAsia" w:hAnsiTheme="minorEastAsia" w:eastAsiaTheme="minorEastAsia" w:cstheme="minorEastAsia"/>
          <w:bCs/>
          <w:sz w:val="24"/>
          <w:szCs w:val="24"/>
        </w:rPr>
        <w:t>服务费用签约价为：人民币（大写）</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sz w:val="24"/>
          <w:szCs w:val="24"/>
          <w:u w:val="single"/>
        </w:rPr>
        <w:t xml:space="preserve">             </w:t>
      </w:r>
    </w:p>
    <w:p>
      <w:pPr>
        <w:snapToGrid/>
        <w:spacing w:after="0" w:afterLines="0" w:line="360" w:lineRule="auto"/>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）。上述费用已包含国家规定的增值税税金，税率为：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napToGrid/>
        <w:spacing w:after="0" w:afterLines="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w:t>
      </w:r>
    </w:p>
    <w:p>
      <w:pPr>
        <w:snapToGrid/>
        <w:spacing w:after="0" w:afterLines="0"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1.项目管理费用：</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rPr>
        <w:t>。</w:t>
      </w:r>
    </w:p>
    <w:p>
      <w:pPr>
        <w:snapToGrid/>
        <w:spacing w:after="0" w:afterLines="0"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2.各专业咨询服务费用：</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rPr>
        <w:t>。</w:t>
      </w:r>
    </w:p>
    <w:p>
      <w:pPr>
        <w:snapToGrid/>
        <w:spacing w:after="0" w:afterLines="0" w:line="360" w:lineRule="auto"/>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投资决策综合性咨询服务费用：</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napToGrid/>
        <w:spacing w:after="0" w:afterLines="0" w:line="360" w:lineRule="auto"/>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工程勘察费用：</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napToGrid/>
        <w:spacing w:after="0" w:afterLines="0" w:line="360" w:lineRule="auto"/>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工程设计费用：</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napToGrid/>
        <w:spacing w:after="0" w:afterLines="0" w:line="360" w:lineRule="auto"/>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招标采购咨询服务费用：</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napToGrid/>
        <w:spacing w:after="0" w:afterLines="0" w:line="360" w:lineRule="auto"/>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造价咨询服务费用：</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napToGrid/>
        <w:spacing w:after="0" w:afterLines="0" w:line="360" w:lineRule="auto"/>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工程监理费用：</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napToGrid/>
        <w:spacing w:after="0" w:afterLines="0" w:line="360" w:lineRule="auto"/>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运营维护咨询服务费用：</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napToGrid/>
        <w:spacing w:after="0" w:afterLines="0" w:line="360" w:lineRule="auto"/>
        <w:ind w:left="0" w:leftChars="0"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0"/>
          <w:kern w:val="0"/>
          <w:sz w:val="24"/>
          <w:szCs w:val="24"/>
          <w:fitText w:val="480" w:id="0"/>
        </w:rPr>
        <w:t>BI</w:t>
      </w:r>
      <w:r>
        <w:rPr>
          <w:rFonts w:hint="eastAsia" w:asciiTheme="minorEastAsia" w:hAnsiTheme="minorEastAsia" w:eastAsiaTheme="minorEastAsia" w:cstheme="minorEastAsia"/>
          <w:kern w:val="0"/>
          <w:sz w:val="24"/>
          <w:szCs w:val="24"/>
          <w:fitText w:val="480" w:id="0"/>
        </w:rPr>
        <w:t>M</w:t>
      </w:r>
      <w:r>
        <w:rPr>
          <w:rFonts w:hint="eastAsia" w:asciiTheme="minorEastAsia" w:hAnsiTheme="minorEastAsia" w:eastAsiaTheme="minorEastAsia" w:cstheme="minorEastAsia"/>
          <w:sz w:val="24"/>
          <w:szCs w:val="24"/>
        </w:rPr>
        <w:t>咨询服务费用：</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napToGrid/>
        <w:spacing w:after="0" w:afterLines="0" w:line="360" w:lineRule="auto"/>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其他咨询服务费用：</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napToGrid/>
        <w:spacing w:after="0" w:afterLines="0"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 履约评价奖惩金（暂列金）：</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rPr>
        <w:t>。</w:t>
      </w:r>
    </w:p>
    <w:p>
      <w:pPr>
        <w:snapToGrid/>
        <w:spacing w:after="0" w:afterLines="0"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（建议按项目管理加各专业咨询服务酬金之和的0%~5%暂列）</w:t>
      </w:r>
    </w:p>
    <w:p>
      <w:pPr>
        <w:snapToGrid/>
        <w:spacing w:after="0" w:afterLines="0"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 节省投资奖励（暂列金）：</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rPr>
        <w:t>。</w:t>
      </w:r>
    </w:p>
    <w:p>
      <w:pPr>
        <w:snapToGrid/>
        <w:spacing w:after="0" w:afterLines="0"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 其他：</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rPr>
        <w:t>。</w:t>
      </w:r>
    </w:p>
    <w:p>
      <w:pPr>
        <w:pStyle w:val="2"/>
        <w:keepNext w:val="0"/>
        <w:keepLines w:val="0"/>
        <w:widowControl/>
        <w:spacing w:before="0" w:after="0" w:afterLines="0" w:line="360" w:lineRule="auto"/>
        <w:ind w:firstLine="482" w:firstLineChars="200"/>
        <w:jc w:val="both"/>
        <w:rPr>
          <w:rFonts w:hint="eastAsia" w:asciiTheme="minorEastAsia" w:hAnsiTheme="minorEastAsia" w:eastAsiaTheme="minorEastAsia" w:cstheme="minorEastAsia"/>
          <w:snapToGrid w:val="0"/>
          <w:kern w:val="0"/>
          <w:sz w:val="24"/>
          <w:szCs w:val="24"/>
          <w:lang w:val="zh-CN" w:eastAsia="zh-CN"/>
        </w:rPr>
      </w:pPr>
      <w:bookmarkStart w:id="53" w:name="_Toc115"/>
      <w:bookmarkStart w:id="54" w:name="_Toc51323273"/>
      <w:bookmarkStart w:id="55" w:name="_Toc54797505"/>
      <w:r>
        <w:rPr>
          <w:rFonts w:hint="eastAsia" w:asciiTheme="minorEastAsia" w:hAnsiTheme="minorEastAsia" w:eastAsiaTheme="minorEastAsia" w:cstheme="minorEastAsia"/>
          <w:snapToGrid w:val="0"/>
          <w:kern w:val="0"/>
          <w:sz w:val="24"/>
          <w:szCs w:val="24"/>
          <w:lang w:val="zh-CN" w:eastAsia="zh-CN"/>
        </w:rPr>
        <w:t>六、全过程工程咨询项目负责人或专业咨询项目负责人</w:t>
      </w:r>
      <w:bookmarkEnd w:id="53"/>
      <w:bookmarkEnd w:id="54"/>
      <w:bookmarkEnd w:id="55"/>
    </w:p>
    <w:p>
      <w:pPr>
        <w:snapToGrid/>
        <w:spacing w:after="0" w:afterLines="0" w:line="360" w:lineRule="auto"/>
        <w:ind w:right="0" w:rightChars="0" w:firstLine="54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全过程工程咨询项目负责人</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，身份证号码：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，注册证书类别、专业、注册号：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，职称、证书号：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napToGrid/>
        <w:spacing w:after="0" w:afterLines="0" w:line="360" w:lineRule="auto"/>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2" w:char="0052"/>
      </w:r>
      <w:r>
        <w:rPr>
          <w:rFonts w:hint="eastAsia" w:asciiTheme="minorEastAsia" w:hAnsiTheme="minorEastAsia" w:eastAsiaTheme="minorEastAsia" w:cstheme="minorEastAsia"/>
          <w:sz w:val="24"/>
          <w:szCs w:val="24"/>
        </w:rPr>
        <w:t>项目管理负责人：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，身份证号码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napToGrid/>
        <w:spacing w:after="0" w:afterLines="0" w:line="360" w:lineRule="auto"/>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注册证书类别、专业、注册号：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，职称、证书号：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napToGrid/>
        <w:spacing w:after="0" w:afterLines="0" w:line="360" w:lineRule="auto"/>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□投资决策综合性咨询项目负责人：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，身份证号码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，注册证书类别、专业、注册号：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，职称、证书号：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napToGrid/>
        <w:spacing w:after="0" w:afterLines="0" w:line="360" w:lineRule="auto"/>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□工程勘察项目负责人：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，身份证号码：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napToGrid/>
        <w:spacing w:after="0" w:afterLines="0" w:line="360" w:lineRule="auto"/>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注册证书类别、专业、注册号：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，职称、证书号：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napToGrid/>
        <w:spacing w:after="0" w:afterLines="0" w:line="360" w:lineRule="auto"/>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□工程设计项目负责人：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，身份证号码：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napToGrid/>
        <w:spacing w:after="0" w:afterLines="0" w:line="360" w:lineRule="auto"/>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注册证书类别、专业、注册号：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，职称、证书号：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napToGrid/>
        <w:spacing w:after="0" w:afterLines="0" w:line="360" w:lineRule="auto"/>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10"/>
          <w:sz w:val="24"/>
          <w:szCs w:val="24"/>
        </w:rPr>
        <w:t>招标采购咨询项目负责人</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，身份证号码：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napToGrid/>
        <w:spacing w:after="0" w:afterLines="0" w:line="360" w:lineRule="auto"/>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注册证书类别、专业、注册号：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，职称、证书号：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napToGrid/>
        <w:spacing w:after="0" w:afterLines="0" w:line="360" w:lineRule="auto"/>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□造价咨询项目负责人：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，身份证号码：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napToGrid/>
        <w:spacing w:after="0" w:afterLines="0" w:line="360" w:lineRule="auto"/>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注册证书类别、专业、注册号：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，职称、证书号：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napToGrid/>
        <w:spacing w:after="0" w:afterLines="0" w:line="360" w:lineRule="auto"/>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□总监理工程师：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，身份证号码：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napToGrid/>
        <w:spacing w:after="0" w:afterLines="0" w:line="360" w:lineRule="auto"/>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注册证书类别、专业、注册号：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，职称、证书号：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napToGrid/>
        <w:spacing w:after="0" w:afterLines="0" w:line="360" w:lineRule="auto"/>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16"/>
          <w:sz w:val="24"/>
          <w:szCs w:val="24"/>
        </w:rPr>
        <w:t>运营维护咨询项目负责人</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，身份证号码：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napToGrid/>
        <w:spacing w:after="0" w:afterLines="0" w:line="360" w:lineRule="auto"/>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注册证书类别、专业、注册号：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，职称、证书号：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napToGrid/>
        <w:spacing w:after="0" w:afterLines="0" w:line="360" w:lineRule="auto"/>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□BIM咨询项目负责人：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，身份证号码：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napToGrid/>
        <w:spacing w:after="0" w:afterLines="0" w:line="360" w:lineRule="auto"/>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注册证书类别、专业、注册号：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，职称、证书号：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napToGrid/>
        <w:spacing w:after="0" w:afterLines="0" w:line="360" w:lineRule="auto"/>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□其他咨询项目负责人：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，身份证号码：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snapToGrid/>
        <w:spacing w:after="0" w:afterLines="0" w:line="360" w:lineRule="auto"/>
        <w:ind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注册证书类别、专业、注册号：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，职称、证书号：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pPr>
        <w:pStyle w:val="2"/>
        <w:keepNext w:val="0"/>
        <w:keepLines w:val="0"/>
        <w:widowControl/>
        <w:spacing w:before="0" w:after="0" w:afterLines="0" w:line="360" w:lineRule="auto"/>
        <w:ind w:firstLine="482" w:firstLineChars="200"/>
        <w:jc w:val="both"/>
        <w:rPr>
          <w:rFonts w:hint="eastAsia" w:asciiTheme="minorEastAsia" w:hAnsiTheme="minorEastAsia" w:eastAsiaTheme="minorEastAsia" w:cstheme="minorEastAsia"/>
          <w:snapToGrid w:val="0"/>
          <w:kern w:val="0"/>
          <w:sz w:val="24"/>
          <w:szCs w:val="24"/>
          <w:lang w:val="zh-CN" w:eastAsia="zh-CN"/>
        </w:rPr>
      </w:pPr>
      <w:bookmarkStart w:id="56" w:name="_Toc54797506"/>
      <w:bookmarkStart w:id="57" w:name="_Toc30015"/>
      <w:bookmarkStart w:id="58" w:name="_Toc14914"/>
      <w:bookmarkStart w:id="59" w:name="_Toc251"/>
      <w:bookmarkStart w:id="60" w:name="_Toc2827"/>
      <w:bookmarkStart w:id="61" w:name="_Toc17865"/>
      <w:bookmarkStart w:id="62" w:name="_Toc18223"/>
      <w:bookmarkStart w:id="63" w:name="_Toc51323274"/>
      <w:bookmarkStart w:id="64" w:name="_Toc22761"/>
      <w:bookmarkStart w:id="65" w:name="_Toc28252"/>
      <w:r>
        <w:rPr>
          <w:rFonts w:hint="eastAsia" w:asciiTheme="minorEastAsia" w:hAnsiTheme="minorEastAsia" w:eastAsiaTheme="minorEastAsia" w:cstheme="minorEastAsia"/>
          <w:snapToGrid w:val="0"/>
          <w:kern w:val="0"/>
          <w:sz w:val="24"/>
          <w:szCs w:val="24"/>
          <w:lang w:val="zh-CN" w:eastAsia="zh-CN"/>
        </w:rPr>
        <w:t>七、组成本合同的文件</w:t>
      </w:r>
      <w:bookmarkEnd w:id="56"/>
      <w:bookmarkEnd w:id="57"/>
      <w:bookmarkEnd w:id="58"/>
      <w:bookmarkEnd w:id="59"/>
      <w:bookmarkEnd w:id="60"/>
      <w:bookmarkEnd w:id="61"/>
      <w:bookmarkEnd w:id="62"/>
      <w:bookmarkEnd w:id="63"/>
      <w:bookmarkEnd w:id="64"/>
      <w:bookmarkEnd w:id="65"/>
    </w:p>
    <w:p>
      <w:pPr>
        <w:adjustRightInd/>
        <w:snapToGrid/>
        <w:spacing w:after="0" w:afterLines="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1.本合同签订后双方新签订的补充协议、变更、洽商等文件内容；</w:t>
      </w:r>
    </w:p>
    <w:p>
      <w:pPr>
        <w:adjustRightInd/>
        <w:snapToGrid/>
        <w:spacing w:after="0" w:afterLines="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2.本合同第一部分的协议书</w:t>
      </w:r>
    </w:p>
    <w:p>
      <w:pPr>
        <w:adjustRightInd/>
        <w:snapToGrid/>
        <w:spacing w:after="0" w:afterLines="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3.中标通知书及其附件（适用于招标项目）；</w:t>
      </w:r>
    </w:p>
    <w:p>
      <w:pPr>
        <w:adjustRightInd/>
        <w:snapToGrid/>
        <w:spacing w:after="0" w:afterLines="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4.本合同第四部分的补充条款及其附件；</w:t>
      </w:r>
    </w:p>
    <w:p>
      <w:pPr>
        <w:adjustRightInd/>
        <w:snapToGrid/>
        <w:spacing w:after="0" w:afterLines="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5.本合同第三部分的专用条款及其附件；</w:t>
      </w:r>
    </w:p>
    <w:p>
      <w:pPr>
        <w:adjustRightInd/>
        <w:snapToGrid/>
        <w:spacing w:after="0" w:afterLines="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6.本合同第二部分的通用条款；</w:t>
      </w:r>
    </w:p>
    <w:p>
      <w:pPr>
        <w:adjustRightInd/>
        <w:snapToGrid/>
        <w:spacing w:after="0" w:afterLines="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7.招标文件（适用于招标项目）；</w:t>
      </w:r>
    </w:p>
    <w:p>
      <w:pPr>
        <w:adjustRightInd/>
        <w:snapToGrid/>
        <w:spacing w:after="0" w:afterLines="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8.投标文件（适用于招标项目）；</w:t>
      </w:r>
    </w:p>
    <w:p>
      <w:pPr>
        <w:adjustRightInd/>
        <w:snapToGrid/>
        <w:spacing w:after="0" w:afterLines="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9.现行的标准、规范、规定及有关技术文件；</w:t>
      </w:r>
    </w:p>
    <w:p>
      <w:pPr>
        <w:adjustRightInd/>
        <w:snapToGrid/>
        <w:spacing w:after="0" w:afterLines="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10.其他文件。</w:t>
      </w:r>
    </w:p>
    <w:p>
      <w:pPr>
        <w:pStyle w:val="2"/>
        <w:keepNext w:val="0"/>
        <w:keepLines w:val="0"/>
        <w:widowControl/>
        <w:spacing w:before="0" w:after="0" w:afterLines="0" w:line="360" w:lineRule="auto"/>
        <w:ind w:firstLine="482" w:firstLineChars="200"/>
        <w:jc w:val="both"/>
        <w:rPr>
          <w:rFonts w:hint="eastAsia" w:asciiTheme="minorEastAsia" w:hAnsiTheme="minorEastAsia" w:eastAsiaTheme="minorEastAsia" w:cstheme="minorEastAsia"/>
          <w:snapToGrid w:val="0"/>
          <w:kern w:val="0"/>
          <w:sz w:val="24"/>
          <w:szCs w:val="24"/>
          <w:lang w:val="zh-CN" w:eastAsia="zh-CN"/>
        </w:rPr>
      </w:pPr>
      <w:bookmarkStart w:id="66" w:name="_Toc9779"/>
      <w:bookmarkStart w:id="67" w:name="_Toc51323275"/>
      <w:bookmarkStart w:id="68" w:name="_Toc54797507"/>
      <w:bookmarkStart w:id="69" w:name="_Toc27206"/>
      <w:bookmarkStart w:id="70" w:name="_Toc23147"/>
      <w:bookmarkStart w:id="71" w:name="_Toc16478"/>
      <w:bookmarkStart w:id="72" w:name="_Toc22769"/>
      <w:bookmarkStart w:id="73" w:name="_Toc24236"/>
      <w:bookmarkStart w:id="74" w:name="_Toc28033"/>
      <w:bookmarkStart w:id="75" w:name="_Toc3231"/>
      <w:r>
        <w:rPr>
          <w:rFonts w:hint="eastAsia" w:asciiTheme="minorEastAsia" w:hAnsiTheme="minorEastAsia" w:eastAsiaTheme="minorEastAsia" w:cstheme="minorEastAsia"/>
          <w:snapToGrid w:val="0"/>
          <w:kern w:val="0"/>
          <w:sz w:val="24"/>
          <w:szCs w:val="24"/>
          <w:lang w:val="zh-CN" w:eastAsia="zh-CN"/>
        </w:rPr>
        <w:t>八、词语含义</w:t>
      </w:r>
      <w:bookmarkEnd w:id="66"/>
      <w:bookmarkEnd w:id="67"/>
      <w:bookmarkEnd w:id="68"/>
    </w:p>
    <w:p>
      <w:pPr>
        <w:snapToGrid/>
        <w:spacing w:after="0" w:afterLines="0"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本协议书中有关词语含义与本合同第二部分通用条款中的“词语定义”相同。</w:t>
      </w:r>
    </w:p>
    <w:p>
      <w:pPr>
        <w:pStyle w:val="2"/>
        <w:keepNext w:val="0"/>
        <w:keepLines w:val="0"/>
        <w:widowControl/>
        <w:spacing w:before="0" w:after="0" w:afterLines="0" w:line="360" w:lineRule="auto"/>
        <w:ind w:firstLine="482" w:firstLineChars="200"/>
        <w:jc w:val="both"/>
        <w:rPr>
          <w:rFonts w:hint="eastAsia" w:asciiTheme="minorEastAsia" w:hAnsiTheme="minorEastAsia" w:eastAsiaTheme="minorEastAsia" w:cstheme="minorEastAsia"/>
          <w:snapToGrid w:val="0"/>
          <w:kern w:val="0"/>
          <w:sz w:val="24"/>
          <w:szCs w:val="24"/>
          <w:lang w:val="zh-CN" w:eastAsia="zh-CN"/>
        </w:rPr>
      </w:pPr>
      <w:bookmarkStart w:id="76" w:name="_Toc51323276"/>
      <w:bookmarkStart w:id="77" w:name="_Toc25788"/>
      <w:bookmarkStart w:id="78" w:name="_Toc54797508"/>
      <w:r>
        <w:rPr>
          <w:rFonts w:hint="eastAsia" w:asciiTheme="minorEastAsia" w:hAnsiTheme="minorEastAsia" w:eastAsiaTheme="minorEastAsia" w:cstheme="minorEastAsia"/>
          <w:snapToGrid w:val="0"/>
          <w:kern w:val="0"/>
          <w:sz w:val="24"/>
          <w:szCs w:val="24"/>
          <w:lang w:val="zh-CN" w:eastAsia="zh-CN"/>
        </w:rPr>
        <w:t>九、双方承诺</w:t>
      </w:r>
      <w:bookmarkEnd w:id="69"/>
      <w:bookmarkEnd w:id="70"/>
      <w:bookmarkEnd w:id="71"/>
      <w:bookmarkEnd w:id="72"/>
      <w:bookmarkEnd w:id="73"/>
      <w:bookmarkEnd w:id="74"/>
      <w:bookmarkEnd w:id="75"/>
      <w:bookmarkEnd w:id="76"/>
      <w:bookmarkEnd w:id="77"/>
      <w:bookmarkEnd w:id="78"/>
    </w:p>
    <w:p>
      <w:pPr>
        <w:snapToGrid/>
        <w:spacing w:after="0" w:afterLines="0"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咨询人向委托人承诺，按照法律法规和技术标准以及本合同约定提供全过程工程咨询服务。</w:t>
      </w:r>
    </w:p>
    <w:p>
      <w:pPr>
        <w:snapToGrid/>
        <w:spacing w:after="0" w:afterLines="0"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委托人向咨询人承诺，按照本合同约定派遣相应的人员，提供全过程工程咨询服务所需的资料、设施和条件，并按本合同约定支付服务费用和其他应付款项。</w:t>
      </w:r>
    </w:p>
    <w:p>
      <w:pPr>
        <w:pStyle w:val="2"/>
        <w:keepNext w:val="0"/>
        <w:keepLines w:val="0"/>
        <w:widowControl/>
        <w:spacing w:before="0" w:after="0" w:afterLines="0" w:line="360" w:lineRule="auto"/>
        <w:ind w:firstLine="482" w:firstLineChars="200"/>
        <w:jc w:val="both"/>
        <w:rPr>
          <w:rFonts w:hint="eastAsia" w:asciiTheme="minorEastAsia" w:hAnsiTheme="minorEastAsia" w:eastAsiaTheme="minorEastAsia" w:cstheme="minorEastAsia"/>
          <w:snapToGrid w:val="0"/>
          <w:kern w:val="0"/>
          <w:sz w:val="24"/>
          <w:szCs w:val="24"/>
          <w:lang w:val="zh-CN" w:eastAsia="zh-CN"/>
        </w:rPr>
      </w:pPr>
      <w:bookmarkStart w:id="79" w:name="_Toc19949"/>
      <w:bookmarkStart w:id="80" w:name="_Toc5120"/>
      <w:bookmarkStart w:id="81" w:name="_Toc2560"/>
      <w:bookmarkStart w:id="82" w:name="_Toc6195"/>
      <w:bookmarkStart w:id="83" w:name="_Toc15373"/>
      <w:bookmarkStart w:id="84" w:name="_Toc12014"/>
      <w:bookmarkStart w:id="85" w:name="_Toc5739"/>
      <w:bookmarkStart w:id="86" w:name="_Toc30371"/>
      <w:bookmarkStart w:id="87" w:name="_Toc51323277"/>
      <w:bookmarkStart w:id="88" w:name="_Toc54797509"/>
      <w:r>
        <w:rPr>
          <w:rFonts w:hint="eastAsia" w:asciiTheme="minorEastAsia" w:hAnsiTheme="minorEastAsia" w:eastAsiaTheme="minorEastAsia" w:cstheme="minorEastAsia"/>
          <w:snapToGrid w:val="0"/>
          <w:kern w:val="0"/>
          <w:sz w:val="24"/>
          <w:szCs w:val="24"/>
          <w:lang w:val="zh-CN" w:eastAsia="zh-CN"/>
        </w:rPr>
        <w:t>十、合同订立</w:t>
      </w:r>
      <w:bookmarkEnd w:id="79"/>
      <w:bookmarkEnd w:id="80"/>
      <w:bookmarkEnd w:id="81"/>
      <w:bookmarkEnd w:id="82"/>
      <w:bookmarkEnd w:id="83"/>
      <w:bookmarkEnd w:id="84"/>
      <w:bookmarkEnd w:id="85"/>
      <w:r>
        <w:rPr>
          <w:rFonts w:hint="eastAsia" w:asciiTheme="minorEastAsia" w:hAnsiTheme="minorEastAsia" w:eastAsiaTheme="minorEastAsia" w:cstheme="minorEastAsia"/>
          <w:snapToGrid w:val="0"/>
          <w:kern w:val="0"/>
          <w:sz w:val="24"/>
          <w:szCs w:val="24"/>
          <w:lang w:val="zh-CN" w:eastAsia="zh-CN"/>
        </w:rPr>
        <w:t>和生效</w:t>
      </w:r>
      <w:bookmarkEnd w:id="86"/>
      <w:bookmarkEnd w:id="87"/>
      <w:bookmarkEnd w:id="88"/>
    </w:p>
    <w:p>
      <w:pPr>
        <w:snapToGrid/>
        <w:spacing w:after="0" w:afterLines="0"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合同订立时间：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snapToGrid/>
        <w:spacing w:after="0" w:afterLines="0" w:line="360" w:lineRule="auto"/>
        <w:ind w:firstLine="480" w:firstLineChars="200"/>
        <w:jc w:val="both"/>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合同订立地点：</w:t>
      </w:r>
      <w:r>
        <w:rPr>
          <w:rFonts w:hint="eastAsia" w:asciiTheme="minorEastAsia" w:hAnsiTheme="minorEastAsia" w:eastAsiaTheme="minorEastAsia" w:cstheme="minorEastAsia"/>
          <w:sz w:val="24"/>
          <w:szCs w:val="24"/>
          <w:u w:val="single"/>
        </w:rPr>
        <w:t xml:space="preserve">                  </w:t>
      </w:r>
    </w:p>
    <w:p>
      <w:pPr>
        <w:snapToGrid/>
        <w:spacing w:after="0" w:afterLines="0"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份，均具有同等法律效力，委托人执</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份，咨询人执</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份。委托人和咨询人约定本合同自双方签字盖章后成立并自</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生效。</w:t>
      </w:r>
    </w:p>
    <w:tbl>
      <w:tblPr>
        <w:tblStyle w:val="31"/>
        <w:tblW w:w="8007" w:type="dxa"/>
        <w:tblInd w:w="515" w:type="dxa"/>
        <w:tblLayout w:type="fixed"/>
        <w:tblCellMar>
          <w:top w:w="0" w:type="dxa"/>
          <w:left w:w="108" w:type="dxa"/>
          <w:bottom w:w="0" w:type="dxa"/>
          <w:right w:w="108" w:type="dxa"/>
        </w:tblCellMar>
      </w:tblPr>
      <w:tblGrid>
        <w:gridCol w:w="4003"/>
        <w:gridCol w:w="4004"/>
      </w:tblGrid>
      <w:tr>
        <w:tblPrEx>
          <w:tblLayout w:type="fixed"/>
          <w:tblCellMar>
            <w:top w:w="0" w:type="dxa"/>
            <w:left w:w="108" w:type="dxa"/>
            <w:bottom w:w="0" w:type="dxa"/>
            <w:right w:w="108" w:type="dxa"/>
          </w:tblCellMar>
        </w:tblPrEx>
        <w:tc>
          <w:tcPr>
            <w:tcW w:w="4003" w:type="dxa"/>
            <w:shd w:val="clear" w:color="auto" w:fill="auto"/>
          </w:tcPr>
          <w:p>
            <w:pPr>
              <w:snapToGrid w:val="0"/>
              <w:spacing w:after="115" w:afterLines="40" w:line="264" w:lineRule="auto"/>
              <w:ind w:firstLine="482" w:firstLineChars="200"/>
              <w:jc w:val="left"/>
              <w:rPr>
                <w:rFonts w:ascii="宋体" w:hAnsi="宋体"/>
                <w:b/>
                <w:sz w:val="24"/>
                <w:szCs w:val="24"/>
              </w:rPr>
            </w:pPr>
          </w:p>
          <w:p>
            <w:pPr>
              <w:spacing w:line="360" w:lineRule="auto"/>
              <w:jc w:val="left"/>
              <w:rPr>
                <w:rFonts w:ascii="宋体" w:hAnsi="宋体"/>
                <w:bCs/>
                <w:sz w:val="24"/>
                <w:szCs w:val="24"/>
              </w:rPr>
            </w:pPr>
            <w:r>
              <w:rPr>
                <w:rFonts w:hint="eastAsia" w:ascii="宋体" w:hAnsi="宋体"/>
                <w:b/>
                <w:sz w:val="24"/>
                <w:szCs w:val="24"/>
              </w:rPr>
              <w:t>委托</w:t>
            </w:r>
            <w:r>
              <w:rPr>
                <w:rFonts w:ascii="宋体" w:hAnsi="宋体"/>
                <w:b/>
                <w:sz w:val="24"/>
                <w:szCs w:val="24"/>
              </w:rPr>
              <w:t>人</w:t>
            </w:r>
            <w:r>
              <w:rPr>
                <w:rFonts w:hint="eastAsia" w:ascii="宋体" w:hAnsi="宋体"/>
                <w:b/>
                <w:sz w:val="24"/>
                <w:szCs w:val="24"/>
              </w:rPr>
              <w:t>：</w:t>
            </w:r>
            <w:r>
              <w:rPr>
                <w:rFonts w:ascii="宋体" w:hAnsi="宋体"/>
                <w:sz w:val="24"/>
                <w:szCs w:val="24"/>
              </w:rPr>
              <w:t>(公章)</w:t>
            </w:r>
          </w:p>
        </w:tc>
        <w:tc>
          <w:tcPr>
            <w:tcW w:w="4004" w:type="dxa"/>
            <w:shd w:val="clear" w:color="auto" w:fill="auto"/>
          </w:tcPr>
          <w:p>
            <w:pPr>
              <w:spacing w:line="360" w:lineRule="auto"/>
              <w:jc w:val="left"/>
              <w:rPr>
                <w:rFonts w:ascii="宋体" w:hAnsi="宋体"/>
                <w:b/>
                <w:sz w:val="24"/>
                <w:szCs w:val="24"/>
              </w:rPr>
            </w:pPr>
          </w:p>
          <w:p>
            <w:pPr>
              <w:spacing w:line="360" w:lineRule="auto"/>
              <w:jc w:val="left"/>
              <w:rPr>
                <w:rFonts w:ascii="宋体" w:hAnsi="宋体"/>
                <w:bCs/>
                <w:sz w:val="24"/>
                <w:szCs w:val="24"/>
              </w:rPr>
            </w:pPr>
            <w:r>
              <w:rPr>
                <w:rFonts w:hint="eastAsia" w:ascii="宋体" w:hAnsi="宋体"/>
                <w:b/>
                <w:sz w:val="24"/>
                <w:szCs w:val="24"/>
              </w:rPr>
              <w:t>咨询</w:t>
            </w:r>
            <w:r>
              <w:rPr>
                <w:rFonts w:ascii="宋体" w:hAnsi="宋体"/>
                <w:b/>
                <w:sz w:val="24"/>
                <w:szCs w:val="24"/>
              </w:rPr>
              <w:t>人</w:t>
            </w:r>
            <w:r>
              <w:rPr>
                <w:rFonts w:hint="eastAsia" w:ascii="宋体" w:hAnsi="宋体"/>
                <w:b/>
                <w:sz w:val="24"/>
                <w:szCs w:val="24"/>
              </w:rPr>
              <w:t>：</w:t>
            </w:r>
            <w:r>
              <w:rPr>
                <w:rFonts w:ascii="宋体" w:hAnsi="宋体"/>
                <w:sz w:val="24"/>
                <w:szCs w:val="24"/>
              </w:rPr>
              <w:t>(公章)</w:t>
            </w:r>
          </w:p>
        </w:tc>
      </w:tr>
      <w:tr>
        <w:tblPrEx>
          <w:tblLayout w:type="fixed"/>
          <w:tblCellMar>
            <w:top w:w="0" w:type="dxa"/>
            <w:left w:w="108" w:type="dxa"/>
            <w:bottom w:w="0" w:type="dxa"/>
            <w:right w:w="108" w:type="dxa"/>
          </w:tblCellMar>
        </w:tblPrEx>
        <w:trPr>
          <w:trHeight w:val="1267" w:hRule="atLeast"/>
        </w:trPr>
        <w:tc>
          <w:tcPr>
            <w:tcW w:w="4003" w:type="dxa"/>
            <w:shd w:val="clear" w:color="auto" w:fill="auto"/>
          </w:tcPr>
          <w:p>
            <w:pPr>
              <w:spacing w:line="360" w:lineRule="auto"/>
              <w:jc w:val="left"/>
              <w:rPr>
                <w:rFonts w:ascii="宋体" w:hAnsi="宋体"/>
                <w:b/>
                <w:sz w:val="24"/>
                <w:szCs w:val="24"/>
              </w:rPr>
            </w:pPr>
            <w:r>
              <w:rPr>
                <w:rFonts w:hint="eastAsia" w:ascii="宋体" w:hAnsi="宋体"/>
                <w:b/>
                <w:sz w:val="24"/>
                <w:szCs w:val="24"/>
              </w:rPr>
              <w:t>法定代表人或其委托代理人：</w:t>
            </w:r>
          </w:p>
          <w:p>
            <w:pPr>
              <w:spacing w:line="360" w:lineRule="auto"/>
              <w:jc w:val="left"/>
              <w:rPr>
                <w:rFonts w:ascii="宋体" w:hAnsi="宋体"/>
                <w:bCs/>
                <w:sz w:val="24"/>
                <w:szCs w:val="24"/>
              </w:rPr>
            </w:pPr>
            <w:r>
              <w:rPr>
                <w:rFonts w:hint="eastAsia" w:ascii="宋体" w:hAnsi="宋体"/>
                <w:sz w:val="24"/>
                <w:szCs w:val="24"/>
              </w:rPr>
              <w:t>（签字）</w:t>
            </w:r>
          </w:p>
        </w:tc>
        <w:tc>
          <w:tcPr>
            <w:tcW w:w="4004" w:type="dxa"/>
            <w:shd w:val="clear" w:color="auto" w:fill="auto"/>
          </w:tcPr>
          <w:p>
            <w:pPr>
              <w:spacing w:line="360" w:lineRule="auto"/>
              <w:jc w:val="left"/>
              <w:rPr>
                <w:rFonts w:ascii="宋体" w:hAnsi="宋体"/>
                <w:b/>
                <w:sz w:val="24"/>
                <w:szCs w:val="24"/>
              </w:rPr>
            </w:pPr>
            <w:r>
              <w:rPr>
                <w:rFonts w:hint="eastAsia" w:ascii="宋体" w:hAnsi="宋体"/>
                <w:b/>
                <w:sz w:val="24"/>
                <w:szCs w:val="24"/>
              </w:rPr>
              <w:t>法定代表人或其委托代理人：</w:t>
            </w:r>
          </w:p>
          <w:p>
            <w:pPr>
              <w:spacing w:line="360" w:lineRule="auto"/>
              <w:jc w:val="left"/>
              <w:rPr>
                <w:rFonts w:ascii="宋体" w:hAnsi="宋体"/>
                <w:bCs/>
                <w:sz w:val="24"/>
                <w:szCs w:val="24"/>
              </w:rPr>
            </w:pPr>
            <w:r>
              <w:rPr>
                <w:rFonts w:hint="eastAsia" w:ascii="宋体" w:hAnsi="宋体"/>
                <w:sz w:val="24"/>
                <w:szCs w:val="24"/>
              </w:rPr>
              <w:t>（签字）</w:t>
            </w:r>
          </w:p>
        </w:tc>
      </w:tr>
      <w:tr>
        <w:tblPrEx>
          <w:tblLayout w:type="fixed"/>
          <w:tblCellMar>
            <w:top w:w="0" w:type="dxa"/>
            <w:left w:w="108" w:type="dxa"/>
            <w:bottom w:w="0" w:type="dxa"/>
            <w:right w:w="108" w:type="dxa"/>
          </w:tblCellMar>
        </w:tblPrEx>
        <w:tc>
          <w:tcPr>
            <w:tcW w:w="4003" w:type="dxa"/>
            <w:shd w:val="clear" w:color="auto" w:fill="auto"/>
          </w:tcPr>
          <w:p>
            <w:pPr>
              <w:spacing w:line="360" w:lineRule="auto"/>
              <w:jc w:val="left"/>
              <w:rPr>
                <w:rFonts w:ascii="宋体" w:hAnsi="宋体"/>
                <w:b/>
                <w:sz w:val="24"/>
                <w:szCs w:val="24"/>
                <w:u w:val="single"/>
              </w:rPr>
            </w:pPr>
            <w:r>
              <w:rPr>
                <w:rFonts w:hint="eastAsia" w:ascii="宋体" w:hAnsi="宋体"/>
                <w:b/>
                <w:sz w:val="24"/>
                <w:szCs w:val="24"/>
              </w:rPr>
              <w:t>统一社会信用代码：</w:t>
            </w:r>
            <w:r>
              <w:rPr>
                <w:rFonts w:ascii="宋体" w:hAnsi="宋体"/>
                <w:b/>
                <w:sz w:val="24"/>
                <w:szCs w:val="24"/>
                <w:u w:val="single"/>
              </w:rPr>
              <w:t xml:space="preserve">              </w:t>
            </w:r>
          </w:p>
        </w:tc>
        <w:tc>
          <w:tcPr>
            <w:tcW w:w="4004" w:type="dxa"/>
            <w:shd w:val="clear" w:color="auto" w:fill="auto"/>
          </w:tcPr>
          <w:p>
            <w:pPr>
              <w:spacing w:line="360" w:lineRule="auto"/>
              <w:jc w:val="left"/>
              <w:rPr>
                <w:rFonts w:ascii="宋体" w:hAnsi="宋体"/>
                <w:bCs/>
                <w:sz w:val="24"/>
                <w:szCs w:val="24"/>
              </w:rPr>
            </w:pPr>
            <w:r>
              <w:rPr>
                <w:rFonts w:hint="eastAsia" w:ascii="宋体" w:hAnsi="宋体"/>
                <w:b/>
                <w:sz w:val="24"/>
                <w:szCs w:val="24"/>
              </w:rPr>
              <w:t>统一社会信用代码：</w:t>
            </w:r>
            <w:r>
              <w:rPr>
                <w:rFonts w:ascii="宋体" w:hAnsi="宋体"/>
                <w:b/>
                <w:sz w:val="24"/>
                <w:szCs w:val="24"/>
                <w:u w:val="single"/>
              </w:rPr>
              <w:t xml:space="preserve">               </w:t>
            </w:r>
          </w:p>
        </w:tc>
      </w:tr>
      <w:tr>
        <w:tblPrEx>
          <w:tblLayout w:type="fixed"/>
          <w:tblCellMar>
            <w:top w:w="0" w:type="dxa"/>
            <w:left w:w="108" w:type="dxa"/>
            <w:bottom w:w="0" w:type="dxa"/>
            <w:right w:w="108" w:type="dxa"/>
          </w:tblCellMar>
        </w:tblPrEx>
        <w:tc>
          <w:tcPr>
            <w:tcW w:w="4003" w:type="dxa"/>
            <w:shd w:val="clear" w:color="auto" w:fill="auto"/>
          </w:tcPr>
          <w:p>
            <w:pPr>
              <w:spacing w:line="360" w:lineRule="auto"/>
              <w:jc w:val="left"/>
              <w:rPr>
                <w:rFonts w:ascii="宋体" w:hAnsi="宋体"/>
                <w:bCs/>
                <w:sz w:val="24"/>
                <w:szCs w:val="24"/>
              </w:rPr>
            </w:pPr>
            <w:r>
              <w:rPr>
                <w:rFonts w:ascii="宋体" w:hAnsi="宋体"/>
                <w:b/>
                <w:sz w:val="24"/>
                <w:szCs w:val="24"/>
              </w:rPr>
              <w:t>地址：</w:t>
            </w:r>
            <w:r>
              <w:rPr>
                <w:rFonts w:ascii="宋体" w:hAnsi="宋体"/>
                <w:b/>
                <w:sz w:val="24"/>
                <w:szCs w:val="24"/>
                <w:u w:val="single"/>
              </w:rPr>
              <w:t xml:space="preserve">   </w:t>
            </w:r>
            <w:r>
              <w:rPr>
                <w:rFonts w:hint="eastAsia" w:ascii="宋体" w:hAnsi="宋体"/>
                <w:b/>
                <w:sz w:val="24"/>
                <w:szCs w:val="24"/>
                <w:u w:val="single"/>
              </w:rPr>
              <w:t xml:space="preserve">                  </w:t>
            </w:r>
            <w:r>
              <w:rPr>
                <w:rFonts w:ascii="宋体" w:hAnsi="宋体"/>
                <w:b/>
                <w:sz w:val="24"/>
                <w:szCs w:val="24"/>
                <w:u w:val="single"/>
              </w:rPr>
              <w:t xml:space="preserve">  </w:t>
            </w:r>
            <w:r>
              <w:rPr>
                <w:rFonts w:hint="eastAsia" w:ascii="宋体" w:hAnsi="宋体"/>
                <w:b/>
                <w:sz w:val="24"/>
                <w:szCs w:val="24"/>
                <w:u w:val="single"/>
              </w:rPr>
              <w:t xml:space="preserve">   </w:t>
            </w:r>
          </w:p>
        </w:tc>
        <w:tc>
          <w:tcPr>
            <w:tcW w:w="4004" w:type="dxa"/>
            <w:shd w:val="clear" w:color="auto" w:fill="auto"/>
          </w:tcPr>
          <w:p>
            <w:pPr>
              <w:spacing w:line="360" w:lineRule="auto"/>
              <w:jc w:val="left"/>
              <w:rPr>
                <w:rFonts w:ascii="宋体" w:hAnsi="宋体"/>
                <w:bCs/>
                <w:sz w:val="24"/>
                <w:szCs w:val="24"/>
              </w:rPr>
            </w:pPr>
            <w:r>
              <w:rPr>
                <w:rFonts w:ascii="宋体" w:hAnsi="宋体"/>
                <w:b/>
                <w:sz w:val="24"/>
                <w:szCs w:val="24"/>
              </w:rPr>
              <w:t>地址：</w:t>
            </w:r>
            <w:r>
              <w:rPr>
                <w:rFonts w:ascii="宋体" w:hAnsi="宋体"/>
                <w:b/>
                <w:sz w:val="24"/>
                <w:szCs w:val="24"/>
                <w:u w:val="single"/>
              </w:rPr>
              <w:t xml:space="preserve">     </w:t>
            </w:r>
            <w:r>
              <w:rPr>
                <w:rFonts w:hint="eastAsia" w:ascii="宋体" w:hAnsi="宋体"/>
                <w:b/>
                <w:sz w:val="24"/>
                <w:szCs w:val="24"/>
                <w:u w:val="single"/>
              </w:rPr>
              <w:t xml:space="preserve">                      </w:t>
            </w:r>
          </w:p>
        </w:tc>
      </w:tr>
      <w:tr>
        <w:tblPrEx>
          <w:tblLayout w:type="fixed"/>
          <w:tblCellMar>
            <w:top w:w="0" w:type="dxa"/>
            <w:left w:w="108" w:type="dxa"/>
            <w:bottom w:w="0" w:type="dxa"/>
            <w:right w:w="108" w:type="dxa"/>
          </w:tblCellMar>
        </w:tblPrEx>
        <w:tc>
          <w:tcPr>
            <w:tcW w:w="4003" w:type="dxa"/>
            <w:shd w:val="clear" w:color="auto" w:fill="auto"/>
          </w:tcPr>
          <w:p>
            <w:pPr>
              <w:spacing w:line="360" w:lineRule="auto"/>
              <w:jc w:val="left"/>
              <w:rPr>
                <w:rFonts w:ascii="宋体" w:hAnsi="宋体"/>
                <w:bCs/>
                <w:sz w:val="24"/>
                <w:szCs w:val="24"/>
              </w:rPr>
            </w:pPr>
            <w:r>
              <w:rPr>
                <w:rFonts w:ascii="宋体" w:hAnsi="宋体"/>
                <w:b/>
                <w:sz w:val="24"/>
                <w:szCs w:val="24"/>
              </w:rPr>
              <w:t>邮政编码：</w:t>
            </w:r>
            <w:r>
              <w:rPr>
                <w:rFonts w:ascii="宋体" w:hAnsi="宋体"/>
                <w:b/>
                <w:sz w:val="24"/>
                <w:szCs w:val="24"/>
                <w:u w:val="single"/>
              </w:rPr>
              <w:t xml:space="preserve"> </w:t>
            </w:r>
            <w:r>
              <w:rPr>
                <w:rFonts w:hint="eastAsia" w:ascii="宋体" w:hAnsi="宋体"/>
                <w:b/>
                <w:sz w:val="24"/>
                <w:szCs w:val="24"/>
                <w:u w:val="single"/>
              </w:rPr>
              <w:t xml:space="preserve"> </w:t>
            </w:r>
            <w:r>
              <w:rPr>
                <w:rFonts w:ascii="宋体" w:hAnsi="宋体"/>
                <w:b/>
                <w:sz w:val="24"/>
                <w:szCs w:val="24"/>
                <w:u w:val="single"/>
              </w:rPr>
              <w:t xml:space="preserve"> </w:t>
            </w:r>
            <w:r>
              <w:rPr>
                <w:rFonts w:hint="eastAsia" w:ascii="宋体" w:hAnsi="宋体"/>
                <w:b/>
                <w:sz w:val="24"/>
                <w:szCs w:val="24"/>
                <w:u w:val="single"/>
              </w:rPr>
              <w:t xml:space="preserve">                </w:t>
            </w:r>
            <w:r>
              <w:rPr>
                <w:rFonts w:ascii="宋体" w:hAnsi="宋体"/>
                <w:b/>
                <w:sz w:val="24"/>
                <w:szCs w:val="24"/>
                <w:u w:val="single"/>
              </w:rPr>
              <w:t xml:space="preserve"> </w:t>
            </w:r>
            <w:r>
              <w:rPr>
                <w:rFonts w:hint="eastAsia" w:ascii="宋体" w:hAnsi="宋体"/>
                <w:b/>
                <w:sz w:val="24"/>
                <w:szCs w:val="24"/>
                <w:u w:val="single"/>
              </w:rPr>
              <w:t xml:space="preserve"> </w:t>
            </w:r>
            <w:r>
              <w:rPr>
                <w:rFonts w:ascii="宋体" w:hAnsi="宋体"/>
                <w:b/>
                <w:sz w:val="24"/>
                <w:szCs w:val="24"/>
                <w:u w:val="single"/>
              </w:rPr>
              <w:t xml:space="preserve"> </w:t>
            </w:r>
          </w:p>
        </w:tc>
        <w:tc>
          <w:tcPr>
            <w:tcW w:w="4004" w:type="dxa"/>
            <w:shd w:val="clear" w:color="auto" w:fill="auto"/>
          </w:tcPr>
          <w:p>
            <w:pPr>
              <w:spacing w:line="360" w:lineRule="auto"/>
              <w:jc w:val="left"/>
              <w:rPr>
                <w:rFonts w:ascii="宋体" w:hAnsi="宋体"/>
                <w:bCs/>
                <w:sz w:val="24"/>
                <w:szCs w:val="24"/>
              </w:rPr>
            </w:pPr>
            <w:r>
              <w:rPr>
                <w:rFonts w:ascii="宋体" w:hAnsi="宋体"/>
                <w:b/>
                <w:sz w:val="24"/>
                <w:szCs w:val="24"/>
              </w:rPr>
              <w:t>邮政编码：</w:t>
            </w:r>
            <w:r>
              <w:rPr>
                <w:rFonts w:ascii="宋体" w:hAnsi="宋体"/>
                <w:b/>
                <w:sz w:val="24"/>
                <w:szCs w:val="24"/>
                <w:u w:val="single"/>
              </w:rPr>
              <w:t xml:space="preserve"> </w:t>
            </w:r>
            <w:r>
              <w:rPr>
                <w:rFonts w:hint="eastAsia" w:ascii="宋体" w:hAnsi="宋体"/>
                <w:b/>
                <w:sz w:val="24"/>
                <w:szCs w:val="24"/>
                <w:u w:val="single"/>
              </w:rPr>
              <w:t xml:space="preserve"> </w:t>
            </w:r>
            <w:r>
              <w:rPr>
                <w:rFonts w:ascii="宋体" w:hAnsi="宋体"/>
                <w:b/>
                <w:sz w:val="24"/>
                <w:szCs w:val="24"/>
                <w:u w:val="single"/>
              </w:rPr>
              <w:t xml:space="preserve">  </w:t>
            </w:r>
            <w:r>
              <w:rPr>
                <w:rFonts w:hint="eastAsia" w:ascii="宋体" w:hAnsi="宋体"/>
                <w:b/>
                <w:sz w:val="24"/>
                <w:szCs w:val="24"/>
                <w:u w:val="single"/>
              </w:rPr>
              <w:t xml:space="preserve">                  </w:t>
            </w:r>
            <w:r>
              <w:rPr>
                <w:rFonts w:ascii="宋体" w:hAnsi="宋体"/>
                <w:b/>
                <w:sz w:val="24"/>
                <w:szCs w:val="24"/>
                <w:u w:val="single"/>
              </w:rPr>
              <w:t xml:space="preserve"> </w:t>
            </w:r>
            <w:r>
              <w:rPr>
                <w:rFonts w:ascii="宋体" w:hAnsi="宋体"/>
                <w:b/>
                <w:sz w:val="24"/>
                <w:szCs w:val="24"/>
              </w:rPr>
              <w:t xml:space="preserve"> </w:t>
            </w:r>
            <w:r>
              <w:rPr>
                <w:rFonts w:hint="eastAsia" w:ascii="宋体" w:hAnsi="宋体"/>
                <w:b/>
                <w:sz w:val="24"/>
                <w:szCs w:val="24"/>
              </w:rPr>
              <w:t xml:space="preserve">  </w:t>
            </w:r>
          </w:p>
        </w:tc>
      </w:tr>
      <w:tr>
        <w:tblPrEx>
          <w:tblLayout w:type="fixed"/>
          <w:tblCellMar>
            <w:top w:w="0" w:type="dxa"/>
            <w:left w:w="108" w:type="dxa"/>
            <w:bottom w:w="0" w:type="dxa"/>
            <w:right w:w="108" w:type="dxa"/>
          </w:tblCellMar>
        </w:tblPrEx>
        <w:tc>
          <w:tcPr>
            <w:tcW w:w="4003" w:type="dxa"/>
            <w:shd w:val="clear" w:color="auto" w:fill="auto"/>
          </w:tcPr>
          <w:p>
            <w:pPr>
              <w:spacing w:line="360" w:lineRule="auto"/>
              <w:jc w:val="left"/>
              <w:rPr>
                <w:rFonts w:ascii="宋体" w:hAnsi="宋体"/>
                <w:bCs/>
                <w:sz w:val="24"/>
                <w:szCs w:val="24"/>
              </w:rPr>
            </w:pPr>
            <w:r>
              <w:rPr>
                <w:rFonts w:ascii="宋体" w:hAnsi="宋体"/>
                <w:b/>
                <w:sz w:val="24"/>
                <w:szCs w:val="24"/>
              </w:rPr>
              <w:t>法定代表人：</w:t>
            </w:r>
            <w:r>
              <w:rPr>
                <w:rFonts w:hint="eastAsia" w:ascii="宋体" w:hAnsi="宋体"/>
                <w:b/>
                <w:sz w:val="24"/>
                <w:szCs w:val="24"/>
                <w:u w:val="single"/>
              </w:rPr>
              <w:t xml:space="preserve">                  </w:t>
            </w:r>
            <w:r>
              <w:rPr>
                <w:rFonts w:ascii="宋体" w:hAnsi="宋体"/>
                <w:b/>
                <w:sz w:val="24"/>
                <w:szCs w:val="24"/>
                <w:u w:val="single"/>
              </w:rPr>
              <w:t xml:space="preserve"> </w:t>
            </w:r>
            <w:r>
              <w:rPr>
                <w:rFonts w:hint="eastAsia" w:ascii="宋体" w:hAnsi="宋体"/>
                <w:b/>
                <w:sz w:val="24"/>
                <w:szCs w:val="24"/>
                <w:u w:val="single"/>
              </w:rPr>
              <w:t xml:space="preserve"> </w:t>
            </w:r>
            <w:r>
              <w:rPr>
                <w:rFonts w:ascii="宋体" w:hAnsi="宋体"/>
                <w:b/>
                <w:sz w:val="24"/>
                <w:szCs w:val="24"/>
              </w:rPr>
              <w:t xml:space="preserve"> </w:t>
            </w:r>
          </w:p>
        </w:tc>
        <w:tc>
          <w:tcPr>
            <w:tcW w:w="4004" w:type="dxa"/>
            <w:shd w:val="clear" w:color="auto" w:fill="auto"/>
          </w:tcPr>
          <w:p>
            <w:pPr>
              <w:spacing w:line="360" w:lineRule="auto"/>
              <w:jc w:val="left"/>
              <w:rPr>
                <w:rFonts w:ascii="宋体" w:hAnsi="宋体"/>
                <w:bCs/>
                <w:sz w:val="24"/>
                <w:szCs w:val="24"/>
              </w:rPr>
            </w:pPr>
            <w:r>
              <w:rPr>
                <w:rFonts w:ascii="宋体" w:hAnsi="宋体"/>
                <w:b/>
                <w:sz w:val="24"/>
                <w:szCs w:val="24"/>
              </w:rPr>
              <w:t>法定代表人：</w:t>
            </w:r>
            <w:r>
              <w:rPr>
                <w:rFonts w:hint="eastAsia" w:ascii="宋体" w:hAnsi="宋体"/>
                <w:b/>
                <w:sz w:val="24"/>
                <w:szCs w:val="24"/>
                <w:u w:val="single"/>
              </w:rPr>
              <w:t xml:space="preserve">                   </w:t>
            </w:r>
            <w:r>
              <w:rPr>
                <w:rFonts w:ascii="宋体" w:hAnsi="宋体"/>
                <w:b/>
                <w:sz w:val="24"/>
                <w:szCs w:val="24"/>
                <w:u w:val="single"/>
              </w:rPr>
              <w:t xml:space="preserve"> </w:t>
            </w:r>
            <w:r>
              <w:rPr>
                <w:rFonts w:hint="eastAsia" w:ascii="宋体" w:hAnsi="宋体"/>
                <w:b/>
                <w:sz w:val="24"/>
                <w:szCs w:val="24"/>
                <w:u w:val="single"/>
              </w:rPr>
              <w:t xml:space="preserve"> </w:t>
            </w:r>
            <w:r>
              <w:rPr>
                <w:rFonts w:ascii="宋体" w:hAnsi="宋体"/>
                <w:b/>
                <w:sz w:val="24"/>
                <w:szCs w:val="24"/>
              </w:rPr>
              <w:t xml:space="preserve"> </w:t>
            </w:r>
          </w:p>
        </w:tc>
      </w:tr>
      <w:tr>
        <w:tblPrEx>
          <w:tblLayout w:type="fixed"/>
          <w:tblCellMar>
            <w:top w:w="0" w:type="dxa"/>
            <w:left w:w="108" w:type="dxa"/>
            <w:bottom w:w="0" w:type="dxa"/>
            <w:right w:w="108" w:type="dxa"/>
          </w:tblCellMar>
        </w:tblPrEx>
        <w:tc>
          <w:tcPr>
            <w:tcW w:w="4003" w:type="dxa"/>
            <w:shd w:val="clear" w:color="auto" w:fill="auto"/>
          </w:tcPr>
          <w:p>
            <w:pPr>
              <w:spacing w:line="360" w:lineRule="auto"/>
              <w:jc w:val="left"/>
              <w:rPr>
                <w:rFonts w:ascii="宋体" w:hAnsi="宋体"/>
                <w:bCs/>
                <w:sz w:val="24"/>
                <w:szCs w:val="24"/>
              </w:rPr>
            </w:pPr>
            <w:r>
              <w:rPr>
                <w:rFonts w:ascii="宋体" w:hAnsi="宋体"/>
                <w:b/>
                <w:sz w:val="24"/>
                <w:szCs w:val="24"/>
              </w:rPr>
              <w:t>委托代理人：</w:t>
            </w:r>
            <w:r>
              <w:rPr>
                <w:rFonts w:ascii="宋体" w:hAnsi="宋体"/>
                <w:b/>
                <w:sz w:val="24"/>
                <w:szCs w:val="24"/>
                <w:u w:val="single"/>
              </w:rPr>
              <w:t xml:space="preserve"> </w:t>
            </w:r>
            <w:r>
              <w:rPr>
                <w:rFonts w:hint="eastAsia" w:ascii="宋体" w:hAnsi="宋体"/>
                <w:b/>
                <w:sz w:val="24"/>
                <w:szCs w:val="24"/>
                <w:u w:val="single"/>
              </w:rPr>
              <w:t xml:space="preserve">             </w:t>
            </w:r>
            <w:r>
              <w:rPr>
                <w:rFonts w:ascii="宋体" w:hAnsi="宋体"/>
                <w:b/>
                <w:sz w:val="24"/>
                <w:szCs w:val="24"/>
                <w:u w:val="single"/>
              </w:rPr>
              <w:t xml:space="preserve"> </w:t>
            </w:r>
            <w:r>
              <w:rPr>
                <w:rFonts w:hint="eastAsia" w:ascii="宋体" w:hAnsi="宋体"/>
                <w:b/>
                <w:sz w:val="24"/>
                <w:szCs w:val="24"/>
                <w:u w:val="single"/>
              </w:rPr>
              <w:t xml:space="preserve"> </w:t>
            </w:r>
            <w:r>
              <w:rPr>
                <w:rFonts w:ascii="宋体" w:hAnsi="宋体"/>
                <w:b/>
                <w:sz w:val="24"/>
                <w:szCs w:val="24"/>
                <w:u w:val="single"/>
              </w:rPr>
              <w:t xml:space="preserve">   </w:t>
            </w:r>
            <w:r>
              <w:rPr>
                <w:rFonts w:hint="eastAsia" w:ascii="宋体" w:hAnsi="宋体"/>
                <w:b/>
                <w:sz w:val="24"/>
                <w:szCs w:val="24"/>
                <w:u w:val="single"/>
              </w:rPr>
              <w:t xml:space="preserve"> </w:t>
            </w:r>
            <w:r>
              <w:rPr>
                <w:rFonts w:ascii="宋体" w:hAnsi="宋体"/>
                <w:b/>
                <w:sz w:val="24"/>
                <w:szCs w:val="24"/>
              </w:rPr>
              <w:t xml:space="preserve"> </w:t>
            </w:r>
          </w:p>
        </w:tc>
        <w:tc>
          <w:tcPr>
            <w:tcW w:w="4004" w:type="dxa"/>
            <w:shd w:val="clear" w:color="auto" w:fill="auto"/>
          </w:tcPr>
          <w:p>
            <w:pPr>
              <w:spacing w:line="360" w:lineRule="auto"/>
              <w:jc w:val="left"/>
              <w:rPr>
                <w:rFonts w:ascii="宋体" w:hAnsi="宋体"/>
                <w:bCs/>
                <w:sz w:val="24"/>
                <w:szCs w:val="24"/>
              </w:rPr>
            </w:pPr>
            <w:r>
              <w:rPr>
                <w:rFonts w:ascii="宋体" w:hAnsi="宋体"/>
                <w:b/>
                <w:sz w:val="24"/>
                <w:szCs w:val="24"/>
              </w:rPr>
              <w:t>委托代理人：</w:t>
            </w:r>
            <w:r>
              <w:rPr>
                <w:rFonts w:ascii="宋体" w:hAnsi="宋体"/>
                <w:b/>
                <w:sz w:val="24"/>
                <w:szCs w:val="24"/>
                <w:u w:val="single"/>
              </w:rPr>
              <w:t xml:space="preserve"> </w:t>
            </w:r>
            <w:r>
              <w:rPr>
                <w:rFonts w:hint="eastAsia" w:ascii="宋体" w:hAnsi="宋体"/>
                <w:b/>
                <w:sz w:val="24"/>
                <w:szCs w:val="24"/>
                <w:u w:val="single"/>
              </w:rPr>
              <w:t xml:space="preserve">              </w:t>
            </w:r>
            <w:r>
              <w:rPr>
                <w:rFonts w:ascii="宋体" w:hAnsi="宋体"/>
                <w:b/>
                <w:sz w:val="24"/>
                <w:szCs w:val="24"/>
                <w:u w:val="single"/>
              </w:rPr>
              <w:t xml:space="preserve"> </w:t>
            </w:r>
            <w:r>
              <w:rPr>
                <w:rFonts w:hint="eastAsia" w:ascii="宋体" w:hAnsi="宋体"/>
                <w:b/>
                <w:sz w:val="24"/>
                <w:szCs w:val="24"/>
                <w:u w:val="single"/>
              </w:rPr>
              <w:t xml:space="preserve"> </w:t>
            </w:r>
            <w:r>
              <w:rPr>
                <w:rFonts w:ascii="宋体" w:hAnsi="宋体"/>
                <w:b/>
                <w:sz w:val="24"/>
                <w:szCs w:val="24"/>
                <w:u w:val="single"/>
              </w:rPr>
              <w:t xml:space="preserve">   </w:t>
            </w:r>
            <w:r>
              <w:rPr>
                <w:rFonts w:hint="eastAsia" w:ascii="宋体" w:hAnsi="宋体"/>
                <w:b/>
                <w:sz w:val="24"/>
                <w:szCs w:val="24"/>
                <w:u w:val="single"/>
              </w:rPr>
              <w:t xml:space="preserve"> </w:t>
            </w:r>
            <w:r>
              <w:rPr>
                <w:rFonts w:ascii="宋体" w:hAnsi="宋体"/>
                <w:b/>
                <w:sz w:val="24"/>
                <w:szCs w:val="24"/>
              </w:rPr>
              <w:t xml:space="preserve"> </w:t>
            </w:r>
            <w:r>
              <w:rPr>
                <w:rFonts w:hint="eastAsia" w:ascii="宋体" w:hAnsi="宋体"/>
                <w:b/>
                <w:sz w:val="24"/>
                <w:szCs w:val="24"/>
              </w:rPr>
              <w:t xml:space="preserve"> </w:t>
            </w:r>
          </w:p>
        </w:tc>
      </w:tr>
      <w:tr>
        <w:tblPrEx>
          <w:tblLayout w:type="fixed"/>
          <w:tblCellMar>
            <w:top w:w="0" w:type="dxa"/>
            <w:left w:w="108" w:type="dxa"/>
            <w:bottom w:w="0" w:type="dxa"/>
            <w:right w:w="108" w:type="dxa"/>
          </w:tblCellMar>
        </w:tblPrEx>
        <w:tc>
          <w:tcPr>
            <w:tcW w:w="4003" w:type="dxa"/>
            <w:shd w:val="clear" w:color="auto" w:fill="auto"/>
          </w:tcPr>
          <w:p>
            <w:pPr>
              <w:spacing w:line="360" w:lineRule="auto"/>
              <w:jc w:val="left"/>
              <w:rPr>
                <w:rFonts w:ascii="宋体" w:hAnsi="宋体"/>
                <w:bCs/>
                <w:sz w:val="24"/>
                <w:szCs w:val="24"/>
              </w:rPr>
            </w:pPr>
            <w:r>
              <w:rPr>
                <w:rFonts w:ascii="宋体" w:hAnsi="宋体"/>
                <w:b/>
                <w:sz w:val="24"/>
                <w:szCs w:val="24"/>
              </w:rPr>
              <w:t>电话：</w:t>
            </w:r>
            <w:r>
              <w:rPr>
                <w:rFonts w:hint="eastAsia" w:ascii="宋体" w:hAnsi="宋体"/>
                <w:b/>
                <w:sz w:val="24"/>
                <w:szCs w:val="24"/>
                <w:u w:val="single"/>
              </w:rPr>
              <w:t xml:space="preserve">                       </w:t>
            </w:r>
            <w:r>
              <w:rPr>
                <w:rFonts w:ascii="宋体" w:hAnsi="宋体"/>
                <w:b/>
                <w:sz w:val="24"/>
                <w:szCs w:val="24"/>
                <w:u w:val="single"/>
              </w:rPr>
              <w:t xml:space="preserve">  </w:t>
            </w:r>
            <w:r>
              <w:rPr>
                <w:rFonts w:hint="eastAsia" w:ascii="宋体" w:hAnsi="宋体"/>
                <w:b/>
                <w:sz w:val="24"/>
                <w:szCs w:val="24"/>
                <w:u w:val="single"/>
              </w:rPr>
              <w:t xml:space="preserve"> </w:t>
            </w:r>
          </w:p>
        </w:tc>
        <w:tc>
          <w:tcPr>
            <w:tcW w:w="4004" w:type="dxa"/>
            <w:shd w:val="clear" w:color="auto" w:fill="auto"/>
          </w:tcPr>
          <w:p>
            <w:pPr>
              <w:spacing w:line="360" w:lineRule="auto"/>
              <w:jc w:val="left"/>
              <w:rPr>
                <w:rFonts w:ascii="宋体" w:hAnsi="宋体"/>
                <w:bCs/>
                <w:sz w:val="24"/>
                <w:szCs w:val="24"/>
              </w:rPr>
            </w:pPr>
            <w:r>
              <w:rPr>
                <w:rFonts w:ascii="宋体" w:hAnsi="宋体"/>
                <w:b/>
                <w:sz w:val="24"/>
                <w:szCs w:val="24"/>
              </w:rPr>
              <w:t>电话：</w:t>
            </w:r>
            <w:r>
              <w:rPr>
                <w:rFonts w:hint="eastAsia" w:ascii="宋体" w:hAnsi="宋体"/>
                <w:b/>
                <w:sz w:val="24"/>
                <w:szCs w:val="24"/>
                <w:u w:val="single"/>
              </w:rPr>
              <w:t xml:space="preserve">   </w:t>
            </w:r>
            <w:r>
              <w:rPr>
                <w:rFonts w:ascii="宋体" w:hAnsi="宋体"/>
                <w:b/>
                <w:sz w:val="24"/>
                <w:szCs w:val="24"/>
                <w:u w:val="single"/>
              </w:rPr>
              <w:t xml:space="preserve"> </w:t>
            </w:r>
            <w:r>
              <w:rPr>
                <w:rFonts w:hint="eastAsia" w:ascii="宋体" w:hAnsi="宋体"/>
                <w:b/>
                <w:sz w:val="24"/>
                <w:szCs w:val="24"/>
                <w:u w:val="single"/>
              </w:rPr>
              <w:t xml:space="preserve">                     </w:t>
            </w:r>
            <w:r>
              <w:rPr>
                <w:rFonts w:ascii="宋体" w:hAnsi="宋体"/>
                <w:b/>
                <w:sz w:val="24"/>
                <w:szCs w:val="24"/>
                <w:u w:val="single"/>
              </w:rPr>
              <w:t xml:space="preserve"> </w:t>
            </w:r>
            <w:r>
              <w:rPr>
                <w:rFonts w:hint="eastAsia" w:ascii="宋体" w:hAnsi="宋体"/>
                <w:b/>
                <w:sz w:val="24"/>
                <w:szCs w:val="24"/>
                <w:u w:val="single"/>
              </w:rPr>
              <w:t xml:space="preserve"> </w:t>
            </w:r>
            <w:r>
              <w:rPr>
                <w:rFonts w:ascii="宋体" w:hAnsi="宋体"/>
                <w:b/>
                <w:sz w:val="24"/>
                <w:szCs w:val="24"/>
              </w:rPr>
              <w:t xml:space="preserve"> </w:t>
            </w:r>
            <w:r>
              <w:rPr>
                <w:rFonts w:hint="eastAsia" w:ascii="宋体" w:hAnsi="宋体"/>
                <w:b/>
                <w:sz w:val="24"/>
                <w:szCs w:val="24"/>
              </w:rPr>
              <w:t xml:space="preserve">  </w:t>
            </w:r>
          </w:p>
        </w:tc>
      </w:tr>
      <w:tr>
        <w:tblPrEx>
          <w:tblLayout w:type="fixed"/>
          <w:tblCellMar>
            <w:top w:w="0" w:type="dxa"/>
            <w:left w:w="108" w:type="dxa"/>
            <w:bottom w:w="0" w:type="dxa"/>
            <w:right w:w="108" w:type="dxa"/>
          </w:tblCellMar>
        </w:tblPrEx>
        <w:tc>
          <w:tcPr>
            <w:tcW w:w="4003" w:type="dxa"/>
            <w:shd w:val="clear" w:color="auto" w:fill="auto"/>
          </w:tcPr>
          <w:p>
            <w:pPr>
              <w:spacing w:line="360" w:lineRule="auto"/>
              <w:jc w:val="left"/>
              <w:rPr>
                <w:rFonts w:ascii="宋体" w:hAnsi="宋体"/>
                <w:bCs/>
                <w:sz w:val="24"/>
                <w:szCs w:val="24"/>
              </w:rPr>
            </w:pPr>
            <w:r>
              <w:rPr>
                <w:rFonts w:ascii="宋体" w:hAnsi="宋体"/>
                <w:b/>
                <w:sz w:val="24"/>
                <w:szCs w:val="24"/>
              </w:rPr>
              <w:t>传真：</w:t>
            </w:r>
            <w:r>
              <w:rPr>
                <w:rFonts w:hint="eastAsia" w:ascii="宋体" w:hAnsi="宋体"/>
                <w:b/>
                <w:sz w:val="24"/>
                <w:szCs w:val="24"/>
                <w:u w:val="single"/>
              </w:rPr>
              <w:t xml:space="preserve">  </w:t>
            </w:r>
            <w:r>
              <w:rPr>
                <w:rFonts w:ascii="宋体" w:hAnsi="宋体"/>
                <w:b/>
                <w:sz w:val="24"/>
                <w:szCs w:val="24"/>
                <w:u w:val="single"/>
              </w:rPr>
              <w:t xml:space="preserve"> </w:t>
            </w:r>
            <w:r>
              <w:rPr>
                <w:rFonts w:hint="eastAsia" w:ascii="宋体" w:hAnsi="宋体"/>
                <w:b/>
                <w:sz w:val="24"/>
                <w:szCs w:val="24"/>
                <w:u w:val="single"/>
              </w:rPr>
              <w:t xml:space="preserve">                     </w:t>
            </w:r>
            <w:r>
              <w:rPr>
                <w:rFonts w:ascii="宋体" w:hAnsi="宋体"/>
                <w:b/>
                <w:sz w:val="24"/>
                <w:szCs w:val="24"/>
                <w:u w:val="single"/>
              </w:rPr>
              <w:t xml:space="preserve"> </w:t>
            </w:r>
            <w:r>
              <w:rPr>
                <w:rFonts w:hint="eastAsia" w:ascii="宋体" w:hAnsi="宋体"/>
                <w:b/>
                <w:sz w:val="24"/>
                <w:szCs w:val="24"/>
                <w:u w:val="single"/>
              </w:rPr>
              <w:t xml:space="preserve"> </w:t>
            </w:r>
            <w:r>
              <w:rPr>
                <w:rFonts w:ascii="宋体" w:hAnsi="宋体"/>
                <w:b/>
                <w:sz w:val="24"/>
                <w:szCs w:val="24"/>
              </w:rPr>
              <w:t xml:space="preserve"> </w:t>
            </w:r>
            <w:r>
              <w:rPr>
                <w:rFonts w:hint="eastAsia" w:ascii="宋体" w:hAnsi="宋体"/>
                <w:b/>
                <w:sz w:val="24"/>
                <w:szCs w:val="24"/>
              </w:rPr>
              <w:t xml:space="preserve">  </w:t>
            </w:r>
          </w:p>
        </w:tc>
        <w:tc>
          <w:tcPr>
            <w:tcW w:w="4004" w:type="dxa"/>
            <w:shd w:val="clear" w:color="auto" w:fill="auto"/>
          </w:tcPr>
          <w:p>
            <w:pPr>
              <w:spacing w:line="360" w:lineRule="auto"/>
              <w:jc w:val="left"/>
              <w:rPr>
                <w:rFonts w:ascii="宋体" w:hAnsi="宋体"/>
                <w:bCs/>
                <w:sz w:val="24"/>
                <w:szCs w:val="24"/>
              </w:rPr>
            </w:pPr>
            <w:r>
              <w:rPr>
                <w:rFonts w:ascii="宋体" w:hAnsi="宋体"/>
                <w:b/>
                <w:sz w:val="24"/>
                <w:szCs w:val="24"/>
              </w:rPr>
              <w:t>传真：</w:t>
            </w:r>
            <w:r>
              <w:rPr>
                <w:rFonts w:hint="eastAsia" w:ascii="宋体" w:hAnsi="宋体"/>
                <w:b/>
                <w:sz w:val="24"/>
                <w:szCs w:val="24"/>
                <w:u w:val="single"/>
              </w:rPr>
              <w:t xml:space="preserve">  </w:t>
            </w:r>
            <w:r>
              <w:rPr>
                <w:rFonts w:ascii="宋体" w:hAnsi="宋体"/>
                <w:b/>
                <w:sz w:val="24"/>
                <w:szCs w:val="24"/>
                <w:u w:val="single"/>
              </w:rPr>
              <w:t xml:space="preserve"> </w:t>
            </w:r>
            <w:r>
              <w:rPr>
                <w:rFonts w:hint="eastAsia" w:ascii="宋体" w:hAnsi="宋体"/>
                <w:b/>
                <w:sz w:val="24"/>
                <w:szCs w:val="24"/>
                <w:u w:val="single"/>
              </w:rPr>
              <w:t xml:space="preserve">                      </w:t>
            </w:r>
            <w:r>
              <w:rPr>
                <w:rFonts w:ascii="宋体" w:hAnsi="宋体"/>
                <w:b/>
                <w:sz w:val="24"/>
                <w:szCs w:val="24"/>
                <w:u w:val="single"/>
              </w:rPr>
              <w:t xml:space="preserve"> </w:t>
            </w:r>
            <w:r>
              <w:rPr>
                <w:rFonts w:hint="eastAsia" w:ascii="宋体" w:hAnsi="宋体"/>
                <w:b/>
                <w:sz w:val="24"/>
                <w:szCs w:val="24"/>
                <w:u w:val="single"/>
              </w:rPr>
              <w:t xml:space="preserve"> </w:t>
            </w:r>
            <w:r>
              <w:rPr>
                <w:rFonts w:ascii="宋体" w:hAnsi="宋体"/>
                <w:b/>
                <w:sz w:val="24"/>
                <w:szCs w:val="24"/>
              </w:rPr>
              <w:t xml:space="preserve"> </w:t>
            </w:r>
            <w:r>
              <w:rPr>
                <w:rFonts w:hint="eastAsia" w:ascii="宋体" w:hAnsi="宋体"/>
                <w:b/>
                <w:sz w:val="24"/>
                <w:szCs w:val="24"/>
              </w:rPr>
              <w:t xml:space="preserve">  </w:t>
            </w:r>
          </w:p>
        </w:tc>
      </w:tr>
      <w:tr>
        <w:tblPrEx>
          <w:tblLayout w:type="fixed"/>
          <w:tblCellMar>
            <w:top w:w="0" w:type="dxa"/>
            <w:left w:w="108" w:type="dxa"/>
            <w:bottom w:w="0" w:type="dxa"/>
            <w:right w:w="108" w:type="dxa"/>
          </w:tblCellMar>
        </w:tblPrEx>
        <w:tc>
          <w:tcPr>
            <w:tcW w:w="4003" w:type="dxa"/>
            <w:shd w:val="clear" w:color="auto" w:fill="auto"/>
          </w:tcPr>
          <w:p>
            <w:pPr>
              <w:spacing w:line="360" w:lineRule="auto"/>
              <w:jc w:val="left"/>
              <w:rPr>
                <w:rFonts w:ascii="宋体" w:hAnsi="宋体"/>
                <w:bCs/>
                <w:sz w:val="24"/>
                <w:szCs w:val="24"/>
              </w:rPr>
            </w:pPr>
            <w:r>
              <w:rPr>
                <w:rFonts w:ascii="宋体" w:hAnsi="宋体"/>
                <w:b/>
                <w:sz w:val="24"/>
                <w:szCs w:val="24"/>
              </w:rPr>
              <w:t>电子信箱：</w:t>
            </w:r>
            <w:r>
              <w:rPr>
                <w:rFonts w:ascii="宋体" w:hAnsi="宋体"/>
                <w:b/>
                <w:sz w:val="24"/>
                <w:szCs w:val="24"/>
                <w:u w:val="single"/>
              </w:rPr>
              <w:t xml:space="preserve">        </w:t>
            </w:r>
            <w:r>
              <w:rPr>
                <w:rFonts w:hint="eastAsia" w:ascii="宋体" w:hAnsi="宋体"/>
                <w:b/>
                <w:sz w:val="24"/>
                <w:szCs w:val="24"/>
                <w:u w:val="single"/>
              </w:rPr>
              <w:t xml:space="preserve">        </w:t>
            </w:r>
            <w:r>
              <w:rPr>
                <w:rFonts w:ascii="宋体" w:hAnsi="宋体"/>
                <w:b/>
                <w:sz w:val="24"/>
                <w:szCs w:val="24"/>
                <w:u w:val="single"/>
              </w:rPr>
              <w:t xml:space="preserve">      </w:t>
            </w:r>
          </w:p>
        </w:tc>
        <w:tc>
          <w:tcPr>
            <w:tcW w:w="4004" w:type="dxa"/>
            <w:shd w:val="clear" w:color="auto" w:fill="auto"/>
          </w:tcPr>
          <w:p>
            <w:pPr>
              <w:spacing w:line="360" w:lineRule="auto"/>
              <w:jc w:val="left"/>
              <w:rPr>
                <w:rFonts w:ascii="宋体" w:hAnsi="宋体"/>
                <w:bCs/>
                <w:sz w:val="24"/>
                <w:szCs w:val="24"/>
              </w:rPr>
            </w:pPr>
            <w:r>
              <w:rPr>
                <w:rFonts w:ascii="宋体" w:hAnsi="宋体"/>
                <w:b/>
                <w:sz w:val="24"/>
                <w:szCs w:val="24"/>
              </w:rPr>
              <w:t>电子信箱：</w:t>
            </w:r>
            <w:r>
              <w:rPr>
                <w:rFonts w:ascii="宋体" w:hAnsi="宋体"/>
                <w:b/>
                <w:sz w:val="24"/>
                <w:szCs w:val="24"/>
                <w:u w:val="single"/>
              </w:rPr>
              <w:t xml:space="preserve">      </w:t>
            </w:r>
            <w:r>
              <w:rPr>
                <w:rFonts w:hint="eastAsia" w:ascii="宋体" w:hAnsi="宋体"/>
                <w:b/>
                <w:sz w:val="24"/>
                <w:szCs w:val="24"/>
                <w:u w:val="single"/>
              </w:rPr>
              <w:t xml:space="preserve">         </w:t>
            </w:r>
            <w:r>
              <w:rPr>
                <w:rFonts w:ascii="宋体" w:hAnsi="宋体"/>
                <w:b/>
                <w:sz w:val="24"/>
                <w:szCs w:val="24"/>
                <w:u w:val="single"/>
              </w:rPr>
              <w:t xml:space="preserve">        </w:t>
            </w:r>
          </w:p>
        </w:tc>
      </w:tr>
      <w:tr>
        <w:tblPrEx>
          <w:tblLayout w:type="fixed"/>
          <w:tblCellMar>
            <w:top w:w="0" w:type="dxa"/>
            <w:left w:w="108" w:type="dxa"/>
            <w:bottom w:w="0" w:type="dxa"/>
            <w:right w:w="108" w:type="dxa"/>
          </w:tblCellMar>
        </w:tblPrEx>
        <w:tc>
          <w:tcPr>
            <w:tcW w:w="4003" w:type="dxa"/>
            <w:shd w:val="clear" w:color="auto" w:fill="auto"/>
          </w:tcPr>
          <w:p>
            <w:pPr>
              <w:spacing w:line="360" w:lineRule="auto"/>
              <w:jc w:val="left"/>
              <w:rPr>
                <w:rFonts w:ascii="宋体" w:hAnsi="宋体"/>
                <w:bCs/>
                <w:sz w:val="24"/>
                <w:szCs w:val="24"/>
              </w:rPr>
            </w:pPr>
            <w:r>
              <w:rPr>
                <w:rFonts w:ascii="宋体" w:hAnsi="宋体"/>
                <w:b/>
                <w:sz w:val="24"/>
                <w:szCs w:val="24"/>
              </w:rPr>
              <w:t>开户银行：</w:t>
            </w:r>
            <w:r>
              <w:rPr>
                <w:rFonts w:ascii="宋体" w:hAnsi="宋体"/>
                <w:b/>
                <w:sz w:val="24"/>
                <w:szCs w:val="24"/>
                <w:u w:val="single"/>
              </w:rPr>
              <w:t xml:space="preserve">  </w:t>
            </w:r>
            <w:r>
              <w:rPr>
                <w:rFonts w:hint="eastAsia" w:ascii="宋体" w:hAnsi="宋体"/>
                <w:b/>
                <w:sz w:val="24"/>
                <w:szCs w:val="24"/>
                <w:u w:val="single"/>
              </w:rPr>
              <w:t xml:space="preserve">                  </w:t>
            </w:r>
            <w:r>
              <w:rPr>
                <w:rFonts w:ascii="宋体" w:hAnsi="宋体"/>
                <w:b/>
                <w:sz w:val="24"/>
                <w:szCs w:val="24"/>
                <w:u w:val="single"/>
              </w:rPr>
              <w:t xml:space="preserve"> </w:t>
            </w:r>
            <w:r>
              <w:rPr>
                <w:rFonts w:hint="eastAsia" w:ascii="宋体" w:hAnsi="宋体"/>
                <w:b/>
                <w:sz w:val="24"/>
                <w:szCs w:val="24"/>
                <w:u w:val="single"/>
              </w:rPr>
              <w:t xml:space="preserve"> </w:t>
            </w:r>
            <w:r>
              <w:rPr>
                <w:rFonts w:ascii="宋体" w:hAnsi="宋体"/>
                <w:b/>
                <w:sz w:val="24"/>
                <w:szCs w:val="24"/>
              </w:rPr>
              <w:t xml:space="preserve"> </w:t>
            </w:r>
          </w:p>
        </w:tc>
        <w:tc>
          <w:tcPr>
            <w:tcW w:w="4004" w:type="dxa"/>
            <w:shd w:val="clear" w:color="auto" w:fill="auto"/>
          </w:tcPr>
          <w:p>
            <w:pPr>
              <w:spacing w:line="360" w:lineRule="auto"/>
              <w:jc w:val="left"/>
              <w:rPr>
                <w:rFonts w:ascii="宋体" w:hAnsi="宋体"/>
                <w:bCs/>
                <w:sz w:val="24"/>
                <w:szCs w:val="24"/>
              </w:rPr>
            </w:pPr>
            <w:r>
              <w:rPr>
                <w:rFonts w:ascii="宋体" w:hAnsi="宋体"/>
                <w:b/>
                <w:sz w:val="24"/>
                <w:szCs w:val="24"/>
              </w:rPr>
              <w:t>开户银行：</w:t>
            </w:r>
            <w:r>
              <w:rPr>
                <w:rFonts w:ascii="宋体" w:hAnsi="宋体"/>
                <w:b/>
                <w:sz w:val="24"/>
                <w:szCs w:val="24"/>
                <w:u w:val="single"/>
              </w:rPr>
              <w:t xml:space="preserve"> </w:t>
            </w:r>
            <w:r>
              <w:rPr>
                <w:rFonts w:hint="eastAsia" w:ascii="宋体" w:hAnsi="宋体"/>
                <w:b/>
                <w:sz w:val="24"/>
                <w:szCs w:val="24"/>
                <w:u w:val="single"/>
              </w:rPr>
              <w:t xml:space="preserve">                   </w:t>
            </w:r>
            <w:r>
              <w:rPr>
                <w:rFonts w:ascii="宋体" w:hAnsi="宋体"/>
                <w:b/>
                <w:sz w:val="24"/>
                <w:szCs w:val="24"/>
                <w:u w:val="single"/>
              </w:rPr>
              <w:t xml:space="preserve">  </w:t>
            </w:r>
            <w:r>
              <w:rPr>
                <w:rFonts w:hint="eastAsia" w:ascii="宋体" w:hAnsi="宋体"/>
                <w:b/>
                <w:sz w:val="24"/>
                <w:szCs w:val="24"/>
                <w:u w:val="single"/>
              </w:rPr>
              <w:t xml:space="preserve"> </w:t>
            </w:r>
            <w:r>
              <w:rPr>
                <w:rFonts w:ascii="宋体" w:hAnsi="宋体"/>
                <w:b/>
                <w:sz w:val="24"/>
                <w:szCs w:val="24"/>
              </w:rPr>
              <w:t xml:space="preserve"> </w:t>
            </w:r>
          </w:p>
        </w:tc>
      </w:tr>
      <w:tr>
        <w:tblPrEx>
          <w:tblLayout w:type="fixed"/>
          <w:tblCellMar>
            <w:top w:w="0" w:type="dxa"/>
            <w:left w:w="108" w:type="dxa"/>
            <w:bottom w:w="0" w:type="dxa"/>
            <w:right w:w="108" w:type="dxa"/>
          </w:tblCellMar>
        </w:tblPrEx>
        <w:tc>
          <w:tcPr>
            <w:tcW w:w="4003" w:type="dxa"/>
            <w:shd w:val="clear" w:color="auto" w:fill="auto"/>
          </w:tcPr>
          <w:p>
            <w:pPr>
              <w:spacing w:line="360" w:lineRule="auto"/>
              <w:jc w:val="left"/>
              <w:rPr>
                <w:rFonts w:ascii="宋体" w:hAnsi="宋体"/>
                <w:bCs/>
                <w:sz w:val="24"/>
                <w:szCs w:val="24"/>
              </w:rPr>
            </w:pPr>
            <w:r>
              <w:rPr>
                <w:rFonts w:ascii="宋体" w:hAnsi="宋体"/>
                <w:b/>
                <w:sz w:val="24"/>
                <w:szCs w:val="24"/>
              </w:rPr>
              <w:t>账号：</w:t>
            </w:r>
            <w:r>
              <w:rPr>
                <w:rFonts w:hint="eastAsia" w:ascii="宋体" w:hAnsi="宋体"/>
                <w:b/>
                <w:sz w:val="24"/>
                <w:szCs w:val="24"/>
                <w:u w:val="single"/>
              </w:rPr>
              <w:t xml:space="preserve">    </w:t>
            </w:r>
            <w:r>
              <w:rPr>
                <w:rFonts w:ascii="宋体" w:hAnsi="宋体"/>
                <w:b/>
                <w:sz w:val="24"/>
                <w:szCs w:val="24"/>
                <w:u w:val="single"/>
              </w:rPr>
              <w:t xml:space="preserve">  </w:t>
            </w:r>
            <w:r>
              <w:rPr>
                <w:rFonts w:hint="eastAsia" w:ascii="宋体" w:hAnsi="宋体"/>
                <w:b/>
                <w:sz w:val="24"/>
                <w:szCs w:val="24"/>
                <w:u w:val="single"/>
              </w:rPr>
              <w:t xml:space="preserve">                  </w:t>
            </w:r>
            <w:r>
              <w:rPr>
                <w:rFonts w:ascii="宋体" w:hAnsi="宋体"/>
                <w:b/>
                <w:sz w:val="24"/>
                <w:szCs w:val="24"/>
                <w:u w:val="single"/>
              </w:rPr>
              <w:t xml:space="preserve">  </w:t>
            </w:r>
          </w:p>
        </w:tc>
        <w:tc>
          <w:tcPr>
            <w:tcW w:w="4004" w:type="dxa"/>
            <w:shd w:val="clear" w:color="auto" w:fill="auto"/>
          </w:tcPr>
          <w:p>
            <w:pPr>
              <w:spacing w:line="360" w:lineRule="auto"/>
              <w:jc w:val="left"/>
              <w:rPr>
                <w:rFonts w:ascii="宋体" w:hAnsi="宋体"/>
                <w:bCs/>
                <w:sz w:val="24"/>
                <w:szCs w:val="24"/>
              </w:rPr>
            </w:pPr>
            <w:r>
              <w:rPr>
                <w:rFonts w:ascii="宋体" w:hAnsi="宋体"/>
                <w:b/>
                <w:sz w:val="24"/>
                <w:szCs w:val="24"/>
              </w:rPr>
              <w:t>账号：</w:t>
            </w:r>
            <w:r>
              <w:rPr>
                <w:rFonts w:hint="eastAsia" w:ascii="宋体" w:hAnsi="宋体"/>
                <w:b/>
                <w:sz w:val="24"/>
                <w:szCs w:val="24"/>
                <w:u w:val="single"/>
              </w:rPr>
              <w:t xml:space="preserve">                       </w:t>
            </w:r>
            <w:r>
              <w:rPr>
                <w:rFonts w:ascii="宋体" w:hAnsi="宋体"/>
                <w:b/>
                <w:sz w:val="24"/>
                <w:szCs w:val="24"/>
                <w:u w:val="single"/>
              </w:rPr>
              <w:t xml:space="preserve">    </w:t>
            </w:r>
          </w:p>
        </w:tc>
      </w:tr>
    </w:tbl>
    <w:p>
      <w:pPr>
        <w:spacing w:line="540" w:lineRule="exact"/>
        <w:ind w:firstLine="560" w:firstLineChars="200"/>
        <w:jc w:val="left"/>
        <w:rPr>
          <w:rFonts w:ascii="宋体" w:hAnsi="宋体" w:cs="宋体"/>
          <w:sz w:val="28"/>
          <w:szCs w:val="28"/>
        </w:rPr>
      </w:pPr>
    </w:p>
    <w:p>
      <w:pPr>
        <w:spacing w:line="540" w:lineRule="exact"/>
        <w:ind w:firstLine="560" w:firstLineChars="200"/>
        <w:jc w:val="left"/>
        <w:rPr>
          <w:rFonts w:ascii="宋体" w:hAnsi="宋体" w:cs="宋体"/>
          <w:sz w:val="28"/>
          <w:szCs w:val="28"/>
        </w:rPr>
      </w:pPr>
    </w:p>
    <w:p>
      <w:pPr>
        <w:pStyle w:val="2"/>
        <w:keepNext w:val="0"/>
        <w:keepLines w:val="0"/>
        <w:spacing w:before="0" w:after="0" w:line="360" w:lineRule="auto"/>
        <w:rPr>
          <w:rFonts w:ascii="宋体" w:hAnsi="宋体"/>
          <w:snapToGrid w:val="0"/>
          <w:kern w:val="0"/>
          <w:sz w:val="32"/>
          <w:lang w:val="zh-CN" w:eastAsia="zh-CN"/>
        </w:rPr>
      </w:pPr>
      <w:r>
        <w:rPr>
          <w:rFonts w:hint="eastAsia" w:ascii="宋体" w:hAnsi="宋体" w:cs="宋体"/>
        </w:rPr>
        <w:br w:type="page"/>
      </w:r>
      <w:bookmarkStart w:id="89" w:name="_Toc527955003"/>
      <w:bookmarkStart w:id="90" w:name="_Toc29253007"/>
      <w:bookmarkStart w:id="91" w:name="_Toc15984"/>
      <w:bookmarkStart w:id="92" w:name="_Toc21718"/>
      <w:bookmarkStart w:id="93" w:name="_Toc9868"/>
      <w:bookmarkStart w:id="94" w:name="_Toc29271"/>
      <w:bookmarkStart w:id="95" w:name="_Toc2501"/>
      <w:bookmarkStart w:id="96" w:name="_Toc1869"/>
      <w:bookmarkStart w:id="97" w:name="_Toc30238"/>
      <w:bookmarkStart w:id="98" w:name="_Toc17218"/>
      <w:bookmarkStart w:id="99" w:name="_Toc22846"/>
      <w:bookmarkStart w:id="100" w:name="_Toc27153"/>
      <w:bookmarkStart w:id="101" w:name="_Toc22318"/>
      <w:bookmarkStart w:id="102" w:name="_Toc31274"/>
      <w:bookmarkStart w:id="103" w:name="_Toc21337"/>
      <w:bookmarkStart w:id="104" w:name="_Toc14124"/>
      <w:bookmarkStart w:id="105" w:name="_Toc54797510"/>
      <w:bookmarkStart w:id="106" w:name="_Toc51323278"/>
      <w:bookmarkStart w:id="107" w:name="_Toc10347"/>
      <w:bookmarkStart w:id="108" w:name="_Toc3982"/>
      <w:bookmarkStart w:id="109" w:name="_Toc1916"/>
      <w:bookmarkStart w:id="110" w:name="_Toc22737"/>
      <w:bookmarkStart w:id="111" w:name="_Toc3977"/>
      <w:r>
        <w:rPr>
          <w:rFonts w:hint="eastAsia" w:ascii="宋体" w:hAnsi="宋体"/>
          <w:snapToGrid w:val="0"/>
          <w:kern w:val="0"/>
          <w:sz w:val="36"/>
          <w:szCs w:val="36"/>
          <w:lang w:val="zh-CN" w:eastAsia="zh-CN"/>
        </w:rPr>
        <w:t>第二部分 通用</w:t>
      </w:r>
      <w:bookmarkEnd w:id="89"/>
      <w:r>
        <w:rPr>
          <w:rFonts w:hint="eastAsia" w:ascii="宋体" w:hAnsi="宋体"/>
          <w:snapToGrid w:val="0"/>
          <w:kern w:val="0"/>
          <w:sz w:val="36"/>
          <w:szCs w:val="36"/>
          <w:lang w:val="zh-CN" w:eastAsia="zh-CN"/>
        </w:rPr>
        <w:t>条款</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pPr>
        <w:pStyle w:val="2"/>
        <w:keepNext w:val="0"/>
        <w:keepLines w:val="0"/>
        <w:tabs>
          <w:tab w:val="left" w:pos="540"/>
          <w:tab w:val="left" w:pos="1620"/>
          <w:tab w:val="left" w:pos="2340"/>
        </w:tabs>
        <w:spacing w:before="0" w:beforeLines="0" w:after="0" w:afterLines="0" w:line="360" w:lineRule="auto"/>
        <w:jc w:val="left"/>
        <w:rPr>
          <w:rFonts w:hint="eastAsia" w:asciiTheme="majorEastAsia" w:hAnsiTheme="majorEastAsia" w:eastAsiaTheme="majorEastAsia" w:cstheme="majorEastAsia"/>
          <w:snapToGrid w:val="0"/>
          <w:kern w:val="0"/>
          <w:sz w:val="28"/>
          <w:szCs w:val="28"/>
          <w:lang w:val="zh-CN" w:eastAsia="zh-CN"/>
        </w:rPr>
      </w:pPr>
      <w:bookmarkStart w:id="112" w:name="_Toc478373423"/>
      <w:bookmarkStart w:id="113" w:name="_Toc527955004"/>
      <w:bookmarkStart w:id="114" w:name="_Toc13395"/>
      <w:bookmarkStart w:id="115" w:name="_Toc29253008"/>
      <w:bookmarkStart w:id="116" w:name="_Toc29216"/>
      <w:bookmarkStart w:id="117" w:name="_Toc478380027"/>
      <w:bookmarkStart w:id="118" w:name="_Toc28598"/>
      <w:bookmarkStart w:id="119" w:name="_Toc509302648"/>
      <w:bookmarkStart w:id="120" w:name="_Toc22578"/>
      <w:bookmarkStart w:id="121" w:name="_Toc20348"/>
      <w:bookmarkStart w:id="122" w:name="_Toc23778"/>
      <w:bookmarkStart w:id="123" w:name="_Toc14540"/>
      <w:bookmarkStart w:id="124" w:name="_Toc11763"/>
      <w:bookmarkStart w:id="125" w:name="_Toc28177"/>
      <w:bookmarkStart w:id="126" w:name="_Toc16797"/>
      <w:bookmarkStart w:id="127" w:name="_Toc13350"/>
      <w:bookmarkStart w:id="128" w:name="_Toc24803"/>
      <w:bookmarkStart w:id="129" w:name="_Toc7287"/>
      <w:bookmarkStart w:id="130" w:name="_Toc18604"/>
      <w:bookmarkStart w:id="131" w:name="_Toc26025"/>
      <w:bookmarkStart w:id="132" w:name="_Toc51323279"/>
      <w:bookmarkStart w:id="133" w:name="_Toc884"/>
      <w:bookmarkStart w:id="134" w:name="_Toc21800"/>
      <w:bookmarkStart w:id="135" w:name="_Toc54797511"/>
      <w:r>
        <w:rPr>
          <w:rFonts w:hint="eastAsia" w:asciiTheme="majorEastAsia" w:hAnsiTheme="majorEastAsia" w:eastAsiaTheme="majorEastAsia" w:cstheme="majorEastAsia"/>
          <w:snapToGrid w:val="0"/>
          <w:kern w:val="0"/>
          <w:sz w:val="28"/>
          <w:szCs w:val="28"/>
          <w:lang w:val="zh-CN" w:eastAsia="zh-CN"/>
        </w:rPr>
        <w:t xml:space="preserve">1. </w:t>
      </w:r>
      <w:bookmarkEnd w:id="112"/>
      <w:bookmarkEnd w:id="113"/>
      <w:bookmarkEnd w:id="114"/>
      <w:bookmarkEnd w:id="115"/>
      <w:bookmarkEnd w:id="116"/>
      <w:bookmarkEnd w:id="117"/>
      <w:bookmarkEnd w:id="118"/>
      <w:bookmarkEnd w:id="119"/>
      <w:r>
        <w:rPr>
          <w:rFonts w:hint="eastAsia" w:asciiTheme="majorEastAsia" w:hAnsiTheme="majorEastAsia" w:eastAsiaTheme="majorEastAsia" w:cstheme="majorEastAsia"/>
          <w:snapToGrid w:val="0"/>
          <w:kern w:val="0"/>
          <w:sz w:val="28"/>
          <w:szCs w:val="28"/>
          <w:lang w:val="zh-CN" w:eastAsia="zh-CN"/>
        </w:rPr>
        <w:t>一般约定</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pPr>
        <w:pStyle w:val="3"/>
        <w:keepNext w:val="0"/>
        <w:keepLines w:val="0"/>
        <w:tabs>
          <w:tab w:val="left" w:pos="540"/>
          <w:tab w:val="left" w:pos="900"/>
          <w:tab w:val="left" w:pos="2340"/>
        </w:tabs>
        <w:spacing w:before="0" w:beforeLines="0" w:after="0" w:afterLines="0" w:line="360" w:lineRule="auto"/>
        <w:ind w:left="0"/>
        <w:jc w:val="left"/>
        <w:rPr>
          <w:rFonts w:hint="eastAsia" w:asciiTheme="majorEastAsia" w:hAnsiTheme="majorEastAsia" w:eastAsiaTheme="majorEastAsia" w:cstheme="majorEastAsia"/>
          <w:kern w:val="0"/>
          <w:sz w:val="24"/>
          <w:szCs w:val="24"/>
          <w:lang w:val="zh-CN" w:eastAsia="zh-CN"/>
        </w:rPr>
      </w:pPr>
      <w:bookmarkStart w:id="136" w:name="_Toc31927"/>
      <w:bookmarkStart w:id="137" w:name="_Toc27132"/>
      <w:bookmarkStart w:id="138" w:name="_Toc25347"/>
      <w:bookmarkStart w:id="139" w:name="_Toc28746"/>
      <w:bookmarkStart w:id="140" w:name="_Toc18892"/>
      <w:bookmarkStart w:id="141" w:name="_Toc16768"/>
      <w:bookmarkStart w:id="142" w:name="_Toc51323280"/>
      <w:bookmarkStart w:id="143" w:name="_Toc54797512"/>
      <w:bookmarkStart w:id="144" w:name="_Toc27278"/>
      <w:bookmarkStart w:id="145" w:name="_Toc6218"/>
      <w:bookmarkStart w:id="146" w:name="_Toc18113"/>
      <w:bookmarkStart w:id="147" w:name="_Toc15794"/>
      <w:bookmarkStart w:id="148" w:name="_Toc23125"/>
      <w:bookmarkStart w:id="149" w:name="_Toc20071"/>
      <w:bookmarkStart w:id="150" w:name="_Toc16685"/>
      <w:bookmarkStart w:id="151" w:name="_Toc23636"/>
      <w:bookmarkStart w:id="152" w:name="_Toc26981"/>
      <w:r>
        <w:rPr>
          <w:rFonts w:hint="eastAsia" w:asciiTheme="majorEastAsia" w:hAnsiTheme="majorEastAsia" w:eastAsiaTheme="majorEastAsia" w:cstheme="majorEastAsia"/>
          <w:kern w:val="0"/>
          <w:sz w:val="24"/>
          <w:szCs w:val="24"/>
          <w:lang w:val="zh-CN" w:eastAsia="zh-CN"/>
        </w:rPr>
        <w:t xml:space="preserve">1.1 </w:t>
      </w:r>
      <w:r>
        <w:rPr>
          <w:rFonts w:hint="eastAsia" w:asciiTheme="majorEastAsia" w:hAnsiTheme="majorEastAsia" w:eastAsiaTheme="majorEastAsia" w:cstheme="majorEastAsia"/>
          <w:kern w:val="0"/>
          <w:sz w:val="24"/>
          <w:szCs w:val="24"/>
          <w:lang w:val="zh-CN"/>
        </w:rPr>
        <w:t>词语</w:t>
      </w:r>
      <w:r>
        <w:rPr>
          <w:rFonts w:hint="eastAsia" w:asciiTheme="majorEastAsia" w:hAnsiTheme="majorEastAsia" w:eastAsiaTheme="majorEastAsia" w:cstheme="majorEastAsia"/>
          <w:kern w:val="0"/>
          <w:sz w:val="24"/>
          <w:szCs w:val="24"/>
          <w:lang w:val="zh-CN" w:eastAsia="zh-CN"/>
        </w:rPr>
        <w:t>定义</w:t>
      </w:r>
      <w:bookmarkEnd w:id="136"/>
      <w:bookmarkEnd w:id="137"/>
      <w:bookmarkEnd w:id="138"/>
      <w:bookmarkEnd w:id="139"/>
      <w:bookmarkEnd w:id="140"/>
      <w:bookmarkEnd w:id="141"/>
      <w:bookmarkEnd w:id="142"/>
      <w:bookmarkEnd w:id="143"/>
      <w:bookmarkEnd w:id="144"/>
      <w:bookmarkEnd w:id="145"/>
      <w:bookmarkEnd w:id="146"/>
      <w:bookmarkEnd w:id="147"/>
      <w:bookmarkEnd w:id="148"/>
    </w:p>
    <w:p>
      <w:pPr>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除根据上下文另有其意义外，组成本合同的全部文件中的下列名词和用语应具有本款所赋予的含义：</w:t>
      </w:r>
    </w:p>
    <w:p>
      <w:pPr>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1.1.1 “项目”是指合同协议书中所指的，双方约定由咨询人提供咨询服务的工程项目。</w:t>
      </w:r>
    </w:p>
    <w:p>
      <w:pPr>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1.1.2 “委托人”是指与咨询人签订合同协议书的，合同中接受咨询服务的一方，及取得该当事人资格的合法继承人和允许的受让人。</w:t>
      </w:r>
    </w:p>
    <w:p>
      <w:pPr>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1.1.3 “咨询人”是指与委托人签订合同协议书的，合同中提供咨询服务的一方，及取得该当事人资格的合法继承人和允许的受让人。</w:t>
      </w:r>
    </w:p>
    <w:p>
      <w:pPr>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1.1.4 “其他参建方”是指在工程范围内与委托人签订勘察、专项设计、工程总承包、施工总承包、材料和设备供应及安装、试验检测、专业咨询服务等有关合同的当事人，及取得该当事人资格的合法继承人和允许的受让人。</w:t>
      </w:r>
    </w:p>
    <w:p>
      <w:pPr>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1.1.5 “一方”是指委托人或咨询人；“双方”是指委托人和咨询人；“第三方”是指除委托人和咨询人以外的有关其他参建方。</w:t>
      </w:r>
    </w:p>
    <w:p>
      <w:pPr>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1.1.6 “全过程工程咨询服务机构”是指咨询人派驻工程负责履行本合同的咨询机构。</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1.1.7 “全过程工程咨询项目负责人”是指由全过程工程咨询单位法定代表人书面授权，具有相关资格和能力履行合同、主持全过程工程咨询服务机构工作的负责人。全过程工程咨询项目负责人应当取得工程建设类注册执业资格且具有工程类或工程经济类高级职称，并具有同类工程经验（业绩）。</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1.1.8 “专业咨询项目负责人”是指由专业咨询单位委派，具备相应资格和能力、主持相应专业咨询服务工作的负责人。专业咨询项目负责人应具备咨询工程师（投资）、建筑师、结构工程师、其他勘察设计类工程师、造价工程师、监理工程师、建造师等一项或多项国家类注册执业资格，或具有工程类或工程经济类中、高级职称，并具有类似专业咨询经验。全过程工程咨询服务中承担工程勘察、设计、监理或造价咨询服务的专业咨询项目负责人，应具有法律法规规定的相应执业资格。</w:t>
      </w:r>
    </w:p>
    <w:p>
      <w:pPr>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1.1.9 “服务费用签约价”是指委托人和咨询人在合同协议书中确定的总金额。</w:t>
      </w:r>
    </w:p>
    <w:p>
      <w:pPr>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1.1.10 “服务费用”是指委托人用于支付咨询人按照合同约定完成全过程工程咨询服务范围内全部工作的金额，包括合同履行过程中按合同约定进行的变更和调整。</w:t>
      </w:r>
    </w:p>
    <w:p>
      <w:pPr>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1.1.11 “服务期限”是指从服务开始日期起计算的，合同协议书中规定的或根据合同约定修改后的完成咨询服务所需的时间。</w:t>
      </w:r>
    </w:p>
    <w:p>
      <w:pPr>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1.1.12 “基准日期”是指通过招标形式确定咨询人的以投标截止日前28天的日期为基准日期，通过其他形式确定咨询人的以合同签订前28天的日期为基准日期。</w:t>
      </w:r>
    </w:p>
    <w:p>
      <w:pPr>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1.1.13 “书面形式”是指合同书、信件和数据电文（包括电报、电传、传真、电子数据交换和电子邮件）等可以有形地表现所载内容的形式。</w:t>
      </w:r>
    </w:p>
    <w:p>
      <w:pPr>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1.1.14 “小时或天”是指本合同中约定按小时计算时间的，从事件开始时计算(不扣除休息时间)；约定按天计算时间的，开始当天不计入，从次日开始计算。时限的最后一天是法定节假日的，以节假日次日为时限的最后一天。时限的最后一天的截止时间为当日24时。</w:t>
      </w:r>
    </w:p>
    <w:p>
      <w:pPr>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1.1.15 “月”是指根据公历从一个月份中任何一天开始到下一个月相应日期的前一天的时间段。</w:t>
      </w:r>
    </w:p>
    <w:p>
      <w:pPr>
        <w:pStyle w:val="3"/>
        <w:keepNext w:val="0"/>
        <w:keepLines w:val="0"/>
        <w:tabs>
          <w:tab w:val="left" w:pos="540"/>
          <w:tab w:val="left" w:pos="900"/>
          <w:tab w:val="left" w:pos="2340"/>
        </w:tabs>
        <w:spacing w:before="0" w:beforeLines="0" w:after="0" w:afterLines="0" w:line="360" w:lineRule="auto"/>
        <w:ind w:left="0"/>
        <w:jc w:val="left"/>
        <w:rPr>
          <w:rFonts w:hint="eastAsia" w:asciiTheme="majorEastAsia" w:hAnsiTheme="majorEastAsia" w:eastAsiaTheme="majorEastAsia" w:cstheme="majorEastAsia"/>
          <w:kern w:val="0"/>
          <w:sz w:val="24"/>
          <w:szCs w:val="24"/>
          <w:lang w:val="zh-CN" w:eastAsia="zh-CN"/>
        </w:rPr>
      </w:pPr>
      <w:bookmarkStart w:id="153" w:name="_Toc8792"/>
      <w:bookmarkStart w:id="154" w:name="_Toc5141"/>
      <w:bookmarkStart w:id="155" w:name="_Toc14780"/>
      <w:bookmarkStart w:id="156" w:name="_Toc11112"/>
      <w:bookmarkStart w:id="157" w:name="_Toc8316"/>
      <w:bookmarkStart w:id="158" w:name="_Toc54797513"/>
      <w:bookmarkStart w:id="159" w:name="_Toc13702"/>
      <w:bookmarkStart w:id="160" w:name="_Toc51323281"/>
      <w:bookmarkStart w:id="161" w:name="_Toc12038"/>
      <w:bookmarkStart w:id="162" w:name="_Toc8091"/>
      <w:bookmarkStart w:id="163" w:name="_Toc11900"/>
      <w:bookmarkStart w:id="164" w:name="_Toc29615"/>
      <w:bookmarkStart w:id="165" w:name="_Toc30151"/>
      <w:r>
        <w:rPr>
          <w:rFonts w:hint="eastAsia" w:asciiTheme="majorEastAsia" w:hAnsiTheme="majorEastAsia" w:eastAsiaTheme="majorEastAsia" w:cstheme="majorEastAsia"/>
          <w:kern w:val="0"/>
          <w:sz w:val="24"/>
          <w:szCs w:val="24"/>
          <w:lang w:val="zh-CN" w:eastAsia="zh-CN"/>
        </w:rPr>
        <w:t>1.2 解释</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pPr>
        <w:tabs>
          <w:tab w:val="left" w:pos="6140"/>
        </w:tabs>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1.2.1 本合同使用中文书写、解释和说明。如</w:t>
      </w:r>
      <w:r>
        <w:rPr>
          <w:rFonts w:hint="eastAsia" w:asciiTheme="majorEastAsia" w:hAnsiTheme="majorEastAsia" w:eastAsiaTheme="majorEastAsia" w:cstheme="majorEastAsia"/>
          <w:b/>
          <w:bCs/>
          <w:i/>
          <w:iCs/>
          <w:sz w:val="24"/>
          <w:szCs w:val="24"/>
        </w:rPr>
        <w:t>专用条款</w:t>
      </w:r>
      <w:r>
        <w:rPr>
          <w:rFonts w:hint="eastAsia" w:asciiTheme="majorEastAsia" w:hAnsiTheme="majorEastAsia" w:eastAsiaTheme="majorEastAsia" w:cstheme="majorEastAsia"/>
          <w:sz w:val="24"/>
          <w:szCs w:val="24"/>
        </w:rPr>
        <w:t>约定使用两种及以上语言文字时，应以中文为准。</w:t>
      </w:r>
    </w:p>
    <w:p>
      <w:pPr>
        <w:tabs>
          <w:tab w:val="left" w:pos="6140"/>
        </w:tabs>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1.2.2 组成本合同的下列文件彼此应能相互解释、互为说明。除</w:t>
      </w:r>
      <w:r>
        <w:rPr>
          <w:rFonts w:hint="eastAsia" w:asciiTheme="majorEastAsia" w:hAnsiTheme="majorEastAsia" w:eastAsiaTheme="majorEastAsia" w:cstheme="majorEastAsia"/>
          <w:b/>
          <w:bCs/>
          <w:i/>
          <w:iCs/>
          <w:sz w:val="24"/>
          <w:szCs w:val="24"/>
        </w:rPr>
        <w:t>专用条款</w:t>
      </w:r>
      <w:r>
        <w:rPr>
          <w:rFonts w:hint="eastAsia" w:asciiTheme="majorEastAsia" w:hAnsiTheme="majorEastAsia" w:eastAsiaTheme="majorEastAsia" w:cstheme="majorEastAsia"/>
          <w:sz w:val="24"/>
          <w:szCs w:val="24"/>
        </w:rPr>
        <w:t>另有约定外，本合同文件的解释顺序如下：</w:t>
      </w:r>
    </w:p>
    <w:p>
      <w:pPr>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（1）本合同签订后双方新签订的补充协议、变更、洽商等文件内容；</w:t>
      </w:r>
    </w:p>
    <w:p>
      <w:pPr>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（2）本合同第一部分的协议书</w:t>
      </w:r>
    </w:p>
    <w:p>
      <w:pPr>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（3）中标通知书及其附件（适用于招标项目）；</w:t>
      </w:r>
    </w:p>
    <w:p>
      <w:pPr>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（4）本合同第四部分的补充条款及其附件；</w:t>
      </w:r>
    </w:p>
    <w:p>
      <w:pPr>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（5）本合同第三部分的专用条款及其附件；</w:t>
      </w:r>
    </w:p>
    <w:p>
      <w:pPr>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（6）本合同第二部分的通用条款；</w:t>
      </w:r>
    </w:p>
    <w:p>
      <w:pPr>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（7）招标文件（适用于招标项目）；</w:t>
      </w:r>
    </w:p>
    <w:p>
      <w:pPr>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（8）投标文件（适用于招标项目）；</w:t>
      </w:r>
    </w:p>
    <w:p>
      <w:pPr>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（9）现行的标准、规范、规定及有关技术文件；</w:t>
      </w:r>
    </w:p>
    <w:p>
      <w:pPr>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（10）其他文件。</w:t>
      </w:r>
    </w:p>
    <w:p>
      <w:pPr>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双方签订的补充协议与其他文件发生矛盾或歧义时，属于同一类内容的文件，应以最新签署的为准。</w:t>
      </w:r>
      <w:bookmarkStart w:id="166" w:name="_Toc22386"/>
      <w:bookmarkStart w:id="167" w:name="_Toc10163"/>
      <w:bookmarkStart w:id="168" w:name="_Toc24987"/>
      <w:bookmarkStart w:id="169" w:name="_Toc51323282"/>
      <w:bookmarkStart w:id="170" w:name="_Toc3210"/>
      <w:bookmarkStart w:id="171" w:name="_Toc20651"/>
      <w:bookmarkStart w:id="172" w:name="_Toc18147"/>
      <w:bookmarkStart w:id="173" w:name="_Toc7558"/>
      <w:bookmarkStart w:id="174" w:name="_Toc28652"/>
      <w:bookmarkStart w:id="175" w:name="_Toc4790"/>
      <w:bookmarkStart w:id="176" w:name="_Toc23242"/>
      <w:bookmarkStart w:id="177" w:name="_Toc4111"/>
      <w:bookmarkStart w:id="178" w:name="_Toc15789"/>
    </w:p>
    <w:p>
      <w:pPr>
        <w:pStyle w:val="3"/>
        <w:keepNext w:val="0"/>
        <w:keepLines w:val="0"/>
        <w:tabs>
          <w:tab w:val="left" w:pos="540"/>
          <w:tab w:val="left" w:pos="900"/>
          <w:tab w:val="left" w:pos="2340"/>
        </w:tabs>
        <w:spacing w:before="0" w:beforeLines="0" w:after="0" w:afterLines="0" w:line="360" w:lineRule="auto"/>
        <w:ind w:left="0"/>
        <w:jc w:val="left"/>
        <w:rPr>
          <w:rFonts w:hint="eastAsia" w:asciiTheme="majorEastAsia" w:hAnsiTheme="majorEastAsia" w:eastAsiaTheme="majorEastAsia" w:cstheme="majorEastAsia"/>
          <w:kern w:val="0"/>
          <w:sz w:val="24"/>
          <w:szCs w:val="24"/>
          <w:lang w:val="zh-CN" w:eastAsia="zh-CN"/>
        </w:rPr>
      </w:pPr>
      <w:bookmarkStart w:id="179" w:name="_Toc54797514"/>
      <w:bookmarkStart w:id="180" w:name="_Toc4847"/>
      <w:r>
        <w:rPr>
          <w:rFonts w:hint="eastAsia" w:asciiTheme="majorEastAsia" w:hAnsiTheme="majorEastAsia" w:eastAsiaTheme="majorEastAsia" w:cstheme="majorEastAsia"/>
          <w:kern w:val="0"/>
          <w:sz w:val="24"/>
          <w:szCs w:val="24"/>
          <w:lang w:val="zh-CN" w:eastAsia="zh-CN"/>
        </w:rPr>
        <w:t xml:space="preserve">1.3 </w:t>
      </w:r>
      <w:r>
        <w:rPr>
          <w:rFonts w:hint="eastAsia" w:asciiTheme="majorEastAsia" w:hAnsiTheme="majorEastAsia" w:eastAsiaTheme="majorEastAsia" w:cstheme="majorEastAsia"/>
          <w:kern w:val="0"/>
          <w:sz w:val="24"/>
          <w:szCs w:val="24"/>
          <w:lang w:val="zh-CN"/>
        </w:rPr>
        <w:t>法律和</w:t>
      </w:r>
      <w:r>
        <w:rPr>
          <w:rFonts w:hint="eastAsia" w:asciiTheme="majorEastAsia" w:hAnsiTheme="majorEastAsia" w:eastAsiaTheme="majorEastAsia" w:cstheme="majorEastAsia"/>
          <w:kern w:val="0"/>
          <w:sz w:val="24"/>
          <w:szCs w:val="24"/>
          <w:lang w:val="zh-CN" w:eastAsia="zh-CN"/>
        </w:rPr>
        <w:t>标准</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pPr>
        <w:spacing w:beforeLines="0" w:after="0" w:afterLines="0" w:line="360" w:lineRule="auto"/>
        <w:ind w:firstLine="480" w:firstLineChars="200"/>
        <w:rPr>
          <w:rFonts w:hint="eastAsia" w:asciiTheme="majorEastAsia" w:hAnsiTheme="majorEastAsia" w:eastAsiaTheme="majorEastAsia" w:cstheme="majorEastAsia"/>
          <w:sz w:val="24"/>
          <w:szCs w:val="24"/>
        </w:rPr>
      </w:pPr>
      <w:bookmarkStart w:id="181" w:name="_Toc34908936"/>
      <w:r>
        <w:rPr>
          <w:rFonts w:hint="eastAsia" w:asciiTheme="majorEastAsia" w:hAnsiTheme="majorEastAsia" w:eastAsiaTheme="majorEastAsia" w:cstheme="majorEastAsia"/>
          <w:sz w:val="24"/>
          <w:szCs w:val="24"/>
        </w:rPr>
        <w:t>1.3.1 本合同适用中华人民共和国法律、</w:t>
      </w:r>
      <w:r>
        <w:rPr>
          <w:rFonts w:hint="eastAsia" w:asciiTheme="majorEastAsia" w:hAnsiTheme="majorEastAsia" w:eastAsiaTheme="majorEastAsia" w:cstheme="majorEastAsia"/>
          <w:sz w:val="24"/>
          <w:szCs w:val="24"/>
          <w:lang w:eastAsia="zh-CN"/>
        </w:rPr>
        <w:t>行政</w:t>
      </w:r>
      <w:r>
        <w:rPr>
          <w:rFonts w:hint="eastAsia" w:asciiTheme="majorEastAsia" w:hAnsiTheme="majorEastAsia" w:eastAsiaTheme="majorEastAsia" w:cstheme="majorEastAsia"/>
          <w:sz w:val="24"/>
          <w:szCs w:val="24"/>
        </w:rPr>
        <w:t>法规和规章，以及本项目所在地的地方性法规和规章。双方可以在</w:t>
      </w:r>
      <w:r>
        <w:rPr>
          <w:rFonts w:hint="eastAsia" w:asciiTheme="majorEastAsia" w:hAnsiTheme="majorEastAsia" w:eastAsiaTheme="majorEastAsia" w:cstheme="majorEastAsia"/>
          <w:b/>
          <w:i/>
          <w:sz w:val="24"/>
          <w:szCs w:val="24"/>
        </w:rPr>
        <w:t>专用条款</w:t>
      </w:r>
      <w:r>
        <w:rPr>
          <w:rFonts w:hint="eastAsia" w:asciiTheme="majorEastAsia" w:hAnsiTheme="majorEastAsia" w:eastAsiaTheme="majorEastAsia" w:cstheme="majorEastAsia"/>
          <w:sz w:val="24"/>
          <w:szCs w:val="24"/>
        </w:rPr>
        <w:t>中约定合同适用的其他规范性文件以及需要明示的法律、法规和规章等。</w:t>
      </w:r>
      <w:bookmarkEnd w:id="181"/>
    </w:p>
    <w:p>
      <w:pPr>
        <w:spacing w:beforeLines="0" w:after="0" w:afterLines="0" w:line="360" w:lineRule="auto"/>
        <w:ind w:firstLine="480" w:firstLineChars="200"/>
        <w:rPr>
          <w:rFonts w:hint="eastAsia" w:asciiTheme="majorEastAsia" w:hAnsiTheme="majorEastAsia" w:eastAsiaTheme="majorEastAsia" w:cstheme="majorEastAsia"/>
          <w:sz w:val="24"/>
          <w:szCs w:val="24"/>
        </w:rPr>
      </w:pPr>
      <w:bookmarkStart w:id="182" w:name="_Toc34908938"/>
      <w:r>
        <w:rPr>
          <w:rFonts w:hint="eastAsia" w:asciiTheme="majorEastAsia" w:hAnsiTheme="majorEastAsia" w:eastAsiaTheme="majorEastAsia" w:cstheme="majorEastAsia"/>
          <w:sz w:val="24"/>
          <w:szCs w:val="24"/>
        </w:rPr>
        <w:t>1.3.2 本合同适用现行有效的国家标准、行业标准、项目所在地的地方性标准，以及相应的规范、规程等。除合同另有约定外，当国家、行业及项目所在地标准、规范等存在不一致时，以要求更严格者为准。国内没有相应标准、规范的，以设计文件、产品说明书或由委托人批准的技术方案为准。合同当事人有特别要求的，应在</w:t>
      </w:r>
      <w:r>
        <w:rPr>
          <w:rFonts w:hint="eastAsia" w:asciiTheme="majorEastAsia" w:hAnsiTheme="majorEastAsia" w:eastAsiaTheme="majorEastAsia" w:cstheme="majorEastAsia"/>
          <w:b/>
          <w:i/>
          <w:sz w:val="24"/>
          <w:szCs w:val="24"/>
        </w:rPr>
        <w:t>专用条款</w:t>
      </w:r>
      <w:r>
        <w:rPr>
          <w:rFonts w:hint="eastAsia" w:asciiTheme="majorEastAsia" w:hAnsiTheme="majorEastAsia" w:eastAsiaTheme="majorEastAsia" w:cstheme="majorEastAsia"/>
          <w:sz w:val="24"/>
          <w:szCs w:val="24"/>
        </w:rPr>
        <w:t>中约定。</w:t>
      </w:r>
    </w:p>
    <w:bookmarkEnd w:id="182"/>
    <w:p>
      <w:pPr>
        <w:spacing w:beforeLines="0" w:after="0" w:afterLines="0" w:line="360" w:lineRule="auto"/>
        <w:ind w:firstLine="480" w:firstLineChars="200"/>
        <w:rPr>
          <w:rFonts w:hint="eastAsia" w:asciiTheme="majorEastAsia" w:hAnsiTheme="majorEastAsia" w:eastAsiaTheme="majorEastAsia" w:cstheme="majorEastAsia"/>
          <w:sz w:val="24"/>
          <w:szCs w:val="24"/>
        </w:rPr>
      </w:pPr>
      <w:bookmarkStart w:id="183" w:name="_Toc34908939"/>
      <w:r>
        <w:rPr>
          <w:rFonts w:hint="eastAsia" w:asciiTheme="majorEastAsia" w:hAnsiTheme="majorEastAsia" w:eastAsiaTheme="majorEastAsia" w:cstheme="majorEastAsia"/>
          <w:sz w:val="24"/>
          <w:szCs w:val="24"/>
        </w:rPr>
        <w:t>1.3.3</w:t>
      </w:r>
      <w:bookmarkEnd w:id="183"/>
      <w:r>
        <w:rPr>
          <w:rFonts w:hint="eastAsia" w:asciiTheme="majorEastAsia" w:hAnsiTheme="majorEastAsia" w:eastAsiaTheme="majorEastAsia" w:cstheme="majorEastAsia"/>
          <w:sz w:val="24"/>
          <w:szCs w:val="24"/>
        </w:rPr>
        <w:t xml:space="preserve"> 委托人要求使用国外技术标准的，委托人与咨询人应在</w:t>
      </w:r>
      <w:r>
        <w:rPr>
          <w:rFonts w:hint="eastAsia" w:asciiTheme="majorEastAsia" w:hAnsiTheme="majorEastAsia" w:eastAsiaTheme="majorEastAsia" w:cstheme="majorEastAsia"/>
          <w:b/>
          <w:i/>
          <w:sz w:val="24"/>
          <w:szCs w:val="24"/>
        </w:rPr>
        <w:t>专用条款</w:t>
      </w:r>
      <w:r>
        <w:rPr>
          <w:rFonts w:hint="eastAsia" w:asciiTheme="majorEastAsia" w:hAnsiTheme="majorEastAsia" w:eastAsiaTheme="majorEastAsia" w:cstheme="majorEastAsia"/>
          <w:sz w:val="24"/>
          <w:szCs w:val="24"/>
        </w:rPr>
        <w:t>中约定原文版本和中文译本提供方及提供标准的名称、份数、时间及费用承担等事项。</w:t>
      </w:r>
    </w:p>
    <w:p>
      <w:pPr>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1.3.4 委托人对项目的技术标准、功能要求高于或严于现行国家、行业或地方标准的，应当在</w:t>
      </w:r>
      <w:r>
        <w:rPr>
          <w:rFonts w:hint="eastAsia" w:asciiTheme="majorEastAsia" w:hAnsiTheme="majorEastAsia" w:eastAsiaTheme="majorEastAsia" w:cstheme="majorEastAsia"/>
          <w:b/>
          <w:i/>
          <w:sz w:val="24"/>
          <w:szCs w:val="24"/>
        </w:rPr>
        <w:t>专用条款</w:t>
      </w:r>
      <w:r>
        <w:rPr>
          <w:rFonts w:hint="eastAsia" w:asciiTheme="majorEastAsia" w:hAnsiTheme="majorEastAsia" w:eastAsiaTheme="majorEastAsia" w:cstheme="majorEastAsia"/>
          <w:sz w:val="24"/>
          <w:szCs w:val="24"/>
        </w:rPr>
        <w:t>中予以明确。除</w:t>
      </w:r>
      <w:r>
        <w:rPr>
          <w:rFonts w:hint="eastAsia" w:asciiTheme="majorEastAsia" w:hAnsiTheme="majorEastAsia" w:eastAsiaTheme="majorEastAsia" w:cstheme="majorEastAsia"/>
          <w:b/>
          <w:i/>
          <w:sz w:val="24"/>
          <w:szCs w:val="24"/>
        </w:rPr>
        <w:t>专用条款</w:t>
      </w:r>
      <w:r>
        <w:rPr>
          <w:rFonts w:hint="eastAsia" w:asciiTheme="majorEastAsia" w:hAnsiTheme="majorEastAsia" w:eastAsiaTheme="majorEastAsia" w:cstheme="majorEastAsia"/>
          <w:sz w:val="24"/>
          <w:szCs w:val="24"/>
        </w:rPr>
        <w:t>另有约定外，应视为咨询人在签订合同前已充分预见前述技术标准和功能要求的复杂程度，并已包含在服务费用中。</w:t>
      </w:r>
    </w:p>
    <w:p>
      <w:pPr>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1.3.5 除</w:t>
      </w:r>
      <w:r>
        <w:rPr>
          <w:rFonts w:hint="eastAsia" w:asciiTheme="majorEastAsia" w:hAnsiTheme="majorEastAsia" w:eastAsiaTheme="majorEastAsia" w:cstheme="majorEastAsia"/>
          <w:b/>
          <w:i/>
          <w:sz w:val="24"/>
          <w:szCs w:val="24"/>
        </w:rPr>
        <w:t>专用条款</w:t>
      </w:r>
      <w:r>
        <w:rPr>
          <w:rFonts w:hint="eastAsia" w:asciiTheme="majorEastAsia" w:hAnsiTheme="majorEastAsia" w:eastAsiaTheme="majorEastAsia" w:cstheme="majorEastAsia"/>
          <w:sz w:val="24"/>
          <w:szCs w:val="24"/>
        </w:rPr>
        <w:t>另有约定外，咨询人完成咨询服务所应遵守的法律和标准，均应视为在基准日期适用的版本。基准日期之后，前述版本发生重大变化，或者有新的法律和标准实施的，咨询人应就推荐性标准向委托人提出遵守新标准的建议，对强制性的规定或标准应当遵照执行。因委托人采纳咨询人的建议或遵守基准日期后新的强制性的规定或标准，导致服务费用增加和（或）服务期限延长的，由委托人承担。</w:t>
      </w:r>
    </w:p>
    <w:p>
      <w:pPr>
        <w:pStyle w:val="3"/>
        <w:keepNext w:val="0"/>
        <w:keepLines w:val="0"/>
        <w:tabs>
          <w:tab w:val="left" w:pos="540"/>
          <w:tab w:val="left" w:pos="900"/>
          <w:tab w:val="left" w:pos="2340"/>
        </w:tabs>
        <w:spacing w:before="0" w:beforeLines="0" w:after="0" w:afterLines="0" w:line="360" w:lineRule="auto"/>
        <w:ind w:left="0"/>
        <w:jc w:val="left"/>
        <w:rPr>
          <w:rFonts w:hint="eastAsia" w:asciiTheme="majorEastAsia" w:hAnsiTheme="majorEastAsia" w:eastAsiaTheme="majorEastAsia" w:cstheme="majorEastAsia"/>
          <w:kern w:val="0"/>
          <w:sz w:val="24"/>
          <w:szCs w:val="24"/>
          <w:lang w:val="zh-CN" w:eastAsia="zh-CN"/>
        </w:rPr>
      </w:pPr>
      <w:bookmarkStart w:id="184" w:name="_Toc54797515"/>
      <w:bookmarkStart w:id="185" w:name="_Toc374"/>
      <w:r>
        <w:rPr>
          <w:rFonts w:hint="eastAsia" w:asciiTheme="majorEastAsia" w:hAnsiTheme="majorEastAsia" w:eastAsiaTheme="majorEastAsia" w:cstheme="majorEastAsia"/>
          <w:kern w:val="0"/>
          <w:sz w:val="24"/>
          <w:szCs w:val="24"/>
          <w:lang w:val="zh-CN" w:eastAsia="zh-CN"/>
        </w:rPr>
        <w:t>1.4</w:t>
      </w:r>
      <w:r>
        <w:rPr>
          <w:rFonts w:hint="eastAsia" w:asciiTheme="majorEastAsia" w:hAnsiTheme="majorEastAsia" w:eastAsiaTheme="majorEastAsia" w:cstheme="majorEastAsia"/>
          <w:kern w:val="0"/>
          <w:sz w:val="24"/>
          <w:szCs w:val="24"/>
          <w:lang w:val="zh-CN"/>
        </w:rPr>
        <w:t xml:space="preserve"> </w:t>
      </w:r>
      <w:r>
        <w:rPr>
          <w:rFonts w:hint="eastAsia" w:asciiTheme="majorEastAsia" w:hAnsiTheme="majorEastAsia" w:eastAsiaTheme="majorEastAsia" w:cstheme="majorEastAsia"/>
          <w:kern w:val="0"/>
          <w:sz w:val="24"/>
          <w:szCs w:val="24"/>
          <w:lang w:val="zh-CN" w:eastAsia="zh-CN"/>
        </w:rPr>
        <w:t>通知</w:t>
      </w:r>
      <w:bookmarkEnd w:id="184"/>
      <w:bookmarkEnd w:id="185"/>
    </w:p>
    <w:p>
      <w:pPr>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1.4.1 与合同有关的一切协议、通知、请求、批准或指令等均应采用书面形式，并在合同约定的期限内送达或发送至双方在</w:t>
      </w:r>
      <w:r>
        <w:rPr>
          <w:rFonts w:hint="eastAsia" w:asciiTheme="majorEastAsia" w:hAnsiTheme="majorEastAsia" w:eastAsiaTheme="majorEastAsia" w:cstheme="majorEastAsia"/>
          <w:b/>
          <w:i/>
          <w:sz w:val="24"/>
          <w:szCs w:val="24"/>
        </w:rPr>
        <w:t>专用条款</w:t>
      </w:r>
      <w:r>
        <w:rPr>
          <w:rFonts w:hint="eastAsia" w:asciiTheme="majorEastAsia" w:hAnsiTheme="majorEastAsia" w:eastAsiaTheme="majorEastAsia" w:cstheme="majorEastAsia"/>
          <w:sz w:val="24"/>
          <w:szCs w:val="24"/>
        </w:rPr>
        <w:t>中指定的地址、电子邮箱或项目数据库中。</w:t>
      </w:r>
    </w:p>
    <w:p>
      <w:pPr>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1.4.2 一方的通信地址、电子邮箱或项目数据库发生改变的，应提前3天书面通知另一方。</w:t>
      </w:r>
    </w:p>
    <w:p>
      <w:pPr>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1.4.3 当一方拒绝签收另一方通知，另一方再以邮寄或电子传输方式发送至</w:t>
      </w:r>
      <w:r>
        <w:rPr>
          <w:rFonts w:hint="eastAsia" w:asciiTheme="majorEastAsia" w:hAnsiTheme="majorEastAsia" w:eastAsiaTheme="majorEastAsia" w:cstheme="majorEastAsia"/>
          <w:b/>
          <w:i/>
          <w:sz w:val="24"/>
          <w:szCs w:val="24"/>
        </w:rPr>
        <w:t>专用条款</w:t>
      </w:r>
      <w:r>
        <w:rPr>
          <w:rFonts w:hint="eastAsia" w:asciiTheme="majorEastAsia" w:hAnsiTheme="majorEastAsia" w:eastAsiaTheme="majorEastAsia" w:cstheme="majorEastAsia"/>
          <w:sz w:val="24"/>
          <w:szCs w:val="24"/>
        </w:rPr>
        <w:t>中指定的地址、电子邮箱或项目数据库的，视为送达。</w:t>
      </w:r>
    </w:p>
    <w:p>
      <w:pPr>
        <w:pStyle w:val="3"/>
        <w:keepNext w:val="0"/>
        <w:keepLines w:val="0"/>
        <w:tabs>
          <w:tab w:val="left" w:pos="540"/>
          <w:tab w:val="left" w:pos="900"/>
          <w:tab w:val="left" w:pos="2340"/>
        </w:tabs>
        <w:spacing w:before="0" w:beforeLines="0" w:after="0" w:afterLines="0" w:line="360" w:lineRule="auto"/>
        <w:ind w:left="0"/>
        <w:jc w:val="left"/>
        <w:rPr>
          <w:rFonts w:hint="eastAsia" w:asciiTheme="majorEastAsia" w:hAnsiTheme="majorEastAsia" w:eastAsiaTheme="majorEastAsia" w:cstheme="majorEastAsia"/>
          <w:kern w:val="0"/>
          <w:sz w:val="24"/>
          <w:szCs w:val="24"/>
          <w:lang w:val="zh-CN" w:eastAsia="zh-CN"/>
        </w:rPr>
      </w:pPr>
      <w:bookmarkStart w:id="186" w:name="_Toc54797516"/>
      <w:bookmarkStart w:id="187" w:name="_Toc26237"/>
      <w:r>
        <w:rPr>
          <w:rFonts w:hint="eastAsia" w:asciiTheme="majorEastAsia" w:hAnsiTheme="majorEastAsia" w:eastAsiaTheme="majorEastAsia" w:cstheme="majorEastAsia"/>
          <w:kern w:val="0"/>
          <w:sz w:val="24"/>
          <w:szCs w:val="24"/>
          <w:lang w:val="zh-CN"/>
        </w:rPr>
        <w:t>1.5</w:t>
      </w:r>
      <w:r>
        <w:rPr>
          <w:rFonts w:hint="eastAsia" w:asciiTheme="majorEastAsia" w:hAnsiTheme="majorEastAsia" w:eastAsiaTheme="majorEastAsia" w:cstheme="majorEastAsia"/>
          <w:kern w:val="0"/>
          <w:sz w:val="24"/>
          <w:szCs w:val="24"/>
          <w:lang w:val="zh-CN" w:eastAsia="zh-CN"/>
        </w:rPr>
        <w:t xml:space="preserve"> 保密</w:t>
      </w:r>
      <w:bookmarkEnd w:id="186"/>
      <w:bookmarkEnd w:id="187"/>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rPr>
        <w:t>1.5.1 双方不得泄露对方申明的保密资料，亦不得泄露其他参建方所提供的保密资料。保密事项的具体约定见</w:t>
      </w:r>
      <w:r>
        <w:rPr>
          <w:rFonts w:hint="eastAsia" w:asciiTheme="majorEastAsia" w:hAnsiTheme="majorEastAsia" w:eastAsiaTheme="majorEastAsia" w:cstheme="majorEastAsia"/>
          <w:b/>
          <w:bCs/>
          <w:i/>
          <w:iCs/>
          <w:sz w:val="24"/>
          <w:szCs w:val="24"/>
        </w:rPr>
        <w:t>专用条款</w:t>
      </w:r>
      <w:r>
        <w:rPr>
          <w:rFonts w:hint="eastAsia" w:asciiTheme="majorEastAsia" w:hAnsiTheme="majorEastAsia" w:eastAsiaTheme="majorEastAsia" w:cstheme="majorEastAsia"/>
          <w:sz w:val="24"/>
          <w:szCs w:val="24"/>
        </w:rPr>
        <w:t>。双方认为必要时，可签订保密协议，作为合同附件。</w:t>
      </w:r>
    </w:p>
    <w:p>
      <w:pPr>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1.5.2 咨询人可以将与咨询服务和项目有关的非涉密材料和信息用于商业投标。</w:t>
      </w:r>
    </w:p>
    <w:p>
      <w:pPr>
        <w:pStyle w:val="3"/>
        <w:keepNext w:val="0"/>
        <w:keepLines w:val="0"/>
        <w:tabs>
          <w:tab w:val="left" w:pos="540"/>
          <w:tab w:val="left" w:pos="900"/>
          <w:tab w:val="left" w:pos="2340"/>
        </w:tabs>
        <w:spacing w:before="0" w:beforeLines="0" w:after="0" w:afterLines="0" w:line="360" w:lineRule="auto"/>
        <w:ind w:left="0"/>
        <w:jc w:val="left"/>
        <w:rPr>
          <w:rFonts w:hint="eastAsia" w:asciiTheme="majorEastAsia" w:hAnsiTheme="majorEastAsia" w:eastAsiaTheme="majorEastAsia" w:cstheme="majorEastAsia"/>
          <w:kern w:val="0"/>
          <w:sz w:val="24"/>
          <w:szCs w:val="24"/>
          <w:lang w:val="zh-CN" w:eastAsia="zh-CN"/>
        </w:rPr>
      </w:pPr>
      <w:bookmarkStart w:id="188" w:name="_Toc54797517"/>
      <w:bookmarkStart w:id="189" w:name="_Toc9541"/>
      <w:r>
        <w:rPr>
          <w:rFonts w:hint="eastAsia" w:asciiTheme="majorEastAsia" w:hAnsiTheme="majorEastAsia" w:eastAsiaTheme="majorEastAsia" w:cstheme="majorEastAsia"/>
          <w:kern w:val="0"/>
          <w:sz w:val="24"/>
          <w:szCs w:val="24"/>
          <w:lang w:val="zh-CN"/>
        </w:rPr>
        <w:t>1</w:t>
      </w:r>
      <w:r>
        <w:rPr>
          <w:rFonts w:hint="eastAsia" w:asciiTheme="majorEastAsia" w:hAnsiTheme="majorEastAsia" w:eastAsiaTheme="majorEastAsia" w:cstheme="majorEastAsia"/>
          <w:kern w:val="0"/>
          <w:sz w:val="24"/>
          <w:szCs w:val="24"/>
          <w:lang w:val="zh-CN" w:eastAsia="zh-CN"/>
        </w:rPr>
        <w:t>.</w:t>
      </w:r>
      <w:r>
        <w:rPr>
          <w:rFonts w:hint="eastAsia" w:asciiTheme="majorEastAsia" w:hAnsiTheme="majorEastAsia" w:eastAsiaTheme="majorEastAsia" w:cstheme="majorEastAsia"/>
          <w:kern w:val="0"/>
          <w:sz w:val="24"/>
          <w:szCs w:val="24"/>
          <w:lang w:val="zh-CN"/>
        </w:rPr>
        <w:t>6</w:t>
      </w:r>
      <w:r>
        <w:rPr>
          <w:rFonts w:hint="eastAsia" w:asciiTheme="majorEastAsia" w:hAnsiTheme="majorEastAsia" w:eastAsiaTheme="majorEastAsia" w:cstheme="majorEastAsia"/>
          <w:kern w:val="0"/>
          <w:sz w:val="24"/>
          <w:szCs w:val="24"/>
          <w:lang w:val="zh-CN" w:eastAsia="zh-CN"/>
        </w:rPr>
        <w:t xml:space="preserve"> 守法诚信</w:t>
      </w:r>
      <w:bookmarkEnd w:id="188"/>
      <w:bookmarkEnd w:id="189"/>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咨询人不得与其他第三方串通损害委托人利益，不得与项目的工程总承包、施工、材料设备供应单位之间存在利害关系。除征得委托人书面同意外，不得参与和委托人利益相冲突的任何活动。</w:t>
      </w:r>
    </w:p>
    <w:p>
      <w:pPr>
        <w:pStyle w:val="3"/>
        <w:keepNext w:val="0"/>
        <w:keepLines w:val="0"/>
        <w:tabs>
          <w:tab w:val="left" w:pos="540"/>
          <w:tab w:val="left" w:pos="900"/>
          <w:tab w:val="left" w:pos="2340"/>
        </w:tabs>
        <w:spacing w:before="0" w:beforeLines="0" w:after="0" w:afterLines="0" w:line="360" w:lineRule="auto"/>
        <w:ind w:left="0"/>
        <w:jc w:val="left"/>
        <w:rPr>
          <w:rFonts w:hint="eastAsia" w:asciiTheme="majorEastAsia" w:hAnsiTheme="majorEastAsia" w:eastAsiaTheme="majorEastAsia" w:cstheme="majorEastAsia"/>
          <w:kern w:val="0"/>
          <w:sz w:val="24"/>
          <w:szCs w:val="24"/>
          <w:lang w:val="zh-CN"/>
        </w:rPr>
      </w:pPr>
      <w:bookmarkStart w:id="190" w:name="_Toc24650"/>
      <w:bookmarkStart w:id="191" w:name="_Toc54797518"/>
      <w:r>
        <w:rPr>
          <w:rFonts w:hint="eastAsia" w:asciiTheme="majorEastAsia" w:hAnsiTheme="majorEastAsia" w:eastAsiaTheme="majorEastAsia" w:cstheme="majorEastAsia"/>
          <w:kern w:val="0"/>
          <w:sz w:val="24"/>
          <w:szCs w:val="24"/>
          <w:lang w:val="zh-CN"/>
        </w:rPr>
        <w:t>1</w:t>
      </w:r>
      <w:r>
        <w:rPr>
          <w:rFonts w:hint="eastAsia" w:asciiTheme="majorEastAsia" w:hAnsiTheme="majorEastAsia" w:eastAsiaTheme="majorEastAsia" w:cstheme="majorEastAsia"/>
          <w:kern w:val="0"/>
          <w:sz w:val="24"/>
          <w:szCs w:val="24"/>
          <w:lang w:val="zh-CN" w:eastAsia="zh-CN"/>
        </w:rPr>
        <w:t>.</w:t>
      </w:r>
      <w:r>
        <w:rPr>
          <w:rFonts w:hint="eastAsia" w:asciiTheme="majorEastAsia" w:hAnsiTheme="majorEastAsia" w:eastAsiaTheme="majorEastAsia" w:cstheme="majorEastAsia"/>
          <w:kern w:val="0"/>
          <w:sz w:val="24"/>
          <w:szCs w:val="24"/>
          <w:lang w:val="zh-CN"/>
        </w:rPr>
        <w:t>7</w:t>
      </w:r>
      <w:r>
        <w:rPr>
          <w:rFonts w:hint="eastAsia" w:asciiTheme="majorEastAsia" w:hAnsiTheme="majorEastAsia" w:eastAsiaTheme="majorEastAsia" w:cstheme="majorEastAsia"/>
          <w:kern w:val="0"/>
          <w:sz w:val="24"/>
          <w:szCs w:val="24"/>
          <w:lang w:val="zh-CN" w:eastAsia="zh-CN"/>
        </w:rPr>
        <w:t xml:space="preserve"> </w:t>
      </w:r>
      <w:r>
        <w:rPr>
          <w:rFonts w:hint="eastAsia" w:asciiTheme="majorEastAsia" w:hAnsiTheme="majorEastAsia" w:eastAsiaTheme="majorEastAsia" w:cstheme="majorEastAsia"/>
          <w:kern w:val="0"/>
          <w:sz w:val="24"/>
          <w:szCs w:val="24"/>
          <w:lang w:val="zh-CN"/>
        </w:rPr>
        <w:t>严禁贿赂</w:t>
      </w:r>
      <w:bookmarkEnd w:id="190"/>
      <w:bookmarkEnd w:id="191"/>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合同当事人应签署《廉洁协议》并按严格执行，不得以贿赂或变相贿赂的方式，谋取非法利益或损害对方权益。因一方的贿赂造成对方损失的，应赔偿损失，并承担相应的法律责任。</w:t>
      </w:r>
    </w:p>
    <w:p>
      <w:pPr>
        <w:pStyle w:val="2"/>
        <w:keepNext w:val="0"/>
        <w:keepLines w:val="0"/>
        <w:tabs>
          <w:tab w:val="left" w:pos="540"/>
          <w:tab w:val="left" w:pos="1620"/>
          <w:tab w:val="left" w:pos="2340"/>
        </w:tabs>
        <w:spacing w:before="0" w:beforeLines="0" w:after="0" w:afterLines="0" w:line="360" w:lineRule="auto"/>
        <w:jc w:val="left"/>
        <w:rPr>
          <w:rFonts w:hint="eastAsia" w:asciiTheme="majorEastAsia" w:hAnsiTheme="majorEastAsia" w:eastAsiaTheme="majorEastAsia" w:cstheme="majorEastAsia"/>
          <w:snapToGrid w:val="0"/>
          <w:kern w:val="0"/>
          <w:sz w:val="28"/>
          <w:szCs w:val="28"/>
          <w:lang w:val="zh-CN" w:eastAsia="zh-CN"/>
        </w:rPr>
      </w:pPr>
      <w:bookmarkStart w:id="192" w:name="_Toc54797519"/>
      <w:bookmarkStart w:id="193" w:name="_Toc18003"/>
      <w:r>
        <w:rPr>
          <w:rFonts w:hint="eastAsia" w:asciiTheme="majorEastAsia" w:hAnsiTheme="majorEastAsia" w:eastAsiaTheme="majorEastAsia" w:cstheme="majorEastAsia"/>
          <w:snapToGrid w:val="0"/>
          <w:kern w:val="0"/>
          <w:sz w:val="28"/>
          <w:szCs w:val="28"/>
          <w:lang w:val="zh-CN"/>
        </w:rPr>
        <w:t>2</w:t>
      </w:r>
      <w:r>
        <w:rPr>
          <w:rFonts w:hint="eastAsia" w:asciiTheme="majorEastAsia" w:hAnsiTheme="majorEastAsia" w:eastAsiaTheme="majorEastAsia" w:cstheme="majorEastAsia"/>
          <w:snapToGrid w:val="0"/>
          <w:kern w:val="0"/>
          <w:sz w:val="28"/>
          <w:szCs w:val="28"/>
          <w:lang w:val="zh-CN" w:eastAsia="zh-CN"/>
        </w:rPr>
        <w:t>. 委托人</w:t>
      </w:r>
      <w:bookmarkEnd w:id="192"/>
      <w:bookmarkEnd w:id="193"/>
    </w:p>
    <w:p>
      <w:pPr>
        <w:pStyle w:val="3"/>
        <w:keepNext w:val="0"/>
        <w:keepLines w:val="0"/>
        <w:tabs>
          <w:tab w:val="left" w:pos="540"/>
          <w:tab w:val="left" w:pos="900"/>
          <w:tab w:val="left" w:pos="2340"/>
        </w:tabs>
        <w:spacing w:before="0" w:beforeLines="0" w:after="0" w:afterLines="0" w:line="360" w:lineRule="auto"/>
        <w:ind w:left="0"/>
        <w:jc w:val="left"/>
        <w:rPr>
          <w:rFonts w:hint="eastAsia" w:asciiTheme="majorEastAsia" w:hAnsiTheme="majorEastAsia" w:eastAsiaTheme="majorEastAsia" w:cstheme="majorEastAsia"/>
          <w:kern w:val="0"/>
          <w:sz w:val="24"/>
          <w:szCs w:val="24"/>
          <w:lang w:val="zh-CN" w:eastAsia="zh-CN"/>
        </w:rPr>
      </w:pPr>
      <w:bookmarkStart w:id="194" w:name="_Toc54797520"/>
      <w:bookmarkStart w:id="195" w:name="_Toc5985"/>
      <w:r>
        <w:rPr>
          <w:rFonts w:hint="eastAsia" w:asciiTheme="majorEastAsia" w:hAnsiTheme="majorEastAsia" w:eastAsiaTheme="majorEastAsia" w:cstheme="majorEastAsia"/>
          <w:kern w:val="0"/>
          <w:sz w:val="24"/>
          <w:szCs w:val="24"/>
          <w:lang w:val="zh-CN"/>
        </w:rPr>
        <w:t>2</w:t>
      </w:r>
      <w:r>
        <w:rPr>
          <w:rFonts w:hint="eastAsia" w:asciiTheme="majorEastAsia" w:hAnsiTheme="majorEastAsia" w:eastAsiaTheme="majorEastAsia" w:cstheme="majorEastAsia"/>
          <w:kern w:val="0"/>
          <w:sz w:val="24"/>
          <w:szCs w:val="24"/>
          <w:lang w:val="zh-CN" w:eastAsia="zh-CN"/>
        </w:rPr>
        <w:t>.1 委托人义务</w:t>
      </w:r>
      <w:bookmarkEnd w:id="194"/>
      <w:bookmarkEnd w:id="195"/>
    </w:p>
    <w:p>
      <w:pPr>
        <w:snapToGrid/>
        <w:spacing w:beforeLines="0" w:after="0" w:afterLines="0" w:line="360" w:lineRule="auto"/>
        <w:ind w:firstLine="480" w:firstLineChars="20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2.1.1 委托人应及时向咨询人提供附件4〔委托人向咨询人提交有关资料及文件一览表〕约定的项目有关资料及文件，</w:t>
      </w:r>
      <w:r>
        <w:rPr>
          <w:rFonts w:hint="eastAsia" w:asciiTheme="majorEastAsia" w:hAnsiTheme="majorEastAsia" w:eastAsiaTheme="majorEastAsia" w:cstheme="majorEastAsia"/>
          <w:sz w:val="24"/>
          <w:szCs w:val="24"/>
        </w:rPr>
        <w:t>及时确认双方相关的往来文件、通知和申请。</w:t>
      </w:r>
    </w:p>
    <w:p>
      <w:pPr>
        <w:pStyle w:val="8"/>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2.1.2 委托人应书面明确咨询人及委托人代表的管理范围和权限并告知其他参建方，书面将其工程相关管理制度告知咨询人。</w:t>
      </w:r>
    </w:p>
    <w:p>
      <w:pPr>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rPr>
        <w:t xml:space="preserve">2.1.3 </w:t>
      </w:r>
      <w:r>
        <w:rPr>
          <w:rFonts w:hint="eastAsia" w:asciiTheme="majorEastAsia" w:hAnsiTheme="majorEastAsia" w:eastAsiaTheme="majorEastAsia" w:cstheme="majorEastAsia"/>
          <w:sz w:val="24"/>
          <w:szCs w:val="24"/>
        </w:rPr>
        <w:t>委托人应协调工程建设中必要的外部关系，为咨询人履行本合同提供必要的外部条件。</w:t>
      </w:r>
    </w:p>
    <w:p>
      <w:pPr>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rPr>
        <w:t>2.1.4</w:t>
      </w:r>
      <w:r>
        <w:rPr>
          <w:rFonts w:hint="eastAsia" w:asciiTheme="majorEastAsia" w:hAnsiTheme="majorEastAsia" w:eastAsiaTheme="majorEastAsia" w:cstheme="majorEastAsia"/>
          <w:sz w:val="24"/>
          <w:szCs w:val="24"/>
        </w:rPr>
        <w:t>为了咨询服务的需要，委托人应在不影响咨询人根据服务进度计划开展服务的时间内，按照</w:t>
      </w:r>
      <w:r>
        <w:rPr>
          <w:rFonts w:hint="eastAsia" w:asciiTheme="majorEastAsia" w:hAnsiTheme="majorEastAsia" w:eastAsiaTheme="majorEastAsia" w:cstheme="majorEastAsia"/>
          <w:b/>
          <w:bCs/>
          <w:i/>
          <w:iCs/>
          <w:sz w:val="24"/>
          <w:szCs w:val="24"/>
        </w:rPr>
        <w:t>专用条款</w:t>
      </w:r>
      <w:r>
        <w:rPr>
          <w:rFonts w:hint="eastAsia" w:asciiTheme="majorEastAsia" w:hAnsiTheme="majorEastAsia" w:eastAsiaTheme="majorEastAsia" w:cstheme="majorEastAsia"/>
          <w:sz w:val="24"/>
          <w:szCs w:val="24"/>
        </w:rPr>
        <w:t>约定，免费向咨询人提供相关资料、设备和设施。如果咨询人履行服务时另需其他人员的服务，委托人应按照</w:t>
      </w:r>
      <w:r>
        <w:rPr>
          <w:rFonts w:hint="eastAsia" w:asciiTheme="majorEastAsia" w:hAnsiTheme="majorEastAsia" w:eastAsiaTheme="majorEastAsia" w:cstheme="majorEastAsia"/>
          <w:b/>
          <w:bCs/>
          <w:i/>
          <w:iCs/>
          <w:sz w:val="24"/>
          <w:szCs w:val="24"/>
        </w:rPr>
        <w:t>专用条款</w:t>
      </w:r>
      <w:r>
        <w:rPr>
          <w:rFonts w:hint="eastAsia" w:asciiTheme="majorEastAsia" w:hAnsiTheme="majorEastAsia" w:eastAsiaTheme="majorEastAsia" w:cstheme="majorEastAsia"/>
          <w:sz w:val="24"/>
          <w:szCs w:val="24"/>
        </w:rPr>
        <w:t>约定，及时提供其他人员的服务，以保证咨询服务能够按服务进度计划进行。除合同另有约定外，其他人员的服务与咨询人的服务之间的界面管理责任应由委托人承担。咨询人应与此类服务的提供者合作，但不对此类人员的行为负责。</w:t>
      </w:r>
    </w:p>
    <w:p>
      <w:pPr>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2.1.5 委托人应及时支付服务费用。</w:t>
      </w:r>
    </w:p>
    <w:p>
      <w:pPr>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2.1.6 合同当事人可在</w:t>
      </w:r>
      <w:r>
        <w:rPr>
          <w:rFonts w:hint="eastAsia" w:asciiTheme="majorEastAsia" w:hAnsiTheme="majorEastAsia" w:eastAsiaTheme="majorEastAsia" w:cstheme="majorEastAsia"/>
          <w:b/>
          <w:bCs/>
          <w:i/>
          <w:iCs/>
          <w:sz w:val="24"/>
          <w:szCs w:val="24"/>
        </w:rPr>
        <w:t>专用条款</w:t>
      </w:r>
      <w:r>
        <w:rPr>
          <w:rFonts w:hint="eastAsia" w:asciiTheme="majorEastAsia" w:hAnsiTheme="majorEastAsia" w:eastAsiaTheme="majorEastAsia" w:cstheme="majorEastAsia"/>
          <w:sz w:val="24"/>
          <w:szCs w:val="24"/>
        </w:rPr>
        <w:t>约定委托人应承担的其他义务。</w:t>
      </w:r>
    </w:p>
    <w:p>
      <w:pPr>
        <w:pStyle w:val="3"/>
        <w:keepNext w:val="0"/>
        <w:keepLines w:val="0"/>
        <w:tabs>
          <w:tab w:val="left" w:pos="540"/>
          <w:tab w:val="left" w:pos="900"/>
          <w:tab w:val="left" w:pos="2340"/>
        </w:tabs>
        <w:spacing w:before="0" w:beforeLines="0" w:after="0" w:afterLines="0" w:line="360" w:lineRule="auto"/>
        <w:ind w:left="0"/>
        <w:jc w:val="left"/>
        <w:rPr>
          <w:rFonts w:hint="eastAsia" w:asciiTheme="majorEastAsia" w:hAnsiTheme="majorEastAsia" w:eastAsiaTheme="majorEastAsia" w:cstheme="majorEastAsia"/>
          <w:kern w:val="0"/>
          <w:sz w:val="24"/>
          <w:szCs w:val="24"/>
          <w:lang w:val="zh-CN" w:eastAsia="zh-CN"/>
        </w:rPr>
      </w:pPr>
      <w:bookmarkStart w:id="196" w:name="_Toc54797521"/>
      <w:bookmarkStart w:id="197" w:name="_Toc359"/>
      <w:r>
        <w:rPr>
          <w:rFonts w:hint="eastAsia" w:asciiTheme="majorEastAsia" w:hAnsiTheme="majorEastAsia" w:eastAsiaTheme="majorEastAsia" w:cstheme="majorEastAsia"/>
          <w:kern w:val="0"/>
          <w:sz w:val="24"/>
          <w:szCs w:val="24"/>
          <w:lang w:val="zh-CN"/>
        </w:rPr>
        <w:t>2</w:t>
      </w:r>
      <w:r>
        <w:rPr>
          <w:rFonts w:hint="eastAsia" w:asciiTheme="majorEastAsia" w:hAnsiTheme="majorEastAsia" w:eastAsiaTheme="majorEastAsia" w:cstheme="majorEastAsia"/>
          <w:kern w:val="0"/>
          <w:sz w:val="24"/>
          <w:szCs w:val="24"/>
          <w:lang w:val="zh-CN" w:eastAsia="zh-CN"/>
        </w:rPr>
        <w:t>.2 委托人代表</w:t>
      </w:r>
      <w:bookmarkEnd w:id="196"/>
      <w:bookmarkEnd w:id="197"/>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委托人应指定一名委托人代表，并在</w:t>
      </w:r>
      <w:r>
        <w:rPr>
          <w:rFonts w:hint="eastAsia" w:asciiTheme="majorEastAsia" w:hAnsiTheme="majorEastAsia" w:eastAsiaTheme="majorEastAsia" w:cstheme="majorEastAsia"/>
          <w:b/>
          <w:bCs/>
          <w:i/>
          <w:iCs/>
          <w:sz w:val="24"/>
          <w:szCs w:val="24"/>
        </w:rPr>
        <w:t>专用条款</w:t>
      </w:r>
      <w:r>
        <w:rPr>
          <w:rFonts w:hint="eastAsia" w:asciiTheme="majorEastAsia" w:hAnsiTheme="majorEastAsia" w:eastAsiaTheme="majorEastAsia" w:cstheme="majorEastAsia"/>
          <w:sz w:val="24"/>
          <w:szCs w:val="24"/>
        </w:rPr>
        <w:t>中明确其姓名、职务、联系方式。委托人应在双方签订本合同后7天内，将委托人代表的授权范围等事项书面告知咨询人。委托人代表在委托人的授权范围内，负责处理合同履行过程中与委托人有关的具体事宜。委托人代表在授权范围内的行为由委托人承担法律责任。当委托人更换委托人代表时，应</w:t>
      </w:r>
      <w:r>
        <w:rPr>
          <w:rFonts w:hint="eastAsia" w:asciiTheme="majorEastAsia" w:hAnsiTheme="majorEastAsia" w:eastAsiaTheme="majorEastAsia" w:cstheme="majorEastAsia"/>
          <w:b/>
          <w:bCs/>
          <w:i/>
          <w:iCs/>
          <w:sz w:val="24"/>
          <w:szCs w:val="24"/>
        </w:rPr>
        <w:t>专用条款</w:t>
      </w:r>
      <w:r>
        <w:rPr>
          <w:rFonts w:hint="eastAsia" w:asciiTheme="majorEastAsia" w:hAnsiTheme="majorEastAsia" w:eastAsiaTheme="majorEastAsia" w:cstheme="majorEastAsia"/>
          <w:sz w:val="24"/>
          <w:szCs w:val="24"/>
        </w:rPr>
        <w:t>约定的期限内书面通知咨询人。</w:t>
      </w:r>
    </w:p>
    <w:p>
      <w:pPr>
        <w:pStyle w:val="3"/>
        <w:keepNext w:val="0"/>
        <w:keepLines w:val="0"/>
        <w:tabs>
          <w:tab w:val="left" w:pos="540"/>
          <w:tab w:val="left" w:pos="900"/>
          <w:tab w:val="left" w:pos="2340"/>
        </w:tabs>
        <w:spacing w:before="0" w:beforeLines="0" w:after="0" w:afterLines="0" w:line="360" w:lineRule="auto"/>
        <w:ind w:left="0"/>
        <w:jc w:val="left"/>
        <w:rPr>
          <w:rFonts w:hint="eastAsia" w:asciiTheme="majorEastAsia" w:hAnsiTheme="majorEastAsia" w:eastAsiaTheme="majorEastAsia" w:cstheme="majorEastAsia"/>
          <w:kern w:val="0"/>
          <w:sz w:val="24"/>
          <w:szCs w:val="24"/>
          <w:lang w:val="zh-CN" w:eastAsia="zh-CN"/>
        </w:rPr>
      </w:pPr>
      <w:bookmarkStart w:id="198" w:name="_Toc54797522"/>
      <w:bookmarkStart w:id="199" w:name="_Toc14255"/>
      <w:r>
        <w:rPr>
          <w:rFonts w:hint="eastAsia" w:asciiTheme="majorEastAsia" w:hAnsiTheme="majorEastAsia" w:eastAsiaTheme="majorEastAsia" w:cstheme="majorEastAsia"/>
          <w:kern w:val="0"/>
          <w:sz w:val="24"/>
          <w:szCs w:val="24"/>
          <w:lang w:val="zh-CN"/>
        </w:rPr>
        <w:t>2</w:t>
      </w:r>
      <w:r>
        <w:rPr>
          <w:rFonts w:hint="eastAsia" w:asciiTheme="majorEastAsia" w:hAnsiTheme="majorEastAsia" w:eastAsiaTheme="majorEastAsia" w:cstheme="majorEastAsia"/>
          <w:kern w:val="0"/>
          <w:sz w:val="24"/>
          <w:szCs w:val="24"/>
          <w:lang w:val="zh-CN" w:eastAsia="zh-CN"/>
        </w:rPr>
        <w:t>.3 审核与答复</w:t>
      </w:r>
      <w:bookmarkEnd w:id="198"/>
      <w:bookmarkEnd w:id="199"/>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2.3.1 委托人应在</w:t>
      </w:r>
      <w:r>
        <w:rPr>
          <w:rFonts w:hint="eastAsia" w:asciiTheme="majorEastAsia" w:hAnsiTheme="majorEastAsia" w:eastAsiaTheme="majorEastAsia" w:cstheme="majorEastAsia"/>
          <w:b/>
          <w:bCs/>
          <w:i/>
          <w:iCs/>
          <w:sz w:val="24"/>
          <w:szCs w:val="24"/>
        </w:rPr>
        <w:t>专用条款</w:t>
      </w:r>
      <w:r>
        <w:rPr>
          <w:rFonts w:hint="eastAsia" w:asciiTheme="majorEastAsia" w:hAnsiTheme="majorEastAsia" w:eastAsiaTheme="majorEastAsia" w:cstheme="majorEastAsia"/>
          <w:sz w:val="24"/>
          <w:szCs w:val="24"/>
        </w:rPr>
        <w:t>约定的时间内，对咨询人以书面形式提交并要求审核或做出决定的事宜，给予书面答复。逾期未答复的，咨询人可再次以书面形式提出，委托人仍逾期未答复，则视为委托人认可。</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2.3.2 委托人应及时审批咨询人提交的相关文件，协调并解决在工程建设过程中由咨询人提出的重大问题。</w:t>
      </w:r>
    </w:p>
    <w:p>
      <w:pPr>
        <w:pStyle w:val="3"/>
        <w:keepNext w:val="0"/>
        <w:keepLines w:val="0"/>
        <w:tabs>
          <w:tab w:val="left" w:pos="540"/>
          <w:tab w:val="left" w:pos="900"/>
          <w:tab w:val="left" w:pos="2340"/>
        </w:tabs>
        <w:spacing w:before="0" w:beforeLines="0" w:after="0" w:afterLines="0" w:line="360" w:lineRule="auto"/>
        <w:ind w:left="0"/>
        <w:jc w:val="left"/>
        <w:rPr>
          <w:rFonts w:hint="eastAsia" w:asciiTheme="majorEastAsia" w:hAnsiTheme="majorEastAsia" w:eastAsiaTheme="majorEastAsia" w:cstheme="majorEastAsia"/>
          <w:kern w:val="0"/>
          <w:sz w:val="24"/>
          <w:szCs w:val="24"/>
          <w:lang w:val="zh-CN" w:eastAsia="zh-CN"/>
        </w:rPr>
      </w:pPr>
      <w:bookmarkStart w:id="200" w:name="_Toc21500"/>
      <w:bookmarkStart w:id="201" w:name="_Toc54797523"/>
      <w:r>
        <w:rPr>
          <w:rFonts w:hint="eastAsia" w:asciiTheme="majorEastAsia" w:hAnsiTheme="majorEastAsia" w:eastAsiaTheme="majorEastAsia" w:cstheme="majorEastAsia"/>
          <w:kern w:val="0"/>
          <w:sz w:val="24"/>
          <w:szCs w:val="24"/>
          <w:lang w:val="zh-CN"/>
        </w:rPr>
        <w:t>2</w:t>
      </w:r>
      <w:r>
        <w:rPr>
          <w:rFonts w:hint="eastAsia" w:asciiTheme="majorEastAsia" w:hAnsiTheme="majorEastAsia" w:eastAsiaTheme="majorEastAsia" w:cstheme="majorEastAsia"/>
          <w:kern w:val="0"/>
          <w:sz w:val="24"/>
          <w:szCs w:val="24"/>
          <w:lang w:val="zh-CN" w:eastAsia="zh-CN"/>
        </w:rPr>
        <w:t>.4 组织、配合、参与和监督</w:t>
      </w:r>
      <w:bookmarkEnd w:id="200"/>
      <w:bookmarkEnd w:id="201"/>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委托人应根据建设程序的要求，组织、参与工程建设相关的汇报、检查、验收等活动。</w:t>
      </w:r>
    </w:p>
    <w:p>
      <w:pPr>
        <w:pStyle w:val="3"/>
        <w:keepNext w:val="0"/>
        <w:keepLines w:val="0"/>
        <w:tabs>
          <w:tab w:val="left" w:pos="540"/>
          <w:tab w:val="left" w:pos="900"/>
          <w:tab w:val="left" w:pos="2340"/>
        </w:tabs>
        <w:spacing w:before="0" w:beforeLines="0" w:after="0" w:afterLines="0" w:line="360" w:lineRule="auto"/>
        <w:ind w:left="0"/>
        <w:jc w:val="left"/>
        <w:rPr>
          <w:rFonts w:hint="eastAsia" w:asciiTheme="majorEastAsia" w:hAnsiTheme="majorEastAsia" w:eastAsiaTheme="majorEastAsia" w:cstheme="majorEastAsia"/>
          <w:kern w:val="0"/>
          <w:sz w:val="24"/>
          <w:szCs w:val="24"/>
          <w:lang w:val="zh-CN" w:eastAsia="zh-CN"/>
        </w:rPr>
      </w:pPr>
      <w:bookmarkStart w:id="202" w:name="_Toc54797524"/>
      <w:bookmarkStart w:id="203" w:name="_Toc11546"/>
      <w:r>
        <w:rPr>
          <w:rFonts w:hint="eastAsia" w:asciiTheme="majorEastAsia" w:hAnsiTheme="majorEastAsia" w:eastAsiaTheme="majorEastAsia" w:cstheme="majorEastAsia"/>
          <w:kern w:val="0"/>
          <w:sz w:val="24"/>
          <w:szCs w:val="24"/>
          <w:lang w:val="zh-CN"/>
        </w:rPr>
        <w:t>2</w:t>
      </w:r>
      <w:r>
        <w:rPr>
          <w:rFonts w:hint="eastAsia" w:asciiTheme="majorEastAsia" w:hAnsiTheme="majorEastAsia" w:eastAsiaTheme="majorEastAsia" w:cstheme="majorEastAsia"/>
          <w:kern w:val="0"/>
          <w:sz w:val="24"/>
          <w:szCs w:val="24"/>
          <w:lang w:val="zh-CN" w:eastAsia="zh-CN"/>
        </w:rPr>
        <w:t>.5 委托人权利</w:t>
      </w:r>
      <w:bookmarkEnd w:id="202"/>
      <w:bookmarkEnd w:id="203"/>
    </w:p>
    <w:p>
      <w:pPr>
        <w:snapToGrid/>
        <w:spacing w:beforeLines="0" w:after="0" w:afterLines="0" w:line="360" w:lineRule="auto"/>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2.5.1 委托人有权对建设规模、建设标准、投资、设计使用功能等项目建设相关事项进行认定，以及确定相关设备材料价格和审批工程相关合同、支付和设计变更签证等。</w:t>
      </w:r>
    </w:p>
    <w:p>
      <w:pPr>
        <w:snapToGrid/>
        <w:spacing w:beforeLines="0" w:after="0" w:afterLines="0" w:line="360" w:lineRule="auto"/>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2.5.2 委托人有权得到约定的服务。</w:t>
      </w:r>
    </w:p>
    <w:p>
      <w:pPr>
        <w:snapToGrid/>
        <w:spacing w:beforeLines="0" w:after="0" w:afterLines="0" w:line="360" w:lineRule="auto"/>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2.5.3 委托人有权随时了解工程相关情况，随时检查咨询人工作并对其审查监督。</w:t>
      </w:r>
    </w:p>
    <w:p>
      <w:pPr>
        <w:snapToGrid/>
        <w:spacing w:beforeLines="0" w:after="0" w:afterLines="0" w:line="360" w:lineRule="auto"/>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2.5.4 委托人有权决定是否同意咨询人调换全过程工程咨询项目负责人和专业咨询项目负责人。</w:t>
      </w:r>
    </w:p>
    <w:p>
      <w:pPr>
        <w:snapToGrid/>
        <w:spacing w:beforeLines="0" w:after="0" w:afterLines="0" w:line="360" w:lineRule="auto"/>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rPr>
        <w:t>2.5.5 委托人有权要求咨询人更换不能胜任本职工作的全过程工程咨询服务机构人员。</w:t>
      </w:r>
    </w:p>
    <w:p>
      <w:pPr>
        <w:pStyle w:val="2"/>
        <w:keepNext w:val="0"/>
        <w:keepLines w:val="0"/>
        <w:tabs>
          <w:tab w:val="left" w:pos="540"/>
          <w:tab w:val="left" w:pos="1620"/>
          <w:tab w:val="left" w:pos="2340"/>
        </w:tabs>
        <w:spacing w:before="0" w:beforeLines="0" w:after="0" w:afterLines="0" w:line="360" w:lineRule="auto"/>
        <w:jc w:val="left"/>
        <w:rPr>
          <w:rFonts w:hint="eastAsia" w:asciiTheme="majorEastAsia" w:hAnsiTheme="majorEastAsia" w:eastAsiaTheme="majorEastAsia" w:cstheme="majorEastAsia"/>
          <w:snapToGrid w:val="0"/>
          <w:kern w:val="0"/>
          <w:sz w:val="28"/>
          <w:szCs w:val="28"/>
          <w:lang w:val="zh-CN" w:eastAsia="zh-CN"/>
        </w:rPr>
      </w:pPr>
      <w:bookmarkStart w:id="204" w:name="_Toc26267"/>
      <w:bookmarkStart w:id="205" w:name="_Toc3084"/>
      <w:bookmarkStart w:id="206" w:name="_Toc509302649"/>
      <w:bookmarkStart w:id="207" w:name="_Toc51323283"/>
      <w:bookmarkStart w:id="208" w:name="_Toc4107"/>
      <w:bookmarkStart w:id="209" w:name="_Toc54797525"/>
      <w:bookmarkStart w:id="210" w:name="_Toc5428"/>
      <w:bookmarkStart w:id="211" w:name="_Toc5888"/>
      <w:bookmarkStart w:id="212" w:name="_Toc375"/>
      <w:bookmarkStart w:id="213" w:name="_Toc24814"/>
      <w:bookmarkStart w:id="214" w:name="_Toc527955005"/>
      <w:bookmarkStart w:id="215" w:name="_Toc30556"/>
      <w:bookmarkStart w:id="216" w:name="_Toc16494"/>
      <w:bookmarkStart w:id="217" w:name="_Toc2907"/>
      <w:bookmarkStart w:id="218" w:name="_Toc29253009"/>
      <w:bookmarkStart w:id="219" w:name="_Toc478373424"/>
      <w:bookmarkStart w:id="220" w:name="_Toc5476"/>
      <w:bookmarkStart w:id="221" w:name="_Toc18426"/>
      <w:bookmarkStart w:id="222" w:name="_Toc13016"/>
      <w:bookmarkStart w:id="223" w:name="_Toc14098"/>
      <w:bookmarkStart w:id="224" w:name="_Toc16025"/>
      <w:bookmarkStart w:id="225" w:name="_Toc26479"/>
      <w:bookmarkStart w:id="226" w:name="_Toc478380028"/>
      <w:bookmarkStart w:id="227" w:name="_Toc8496"/>
      <w:r>
        <w:rPr>
          <w:rFonts w:hint="eastAsia" w:asciiTheme="majorEastAsia" w:hAnsiTheme="majorEastAsia" w:eastAsiaTheme="majorEastAsia" w:cstheme="majorEastAsia"/>
          <w:snapToGrid w:val="0"/>
          <w:kern w:val="0"/>
          <w:sz w:val="28"/>
          <w:szCs w:val="28"/>
          <w:lang w:val="zh-CN"/>
        </w:rPr>
        <w:t>3</w:t>
      </w:r>
      <w:r>
        <w:rPr>
          <w:rFonts w:hint="eastAsia" w:asciiTheme="majorEastAsia" w:hAnsiTheme="majorEastAsia" w:eastAsiaTheme="majorEastAsia" w:cstheme="majorEastAsia"/>
          <w:snapToGrid w:val="0"/>
          <w:kern w:val="0"/>
          <w:sz w:val="28"/>
          <w:szCs w:val="28"/>
          <w:lang w:val="zh-CN" w:eastAsia="zh-CN"/>
        </w:rPr>
        <w:t>. 咨询人</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pPr>
        <w:pStyle w:val="3"/>
        <w:keepNext w:val="0"/>
        <w:keepLines w:val="0"/>
        <w:tabs>
          <w:tab w:val="left" w:pos="540"/>
          <w:tab w:val="left" w:pos="900"/>
          <w:tab w:val="left" w:pos="2340"/>
        </w:tabs>
        <w:spacing w:before="0" w:beforeLines="0" w:after="0" w:afterLines="0" w:line="360" w:lineRule="auto"/>
        <w:ind w:left="0"/>
        <w:jc w:val="left"/>
        <w:rPr>
          <w:rFonts w:hint="eastAsia" w:asciiTheme="majorEastAsia" w:hAnsiTheme="majorEastAsia" w:eastAsiaTheme="majorEastAsia" w:cstheme="majorEastAsia"/>
          <w:kern w:val="0"/>
          <w:sz w:val="24"/>
          <w:szCs w:val="24"/>
          <w:lang w:val="zh-CN" w:eastAsia="zh-CN"/>
        </w:rPr>
      </w:pPr>
      <w:bookmarkStart w:id="228" w:name="_Toc54797526"/>
      <w:bookmarkStart w:id="229" w:name="_Toc9498"/>
      <w:bookmarkStart w:id="230" w:name="_Toc51323284"/>
      <w:bookmarkStart w:id="231" w:name="_Toc6744"/>
      <w:bookmarkStart w:id="232" w:name="_Toc15876"/>
      <w:bookmarkStart w:id="233" w:name="_Toc11105"/>
      <w:bookmarkStart w:id="234" w:name="_Toc11255"/>
      <w:bookmarkStart w:id="235" w:name="_Toc10383"/>
      <w:bookmarkStart w:id="236" w:name="_Toc31346"/>
      <w:bookmarkStart w:id="237" w:name="_Toc11913"/>
      <w:bookmarkStart w:id="238" w:name="_Toc16232"/>
      <w:bookmarkStart w:id="239" w:name="_Toc6742"/>
      <w:bookmarkStart w:id="240" w:name="_Toc18567"/>
      <w:bookmarkStart w:id="241" w:name="_Toc28077"/>
      <w:bookmarkStart w:id="242" w:name="_Toc18035"/>
      <w:bookmarkStart w:id="243" w:name="_Toc6061"/>
      <w:bookmarkStart w:id="244" w:name="_Toc23182"/>
      <w:r>
        <w:rPr>
          <w:rFonts w:hint="eastAsia" w:asciiTheme="majorEastAsia" w:hAnsiTheme="majorEastAsia" w:eastAsiaTheme="majorEastAsia" w:cstheme="majorEastAsia"/>
          <w:kern w:val="0"/>
          <w:sz w:val="24"/>
          <w:szCs w:val="24"/>
          <w:lang w:val="zh-CN"/>
        </w:rPr>
        <w:t>3</w:t>
      </w:r>
      <w:r>
        <w:rPr>
          <w:rFonts w:hint="eastAsia" w:asciiTheme="majorEastAsia" w:hAnsiTheme="majorEastAsia" w:eastAsiaTheme="majorEastAsia" w:cstheme="majorEastAsia"/>
          <w:kern w:val="0"/>
          <w:sz w:val="24"/>
          <w:szCs w:val="24"/>
          <w:lang w:val="zh-CN" w:eastAsia="zh-CN"/>
        </w:rPr>
        <w:t>.1 咨询人义务</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pPr>
        <w:pStyle w:val="14"/>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3.1.1 咨询人在履行本合同义务期间，应遵守国家有关法律、法规，积极维护委托人的合法权益。</w:t>
      </w:r>
    </w:p>
    <w:p>
      <w:pPr>
        <w:pStyle w:val="14"/>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3.1.2 咨询人应按合同约定的具体工作范围及工作内容为委托人提供全过程工程咨询服务并尽到勤勉之责。</w:t>
      </w:r>
    </w:p>
    <w:p>
      <w:pPr>
        <w:tabs>
          <w:tab w:val="left" w:pos="6140"/>
        </w:tabs>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3.1.3 咨询人应在委托人的授权范围内编制工程管理制度和流程并在得到委托人确认后书面通知其他参建方，且该制度和流程不得与委托人的相关制度发生冲突。</w:t>
      </w:r>
    </w:p>
    <w:p>
      <w:pPr>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rPr>
        <w:t xml:space="preserve">3.1.4 </w:t>
      </w:r>
      <w:r>
        <w:rPr>
          <w:rFonts w:hint="eastAsia" w:asciiTheme="majorEastAsia" w:hAnsiTheme="majorEastAsia" w:eastAsiaTheme="majorEastAsia" w:cstheme="majorEastAsia"/>
          <w:sz w:val="24"/>
          <w:szCs w:val="24"/>
        </w:rPr>
        <w:t>咨询人应及时就工程相关重要事项向委托人报告，定期向委托人汇报工程进度、质量、造价和安全情况。</w:t>
      </w:r>
    </w:p>
    <w:p>
      <w:pPr>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3.1.5 咨询人应按附件3〔咨询人向委托人交付的全过程工程咨询服务成果文件目录〕约定的种类、时间和份数向委托人提交全过程工程咨询服务管理文件和专项报告，成果文件上应加盖公章并由全过程工程咨询项目负责人签字，其他管理文件、资料签字盖章需满足国家有关法律、法规要求。</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rPr>
        <w:t>3.1.6 在本合同履行期内，咨询人应在现场保留工作所用的图纸、报告及记录全过程工程咨询服务工</w:t>
      </w:r>
      <w:r>
        <w:rPr>
          <w:rFonts w:hint="eastAsia" w:asciiTheme="majorEastAsia" w:hAnsiTheme="majorEastAsia" w:eastAsiaTheme="majorEastAsia" w:cstheme="majorEastAsia"/>
          <w:sz w:val="24"/>
          <w:szCs w:val="24"/>
        </w:rPr>
        <w:t>作的相关文件。工程竣工后，应当按照档案管理规定将有关文件归档。</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3.1.7 咨询人无偿使用由委托人派遣的人员和提供的设施、资料、设备。除</w:t>
      </w:r>
      <w:r>
        <w:rPr>
          <w:rFonts w:hint="eastAsia" w:asciiTheme="majorEastAsia" w:hAnsiTheme="majorEastAsia" w:eastAsiaTheme="majorEastAsia" w:cstheme="majorEastAsia"/>
          <w:b/>
          <w:bCs/>
          <w:i/>
          <w:iCs/>
          <w:sz w:val="24"/>
          <w:szCs w:val="24"/>
        </w:rPr>
        <w:t>专用条款</w:t>
      </w:r>
      <w:r>
        <w:rPr>
          <w:rFonts w:hint="eastAsia" w:asciiTheme="majorEastAsia" w:hAnsiTheme="majorEastAsia" w:eastAsiaTheme="majorEastAsia" w:cstheme="majorEastAsia"/>
          <w:sz w:val="24"/>
          <w:szCs w:val="24"/>
        </w:rPr>
        <w:t>另有约定外，委托人提供的设施、设备属于委托人的财产，咨询人应妥善使用和保管，在本合同终止时将这些设施、设备的清单提交委托人，并按</w:t>
      </w:r>
      <w:r>
        <w:rPr>
          <w:rFonts w:hint="eastAsia" w:asciiTheme="majorEastAsia" w:hAnsiTheme="majorEastAsia" w:eastAsiaTheme="majorEastAsia" w:cstheme="majorEastAsia"/>
          <w:b/>
          <w:bCs/>
          <w:i/>
          <w:iCs/>
          <w:sz w:val="24"/>
          <w:szCs w:val="24"/>
        </w:rPr>
        <w:t>专用条款</w:t>
      </w:r>
      <w:r>
        <w:rPr>
          <w:rFonts w:hint="eastAsia" w:asciiTheme="majorEastAsia" w:hAnsiTheme="majorEastAsia" w:eastAsiaTheme="majorEastAsia" w:cstheme="majorEastAsia"/>
          <w:sz w:val="24"/>
          <w:szCs w:val="24"/>
        </w:rPr>
        <w:t>约定的时间和方式移交。</w:t>
      </w:r>
    </w:p>
    <w:p>
      <w:pPr>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3.1.8 咨询人应组建满足工作需要的全过程工程咨询服务机构并向委托人报备，配备必要的办公与咨询服务所需的仪器设备。</w:t>
      </w:r>
    </w:p>
    <w:p>
      <w:pPr>
        <w:tabs>
          <w:tab w:val="left" w:pos="6140"/>
        </w:tabs>
        <w:adjustRightInd/>
        <w:snapToGrid/>
        <w:spacing w:beforeLines="0" w:after="0" w:afterLines="0" w:line="360" w:lineRule="auto"/>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3.1.9 咨询人应按照附件2〔全过程工程咨询服务机构人员配备表〕的约定指派全过程工程咨询项目负责人并配备相关人力资源。</w:t>
      </w:r>
    </w:p>
    <w:p>
      <w:pPr>
        <w:tabs>
          <w:tab w:val="left" w:pos="6140"/>
        </w:tabs>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3.1.9.1 本合同履行过程中，全过程工程咨询项目负责人或专业咨询负责人应保持相对稳定，以保证全过程工程咨询服务工作正常进行。</w:t>
      </w:r>
    </w:p>
    <w:p>
      <w:pPr>
        <w:tabs>
          <w:tab w:val="left" w:pos="6140"/>
        </w:tabs>
        <w:adjustRightInd/>
        <w:snapToGrid/>
        <w:spacing w:beforeLines="0" w:after="0" w:afterLines="0" w:line="360" w:lineRule="auto"/>
        <w:ind w:firstLine="480" w:firstLineChars="20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 w:val="24"/>
          <w:szCs w:val="24"/>
        </w:rPr>
        <w:t>3.1.9.2 咨询人可根据工程进展和工作需要调整全过程工程咨询服务机构人员。咨询人更换全过程工程咨询项目负责人或专业咨询项目负责人时，应提前7天向委托人书面报告，经委托人同意后方可更换，并告知其他参建单位；</w:t>
      </w:r>
      <w:r>
        <w:rPr>
          <w:rFonts w:hint="eastAsia" w:asciiTheme="majorEastAsia" w:hAnsiTheme="majorEastAsia" w:eastAsiaTheme="majorEastAsia" w:cstheme="majorEastAsia"/>
          <w:kern w:val="0"/>
          <w:sz w:val="24"/>
          <w:szCs w:val="24"/>
        </w:rPr>
        <w:t>咨询人更换全过程工程咨询服务机构其他咨询人员，应以相当资格与能力的人员替换，并通知委托人。</w:t>
      </w:r>
    </w:p>
    <w:p>
      <w:pPr>
        <w:adjustRightInd/>
        <w:snapToGrid/>
        <w:spacing w:beforeLines="0" w:after="0" w:afterLines="0" w:line="360" w:lineRule="auto"/>
        <w:ind w:firstLine="480" w:firstLineChars="20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3.1.9.3 咨询人应及时更换有下列情形之一的咨询人员：</w:t>
      </w:r>
    </w:p>
    <w:p>
      <w:pPr>
        <w:adjustRightInd/>
        <w:snapToGrid/>
        <w:spacing w:beforeLines="0" w:after="0" w:afterLines="0" w:line="360" w:lineRule="auto"/>
        <w:ind w:firstLine="480" w:firstLineChars="20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（1）涉嫌犯罪的；</w:t>
      </w:r>
    </w:p>
    <w:p>
      <w:pPr>
        <w:adjustRightInd/>
        <w:snapToGrid/>
        <w:spacing w:beforeLines="0" w:after="0" w:afterLines="0" w:line="360" w:lineRule="auto"/>
        <w:ind w:firstLine="480" w:firstLineChars="20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（2）有违法行为不能履行职责的；</w:t>
      </w:r>
    </w:p>
    <w:p>
      <w:pPr>
        <w:adjustRightInd/>
        <w:snapToGrid/>
        <w:spacing w:beforeLines="0" w:after="0" w:afterLines="0" w:line="360" w:lineRule="auto"/>
        <w:ind w:firstLine="480" w:firstLineChars="20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（3）严重违反职业道德的；</w:t>
      </w:r>
    </w:p>
    <w:p>
      <w:pPr>
        <w:adjustRightInd/>
        <w:snapToGrid/>
        <w:spacing w:beforeLines="0" w:after="0" w:afterLines="0" w:line="360" w:lineRule="auto"/>
        <w:ind w:firstLine="480" w:firstLineChars="20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（4）严重过失行为的；</w:t>
      </w:r>
    </w:p>
    <w:p>
      <w:pPr>
        <w:adjustRightInd/>
        <w:snapToGrid/>
        <w:spacing w:beforeLines="0" w:after="0" w:afterLines="0" w:line="360" w:lineRule="auto"/>
        <w:ind w:firstLine="480" w:firstLineChars="20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（5）不能胜任岗位职责的；</w:t>
      </w:r>
    </w:p>
    <w:p>
      <w:pPr>
        <w:adjustRightInd/>
        <w:snapToGrid/>
        <w:spacing w:beforeLines="0" w:after="0" w:afterLines="0" w:line="360" w:lineRule="auto"/>
        <w:ind w:firstLine="480" w:firstLineChars="20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（6）</w:t>
      </w:r>
      <w:r>
        <w:rPr>
          <w:rFonts w:hint="eastAsia" w:asciiTheme="majorEastAsia" w:hAnsiTheme="majorEastAsia" w:eastAsiaTheme="majorEastAsia" w:cstheme="majorEastAsia"/>
          <w:b/>
          <w:bCs/>
          <w:i/>
          <w:iCs/>
          <w:kern w:val="0"/>
          <w:sz w:val="24"/>
          <w:szCs w:val="24"/>
        </w:rPr>
        <w:t>专用条款</w:t>
      </w:r>
      <w:r>
        <w:rPr>
          <w:rFonts w:hint="eastAsia" w:asciiTheme="majorEastAsia" w:hAnsiTheme="majorEastAsia" w:eastAsiaTheme="majorEastAsia" w:cstheme="majorEastAsia"/>
          <w:kern w:val="0"/>
          <w:sz w:val="24"/>
          <w:szCs w:val="24"/>
        </w:rPr>
        <w:t>约定的其他情形。</w:t>
      </w:r>
    </w:p>
    <w:p>
      <w:pPr>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3.1.10 合同当事人可在</w:t>
      </w:r>
      <w:r>
        <w:rPr>
          <w:rFonts w:hint="eastAsia" w:asciiTheme="majorEastAsia" w:hAnsiTheme="majorEastAsia" w:eastAsiaTheme="majorEastAsia" w:cstheme="majorEastAsia"/>
          <w:b/>
          <w:bCs/>
          <w:i/>
          <w:iCs/>
          <w:sz w:val="24"/>
          <w:szCs w:val="24"/>
        </w:rPr>
        <w:t>专用条款</w:t>
      </w:r>
      <w:r>
        <w:rPr>
          <w:rFonts w:hint="eastAsia" w:asciiTheme="majorEastAsia" w:hAnsiTheme="majorEastAsia" w:eastAsiaTheme="majorEastAsia" w:cstheme="majorEastAsia"/>
          <w:sz w:val="24"/>
          <w:szCs w:val="24"/>
        </w:rPr>
        <w:t>约定咨询人应承担的其他义务。</w:t>
      </w:r>
    </w:p>
    <w:p>
      <w:pPr>
        <w:pStyle w:val="3"/>
        <w:keepNext w:val="0"/>
        <w:keepLines w:val="0"/>
        <w:tabs>
          <w:tab w:val="left" w:pos="540"/>
          <w:tab w:val="left" w:pos="900"/>
          <w:tab w:val="left" w:pos="2340"/>
        </w:tabs>
        <w:spacing w:before="0" w:beforeLines="0" w:after="0" w:afterLines="0" w:line="360" w:lineRule="auto"/>
        <w:ind w:left="0"/>
        <w:jc w:val="left"/>
        <w:rPr>
          <w:rFonts w:hint="eastAsia" w:asciiTheme="majorEastAsia" w:hAnsiTheme="majorEastAsia" w:eastAsiaTheme="majorEastAsia" w:cstheme="majorEastAsia"/>
          <w:kern w:val="0"/>
          <w:sz w:val="24"/>
          <w:szCs w:val="24"/>
          <w:lang w:val="zh-CN" w:eastAsia="zh-CN"/>
        </w:rPr>
      </w:pPr>
      <w:bookmarkStart w:id="245" w:name="_Toc51323286"/>
      <w:bookmarkStart w:id="246" w:name="_Toc11909"/>
      <w:bookmarkStart w:id="247" w:name="_Toc25466"/>
      <w:bookmarkStart w:id="248" w:name="_Toc30187"/>
      <w:bookmarkStart w:id="249" w:name="_Toc54797528"/>
      <w:bookmarkStart w:id="250" w:name="_Toc23720"/>
      <w:bookmarkStart w:id="251" w:name="_Toc21878"/>
      <w:bookmarkStart w:id="252" w:name="_Toc16616"/>
      <w:bookmarkStart w:id="253" w:name="_Toc21022"/>
      <w:bookmarkStart w:id="254" w:name="_Toc16183"/>
      <w:bookmarkStart w:id="255" w:name="_Toc7564"/>
      <w:bookmarkStart w:id="256" w:name="_Toc27368"/>
      <w:bookmarkStart w:id="257" w:name="_Toc30636"/>
      <w:bookmarkStart w:id="258" w:name="_Toc26930"/>
      <w:bookmarkStart w:id="259" w:name="_Toc26737"/>
      <w:bookmarkStart w:id="260" w:name="_Toc28996"/>
      <w:bookmarkStart w:id="261" w:name="_Toc22091"/>
      <w:r>
        <w:rPr>
          <w:rFonts w:hint="eastAsia" w:asciiTheme="majorEastAsia" w:hAnsiTheme="majorEastAsia" w:eastAsiaTheme="majorEastAsia" w:cstheme="majorEastAsia"/>
          <w:kern w:val="0"/>
          <w:sz w:val="24"/>
          <w:szCs w:val="24"/>
          <w:lang w:val="zh-CN"/>
        </w:rPr>
        <w:t>3</w:t>
      </w:r>
      <w:r>
        <w:rPr>
          <w:rFonts w:hint="eastAsia" w:asciiTheme="majorEastAsia" w:hAnsiTheme="majorEastAsia" w:eastAsiaTheme="majorEastAsia" w:cstheme="majorEastAsia"/>
          <w:kern w:val="0"/>
          <w:sz w:val="24"/>
          <w:szCs w:val="24"/>
          <w:lang w:val="zh-CN" w:eastAsia="zh-CN"/>
        </w:rPr>
        <w:t>.</w:t>
      </w:r>
      <w:r>
        <w:rPr>
          <w:rFonts w:hint="eastAsia" w:asciiTheme="majorEastAsia" w:hAnsiTheme="majorEastAsia" w:eastAsiaTheme="majorEastAsia" w:cstheme="majorEastAsia"/>
          <w:kern w:val="0"/>
          <w:sz w:val="24"/>
          <w:szCs w:val="24"/>
          <w:lang w:val="zh-CN"/>
        </w:rPr>
        <w:t>2</w:t>
      </w:r>
      <w:r>
        <w:rPr>
          <w:rFonts w:hint="eastAsia" w:asciiTheme="majorEastAsia" w:hAnsiTheme="majorEastAsia" w:eastAsiaTheme="majorEastAsia" w:cstheme="majorEastAsia"/>
          <w:kern w:val="0"/>
          <w:sz w:val="24"/>
          <w:szCs w:val="24"/>
          <w:lang w:val="zh-CN" w:eastAsia="zh-CN"/>
        </w:rPr>
        <w:t xml:space="preserve"> 咨询人权利</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pPr>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3.2.1 咨询人有权在委托人授权范围内管理工程项目和管理协调其他参建方工作关系。</w:t>
      </w:r>
    </w:p>
    <w:p>
      <w:pPr>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3.2.2 咨询人有权知晓项目建设资金筹措等相关情况。</w:t>
      </w:r>
    </w:p>
    <w:p>
      <w:pPr>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3.2.3 咨询人有权按合同约定取得相应酬金及奖励。</w:t>
      </w:r>
    </w:p>
    <w:p>
      <w:pPr>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3.2.4 咨询人有权在委托人委托的全过程工程咨询服务范围内就工程事项提出建议。</w:t>
      </w:r>
    </w:p>
    <w:p>
      <w:pPr>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3.2.5 咨询人有权对其他参建方的工作进行评价并向委托人建议更换不能履行相关合同约定的参建方，或责令其改正。</w:t>
      </w:r>
    </w:p>
    <w:p>
      <w:pPr>
        <w:pStyle w:val="3"/>
        <w:keepNext w:val="0"/>
        <w:keepLines w:val="0"/>
        <w:tabs>
          <w:tab w:val="left" w:pos="540"/>
          <w:tab w:val="left" w:pos="900"/>
          <w:tab w:val="left" w:pos="2340"/>
        </w:tabs>
        <w:spacing w:before="0" w:beforeLines="0" w:after="0" w:afterLines="0" w:line="360" w:lineRule="auto"/>
        <w:ind w:left="0"/>
        <w:jc w:val="left"/>
        <w:rPr>
          <w:rFonts w:hint="eastAsia" w:asciiTheme="majorEastAsia" w:hAnsiTheme="majorEastAsia" w:eastAsiaTheme="majorEastAsia" w:cstheme="majorEastAsia"/>
          <w:kern w:val="0"/>
          <w:sz w:val="24"/>
          <w:szCs w:val="24"/>
          <w:lang w:val="zh-CN" w:eastAsia="zh-CN"/>
        </w:rPr>
      </w:pPr>
      <w:bookmarkStart w:id="262" w:name="_Toc13799"/>
      <w:bookmarkStart w:id="263" w:name="_Toc54797529"/>
      <w:r>
        <w:rPr>
          <w:rFonts w:hint="eastAsia" w:asciiTheme="majorEastAsia" w:hAnsiTheme="majorEastAsia" w:eastAsiaTheme="majorEastAsia" w:cstheme="majorEastAsia"/>
          <w:kern w:val="0"/>
          <w:sz w:val="24"/>
          <w:szCs w:val="24"/>
          <w:lang w:val="zh-CN"/>
        </w:rPr>
        <w:t>3</w:t>
      </w:r>
      <w:r>
        <w:rPr>
          <w:rFonts w:hint="eastAsia" w:asciiTheme="majorEastAsia" w:hAnsiTheme="majorEastAsia" w:eastAsiaTheme="majorEastAsia" w:cstheme="majorEastAsia"/>
          <w:kern w:val="0"/>
          <w:sz w:val="24"/>
          <w:szCs w:val="24"/>
          <w:lang w:val="zh-CN" w:eastAsia="zh-CN"/>
        </w:rPr>
        <w:t>.</w:t>
      </w:r>
      <w:r>
        <w:rPr>
          <w:rFonts w:hint="eastAsia" w:asciiTheme="majorEastAsia" w:hAnsiTheme="majorEastAsia" w:eastAsiaTheme="majorEastAsia" w:cstheme="majorEastAsia"/>
          <w:kern w:val="0"/>
          <w:sz w:val="24"/>
          <w:szCs w:val="24"/>
          <w:lang w:val="zh-CN"/>
        </w:rPr>
        <w:t>3</w:t>
      </w:r>
      <w:r>
        <w:rPr>
          <w:rFonts w:hint="eastAsia" w:asciiTheme="majorEastAsia" w:hAnsiTheme="majorEastAsia" w:eastAsiaTheme="majorEastAsia" w:cstheme="majorEastAsia"/>
          <w:kern w:val="0"/>
          <w:sz w:val="24"/>
          <w:szCs w:val="24"/>
          <w:lang w:val="zh-CN" w:eastAsia="zh-CN"/>
        </w:rPr>
        <w:t xml:space="preserve"> 联合体</w:t>
      </w:r>
      <w:bookmarkEnd w:id="262"/>
      <w:bookmarkEnd w:id="263"/>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3.3.1 联合体各成员应共同与委托人签订合同协议书。联合体各成员应为履行合同向委托人承担连带责任。</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3.3.2 联合体各成员应签订联合体协议，应当约定联合体牵头人及各成员工作责任义务，经委托人确认后作为合同附件，联合体协议详见附件5〔联合体协议〕。在履行合同过程中，未经委托人同意，不得修改联合体协议。</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3.3.3 联合体牵头人负责与委托人联系，并接受指示，负责管理、组织协调联合体各成员全面履行合同。</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3.3.4 除</w:t>
      </w:r>
      <w:r>
        <w:rPr>
          <w:rFonts w:hint="eastAsia" w:asciiTheme="majorEastAsia" w:hAnsiTheme="majorEastAsia" w:eastAsiaTheme="majorEastAsia" w:cstheme="majorEastAsia"/>
          <w:b/>
          <w:i/>
          <w:sz w:val="24"/>
          <w:szCs w:val="24"/>
        </w:rPr>
        <w:t>专用条款</w:t>
      </w:r>
      <w:r>
        <w:rPr>
          <w:rFonts w:hint="eastAsia" w:asciiTheme="majorEastAsia" w:hAnsiTheme="majorEastAsia" w:eastAsiaTheme="majorEastAsia" w:cstheme="majorEastAsia"/>
          <w:sz w:val="24"/>
          <w:szCs w:val="24"/>
        </w:rPr>
        <w:t>约定外，联合体各成员应协商设置联合体协调委员会，联合体协调委员会对联合体各成员之间的争议进行决定。争议各成员在收到决定的28天内，均未提出异议，该决定是最终的，对争议各成员具有约束力。</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3.3.5 联合体协调委员会应由1人、3人或5人组成，任命方式按</w:t>
      </w:r>
      <w:r>
        <w:rPr>
          <w:rFonts w:hint="eastAsia" w:asciiTheme="majorEastAsia" w:hAnsiTheme="majorEastAsia" w:eastAsiaTheme="majorEastAsia" w:cstheme="majorEastAsia"/>
          <w:b/>
          <w:i/>
          <w:sz w:val="24"/>
          <w:szCs w:val="24"/>
        </w:rPr>
        <w:t>专用条款</w:t>
      </w:r>
      <w:r>
        <w:rPr>
          <w:rFonts w:hint="eastAsia" w:asciiTheme="majorEastAsia" w:hAnsiTheme="majorEastAsia" w:eastAsiaTheme="majorEastAsia" w:cstheme="majorEastAsia"/>
          <w:sz w:val="24"/>
          <w:szCs w:val="24"/>
        </w:rPr>
        <w:t>约定执行。</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3.3.6 联合体协调委员会的相关费用由联合体各成员协商解决，且相关费用已包含在本合同酬金总价中。</w:t>
      </w:r>
    </w:p>
    <w:p>
      <w:pPr>
        <w:pStyle w:val="2"/>
        <w:keepNext w:val="0"/>
        <w:keepLines w:val="0"/>
        <w:tabs>
          <w:tab w:val="left" w:pos="540"/>
          <w:tab w:val="left" w:pos="1620"/>
          <w:tab w:val="left" w:pos="2340"/>
        </w:tabs>
        <w:spacing w:before="0" w:beforeLines="0" w:after="0" w:afterLines="0" w:line="360" w:lineRule="auto"/>
        <w:jc w:val="left"/>
        <w:rPr>
          <w:rFonts w:hint="eastAsia" w:asciiTheme="majorEastAsia" w:hAnsiTheme="majorEastAsia" w:eastAsiaTheme="majorEastAsia" w:cstheme="majorEastAsia"/>
          <w:snapToGrid w:val="0"/>
          <w:kern w:val="0"/>
          <w:sz w:val="28"/>
          <w:szCs w:val="28"/>
          <w:lang w:val="zh-CN"/>
        </w:rPr>
      </w:pPr>
      <w:bookmarkStart w:id="264" w:name="_Toc54797530"/>
      <w:bookmarkStart w:id="265" w:name="_Toc16647"/>
      <w:r>
        <w:rPr>
          <w:rFonts w:hint="eastAsia" w:asciiTheme="majorEastAsia" w:hAnsiTheme="majorEastAsia" w:eastAsiaTheme="majorEastAsia" w:cstheme="majorEastAsia"/>
          <w:snapToGrid w:val="0"/>
          <w:kern w:val="0"/>
          <w:sz w:val="28"/>
          <w:szCs w:val="28"/>
          <w:lang w:val="zh-CN"/>
        </w:rPr>
        <w:t>4</w:t>
      </w:r>
      <w:r>
        <w:rPr>
          <w:rFonts w:hint="eastAsia" w:asciiTheme="majorEastAsia" w:hAnsiTheme="majorEastAsia" w:eastAsiaTheme="majorEastAsia" w:cstheme="majorEastAsia"/>
          <w:snapToGrid w:val="0"/>
          <w:kern w:val="0"/>
          <w:sz w:val="28"/>
          <w:szCs w:val="28"/>
          <w:lang w:val="zh-CN" w:eastAsia="zh-CN"/>
        </w:rPr>
        <w:t>. 服务</w:t>
      </w:r>
      <w:r>
        <w:rPr>
          <w:rFonts w:hint="eastAsia" w:asciiTheme="majorEastAsia" w:hAnsiTheme="majorEastAsia" w:eastAsiaTheme="majorEastAsia" w:cstheme="majorEastAsia"/>
          <w:snapToGrid w:val="0"/>
          <w:kern w:val="0"/>
          <w:sz w:val="28"/>
          <w:szCs w:val="28"/>
          <w:lang w:val="zh-CN"/>
        </w:rPr>
        <w:t>要求和进度计划</w:t>
      </w:r>
      <w:bookmarkEnd w:id="264"/>
      <w:bookmarkEnd w:id="265"/>
    </w:p>
    <w:p>
      <w:pPr>
        <w:pStyle w:val="3"/>
        <w:keepNext w:val="0"/>
        <w:keepLines w:val="0"/>
        <w:tabs>
          <w:tab w:val="left" w:pos="540"/>
          <w:tab w:val="left" w:pos="900"/>
          <w:tab w:val="left" w:pos="2340"/>
        </w:tabs>
        <w:spacing w:before="0" w:beforeLines="0" w:after="0" w:afterLines="0" w:line="360" w:lineRule="auto"/>
        <w:ind w:left="0"/>
        <w:jc w:val="left"/>
        <w:rPr>
          <w:rFonts w:hint="eastAsia" w:asciiTheme="majorEastAsia" w:hAnsiTheme="majorEastAsia" w:eastAsiaTheme="majorEastAsia" w:cstheme="majorEastAsia"/>
          <w:kern w:val="0"/>
          <w:sz w:val="24"/>
          <w:szCs w:val="24"/>
          <w:lang w:val="zh-CN"/>
        </w:rPr>
      </w:pPr>
      <w:bookmarkStart w:id="266" w:name="_Toc5053"/>
      <w:bookmarkStart w:id="267" w:name="_Toc54797531"/>
      <w:r>
        <w:rPr>
          <w:rFonts w:hint="eastAsia" w:asciiTheme="majorEastAsia" w:hAnsiTheme="majorEastAsia" w:eastAsiaTheme="majorEastAsia" w:cstheme="majorEastAsia"/>
          <w:kern w:val="0"/>
          <w:sz w:val="24"/>
          <w:szCs w:val="24"/>
          <w:lang w:val="zh-CN"/>
        </w:rPr>
        <w:t>4</w:t>
      </w:r>
      <w:r>
        <w:rPr>
          <w:rFonts w:hint="eastAsia" w:asciiTheme="majorEastAsia" w:hAnsiTheme="majorEastAsia" w:eastAsiaTheme="majorEastAsia" w:cstheme="majorEastAsia"/>
          <w:kern w:val="0"/>
          <w:sz w:val="24"/>
          <w:szCs w:val="24"/>
          <w:lang w:val="zh-CN" w:eastAsia="zh-CN"/>
        </w:rPr>
        <w:t xml:space="preserve">.1 </w:t>
      </w:r>
      <w:r>
        <w:rPr>
          <w:rFonts w:hint="eastAsia" w:asciiTheme="majorEastAsia" w:hAnsiTheme="majorEastAsia" w:eastAsiaTheme="majorEastAsia" w:cstheme="majorEastAsia"/>
          <w:kern w:val="0"/>
          <w:sz w:val="24"/>
          <w:szCs w:val="24"/>
          <w:lang w:val="zh-CN"/>
        </w:rPr>
        <w:t>服务成果的要求</w:t>
      </w:r>
      <w:bookmarkEnd w:id="266"/>
      <w:bookmarkEnd w:id="267"/>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4.1.1 服务成果应符合法律、技术标准、现行规范的强制性规定及合同约定。具体服务内容和要求等详见附件1〔全过程工程咨询服务范围和内容和期限〕。</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4.1.2 咨询人应对其所提供的服务成果的真实性、有效性和科学性负责。因咨询人原因造成服务成果不合格的，包括由于服务成果的质量问题、数据不实、计算方法错误所导致的决策失误，委托人有权要求咨询人采取补救措施，直至达到合同要求的质量标准，并按照合同约定承担相应违约责任。</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4.1.3 因委托人原因造成服务成果不合格的，咨询人应当采取补救措施，直至达到合同要求的质量标准，由此导致服务费用增加和（或）服务期限延长的，由委托人承担。</w:t>
      </w:r>
    </w:p>
    <w:p>
      <w:pPr>
        <w:pStyle w:val="3"/>
        <w:keepNext w:val="0"/>
        <w:keepLines w:val="0"/>
        <w:tabs>
          <w:tab w:val="left" w:pos="540"/>
          <w:tab w:val="left" w:pos="900"/>
          <w:tab w:val="left" w:pos="2340"/>
        </w:tabs>
        <w:spacing w:before="0" w:beforeLines="0" w:after="0" w:afterLines="0" w:line="360" w:lineRule="auto"/>
        <w:ind w:left="0"/>
        <w:jc w:val="left"/>
        <w:rPr>
          <w:rFonts w:hint="eastAsia" w:asciiTheme="majorEastAsia" w:hAnsiTheme="majorEastAsia" w:eastAsiaTheme="majorEastAsia" w:cstheme="majorEastAsia"/>
          <w:kern w:val="0"/>
          <w:sz w:val="24"/>
          <w:szCs w:val="24"/>
          <w:lang w:val="zh-CN"/>
        </w:rPr>
      </w:pPr>
      <w:bookmarkStart w:id="268" w:name="_Toc54797532"/>
      <w:bookmarkStart w:id="269" w:name="_Toc10636"/>
      <w:r>
        <w:rPr>
          <w:rFonts w:hint="eastAsia" w:asciiTheme="majorEastAsia" w:hAnsiTheme="majorEastAsia" w:eastAsiaTheme="majorEastAsia" w:cstheme="majorEastAsia"/>
          <w:kern w:val="0"/>
          <w:sz w:val="24"/>
          <w:szCs w:val="24"/>
          <w:lang w:val="zh-CN"/>
        </w:rPr>
        <w:t>4</w:t>
      </w:r>
      <w:r>
        <w:rPr>
          <w:rFonts w:hint="eastAsia" w:asciiTheme="majorEastAsia" w:hAnsiTheme="majorEastAsia" w:eastAsiaTheme="majorEastAsia" w:cstheme="majorEastAsia"/>
          <w:kern w:val="0"/>
          <w:sz w:val="24"/>
          <w:szCs w:val="24"/>
          <w:lang w:val="zh-CN" w:eastAsia="zh-CN"/>
        </w:rPr>
        <w:t>.</w:t>
      </w:r>
      <w:r>
        <w:rPr>
          <w:rFonts w:hint="eastAsia" w:asciiTheme="majorEastAsia" w:hAnsiTheme="majorEastAsia" w:eastAsiaTheme="majorEastAsia" w:cstheme="majorEastAsia"/>
          <w:kern w:val="0"/>
          <w:sz w:val="24"/>
          <w:szCs w:val="24"/>
          <w:lang w:val="zh-CN"/>
        </w:rPr>
        <w:t>2</w:t>
      </w:r>
      <w:r>
        <w:rPr>
          <w:rFonts w:hint="eastAsia" w:asciiTheme="majorEastAsia" w:hAnsiTheme="majorEastAsia" w:eastAsiaTheme="majorEastAsia" w:cstheme="majorEastAsia"/>
          <w:kern w:val="0"/>
          <w:sz w:val="24"/>
          <w:szCs w:val="24"/>
          <w:lang w:val="zh-CN" w:eastAsia="zh-CN"/>
        </w:rPr>
        <w:t xml:space="preserve"> </w:t>
      </w:r>
      <w:r>
        <w:rPr>
          <w:rFonts w:hint="eastAsia" w:asciiTheme="majorEastAsia" w:hAnsiTheme="majorEastAsia" w:eastAsiaTheme="majorEastAsia" w:cstheme="majorEastAsia"/>
          <w:kern w:val="0"/>
          <w:sz w:val="24"/>
          <w:szCs w:val="24"/>
          <w:lang w:val="zh-CN"/>
        </w:rPr>
        <w:t>服务成果的交付</w:t>
      </w:r>
      <w:bookmarkEnd w:id="268"/>
      <w:bookmarkEnd w:id="269"/>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4.2.1 咨询人应按照附件1〔全过程工程咨询服务范围和内容和期限〕约定的专业咨询服务期限内向委托人交付相应阶段的服务成果，委托人应当出具书面签收单。因咨询人原因，未能按约定的时间向委托人提交服务成果，造成服务进度计划延误、窝工损失及委托人费用增加的，咨询人应按合同约定承担违约责任。</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4.2.2 委托人要求咨询人提前交付服务成果的，应向咨询人下达提前交付的书面通知并明确提前交付的内容，但委托人不得压缩合理的服务期限。咨询人应向委托人提交提前交付服务成果建议书，该建议书应包括实施的方案、缩短的时间、增加的服务费用等内容。委托人接受该建议书的，咨询人应按照该建议书修订“专业咨询服务期限”，由此增加的服务费用由委托人承担。咨询人认为提前交付服务成果无法执行的，应向委托人提出书面异议，委托人应在收到异议后7天内予以答复，7天内未予答复的，视为委托人认可咨询人的书面异议。</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4.2.3 委托人对服务成果有异议的，应以书面形式通知咨询人，并说明不符合合同要求的具体内容。咨询人应根据委托人的书面说明，进行修改后重新报送。在</w:t>
      </w:r>
      <w:r>
        <w:rPr>
          <w:rFonts w:hint="eastAsia" w:asciiTheme="majorEastAsia" w:hAnsiTheme="majorEastAsia" w:eastAsiaTheme="majorEastAsia" w:cstheme="majorEastAsia"/>
          <w:b/>
          <w:i/>
          <w:sz w:val="24"/>
          <w:szCs w:val="24"/>
        </w:rPr>
        <w:t>专用条款</w:t>
      </w:r>
      <w:r>
        <w:rPr>
          <w:rFonts w:hint="eastAsia" w:asciiTheme="majorEastAsia" w:hAnsiTheme="majorEastAsia" w:eastAsiaTheme="majorEastAsia" w:cstheme="majorEastAsia"/>
          <w:sz w:val="24"/>
          <w:szCs w:val="24"/>
        </w:rPr>
        <w:t>约定的答复期限内，委托人没有对服务成果提出异议的，除服务成果需经政府部门审查和批准外，视为咨询人的服务成果已获委托人同意。</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4.2.4 服务成果需经政府有关部门审查或批准的，委托人应向政府有关部门报送服务成果，咨询人应予以协助。非咨询人原因，致使服务成果审查无法进行或造成服务成果不合格致使文件审查无法通过，导致服务费用增加和（或）服务期限延长的，由委托人承担。因咨询人原因造成服务成果不合格致使文件审查无法通过的，委托人有权要求咨询人采取补救措施，直至达到合同要求的质量标准，由咨询人承担因此造成的费用增加和（或）期限延长责任。</w:t>
      </w:r>
    </w:p>
    <w:p>
      <w:pPr>
        <w:pStyle w:val="3"/>
        <w:keepNext w:val="0"/>
        <w:keepLines w:val="0"/>
        <w:tabs>
          <w:tab w:val="left" w:pos="540"/>
          <w:tab w:val="left" w:pos="900"/>
          <w:tab w:val="left" w:pos="2340"/>
        </w:tabs>
        <w:spacing w:before="0" w:beforeLines="0" w:after="0" w:afterLines="0" w:line="360" w:lineRule="auto"/>
        <w:ind w:left="0"/>
        <w:jc w:val="left"/>
        <w:rPr>
          <w:rFonts w:hint="eastAsia" w:asciiTheme="majorEastAsia" w:hAnsiTheme="majorEastAsia" w:eastAsiaTheme="majorEastAsia" w:cstheme="majorEastAsia"/>
          <w:kern w:val="0"/>
          <w:sz w:val="24"/>
          <w:szCs w:val="24"/>
          <w:lang w:val="zh-CN"/>
        </w:rPr>
      </w:pPr>
      <w:bookmarkStart w:id="270" w:name="_Toc54797533"/>
      <w:bookmarkStart w:id="271" w:name="_Toc16314"/>
      <w:r>
        <w:rPr>
          <w:rFonts w:hint="eastAsia" w:asciiTheme="majorEastAsia" w:hAnsiTheme="majorEastAsia" w:eastAsiaTheme="majorEastAsia" w:cstheme="majorEastAsia"/>
          <w:kern w:val="0"/>
          <w:sz w:val="24"/>
          <w:szCs w:val="24"/>
          <w:lang w:val="zh-CN"/>
        </w:rPr>
        <w:t>4</w:t>
      </w:r>
      <w:r>
        <w:rPr>
          <w:rFonts w:hint="eastAsia" w:asciiTheme="majorEastAsia" w:hAnsiTheme="majorEastAsia" w:eastAsiaTheme="majorEastAsia" w:cstheme="majorEastAsia"/>
          <w:kern w:val="0"/>
          <w:sz w:val="24"/>
          <w:szCs w:val="24"/>
          <w:lang w:val="zh-CN" w:eastAsia="zh-CN"/>
        </w:rPr>
        <w:t>.</w:t>
      </w:r>
      <w:r>
        <w:rPr>
          <w:rFonts w:hint="eastAsia" w:asciiTheme="majorEastAsia" w:hAnsiTheme="majorEastAsia" w:eastAsiaTheme="majorEastAsia" w:cstheme="majorEastAsia"/>
          <w:kern w:val="0"/>
          <w:sz w:val="24"/>
          <w:szCs w:val="24"/>
          <w:lang w:val="zh-CN"/>
        </w:rPr>
        <w:t>3</w:t>
      </w:r>
      <w:r>
        <w:rPr>
          <w:rFonts w:hint="eastAsia" w:asciiTheme="majorEastAsia" w:hAnsiTheme="majorEastAsia" w:eastAsiaTheme="majorEastAsia" w:cstheme="majorEastAsia"/>
          <w:kern w:val="0"/>
          <w:sz w:val="24"/>
          <w:szCs w:val="24"/>
          <w:lang w:val="zh-CN" w:eastAsia="zh-CN"/>
        </w:rPr>
        <w:t xml:space="preserve"> </w:t>
      </w:r>
      <w:r>
        <w:rPr>
          <w:rFonts w:hint="eastAsia" w:asciiTheme="majorEastAsia" w:hAnsiTheme="majorEastAsia" w:eastAsiaTheme="majorEastAsia" w:cstheme="majorEastAsia"/>
          <w:kern w:val="0"/>
          <w:sz w:val="24"/>
          <w:szCs w:val="24"/>
          <w:lang w:val="zh-CN"/>
        </w:rPr>
        <w:t>服务进度计划及延误</w:t>
      </w:r>
      <w:bookmarkEnd w:id="270"/>
      <w:bookmarkEnd w:id="271"/>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4.3.1 咨询人应按附件1〔全过程工程咨询服务范围和内容和期限〕所列的专业咨询服务期限提供相应的全过程工程咨询服务。</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4.3.2 如因以下非咨询人原因导致咨询服务进度延误的：</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（1）委托人未能按合同约定提供有关资料或所提供的有关资料不符合合同约定或存在错误或疏漏的；</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（2）委托人未能按合同约定提供咨询服务工作条件、设施场地、人员服务的；</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（3）委托人对咨询服务的服务变更；</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（4）委托人或委托人的承包商、供应商、其他咨询方等使咨询服务受到障碍或延误的；</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（5）委托人未按合同约定日期足额付款的；</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（6）不可抗力；</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w:t>
      </w:r>
      <w:r>
        <w:rPr>
          <w:rFonts w:hint="eastAsia" w:asciiTheme="majorEastAsia" w:hAnsiTheme="majorEastAsia" w:eastAsiaTheme="majorEastAsia" w:cstheme="majorEastAsia"/>
          <w:b/>
          <w:i/>
          <w:sz w:val="24"/>
          <w:szCs w:val="24"/>
        </w:rPr>
        <w:t>专用条款</w:t>
      </w:r>
      <w:r>
        <w:rPr>
          <w:rFonts w:hint="eastAsia" w:asciiTheme="majorEastAsia" w:hAnsiTheme="majorEastAsia" w:eastAsiaTheme="majorEastAsia" w:cstheme="majorEastAsia"/>
          <w:sz w:val="24"/>
          <w:szCs w:val="24"/>
        </w:rPr>
        <w:t>中约定的其他情形。</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除</w:t>
      </w:r>
      <w:r>
        <w:rPr>
          <w:rFonts w:hint="eastAsia" w:asciiTheme="majorEastAsia" w:hAnsiTheme="majorEastAsia" w:eastAsiaTheme="majorEastAsia" w:cstheme="majorEastAsia"/>
          <w:b/>
          <w:i/>
          <w:sz w:val="24"/>
          <w:szCs w:val="24"/>
        </w:rPr>
        <w:t>专用条款</w:t>
      </w:r>
      <w:r>
        <w:rPr>
          <w:rFonts w:hint="eastAsia" w:asciiTheme="majorEastAsia" w:hAnsiTheme="majorEastAsia" w:eastAsiaTheme="majorEastAsia" w:cstheme="majorEastAsia"/>
          <w:sz w:val="24"/>
          <w:szCs w:val="24"/>
        </w:rPr>
        <w:t>另有约定外，咨询人应在发生上述情形后7天内向委托人发出要求延期的书面通知，并在发生该情形后14天内提交要求延期的书面说明供委托人审查。委托人收到咨询人要求延期的说明后，应在7天内进行审查并就是否延长服务期限、修订服务进度计划及延期天数向咨询人进行书面答复。</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如果委托人在收到咨询人提交要求延期的说明后，在上述约定的期限内未予答复，则视为咨询人要求的延期已被委托人批准。</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上述服务进度延误情形导致服务费用增加的，委托人应当按照第5.2款〔正常工作酬金及调整〕调整服务费用。</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4.3.3 因咨询人原因导致咨询服务进度延误的，咨询人应按照第9.2款〔咨询人的违约责任〕约定承担责任，且不免除咨询人继续完成咨询服务的义务。</w:t>
      </w:r>
    </w:p>
    <w:p>
      <w:pPr>
        <w:pStyle w:val="2"/>
        <w:keepNext w:val="0"/>
        <w:keepLines w:val="0"/>
        <w:tabs>
          <w:tab w:val="left" w:pos="540"/>
          <w:tab w:val="left" w:pos="1620"/>
          <w:tab w:val="left" w:pos="2340"/>
        </w:tabs>
        <w:spacing w:before="0" w:beforeLines="0" w:after="0" w:afterLines="0" w:line="360" w:lineRule="auto"/>
        <w:jc w:val="left"/>
        <w:rPr>
          <w:rFonts w:hint="eastAsia" w:asciiTheme="majorEastAsia" w:hAnsiTheme="majorEastAsia" w:eastAsiaTheme="majorEastAsia" w:cstheme="majorEastAsia"/>
          <w:snapToGrid w:val="0"/>
          <w:kern w:val="0"/>
          <w:sz w:val="28"/>
          <w:szCs w:val="28"/>
          <w:lang w:val="zh-CN" w:eastAsia="zh-CN"/>
        </w:rPr>
      </w:pPr>
      <w:bookmarkStart w:id="272" w:name="_Toc527955009"/>
      <w:bookmarkStart w:id="273" w:name="_Toc1655"/>
      <w:bookmarkStart w:id="274" w:name="_Toc23473"/>
      <w:bookmarkStart w:id="275" w:name="_Toc14027"/>
      <w:bookmarkStart w:id="276" w:name="_Toc32216"/>
      <w:bookmarkStart w:id="277" w:name="_Toc24308"/>
      <w:bookmarkStart w:id="278" w:name="_Toc14902"/>
      <w:bookmarkStart w:id="279" w:name="_Toc9679"/>
      <w:bookmarkStart w:id="280" w:name="_Toc16333"/>
      <w:bookmarkStart w:id="281" w:name="_Toc9327"/>
      <w:bookmarkStart w:id="282" w:name="_Toc9033"/>
      <w:bookmarkStart w:id="283" w:name="_Toc29253013"/>
      <w:bookmarkStart w:id="284" w:name="_Toc22153"/>
      <w:bookmarkStart w:id="285" w:name="_Toc27585"/>
      <w:bookmarkStart w:id="286" w:name="_Toc11784"/>
      <w:bookmarkStart w:id="287" w:name="_Toc51323301"/>
      <w:bookmarkStart w:id="288" w:name="_Toc509302661"/>
      <w:bookmarkStart w:id="289" w:name="_Toc478380031"/>
      <w:bookmarkStart w:id="290" w:name="_Toc14542"/>
      <w:bookmarkStart w:id="291" w:name="_Toc30957"/>
      <w:bookmarkStart w:id="292" w:name="_Toc14591"/>
      <w:bookmarkStart w:id="293" w:name="_Toc478373427"/>
      <w:bookmarkStart w:id="294" w:name="_Toc54797534"/>
      <w:bookmarkStart w:id="295" w:name="_Toc12814"/>
      <w:r>
        <w:rPr>
          <w:rFonts w:hint="eastAsia" w:asciiTheme="majorEastAsia" w:hAnsiTheme="majorEastAsia" w:eastAsiaTheme="majorEastAsia" w:cstheme="majorEastAsia"/>
          <w:snapToGrid w:val="0"/>
          <w:kern w:val="0"/>
          <w:sz w:val="28"/>
          <w:szCs w:val="28"/>
          <w:lang w:val="zh-CN"/>
        </w:rPr>
        <w:t>5</w:t>
      </w:r>
      <w:r>
        <w:rPr>
          <w:rFonts w:hint="eastAsia" w:asciiTheme="majorEastAsia" w:hAnsiTheme="majorEastAsia" w:eastAsiaTheme="majorEastAsia" w:cstheme="majorEastAsia"/>
          <w:snapToGrid w:val="0"/>
          <w:kern w:val="0"/>
          <w:sz w:val="28"/>
          <w:szCs w:val="28"/>
          <w:lang w:val="zh-CN" w:eastAsia="zh-CN"/>
        </w:rPr>
        <w:t xml:space="preserve">. </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rPr>
          <w:rFonts w:hint="eastAsia" w:asciiTheme="majorEastAsia" w:hAnsiTheme="majorEastAsia" w:eastAsiaTheme="majorEastAsia" w:cstheme="majorEastAsia"/>
          <w:snapToGrid w:val="0"/>
          <w:kern w:val="0"/>
          <w:sz w:val="28"/>
          <w:szCs w:val="28"/>
          <w:lang w:val="zh-CN" w:eastAsia="zh-CN"/>
        </w:rPr>
        <w:t>服务</w:t>
      </w:r>
      <w:r>
        <w:rPr>
          <w:rFonts w:hint="eastAsia" w:asciiTheme="majorEastAsia" w:hAnsiTheme="majorEastAsia" w:eastAsiaTheme="majorEastAsia" w:cstheme="majorEastAsia"/>
          <w:snapToGrid w:val="0"/>
          <w:kern w:val="0"/>
          <w:sz w:val="28"/>
          <w:szCs w:val="28"/>
          <w:lang w:val="zh-CN"/>
        </w:rPr>
        <w:t>费用和</w:t>
      </w:r>
      <w:r>
        <w:rPr>
          <w:rFonts w:hint="eastAsia" w:asciiTheme="majorEastAsia" w:hAnsiTheme="majorEastAsia" w:eastAsiaTheme="majorEastAsia" w:cstheme="majorEastAsia"/>
          <w:snapToGrid w:val="0"/>
          <w:kern w:val="0"/>
          <w:sz w:val="28"/>
          <w:szCs w:val="28"/>
          <w:lang w:val="zh-CN" w:eastAsia="zh-CN"/>
        </w:rPr>
        <w:t>支付</w:t>
      </w:r>
      <w:bookmarkEnd w:id="294"/>
      <w:bookmarkEnd w:id="295"/>
    </w:p>
    <w:p>
      <w:pPr>
        <w:pStyle w:val="3"/>
        <w:keepNext w:val="0"/>
        <w:keepLines w:val="0"/>
        <w:tabs>
          <w:tab w:val="left" w:pos="540"/>
          <w:tab w:val="left" w:pos="900"/>
          <w:tab w:val="left" w:pos="2340"/>
        </w:tabs>
        <w:spacing w:before="0" w:beforeLines="0" w:after="0" w:afterLines="0" w:line="360" w:lineRule="auto"/>
        <w:ind w:left="0"/>
        <w:jc w:val="left"/>
        <w:rPr>
          <w:rFonts w:hint="eastAsia" w:asciiTheme="majorEastAsia" w:hAnsiTheme="majorEastAsia" w:eastAsiaTheme="majorEastAsia" w:cstheme="majorEastAsia"/>
          <w:kern w:val="0"/>
          <w:sz w:val="24"/>
          <w:szCs w:val="24"/>
          <w:lang w:val="zh-CN"/>
        </w:rPr>
      </w:pPr>
      <w:bookmarkStart w:id="296" w:name="_Toc54797535"/>
      <w:bookmarkStart w:id="297" w:name="_Toc18792"/>
      <w:bookmarkStart w:id="298" w:name="_Toc51323302"/>
      <w:r>
        <w:rPr>
          <w:rFonts w:hint="eastAsia" w:asciiTheme="majorEastAsia" w:hAnsiTheme="majorEastAsia" w:eastAsiaTheme="majorEastAsia" w:cstheme="majorEastAsia"/>
          <w:kern w:val="0"/>
          <w:sz w:val="24"/>
          <w:szCs w:val="24"/>
          <w:lang w:val="zh-CN"/>
        </w:rPr>
        <w:t>5</w:t>
      </w:r>
      <w:r>
        <w:rPr>
          <w:rFonts w:hint="eastAsia" w:asciiTheme="majorEastAsia" w:hAnsiTheme="majorEastAsia" w:eastAsiaTheme="majorEastAsia" w:cstheme="majorEastAsia"/>
          <w:kern w:val="0"/>
          <w:sz w:val="24"/>
          <w:szCs w:val="24"/>
          <w:lang w:val="zh-CN" w:eastAsia="zh-CN"/>
        </w:rPr>
        <w:t xml:space="preserve">.1 </w:t>
      </w:r>
      <w:r>
        <w:rPr>
          <w:rFonts w:hint="eastAsia" w:asciiTheme="majorEastAsia" w:hAnsiTheme="majorEastAsia" w:eastAsiaTheme="majorEastAsia" w:cstheme="majorEastAsia"/>
          <w:kern w:val="0"/>
          <w:sz w:val="24"/>
          <w:szCs w:val="24"/>
          <w:lang w:val="zh-CN"/>
        </w:rPr>
        <w:t>服务费用的</w:t>
      </w:r>
      <w:r>
        <w:rPr>
          <w:rFonts w:hint="eastAsia" w:asciiTheme="majorEastAsia" w:hAnsiTheme="majorEastAsia" w:eastAsiaTheme="majorEastAsia" w:cstheme="majorEastAsia"/>
          <w:kern w:val="0"/>
          <w:sz w:val="24"/>
          <w:szCs w:val="24"/>
          <w:lang w:val="zh-CN" w:eastAsia="zh-CN"/>
        </w:rPr>
        <w:t>计取</w:t>
      </w:r>
      <w:bookmarkEnd w:id="296"/>
      <w:bookmarkEnd w:id="297"/>
      <w:bookmarkEnd w:id="298"/>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除</w:t>
      </w:r>
      <w:r>
        <w:rPr>
          <w:rFonts w:hint="eastAsia" w:asciiTheme="majorEastAsia" w:hAnsiTheme="majorEastAsia" w:eastAsiaTheme="majorEastAsia" w:cstheme="majorEastAsia"/>
          <w:b/>
          <w:i/>
          <w:sz w:val="24"/>
          <w:szCs w:val="24"/>
        </w:rPr>
        <w:t>专用条款</w:t>
      </w:r>
      <w:r>
        <w:rPr>
          <w:rFonts w:hint="eastAsia" w:asciiTheme="majorEastAsia" w:hAnsiTheme="majorEastAsia" w:eastAsiaTheme="majorEastAsia" w:cstheme="majorEastAsia"/>
          <w:sz w:val="24"/>
          <w:szCs w:val="24"/>
        </w:rPr>
        <w:t>另有约定外，本合同服务费用包括正常工作酬金、附加工作酬金、履约评价奖惩金、节省投资奖励及费用，即服务费用=（正常工作酬金+附加工作酬金+节省投资奖励+费用）*（0.9+履约评价奖惩金的比例）。服务费用中已包含国家规定的增值税税金。</w:t>
      </w:r>
    </w:p>
    <w:p>
      <w:pPr>
        <w:pStyle w:val="3"/>
        <w:keepNext w:val="0"/>
        <w:keepLines w:val="0"/>
        <w:tabs>
          <w:tab w:val="left" w:pos="540"/>
          <w:tab w:val="left" w:pos="900"/>
          <w:tab w:val="left" w:pos="2340"/>
        </w:tabs>
        <w:spacing w:before="0" w:beforeLines="0" w:after="0" w:afterLines="0" w:line="360" w:lineRule="auto"/>
        <w:ind w:left="0"/>
        <w:jc w:val="left"/>
        <w:rPr>
          <w:rFonts w:hint="eastAsia" w:asciiTheme="majorEastAsia" w:hAnsiTheme="majorEastAsia" w:eastAsiaTheme="majorEastAsia" w:cstheme="majorEastAsia"/>
          <w:kern w:val="0"/>
          <w:sz w:val="24"/>
          <w:szCs w:val="24"/>
          <w:lang w:val="zh-CN"/>
        </w:rPr>
      </w:pPr>
      <w:bookmarkStart w:id="299" w:name="_Toc51323304"/>
      <w:bookmarkStart w:id="300" w:name="_Toc54797536"/>
      <w:bookmarkStart w:id="301" w:name="_Toc20877"/>
      <w:r>
        <w:rPr>
          <w:rFonts w:hint="eastAsia" w:asciiTheme="majorEastAsia" w:hAnsiTheme="majorEastAsia" w:eastAsiaTheme="majorEastAsia" w:cstheme="majorEastAsia"/>
          <w:kern w:val="0"/>
          <w:sz w:val="24"/>
          <w:szCs w:val="24"/>
          <w:lang w:val="zh-CN"/>
        </w:rPr>
        <w:t>5</w:t>
      </w:r>
      <w:r>
        <w:rPr>
          <w:rFonts w:hint="eastAsia" w:asciiTheme="majorEastAsia" w:hAnsiTheme="majorEastAsia" w:eastAsiaTheme="majorEastAsia" w:cstheme="majorEastAsia"/>
          <w:kern w:val="0"/>
          <w:sz w:val="24"/>
          <w:szCs w:val="24"/>
          <w:lang w:val="zh-CN" w:eastAsia="zh-CN"/>
        </w:rPr>
        <w:t>.</w:t>
      </w:r>
      <w:r>
        <w:rPr>
          <w:rFonts w:hint="eastAsia" w:asciiTheme="majorEastAsia" w:hAnsiTheme="majorEastAsia" w:eastAsiaTheme="majorEastAsia" w:cstheme="majorEastAsia"/>
          <w:kern w:val="0"/>
          <w:sz w:val="24"/>
          <w:szCs w:val="24"/>
          <w:lang w:val="zh-CN"/>
        </w:rPr>
        <w:t>2</w:t>
      </w:r>
      <w:r>
        <w:rPr>
          <w:rFonts w:hint="eastAsia" w:asciiTheme="majorEastAsia" w:hAnsiTheme="majorEastAsia" w:eastAsiaTheme="majorEastAsia" w:cstheme="majorEastAsia"/>
          <w:kern w:val="0"/>
          <w:sz w:val="24"/>
          <w:szCs w:val="24"/>
          <w:lang w:val="zh-CN" w:eastAsia="zh-CN"/>
        </w:rPr>
        <w:t xml:space="preserve"> 正常工作酬金</w:t>
      </w:r>
      <w:r>
        <w:rPr>
          <w:rFonts w:hint="eastAsia" w:asciiTheme="majorEastAsia" w:hAnsiTheme="majorEastAsia" w:eastAsiaTheme="majorEastAsia" w:cstheme="majorEastAsia"/>
          <w:kern w:val="0"/>
          <w:sz w:val="24"/>
          <w:szCs w:val="24"/>
          <w:lang w:val="zh-CN"/>
        </w:rPr>
        <w:t>及</w:t>
      </w:r>
      <w:r>
        <w:rPr>
          <w:rFonts w:hint="eastAsia" w:asciiTheme="majorEastAsia" w:hAnsiTheme="majorEastAsia" w:eastAsiaTheme="majorEastAsia" w:cstheme="majorEastAsia"/>
          <w:kern w:val="0"/>
          <w:sz w:val="24"/>
          <w:szCs w:val="24"/>
          <w:lang w:val="zh-CN" w:eastAsia="zh-CN"/>
        </w:rPr>
        <w:t>调整</w:t>
      </w:r>
      <w:bookmarkEnd w:id="299"/>
      <w:bookmarkEnd w:id="300"/>
      <w:bookmarkEnd w:id="301"/>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5.2.1 正常工作酬金是在协议书中载明的，咨询人完成合同约定的工作，委托人应给付咨询人的酬金。</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5.2.2 合同签订后，遇有与工程相关的法律法规、标准颁布或修订的，双方应遵照执行。由此引起全过程工程咨询服务范围、时间、酬金变化的，双方应通过协商进行相应调整。</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5.2.3 因非咨询人原因造成工程概算投资额增加时，正常工作酬金应作相应调整。调整方法在</w:t>
      </w:r>
      <w:r>
        <w:rPr>
          <w:rFonts w:hint="eastAsia" w:asciiTheme="majorEastAsia" w:hAnsiTheme="majorEastAsia" w:eastAsiaTheme="majorEastAsia" w:cstheme="majorEastAsia"/>
          <w:b/>
          <w:i/>
          <w:sz w:val="24"/>
          <w:szCs w:val="24"/>
        </w:rPr>
        <w:t>专用条款</w:t>
      </w:r>
      <w:r>
        <w:rPr>
          <w:rFonts w:hint="eastAsia" w:asciiTheme="majorEastAsia" w:hAnsiTheme="majorEastAsia" w:eastAsiaTheme="majorEastAsia" w:cstheme="majorEastAsia"/>
          <w:sz w:val="24"/>
          <w:szCs w:val="24"/>
        </w:rPr>
        <w:t>中约定。</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5.2.4 因工程规模、全过程工程咨询服务范围的变化导致咨询人的正常工作量减少时，正常工作酬金应作相应调整。调整方法在</w:t>
      </w:r>
      <w:r>
        <w:rPr>
          <w:rFonts w:hint="eastAsia" w:asciiTheme="majorEastAsia" w:hAnsiTheme="majorEastAsia" w:eastAsiaTheme="majorEastAsia" w:cstheme="majorEastAsia"/>
          <w:b/>
          <w:i/>
          <w:sz w:val="24"/>
          <w:szCs w:val="24"/>
        </w:rPr>
        <w:t>专用条款</w:t>
      </w:r>
      <w:r>
        <w:rPr>
          <w:rFonts w:hint="eastAsia" w:asciiTheme="majorEastAsia" w:hAnsiTheme="majorEastAsia" w:eastAsiaTheme="majorEastAsia" w:cstheme="majorEastAsia"/>
          <w:sz w:val="24"/>
          <w:szCs w:val="24"/>
        </w:rPr>
        <w:t>中约定。</w:t>
      </w:r>
    </w:p>
    <w:p>
      <w:pPr>
        <w:pStyle w:val="3"/>
        <w:keepNext w:val="0"/>
        <w:keepLines w:val="0"/>
        <w:tabs>
          <w:tab w:val="left" w:pos="540"/>
          <w:tab w:val="left" w:pos="900"/>
          <w:tab w:val="left" w:pos="2340"/>
        </w:tabs>
        <w:spacing w:before="0" w:beforeLines="0" w:after="0" w:afterLines="0" w:line="360" w:lineRule="auto"/>
        <w:ind w:left="0"/>
        <w:jc w:val="left"/>
        <w:rPr>
          <w:rFonts w:hint="eastAsia" w:asciiTheme="majorEastAsia" w:hAnsiTheme="majorEastAsia" w:eastAsiaTheme="majorEastAsia" w:cstheme="majorEastAsia"/>
          <w:kern w:val="0"/>
          <w:sz w:val="24"/>
          <w:szCs w:val="24"/>
          <w:lang w:val="zh-CN" w:eastAsia="zh-CN"/>
        </w:rPr>
      </w:pPr>
      <w:bookmarkStart w:id="302" w:name="_Toc17143"/>
      <w:bookmarkStart w:id="303" w:name="_Toc54797537"/>
      <w:r>
        <w:rPr>
          <w:rFonts w:hint="eastAsia" w:asciiTheme="majorEastAsia" w:hAnsiTheme="majorEastAsia" w:eastAsiaTheme="majorEastAsia" w:cstheme="majorEastAsia"/>
          <w:kern w:val="0"/>
          <w:sz w:val="24"/>
          <w:szCs w:val="24"/>
          <w:lang w:val="zh-CN"/>
        </w:rPr>
        <w:t>5</w:t>
      </w:r>
      <w:r>
        <w:rPr>
          <w:rFonts w:hint="eastAsia" w:asciiTheme="majorEastAsia" w:hAnsiTheme="majorEastAsia" w:eastAsiaTheme="majorEastAsia" w:cstheme="majorEastAsia"/>
          <w:kern w:val="0"/>
          <w:sz w:val="24"/>
          <w:szCs w:val="24"/>
          <w:lang w:val="zh-CN" w:eastAsia="zh-CN"/>
        </w:rPr>
        <w:t>.</w:t>
      </w:r>
      <w:r>
        <w:rPr>
          <w:rFonts w:hint="eastAsia" w:asciiTheme="majorEastAsia" w:hAnsiTheme="majorEastAsia" w:eastAsiaTheme="majorEastAsia" w:cstheme="majorEastAsia"/>
          <w:kern w:val="0"/>
          <w:sz w:val="24"/>
          <w:szCs w:val="24"/>
          <w:lang w:val="zh-CN"/>
        </w:rPr>
        <w:t>3</w:t>
      </w:r>
      <w:r>
        <w:rPr>
          <w:rFonts w:hint="eastAsia" w:asciiTheme="majorEastAsia" w:hAnsiTheme="majorEastAsia" w:eastAsiaTheme="majorEastAsia" w:cstheme="majorEastAsia"/>
          <w:kern w:val="0"/>
          <w:sz w:val="24"/>
          <w:szCs w:val="24"/>
          <w:lang w:val="zh-CN" w:eastAsia="zh-CN"/>
        </w:rPr>
        <w:t xml:space="preserve"> 附加工作酬金</w:t>
      </w:r>
      <w:bookmarkEnd w:id="302"/>
      <w:bookmarkEnd w:id="303"/>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5.3.1 附加工作酬金是指咨询人完成本合同约定的工作以外委托人另行委托咨询人的工作及除不可抗力外因非咨询人原因造成的延期服务，委托人应给付咨询人的酬金。</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5.3.2 除不可抗力外，因非咨询人原因导致咨询人履行服务期限延长、内容增加时，咨询人应当将此情况与可能产生的影响及时通知委托人。增加的全过程工程咨询服务工作时间、工作内容应视为附加工作。附加工作酬金的确定方法在</w:t>
      </w:r>
      <w:r>
        <w:rPr>
          <w:rFonts w:hint="eastAsia" w:asciiTheme="majorEastAsia" w:hAnsiTheme="majorEastAsia" w:eastAsiaTheme="majorEastAsia" w:cstheme="majorEastAsia"/>
          <w:b/>
          <w:i/>
          <w:sz w:val="24"/>
          <w:szCs w:val="24"/>
        </w:rPr>
        <w:t>专用条款</w:t>
      </w:r>
      <w:r>
        <w:rPr>
          <w:rFonts w:hint="eastAsia" w:asciiTheme="majorEastAsia" w:hAnsiTheme="majorEastAsia" w:eastAsiaTheme="majorEastAsia" w:cstheme="majorEastAsia"/>
          <w:sz w:val="24"/>
          <w:szCs w:val="24"/>
        </w:rPr>
        <w:t>中约定。</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5.3.3 合同生效后，如果实际情况发生变化（非咨询人原因）使得咨询人不能完成全部或部分工作时，咨询人应立即通知委托人。除不可抗力外，其善后工作以及恢复服务的准备工作应为附加工作，附加工作酬金的确定方法在</w:t>
      </w:r>
      <w:r>
        <w:rPr>
          <w:rFonts w:hint="eastAsia" w:asciiTheme="majorEastAsia" w:hAnsiTheme="majorEastAsia" w:eastAsiaTheme="majorEastAsia" w:cstheme="majorEastAsia"/>
          <w:b/>
          <w:i/>
          <w:sz w:val="24"/>
          <w:szCs w:val="24"/>
        </w:rPr>
        <w:t>专用条款</w:t>
      </w:r>
      <w:r>
        <w:rPr>
          <w:rFonts w:hint="eastAsia" w:asciiTheme="majorEastAsia" w:hAnsiTheme="majorEastAsia" w:eastAsiaTheme="majorEastAsia" w:cstheme="majorEastAsia"/>
          <w:sz w:val="24"/>
          <w:szCs w:val="24"/>
        </w:rPr>
        <w:t>中约定。咨询人用于恢复服务的准备时间不应超过28天。</w:t>
      </w:r>
    </w:p>
    <w:p>
      <w:pPr>
        <w:pStyle w:val="3"/>
        <w:keepNext w:val="0"/>
        <w:keepLines w:val="0"/>
        <w:tabs>
          <w:tab w:val="left" w:pos="540"/>
          <w:tab w:val="left" w:pos="900"/>
          <w:tab w:val="left" w:pos="2340"/>
        </w:tabs>
        <w:spacing w:before="0" w:beforeLines="0" w:after="0" w:afterLines="0" w:line="360" w:lineRule="auto"/>
        <w:ind w:left="0"/>
        <w:jc w:val="left"/>
        <w:rPr>
          <w:rFonts w:hint="eastAsia" w:asciiTheme="majorEastAsia" w:hAnsiTheme="majorEastAsia" w:eastAsiaTheme="majorEastAsia" w:cstheme="majorEastAsia"/>
          <w:kern w:val="0"/>
          <w:sz w:val="24"/>
          <w:szCs w:val="24"/>
          <w:lang w:val="zh-CN" w:eastAsia="zh-CN"/>
        </w:rPr>
      </w:pPr>
      <w:bookmarkStart w:id="304" w:name="_Toc54797538"/>
      <w:bookmarkStart w:id="305" w:name="_Toc13277"/>
      <w:bookmarkStart w:id="306" w:name="_Toc51323305"/>
      <w:r>
        <w:rPr>
          <w:rFonts w:hint="eastAsia" w:asciiTheme="majorEastAsia" w:hAnsiTheme="majorEastAsia" w:eastAsiaTheme="majorEastAsia" w:cstheme="majorEastAsia"/>
          <w:kern w:val="0"/>
          <w:sz w:val="24"/>
          <w:szCs w:val="24"/>
          <w:lang w:val="zh-CN"/>
        </w:rPr>
        <w:t>5</w:t>
      </w:r>
      <w:r>
        <w:rPr>
          <w:rFonts w:hint="eastAsia" w:asciiTheme="majorEastAsia" w:hAnsiTheme="majorEastAsia" w:eastAsiaTheme="majorEastAsia" w:cstheme="majorEastAsia"/>
          <w:kern w:val="0"/>
          <w:sz w:val="24"/>
          <w:szCs w:val="24"/>
          <w:lang w:val="zh-CN" w:eastAsia="zh-CN"/>
        </w:rPr>
        <w:t>.4 履约评价奖惩金</w:t>
      </w:r>
      <w:bookmarkEnd w:id="304"/>
      <w:bookmarkEnd w:id="305"/>
      <w:bookmarkEnd w:id="306"/>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5.4.1 委托人有权对咨询人合同履行情况进行履约评价，并根据履约评价结果计算履约评价奖惩金。</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5.4.2 除</w:t>
      </w:r>
      <w:r>
        <w:rPr>
          <w:rFonts w:hint="eastAsia" w:asciiTheme="majorEastAsia" w:hAnsiTheme="majorEastAsia" w:eastAsiaTheme="majorEastAsia" w:cstheme="majorEastAsia"/>
          <w:b/>
          <w:bCs/>
          <w:i/>
          <w:iCs/>
          <w:sz w:val="24"/>
          <w:szCs w:val="24"/>
        </w:rPr>
        <w:t>专用条款</w:t>
      </w:r>
      <w:r>
        <w:rPr>
          <w:rFonts w:hint="eastAsia" w:asciiTheme="majorEastAsia" w:hAnsiTheme="majorEastAsia" w:eastAsiaTheme="majorEastAsia" w:cstheme="majorEastAsia"/>
          <w:sz w:val="24"/>
          <w:szCs w:val="24"/>
        </w:rPr>
        <w:t>另有约定外，履约评价由委托人指定的履约评价小组进行考评，具体考评办法详见附件6：履约评价表。评分采用百分制，履约评价结果分为优秀（评分≥90分）、良好（80≤评分&lt;90分）、合格（60≤评分&lt;80分）、不合格(评分&lt;60分)四个等级。</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5.4.3 除</w:t>
      </w:r>
      <w:r>
        <w:rPr>
          <w:rFonts w:hint="eastAsia" w:asciiTheme="majorEastAsia" w:hAnsiTheme="majorEastAsia" w:eastAsiaTheme="majorEastAsia" w:cstheme="majorEastAsia"/>
          <w:b/>
          <w:bCs/>
          <w:i/>
          <w:iCs/>
          <w:sz w:val="24"/>
          <w:szCs w:val="24"/>
        </w:rPr>
        <w:t>专用条款</w:t>
      </w:r>
      <w:r>
        <w:rPr>
          <w:rFonts w:hint="eastAsia" w:asciiTheme="majorEastAsia" w:hAnsiTheme="majorEastAsia" w:eastAsiaTheme="majorEastAsia" w:cstheme="majorEastAsia"/>
          <w:sz w:val="24"/>
          <w:szCs w:val="24"/>
        </w:rPr>
        <w:t>另有约定外，委托人将每次应付酬金中的10%作为考核基数。应付履约评价奖惩金的比例（应付履约评价奖惩金/应付酬金）根据履约评价结果按下表执行。</w:t>
      </w:r>
    </w:p>
    <w:tbl>
      <w:tblPr>
        <w:tblStyle w:val="31"/>
        <w:tblW w:w="83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761"/>
        <w:gridCol w:w="3005"/>
        <w:gridCol w:w="2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9" w:type="dxa"/>
            <w:vAlign w:val="center"/>
          </w:tcPr>
          <w:p>
            <w:pPr>
              <w:snapToGrid/>
              <w:spacing w:before="0" w:beforeLines="0" w:after="0" w:afterLines="0"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序号</w:t>
            </w:r>
          </w:p>
        </w:tc>
        <w:tc>
          <w:tcPr>
            <w:tcW w:w="1761" w:type="dxa"/>
            <w:vAlign w:val="center"/>
          </w:tcPr>
          <w:p>
            <w:pPr>
              <w:snapToGrid/>
              <w:spacing w:before="0" w:beforeLines="0" w:after="0" w:afterLines="0"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履约评价结果</w:t>
            </w:r>
          </w:p>
        </w:tc>
        <w:tc>
          <w:tcPr>
            <w:tcW w:w="3005" w:type="dxa"/>
            <w:vAlign w:val="center"/>
          </w:tcPr>
          <w:p>
            <w:pPr>
              <w:snapToGrid/>
              <w:spacing w:before="0" w:beforeLines="0" w:after="0" w:afterLines="0"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应付履约评价奖惩金的比例</w:t>
            </w:r>
          </w:p>
        </w:tc>
        <w:tc>
          <w:tcPr>
            <w:tcW w:w="2806" w:type="dxa"/>
            <w:vAlign w:val="center"/>
          </w:tcPr>
          <w:p>
            <w:pPr>
              <w:snapToGrid/>
              <w:spacing w:before="0" w:beforeLines="0" w:after="0" w:afterLines="0"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9" w:type="dxa"/>
            <w:vAlign w:val="center"/>
          </w:tcPr>
          <w:p>
            <w:pPr>
              <w:snapToGrid/>
              <w:spacing w:before="0" w:beforeLines="0" w:after="0" w:afterLines="0"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1761" w:type="dxa"/>
            <w:vAlign w:val="center"/>
          </w:tcPr>
          <w:p>
            <w:pPr>
              <w:snapToGrid/>
              <w:spacing w:before="0" w:beforeLines="0" w:after="0" w:afterLines="0"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优秀</w:t>
            </w:r>
          </w:p>
        </w:tc>
        <w:tc>
          <w:tcPr>
            <w:tcW w:w="3005" w:type="dxa"/>
            <w:vAlign w:val="center"/>
          </w:tcPr>
          <w:p>
            <w:pPr>
              <w:snapToGrid/>
              <w:spacing w:before="0" w:beforeLines="0" w:after="0" w:afterLines="0"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15%</w:t>
            </w:r>
          </w:p>
        </w:tc>
        <w:tc>
          <w:tcPr>
            <w:tcW w:w="2806" w:type="dxa"/>
            <w:vAlign w:val="center"/>
          </w:tcPr>
          <w:p>
            <w:pPr>
              <w:snapToGrid/>
              <w:spacing w:before="0" w:beforeLines="0" w:after="0" w:afterLines="0" w:line="360" w:lineRule="auto"/>
              <w:ind w:firstLine="480" w:firstLineChars="200"/>
              <w:jc w:val="center"/>
              <w:rPr>
                <w:rFonts w:hint="eastAsia"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9" w:type="dxa"/>
            <w:vAlign w:val="center"/>
          </w:tcPr>
          <w:p>
            <w:pPr>
              <w:snapToGrid/>
              <w:spacing w:before="0" w:beforeLines="0" w:after="0" w:afterLines="0"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p>
        </w:tc>
        <w:tc>
          <w:tcPr>
            <w:tcW w:w="1761" w:type="dxa"/>
            <w:vAlign w:val="center"/>
          </w:tcPr>
          <w:p>
            <w:pPr>
              <w:snapToGrid/>
              <w:spacing w:before="0" w:beforeLines="0" w:after="0" w:afterLines="0"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良好</w:t>
            </w:r>
          </w:p>
        </w:tc>
        <w:tc>
          <w:tcPr>
            <w:tcW w:w="3005" w:type="dxa"/>
            <w:vAlign w:val="center"/>
          </w:tcPr>
          <w:p>
            <w:pPr>
              <w:snapToGrid/>
              <w:spacing w:before="0" w:beforeLines="0" w:after="0" w:afterLines="0"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w:t>
            </w:r>
          </w:p>
        </w:tc>
        <w:tc>
          <w:tcPr>
            <w:tcW w:w="2806" w:type="dxa"/>
            <w:vAlign w:val="center"/>
          </w:tcPr>
          <w:p>
            <w:pPr>
              <w:snapToGrid/>
              <w:spacing w:before="0" w:beforeLines="0" w:after="0" w:afterLines="0" w:line="360" w:lineRule="auto"/>
              <w:ind w:firstLine="480" w:firstLineChars="200"/>
              <w:jc w:val="center"/>
              <w:rPr>
                <w:rFonts w:hint="eastAsia"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9" w:type="dxa"/>
            <w:vAlign w:val="center"/>
          </w:tcPr>
          <w:p>
            <w:pPr>
              <w:snapToGrid/>
              <w:spacing w:before="0" w:beforeLines="0" w:after="0" w:afterLines="0"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w:t>
            </w:r>
          </w:p>
        </w:tc>
        <w:tc>
          <w:tcPr>
            <w:tcW w:w="1761" w:type="dxa"/>
            <w:vAlign w:val="center"/>
          </w:tcPr>
          <w:p>
            <w:pPr>
              <w:snapToGrid/>
              <w:spacing w:before="0" w:beforeLines="0" w:after="0" w:afterLines="0"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合格</w:t>
            </w:r>
          </w:p>
        </w:tc>
        <w:tc>
          <w:tcPr>
            <w:tcW w:w="3005" w:type="dxa"/>
            <w:vAlign w:val="center"/>
          </w:tcPr>
          <w:p>
            <w:pPr>
              <w:snapToGrid/>
              <w:spacing w:before="0" w:beforeLines="0" w:after="0" w:afterLines="0"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w:t>
            </w:r>
          </w:p>
        </w:tc>
        <w:tc>
          <w:tcPr>
            <w:tcW w:w="2806" w:type="dxa"/>
            <w:vAlign w:val="center"/>
          </w:tcPr>
          <w:p>
            <w:pPr>
              <w:snapToGrid/>
              <w:spacing w:before="0" w:beforeLines="0" w:after="0" w:afterLines="0" w:line="360" w:lineRule="auto"/>
              <w:ind w:firstLine="480" w:firstLineChars="200"/>
              <w:jc w:val="center"/>
              <w:rPr>
                <w:rFonts w:hint="eastAsia" w:asciiTheme="majorEastAsia" w:hAnsiTheme="majorEastAsia" w:eastAsiaTheme="majorEastAsia" w:cstheme="maj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9" w:type="dxa"/>
            <w:vAlign w:val="center"/>
          </w:tcPr>
          <w:p>
            <w:pPr>
              <w:snapToGrid/>
              <w:spacing w:before="0" w:beforeLines="0" w:after="0" w:afterLines="0"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w:t>
            </w:r>
          </w:p>
        </w:tc>
        <w:tc>
          <w:tcPr>
            <w:tcW w:w="1761" w:type="dxa"/>
            <w:vAlign w:val="center"/>
          </w:tcPr>
          <w:p>
            <w:pPr>
              <w:snapToGrid/>
              <w:spacing w:before="0" w:beforeLines="0" w:after="0" w:afterLines="0"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不合格</w:t>
            </w:r>
          </w:p>
        </w:tc>
        <w:tc>
          <w:tcPr>
            <w:tcW w:w="3005" w:type="dxa"/>
            <w:vAlign w:val="center"/>
          </w:tcPr>
          <w:p>
            <w:pPr>
              <w:snapToGrid/>
              <w:spacing w:before="0" w:beforeLines="0" w:after="0" w:afterLines="0" w:line="36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0</w:t>
            </w:r>
          </w:p>
        </w:tc>
        <w:tc>
          <w:tcPr>
            <w:tcW w:w="2806" w:type="dxa"/>
            <w:vAlign w:val="center"/>
          </w:tcPr>
          <w:p>
            <w:pPr>
              <w:snapToGrid/>
              <w:spacing w:before="0" w:beforeLines="0" w:after="0" w:afterLines="0" w:line="360" w:lineRule="auto"/>
              <w:ind w:firstLine="480" w:firstLineChars="200"/>
              <w:jc w:val="center"/>
              <w:rPr>
                <w:rFonts w:hint="eastAsia" w:asciiTheme="majorEastAsia" w:hAnsiTheme="majorEastAsia" w:eastAsiaTheme="majorEastAsia" w:cstheme="majorEastAsia"/>
                <w:sz w:val="24"/>
                <w:szCs w:val="24"/>
              </w:rPr>
            </w:pPr>
          </w:p>
        </w:tc>
      </w:tr>
    </w:tbl>
    <w:p>
      <w:pPr>
        <w:snapToGrid/>
        <w:spacing w:before="0"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5.4.4 委托人有权将最终履约评价递交给政府主管部门或对外公示。</w:t>
      </w:r>
    </w:p>
    <w:p>
      <w:pPr>
        <w:pStyle w:val="3"/>
        <w:keepNext w:val="0"/>
        <w:keepLines w:val="0"/>
        <w:tabs>
          <w:tab w:val="left" w:pos="540"/>
          <w:tab w:val="left" w:pos="900"/>
          <w:tab w:val="left" w:pos="2340"/>
        </w:tabs>
        <w:spacing w:before="0" w:beforeLines="0" w:after="0" w:afterLines="0" w:line="360" w:lineRule="auto"/>
        <w:ind w:left="0"/>
        <w:jc w:val="left"/>
        <w:rPr>
          <w:rFonts w:hint="eastAsia" w:asciiTheme="majorEastAsia" w:hAnsiTheme="majorEastAsia" w:eastAsiaTheme="majorEastAsia" w:cstheme="majorEastAsia"/>
          <w:kern w:val="0"/>
          <w:sz w:val="24"/>
          <w:szCs w:val="24"/>
          <w:lang w:val="zh-CN" w:eastAsia="zh-CN"/>
        </w:rPr>
      </w:pPr>
      <w:bookmarkStart w:id="307" w:name="_Toc10666"/>
      <w:bookmarkStart w:id="308" w:name="_Toc51323306"/>
      <w:bookmarkStart w:id="309" w:name="_Toc54797539"/>
      <w:r>
        <w:rPr>
          <w:rFonts w:hint="eastAsia" w:asciiTheme="majorEastAsia" w:hAnsiTheme="majorEastAsia" w:eastAsiaTheme="majorEastAsia" w:cstheme="majorEastAsia"/>
          <w:kern w:val="0"/>
          <w:sz w:val="24"/>
          <w:szCs w:val="24"/>
          <w:lang w:val="zh-CN"/>
        </w:rPr>
        <w:t>5</w:t>
      </w:r>
      <w:r>
        <w:rPr>
          <w:rFonts w:hint="eastAsia" w:asciiTheme="majorEastAsia" w:hAnsiTheme="majorEastAsia" w:eastAsiaTheme="majorEastAsia" w:cstheme="majorEastAsia"/>
          <w:kern w:val="0"/>
          <w:sz w:val="24"/>
          <w:szCs w:val="24"/>
          <w:lang w:val="zh-CN" w:eastAsia="zh-CN"/>
        </w:rPr>
        <w:t>.5 节省投资奖励</w:t>
      </w:r>
      <w:bookmarkEnd w:id="307"/>
      <w:bookmarkEnd w:id="308"/>
      <w:bookmarkEnd w:id="309"/>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5.5.1 咨询人在服务过程中提出的合理化建议，使委托人获得经济效益即工程节省投资额。工程节省投资额为合理化建议前后的工程投资差额。</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5.5.2 节省投资奖励的确定方法在</w:t>
      </w:r>
      <w:r>
        <w:rPr>
          <w:rFonts w:hint="eastAsia" w:asciiTheme="majorEastAsia" w:hAnsiTheme="majorEastAsia" w:eastAsiaTheme="majorEastAsia" w:cstheme="majorEastAsia"/>
          <w:b/>
          <w:bCs/>
          <w:i/>
          <w:iCs/>
          <w:sz w:val="24"/>
          <w:szCs w:val="24"/>
        </w:rPr>
        <w:t>专用条款</w:t>
      </w:r>
      <w:r>
        <w:rPr>
          <w:rFonts w:hint="eastAsia" w:asciiTheme="majorEastAsia" w:hAnsiTheme="majorEastAsia" w:eastAsiaTheme="majorEastAsia" w:cstheme="majorEastAsia"/>
          <w:sz w:val="24"/>
          <w:szCs w:val="24"/>
        </w:rPr>
        <w:t>中约定。在合理化建议被采纳后，奖励金额与最近一期的正常工作酬金同期支付。</w:t>
      </w:r>
    </w:p>
    <w:p>
      <w:pPr>
        <w:pStyle w:val="3"/>
        <w:keepNext w:val="0"/>
        <w:keepLines w:val="0"/>
        <w:tabs>
          <w:tab w:val="left" w:pos="540"/>
          <w:tab w:val="left" w:pos="900"/>
          <w:tab w:val="left" w:pos="2340"/>
        </w:tabs>
        <w:spacing w:before="0" w:beforeLines="0" w:after="0" w:afterLines="0" w:line="360" w:lineRule="auto"/>
        <w:ind w:left="0"/>
        <w:jc w:val="left"/>
        <w:rPr>
          <w:rFonts w:hint="eastAsia" w:asciiTheme="majorEastAsia" w:hAnsiTheme="majorEastAsia" w:eastAsiaTheme="majorEastAsia" w:cstheme="majorEastAsia"/>
          <w:kern w:val="0"/>
          <w:sz w:val="24"/>
          <w:szCs w:val="24"/>
          <w:lang w:val="zh-CN" w:eastAsia="zh-CN"/>
        </w:rPr>
      </w:pPr>
      <w:bookmarkStart w:id="310" w:name="_Toc51323307"/>
      <w:bookmarkStart w:id="311" w:name="_Toc26356"/>
      <w:bookmarkStart w:id="312" w:name="_Toc54797540"/>
      <w:r>
        <w:rPr>
          <w:rFonts w:hint="eastAsia" w:asciiTheme="majorEastAsia" w:hAnsiTheme="majorEastAsia" w:eastAsiaTheme="majorEastAsia" w:cstheme="majorEastAsia"/>
          <w:kern w:val="0"/>
          <w:sz w:val="24"/>
          <w:szCs w:val="24"/>
          <w:lang w:val="zh-CN"/>
        </w:rPr>
        <w:t>5</w:t>
      </w:r>
      <w:r>
        <w:rPr>
          <w:rFonts w:hint="eastAsia" w:asciiTheme="majorEastAsia" w:hAnsiTheme="majorEastAsia" w:eastAsiaTheme="majorEastAsia" w:cstheme="majorEastAsia"/>
          <w:kern w:val="0"/>
          <w:sz w:val="24"/>
          <w:szCs w:val="24"/>
          <w:lang w:val="zh-CN" w:eastAsia="zh-CN"/>
        </w:rPr>
        <w:t>.6 费用</w:t>
      </w:r>
      <w:bookmarkEnd w:id="310"/>
      <w:bookmarkEnd w:id="311"/>
      <w:bookmarkEnd w:id="312"/>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5.6.1 外出考察费用</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由委托人提出的外出考察，要求咨询人参加或负责的，相应费用由委托人支付，相应费用项目及支付时间在</w:t>
      </w:r>
      <w:r>
        <w:rPr>
          <w:rFonts w:hint="eastAsia" w:asciiTheme="majorEastAsia" w:hAnsiTheme="majorEastAsia" w:eastAsiaTheme="majorEastAsia" w:cstheme="majorEastAsia"/>
          <w:b/>
          <w:bCs/>
          <w:i/>
          <w:iCs/>
          <w:sz w:val="24"/>
          <w:szCs w:val="24"/>
        </w:rPr>
        <w:t>专用条款</w:t>
      </w:r>
      <w:r>
        <w:rPr>
          <w:rFonts w:hint="eastAsia" w:asciiTheme="majorEastAsia" w:hAnsiTheme="majorEastAsia" w:eastAsiaTheme="majorEastAsia" w:cstheme="majorEastAsia"/>
          <w:sz w:val="24"/>
          <w:szCs w:val="24"/>
        </w:rPr>
        <w:t>中约定。</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5.6.2 检测费用</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委托人要求咨询人进行的材料和设备检测所发生的费用，由委托人支付，支付时间在</w:t>
      </w:r>
      <w:r>
        <w:rPr>
          <w:rFonts w:hint="eastAsia" w:asciiTheme="majorEastAsia" w:hAnsiTheme="majorEastAsia" w:eastAsiaTheme="majorEastAsia" w:cstheme="majorEastAsia"/>
          <w:b/>
          <w:bCs/>
          <w:i/>
          <w:iCs/>
          <w:sz w:val="24"/>
          <w:szCs w:val="24"/>
        </w:rPr>
        <w:t>专用条款</w:t>
      </w:r>
      <w:r>
        <w:rPr>
          <w:rFonts w:hint="eastAsia" w:asciiTheme="majorEastAsia" w:hAnsiTheme="majorEastAsia" w:eastAsiaTheme="majorEastAsia" w:cstheme="majorEastAsia"/>
          <w:sz w:val="24"/>
          <w:szCs w:val="24"/>
        </w:rPr>
        <w:t>中约定。</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5.6.3 其他费用</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经委托人同意，根据工程需要由咨询人超出合同范围外组织的相关评审、咨询和论证等会议以及聘请相关专家等发生的费用由委托人支付，支付时间在</w:t>
      </w:r>
      <w:r>
        <w:rPr>
          <w:rFonts w:hint="eastAsia" w:asciiTheme="majorEastAsia" w:hAnsiTheme="majorEastAsia" w:eastAsiaTheme="majorEastAsia" w:cstheme="majorEastAsia"/>
          <w:b/>
          <w:bCs/>
          <w:i/>
          <w:iCs/>
          <w:sz w:val="24"/>
          <w:szCs w:val="24"/>
        </w:rPr>
        <w:t>专用条款</w:t>
      </w:r>
      <w:r>
        <w:rPr>
          <w:rFonts w:hint="eastAsia" w:asciiTheme="majorEastAsia" w:hAnsiTheme="majorEastAsia" w:eastAsiaTheme="majorEastAsia" w:cstheme="majorEastAsia"/>
          <w:sz w:val="24"/>
          <w:szCs w:val="24"/>
        </w:rPr>
        <w:t>中约定。</w:t>
      </w:r>
    </w:p>
    <w:p>
      <w:pPr>
        <w:pStyle w:val="3"/>
        <w:keepNext w:val="0"/>
        <w:keepLines w:val="0"/>
        <w:tabs>
          <w:tab w:val="left" w:pos="540"/>
          <w:tab w:val="left" w:pos="900"/>
          <w:tab w:val="left" w:pos="2340"/>
        </w:tabs>
        <w:spacing w:before="0" w:beforeLines="0" w:after="0" w:afterLines="0" w:line="360" w:lineRule="auto"/>
        <w:ind w:left="0"/>
        <w:jc w:val="left"/>
        <w:rPr>
          <w:rFonts w:hint="eastAsia" w:asciiTheme="majorEastAsia" w:hAnsiTheme="majorEastAsia" w:eastAsiaTheme="majorEastAsia" w:cstheme="majorEastAsia"/>
          <w:kern w:val="0"/>
          <w:sz w:val="24"/>
          <w:szCs w:val="24"/>
          <w:lang w:val="zh-CN" w:eastAsia="zh-CN"/>
        </w:rPr>
      </w:pPr>
      <w:bookmarkStart w:id="313" w:name="_Toc24079"/>
      <w:bookmarkStart w:id="314" w:name="_Toc51323308"/>
      <w:bookmarkStart w:id="315" w:name="_Toc20046"/>
      <w:bookmarkStart w:id="316" w:name="_Toc54797541"/>
      <w:bookmarkStart w:id="317" w:name="_Toc10872"/>
      <w:bookmarkStart w:id="318" w:name="_Toc4977"/>
      <w:bookmarkStart w:id="319" w:name="_Toc31623"/>
      <w:bookmarkStart w:id="320" w:name="_Toc14633"/>
      <w:bookmarkStart w:id="321" w:name="_Toc27947"/>
      <w:bookmarkStart w:id="322" w:name="_Toc11110"/>
      <w:bookmarkStart w:id="323" w:name="_Toc9236"/>
      <w:bookmarkStart w:id="324" w:name="_Toc1490"/>
      <w:bookmarkStart w:id="325" w:name="_Toc31514"/>
      <w:bookmarkStart w:id="326" w:name="_Toc18775"/>
      <w:bookmarkStart w:id="327" w:name="_Toc3697"/>
      <w:bookmarkStart w:id="328" w:name="_Toc7103"/>
      <w:bookmarkStart w:id="329" w:name="_Toc32505"/>
      <w:r>
        <w:rPr>
          <w:rFonts w:hint="eastAsia" w:asciiTheme="majorEastAsia" w:hAnsiTheme="majorEastAsia" w:eastAsiaTheme="majorEastAsia" w:cstheme="majorEastAsia"/>
          <w:kern w:val="0"/>
          <w:sz w:val="24"/>
          <w:szCs w:val="24"/>
          <w:lang w:val="zh-CN"/>
        </w:rPr>
        <w:t>5</w:t>
      </w:r>
      <w:r>
        <w:rPr>
          <w:rFonts w:hint="eastAsia" w:asciiTheme="majorEastAsia" w:hAnsiTheme="majorEastAsia" w:eastAsiaTheme="majorEastAsia" w:cstheme="majorEastAsia"/>
          <w:kern w:val="0"/>
          <w:sz w:val="24"/>
          <w:szCs w:val="24"/>
          <w:lang w:val="zh-CN" w:eastAsia="zh-CN"/>
        </w:rPr>
        <w:t>.7 支付货币</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除</w:t>
      </w:r>
      <w:r>
        <w:rPr>
          <w:rFonts w:hint="eastAsia" w:asciiTheme="majorEastAsia" w:hAnsiTheme="majorEastAsia" w:eastAsiaTheme="majorEastAsia" w:cstheme="majorEastAsia"/>
          <w:b/>
          <w:bCs/>
          <w:i/>
          <w:iCs/>
          <w:sz w:val="24"/>
          <w:szCs w:val="24"/>
        </w:rPr>
        <w:t>专用条款</w:t>
      </w:r>
      <w:r>
        <w:rPr>
          <w:rFonts w:hint="eastAsia" w:asciiTheme="majorEastAsia" w:hAnsiTheme="majorEastAsia" w:eastAsiaTheme="majorEastAsia" w:cstheme="majorEastAsia"/>
          <w:sz w:val="24"/>
          <w:szCs w:val="24"/>
        </w:rPr>
        <w:t>另有约定外，服务费用均以人民币支付。涉及外币支付的，所采用的货币种类和汇率在</w:t>
      </w:r>
      <w:r>
        <w:rPr>
          <w:rFonts w:hint="eastAsia" w:asciiTheme="majorEastAsia" w:hAnsiTheme="majorEastAsia" w:eastAsiaTheme="majorEastAsia" w:cstheme="majorEastAsia"/>
          <w:b/>
          <w:bCs/>
          <w:i/>
          <w:iCs/>
          <w:sz w:val="24"/>
          <w:szCs w:val="24"/>
        </w:rPr>
        <w:t>专用条款</w:t>
      </w:r>
      <w:r>
        <w:rPr>
          <w:rFonts w:hint="eastAsia" w:asciiTheme="majorEastAsia" w:hAnsiTheme="majorEastAsia" w:eastAsiaTheme="majorEastAsia" w:cstheme="majorEastAsia"/>
          <w:sz w:val="24"/>
          <w:szCs w:val="24"/>
        </w:rPr>
        <w:t>约定。</w:t>
      </w:r>
    </w:p>
    <w:p>
      <w:pPr>
        <w:pStyle w:val="3"/>
        <w:keepNext w:val="0"/>
        <w:keepLines w:val="0"/>
        <w:tabs>
          <w:tab w:val="left" w:pos="540"/>
          <w:tab w:val="left" w:pos="900"/>
          <w:tab w:val="left" w:pos="2340"/>
        </w:tabs>
        <w:spacing w:before="0" w:beforeLines="0" w:after="0" w:afterLines="0" w:line="360" w:lineRule="auto"/>
        <w:ind w:left="0"/>
        <w:jc w:val="left"/>
        <w:rPr>
          <w:rFonts w:hint="eastAsia" w:asciiTheme="majorEastAsia" w:hAnsiTheme="majorEastAsia" w:eastAsiaTheme="majorEastAsia" w:cstheme="majorEastAsia"/>
          <w:kern w:val="0"/>
          <w:sz w:val="24"/>
          <w:szCs w:val="24"/>
          <w:lang w:val="zh-CN" w:eastAsia="zh-CN"/>
        </w:rPr>
      </w:pPr>
      <w:bookmarkStart w:id="330" w:name="_Toc349"/>
      <w:bookmarkStart w:id="331" w:name="_Toc15415"/>
      <w:bookmarkStart w:id="332" w:name="_Toc14033"/>
      <w:bookmarkStart w:id="333" w:name="_Toc54797542"/>
      <w:bookmarkStart w:id="334" w:name="_Toc13981"/>
      <w:bookmarkStart w:id="335" w:name="_Toc51323309"/>
      <w:bookmarkStart w:id="336" w:name="_Toc21192"/>
      <w:bookmarkStart w:id="337" w:name="_Toc3908"/>
      <w:bookmarkStart w:id="338" w:name="_Toc13177"/>
      <w:bookmarkStart w:id="339" w:name="_Toc10100"/>
      <w:r>
        <w:rPr>
          <w:rFonts w:hint="eastAsia" w:asciiTheme="majorEastAsia" w:hAnsiTheme="majorEastAsia" w:eastAsiaTheme="majorEastAsia" w:cstheme="majorEastAsia"/>
          <w:kern w:val="0"/>
          <w:sz w:val="24"/>
          <w:szCs w:val="24"/>
          <w:lang w:val="zh-CN"/>
        </w:rPr>
        <w:t>5</w:t>
      </w:r>
      <w:r>
        <w:rPr>
          <w:rFonts w:hint="eastAsia" w:asciiTheme="majorEastAsia" w:hAnsiTheme="majorEastAsia" w:eastAsiaTheme="majorEastAsia" w:cstheme="majorEastAsia"/>
          <w:kern w:val="0"/>
          <w:sz w:val="24"/>
          <w:szCs w:val="24"/>
          <w:lang w:val="zh-CN" w:eastAsia="zh-CN"/>
        </w:rPr>
        <w:t>.8 预付款</w:t>
      </w:r>
      <w:bookmarkEnd w:id="330"/>
      <w:bookmarkEnd w:id="331"/>
      <w:bookmarkEnd w:id="332"/>
      <w:bookmarkEnd w:id="333"/>
      <w:bookmarkEnd w:id="334"/>
      <w:bookmarkEnd w:id="335"/>
      <w:bookmarkEnd w:id="336"/>
      <w:bookmarkEnd w:id="337"/>
      <w:bookmarkEnd w:id="338"/>
      <w:bookmarkEnd w:id="339"/>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5.8.1 预付款的比例</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双方应在</w:t>
      </w:r>
      <w:r>
        <w:rPr>
          <w:rFonts w:hint="eastAsia" w:asciiTheme="majorEastAsia" w:hAnsiTheme="majorEastAsia" w:eastAsiaTheme="majorEastAsia" w:cstheme="majorEastAsia"/>
          <w:b/>
          <w:bCs/>
          <w:i/>
          <w:iCs/>
          <w:sz w:val="24"/>
          <w:szCs w:val="24"/>
        </w:rPr>
        <w:t>专用条款</w:t>
      </w:r>
      <w:r>
        <w:rPr>
          <w:rFonts w:hint="eastAsia" w:asciiTheme="majorEastAsia" w:hAnsiTheme="majorEastAsia" w:eastAsiaTheme="majorEastAsia" w:cstheme="majorEastAsia"/>
          <w:sz w:val="24"/>
          <w:szCs w:val="24"/>
        </w:rPr>
        <w:t>中约定预付款比例，一般不低于服务费用签约价的20%。</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5.8.2 预付款的支付</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预付款应在</w:t>
      </w:r>
      <w:r>
        <w:rPr>
          <w:rFonts w:hint="eastAsia" w:asciiTheme="majorEastAsia" w:hAnsiTheme="majorEastAsia" w:eastAsiaTheme="majorEastAsia" w:cstheme="majorEastAsia"/>
          <w:b/>
          <w:bCs/>
          <w:i/>
          <w:iCs/>
          <w:sz w:val="24"/>
          <w:szCs w:val="24"/>
        </w:rPr>
        <w:t>专用条款</w:t>
      </w:r>
      <w:r>
        <w:rPr>
          <w:rFonts w:hint="eastAsia" w:asciiTheme="majorEastAsia" w:hAnsiTheme="majorEastAsia" w:eastAsiaTheme="majorEastAsia" w:cstheme="majorEastAsia"/>
          <w:sz w:val="24"/>
          <w:szCs w:val="24"/>
        </w:rPr>
        <w:t>约定的期限内，按照</w:t>
      </w:r>
      <w:r>
        <w:rPr>
          <w:rFonts w:hint="eastAsia" w:asciiTheme="majorEastAsia" w:hAnsiTheme="majorEastAsia" w:eastAsiaTheme="majorEastAsia" w:cstheme="majorEastAsia"/>
          <w:b/>
          <w:bCs/>
          <w:i/>
          <w:iCs/>
          <w:sz w:val="24"/>
          <w:szCs w:val="24"/>
        </w:rPr>
        <w:t>专用条款</w:t>
      </w:r>
      <w:r>
        <w:rPr>
          <w:rFonts w:hint="eastAsia" w:asciiTheme="majorEastAsia" w:hAnsiTheme="majorEastAsia" w:eastAsiaTheme="majorEastAsia" w:cstheme="majorEastAsia"/>
          <w:sz w:val="24"/>
          <w:szCs w:val="24"/>
        </w:rPr>
        <w:t>约定支付。</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委托人逾期支付预付款超过</w:t>
      </w:r>
      <w:r>
        <w:rPr>
          <w:rFonts w:hint="eastAsia" w:asciiTheme="majorEastAsia" w:hAnsiTheme="majorEastAsia" w:eastAsiaTheme="majorEastAsia" w:cstheme="majorEastAsia"/>
          <w:b/>
          <w:bCs/>
          <w:i/>
          <w:iCs/>
          <w:sz w:val="24"/>
          <w:szCs w:val="24"/>
        </w:rPr>
        <w:t>专用条款</w:t>
      </w:r>
      <w:r>
        <w:rPr>
          <w:rFonts w:hint="eastAsia" w:asciiTheme="majorEastAsia" w:hAnsiTheme="majorEastAsia" w:eastAsiaTheme="majorEastAsia" w:cstheme="majorEastAsia"/>
          <w:sz w:val="24"/>
          <w:szCs w:val="24"/>
        </w:rPr>
        <w:t>约定的期限的，咨询人有权向委托人发出要求支付预付款的催告通知，委托人收到通知后7天内仍未支付的，咨询人有权不开始全过程工程咨询服务工作或暂停服务工作。</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5.8.3 预付款的扣回</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预付款的扣回时间和方式在</w:t>
      </w:r>
      <w:r>
        <w:rPr>
          <w:rFonts w:hint="eastAsia" w:asciiTheme="majorEastAsia" w:hAnsiTheme="majorEastAsia" w:eastAsiaTheme="majorEastAsia" w:cstheme="majorEastAsia"/>
          <w:b/>
          <w:bCs/>
          <w:i/>
          <w:iCs/>
          <w:sz w:val="24"/>
          <w:szCs w:val="24"/>
        </w:rPr>
        <w:t>专用条款</w:t>
      </w:r>
      <w:r>
        <w:rPr>
          <w:rFonts w:hint="eastAsia" w:asciiTheme="majorEastAsia" w:hAnsiTheme="majorEastAsia" w:eastAsiaTheme="majorEastAsia" w:cstheme="majorEastAsia"/>
          <w:sz w:val="24"/>
          <w:szCs w:val="24"/>
        </w:rPr>
        <w:t>中约定。</w:t>
      </w:r>
    </w:p>
    <w:p>
      <w:pPr>
        <w:pStyle w:val="3"/>
        <w:keepNext w:val="0"/>
        <w:keepLines w:val="0"/>
        <w:tabs>
          <w:tab w:val="left" w:pos="540"/>
          <w:tab w:val="left" w:pos="900"/>
          <w:tab w:val="left" w:pos="2340"/>
        </w:tabs>
        <w:spacing w:before="0" w:beforeLines="0" w:after="0" w:afterLines="0" w:line="360" w:lineRule="auto"/>
        <w:ind w:left="0"/>
        <w:jc w:val="left"/>
        <w:rPr>
          <w:rFonts w:hint="eastAsia" w:asciiTheme="majorEastAsia" w:hAnsiTheme="majorEastAsia" w:eastAsiaTheme="majorEastAsia" w:cstheme="majorEastAsia"/>
          <w:kern w:val="0"/>
          <w:sz w:val="24"/>
          <w:szCs w:val="24"/>
          <w:lang w:val="zh-CN" w:eastAsia="zh-CN"/>
        </w:rPr>
      </w:pPr>
      <w:bookmarkStart w:id="340" w:name="_Toc27863"/>
      <w:bookmarkStart w:id="341" w:name="_Toc30644"/>
      <w:bookmarkStart w:id="342" w:name="_Toc18895"/>
      <w:bookmarkStart w:id="343" w:name="_Toc29983"/>
      <w:bookmarkStart w:id="344" w:name="_Toc32467"/>
      <w:bookmarkStart w:id="345" w:name="_Toc18366"/>
      <w:bookmarkStart w:id="346" w:name="_Toc51323310"/>
      <w:bookmarkStart w:id="347" w:name="_Toc10046"/>
      <w:bookmarkStart w:id="348" w:name="_Toc15630"/>
      <w:bookmarkStart w:id="349" w:name="_Toc4117"/>
      <w:bookmarkStart w:id="350" w:name="_Toc23942"/>
      <w:bookmarkStart w:id="351" w:name="_Toc31254"/>
      <w:bookmarkStart w:id="352" w:name="_Toc4717"/>
      <w:bookmarkStart w:id="353" w:name="_Toc54797543"/>
      <w:bookmarkStart w:id="354" w:name="_Toc21175"/>
      <w:bookmarkStart w:id="355" w:name="_Toc12869"/>
      <w:bookmarkStart w:id="356" w:name="_Toc20180"/>
      <w:r>
        <w:rPr>
          <w:rFonts w:hint="eastAsia" w:asciiTheme="majorEastAsia" w:hAnsiTheme="majorEastAsia" w:eastAsiaTheme="majorEastAsia" w:cstheme="majorEastAsia"/>
          <w:kern w:val="0"/>
          <w:sz w:val="24"/>
          <w:szCs w:val="24"/>
          <w:lang w:val="zh-CN"/>
        </w:rPr>
        <w:t>5</w:t>
      </w:r>
      <w:r>
        <w:rPr>
          <w:rFonts w:hint="eastAsia" w:asciiTheme="majorEastAsia" w:hAnsiTheme="majorEastAsia" w:eastAsiaTheme="majorEastAsia" w:cstheme="majorEastAsia"/>
          <w:kern w:val="0"/>
          <w:sz w:val="24"/>
          <w:szCs w:val="24"/>
          <w:lang w:val="zh-CN" w:eastAsia="zh-CN"/>
        </w:rPr>
        <w:t>.9 支付</w:t>
      </w:r>
      <w:r>
        <w:rPr>
          <w:rFonts w:hint="eastAsia" w:asciiTheme="majorEastAsia" w:hAnsiTheme="majorEastAsia" w:eastAsiaTheme="majorEastAsia" w:cstheme="majorEastAsia"/>
          <w:kern w:val="0"/>
          <w:sz w:val="24"/>
          <w:szCs w:val="24"/>
          <w:lang w:val="zh-CN"/>
        </w:rPr>
        <w:t>程序</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5.9.1 咨询人应按合同约定的每次应付款时间的7天前，向委托人提交支付申请书。支付申请书应当说明当期应付款总额，并列出当期应支付的服务费用种类及其金额及合理必要的证明材料复印件。</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bookmarkStart w:id="357" w:name="_Toc21020"/>
      <w:r>
        <w:rPr>
          <w:rFonts w:hint="eastAsia" w:asciiTheme="majorEastAsia" w:hAnsiTheme="majorEastAsia" w:eastAsiaTheme="majorEastAsia" w:cstheme="majorEastAsia"/>
          <w:sz w:val="24"/>
          <w:szCs w:val="24"/>
        </w:rPr>
        <w:t>5.9.2</w:t>
      </w:r>
      <w:bookmarkEnd w:id="357"/>
      <w:r>
        <w:rPr>
          <w:rFonts w:hint="eastAsia" w:asciiTheme="majorEastAsia" w:hAnsiTheme="majorEastAsia" w:eastAsiaTheme="majorEastAsia" w:cstheme="majorEastAsia"/>
          <w:sz w:val="24"/>
          <w:szCs w:val="24"/>
        </w:rPr>
        <w:t>委托人应当按照</w:t>
      </w:r>
      <w:r>
        <w:rPr>
          <w:rFonts w:hint="eastAsia" w:asciiTheme="majorEastAsia" w:hAnsiTheme="majorEastAsia" w:eastAsiaTheme="majorEastAsia" w:cstheme="majorEastAsia"/>
          <w:b/>
          <w:bCs/>
          <w:i/>
          <w:iCs/>
          <w:sz w:val="24"/>
          <w:szCs w:val="24"/>
        </w:rPr>
        <w:t>专用条款</w:t>
      </w:r>
      <w:r>
        <w:rPr>
          <w:rFonts w:hint="eastAsia" w:asciiTheme="majorEastAsia" w:hAnsiTheme="majorEastAsia" w:eastAsiaTheme="majorEastAsia" w:cstheme="majorEastAsia"/>
          <w:sz w:val="24"/>
          <w:szCs w:val="24"/>
        </w:rPr>
        <w:t>约定的付款条件向咨询人支付服务费用。委托人应当在收到咨询人支付申请的28天内及时支付。</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5.9.3 在对已付款进行汇总和复核过程中发现错误、遗漏或重复的，委托人和咨询人均有权提出修正申请。经委托人和咨询人同意的修正，应在下期付款中支付或扣除。</w:t>
      </w:r>
    </w:p>
    <w:p>
      <w:pPr>
        <w:pStyle w:val="3"/>
        <w:keepNext w:val="0"/>
        <w:keepLines w:val="0"/>
        <w:tabs>
          <w:tab w:val="left" w:pos="540"/>
          <w:tab w:val="left" w:pos="900"/>
          <w:tab w:val="left" w:pos="2340"/>
        </w:tabs>
        <w:spacing w:before="0" w:beforeLines="0" w:after="0" w:afterLines="0" w:line="360" w:lineRule="auto"/>
        <w:ind w:left="0"/>
        <w:jc w:val="left"/>
        <w:rPr>
          <w:rFonts w:hint="eastAsia" w:asciiTheme="majorEastAsia" w:hAnsiTheme="majorEastAsia" w:eastAsiaTheme="majorEastAsia" w:cstheme="majorEastAsia"/>
          <w:kern w:val="0"/>
          <w:sz w:val="24"/>
          <w:szCs w:val="24"/>
          <w:lang w:val="zh-CN" w:eastAsia="zh-CN"/>
        </w:rPr>
      </w:pPr>
      <w:bookmarkStart w:id="358" w:name="_Toc18916"/>
      <w:bookmarkStart w:id="359" w:name="_Toc29698"/>
      <w:bookmarkStart w:id="360" w:name="_Toc51323312"/>
      <w:bookmarkStart w:id="361" w:name="_Toc54797544"/>
      <w:bookmarkStart w:id="362" w:name="_Toc28373"/>
      <w:bookmarkStart w:id="363" w:name="_Toc29432"/>
      <w:bookmarkStart w:id="364" w:name="_Toc4190"/>
      <w:bookmarkStart w:id="365" w:name="_Toc144"/>
      <w:bookmarkStart w:id="366" w:name="_Toc19465"/>
      <w:bookmarkStart w:id="367" w:name="_Toc24844"/>
      <w:bookmarkStart w:id="368" w:name="_Toc17193"/>
      <w:bookmarkStart w:id="369" w:name="_Toc26683"/>
      <w:bookmarkStart w:id="370" w:name="_Toc3324"/>
      <w:bookmarkStart w:id="371" w:name="_Toc7877"/>
      <w:bookmarkStart w:id="372" w:name="_Toc16018"/>
      <w:bookmarkStart w:id="373" w:name="_Toc11778"/>
      <w:bookmarkStart w:id="374" w:name="_Toc7897"/>
      <w:r>
        <w:rPr>
          <w:rFonts w:hint="eastAsia" w:asciiTheme="majorEastAsia" w:hAnsiTheme="majorEastAsia" w:eastAsiaTheme="majorEastAsia" w:cstheme="majorEastAsia"/>
          <w:kern w:val="0"/>
          <w:sz w:val="24"/>
          <w:szCs w:val="24"/>
          <w:lang w:val="zh-CN"/>
        </w:rPr>
        <w:t>5</w:t>
      </w:r>
      <w:r>
        <w:rPr>
          <w:rFonts w:hint="eastAsia" w:asciiTheme="majorEastAsia" w:hAnsiTheme="majorEastAsia" w:eastAsiaTheme="majorEastAsia" w:cstheme="majorEastAsia"/>
          <w:kern w:val="0"/>
          <w:sz w:val="24"/>
          <w:szCs w:val="24"/>
          <w:lang w:val="zh-CN" w:eastAsia="zh-CN"/>
        </w:rPr>
        <w:t>.1</w:t>
      </w:r>
      <w:r>
        <w:rPr>
          <w:rFonts w:hint="eastAsia" w:asciiTheme="majorEastAsia" w:hAnsiTheme="majorEastAsia" w:eastAsiaTheme="majorEastAsia" w:cstheme="majorEastAsia"/>
          <w:kern w:val="0"/>
          <w:sz w:val="24"/>
          <w:szCs w:val="24"/>
          <w:lang w:val="zh-CN"/>
        </w:rPr>
        <w:t>0</w:t>
      </w:r>
      <w:r>
        <w:rPr>
          <w:rFonts w:hint="eastAsia" w:asciiTheme="majorEastAsia" w:hAnsiTheme="majorEastAsia" w:eastAsiaTheme="majorEastAsia" w:cstheme="majorEastAsia"/>
          <w:kern w:val="0"/>
          <w:sz w:val="24"/>
          <w:szCs w:val="24"/>
          <w:lang w:val="zh-CN" w:eastAsia="zh-CN"/>
        </w:rPr>
        <w:t xml:space="preserve"> 有争议部分的付款</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委托人对咨询人提交的支付申请书有异议时，应当在收到咨询人提交的支付申请书后7天内，以书面形式向咨询人发出异议通知。无异议部分的款项应按期支付，有异议部分的款项按合同通用条款第11条〔争议解决〕约定办理。</w:t>
      </w:r>
    </w:p>
    <w:p>
      <w:pPr>
        <w:pStyle w:val="2"/>
        <w:keepNext w:val="0"/>
        <w:keepLines w:val="0"/>
        <w:tabs>
          <w:tab w:val="left" w:pos="540"/>
          <w:tab w:val="left" w:pos="1620"/>
          <w:tab w:val="left" w:pos="2340"/>
        </w:tabs>
        <w:spacing w:before="0" w:beforeLines="0" w:after="0" w:afterLines="0" w:line="360" w:lineRule="auto"/>
        <w:jc w:val="left"/>
        <w:rPr>
          <w:rFonts w:hint="eastAsia" w:asciiTheme="majorEastAsia" w:hAnsiTheme="majorEastAsia" w:eastAsiaTheme="majorEastAsia" w:cstheme="majorEastAsia"/>
          <w:snapToGrid w:val="0"/>
          <w:kern w:val="0"/>
          <w:sz w:val="28"/>
          <w:szCs w:val="28"/>
          <w:lang w:val="zh-CN"/>
        </w:rPr>
      </w:pPr>
      <w:bookmarkStart w:id="375" w:name="_Toc54797545"/>
      <w:bookmarkStart w:id="376" w:name="_Toc7380"/>
      <w:r>
        <w:rPr>
          <w:rFonts w:hint="eastAsia" w:asciiTheme="majorEastAsia" w:hAnsiTheme="majorEastAsia" w:eastAsiaTheme="majorEastAsia" w:cstheme="majorEastAsia"/>
          <w:snapToGrid w:val="0"/>
          <w:kern w:val="0"/>
          <w:sz w:val="28"/>
          <w:szCs w:val="28"/>
          <w:lang w:val="zh-CN"/>
        </w:rPr>
        <w:t>6. 知识产权</w:t>
      </w:r>
      <w:bookmarkEnd w:id="375"/>
      <w:bookmarkEnd w:id="376"/>
    </w:p>
    <w:p>
      <w:pPr>
        <w:pStyle w:val="3"/>
        <w:keepNext w:val="0"/>
        <w:keepLines w:val="0"/>
        <w:tabs>
          <w:tab w:val="left" w:pos="540"/>
          <w:tab w:val="left" w:pos="900"/>
          <w:tab w:val="left" w:pos="2340"/>
        </w:tabs>
        <w:spacing w:before="0" w:beforeLines="0" w:after="0" w:afterLines="0" w:line="360" w:lineRule="auto"/>
        <w:ind w:left="0"/>
        <w:jc w:val="left"/>
        <w:rPr>
          <w:rFonts w:hint="eastAsia" w:asciiTheme="majorEastAsia" w:hAnsiTheme="majorEastAsia" w:eastAsiaTheme="majorEastAsia" w:cstheme="majorEastAsia"/>
          <w:kern w:val="0"/>
          <w:sz w:val="24"/>
          <w:szCs w:val="24"/>
          <w:lang w:val="zh-CN"/>
        </w:rPr>
      </w:pPr>
      <w:bookmarkStart w:id="377" w:name="_Toc54797546"/>
      <w:bookmarkStart w:id="378" w:name="_Toc14239"/>
      <w:r>
        <w:rPr>
          <w:rFonts w:hint="eastAsia" w:asciiTheme="majorEastAsia" w:hAnsiTheme="majorEastAsia" w:eastAsiaTheme="majorEastAsia" w:cstheme="majorEastAsia"/>
          <w:kern w:val="0"/>
          <w:sz w:val="24"/>
          <w:szCs w:val="24"/>
          <w:lang w:val="zh-CN"/>
        </w:rPr>
        <w:t>6.1</w:t>
      </w:r>
      <w:r>
        <w:rPr>
          <w:rFonts w:hint="eastAsia" w:asciiTheme="majorEastAsia" w:hAnsiTheme="majorEastAsia" w:eastAsiaTheme="majorEastAsia" w:cstheme="majorEastAsia"/>
          <w:kern w:val="0"/>
          <w:sz w:val="24"/>
          <w:szCs w:val="24"/>
          <w:lang w:val="zh-CN" w:eastAsia="zh-CN"/>
        </w:rPr>
        <w:t xml:space="preserve"> </w:t>
      </w:r>
      <w:r>
        <w:rPr>
          <w:rFonts w:hint="eastAsia" w:asciiTheme="majorEastAsia" w:hAnsiTheme="majorEastAsia" w:eastAsiaTheme="majorEastAsia" w:cstheme="majorEastAsia"/>
          <w:kern w:val="0"/>
          <w:sz w:val="24"/>
          <w:szCs w:val="24"/>
          <w:lang w:val="zh-CN"/>
        </w:rPr>
        <w:t>知识产权归属</w:t>
      </w:r>
      <w:bookmarkEnd w:id="377"/>
      <w:bookmarkEnd w:id="378"/>
    </w:p>
    <w:p>
      <w:pPr>
        <w:tabs>
          <w:tab w:val="left" w:pos="7200"/>
        </w:tabs>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6.1.1 除</w:t>
      </w:r>
      <w:r>
        <w:rPr>
          <w:rFonts w:hint="eastAsia" w:asciiTheme="majorEastAsia" w:hAnsiTheme="majorEastAsia" w:eastAsiaTheme="majorEastAsia" w:cstheme="majorEastAsia"/>
          <w:b/>
          <w:bCs/>
          <w:i/>
          <w:iCs/>
          <w:sz w:val="24"/>
          <w:szCs w:val="24"/>
        </w:rPr>
        <w:t>专用条款</w:t>
      </w:r>
      <w:r>
        <w:rPr>
          <w:rFonts w:hint="eastAsia" w:asciiTheme="majorEastAsia" w:hAnsiTheme="majorEastAsia" w:eastAsiaTheme="majorEastAsia" w:cstheme="majorEastAsia"/>
          <w:sz w:val="24"/>
          <w:szCs w:val="24"/>
        </w:rPr>
        <w:t>说明外，委托人提供给咨询人的图纸、委托人为实施工程自行编制或委托编制的技术规格书以及反映委托人要求的或其他类似性质的文件的著作权属于委托人，咨询人可以为实现合同目的而复制、使用此类文件，但不能用于与合同无关的其他事项。未经委托人书面同意，咨询人不得为了合同以外的目的而复制、使用上述文件或将之提供给任何第三方。</w:t>
      </w:r>
    </w:p>
    <w:p>
      <w:pPr>
        <w:tabs>
          <w:tab w:val="left" w:pos="7200"/>
        </w:tabs>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6.1.2 除</w:t>
      </w:r>
      <w:r>
        <w:rPr>
          <w:rFonts w:hint="eastAsia" w:asciiTheme="majorEastAsia" w:hAnsiTheme="majorEastAsia" w:eastAsiaTheme="majorEastAsia" w:cstheme="majorEastAsia"/>
          <w:b/>
          <w:bCs/>
          <w:i/>
          <w:iCs/>
          <w:sz w:val="24"/>
          <w:szCs w:val="24"/>
        </w:rPr>
        <w:t>专用条款</w:t>
      </w:r>
      <w:r>
        <w:rPr>
          <w:rFonts w:hint="eastAsia" w:asciiTheme="majorEastAsia" w:hAnsiTheme="majorEastAsia" w:eastAsiaTheme="majorEastAsia" w:cstheme="majorEastAsia"/>
          <w:sz w:val="24"/>
          <w:szCs w:val="24"/>
        </w:rPr>
        <w:t>说明外，咨询人为实施咨询服务所编制的文件的著作权属于咨询人，委托人可因实施工程的运行、调试、维修、改造等目的而复制、使用此类文件，但不能擅自修改或用于与合同无关的其他事项。未经咨询人书面同意，委托人不得为了合同以外的目的而复制、使用上述文件或将之提供给任何第三方。</w:t>
      </w:r>
    </w:p>
    <w:p>
      <w:pPr>
        <w:pStyle w:val="3"/>
        <w:keepNext w:val="0"/>
        <w:keepLines w:val="0"/>
        <w:tabs>
          <w:tab w:val="left" w:pos="540"/>
          <w:tab w:val="left" w:pos="900"/>
          <w:tab w:val="left" w:pos="2340"/>
        </w:tabs>
        <w:spacing w:before="0" w:beforeLines="0" w:after="0" w:afterLines="0" w:line="360" w:lineRule="auto"/>
        <w:ind w:left="0"/>
        <w:jc w:val="left"/>
        <w:rPr>
          <w:rFonts w:hint="eastAsia" w:asciiTheme="majorEastAsia" w:hAnsiTheme="majorEastAsia" w:eastAsiaTheme="majorEastAsia" w:cstheme="majorEastAsia"/>
          <w:kern w:val="0"/>
          <w:sz w:val="24"/>
          <w:szCs w:val="24"/>
          <w:lang w:val="zh-CN"/>
        </w:rPr>
      </w:pPr>
      <w:bookmarkStart w:id="379" w:name="_Toc30426"/>
      <w:bookmarkStart w:id="380" w:name="_Toc54797547"/>
      <w:r>
        <w:rPr>
          <w:rFonts w:hint="eastAsia" w:asciiTheme="majorEastAsia" w:hAnsiTheme="majorEastAsia" w:eastAsiaTheme="majorEastAsia" w:cstheme="majorEastAsia"/>
          <w:kern w:val="0"/>
          <w:sz w:val="24"/>
          <w:szCs w:val="24"/>
          <w:lang w:val="zh-CN"/>
        </w:rPr>
        <w:t>6.2</w:t>
      </w:r>
      <w:r>
        <w:rPr>
          <w:rFonts w:hint="eastAsia" w:asciiTheme="majorEastAsia" w:hAnsiTheme="majorEastAsia" w:eastAsiaTheme="majorEastAsia" w:cstheme="majorEastAsia"/>
          <w:kern w:val="0"/>
          <w:sz w:val="24"/>
          <w:szCs w:val="24"/>
          <w:lang w:val="zh-CN" w:eastAsia="zh-CN"/>
        </w:rPr>
        <w:t xml:space="preserve"> </w:t>
      </w:r>
      <w:r>
        <w:rPr>
          <w:rFonts w:hint="eastAsia" w:asciiTheme="majorEastAsia" w:hAnsiTheme="majorEastAsia" w:eastAsiaTheme="majorEastAsia" w:cstheme="majorEastAsia"/>
          <w:kern w:val="0"/>
          <w:sz w:val="24"/>
          <w:szCs w:val="24"/>
          <w:lang w:val="zh-CN"/>
        </w:rPr>
        <w:t>知识产权保证</w:t>
      </w:r>
      <w:bookmarkEnd w:id="379"/>
      <w:bookmarkEnd w:id="380"/>
    </w:p>
    <w:p>
      <w:pPr>
        <w:tabs>
          <w:tab w:val="left" w:pos="7200"/>
        </w:tabs>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6.2.1 合同当事人保证在履行合同过程中不侵犯对方及第三方的知识产权。咨询人在实施全过程工程咨询服务时，因侵犯他人的专利权或其他知识产权受到来自第三方的侵权诉讼或索赔，由咨询人承担由此而产生的一切责任；因委托人提供的工程资料导致侵权的，由委托人承担责任。</w:t>
      </w:r>
    </w:p>
    <w:p>
      <w:pPr>
        <w:pStyle w:val="3"/>
        <w:keepNext w:val="0"/>
        <w:keepLines w:val="0"/>
        <w:tabs>
          <w:tab w:val="left" w:pos="540"/>
          <w:tab w:val="left" w:pos="900"/>
          <w:tab w:val="left" w:pos="2340"/>
        </w:tabs>
        <w:spacing w:before="0" w:beforeLines="0" w:after="0" w:afterLines="0" w:line="360" w:lineRule="auto"/>
        <w:ind w:left="0"/>
        <w:jc w:val="left"/>
        <w:rPr>
          <w:rFonts w:hint="eastAsia" w:asciiTheme="majorEastAsia" w:hAnsiTheme="majorEastAsia" w:eastAsiaTheme="majorEastAsia" w:cstheme="majorEastAsia"/>
          <w:kern w:val="0"/>
          <w:sz w:val="24"/>
          <w:szCs w:val="24"/>
          <w:lang w:val="zh-CN"/>
        </w:rPr>
      </w:pPr>
      <w:bookmarkStart w:id="381" w:name="_Toc20612"/>
      <w:bookmarkStart w:id="382" w:name="_Toc54797548"/>
      <w:r>
        <w:rPr>
          <w:rFonts w:hint="eastAsia" w:asciiTheme="majorEastAsia" w:hAnsiTheme="majorEastAsia" w:eastAsiaTheme="majorEastAsia" w:cstheme="majorEastAsia"/>
          <w:kern w:val="0"/>
          <w:sz w:val="24"/>
          <w:szCs w:val="24"/>
          <w:lang w:val="zh-CN"/>
        </w:rPr>
        <w:t>6.2 知识产权的其他约定</w:t>
      </w:r>
      <w:bookmarkEnd w:id="381"/>
      <w:bookmarkEnd w:id="382"/>
    </w:p>
    <w:p>
      <w:pPr>
        <w:tabs>
          <w:tab w:val="left" w:pos="7200"/>
        </w:tabs>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6.3.1 合同当事人双方均有权在不损害对方利益和保密约定的前提下，在印刷宣传用品、出版图书或申报奖项等情形下可以公布有关项目的文字和图片材料。</w:t>
      </w:r>
    </w:p>
    <w:p>
      <w:pPr>
        <w:tabs>
          <w:tab w:val="left" w:pos="7200"/>
        </w:tabs>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6.3.2 除</w:t>
      </w:r>
      <w:r>
        <w:rPr>
          <w:rFonts w:hint="eastAsia" w:asciiTheme="majorEastAsia" w:hAnsiTheme="majorEastAsia" w:eastAsiaTheme="majorEastAsia" w:cstheme="majorEastAsia"/>
          <w:b/>
          <w:bCs/>
          <w:i/>
          <w:iCs/>
          <w:sz w:val="24"/>
          <w:szCs w:val="24"/>
        </w:rPr>
        <w:t>专用条款</w:t>
      </w:r>
      <w:r>
        <w:rPr>
          <w:rFonts w:hint="eastAsia" w:asciiTheme="majorEastAsia" w:hAnsiTheme="majorEastAsia" w:eastAsiaTheme="majorEastAsia" w:cstheme="majorEastAsia"/>
          <w:sz w:val="24"/>
          <w:szCs w:val="24"/>
        </w:rPr>
        <w:t>说明外，咨询人在合同签订前和签订时已确定采用的专利、专有技术的使用费应包含在服务费用中。</w:t>
      </w:r>
    </w:p>
    <w:p>
      <w:pPr>
        <w:pStyle w:val="2"/>
        <w:keepNext w:val="0"/>
        <w:keepLines w:val="0"/>
        <w:tabs>
          <w:tab w:val="left" w:pos="540"/>
          <w:tab w:val="left" w:pos="1620"/>
          <w:tab w:val="left" w:pos="2340"/>
        </w:tabs>
        <w:spacing w:before="0" w:beforeLines="0" w:after="0" w:afterLines="0" w:line="360" w:lineRule="auto"/>
        <w:jc w:val="left"/>
        <w:rPr>
          <w:rFonts w:hint="eastAsia" w:asciiTheme="majorEastAsia" w:hAnsiTheme="majorEastAsia" w:eastAsiaTheme="majorEastAsia" w:cstheme="majorEastAsia"/>
          <w:snapToGrid w:val="0"/>
          <w:kern w:val="0"/>
          <w:sz w:val="28"/>
          <w:szCs w:val="28"/>
          <w:lang w:val="zh-CN"/>
        </w:rPr>
      </w:pPr>
      <w:bookmarkStart w:id="383" w:name="_Toc54797549"/>
      <w:bookmarkStart w:id="384" w:name="_Toc27361"/>
      <w:r>
        <w:rPr>
          <w:rFonts w:hint="eastAsia" w:asciiTheme="majorEastAsia" w:hAnsiTheme="majorEastAsia" w:eastAsiaTheme="majorEastAsia" w:cstheme="majorEastAsia"/>
          <w:snapToGrid w:val="0"/>
          <w:kern w:val="0"/>
          <w:sz w:val="28"/>
          <w:szCs w:val="28"/>
          <w:lang w:val="zh-CN"/>
        </w:rPr>
        <w:t>7</w:t>
      </w:r>
      <w:r>
        <w:rPr>
          <w:rFonts w:hint="eastAsia" w:asciiTheme="majorEastAsia" w:hAnsiTheme="majorEastAsia" w:eastAsiaTheme="majorEastAsia" w:cstheme="majorEastAsia"/>
          <w:snapToGrid w:val="0"/>
          <w:kern w:val="0"/>
          <w:sz w:val="28"/>
          <w:szCs w:val="28"/>
          <w:lang w:val="zh-CN" w:eastAsia="zh-CN"/>
        </w:rPr>
        <w:t xml:space="preserve">. </w:t>
      </w:r>
      <w:r>
        <w:rPr>
          <w:rFonts w:hint="eastAsia" w:asciiTheme="majorEastAsia" w:hAnsiTheme="majorEastAsia" w:eastAsiaTheme="majorEastAsia" w:cstheme="majorEastAsia"/>
          <w:snapToGrid w:val="0"/>
          <w:kern w:val="0"/>
          <w:sz w:val="28"/>
          <w:szCs w:val="28"/>
          <w:lang w:val="zh-CN"/>
        </w:rPr>
        <w:t>担保与保险</w:t>
      </w:r>
      <w:bookmarkEnd w:id="383"/>
      <w:bookmarkEnd w:id="384"/>
    </w:p>
    <w:p>
      <w:pPr>
        <w:pStyle w:val="3"/>
        <w:keepNext w:val="0"/>
        <w:keepLines w:val="0"/>
        <w:tabs>
          <w:tab w:val="left" w:pos="540"/>
          <w:tab w:val="left" w:pos="900"/>
          <w:tab w:val="left" w:pos="2340"/>
        </w:tabs>
        <w:spacing w:before="0" w:beforeLines="0" w:after="0" w:afterLines="0" w:line="360" w:lineRule="auto"/>
        <w:ind w:left="0"/>
        <w:jc w:val="left"/>
        <w:rPr>
          <w:rFonts w:hint="eastAsia" w:asciiTheme="majorEastAsia" w:hAnsiTheme="majorEastAsia" w:eastAsiaTheme="majorEastAsia" w:cstheme="majorEastAsia"/>
          <w:kern w:val="0"/>
          <w:sz w:val="24"/>
          <w:szCs w:val="24"/>
          <w:lang w:val="zh-CN" w:eastAsia="zh-CN"/>
        </w:rPr>
      </w:pPr>
      <w:bookmarkStart w:id="385" w:name="_Toc7532"/>
      <w:bookmarkStart w:id="386" w:name="_Toc54797550"/>
      <w:r>
        <w:rPr>
          <w:rFonts w:hint="eastAsia" w:asciiTheme="majorEastAsia" w:hAnsiTheme="majorEastAsia" w:eastAsiaTheme="majorEastAsia" w:cstheme="majorEastAsia"/>
          <w:kern w:val="0"/>
          <w:sz w:val="24"/>
          <w:szCs w:val="24"/>
          <w:lang w:val="zh-CN"/>
        </w:rPr>
        <w:t>7.1</w:t>
      </w:r>
      <w:r>
        <w:rPr>
          <w:rFonts w:hint="eastAsia" w:asciiTheme="majorEastAsia" w:hAnsiTheme="majorEastAsia" w:eastAsiaTheme="majorEastAsia" w:cstheme="majorEastAsia"/>
          <w:kern w:val="0"/>
          <w:sz w:val="24"/>
          <w:szCs w:val="24"/>
          <w:lang w:val="zh-CN" w:eastAsia="zh-CN"/>
        </w:rPr>
        <w:t xml:space="preserve"> 担保</w:t>
      </w:r>
      <w:bookmarkEnd w:id="385"/>
      <w:bookmarkEnd w:id="386"/>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7.1.1 履约担保</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委托人需要咨询人提供履约担保的，咨询人应按</w:t>
      </w:r>
      <w:r>
        <w:rPr>
          <w:rFonts w:hint="eastAsia" w:asciiTheme="majorEastAsia" w:hAnsiTheme="majorEastAsia" w:eastAsiaTheme="majorEastAsia" w:cstheme="majorEastAsia"/>
          <w:b/>
          <w:bCs/>
          <w:i/>
          <w:iCs/>
          <w:sz w:val="24"/>
          <w:szCs w:val="24"/>
        </w:rPr>
        <w:t>专用条款</w:t>
      </w:r>
      <w:r>
        <w:rPr>
          <w:rFonts w:hint="eastAsia" w:asciiTheme="majorEastAsia" w:hAnsiTheme="majorEastAsia" w:eastAsiaTheme="majorEastAsia" w:cstheme="majorEastAsia"/>
          <w:sz w:val="24"/>
          <w:szCs w:val="24"/>
        </w:rPr>
        <w:t>约定的金额和方式向委托人提交履约担保，有效期至本合同范围内所有合同工作完成并结清咨询款后30天内一直有效，要求履约担保延长的，委托人应另行支付咨询人相关费用。</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7.1.2 支付担保</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委托人应按</w:t>
      </w:r>
      <w:r>
        <w:rPr>
          <w:rFonts w:hint="eastAsia" w:asciiTheme="majorEastAsia" w:hAnsiTheme="majorEastAsia" w:eastAsiaTheme="majorEastAsia" w:cstheme="majorEastAsia"/>
          <w:b/>
          <w:bCs/>
          <w:sz w:val="24"/>
          <w:szCs w:val="24"/>
        </w:rPr>
        <w:t>专用条款</w:t>
      </w:r>
      <w:r>
        <w:rPr>
          <w:rFonts w:hint="eastAsia" w:asciiTheme="majorEastAsia" w:hAnsiTheme="majorEastAsia" w:eastAsiaTheme="majorEastAsia" w:cstheme="majorEastAsia"/>
          <w:sz w:val="24"/>
          <w:szCs w:val="24"/>
        </w:rPr>
        <w:t>约定的方式向咨询人提供与履约担保等额的支付担保。有效期至本合同范围内所有合同工作完成并结清咨询款后30天内一直有效。如要求咨询人延长履约担保时间的，则支付担保同期无条件顺延。</w:t>
      </w:r>
    </w:p>
    <w:p>
      <w:pPr>
        <w:pStyle w:val="3"/>
        <w:keepNext w:val="0"/>
        <w:keepLines w:val="0"/>
        <w:tabs>
          <w:tab w:val="left" w:pos="540"/>
          <w:tab w:val="left" w:pos="900"/>
          <w:tab w:val="left" w:pos="2340"/>
        </w:tabs>
        <w:spacing w:before="0" w:beforeLines="0" w:after="0" w:afterLines="0" w:line="360" w:lineRule="auto"/>
        <w:ind w:left="0"/>
        <w:jc w:val="left"/>
        <w:rPr>
          <w:rFonts w:hint="eastAsia" w:asciiTheme="majorEastAsia" w:hAnsiTheme="majorEastAsia" w:eastAsiaTheme="majorEastAsia" w:cstheme="majorEastAsia"/>
          <w:kern w:val="0"/>
          <w:sz w:val="24"/>
          <w:szCs w:val="24"/>
          <w:lang w:val="zh-CN" w:eastAsia="zh-CN"/>
        </w:rPr>
      </w:pPr>
      <w:bookmarkStart w:id="387" w:name="_Toc22997"/>
      <w:bookmarkStart w:id="388" w:name="_Toc54797551"/>
      <w:r>
        <w:rPr>
          <w:rFonts w:hint="eastAsia" w:asciiTheme="majorEastAsia" w:hAnsiTheme="majorEastAsia" w:eastAsiaTheme="majorEastAsia" w:cstheme="majorEastAsia"/>
          <w:kern w:val="0"/>
          <w:sz w:val="24"/>
          <w:szCs w:val="24"/>
          <w:lang w:val="zh-CN"/>
        </w:rPr>
        <w:t>7.2</w:t>
      </w:r>
      <w:r>
        <w:rPr>
          <w:rFonts w:hint="eastAsia" w:asciiTheme="majorEastAsia" w:hAnsiTheme="majorEastAsia" w:eastAsiaTheme="majorEastAsia" w:cstheme="majorEastAsia"/>
          <w:kern w:val="0"/>
          <w:sz w:val="24"/>
          <w:szCs w:val="24"/>
          <w:lang w:val="zh-CN" w:eastAsia="zh-CN"/>
        </w:rPr>
        <w:t xml:space="preserve"> 专业责任与保险</w:t>
      </w:r>
      <w:bookmarkEnd w:id="387"/>
      <w:bookmarkEnd w:id="388"/>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7.2.1 咨询人应投保委托人认可的、履行本合同所需要的相关职业责任保险并使其于合同责任期内持续有效。相关职业责任保险要求见</w:t>
      </w:r>
      <w:r>
        <w:rPr>
          <w:rFonts w:hint="eastAsia" w:asciiTheme="majorEastAsia" w:hAnsiTheme="majorEastAsia" w:eastAsiaTheme="majorEastAsia" w:cstheme="majorEastAsia"/>
          <w:b/>
          <w:bCs/>
          <w:i/>
          <w:iCs/>
          <w:sz w:val="24"/>
          <w:szCs w:val="24"/>
        </w:rPr>
        <w:t>专用条款</w:t>
      </w:r>
      <w:r>
        <w:rPr>
          <w:rFonts w:hint="eastAsia" w:asciiTheme="majorEastAsia" w:hAnsiTheme="majorEastAsia" w:eastAsiaTheme="majorEastAsia" w:cstheme="majorEastAsia"/>
          <w:sz w:val="24"/>
          <w:szCs w:val="24"/>
        </w:rPr>
        <w:t>相关约定。</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7.2.2  职业责任保险应承担由于咨询人的疏忽或过失而造成的委托人的经济损失以及第三者人身伤亡、财产损失或费用的赔偿责任。</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7.2.3  职业责任保险的投保人为咨询人。除</w:t>
      </w:r>
      <w:r>
        <w:rPr>
          <w:rFonts w:hint="eastAsia" w:asciiTheme="majorEastAsia" w:hAnsiTheme="majorEastAsia" w:eastAsiaTheme="majorEastAsia" w:cstheme="majorEastAsia"/>
          <w:b/>
          <w:bCs/>
          <w:i/>
          <w:sz w:val="24"/>
          <w:szCs w:val="24"/>
        </w:rPr>
        <w:t>专用条款</w:t>
      </w:r>
      <w:r>
        <w:rPr>
          <w:rFonts w:hint="eastAsia" w:asciiTheme="majorEastAsia" w:hAnsiTheme="majorEastAsia" w:eastAsiaTheme="majorEastAsia" w:cstheme="majorEastAsia"/>
          <w:sz w:val="24"/>
          <w:szCs w:val="24"/>
        </w:rPr>
        <w:t>另有约定外，保险费用视为包含在本合同服务费用中，不再另行计取。如咨询人未根据合同约定购买上述保险，委托人可代为购买上述保险，产生的保险费用从服务费用中扣除。</w:t>
      </w:r>
    </w:p>
    <w:p>
      <w:pPr>
        <w:pStyle w:val="2"/>
        <w:keepNext w:val="0"/>
        <w:keepLines w:val="0"/>
        <w:tabs>
          <w:tab w:val="left" w:pos="540"/>
          <w:tab w:val="left" w:pos="1620"/>
          <w:tab w:val="left" w:pos="2340"/>
        </w:tabs>
        <w:spacing w:before="0" w:beforeLines="0" w:after="0" w:afterLines="0" w:line="360" w:lineRule="auto"/>
        <w:ind w:firstLine="0"/>
        <w:jc w:val="left"/>
        <w:rPr>
          <w:rFonts w:hint="eastAsia" w:asciiTheme="majorEastAsia" w:hAnsiTheme="majorEastAsia" w:eastAsiaTheme="majorEastAsia" w:cstheme="majorEastAsia"/>
          <w:snapToGrid w:val="0"/>
          <w:kern w:val="0"/>
          <w:sz w:val="28"/>
          <w:szCs w:val="28"/>
          <w:lang w:val="zh-CN"/>
        </w:rPr>
      </w:pPr>
      <w:bookmarkStart w:id="389" w:name="_Toc54797552"/>
      <w:bookmarkStart w:id="390" w:name="_Toc23976"/>
      <w:bookmarkStart w:id="391" w:name="_Toc1508"/>
      <w:bookmarkStart w:id="392" w:name="_Toc28947"/>
      <w:bookmarkStart w:id="393" w:name="_Toc478373428"/>
      <w:bookmarkStart w:id="394" w:name="_Toc5489"/>
      <w:bookmarkStart w:id="395" w:name="_Toc14561"/>
      <w:bookmarkStart w:id="396" w:name="_Toc19533"/>
      <w:bookmarkStart w:id="397" w:name="_Toc51323313"/>
      <w:bookmarkStart w:id="398" w:name="_Toc478380032"/>
      <w:bookmarkStart w:id="399" w:name="_Toc25421"/>
      <w:bookmarkStart w:id="400" w:name="_Toc29253014"/>
      <w:bookmarkStart w:id="401" w:name="_Toc20881"/>
      <w:bookmarkStart w:id="402" w:name="_Toc527955010"/>
      <w:bookmarkStart w:id="403" w:name="_Toc32005"/>
      <w:bookmarkStart w:id="404" w:name="_Toc29952"/>
      <w:bookmarkStart w:id="405" w:name="_Toc12467"/>
      <w:bookmarkStart w:id="406" w:name="_Toc14664"/>
      <w:bookmarkStart w:id="407" w:name="_Toc11503"/>
      <w:bookmarkStart w:id="408" w:name="_Toc2564"/>
      <w:bookmarkStart w:id="409" w:name="_Toc26049"/>
      <w:bookmarkStart w:id="410" w:name="_Toc509302662"/>
      <w:bookmarkStart w:id="411" w:name="_Toc13795"/>
      <w:bookmarkStart w:id="412" w:name="_Toc9106"/>
      <w:r>
        <w:rPr>
          <w:rFonts w:hint="eastAsia" w:asciiTheme="majorEastAsia" w:hAnsiTheme="majorEastAsia" w:eastAsiaTheme="majorEastAsia" w:cstheme="majorEastAsia"/>
          <w:snapToGrid w:val="0"/>
          <w:kern w:val="0"/>
          <w:sz w:val="28"/>
          <w:szCs w:val="28"/>
          <w:lang w:val="zh-CN"/>
        </w:rPr>
        <w:t>8. 不可抗力</w:t>
      </w:r>
      <w:bookmarkEnd w:id="389"/>
      <w:bookmarkEnd w:id="390"/>
    </w:p>
    <w:p>
      <w:pPr>
        <w:pStyle w:val="3"/>
        <w:keepNext w:val="0"/>
        <w:keepLines w:val="0"/>
        <w:tabs>
          <w:tab w:val="left" w:pos="540"/>
          <w:tab w:val="left" w:pos="900"/>
          <w:tab w:val="left" w:pos="2340"/>
        </w:tabs>
        <w:spacing w:before="0" w:beforeLines="0" w:after="0" w:afterLines="0" w:line="360" w:lineRule="auto"/>
        <w:ind w:left="0"/>
        <w:jc w:val="left"/>
        <w:rPr>
          <w:rFonts w:hint="eastAsia" w:asciiTheme="majorEastAsia" w:hAnsiTheme="majorEastAsia" w:eastAsiaTheme="majorEastAsia" w:cstheme="majorEastAsia"/>
          <w:kern w:val="0"/>
          <w:sz w:val="24"/>
          <w:szCs w:val="24"/>
          <w:lang w:val="zh-CN"/>
        </w:rPr>
      </w:pPr>
      <w:bookmarkStart w:id="413" w:name="_Toc18295"/>
      <w:bookmarkStart w:id="414" w:name="_Toc54797553"/>
      <w:r>
        <w:rPr>
          <w:rFonts w:hint="eastAsia" w:asciiTheme="majorEastAsia" w:hAnsiTheme="majorEastAsia" w:eastAsiaTheme="majorEastAsia" w:cstheme="majorEastAsia"/>
          <w:kern w:val="0"/>
          <w:sz w:val="24"/>
          <w:szCs w:val="24"/>
          <w:lang w:val="zh-CN"/>
        </w:rPr>
        <w:t>8.1 不可抗力的确认</w:t>
      </w:r>
      <w:bookmarkEnd w:id="413"/>
      <w:bookmarkEnd w:id="414"/>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8.1.1 不可抗力是指合同当事人在签订合同时不能预见、不能避免且不能克服的自然灾害和社会性突发事件，如地震、海啸、瘟疫、骚乱、戒严、暴动、战争和</w:t>
      </w:r>
      <w:r>
        <w:rPr>
          <w:rFonts w:hint="eastAsia" w:asciiTheme="majorEastAsia" w:hAnsiTheme="majorEastAsia" w:eastAsiaTheme="majorEastAsia" w:cstheme="majorEastAsia"/>
          <w:b/>
          <w:bCs/>
          <w:i/>
          <w:sz w:val="24"/>
          <w:szCs w:val="24"/>
        </w:rPr>
        <w:t>专用条款</w:t>
      </w:r>
      <w:r>
        <w:rPr>
          <w:rFonts w:hint="eastAsia" w:asciiTheme="majorEastAsia" w:hAnsiTheme="majorEastAsia" w:eastAsiaTheme="majorEastAsia" w:cstheme="majorEastAsia"/>
          <w:sz w:val="24"/>
          <w:szCs w:val="24"/>
        </w:rPr>
        <w:t>中约定的其他情形。</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8.1.2不可抗力发生后，委托人和咨询人应收集证明不可抗力发生及不可抗力造成损失的证据，并及时认真统计所造成的损失。合同当事人对是否属于不可抗力或其损失发生争议时，按第11条〔争议解决〕的约定处理。</w:t>
      </w:r>
    </w:p>
    <w:p>
      <w:pPr>
        <w:pStyle w:val="3"/>
        <w:keepNext w:val="0"/>
        <w:keepLines w:val="0"/>
        <w:tabs>
          <w:tab w:val="left" w:pos="540"/>
          <w:tab w:val="left" w:pos="900"/>
          <w:tab w:val="left" w:pos="2340"/>
        </w:tabs>
        <w:spacing w:before="0" w:beforeLines="0" w:after="0" w:afterLines="0" w:line="360" w:lineRule="auto"/>
        <w:ind w:left="0"/>
        <w:jc w:val="left"/>
        <w:rPr>
          <w:rFonts w:hint="eastAsia" w:asciiTheme="majorEastAsia" w:hAnsiTheme="majorEastAsia" w:eastAsiaTheme="majorEastAsia" w:cstheme="majorEastAsia"/>
          <w:kern w:val="0"/>
          <w:sz w:val="24"/>
          <w:szCs w:val="24"/>
          <w:lang w:val="zh-CN"/>
        </w:rPr>
      </w:pPr>
      <w:bookmarkStart w:id="415" w:name="_Toc54797554"/>
      <w:bookmarkStart w:id="416" w:name="_Toc2274"/>
      <w:r>
        <w:rPr>
          <w:rFonts w:hint="eastAsia" w:asciiTheme="majorEastAsia" w:hAnsiTheme="majorEastAsia" w:eastAsiaTheme="majorEastAsia" w:cstheme="majorEastAsia"/>
          <w:kern w:val="0"/>
          <w:sz w:val="24"/>
          <w:szCs w:val="24"/>
          <w:lang w:val="zh-CN"/>
        </w:rPr>
        <w:t>8.2 不可抗力的通知</w:t>
      </w:r>
      <w:bookmarkEnd w:id="415"/>
      <w:bookmarkEnd w:id="416"/>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8.2.1 任何一方遇到不可抗力事件，使其履行合同义务受到阻碍时，应立即通知合同另一方，书面说明不可抗力和受阻碍的详细情况，并在合理期限内提供必要的证明。</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8.2.2 不可抗力持续发生的，合同一方当事人应及时向合同另一方当事人提交书面中间报告，说明不可抗力和履行合同受阻的情况，并于不可抗力事件结束后28天内提交最终书面报告及有关资料。</w:t>
      </w:r>
    </w:p>
    <w:p>
      <w:pPr>
        <w:pStyle w:val="3"/>
        <w:keepNext w:val="0"/>
        <w:keepLines w:val="0"/>
        <w:tabs>
          <w:tab w:val="left" w:pos="540"/>
          <w:tab w:val="left" w:pos="900"/>
          <w:tab w:val="left" w:pos="2340"/>
        </w:tabs>
        <w:spacing w:before="0" w:beforeLines="0" w:after="0" w:afterLines="0" w:line="360" w:lineRule="auto"/>
        <w:ind w:left="0"/>
        <w:jc w:val="left"/>
        <w:rPr>
          <w:rFonts w:hint="eastAsia" w:asciiTheme="majorEastAsia" w:hAnsiTheme="majorEastAsia" w:eastAsiaTheme="majorEastAsia" w:cstheme="majorEastAsia"/>
          <w:kern w:val="0"/>
          <w:sz w:val="24"/>
          <w:szCs w:val="24"/>
          <w:lang w:val="zh-CN"/>
        </w:rPr>
      </w:pPr>
      <w:bookmarkStart w:id="417" w:name="_Toc27656"/>
      <w:bookmarkStart w:id="418" w:name="_Toc54797555"/>
      <w:r>
        <w:rPr>
          <w:rFonts w:hint="eastAsia" w:asciiTheme="majorEastAsia" w:hAnsiTheme="majorEastAsia" w:eastAsiaTheme="majorEastAsia" w:cstheme="majorEastAsia"/>
          <w:kern w:val="0"/>
          <w:sz w:val="24"/>
          <w:szCs w:val="24"/>
          <w:lang w:val="zh-CN"/>
        </w:rPr>
        <w:t>8.3 不可抗力的后果</w:t>
      </w:r>
      <w:bookmarkEnd w:id="417"/>
      <w:bookmarkEnd w:id="418"/>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8.3.1 不可抗力引起的后果及造成的损失由合同当事人按照法律规定及合同</w:t>
      </w:r>
      <w:r>
        <w:rPr>
          <w:rFonts w:hint="eastAsia" w:asciiTheme="majorEastAsia" w:hAnsiTheme="majorEastAsia" w:eastAsiaTheme="majorEastAsia" w:cstheme="majorEastAsia"/>
          <w:b/>
          <w:i/>
          <w:sz w:val="24"/>
          <w:szCs w:val="24"/>
        </w:rPr>
        <w:t>专用条款</w:t>
      </w:r>
      <w:r>
        <w:rPr>
          <w:rFonts w:hint="eastAsia" w:asciiTheme="majorEastAsia" w:hAnsiTheme="majorEastAsia" w:eastAsiaTheme="majorEastAsia" w:cstheme="majorEastAsia"/>
          <w:sz w:val="24"/>
          <w:szCs w:val="24"/>
        </w:rPr>
        <w:t>约定各自承担。</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8.3.2 不可抗力发生后，合同当事人均应采取措施尽量避免和减少损失的扩大，任何一方当事人没有采取有效措施导致损失扩大的，应对扩大的损失承担责任。</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8.3.3 不可抗力发生前已完成的咨询服务应当按照合同约定进行支付。</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8.3.4 因一方迟延履行合同义务，在迟延履行期间遭遇不可抗力的，不免除该方的违约责任。</w:t>
      </w:r>
    </w:p>
    <w:p>
      <w:pPr>
        <w:pStyle w:val="2"/>
        <w:keepNext w:val="0"/>
        <w:keepLines w:val="0"/>
        <w:tabs>
          <w:tab w:val="left" w:pos="540"/>
          <w:tab w:val="left" w:pos="1620"/>
          <w:tab w:val="left" w:pos="2340"/>
        </w:tabs>
        <w:spacing w:before="0" w:beforeLines="0" w:after="0" w:afterLines="0" w:line="360" w:lineRule="auto"/>
        <w:jc w:val="left"/>
        <w:rPr>
          <w:rFonts w:hint="eastAsia" w:asciiTheme="majorEastAsia" w:hAnsiTheme="majorEastAsia" w:eastAsiaTheme="majorEastAsia" w:cstheme="majorEastAsia"/>
          <w:snapToGrid w:val="0"/>
          <w:kern w:val="0"/>
          <w:sz w:val="28"/>
          <w:szCs w:val="28"/>
          <w:lang w:val="zh-CN" w:eastAsia="zh-CN"/>
        </w:rPr>
      </w:pPr>
      <w:bookmarkStart w:id="419" w:name="_Toc54797556"/>
      <w:bookmarkStart w:id="420" w:name="_Toc8337"/>
      <w:r>
        <w:rPr>
          <w:rFonts w:hint="eastAsia" w:asciiTheme="majorEastAsia" w:hAnsiTheme="majorEastAsia" w:eastAsiaTheme="majorEastAsia" w:cstheme="majorEastAsia"/>
          <w:snapToGrid w:val="0"/>
          <w:kern w:val="0"/>
          <w:sz w:val="28"/>
          <w:szCs w:val="28"/>
          <w:lang w:val="zh-CN"/>
        </w:rPr>
        <w:t>9</w:t>
      </w:r>
      <w:r>
        <w:rPr>
          <w:rFonts w:hint="eastAsia" w:asciiTheme="majorEastAsia" w:hAnsiTheme="majorEastAsia" w:eastAsiaTheme="majorEastAsia" w:cstheme="majorEastAsia"/>
          <w:snapToGrid w:val="0"/>
          <w:kern w:val="0"/>
          <w:sz w:val="28"/>
          <w:szCs w:val="28"/>
          <w:lang w:val="zh-CN" w:eastAsia="zh-CN"/>
        </w:rPr>
        <w:t>. 违约责任</w:t>
      </w:r>
      <w:bookmarkEnd w:id="419"/>
      <w:bookmarkEnd w:id="420"/>
    </w:p>
    <w:p>
      <w:pPr>
        <w:pStyle w:val="3"/>
        <w:keepNext w:val="0"/>
        <w:keepLines w:val="0"/>
        <w:tabs>
          <w:tab w:val="left" w:pos="540"/>
          <w:tab w:val="left" w:pos="900"/>
          <w:tab w:val="left" w:pos="2340"/>
        </w:tabs>
        <w:spacing w:before="0" w:beforeLines="0" w:after="0" w:afterLines="0" w:line="360" w:lineRule="auto"/>
        <w:ind w:left="0"/>
        <w:jc w:val="left"/>
        <w:rPr>
          <w:rFonts w:hint="eastAsia" w:asciiTheme="majorEastAsia" w:hAnsiTheme="majorEastAsia" w:eastAsiaTheme="majorEastAsia" w:cstheme="majorEastAsia"/>
          <w:kern w:val="0"/>
          <w:sz w:val="24"/>
          <w:szCs w:val="24"/>
          <w:lang w:val="zh-CN" w:eastAsia="zh-CN"/>
        </w:rPr>
      </w:pPr>
      <w:bookmarkStart w:id="421" w:name="_Toc54797557"/>
      <w:bookmarkStart w:id="422" w:name="_Toc11383"/>
      <w:r>
        <w:rPr>
          <w:rFonts w:hint="eastAsia" w:asciiTheme="majorEastAsia" w:hAnsiTheme="majorEastAsia" w:eastAsiaTheme="majorEastAsia" w:cstheme="majorEastAsia"/>
          <w:kern w:val="0"/>
          <w:sz w:val="24"/>
          <w:szCs w:val="24"/>
          <w:lang w:val="zh-CN"/>
        </w:rPr>
        <w:t>9</w:t>
      </w:r>
      <w:r>
        <w:rPr>
          <w:rFonts w:hint="eastAsia" w:asciiTheme="majorEastAsia" w:hAnsiTheme="majorEastAsia" w:eastAsiaTheme="majorEastAsia" w:cstheme="majorEastAsia"/>
          <w:kern w:val="0"/>
          <w:sz w:val="24"/>
          <w:szCs w:val="24"/>
          <w:lang w:val="zh-CN" w:eastAsia="zh-CN"/>
        </w:rPr>
        <w:t>.1 咨询人的违约责任</w:t>
      </w:r>
      <w:bookmarkEnd w:id="421"/>
      <w:bookmarkEnd w:id="422"/>
    </w:p>
    <w:p>
      <w:pPr>
        <w:adjustRightInd/>
        <w:snapToGrid/>
        <w:spacing w:beforeLines="0" w:after="0" w:afterLines="0" w:line="360" w:lineRule="auto"/>
        <w:ind w:firstLine="480" w:firstLineChars="20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咨询人未履行本合同义务的，应承担相应的责任。</w:t>
      </w:r>
    </w:p>
    <w:p>
      <w:pPr>
        <w:adjustRightInd/>
        <w:snapToGrid/>
        <w:spacing w:beforeLines="0" w:after="0" w:afterLines="0" w:line="360" w:lineRule="auto"/>
        <w:ind w:firstLine="480" w:firstLineChars="20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9.1.1 因咨询人违反本合同约定</w:t>
      </w:r>
      <w:r>
        <w:rPr>
          <w:rFonts w:hint="eastAsia" w:asciiTheme="majorEastAsia" w:hAnsiTheme="majorEastAsia" w:eastAsiaTheme="majorEastAsia" w:cstheme="majorEastAsia"/>
          <w:sz w:val="24"/>
          <w:szCs w:val="24"/>
        </w:rPr>
        <w:t>给委托人造成损失的，咨询人应当赔偿委托人损失</w:t>
      </w:r>
      <w:r>
        <w:rPr>
          <w:rFonts w:hint="eastAsia" w:asciiTheme="majorEastAsia" w:hAnsiTheme="majorEastAsia" w:eastAsiaTheme="majorEastAsia" w:cstheme="majorEastAsia"/>
          <w:kern w:val="0"/>
          <w:sz w:val="24"/>
          <w:szCs w:val="24"/>
        </w:rPr>
        <w:t>。赔偿金额的确定方法在</w:t>
      </w:r>
      <w:r>
        <w:rPr>
          <w:rFonts w:hint="eastAsia" w:asciiTheme="majorEastAsia" w:hAnsiTheme="majorEastAsia" w:eastAsiaTheme="majorEastAsia" w:cstheme="majorEastAsia"/>
          <w:b/>
          <w:bCs/>
          <w:i/>
          <w:iCs/>
          <w:kern w:val="0"/>
          <w:sz w:val="24"/>
          <w:szCs w:val="24"/>
        </w:rPr>
        <w:t>专用条款</w:t>
      </w:r>
      <w:r>
        <w:rPr>
          <w:rFonts w:hint="eastAsia" w:asciiTheme="majorEastAsia" w:hAnsiTheme="majorEastAsia" w:eastAsiaTheme="majorEastAsia" w:cstheme="majorEastAsia"/>
          <w:kern w:val="0"/>
          <w:sz w:val="24"/>
          <w:szCs w:val="24"/>
        </w:rPr>
        <w:t>中约定。咨询人承担部分赔偿责任的，其承担赔偿金额由双方协商确定。</w:t>
      </w:r>
    </w:p>
    <w:p>
      <w:pPr>
        <w:adjustRightInd/>
        <w:snapToGrid/>
        <w:spacing w:beforeLines="0" w:after="0" w:afterLines="0" w:line="360" w:lineRule="auto"/>
        <w:ind w:firstLine="480" w:firstLineChars="20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9.1.2 未经委托人同意，咨询人擅自更换全过程工程咨询项目负责人，或者全过程工程咨询项目负责人长期不在岗的。</w:t>
      </w:r>
    </w:p>
    <w:p>
      <w:pPr>
        <w:adjustRightInd/>
        <w:snapToGrid/>
        <w:spacing w:beforeLines="0" w:after="0" w:afterLines="0" w:line="360" w:lineRule="auto"/>
        <w:ind w:firstLine="480" w:firstLineChars="200"/>
        <w:rPr>
          <w:rStyle w:val="30"/>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rPr>
        <w:t>9.1.3 咨询人不履行合同义务或不按合同约定履行义务的其他情况，并给委托人造成直接经济损失的。</w:t>
      </w:r>
    </w:p>
    <w:p>
      <w:pPr>
        <w:adjustRightInd/>
        <w:snapToGrid/>
        <w:spacing w:beforeLines="0" w:after="0" w:afterLines="0" w:line="360" w:lineRule="auto"/>
        <w:ind w:firstLine="480" w:firstLineChars="20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9.1.4 工程建设过程中若发生重大伤亡及其他安全事故，咨询人负责紧急处理，做好善后工作，及时通知委托人；如因咨询人管理不善引起重大安全事故的，或者发生安全事故，咨询人处理不当给委托人造成名誉、财产及其他损失的，委托人有权中止合同，同时向咨询人追究经济以及其他责任。</w:t>
      </w:r>
    </w:p>
    <w:p>
      <w:pPr>
        <w:adjustRightInd/>
        <w:snapToGrid/>
        <w:spacing w:beforeLines="0" w:after="0" w:afterLines="0" w:line="360" w:lineRule="auto"/>
        <w:ind w:firstLine="480" w:firstLineChars="20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9.1.5 咨询人向委托人的索赔不成立时，应赔偿委托人由此引起的费用。</w:t>
      </w:r>
    </w:p>
    <w:p>
      <w:pPr>
        <w:pStyle w:val="3"/>
        <w:keepNext w:val="0"/>
        <w:keepLines w:val="0"/>
        <w:tabs>
          <w:tab w:val="left" w:pos="540"/>
          <w:tab w:val="left" w:pos="900"/>
          <w:tab w:val="left" w:pos="2340"/>
        </w:tabs>
        <w:spacing w:before="0" w:beforeLines="0" w:after="0" w:afterLines="0" w:line="360" w:lineRule="auto"/>
        <w:ind w:left="0"/>
        <w:jc w:val="left"/>
        <w:rPr>
          <w:rFonts w:hint="eastAsia" w:asciiTheme="majorEastAsia" w:hAnsiTheme="majorEastAsia" w:eastAsiaTheme="majorEastAsia" w:cstheme="majorEastAsia"/>
          <w:kern w:val="0"/>
          <w:sz w:val="24"/>
          <w:szCs w:val="24"/>
          <w:lang w:val="zh-CN" w:eastAsia="zh-CN"/>
        </w:rPr>
      </w:pPr>
      <w:bookmarkStart w:id="423" w:name="_Toc496"/>
      <w:bookmarkStart w:id="424" w:name="_Toc54797558"/>
      <w:r>
        <w:rPr>
          <w:rFonts w:hint="eastAsia" w:asciiTheme="majorEastAsia" w:hAnsiTheme="majorEastAsia" w:eastAsiaTheme="majorEastAsia" w:cstheme="majorEastAsia"/>
          <w:kern w:val="0"/>
          <w:sz w:val="24"/>
          <w:szCs w:val="24"/>
          <w:lang w:val="zh-CN"/>
        </w:rPr>
        <w:t>9</w:t>
      </w:r>
      <w:r>
        <w:rPr>
          <w:rFonts w:hint="eastAsia" w:asciiTheme="majorEastAsia" w:hAnsiTheme="majorEastAsia" w:eastAsiaTheme="majorEastAsia" w:cstheme="majorEastAsia"/>
          <w:kern w:val="0"/>
          <w:sz w:val="24"/>
          <w:szCs w:val="24"/>
          <w:lang w:val="zh-CN" w:eastAsia="zh-CN"/>
        </w:rPr>
        <w:t>.2 委托人的违约责任</w:t>
      </w:r>
      <w:bookmarkEnd w:id="423"/>
      <w:bookmarkEnd w:id="424"/>
    </w:p>
    <w:p>
      <w:pPr>
        <w:adjustRightInd/>
        <w:snapToGrid/>
        <w:spacing w:beforeLines="0" w:after="0" w:afterLines="0" w:line="360" w:lineRule="auto"/>
        <w:ind w:firstLine="480" w:firstLineChars="20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委托人未履行本合同义务的，应承担相应的责任。</w:t>
      </w:r>
    </w:p>
    <w:p>
      <w:pPr>
        <w:adjustRightInd/>
        <w:snapToGrid/>
        <w:spacing w:beforeLines="0" w:after="0" w:afterLines="0" w:line="360" w:lineRule="auto"/>
        <w:ind w:firstLine="480" w:firstLineChars="20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9.2.1 委托人违反本合同约定造成咨询人损失的，委托人应予以赔偿。</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9.2.2 委托人向咨询人的索赔不成立时，应赔偿咨询人由此引起的费用。</w:t>
      </w:r>
    </w:p>
    <w:p>
      <w:pPr>
        <w:snapToGrid/>
        <w:spacing w:beforeLines="0" w:after="0" w:afterLines="0" w:line="360" w:lineRule="auto"/>
        <w:ind w:firstLine="480" w:firstLineChars="20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 w:val="24"/>
          <w:szCs w:val="24"/>
        </w:rPr>
        <w:t xml:space="preserve">9.2.3 </w:t>
      </w:r>
      <w:r>
        <w:rPr>
          <w:rFonts w:hint="eastAsia" w:asciiTheme="majorEastAsia" w:hAnsiTheme="majorEastAsia" w:eastAsiaTheme="majorEastAsia" w:cstheme="majorEastAsia"/>
          <w:kern w:val="0"/>
          <w:sz w:val="24"/>
          <w:szCs w:val="24"/>
        </w:rPr>
        <w:t>委托人未能按期支付</w:t>
      </w:r>
      <w:r>
        <w:rPr>
          <w:rFonts w:hint="eastAsia" w:asciiTheme="majorEastAsia" w:hAnsiTheme="majorEastAsia" w:eastAsiaTheme="majorEastAsia" w:cstheme="majorEastAsia"/>
          <w:sz w:val="24"/>
          <w:szCs w:val="24"/>
        </w:rPr>
        <w:t>酬金</w:t>
      </w:r>
      <w:r>
        <w:rPr>
          <w:rFonts w:hint="eastAsia" w:asciiTheme="majorEastAsia" w:hAnsiTheme="majorEastAsia" w:eastAsiaTheme="majorEastAsia" w:cstheme="majorEastAsia"/>
          <w:kern w:val="0"/>
          <w:sz w:val="24"/>
          <w:szCs w:val="24"/>
        </w:rPr>
        <w:t>超过28天，应按</w:t>
      </w:r>
      <w:r>
        <w:rPr>
          <w:rFonts w:hint="eastAsia" w:asciiTheme="majorEastAsia" w:hAnsiTheme="majorEastAsia" w:eastAsiaTheme="majorEastAsia" w:cstheme="majorEastAsia"/>
          <w:b/>
          <w:bCs/>
          <w:i/>
          <w:iCs/>
          <w:kern w:val="0"/>
          <w:sz w:val="24"/>
          <w:szCs w:val="24"/>
        </w:rPr>
        <w:t>专用条款</w:t>
      </w:r>
      <w:r>
        <w:rPr>
          <w:rFonts w:hint="eastAsia" w:asciiTheme="majorEastAsia" w:hAnsiTheme="majorEastAsia" w:eastAsiaTheme="majorEastAsia" w:cstheme="majorEastAsia"/>
          <w:kern w:val="0"/>
          <w:sz w:val="24"/>
          <w:szCs w:val="24"/>
        </w:rPr>
        <w:t>约定支付逾期付款利息。</w:t>
      </w:r>
    </w:p>
    <w:p>
      <w:pPr>
        <w:pStyle w:val="3"/>
        <w:keepNext w:val="0"/>
        <w:keepLines w:val="0"/>
        <w:tabs>
          <w:tab w:val="left" w:pos="540"/>
          <w:tab w:val="left" w:pos="900"/>
          <w:tab w:val="left" w:pos="2340"/>
        </w:tabs>
        <w:spacing w:before="0" w:beforeLines="0" w:after="0" w:afterLines="0" w:line="360" w:lineRule="auto"/>
        <w:ind w:left="0" w:firstLine="422"/>
        <w:jc w:val="left"/>
        <w:rPr>
          <w:rFonts w:hint="eastAsia" w:asciiTheme="majorEastAsia" w:hAnsiTheme="majorEastAsia" w:eastAsiaTheme="majorEastAsia" w:cstheme="majorEastAsia"/>
          <w:kern w:val="0"/>
          <w:sz w:val="24"/>
          <w:szCs w:val="24"/>
          <w:lang w:val="zh-CN"/>
        </w:rPr>
      </w:pPr>
      <w:bookmarkStart w:id="425" w:name="_Toc29940"/>
      <w:bookmarkStart w:id="426" w:name="_Toc54797559"/>
      <w:r>
        <w:rPr>
          <w:rFonts w:hint="eastAsia" w:asciiTheme="majorEastAsia" w:hAnsiTheme="majorEastAsia" w:eastAsiaTheme="majorEastAsia" w:cstheme="majorEastAsia"/>
          <w:kern w:val="0"/>
          <w:sz w:val="24"/>
          <w:szCs w:val="24"/>
          <w:lang w:val="zh-CN"/>
        </w:rPr>
        <w:t>9.3 责任期限</w:t>
      </w:r>
      <w:bookmarkEnd w:id="425"/>
      <w:bookmarkEnd w:id="426"/>
    </w:p>
    <w:p>
      <w:pPr>
        <w:snapToGrid/>
        <w:spacing w:beforeLines="0" w:after="0" w:afterLines="0" w:line="360" w:lineRule="auto"/>
        <w:ind w:firstLine="480" w:firstLineChars="20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9.3.1 责任期限自合同生效之日开始，至</w:t>
      </w:r>
      <w:r>
        <w:rPr>
          <w:rFonts w:hint="eastAsia" w:asciiTheme="majorEastAsia" w:hAnsiTheme="majorEastAsia" w:eastAsiaTheme="majorEastAsia" w:cstheme="majorEastAsia"/>
          <w:b/>
          <w:bCs/>
          <w:i/>
          <w:iCs/>
          <w:kern w:val="0"/>
          <w:sz w:val="24"/>
          <w:szCs w:val="24"/>
        </w:rPr>
        <w:t>专用条款</w:t>
      </w:r>
      <w:r>
        <w:rPr>
          <w:rFonts w:hint="eastAsia" w:asciiTheme="majorEastAsia" w:hAnsiTheme="majorEastAsia" w:eastAsiaTheme="majorEastAsia" w:cstheme="majorEastAsia"/>
          <w:kern w:val="0"/>
          <w:sz w:val="24"/>
          <w:szCs w:val="24"/>
        </w:rPr>
        <w:t>中约定的期限或法律法规规定的期限终止。工程勘察、设计和监理等影响工程质量的服务内容的责任期限应延长至有关部门规定的工程寿命期。</w:t>
      </w:r>
    </w:p>
    <w:p>
      <w:pPr>
        <w:snapToGrid/>
        <w:spacing w:beforeLines="0" w:after="0" w:afterLines="0" w:line="360" w:lineRule="auto"/>
        <w:ind w:firstLine="480" w:firstLineChars="20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9.3.2 除非一方在</w:t>
      </w:r>
      <w:r>
        <w:rPr>
          <w:rFonts w:hint="eastAsia" w:asciiTheme="majorEastAsia" w:hAnsiTheme="majorEastAsia" w:eastAsiaTheme="majorEastAsia" w:cstheme="majorEastAsia"/>
          <w:b/>
          <w:bCs/>
          <w:i/>
          <w:iCs/>
          <w:kern w:val="0"/>
          <w:sz w:val="24"/>
          <w:szCs w:val="24"/>
        </w:rPr>
        <w:t>专用条款</w:t>
      </w:r>
      <w:r>
        <w:rPr>
          <w:rFonts w:hint="eastAsia" w:asciiTheme="majorEastAsia" w:hAnsiTheme="majorEastAsia" w:eastAsiaTheme="majorEastAsia" w:cstheme="majorEastAsia"/>
          <w:kern w:val="0"/>
          <w:sz w:val="24"/>
          <w:szCs w:val="24"/>
        </w:rPr>
        <w:t>中约定的有关期限或法律法规规定的更早期限届满前，向另一方正式提出了索赔，否则不应认为该另一方对由任何事件所造成的任何损失或损害负责。</w:t>
      </w:r>
    </w:p>
    <w:p>
      <w:pPr>
        <w:pStyle w:val="3"/>
        <w:keepNext w:val="0"/>
        <w:keepLines w:val="0"/>
        <w:tabs>
          <w:tab w:val="left" w:pos="540"/>
          <w:tab w:val="left" w:pos="900"/>
          <w:tab w:val="left" w:pos="2340"/>
        </w:tabs>
        <w:spacing w:before="0" w:beforeLines="0" w:after="0" w:afterLines="0" w:line="360" w:lineRule="auto"/>
        <w:ind w:left="0"/>
        <w:jc w:val="left"/>
        <w:rPr>
          <w:rFonts w:hint="eastAsia" w:asciiTheme="majorEastAsia" w:hAnsiTheme="majorEastAsia" w:eastAsiaTheme="majorEastAsia" w:cstheme="majorEastAsia"/>
          <w:kern w:val="0"/>
          <w:sz w:val="24"/>
          <w:szCs w:val="24"/>
          <w:lang w:val="zh-CN" w:eastAsia="zh-CN"/>
        </w:rPr>
      </w:pPr>
      <w:bookmarkStart w:id="427" w:name="_Toc54797560"/>
      <w:bookmarkStart w:id="428" w:name="_Toc25804"/>
      <w:r>
        <w:rPr>
          <w:rFonts w:hint="eastAsia" w:asciiTheme="majorEastAsia" w:hAnsiTheme="majorEastAsia" w:eastAsiaTheme="majorEastAsia" w:cstheme="majorEastAsia"/>
          <w:kern w:val="0"/>
          <w:sz w:val="24"/>
          <w:szCs w:val="24"/>
          <w:lang w:val="zh-CN"/>
        </w:rPr>
        <w:t>9</w:t>
      </w:r>
      <w:r>
        <w:rPr>
          <w:rFonts w:hint="eastAsia" w:asciiTheme="majorEastAsia" w:hAnsiTheme="majorEastAsia" w:eastAsiaTheme="majorEastAsia" w:cstheme="majorEastAsia"/>
          <w:kern w:val="0"/>
          <w:sz w:val="24"/>
          <w:szCs w:val="24"/>
          <w:lang w:val="zh-CN" w:eastAsia="zh-CN"/>
        </w:rPr>
        <w:t>.</w:t>
      </w:r>
      <w:r>
        <w:rPr>
          <w:rFonts w:hint="eastAsia" w:asciiTheme="majorEastAsia" w:hAnsiTheme="majorEastAsia" w:eastAsiaTheme="majorEastAsia" w:cstheme="majorEastAsia"/>
          <w:kern w:val="0"/>
          <w:sz w:val="24"/>
          <w:szCs w:val="24"/>
          <w:lang w:val="zh-CN"/>
        </w:rPr>
        <w:t>4</w:t>
      </w:r>
      <w:r>
        <w:rPr>
          <w:rFonts w:hint="eastAsia" w:asciiTheme="majorEastAsia" w:hAnsiTheme="majorEastAsia" w:eastAsiaTheme="majorEastAsia" w:cstheme="majorEastAsia"/>
          <w:kern w:val="0"/>
          <w:sz w:val="24"/>
          <w:szCs w:val="24"/>
          <w:lang w:val="zh-CN" w:eastAsia="zh-CN"/>
        </w:rPr>
        <w:t xml:space="preserve"> 除外责任</w:t>
      </w:r>
      <w:bookmarkEnd w:id="427"/>
      <w:bookmarkEnd w:id="428"/>
    </w:p>
    <w:p>
      <w:pPr>
        <w:adjustRightInd/>
        <w:snapToGrid/>
        <w:spacing w:beforeLines="0" w:after="0" w:afterLines="0" w:line="360" w:lineRule="auto"/>
        <w:ind w:firstLine="480" w:firstLineChars="20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9.4.1 因非咨询人的原因，且咨询人无过错，发生工程质量事故、安全事故、工期延误、工程变更等造成的损失，咨询人不承担赔偿责任。</w:t>
      </w:r>
    </w:p>
    <w:p>
      <w:pPr>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kern w:val="0"/>
          <w:sz w:val="24"/>
          <w:szCs w:val="24"/>
        </w:rPr>
        <w:t xml:space="preserve">9.4.2 </w:t>
      </w:r>
      <w:r>
        <w:rPr>
          <w:rFonts w:hint="eastAsia" w:asciiTheme="majorEastAsia" w:hAnsiTheme="majorEastAsia" w:eastAsiaTheme="majorEastAsia" w:cstheme="majorEastAsia"/>
          <w:sz w:val="24"/>
          <w:szCs w:val="24"/>
        </w:rPr>
        <w:t>咨询人对委托人决策（该决策非咨询人提供错误咨询意见引起）不承担责任。</w:t>
      </w:r>
    </w:p>
    <w:p>
      <w:pPr>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9.4.3 </w:t>
      </w:r>
      <w:r>
        <w:rPr>
          <w:rFonts w:hint="eastAsia" w:asciiTheme="majorEastAsia" w:hAnsiTheme="majorEastAsia" w:eastAsiaTheme="majorEastAsia" w:cstheme="majorEastAsia"/>
          <w:kern w:val="0"/>
          <w:sz w:val="24"/>
          <w:szCs w:val="24"/>
        </w:rPr>
        <w:t>咨询人</w:t>
      </w:r>
      <w:r>
        <w:rPr>
          <w:rFonts w:hint="eastAsia" w:asciiTheme="majorEastAsia" w:hAnsiTheme="majorEastAsia" w:eastAsiaTheme="majorEastAsia" w:cstheme="majorEastAsia"/>
          <w:sz w:val="24"/>
          <w:szCs w:val="24"/>
        </w:rPr>
        <w:t>的其他免责条款，双方按</w:t>
      </w:r>
      <w:r>
        <w:rPr>
          <w:rFonts w:hint="eastAsia" w:asciiTheme="majorEastAsia" w:hAnsiTheme="majorEastAsia" w:eastAsiaTheme="majorEastAsia" w:cstheme="majorEastAsia"/>
          <w:b/>
          <w:bCs/>
          <w:i/>
          <w:iCs/>
          <w:sz w:val="24"/>
          <w:szCs w:val="24"/>
        </w:rPr>
        <w:t>专用条款</w:t>
      </w:r>
      <w:r>
        <w:rPr>
          <w:rFonts w:hint="eastAsia" w:asciiTheme="majorEastAsia" w:hAnsiTheme="majorEastAsia" w:eastAsiaTheme="majorEastAsia" w:cstheme="majorEastAsia"/>
          <w:sz w:val="24"/>
          <w:szCs w:val="24"/>
        </w:rPr>
        <w:t>另行约定。</w:t>
      </w:r>
    </w:p>
    <w:p>
      <w:pPr>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9.4.4 委托人的其他免责条款，双方按</w:t>
      </w:r>
      <w:r>
        <w:rPr>
          <w:rFonts w:hint="eastAsia" w:asciiTheme="majorEastAsia" w:hAnsiTheme="majorEastAsia" w:eastAsiaTheme="majorEastAsia" w:cstheme="majorEastAsia"/>
          <w:b/>
          <w:bCs/>
          <w:i/>
          <w:iCs/>
          <w:sz w:val="24"/>
          <w:szCs w:val="24"/>
        </w:rPr>
        <w:t>专用条款</w:t>
      </w:r>
      <w:r>
        <w:rPr>
          <w:rFonts w:hint="eastAsia" w:asciiTheme="majorEastAsia" w:hAnsiTheme="majorEastAsia" w:eastAsiaTheme="majorEastAsia" w:cstheme="majorEastAsia"/>
          <w:sz w:val="24"/>
          <w:szCs w:val="24"/>
        </w:rPr>
        <w:t>另行约定。</w:t>
      </w:r>
    </w:p>
    <w:p>
      <w:pPr>
        <w:pStyle w:val="2"/>
        <w:keepNext w:val="0"/>
        <w:keepLines w:val="0"/>
        <w:tabs>
          <w:tab w:val="left" w:pos="540"/>
          <w:tab w:val="left" w:pos="1620"/>
          <w:tab w:val="left" w:pos="2340"/>
        </w:tabs>
        <w:spacing w:before="0" w:beforeLines="0" w:after="0" w:afterLines="0" w:line="360" w:lineRule="auto"/>
        <w:jc w:val="left"/>
        <w:rPr>
          <w:rFonts w:hint="eastAsia" w:asciiTheme="majorEastAsia" w:hAnsiTheme="majorEastAsia" w:eastAsiaTheme="majorEastAsia" w:cstheme="majorEastAsia"/>
          <w:snapToGrid w:val="0"/>
          <w:kern w:val="0"/>
          <w:sz w:val="28"/>
          <w:szCs w:val="28"/>
          <w:lang w:val="zh-CN" w:eastAsia="zh-CN"/>
        </w:rPr>
      </w:pPr>
      <w:bookmarkStart w:id="429" w:name="_Toc54797561"/>
      <w:bookmarkStart w:id="430" w:name="_Toc4364"/>
      <w:r>
        <w:rPr>
          <w:rFonts w:hint="eastAsia" w:asciiTheme="majorEastAsia" w:hAnsiTheme="majorEastAsia" w:eastAsiaTheme="majorEastAsia" w:cstheme="majorEastAsia"/>
          <w:snapToGrid w:val="0"/>
          <w:kern w:val="0"/>
          <w:sz w:val="28"/>
          <w:szCs w:val="28"/>
          <w:lang w:val="zh-CN"/>
        </w:rPr>
        <w:t>10</w:t>
      </w:r>
      <w:r>
        <w:rPr>
          <w:rFonts w:hint="eastAsia" w:asciiTheme="majorEastAsia" w:hAnsiTheme="majorEastAsia" w:eastAsiaTheme="majorEastAsia" w:cstheme="majorEastAsia"/>
          <w:snapToGrid w:val="0"/>
          <w:kern w:val="0"/>
          <w:sz w:val="28"/>
          <w:szCs w:val="28"/>
          <w:lang w:val="zh-CN" w:eastAsia="zh-CN"/>
        </w:rPr>
        <w:t>. 合同</w:t>
      </w:r>
      <w:r>
        <w:rPr>
          <w:rFonts w:hint="eastAsia" w:asciiTheme="majorEastAsia" w:hAnsiTheme="majorEastAsia" w:eastAsiaTheme="majorEastAsia" w:cstheme="majorEastAsia"/>
          <w:snapToGrid w:val="0"/>
          <w:kern w:val="0"/>
          <w:sz w:val="28"/>
          <w:szCs w:val="28"/>
          <w:lang w:val="zh-CN"/>
        </w:rPr>
        <w:t>暂停与</w:t>
      </w:r>
      <w:r>
        <w:rPr>
          <w:rFonts w:hint="eastAsia" w:asciiTheme="majorEastAsia" w:hAnsiTheme="majorEastAsia" w:eastAsiaTheme="majorEastAsia" w:cstheme="majorEastAsia"/>
          <w:snapToGrid w:val="0"/>
          <w:kern w:val="0"/>
          <w:sz w:val="28"/>
          <w:szCs w:val="28"/>
          <w:lang w:val="zh-CN" w:eastAsia="zh-CN"/>
        </w:rPr>
        <w:t>解除</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29"/>
      <w:bookmarkEnd w:id="430"/>
    </w:p>
    <w:p>
      <w:pPr>
        <w:pStyle w:val="3"/>
        <w:keepNext w:val="0"/>
        <w:keepLines w:val="0"/>
        <w:tabs>
          <w:tab w:val="left" w:pos="540"/>
          <w:tab w:val="left" w:pos="900"/>
          <w:tab w:val="left" w:pos="2340"/>
        </w:tabs>
        <w:spacing w:before="0" w:beforeLines="0" w:after="0" w:afterLines="0" w:line="360" w:lineRule="auto"/>
        <w:ind w:left="0"/>
        <w:jc w:val="left"/>
        <w:rPr>
          <w:rFonts w:hint="eastAsia" w:asciiTheme="majorEastAsia" w:hAnsiTheme="majorEastAsia" w:eastAsiaTheme="majorEastAsia" w:cstheme="majorEastAsia"/>
          <w:kern w:val="0"/>
          <w:sz w:val="24"/>
          <w:szCs w:val="24"/>
          <w:lang w:val="zh-CN" w:eastAsia="zh-CN"/>
        </w:rPr>
      </w:pPr>
      <w:bookmarkStart w:id="431" w:name="_Toc17165"/>
      <w:bookmarkStart w:id="432" w:name="_Toc54797562"/>
      <w:bookmarkStart w:id="433" w:name="_Toc12679"/>
      <w:bookmarkStart w:id="434" w:name="_Toc21250"/>
      <w:bookmarkStart w:id="435" w:name="_Toc30195"/>
      <w:bookmarkStart w:id="436" w:name="_Toc25829"/>
      <w:bookmarkStart w:id="437" w:name="_Toc22337"/>
      <w:bookmarkStart w:id="438" w:name="_Toc13408"/>
      <w:bookmarkStart w:id="439" w:name="_Toc3432"/>
      <w:bookmarkStart w:id="440" w:name="_Toc21924"/>
      <w:bookmarkStart w:id="441" w:name="_Toc2028"/>
      <w:bookmarkStart w:id="442" w:name="_Toc20837"/>
      <w:bookmarkStart w:id="443" w:name="_Toc13336"/>
      <w:bookmarkStart w:id="444" w:name="_Toc51323315"/>
      <w:bookmarkStart w:id="445" w:name="_Toc10540"/>
      <w:bookmarkStart w:id="446" w:name="_Toc25643"/>
      <w:bookmarkStart w:id="447" w:name="_Toc19373"/>
      <w:r>
        <w:rPr>
          <w:rFonts w:hint="eastAsia" w:asciiTheme="majorEastAsia" w:hAnsiTheme="majorEastAsia" w:eastAsiaTheme="majorEastAsia" w:cstheme="majorEastAsia"/>
          <w:kern w:val="0"/>
          <w:sz w:val="24"/>
          <w:szCs w:val="24"/>
          <w:lang w:val="zh-CN"/>
        </w:rPr>
        <w:t>10</w:t>
      </w:r>
      <w:r>
        <w:rPr>
          <w:rFonts w:hint="eastAsia" w:asciiTheme="majorEastAsia" w:hAnsiTheme="majorEastAsia" w:eastAsiaTheme="majorEastAsia" w:cstheme="majorEastAsia"/>
          <w:kern w:val="0"/>
          <w:sz w:val="24"/>
          <w:szCs w:val="24"/>
          <w:lang w:val="zh-CN" w:eastAsia="zh-CN"/>
        </w:rPr>
        <w:t>.</w:t>
      </w:r>
      <w:r>
        <w:rPr>
          <w:rFonts w:hint="eastAsia" w:asciiTheme="majorEastAsia" w:hAnsiTheme="majorEastAsia" w:eastAsiaTheme="majorEastAsia" w:cstheme="majorEastAsia"/>
          <w:kern w:val="0"/>
          <w:sz w:val="24"/>
          <w:szCs w:val="24"/>
          <w:lang w:val="zh-CN"/>
        </w:rPr>
        <w:t>1</w:t>
      </w:r>
      <w:r>
        <w:rPr>
          <w:rFonts w:hint="eastAsia" w:asciiTheme="majorEastAsia" w:hAnsiTheme="majorEastAsia" w:eastAsiaTheme="majorEastAsia" w:cstheme="majorEastAsia"/>
          <w:kern w:val="0"/>
          <w:sz w:val="24"/>
          <w:szCs w:val="24"/>
          <w:lang w:val="zh-CN" w:eastAsia="zh-CN"/>
        </w:rPr>
        <w:t xml:space="preserve"> </w:t>
      </w:r>
      <w:r>
        <w:rPr>
          <w:rFonts w:hint="eastAsia" w:asciiTheme="majorEastAsia" w:hAnsiTheme="majorEastAsia" w:eastAsiaTheme="majorEastAsia" w:cstheme="majorEastAsia"/>
          <w:kern w:val="0"/>
          <w:sz w:val="24"/>
          <w:szCs w:val="24"/>
          <w:lang w:val="zh-CN"/>
        </w:rPr>
        <w:t>合同</w:t>
      </w:r>
      <w:r>
        <w:rPr>
          <w:rFonts w:hint="eastAsia" w:asciiTheme="majorEastAsia" w:hAnsiTheme="majorEastAsia" w:eastAsiaTheme="majorEastAsia" w:cstheme="majorEastAsia"/>
          <w:kern w:val="0"/>
          <w:sz w:val="24"/>
          <w:szCs w:val="24"/>
          <w:lang w:val="zh-CN" w:eastAsia="zh-CN"/>
        </w:rPr>
        <w:t>暂停</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pPr>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10.1.1 在本合同有效期内，因非咨询人的原因导致工程全部或部分暂停，委托人可通知咨询人要求暂停全部或部分工作。咨询人应立即安排停止工作，并将开支减至最小。</w:t>
      </w:r>
    </w:p>
    <w:p>
      <w:pPr>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10.1.2在暂停期间，咨询人应采取合理的措施保证服务成果的安全、完整和保管，以避免毁损。</w:t>
      </w:r>
    </w:p>
    <w:p>
      <w:pPr>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10.1.3 对于咨询人在暂停前根据合同约定已经履行的咨询服务，委托人应支付相应的服务费用。</w:t>
      </w:r>
    </w:p>
    <w:p>
      <w:pPr>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10.1.4 除不可抗力及咨询人原因导致的暂停外，咨询服务的暂停和恢复所产生的费用应由委托人承担。</w:t>
      </w:r>
    </w:p>
    <w:p>
      <w:pPr>
        <w:pStyle w:val="3"/>
        <w:keepNext w:val="0"/>
        <w:keepLines w:val="0"/>
        <w:tabs>
          <w:tab w:val="left" w:pos="540"/>
          <w:tab w:val="left" w:pos="900"/>
          <w:tab w:val="left" w:pos="2340"/>
        </w:tabs>
        <w:spacing w:before="0" w:beforeLines="0" w:after="0" w:afterLines="0" w:line="360" w:lineRule="auto"/>
        <w:ind w:left="0"/>
        <w:jc w:val="left"/>
        <w:rPr>
          <w:rFonts w:hint="eastAsia" w:asciiTheme="majorEastAsia" w:hAnsiTheme="majorEastAsia" w:eastAsiaTheme="majorEastAsia" w:cstheme="majorEastAsia"/>
          <w:kern w:val="0"/>
          <w:sz w:val="24"/>
          <w:szCs w:val="24"/>
          <w:lang w:val="zh-CN"/>
        </w:rPr>
      </w:pPr>
      <w:bookmarkStart w:id="448" w:name="_Toc54797563"/>
      <w:bookmarkStart w:id="449" w:name="_Toc13760"/>
      <w:r>
        <w:rPr>
          <w:rFonts w:hint="eastAsia" w:asciiTheme="majorEastAsia" w:hAnsiTheme="majorEastAsia" w:eastAsiaTheme="majorEastAsia" w:cstheme="majorEastAsia"/>
          <w:kern w:val="0"/>
          <w:sz w:val="24"/>
          <w:szCs w:val="24"/>
          <w:lang w:val="zh-CN"/>
        </w:rPr>
        <w:t>10</w:t>
      </w:r>
      <w:r>
        <w:rPr>
          <w:rFonts w:hint="eastAsia" w:asciiTheme="majorEastAsia" w:hAnsiTheme="majorEastAsia" w:eastAsiaTheme="majorEastAsia" w:cstheme="majorEastAsia"/>
          <w:kern w:val="0"/>
          <w:sz w:val="24"/>
          <w:szCs w:val="24"/>
          <w:lang w:val="zh-CN" w:eastAsia="zh-CN"/>
        </w:rPr>
        <w:t>.</w:t>
      </w:r>
      <w:r>
        <w:rPr>
          <w:rFonts w:hint="eastAsia" w:asciiTheme="majorEastAsia" w:hAnsiTheme="majorEastAsia" w:eastAsiaTheme="majorEastAsia" w:cstheme="majorEastAsia"/>
          <w:kern w:val="0"/>
          <w:sz w:val="24"/>
          <w:szCs w:val="24"/>
          <w:lang w:val="zh-CN"/>
        </w:rPr>
        <w:t>2</w:t>
      </w:r>
      <w:r>
        <w:rPr>
          <w:rFonts w:hint="eastAsia" w:asciiTheme="majorEastAsia" w:hAnsiTheme="majorEastAsia" w:eastAsiaTheme="majorEastAsia" w:cstheme="majorEastAsia"/>
          <w:kern w:val="0"/>
          <w:sz w:val="24"/>
          <w:szCs w:val="24"/>
          <w:lang w:val="zh-CN" w:eastAsia="zh-CN"/>
        </w:rPr>
        <w:t xml:space="preserve"> </w:t>
      </w:r>
      <w:r>
        <w:rPr>
          <w:rFonts w:hint="eastAsia" w:asciiTheme="majorEastAsia" w:hAnsiTheme="majorEastAsia" w:eastAsiaTheme="majorEastAsia" w:cstheme="majorEastAsia"/>
          <w:kern w:val="0"/>
          <w:sz w:val="24"/>
          <w:szCs w:val="24"/>
          <w:lang w:val="zh-CN"/>
        </w:rPr>
        <w:t>合同解除</w:t>
      </w:r>
      <w:bookmarkEnd w:id="448"/>
      <w:bookmarkEnd w:id="449"/>
    </w:p>
    <w:p>
      <w:pPr>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10.2.1 委托人与咨询人协商一致，可以解除合同。</w:t>
      </w:r>
    </w:p>
    <w:p>
      <w:pPr>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10.2.2 在本合同有效期内，由于双方无法预见和控制的原因导致本合同全部或部分无法继续履行或继续履行已无意义，经双方协商一致，可以解除本合同或咨询人的部分义务。在解除之前，咨询人应做出合理安排，使开支减至最小。解除本合同的协议必须采取书面形式，协议未达成之前，本合同仍然有效。</w:t>
      </w:r>
    </w:p>
    <w:p>
      <w:pPr>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10.2.3 当咨询人无正当理由未履行本合同约定的义务时，委托人应通知咨询人限期改正。若委托人在咨询人接到通知后的7天内未收到咨询人书面形式的合理解释，则可在7天内发出解除本合同的通知，自通知到达咨询人时本合同解除。委托人应将全过程工程咨询服务</w:t>
      </w:r>
      <w:r>
        <w:rPr>
          <w:rFonts w:hint="eastAsia" w:asciiTheme="majorEastAsia" w:hAnsiTheme="majorEastAsia" w:eastAsiaTheme="majorEastAsia" w:cstheme="majorEastAsia"/>
          <w:kern w:val="0"/>
          <w:sz w:val="24"/>
          <w:szCs w:val="24"/>
        </w:rPr>
        <w:t>的</w:t>
      </w:r>
      <w:r>
        <w:rPr>
          <w:rFonts w:hint="eastAsia" w:asciiTheme="majorEastAsia" w:hAnsiTheme="majorEastAsia" w:eastAsiaTheme="majorEastAsia" w:cstheme="majorEastAsia"/>
          <w:sz w:val="24"/>
          <w:szCs w:val="24"/>
        </w:rPr>
        <w:t>服务费用支付至</w:t>
      </w:r>
      <w:r>
        <w:rPr>
          <w:rFonts w:hint="eastAsia" w:asciiTheme="majorEastAsia" w:hAnsiTheme="majorEastAsia" w:eastAsiaTheme="majorEastAsia" w:cstheme="majorEastAsia"/>
          <w:kern w:val="0"/>
          <w:sz w:val="24"/>
          <w:szCs w:val="24"/>
        </w:rPr>
        <w:t>限期改正通知到达咨询人之日</w:t>
      </w:r>
      <w:r>
        <w:rPr>
          <w:rFonts w:hint="eastAsia" w:asciiTheme="majorEastAsia" w:hAnsiTheme="majorEastAsia" w:eastAsiaTheme="majorEastAsia" w:cstheme="majorEastAsia"/>
          <w:sz w:val="24"/>
          <w:szCs w:val="24"/>
        </w:rPr>
        <w:t>，但咨询人应承担第9.1款〔咨询人的违约责任〕约定的责任。</w:t>
      </w:r>
    </w:p>
    <w:p>
      <w:pPr>
        <w:adjustRightInd/>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10.2.4 咨询人在合同约定的支付之日起28天后仍未收到委托人按本合同约定应付的款项，可向委托人发出催付通知。委托人接到通知14天后仍未支付或未提出咨询人可以接受的延期支付安排，咨询人可向委托人发出暂停工作的通知并可自行暂停全部或部分工作。暂停工作后14天内咨询人仍未获得委托人应付酬金或委托人的合理答复，咨询人可向委托人发出解除本合同的通知，自通知到达委托人时本合同解除。委托人应承担第9.2款〔委托人的违约责任〕约定的责任。</w:t>
      </w:r>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10.2.5 本合同解除后，本合同约定的有关结算、清理、争议解决方式的条款仍然有效。</w:t>
      </w:r>
    </w:p>
    <w:p>
      <w:pPr>
        <w:pStyle w:val="2"/>
        <w:keepNext w:val="0"/>
        <w:keepLines w:val="0"/>
        <w:tabs>
          <w:tab w:val="left" w:pos="540"/>
          <w:tab w:val="left" w:pos="1620"/>
          <w:tab w:val="left" w:pos="2340"/>
        </w:tabs>
        <w:spacing w:before="0" w:beforeLines="0" w:after="0" w:afterLines="0" w:line="360" w:lineRule="auto"/>
        <w:jc w:val="left"/>
        <w:rPr>
          <w:rFonts w:hint="eastAsia" w:asciiTheme="majorEastAsia" w:hAnsiTheme="majorEastAsia" w:eastAsiaTheme="majorEastAsia" w:cstheme="majorEastAsia"/>
          <w:snapToGrid w:val="0"/>
          <w:kern w:val="0"/>
          <w:sz w:val="28"/>
          <w:szCs w:val="28"/>
          <w:lang w:val="zh-CN" w:eastAsia="zh-CN"/>
        </w:rPr>
      </w:pPr>
      <w:bookmarkStart w:id="450" w:name="_Toc25509"/>
      <w:bookmarkStart w:id="451" w:name="_Toc478380033"/>
      <w:bookmarkStart w:id="452" w:name="_Toc2951"/>
      <w:bookmarkStart w:id="453" w:name="_Toc54797564"/>
      <w:bookmarkStart w:id="454" w:name="_Toc3118"/>
      <w:bookmarkStart w:id="455" w:name="_Toc29253015"/>
      <w:bookmarkStart w:id="456" w:name="_Toc509302663"/>
      <w:bookmarkStart w:id="457" w:name="_Toc24734"/>
      <w:bookmarkStart w:id="458" w:name="_Toc21286"/>
      <w:bookmarkStart w:id="459" w:name="_Toc21922"/>
      <w:bookmarkStart w:id="460" w:name="_Toc5309"/>
      <w:bookmarkStart w:id="461" w:name="_Toc478373429"/>
      <w:bookmarkStart w:id="462" w:name="_Toc28345"/>
      <w:bookmarkStart w:id="463" w:name="_Toc527955011"/>
      <w:bookmarkStart w:id="464" w:name="_Toc12856"/>
      <w:bookmarkStart w:id="465" w:name="_Toc15847"/>
      <w:bookmarkStart w:id="466" w:name="_Toc28643"/>
      <w:bookmarkStart w:id="467" w:name="_Toc6572"/>
      <w:bookmarkStart w:id="468" w:name="_Toc5542"/>
      <w:bookmarkStart w:id="469" w:name="_Toc51323317"/>
      <w:bookmarkStart w:id="470" w:name="_Toc27813"/>
      <w:bookmarkStart w:id="471" w:name="_Toc1732"/>
      <w:bookmarkStart w:id="472" w:name="_Toc31865"/>
      <w:bookmarkStart w:id="473" w:name="_Toc11764"/>
      <w:r>
        <w:rPr>
          <w:rFonts w:hint="eastAsia" w:asciiTheme="majorEastAsia" w:hAnsiTheme="majorEastAsia" w:eastAsiaTheme="majorEastAsia" w:cstheme="majorEastAsia"/>
          <w:snapToGrid w:val="0"/>
          <w:kern w:val="0"/>
          <w:sz w:val="28"/>
          <w:szCs w:val="28"/>
          <w:lang w:val="zh-CN"/>
        </w:rPr>
        <w:t>11</w:t>
      </w:r>
      <w:r>
        <w:rPr>
          <w:rFonts w:hint="eastAsia" w:asciiTheme="majorEastAsia" w:hAnsiTheme="majorEastAsia" w:eastAsiaTheme="majorEastAsia" w:cstheme="majorEastAsia"/>
          <w:snapToGrid w:val="0"/>
          <w:kern w:val="0"/>
          <w:sz w:val="28"/>
          <w:szCs w:val="28"/>
          <w:lang w:val="zh-CN" w:eastAsia="zh-CN"/>
        </w:rPr>
        <w:t>. 争议解决</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pPr>
        <w:pStyle w:val="3"/>
        <w:keepNext w:val="0"/>
        <w:keepLines w:val="0"/>
        <w:tabs>
          <w:tab w:val="left" w:pos="540"/>
          <w:tab w:val="left" w:pos="900"/>
          <w:tab w:val="left" w:pos="2340"/>
        </w:tabs>
        <w:spacing w:before="0" w:beforeLines="0" w:after="0" w:afterLines="0" w:line="360" w:lineRule="auto"/>
        <w:ind w:left="0"/>
        <w:jc w:val="left"/>
        <w:rPr>
          <w:rFonts w:hint="eastAsia" w:asciiTheme="majorEastAsia" w:hAnsiTheme="majorEastAsia" w:eastAsiaTheme="majorEastAsia" w:cstheme="majorEastAsia"/>
          <w:kern w:val="0"/>
          <w:sz w:val="24"/>
          <w:szCs w:val="24"/>
          <w:lang w:val="zh-CN" w:eastAsia="zh-CN"/>
        </w:rPr>
      </w:pPr>
      <w:bookmarkStart w:id="474" w:name="_Toc54797565"/>
      <w:bookmarkStart w:id="475" w:name="_Toc25282"/>
      <w:bookmarkStart w:id="476" w:name="_Toc4312"/>
      <w:bookmarkStart w:id="477" w:name="_Toc2536"/>
      <w:bookmarkStart w:id="478" w:name="_Toc11767"/>
      <w:bookmarkStart w:id="479" w:name="_Toc23495"/>
      <w:bookmarkStart w:id="480" w:name="_Toc30035"/>
      <w:bookmarkStart w:id="481" w:name="_Toc21052"/>
      <w:bookmarkStart w:id="482" w:name="_Toc24637"/>
      <w:bookmarkStart w:id="483" w:name="_Toc11626"/>
      <w:bookmarkStart w:id="484" w:name="_Toc51323318"/>
      <w:bookmarkStart w:id="485" w:name="_Toc6620"/>
      <w:bookmarkStart w:id="486" w:name="_Toc17898"/>
      <w:bookmarkStart w:id="487" w:name="_Toc19788"/>
      <w:bookmarkStart w:id="488" w:name="_Toc6275"/>
      <w:bookmarkStart w:id="489" w:name="_Toc26314"/>
      <w:bookmarkStart w:id="490" w:name="_Toc21809"/>
      <w:r>
        <w:rPr>
          <w:rFonts w:hint="eastAsia" w:asciiTheme="majorEastAsia" w:hAnsiTheme="majorEastAsia" w:eastAsiaTheme="majorEastAsia" w:cstheme="majorEastAsia"/>
          <w:kern w:val="0"/>
          <w:sz w:val="24"/>
          <w:szCs w:val="24"/>
          <w:lang w:val="zh-CN"/>
        </w:rPr>
        <w:t>11</w:t>
      </w:r>
      <w:r>
        <w:rPr>
          <w:rFonts w:hint="eastAsia" w:asciiTheme="majorEastAsia" w:hAnsiTheme="majorEastAsia" w:eastAsiaTheme="majorEastAsia" w:cstheme="majorEastAsia"/>
          <w:kern w:val="0"/>
          <w:sz w:val="24"/>
          <w:szCs w:val="24"/>
          <w:lang w:val="zh-CN" w:eastAsia="zh-CN"/>
        </w:rPr>
        <w:t>.1 协商</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双方应本着诚信原则协商解决彼此间的争议。</w:t>
      </w:r>
    </w:p>
    <w:p>
      <w:pPr>
        <w:pStyle w:val="3"/>
        <w:keepNext w:val="0"/>
        <w:keepLines w:val="0"/>
        <w:tabs>
          <w:tab w:val="left" w:pos="540"/>
          <w:tab w:val="left" w:pos="900"/>
          <w:tab w:val="left" w:pos="2340"/>
        </w:tabs>
        <w:spacing w:before="0" w:beforeLines="0" w:after="0" w:afterLines="0" w:line="360" w:lineRule="auto"/>
        <w:ind w:left="0"/>
        <w:jc w:val="left"/>
        <w:rPr>
          <w:rFonts w:hint="eastAsia" w:asciiTheme="majorEastAsia" w:hAnsiTheme="majorEastAsia" w:eastAsiaTheme="majorEastAsia" w:cstheme="majorEastAsia"/>
          <w:kern w:val="0"/>
          <w:sz w:val="24"/>
          <w:szCs w:val="24"/>
          <w:lang w:val="zh-CN" w:eastAsia="zh-CN"/>
        </w:rPr>
      </w:pPr>
      <w:bookmarkStart w:id="491" w:name="_Toc25502"/>
      <w:bookmarkStart w:id="492" w:name="_Toc24674"/>
      <w:bookmarkStart w:id="493" w:name="_Toc15246"/>
      <w:bookmarkStart w:id="494" w:name="_Toc3221"/>
      <w:bookmarkStart w:id="495" w:name="_Toc15104"/>
      <w:bookmarkStart w:id="496" w:name="_Toc28127"/>
      <w:bookmarkStart w:id="497" w:name="_Toc18187"/>
      <w:bookmarkStart w:id="498" w:name="_Toc23780"/>
      <w:bookmarkStart w:id="499" w:name="_Toc5910"/>
      <w:bookmarkStart w:id="500" w:name="_Toc9933"/>
      <w:bookmarkStart w:id="501" w:name="_Toc731"/>
      <w:bookmarkStart w:id="502" w:name="_Toc24994"/>
      <w:bookmarkStart w:id="503" w:name="_Toc51323319"/>
      <w:bookmarkStart w:id="504" w:name="_Toc54797566"/>
      <w:bookmarkStart w:id="505" w:name="_Toc2250"/>
      <w:bookmarkStart w:id="506" w:name="_Toc23180"/>
      <w:bookmarkStart w:id="507" w:name="_Toc26198"/>
      <w:r>
        <w:rPr>
          <w:rFonts w:hint="eastAsia" w:asciiTheme="majorEastAsia" w:hAnsiTheme="majorEastAsia" w:eastAsiaTheme="majorEastAsia" w:cstheme="majorEastAsia"/>
          <w:kern w:val="0"/>
          <w:sz w:val="24"/>
          <w:szCs w:val="24"/>
          <w:lang w:val="zh-CN"/>
        </w:rPr>
        <w:t>11</w:t>
      </w:r>
      <w:r>
        <w:rPr>
          <w:rFonts w:hint="eastAsia" w:asciiTheme="majorEastAsia" w:hAnsiTheme="majorEastAsia" w:eastAsiaTheme="majorEastAsia" w:cstheme="majorEastAsia"/>
          <w:kern w:val="0"/>
          <w:sz w:val="24"/>
          <w:szCs w:val="24"/>
          <w:lang w:val="zh-CN" w:eastAsia="zh-CN"/>
        </w:rPr>
        <w:t>.2 调解</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pPr>
        <w:snapToGrid/>
        <w:spacing w:beforeLines="0" w:after="0" w:afterLines="0" w:line="360" w:lineRule="auto"/>
        <w:ind w:firstLine="52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10"/>
          <w:sz w:val="24"/>
          <w:szCs w:val="24"/>
        </w:rPr>
        <w:t>如果双方不能在14天内或双方商定的其他时间内解决本合同争议，可以将其提交给</w:t>
      </w:r>
      <w:r>
        <w:rPr>
          <w:rFonts w:hint="eastAsia" w:asciiTheme="majorEastAsia" w:hAnsiTheme="majorEastAsia" w:eastAsiaTheme="majorEastAsia" w:cstheme="majorEastAsia"/>
          <w:b/>
          <w:bCs/>
          <w:i/>
          <w:iCs/>
          <w:spacing w:val="10"/>
          <w:sz w:val="24"/>
          <w:szCs w:val="24"/>
        </w:rPr>
        <w:t>专用条款</w:t>
      </w:r>
      <w:r>
        <w:rPr>
          <w:rFonts w:hint="eastAsia" w:asciiTheme="majorEastAsia" w:hAnsiTheme="majorEastAsia" w:eastAsiaTheme="majorEastAsia" w:cstheme="majorEastAsia"/>
          <w:spacing w:val="10"/>
          <w:sz w:val="24"/>
          <w:szCs w:val="24"/>
        </w:rPr>
        <w:t>约定的或事后达成协议的调解人进行调解</w:t>
      </w:r>
      <w:r>
        <w:rPr>
          <w:rFonts w:hint="eastAsia" w:asciiTheme="majorEastAsia" w:hAnsiTheme="majorEastAsia" w:eastAsiaTheme="majorEastAsia" w:cstheme="majorEastAsia"/>
          <w:sz w:val="24"/>
          <w:szCs w:val="24"/>
        </w:rPr>
        <w:t>。</w:t>
      </w:r>
    </w:p>
    <w:p>
      <w:pPr>
        <w:pStyle w:val="3"/>
        <w:keepNext w:val="0"/>
        <w:keepLines w:val="0"/>
        <w:tabs>
          <w:tab w:val="left" w:pos="540"/>
          <w:tab w:val="left" w:pos="900"/>
          <w:tab w:val="left" w:pos="2340"/>
        </w:tabs>
        <w:spacing w:before="0" w:beforeLines="0" w:after="0" w:afterLines="0" w:line="360" w:lineRule="auto"/>
        <w:ind w:left="0"/>
        <w:jc w:val="left"/>
        <w:rPr>
          <w:rFonts w:hint="eastAsia" w:asciiTheme="majorEastAsia" w:hAnsiTheme="majorEastAsia" w:eastAsiaTheme="majorEastAsia" w:cstheme="majorEastAsia"/>
          <w:kern w:val="0"/>
          <w:sz w:val="24"/>
          <w:szCs w:val="24"/>
          <w:lang w:val="zh-CN" w:eastAsia="zh-CN"/>
        </w:rPr>
      </w:pPr>
      <w:bookmarkStart w:id="508" w:name="_Toc5152"/>
      <w:bookmarkStart w:id="509" w:name="_Toc925"/>
      <w:bookmarkStart w:id="510" w:name="_Toc31493"/>
      <w:bookmarkStart w:id="511" w:name="_Toc51323320"/>
      <w:bookmarkStart w:id="512" w:name="_Toc54797567"/>
      <w:bookmarkStart w:id="513" w:name="_Toc4535"/>
      <w:bookmarkStart w:id="514" w:name="_Toc6429"/>
      <w:bookmarkStart w:id="515" w:name="_Toc22194"/>
      <w:bookmarkStart w:id="516" w:name="_Toc20699"/>
      <w:bookmarkStart w:id="517" w:name="_Toc26075"/>
      <w:bookmarkStart w:id="518" w:name="_Toc9673"/>
      <w:bookmarkStart w:id="519" w:name="_Toc10403"/>
      <w:bookmarkStart w:id="520" w:name="_Toc3222"/>
      <w:bookmarkStart w:id="521" w:name="_Toc27965"/>
      <w:bookmarkStart w:id="522" w:name="_Toc5111"/>
      <w:bookmarkStart w:id="523" w:name="_Toc3409"/>
      <w:bookmarkStart w:id="524" w:name="_Toc14686"/>
      <w:r>
        <w:rPr>
          <w:rFonts w:hint="eastAsia" w:asciiTheme="majorEastAsia" w:hAnsiTheme="majorEastAsia" w:eastAsiaTheme="majorEastAsia" w:cstheme="majorEastAsia"/>
          <w:kern w:val="0"/>
          <w:sz w:val="24"/>
          <w:szCs w:val="24"/>
          <w:lang w:val="zh-CN"/>
        </w:rPr>
        <w:t>11</w:t>
      </w:r>
      <w:r>
        <w:rPr>
          <w:rFonts w:hint="eastAsia" w:asciiTheme="majorEastAsia" w:hAnsiTheme="majorEastAsia" w:eastAsiaTheme="majorEastAsia" w:cstheme="majorEastAsia"/>
          <w:kern w:val="0"/>
          <w:sz w:val="24"/>
          <w:szCs w:val="24"/>
          <w:lang w:val="zh-CN" w:eastAsia="zh-CN"/>
        </w:rPr>
        <w:t>.3 仲裁或诉讼</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pPr>
        <w:snapToGrid/>
        <w:spacing w:beforeLines="0" w:after="0" w:afterLines="0"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双方均有权不经调解直接向</w:t>
      </w:r>
      <w:r>
        <w:rPr>
          <w:rFonts w:hint="eastAsia" w:asciiTheme="majorEastAsia" w:hAnsiTheme="majorEastAsia" w:eastAsiaTheme="majorEastAsia" w:cstheme="majorEastAsia"/>
          <w:b/>
          <w:bCs/>
          <w:i/>
          <w:iCs/>
          <w:sz w:val="24"/>
          <w:szCs w:val="24"/>
        </w:rPr>
        <w:t>专用条款</w:t>
      </w:r>
      <w:r>
        <w:rPr>
          <w:rFonts w:hint="eastAsia" w:asciiTheme="majorEastAsia" w:hAnsiTheme="majorEastAsia" w:eastAsiaTheme="majorEastAsia" w:cstheme="majorEastAsia"/>
          <w:sz w:val="24"/>
          <w:szCs w:val="24"/>
        </w:rPr>
        <w:t>约定的仲裁机构申请仲裁或向有管辖权的人民法院提起诉讼。</w:t>
      </w:r>
    </w:p>
    <w:p>
      <w:pPr>
        <w:pStyle w:val="2"/>
        <w:keepNext w:val="0"/>
        <w:keepLines w:val="0"/>
        <w:spacing w:line="240" w:lineRule="auto"/>
        <w:rPr>
          <w:rFonts w:ascii="宋体" w:hAnsi="宋体"/>
          <w:snapToGrid w:val="0"/>
          <w:kern w:val="0"/>
          <w:sz w:val="36"/>
          <w:szCs w:val="48"/>
          <w:lang w:val="zh-CN" w:eastAsia="zh-CN"/>
        </w:rPr>
      </w:pPr>
      <w:bookmarkStart w:id="525" w:name="_Toc29253017"/>
      <w:bookmarkStart w:id="526" w:name="_Toc527955013"/>
      <w:bookmarkStart w:id="527" w:name="_Toc5666"/>
      <w:bookmarkStart w:id="528" w:name="_Toc12880"/>
      <w:bookmarkStart w:id="529" w:name="_Toc8760"/>
      <w:bookmarkStart w:id="530" w:name="_Toc11942"/>
      <w:bookmarkStart w:id="531" w:name="_Toc10656"/>
      <w:bookmarkStart w:id="532" w:name="_Toc7731"/>
      <w:bookmarkStart w:id="533" w:name="_Toc25165"/>
      <w:bookmarkStart w:id="534" w:name="_Toc17640"/>
      <w:bookmarkStart w:id="535" w:name="_Toc30061"/>
      <w:bookmarkStart w:id="536" w:name="_Toc7258"/>
      <w:bookmarkStart w:id="537" w:name="_Toc10996"/>
      <w:bookmarkStart w:id="538" w:name="_Toc19086"/>
      <w:bookmarkStart w:id="539" w:name="_Toc4298"/>
      <w:bookmarkStart w:id="540" w:name="_Toc30392"/>
      <w:bookmarkStart w:id="541" w:name="_Toc51323331"/>
      <w:bookmarkStart w:id="542" w:name="_Toc54797568"/>
      <w:bookmarkStart w:id="543" w:name="_Toc23178"/>
      <w:bookmarkStart w:id="544" w:name="_Toc1214"/>
      <w:bookmarkStart w:id="545" w:name="_Toc25819"/>
      <w:bookmarkStart w:id="546" w:name="_Toc25688"/>
      <w:bookmarkStart w:id="547" w:name="_Toc29625"/>
      <w:r>
        <w:rPr>
          <w:rFonts w:hint="eastAsia" w:ascii="宋体" w:hAnsi="宋体"/>
          <w:snapToGrid w:val="0"/>
          <w:kern w:val="0"/>
          <w:sz w:val="36"/>
          <w:szCs w:val="48"/>
          <w:lang w:val="zh-CN" w:eastAsia="zh-CN"/>
        </w:rPr>
        <w:t xml:space="preserve">第三部分 </w:t>
      </w:r>
      <w:bookmarkEnd w:id="525"/>
      <w:bookmarkEnd w:id="526"/>
      <w:r>
        <w:rPr>
          <w:rFonts w:hint="eastAsia" w:ascii="宋体" w:hAnsi="宋体"/>
          <w:snapToGrid w:val="0"/>
          <w:kern w:val="0"/>
          <w:sz w:val="36"/>
          <w:szCs w:val="48"/>
          <w:lang w:val="zh-CN" w:eastAsia="zh-CN"/>
        </w:rPr>
        <w:t>专用条款</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pPr>
        <w:snapToGrid w:val="0"/>
        <w:spacing w:line="360" w:lineRule="auto"/>
        <w:jc w:val="center"/>
        <w:rPr>
          <w:rFonts w:ascii="宋体" w:hAnsi="宋体" w:cs="宋体"/>
          <w:b/>
          <w:bCs/>
        </w:rPr>
      </w:pPr>
    </w:p>
    <w:p>
      <w:pPr>
        <w:pStyle w:val="2"/>
        <w:keepNext w:val="0"/>
        <w:keepLines w:val="0"/>
        <w:tabs>
          <w:tab w:val="left" w:pos="540"/>
          <w:tab w:val="left" w:pos="1620"/>
          <w:tab w:val="left" w:pos="2340"/>
        </w:tabs>
        <w:spacing w:before="0" w:beforeLines="0" w:after="0" w:afterLines="0" w:line="360" w:lineRule="auto"/>
        <w:jc w:val="left"/>
        <w:rPr>
          <w:rFonts w:hint="eastAsia" w:asciiTheme="majorEastAsia" w:hAnsiTheme="majorEastAsia" w:eastAsiaTheme="majorEastAsia" w:cstheme="majorEastAsia"/>
          <w:snapToGrid w:val="0"/>
          <w:kern w:val="0"/>
          <w:sz w:val="28"/>
          <w:szCs w:val="28"/>
          <w:lang w:val="zh-CN" w:eastAsia="zh-CN"/>
        </w:rPr>
      </w:pPr>
      <w:bookmarkStart w:id="548" w:name="_Toc29253018"/>
      <w:bookmarkStart w:id="549" w:name="_Toc22754"/>
      <w:bookmarkStart w:id="550" w:name="_Toc478373432"/>
      <w:bookmarkStart w:id="551" w:name="_Toc478380036"/>
      <w:bookmarkStart w:id="552" w:name="_Toc19092"/>
      <w:bookmarkStart w:id="553" w:name="_Toc509302666"/>
      <w:bookmarkStart w:id="554" w:name="_Toc17186"/>
      <w:bookmarkStart w:id="555" w:name="_Toc527955014"/>
      <w:bookmarkStart w:id="556" w:name="_Toc16554"/>
      <w:bookmarkStart w:id="557" w:name="_Toc13987"/>
      <w:bookmarkStart w:id="558" w:name="_Toc1652"/>
      <w:bookmarkStart w:id="559" w:name="_Toc51323332"/>
      <w:bookmarkStart w:id="560" w:name="_Toc7934"/>
      <w:bookmarkStart w:id="561" w:name="_Toc7738"/>
      <w:bookmarkStart w:id="562" w:name="_Toc21798"/>
      <w:bookmarkStart w:id="563" w:name="_Toc31910"/>
      <w:bookmarkStart w:id="564" w:name="_Toc21125"/>
      <w:bookmarkStart w:id="565" w:name="_Toc10530"/>
      <w:bookmarkStart w:id="566" w:name="_Toc6966"/>
      <w:bookmarkStart w:id="567" w:name="_Toc17368"/>
      <w:bookmarkStart w:id="568" w:name="_Toc54797569"/>
      <w:bookmarkStart w:id="569" w:name="_Toc27181"/>
      <w:bookmarkStart w:id="570" w:name="_Toc23690"/>
      <w:bookmarkStart w:id="571" w:name="_Toc15487"/>
      <w:r>
        <w:rPr>
          <w:rFonts w:hint="eastAsia" w:asciiTheme="majorEastAsia" w:hAnsiTheme="majorEastAsia" w:eastAsiaTheme="majorEastAsia" w:cstheme="majorEastAsia"/>
          <w:snapToGrid w:val="0"/>
          <w:kern w:val="0"/>
          <w:sz w:val="28"/>
          <w:szCs w:val="28"/>
          <w:lang w:val="zh-CN" w:eastAsia="zh-CN"/>
        </w:rPr>
        <w:t xml:space="preserve">1. </w:t>
      </w:r>
      <w:bookmarkEnd w:id="548"/>
      <w:bookmarkEnd w:id="549"/>
      <w:bookmarkEnd w:id="550"/>
      <w:bookmarkEnd w:id="551"/>
      <w:bookmarkEnd w:id="552"/>
      <w:bookmarkEnd w:id="553"/>
      <w:bookmarkEnd w:id="554"/>
      <w:bookmarkEnd w:id="555"/>
      <w:r>
        <w:rPr>
          <w:rFonts w:hint="eastAsia" w:asciiTheme="majorEastAsia" w:hAnsiTheme="majorEastAsia" w:eastAsiaTheme="majorEastAsia" w:cstheme="majorEastAsia"/>
          <w:snapToGrid w:val="0"/>
          <w:kern w:val="0"/>
          <w:sz w:val="28"/>
          <w:szCs w:val="28"/>
          <w:lang w:val="zh-CN" w:eastAsia="zh-CN"/>
        </w:rPr>
        <w:t>一般约定</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pPr>
        <w:pStyle w:val="3"/>
        <w:keepNext w:val="0"/>
        <w:keepLines w:val="0"/>
        <w:tabs>
          <w:tab w:val="left" w:pos="540"/>
          <w:tab w:val="left" w:pos="900"/>
          <w:tab w:val="left" w:pos="2340"/>
        </w:tabs>
        <w:spacing w:before="0" w:beforeLines="0" w:after="0" w:afterLines="0" w:line="360" w:lineRule="auto"/>
        <w:ind w:left="0"/>
        <w:jc w:val="left"/>
        <w:rPr>
          <w:rFonts w:ascii="宋体" w:hAnsi="宋体" w:eastAsia="宋体"/>
          <w:kern w:val="0"/>
          <w:sz w:val="24"/>
          <w:szCs w:val="24"/>
          <w:lang w:val="zh-CN" w:eastAsia="zh-CN"/>
        </w:rPr>
      </w:pPr>
      <w:bookmarkStart w:id="572" w:name="_Toc22908"/>
      <w:bookmarkStart w:id="573" w:name="_Toc24789"/>
      <w:bookmarkStart w:id="574" w:name="_Toc711"/>
      <w:bookmarkStart w:id="575" w:name="_Toc21731"/>
      <w:bookmarkStart w:id="576" w:name="_Toc51323334"/>
      <w:bookmarkStart w:id="577" w:name="_Toc22447"/>
      <w:bookmarkStart w:id="578" w:name="_Toc16288"/>
      <w:bookmarkStart w:id="579" w:name="_Toc14411"/>
      <w:bookmarkStart w:id="580" w:name="_Toc10657"/>
      <w:bookmarkStart w:id="581" w:name="_Toc54797571"/>
      <w:bookmarkStart w:id="582" w:name="_Toc25905"/>
      <w:bookmarkStart w:id="583" w:name="_Toc11425"/>
      <w:bookmarkStart w:id="584" w:name="_Toc20323"/>
      <w:bookmarkStart w:id="585" w:name="_Toc22698"/>
      <w:bookmarkStart w:id="586" w:name="_Toc22141"/>
      <w:r>
        <w:rPr>
          <w:rFonts w:hint="eastAsia" w:ascii="宋体" w:hAnsi="宋体" w:eastAsia="宋体"/>
          <w:kern w:val="0"/>
          <w:sz w:val="24"/>
          <w:szCs w:val="24"/>
          <w:lang w:val="zh-CN" w:eastAsia="zh-CN"/>
        </w:rPr>
        <w:t>1.2 解释</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pPr>
        <w:adjustRightInd/>
        <w:snapToGrid/>
        <w:spacing w:beforeLines="0" w:after="0" w:afterLines="0" w:line="360" w:lineRule="auto"/>
        <w:ind w:firstLine="480" w:firstLineChars="200"/>
        <w:rPr>
          <w:rFonts w:ascii="宋体" w:hAnsi="宋体" w:cs="宋体"/>
          <w:sz w:val="24"/>
          <w:szCs w:val="24"/>
        </w:rPr>
      </w:pPr>
      <w:r>
        <w:rPr>
          <w:rFonts w:hint="eastAsia" w:ascii="宋体" w:hAnsi="宋体" w:cs="宋体"/>
          <w:sz w:val="24"/>
          <w:szCs w:val="24"/>
        </w:rPr>
        <w:t>1.2.1 本合同文件除使用中文外，还可用</w:t>
      </w:r>
      <w:r>
        <w:rPr>
          <w:rFonts w:hint="eastAsia" w:ascii="宋体" w:hAnsi="宋体" w:cs="宋体"/>
          <w:sz w:val="24"/>
          <w:szCs w:val="24"/>
          <w:u w:val="single"/>
        </w:rPr>
        <w:t xml:space="preserve">                      </w:t>
      </w:r>
      <w:r>
        <w:rPr>
          <w:rFonts w:hint="eastAsia" w:ascii="宋体" w:hAnsi="宋体" w:cs="宋体"/>
          <w:sz w:val="24"/>
          <w:szCs w:val="24"/>
        </w:rPr>
        <w:t>。</w:t>
      </w:r>
    </w:p>
    <w:p>
      <w:pPr>
        <w:adjustRightInd/>
        <w:snapToGrid/>
        <w:spacing w:beforeLines="0" w:after="0" w:afterLines="0" w:line="360" w:lineRule="auto"/>
        <w:ind w:firstLine="480" w:firstLineChars="200"/>
        <w:rPr>
          <w:rFonts w:ascii="宋体" w:hAnsi="宋体" w:cs="宋体"/>
          <w:sz w:val="24"/>
          <w:szCs w:val="24"/>
          <w:u w:val="single"/>
        </w:rPr>
      </w:pPr>
      <w:r>
        <w:rPr>
          <w:rFonts w:hint="eastAsia" w:ascii="宋体" w:hAnsi="宋体" w:cs="宋体"/>
          <w:sz w:val="24"/>
          <w:szCs w:val="24"/>
        </w:rPr>
        <w:t>1.2.2 本合同文件的解释顺序为：</w:t>
      </w:r>
      <w:bookmarkStart w:id="587" w:name="_Toc6704"/>
      <w:r>
        <w:rPr>
          <w:rFonts w:hint="eastAsia" w:ascii="宋体" w:hAnsi="宋体" w:cs="宋体"/>
          <w:sz w:val="24"/>
          <w:szCs w:val="24"/>
          <w:u w:val="single"/>
        </w:rPr>
        <w:t xml:space="preserve">                           </w:t>
      </w:r>
      <w:r>
        <w:rPr>
          <w:rFonts w:hint="eastAsia" w:ascii="宋体" w:hAnsi="宋体" w:cs="宋体"/>
          <w:sz w:val="24"/>
          <w:szCs w:val="24"/>
        </w:rPr>
        <w:t>。</w:t>
      </w:r>
    </w:p>
    <w:bookmarkEnd w:id="587"/>
    <w:p>
      <w:pPr>
        <w:pStyle w:val="3"/>
        <w:keepNext w:val="0"/>
        <w:keepLines w:val="0"/>
        <w:tabs>
          <w:tab w:val="left" w:pos="540"/>
          <w:tab w:val="left" w:pos="900"/>
          <w:tab w:val="left" w:pos="2340"/>
        </w:tabs>
        <w:spacing w:before="0" w:beforeLines="0" w:after="0" w:afterLines="0" w:line="360" w:lineRule="auto"/>
        <w:ind w:left="0"/>
        <w:jc w:val="left"/>
        <w:rPr>
          <w:rFonts w:ascii="宋体" w:hAnsi="宋体" w:eastAsia="宋体"/>
          <w:kern w:val="0"/>
          <w:sz w:val="24"/>
          <w:szCs w:val="24"/>
          <w:lang w:val="zh-CN" w:eastAsia="zh-CN"/>
        </w:rPr>
      </w:pPr>
      <w:bookmarkStart w:id="588" w:name="_Toc54797572"/>
      <w:bookmarkStart w:id="589" w:name="_Toc51323335"/>
      <w:bookmarkStart w:id="590" w:name="_Toc19097"/>
      <w:bookmarkStart w:id="591" w:name="_Toc8840"/>
      <w:bookmarkStart w:id="592" w:name="_Toc28628"/>
      <w:bookmarkStart w:id="593" w:name="_Toc29232"/>
      <w:bookmarkStart w:id="594" w:name="_Toc23957"/>
      <w:bookmarkStart w:id="595" w:name="_Toc26427"/>
      <w:bookmarkStart w:id="596" w:name="_Toc5780"/>
      <w:bookmarkStart w:id="597" w:name="_Toc18564"/>
      <w:bookmarkStart w:id="598" w:name="_Toc1540"/>
      <w:bookmarkStart w:id="599" w:name="_Toc28550"/>
      <w:bookmarkStart w:id="600" w:name="_Toc11418"/>
      <w:bookmarkStart w:id="601" w:name="_Toc7555"/>
      <w:bookmarkStart w:id="602" w:name="_Toc19863"/>
      <w:bookmarkStart w:id="603" w:name="_Toc11187"/>
      <w:bookmarkStart w:id="604" w:name="_Toc8076"/>
      <w:r>
        <w:rPr>
          <w:rFonts w:hint="eastAsia" w:ascii="宋体" w:hAnsi="宋体" w:eastAsia="宋体"/>
          <w:kern w:val="0"/>
          <w:sz w:val="24"/>
          <w:szCs w:val="24"/>
          <w:lang w:val="zh-CN" w:eastAsia="zh-CN"/>
        </w:rPr>
        <w:t>1.3 法律和标准</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pPr>
        <w:adjustRightInd/>
        <w:snapToGrid/>
        <w:spacing w:beforeLines="0" w:after="0" w:afterLines="0" w:line="360" w:lineRule="auto"/>
        <w:ind w:firstLine="480" w:firstLineChars="200"/>
        <w:rPr>
          <w:rFonts w:ascii="宋体" w:hAnsi="宋体" w:cs="宋体"/>
          <w:sz w:val="24"/>
          <w:szCs w:val="24"/>
        </w:rPr>
      </w:pPr>
      <w:r>
        <w:rPr>
          <w:rFonts w:hint="eastAsia" w:ascii="宋体" w:hAnsi="宋体" w:cs="宋体"/>
          <w:sz w:val="24"/>
          <w:szCs w:val="24"/>
        </w:rPr>
        <w:t>1.3.1 需明示的法律、法规、规章和其他规范性文件：</w:t>
      </w:r>
      <w:r>
        <w:rPr>
          <w:rFonts w:hint="eastAsia" w:ascii="宋体" w:hAnsi="宋体" w:cs="宋体"/>
          <w:sz w:val="24"/>
          <w:szCs w:val="24"/>
          <w:u w:val="single"/>
        </w:rPr>
        <w:t xml:space="preserve">                        </w:t>
      </w:r>
      <w:r>
        <w:rPr>
          <w:rFonts w:hint="eastAsia" w:ascii="宋体" w:hAnsi="宋体" w:cs="宋体"/>
          <w:sz w:val="24"/>
          <w:szCs w:val="24"/>
        </w:rPr>
        <w:t>。</w:t>
      </w:r>
    </w:p>
    <w:p>
      <w:pPr>
        <w:adjustRightInd/>
        <w:snapToGrid/>
        <w:spacing w:beforeLines="0" w:after="0" w:afterLines="0" w:line="360" w:lineRule="auto"/>
        <w:ind w:firstLine="480" w:firstLineChars="200"/>
        <w:jc w:val="left"/>
        <w:rPr>
          <w:rFonts w:ascii="宋体" w:hAnsi="宋体" w:cs="宋体"/>
          <w:sz w:val="24"/>
          <w:szCs w:val="24"/>
        </w:rPr>
      </w:pPr>
      <w:r>
        <w:rPr>
          <w:rFonts w:hint="eastAsia" w:ascii="宋体" w:hAnsi="宋体" w:cs="宋体"/>
          <w:sz w:val="24"/>
          <w:szCs w:val="24"/>
        </w:rPr>
        <w:t>1.3.2标准适用的特别约定：</w:t>
      </w:r>
      <w:r>
        <w:rPr>
          <w:rFonts w:hint="eastAsia" w:ascii="宋体" w:hAnsi="宋体" w:cs="宋体"/>
          <w:sz w:val="24"/>
          <w:szCs w:val="24"/>
          <w:u w:val="single"/>
        </w:rPr>
        <w:t xml:space="preserve">                                               </w:t>
      </w:r>
      <w:r>
        <w:rPr>
          <w:rFonts w:hint="eastAsia" w:ascii="宋体" w:hAnsi="宋体" w:cs="宋体"/>
          <w:sz w:val="24"/>
          <w:szCs w:val="24"/>
        </w:rPr>
        <w:t>。</w:t>
      </w:r>
    </w:p>
    <w:p>
      <w:pPr>
        <w:adjustRightInd/>
        <w:snapToGrid/>
        <w:spacing w:beforeLines="0" w:after="0" w:afterLines="0" w:line="360" w:lineRule="auto"/>
        <w:ind w:firstLine="480" w:firstLineChars="200"/>
        <w:jc w:val="left"/>
        <w:rPr>
          <w:rFonts w:ascii="宋体" w:hAnsi="宋体" w:cs="宋体"/>
          <w:sz w:val="24"/>
          <w:szCs w:val="24"/>
        </w:rPr>
      </w:pPr>
      <w:r>
        <w:rPr>
          <w:rFonts w:hint="eastAsia" w:ascii="宋体" w:hAnsi="宋体" w:cs="宋体"/>
          <w:sz w:val="24"/>
          <w:szCs w:val="24"/>
        </w:rPr>
        <w:t>1.3.3 国外技术标准原文版本和中文译本的提供方：</w:t>
      </w:r>
      <w:r>
        <w:rPr>
          <w:rFonts w:hint="eastAsia" w:ascii="宋体" w:hAnsi="宋体" w:cs="宋体"/>
          <w:sz w:val="24"/>
          <w:szCs w:val="24"/>
          <w:u w:val="single"/>
        </w:rPr>
        <w:t xml:space="preserve">           </w:t>
      </w:r>
      <w:r>
        <w:rPr>
          <w:rFonts w:hint="eastAsia" w:ascii="宋体" w:hAnsi="宋体" w:cs="宋体"/>
          <w:sz w:val="24"/>
          <w:szCs w:val="24"/>
        </w:rPr>
        <w:t xml:space="preserve"> ；</w:t>
      </w:r>
    </w:p>
    <w:p>
      <w:pPr>
        <w:adjustRightInd/>
        <w:snapToGrid/>
        <w:spacing w:beforeLines="0" w:after="0" w:afterLines="0" w:line="360" w:lineRule="auto"/>
        <w:ind w:firstLine="480" w:firstLineChars="200"/>
        <w:rPr>
          <w:rFonts w:ascii="宋体" w:hAnsi="宋体" w:cs="宋体"/>
          <w:sz w:val="24"/>
          <w:szCs w:val="24"/>
        </w:rPr>
      </w:pPr>
      <w:r>
        <w:rPr>
          <w:rFonts w:hint="eastAsia" w:ascii="宋体" w:hAnsi="宋体" w:cs="宋体"/>
          <w:sz w:val="24"/>
          <w:szCs w:val="24"/>
        </w:rPr>
        <w:t>提供国外技术标准的名称：</w:t>
      </w:r>
      <w:r>
        <w:rPr>
          <w:rFonts w:hint="eastAsia" w:ascii="宋体" w:hAnsi="宋体" w:cs="宋体"/>
          <w:sz w:val="24"/>
          <w:szCs w:val="24"/>
          <w:u w:val="single"/>
        </w:rPr>
        <w:t xml:space="preserve">                                </w:t>
      </w:r>
      <w:r>
        <w:rPr>
          <w:rFonts w:hint="eastAsia" w:ascii="宋体" w:hAnsi="宋体" w:cs="宋体"/>
          <w:sz w:val="24"/>
          <w:szCs w:val="24"/>
        </w:rPr>
        <w:t xml:space="preserve"> ；</w:t>
      </w:r>
    </w:p>
    <w:p>
      <w:pPr>
        <w:adjustRightInd/>
        <w:snapToGrid/>
        <w:spacing w:beforeLines="0" w:after="0" w:afterLines="0" w:line="360" w:lineRule="auto"/>
        <w:ind w:firstLine="480" w:firstLineChars="200"/>
        <w:rPr>
          <w:rFonts w:ascii="宋体" w:hAnsi="宋体" w:cs="宋体"/>
          <w:sz w:val="24"/>
          <w:szCs w:val="24"/>
        </w:rPr>
      </w:pPr>
      <w:r>
        <w:rPr>
          <w:rFonts w:hint="eastAsia" w:ascii="宋体" w:hAnsi="宋体" w:cs="宋体"/>
          <w:sz w:val="24"/>
          <w:szCs w:val="24"/>
        </w:rPr>
        <w:t>提供国外技术标准的份数：</w:t>
      </w:r>
      <w:r>
        <w:rPr>
          <w:rFonts w:hint="eastAsia" w:ascii="宋体" w:hAnsi="宋体" w:cs="宋体"/>
          <w:sz w:val="24"/>
          <w:szCs w:val="24"/>
          <w:u w:val="single"/>
        </w:rPr>
        <w:t xml:space="preserve">                                 </w:t>
      </w:r>
      <w:r>
        <w:rPr>
          <w:rFonts w:hint="eastAsia" w:ascii="宋体" w:hAnsi="宋体" w:cs="宋体"/>
          <w:sz w:val="24"/>
          <w:szCs w:val="24"/>
        </w:rPr>
        <w:t>；</w:t>
      </w:r>
    </w:p>
    <w:p>
      <w:pPr>
        <w:adjustRightInd/>
        <w:snapToGrid/>
        <w:spacing w:beforeLines="0" w:after="0" w:afterLines="0" w:line="360" w:lineRule="auto"/>
        <w:ind w:firstLine="480" w:firstLineChars="200"/>
        <w:rPr>
          <w:rFonts w:ascii="宋体" w:hAnsi="宋体" w:cs="宋体"/>
          <w:sz w:val="24"/>
          <w:szCs w:val="24"/>
        </w:rPr>
      </w:pPr>
      <w:r>
        <w:rPr>
          <w:rFonts w:hint="eastAsia" w:ascii="宋体" w:hAnsi="宋体" w:cs="宋体"/>
          <w:sz w:val="24"/>
          <w:szCs w:val="24"/>
        </w:rPr>
        <w:t>提供国外技术标准的时间：</w:t>
      </w:r>
      <w:r>
        <w:rPr>
          <w:rFonts w:hint="eastAsia" w:ascii="宋体" w:hAnsi="宋体" w:cs="宋体"/>
          <w:sz w:val="24"/>
          <w:szCs w:val="24"/>
          <w:u w:val="single"/>
        </w:rPr>
        <w:t xml:space="preserve">                                 </w:t>
      </w:r>
      <w:r>
        <w:rPr>
          <w:rFonts w:hint="eastAsia" w:ascii="宋体" w:hAnsi="宋体" w:cs="宋体"/>
          <w:sz w:val="24"/>
          <w:szCs w:val="24"/>
        </w:rPr>
        <w:t>；</w:t>
      </w:r>
    </w:p>
    <w:p>
      <w:pPr>
        <w:adjustRightInd/>
        <w:snapToGrid/>
        <w:spacing w:beforeLines="0" w:after="0" w:afterLines="0" w:line="360" w:lineRule="auto"/>
        <w:ind w:firstLine="480" w:firstLineChars="200"/>
        <w:rPr>
          <w:rFonts w:ascii="宋体" w:hAnsi="宋体" w:cs="宋体"/>
          <w:sz w:val="24"/>
          <w:szCs w:val="24"/>
        </w:rPr>
      </w:pPr>
      <w:r>
        <w:rPr>
          <w:rFonts w:hint="eastAsia" w:ascii="宋体" w:hAnsi="宋体" w:cs="宋体"/>
          <w:sz w:val="24"/>
          <w:szCs w:val="24"/>
        </w:rPr>
        <w:t>提供国外技术标准的费用承担：</w:t>
      </w:r>
      <w:r>
        <w:rPr>
          <w:rFonts w:hint="eastAsia" w:ascii="宋体" w:hAnsi="宋体" w:cs="宋体"/>
          <w:sz w:val="24"/>
          <w:szCs w:val="24"/>
          <w:u w:val="single"/>
        </w:rPr>
        <w:t xml:space="preserve">                            </w:t>
      </w:r>
      <w:r>
        <w:rPr>
          <w:rFonts w:hint="eastAsia" w:ascii="宋体" w:hAnsi="宋体" w:cs="宋体"/>
          <w:sz w:val="24"/>
          <w:szCs w:val="24"/>
        </w:rPr>
        <w:t xml:space="preserve"> 。</w:t>
      </w:r>
    </w:p>
    <w:p>
      <w:pPr>
        <w:adjustRightInd/>
        <w:snapToGrid/>
        <w:spacing w:beforeLines="0" w:after="0" w:afterLines="0" w:line="360" w:lineRule="auto"/>
        <w:ind w:firstLine="480" w:firstLineChars="200"/>
        <w:jc w:val="left"/>
        <w:rPr>
          <w:rFonts w:ascii="宋体" w:hAnsi="宋体" w:cs="宋体"/>
          <w:sz w:val="24"/>
          <w:szCs w:val="24"/>
        </w:rPr>
      </w:pPr>
      <w:r>
        <w:rPr>
          <w:rFonts w:hint="eastAsia" w:ascii="宋体" w:hAnsi="宋体" w:cs="宋体"/>
          <w:sz w:val="24"/>
          <w:szCs w:val="24"/>
        </w:rPr>
        <w:t>1.3.4 委托人对项目的技术标准和功能要求的特殊要求：</w:t>
      </w:r>
      <w:r>
        <w:rPr>
          <w:rFonts w:hint="eastAsia" w:ascii="宋体" w:hAnsi="宋体" w:cs="宋体"/>
          <w:sz w:val="24"/>
          <w:szCs w:val="24"/>
          <w:u w:val="single"/>
        </w:rPr>
        <w:t xml:space="preserve">                         </w:t>
      </w:r>
      <w:r>
        <w:rPr>
          <w:rFonts w:hint="eastAsia" w:ascii="宋体" w:hAnsi="宋体" w:cs="宋体"/>
          <w:sz w:val="24"/>
          <w:szCs w:val="24"/>
        </w:rPr>
        <w:t>。</w:t>
      </w:r>
    </w:p>
    <w:p>
      <w:pPr>
        <w:adjustRightInd/>
        <w:snapToGrid/>
        <w:spacing w:beforeLines="0" w:after="0" w:afterLines="0" w:line="360" w:lineRule="auto"/>
        <w:ind w:firstLine="480" w:firstLineChars="200"/>
        <w:jc w:val="left"/>
        <w:rPr>
          <w:rFonts w:ascii="宋体" w:hAnsi="宋体" w:cs="宋体"/>
          <w:sz w:val="24"/>
          <w:szCs w:val="24"/>
        </w:rPr>
      </w:pPr>
      <w:r>
        <w:rPr>
          <w:rFonts w:hint="eastAsia" w:ascii="宋体" w:hAnsi="宋体" w:cs="宋体"/>
          <w:sz w:val="24"/>
          <w:szCs w:val="24"/>
        </w:rPr>
        <w:t>咨询人在签订合同前已充分预见前述技术标准和功能要求的复杂程度，签约合同价中未包含由此产生的服务费用，由此产生的服务费用为：</w:t>
      </w:r>
      <w:r>
        <w:rPr>
          <w:rFonts w:hint="eastAsia" w:ascii="宋体" w:hAnsi="宋体" w:cs="宋体"/>
          <w:sz w:val="24"/>
          <w:szCs w:val="24"/>
          <w:u w:val="single"/>
        </w:rPr>
        <w:t xml:space="preserve">                                  </w:t>
      </w:r>
      <w:r>
        <w:rPr>
          <w:rFonts w:hint="eastAsia" w:ascii="宋体" w:hAnsi="宋体" w:cs="宋体"/>
          <w:sz w:val="24"/>
          <w:szCs w:val="24"/>
        </w:rPr>
        <w:t>。</w:t>
      </w:r>
    </w:p>
    <w:p>
      <w:pPr>
        <w:adjustRightInd/>
        <w:snapToGrid/>
        <w:spacing w:beforeLines="0" w:after="0" w:afterLines="0" w:line="360" w:lineRule="auto"/>
        <w:ind w:firstLine="480" w:firstLineChars="200"/>
        <w:jc w:val="left"/>
        <w:rPr>
          <w:rFonts w:ascii="宋体" w:hAnsi="宋体" w:cs="宋体"/>
          <w:sz w:val="24"/>
          <w:szCs w:val="24"/>
        </w:rPr>
      </w:pPr>
      <w:r>
        <w:rPr>
          <w:rFonts w:hint="eastAsia" w:ascii="宋体" w:hAnsi="宋体" w:cs="宋体"/>
          <w:sz w:val="24"/>
          <w:szCs w:val="24"/>
        </w:rPr>
        <w:t>1.3.5双方关于法律和标准变化的约定：</w:t>
      </w:r>
      <w:r>
        <w:rPr>
          <w:rFonts w:hint="eastAsia" w:ascii="宋体" w:hAnsi="宋体" w:cs="宋体"/>
          <w:sz w:val="24"/>
          <w:szCs w:val="24"/>
          <w:u w:val="single"/>
        </w:rPr>
        <w:t xml:space="preserve">                                      </w:t>
      </w:r>
      <w:r>
        <w:rPr>
          <w:rFonts w:hint="eastAsia" w:ascii="宋体" w:hAnsi="宋体" w:cs="宋体"/>
          <w:sz w:val="24"/>
          <w:szCs w:val="24"/>
        </w:rPr>
        <w:t>。</w:t>
      </w:r>
    </w:p>
    <w:p>
      <w:pPr>
        <w:pStyle w:val="3"/>
        <w:keepNext w:val="0"/>
        <w:keepLines w:val="0"/>
        <w:tabs>
          <w:tab w:val="left" w:pos="540"/>
          <w:tab w:val="left" w:pos="900"/>
          <w:tab w:val="left" w:pos="2340"/>
        </w:tabs>
        <w:spacing w:before="0" w:beforeLines="0" w:after="0" w:afterLines="0" w:line="360" w:lineRule="auto"/>
        <w:ind w:left="0"/>
        <w:jc w:val="left"/>
        <w:rPr>
          <w:rFonts w:ascii="宋体" w:hAnsi="宋体" w:eastAsia="宋体"/>
          <w:kern w:val="0"/>
          <w:sz w:val="24"/>
          <w:szCs w:val="24"/>
          <w:lang w:val="zh-CN" w:eastAsia="zh-CN"/>
        </w:rPr>
      </w:pPr>
      <w:bookmarkStart w:id="605" w:name="_Toc54797573"/>
      <w:bookmarkStart w:id="606" w:name="_Toc25081"/>
      <w:r>
        <w:rPr>
          <w:rFonts w:hint="eastAsia" w:ascii="宋体" w:hAnsi="宋体" w:eastAsia="宋体"/>
          <w:kern w:val="0"/>
          <w:sz w:val="24"/>
          <w:szCs w:val="24"/>
          <w:lang w:val="zh-CN" w:eastAsia="zh-CN"/>
        </w:rPr>
        <w:t>1.</w:t>
      </w:r>
      <w:r>
        <w:rPr>
          <w:rFonts w:hint="eastAsia" w:ascii="宋体" w:hAnsi="宋体" w:eastAsia="宋体"/>
          <w:kern w:val="0"/>
          <w:sz w:val="24"/>
          <w:szCs w:val="24"/>
          <w:lang w:val="zh-CN"/>
        </w:rPr>
        <w:t>4</w:t>
      </w:r>
      <w:r>
        <w:rPr>
          <w:rFonts w:hint="eastAsia" w:ascii="宋体" w:hAnsi="宋体" w:eastAsia="宋体"/>
          <w:kern w:val="0"/>
          <w:sz w:val="24"/>
          <w:szCs w:val="24"/>
          <w:lang w:val="zh-CN" w:eastAsia="zh-CN"/>
        </w:rPr>
        <w:t xml:space="preserve"> </w:t>
      </w:r>
      <w:r>
        <w:rPr>
          <w:rFonts w:hint="eastAsia" w:ascii="宋体" w:hAnsi="宋体" w:eastAsia="宋体"/>
          <w:kern w:val="0"/>
          <w:sz w:val="24"/>
          <w:szCs w:val="24"/>
          <w:lang w:val="zh-CN"/>
        </w:rPr>
        <w:t>通知</w:t>
      </w:r>
      <w:bookmarkEnd w:id="605"/>
      <w:bookmarkEnd w:id="606"/>
    </w:p>
    <w:p>
      <w:pPr>
        <w:adjustRightInd/>
        <w:snapToGrid/>
        <w:spacing w:beforeLines="0" w:after="0" w:afterLines="0" w:line="360" w:lineRule="auto"/>
        <w:ind w:firstLine="480" w:firstLineChars="200"/>
        <w:jc w:val="left"/>
        <w:rPr>
          <w:rFonts w:ascii="宋体" w:hAnsi="宋体" w:cs="宋体"/>
          <w:sz w:val="24"/>
          <w:szCs w:val="24"/>
        </w:rPr>
      </w:pPr>
      <w:r>
        <w:rPr>
          <w:rFonts w:hint="eastAsia" w:ascii="宋体" w:hAnsi="宋体" w:cs="宋体"/>
          <w:sz w:val="24"/>
          <w:szCs w:val="24"/>
        </w:rPr>
        <w:t>委托人接收文件的地点：</w:t>
      </w:r>
      <w:r>
        <w:rPr>
          <w:rFonts w:hint="eastAsia" w:ascii="宋体" w:hAnsi="宋体" w:cs="宋体"/>
          <w:sz w:val="24"/>
          <w:szCs w:val="24"/>
          <w:u w:val="single"/>
        </w:rPr>
        <w:t xml:space="preserve">                                                </w:t>
      </w:r>
      <w:r>
        <w:rPr>
          <w:rFonts w:hint="eastAsia" w:ascii="宋体" w:hAnsi="宋体" w:cs="宋体"/>
          <w:sz w:val="24"/>
          <w:szCs w:val="24"/>
        </w:rPr>
        <w:t>。</w:t>
      </w:r>
    </w:p>
    <w:p>
      <w:pPr>
        <w:adjustRightInd/>
        <w:snapToGrid/>
        <w:spacing w:beforeLines="0" w:after="0" w:afterLines="0" w:line="360" w:lineRule="auto"/>
        <w:ind w:firstLine="480" w:firstLineChars="200"/>
        <w:jc w:val="left"/>
        <w:rPr>
          <w:rFonts w:ascii="宋体" w:hAnsi="宋体" w:cs="宋体"/>
          <w:sz w:val="24"/>
          <w:szCs w:val="24"/>
        </w:rPr>
      </w:pPr>
      <w:r>
        <w:rPr>
          <w:rFonts w:hint="eastAsia" w:ascii="宋体" w:hAnsi="宋体" w:cs="宋体"/>
          <w:sz w:val="24"/>
          <w:szCs w:val="24"/>
        </w:rPr>
        <w:t>委托人指定的接收人为：</w:t>
      </w:r>
      <w:r>
        <w:rPr>
          <w:rFonts w:hint="eastAsia" w:ascii="宋体" w:hAnsi="宋体" w:cs="宋体"/>
          <w:sz w:val="24"/>
          <w:szCs w:val="24"/>
          <w:u w:val="single"/>
        </w:rPr>
        <w:t xml:space="preserve">                                                </w:t>
      </w:r>
      <w:r>
        <w:rPr>
          <w:rFonts w:hint="eastAsia" w:ascii="宋体" w:hAnsi="宋体" w:cs="宋体"/>
          <w:sz w:val="24"/>
          <w:szCs w:val="24"/>
        </w:rPr>
        <w:t>。</w:t>
      </w:r>
    </w:p>
    <w:p>
      <w:pPr>
        <w:adjustRightInd/>
        <w:snapToGrid/>
        <w:spacing w:beforeLines="0" w:after="0" w:afterLines="0" w:line="360" w:lineRule="auto"/>
        <w:ind w:firstLine="480" w:firstLineChars="200"/>
        <w:jc w:val="left"/>
        <w:rPr>
          <w:rFonts w:ascii="宋体" w:hAnsi="宋体" w:cs="宋体"/>
          <w:sz w:val="24"/>
          <w:szCs w:val="24"/>
        </w:rPr>
      </w:pPr>
      <w:r>
        <w:rPr>
          <w:rFonts w:hint="eastAsia" w:ascii="宋体" w:hAnsi="宋体" w:cs="宋体"/>
          <w:sz w:val="24"/>
          <w:szCs w:val="24"/>
        </w:rPr>
        <w:t>委托人指定的联系电话及传真号码：</w:t>
      </w:r>
      <w:r>
        <w:rPr>
          <w:rFonts w:hint="eastAsia" w:ascii="宋体" w:hAnsi="宋体" w:cs="宋体"/>
          <w:sz w:val="24"/>
          <w:szCs w:val="24"/>
          <w:u w:val="single"/>
        </w:rPr>
        <w:t xml:space="preserve">                                      </w:t>
      </w:r>
      <w:r>
        <w:rPr>
          <w:rFonts w:hint="eastAsia" w:ascii="宋体" w:hAnsi="宋体" w:cs="宋体"/>
          <w:sz w:val="24"/>
          <w:szCs w:val="24"/>
        </w:rPr>
        <w:t>。</w:t>
      </w:r>
    </w:p>
    <w:p>
      <w:pPr>
        <w:adjustRightInd/>
        <w:snapToGrid/>
        <w:spacing w:beforeLines="0" w:after="0" w:afterLines="0" w:line="360" w:lineRule="auto"/>
        <w:ind w:firstLine="480" w:firstLineChars="200"/>
        <w:jc w:val="left"/>
        <w:rPr>
          <w:rFonts w:ascii="宋体" w:hAnsi="宋体" w:cs="宋体"/>
          <w:sz w:val="24"/>
          <w:szCs w:val="24"/>
        </w:rPr>
      </w:pPr>
      <w:r>
        <w:rPr>
          <w:rFonts w:hint="eastAsia" w:ascii="宋体" w:hAnsi="宋体" w:cs="宋体"/>
          <w:sz w:val="24"/>
          <w:szCs w:val="24"/>
        </w:rPr>
        <w:t>委托人指定的电子传输方式：</w:t>
      </w:r>
      <w:r>
        <w:rPr>
          <w:rFonts w:hint="eastAsia" w:ascii="宋体" w:hAnsi="宋体" w:cs="宋体"/>
          <w:sz w:val="24"/>
          <w:szCs w:val="24"/>
          <w:u w:val="single"/>
        </w:rPr>
        <w:t xml:space="preserve">                                            </w:t>
      </w:r>
      <w:r>
        <w:rPr>
          <w:rFonts w:hint="eastAsia" w:ascii="宋体" w:hAnsi="宋体" w:cs="宋体"/>
          <w:sz w:val="24"/>
          <w:szCs w:val="24"/>
        </w:rPr>
        <w:t>。</w:t>
      </w:r>
    </w:p>
    <w:p>
      <w:pPr>
        <w:adjustRightInd/>
        <w:snapToGrid/>
        <w:spacing w:beforeLines="0" w:after="0" w:afterLines="0" w:line="360" w:lineRule="auto"/>
        <w:ind w:firstLine="480" w:firstLineChars="200"/>
        <w:jc w:val="left"/>
        <w:rPr>
          <w:rFonts w:ascii="宋体" w:hAnsi="宋体" w:cs="宋体"/>
          <w:sz w:val="24"/>
          <w:szCs w:val="24"/>
        </w:rPr>
      </w:pPr>
      <w:r>
        <w:rPr>
          <w:rFonts w:hint="eastAsia" w:ascii="宋体" w:hAnsi="宋体" w:cs="宋体"/>
          <w:sz w:val="24"/>
          <w:szCs w:val="24"/>
        </w:rPr>
        <w:t>咨询人接收文件的地点：</w:t>
      </w:r>
      <w:r>
        <w:rPr>
          <w:rFonts w:hint="eastAsia" w:ascii="宋体" w:hAnsi="宋体" w:cs="宋体"/>
          <w:sz w:val="24"/>
          <w:szCs w:val="24"/>
          <w:u w:val="single"/>
        </w:rPr>
        <w:t xml:space="preserve">                                                </w:t>
      </w:r>
      <w:r>
        <w:rPr>
          <w:rFonts w:hint="eastAsia" w:ascii="宋体" w:hAnsi="宋体" w:cs="宋体"/>
          <w:sz w:val="24"/>
          <w:szCs w:val="24"/>
        </w:rPr>
        <w:t>。</w:t>
      </w:r>
    </w:p>
    <w:p>
      <w:pPr>
        <w:adjustRightInd/>
        <w:snapToGrid/>
        <w:spacing w:beforeLines="0" w:after="0" w:afterLines="0" w:line="360" w:lineRule="auto"/>
        <w:ind w:firstLine="480" w:firstLineChars="200"/>
        <w:jc w:val="left"/>
        <w:rPr>
          <w:rFonts w:ascii="宋体" w:hAnsi="宋体" w:cs="宋体"/>
          <w:sz w:val="24"/>
          <w:szCs w:val="24"/>
        </w:rPr>
      </w:pPr>
      <w:r>
        <w:rPr>
          <w:rFonts w:hint="eastAsia" w:ascii="宋体" w:hAnsi="宋体" w:cs="宋体"/>
          <w:sz w:val="24"/>
          <w:szCs w:val="24"/>
        </w:rPr>
        <w:t>咨询人指定的接收人为：</w:t>
      </w:r>
      <w:r>
        <w:rPr>
          <w:rFonts w:hint="eastAsia" w:ascii="宋体" w:hAnsi="宋体" w:cs="宋体"/>
          <w:sz w:val="24"/>
          <w:szCs w:val="24"/>
          <w:u w:val="single"/>
        </w:rPr>
        <w:t xml:space="preserve">                                                </w:t>
      </w:r>
      <w:r>
        <w:rPr>
          <w:rFonts w:hint="eastAsia" w:ascii="宋体" w:hAnsi="宋体" w:cs="宋体"/>
          <w:sz w:val="24"/>
          <w:szCs w:val="24"/>
        </w:rPr>
        <w:t>。</w:t>
      </w:r>
    </w:p>
    <w:p>
      <w:pPr>
        <w:adjustRightInd/>
        <w:snapToGrid/>
        <w:spacing w:beforeLines="0" w:after="0" w:afterLines="0" w:line="360" w:lineRule="auto"/>
        <w:ind w:firstLine="480" w:firstLineChars="200"/>
        <w:jc w:val="left"/>
        <w:rPr>
          <w:rFonts w:ascii="宋体" w:hAnsi="宋体" w:cs="宋体"/>
          <w:sz w:val="24"/>
          <w:szCs w:val="24"/>
        </w:rPr>
      </w:pPr>
      <w:r>
        <w:rPr>
          <w:rFonts w:hint="eastAsia" w:ascii="宋体" w:hAnsi="宋体" w:cs="宋体"/>
          <w:sz w:val="24"/>
          <w:szCs w:val="24"/>
        </w:rPr>
        <w:t>咨询人指定的联系电话及传真号码：</w:t>
      </w:r>
      <w:r>
        <w:rPr>
          <w:rFonts w:hint="eastAsia" w:ascii="宋体" w:hAnsi="宋体" w:cs="宋体"/>
          <w:sz w:val="24"/>
          <w:szCs w:val="24"/>
          <w:u w:val="single"/>
        </w:rPr>
        <w:t xml:space="preserve">                                      </w:t>
      </w:r>
      <w:r>
        <w:rPr>
          <w:rFonts w:hint="eastAsia" w:ascii="宋体" w:hAnsi="宋体" w:cs="宋体"/>
          <w:sz w:val="24"/>
          <w:szCs w:val="24"/>
        </w:rPr>
        <w:t>。</w:t>
      </w:r>
    </w:p>
    <w:p>
      <w:pPr>
        <w:adjustRightInd/>
        <w:snapToGrid/>
        <w:spacing w:beforeLines="0" w:after="0" w:afterLines="0" w:line="360" w:lineRule="auto"/>
        <w:ind w:firstLine="480" w:firstLineChars="200"/>
        <w:jc w:val="left"/>
        <w:rPr>
          <w:rFonts w:ascii="宋体" w:hAnsi="宋体" w:cs="宋体"/>
          <w:sz w:val="24"/>
          <w:szCs w:val="24"/>
        </w:rPr>
      </w:pPr>
      <w:r>
        <w:rPr>
          <w:rFonts w:hint="eastAsia" w:ascii="宋体" w:hAnsi="宋体" w:cs="宋体"/>
          <w:sz w:val="24"/>
          <w:szCs w:val="24"/>
        </w:rPr>
        <w:t>咨询人指定的电子传输方式：</w:t>
      </w:r>
      <w:r>
        <w:rPr>
          <w:rFonts w:hint="eastAsia" w:ascii="宋体" w:hAnsi="宋体" w:cs="宋体"/>
          <w:sz w:val="24"/>
          <w:szCs w:val="24"/>
          <w:u w:val="single"/>
        </w:rPr>
        <w:t xml:space="preserve">                                            </w:t>
      </w:r>
      <w:r>
        <w:rPr>
          <w:rFonts w:hint="eastAsia" w:ascii="宋体" w:hAnsi="宋体" w:cs="宋体"/>
          <w:sz w:val="24"/>
          <w:szCs w:val="24"/>
        </w:rPr>
        <w:t>。</w:t>
      </w:r>
    </w:p>
    <w:p>
      <w:pPr>
        <w:pStyle w:val="3"/>
        <w:keepNext w:val="0"/>
        <w:keepLines w:val="0"/>
        <w:tabs>
          <w:tab w:val="left" w:pos="540"/>
          <w:tab w:val="left" w:pos="900"/>
          <w:tab w:val="left" w:pos="2340"/>
        </w:tabs>
        <w:spacing w:before="0" w:beforeLines="0" w:after="0" w:afterLines="0" w:line="360" w:lineRule="auto"/>
        <w:ind w:left="0"/>
        <w:jc w:val="left"/>
        <w:rPr>
          <w:rFonts w:ascii="宋体" w:hAnsi="宋体" w:eastAsia="宋体"/>
          <w:kern w:val="0"/>
          <w:sz w:val="24"/>
          <w:szCs w:val="24"/>
          <w:lang w:val="zh-CN" w:eastAsia="zh-CN"/>
        </w:rPr>
      </w:pPr>
      <w:bookmarkStart w:id="607" w:name="_Toc54797574"/>
      <w:bookmarkStart w:id="608" w:name="_Toc23606"/>
      <w:r>
        <w:rPr>
          <w:rFonts w:hint="eastAsia" w:ascii="宋体" w:hAnsi="宋体" w:eastAsia="宋体"/>
          <w:kern w:val="0"/>
          <w:sz w:val="24"/>
          <w:szCs w:val="24"/>
          <w:lang w:val="zh-CN"/>
        </w:rPr>
        <w:t>1.5</w:t>
      </w:r>
      <w:r>
        <w:rPr>
          <w:rFonts w:hint="eastAsia" w:ascii="宋体" w:hAnsi="宋体" w:eastAsia="宋体"/>
          <w:kern w:val="0"/>
          <w:sz w:val="24"/>
          <w:szCs w:val="24"/>
          <w:lang w:val="zh-CN" w:eastAsia="zh-CN"/>
        </w:rPr>
        <w:t xml:space="preserve"> 保密</w:t>
      </w:r>
      <w:bookmarkEnd w:id="607"/>
      <w:bookmarkEnd w:id="608"/>
    </w:p>
    <w:p>
      <w:pPr>
        <w:adjustRightInd/>
        <w:snapToGrid/>
        <w:spacing w:beforeLines="0" w:after="0" w:afterLines="0" w:line="360" w:lineRule="auto"/>
        <w:ind w:firstLine="480" w:firstLineChars="200"/>
        <w:rPr>
          <w:rFonts w:ascii="宋体" w:hAnsi="宋体" w:cs="宋体"/>
          <w:sz w:val="24"/>
          <w:szCs w:val="24"/>
          <w:u w:val="single"/>
        </w:rPr>
      </w:pPr>
      <w:r>
        <w:rPr>
          <w:rFonts w:hint="eastAsia" w:ascii="宋体" w:hAnsi="宋体" w:cs="宋体"/>
          <w:sz w:val="24"/>
          <w:szCs w:val="24"/>
        </w:rPr>
        <w:t>委托人申明的保密事项和期限：</w:t>
      </w:r>
      <w:r>
        <w:rPr>
          <w:rFonts w:hint="eastAsia" w:ascii="宋体" w:hAnsi="宋体" w:cs="宋体"/>
          <w:sz w:val="24"/>
          <w:szCs w:val="24"/>
          <w:u w:val="single"/>
        </w:rPr>
        <w:t xml:space="preserve">                         </w:t>
      </w:r>
      <w:r>
        <w:rPr>
          <w:rFonts w:hint="eastAsia" w:ascii="宋体" w:hAnsi="宋体" w:cs="宋体"/>
          <w:sz w:val="24"/>
          <w:szCs w:val="24"/>
        </w:rPr>
        <w:t>。</w:t>
      </w:r>
    </w:p>
    <w:p>
      <w:pPr>
        <w:adjustRightInd/>
        <w:snapToGrid/>
        <w:spacing w:beforeLines="0" w:after="0" w:afterLines="0" w:line="360" w:lineRule="auto"/>
        <w:ind w:firstLine="480" w:firstLineChars="200"/>
        <w:rPr>
          <w:rFonts w:ascii="宋体" w:hAnsi="宋体" w:cs="宋体"/>
          <w:sz w:val="24"/>
          <w:szCs w:val="24"/>
          <w:u w:val="single"/>
        </w:rPr>
      </w:pPr>
      <w:r>
        <w:rPr>
          <w:rFonts w:hint="eastAsia" w:ascii="宋体" w:hAnsi="宋体" w:cs="宋体"/>
          <w:sz w:val="24"/>
          <w:szCs w:val="24"/>
        </w:rPr>
        <w:t>咨询人申明的保密事项和期限：</w:t>
      </w:r>
      <w:r>
        <w:rPr>
          <w:rFonts w:hint="eastAsia" w:ascii="宋体" w:hAnsi="宋体" w:cs="宋体"/>
          <w:sz w:val="24"/>
          <w:szCs w:val="24"/>
          <w:u w:val="single"/>
        </w:rPr>
        <w:t xml:space="preserve">                         </w:t>
      </w:r>
      <w:r>
        <w:rPr>
          <w:rFonts w:hint="eastAsia" w:ascii="宋体" w:hAnsi="宋体" w:cs="宋体"/>
          <w:sz w:val="24"/>
          <w:szCs w:val="24"/>
        </w:rPr>
        <w:t>。</w:t>
      </w:r>
    </w:p>
    <w:p>
      <w:pPr>
        <w:pStyle w:val="2"/>
        <w:keepNext w:val="0"/>
        <w:keepLines w:val="0"/>
        <w:tabs>
          <w:tab w:val="left" w:pos="540"/>
          <w:tab w:val="left" w:pos="1620"/>
          <w:tab w:val="left" w:pos="2340"/>
        </w:tabs>
        <w:spacing w:before="0" w:beforeLines="0" w:after="0" w:afterLines="0" w:line="360" w:lineRule="auto"/>
        <w:jc w:val="left"/>
        <w:rPr>
          <w:rFonts w:hint="eastAsia" w:asciiTheme="majorEastAsia" w:hAnsiTheme="majorEastAsia" w:eastAsiaTheme="majorEastAsia" w:cstheme="majorEastAsia"/>
          <w:snapToGrid w:val="0"/>
          <w:kern w:val="0"/>
          <w:sz w:val="28"/>
          <w:szCs w:val="28"/>
          <w:lang w:val="zh-CN" w:eastAsia="zh-CN"/>
        </w:rPr>
      </w:pPr>
      <w:bookmarkStart w:id="609" w:name="_Toc12574"/>
      <w:bookmarkStart w:id="610" w:name="_Toc32184"/>
      <w:bookmarkStart w:id="611" w:name="_Toc14673"/>
      <w:bookmarkStart w:id="612" w:name="_Toc11166"/>
      <w:bookmarkStart w:id="613" w:name="_Toc24693"/>
      <w:bookmarkStart w:id="614" w:name="_Toc25361"/>
      <w:bookmarkStart w:id="615" w:name="_Toc3245"/>
      <w:bookmarkStart w:id="616" w:name="_Toc4032"/>
      <w:bookmarkStart w:id="617" w:name="_Toc32400"/>
      <w:bookmarkStart w:id="618" w:name="_Toc11896"/>
      <w:bookmarkStart w:id="619" w:name="_Toc10116"/>
      <w:bookmarkStart w:id="620" w:name="_Toc54797575"/>
      <w:bookmarkStart w:id="621" w:name="_Toc51323339"/>
      <w:bookmarkStart w:id="622" w:name="_Toc21864"/>
      <w:bookmarkStart w:id="623" w:name="_Toc28358"/>
      <w:bookmarkStart w:id="624" w:name="_Toc13084"/>
      <w:bookmarkStart w:id="625" w:name="_Toc19908"/>
      <w:r>
        <w:rPr>
          <w:rFonts w:hint="eastAsia" w:asciiTheme="majorEastAsia" w:hAnsiTheme="majorEastAsia" w:eastAsiaTheme="majorEastAsia" w:cstheme="majorEastAsia"/>
          <w:snapToGrid w:val="0"/>
          <w:kern w:val="0"/>
          <w:sz w:val="28"/>
          <w:szCs w:val="28"/>
          <w:lang w:val="zh-CN"/>
        </w:rPr>
        <w:t>2</w:t>
      </w:r>
      <w:r>
        <w:rPr>
          <w:rFonts w:hint="eastAsia" w:asciiTheme="majorEastAsia" w:hAnsiTheme="majorEastAsia" w:eastAsiaTheme="majorEastAsia" w:cstheme="majorEastAsia"/>
          <w:snapToGrid w:val="0"/>
          <w:kern w:val="0"/>
          <w:sz w:val="28"/>
          <w:szCs w:val="28"/>
          <w:lang w:val="zh-CN" w:eastAsia="zh-CN"/>
        </w:rPr>
        <w:t>.委托人</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pPr>
        <w:pStyle w:val="3"/>
        <w:keepNext w:val="0"/>
        <w:keepLines w:val="0"/>
        <w:tabs>
          <w:tab w:val="left" w:pos="540"/>
          <w:tab w:val="left" w:pos="900"/>
          <w:tab w:val="left" w:pos="2340"/>
        </w:tabs>
        <w:spacing w:before="0" w:beforeLines="0" w:after="0" w:afterLines="0" w:line="360" w:lineRule="auto"/>
        <w:ind w:left="0"/>
        <w:jc w:val="left"/>
        <w:rPr>
          <w:rFonts w:ascii="宋体" w:hAnsi="宋体" w:eastAsia="宋体"/>
          <w:kern w:val="0"/>
          <w:sz w:val="24"/>
          <w:szCs w:val="24"/>
          <w:lang w:val="zh-CN" w:eastAsia="zh-CN"/>
        </w:rPr>
      </w:pPr>
      <w:bookmarkStart w:id="626" w:name="_Toc18725"/>
      <w:bookmarkStart w:id="627" w:name="_Toc2996"/>
      <w:bookmarkStart w:id="628" w:name="_Toc32299"/>
      <w:bookmarkStart w:id="629" w:name="_Toc14650"/>
      <w:bookmarkStart w:id="630" w:name="_Toc22394"/>
      <w:bookmarkStart w:id="631" w:name="_Toc30207"/>
      <w:bookmarkStart w:id="632" w:name="_Toc51323340"/>
      <w:bookmarkStart w:id="633" w:name="_Toc25404"/>
      <w:bookmarkStart w:id="634" w:name="_Toc29299"/>
      <w:bookmarkStart w:id="635" w:name="_Toc23740"/>
      <w:bookmarkStart w:id="636" w:name="_Toc31463"/>
      <w:bookmarkStart w:id="637" w:name="_Toc31160"/>
      <w:bookmarkStart w:id="638" w:name="_Toc8785"/>
      <w:bookmarkStart w:id="639" w:name="_Toc3737"/>
      <w:bookmarkStart w:id="640" w:name="_Toc54797576"/>
      <w:bookmarkStart w:id="641" w:name="_Toc27867"/>
      <w:bookmarkStart w:id="642" w:name="_Toc1016"/>
      <w:r>
        <w:rPr>
          <w:rFonts w:hint="eastAsia" w:ascii="宋体" w:hAnsi="宋体" w:eastAsia="宋体"/>
          <w:kern w:val="0"/>
          <w:sz w:val="24"/>
          <w:szCs w:val="24"/>
          <w:lang w:val="zh-CN"/>
        </w:rPr>
        <w:t>2</w:t>
      </w:r>
      <w:r>
        <w:rPr>
          <w:rFonts w:hint="eastAsia" w:ascii="宋体" w:hAnsi="宋体" w:eastAsia="宋体"/>
          <w:kern w:val="0"/>
          <w:sz w:val="24"/>
          <w:szCs w:val="24"/>
          <w:lang w:val="zh-CN" w:eastAsia="zh-CN"/>
        </w:rPr>
        <w:t>.1</w:t>
      </w:r>
      <w:r>
        <w:rPr>
          <w:rFonts w:hint="eastAsia" w:ascii="宋体" w:hAnsi="宋体" w:eastAsia="宋体"/>
          <w:kern w:val="0"/>
          <w:sz w:val="24"/>
          <w:szCs w:val="24"/>
          <w:lang w:val="en-US" w:eastAsia="zh-CN"/>
        </w:rPr>
        <w:t xml:space="preserve"> </w:t>
      </w:r>
      <w:r>
        <w:rPr>
          <w:rFonts w:hint="eastAsia" w:ascii="宋体" w:hAnsi="宋体" w:eastAsia="宋体"/>
          <w:kern w:val="0"/>
          <w:sz w:val="24"/>
          <w:szCs w:val="24"/>
          <w:lang w:val="zh-CN" w:eastAsia="zh-CN"/>
        </w:rPr>
        <w:t>委托人义务</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bookmarkEnd w:id="642"/>
    <w:p>
      <w:pPr>
        <w:snapToGrid/>
        <w:spacing w:beforeLines="0" w:after="0" w:afterLines="0" w:line="360" w:lineRule="auto"/>
        <w:ind w:firstLine="480" w:firstLineChars="200"/>
        <w:rPr>
          <w:rFonts w:ascii="宋体" w:hAnsi="宋体" w:cs="宋体"/>
          <w:kern w:val="0"/>
          <w:sz w:val="24"/>
          <w:szCs w:val="24"/>
        </w:rPr>
      </w:pPr>
      <w:bookmarkStart w:id="643" w:name="_Toc28912"/>
      <w:r>
        <w:rPr>
          <w:rFonts w:hint="eastAsia" w:ascii="宋体" w:hAnsi="宋体" w:cs="宋体"/>
          <w:kern w:val="0"/>
          <w:sz w:val="24"/>
          <w:szCs w:val="24"/>
        </w:rPr>
        <w:t>2.1.4 提供工作条件</w:t>
      </w:r>
      <w:bookmarkEnd w:id="643"/>
    </w:p>
    <w:p>
      <w:pPr>
        <w:adjustRightInd/>
        <w:snapToGrid/>
        <w:spacing w:before="0" w:beforeLines="0" w:after="0" w:afterLines="0" w:line="360" w:lineRule="auto"/>
        <w:ind w:firstLine="480" w:firstLineChars="200"/>
        <w:rPr>
          <w:rFonts w:ascii="宋体" w:hAnsi="宋体" w:cs="宋体"/>
          <w:sz w:val="24"/>
          <w:szCs w:val="24"/>
        </w:rPr>
      </w:pPr>
      <w:r>
        <w:rPr>
          <w:rFonts w:hint="eastAsia" w:ascii="宋体" w:hAnsi="宋体" w:cs="宋体"/>
          <w:sz w:val="24"/>
          <w:szCs w:val="24"/>
        </w:rPr>
        <w:t>提供设施、设备，供咨询人</w:t>
      </w:r>
      <w:r>
        <w:rPr>
          <w:rFonts w:hint="eastAsia" w:ascii="宋体" w:hAnsi="宋体" w:cs="宋体"/>
          <w:kern w:val="0"/>
          <w:sz w:val="24"/>
          <w:szCs w:val="24"/>
        </w:rPr>
        <w:t>无偿</w:t>
      </w:r>
      <w:r>
        <w:rPr>
          <w:rFonts w:hint="eastAsia" w:ascii="宋体" w:hAnsi="宋体" w:cs="宋体"/>
          <w:sz w:val="24"/>
          <w:szCs w:val="24"/>
        </w:rPr>
        <w:t>使用：</w:t>
      </w:r>
    </w:p>
    <w:p>
      <w:pPr>
        <w:adjustRightInd/>
        <w:snapToGrid/>
        <w:spacing w:beforeLines="0" w:after="0" w:afterLines="0" w:line="360" w:lineRule="auto"/>
        <w:jc w:val="center"/>
        <w:rPr>
          <w:rFonts w:ascii="宋体" w:hAnsi="宋体" w:cs="宋体"/>
          <w:b/>
          <w:bCs/>
          <w:kern w:val="0"/>
          <w:sz w:val="24"/>
          <w:szCs w:val="24"/>
        </w:rPr>
      </w:pPr>
      <w:r>
        <w:rPr>
          <w:rFonts w:hint="eastAsia" w:ascii="宋体" w:hAnsi="宋体" w:cs="宋体"/>
          <w:b/>
          <w:bCs/>
          <w:kern w:val="0"/>
          <w:sz w:val="24"/>
          <w:szCs w:val="24"/>
        </w:rPr>
        <w:t>表2-1-4-1委托人提供的设施</w:t>
      </w:r>
    </w:p>
    <w:tbl>
      <w:tblPr>
        <w:tblStyle w:val="31"/>
        <w:tblW w:w="76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5"/>
        <w:gridCol w:w="1213"/>
        <w:gridCol w:w="2410"/>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2445" w:type="dxa"/>
            <w:vAlign w:val="center"/>
          </w:tcPr>
          <w:p>
            <w:pPr>
              <w:snapToGrid/>
              <w:spacing w:before="0" w:beforeLines="0" w:after="0" w:afterLines="0" w:line="360" w:lineRule="auto"/>
              <w:jc w:val="center"/>
              <w:rPr>
                <w:rFonts w:ascii="宋体" w:hAnsi="宋体" w:cs="宋体"/>
                <w:sz w:val="24"/>
                <w:szCs w:val="24"/>
              </w:rPr>
            </w:pPr>
            <w:r>
              <w:rPr>
                <w:rFonts w:hint="eastAsia" w:ascii="宋体" w:hAnsi="宋体" w:cs="宋体"/>
                <w:sz w:val="24"/>
                <w:szCs w:val="24"/>
              </w:rPr>
              <w:t>名称</w:t>
            </w:r>
          </w:p>
        </w:tc>
        <w:tc>
          <w:tcPr>
            <w:tcW w:w="1213" w:type="dxa"/>
            <w:vAlign w:val="center"/>
          </w:tcPr>
          <w:p>
            <w:pPr>
              <w:snapToGrid/>
              <w:spacing w:before="0" w:beforeLines="0" w:after="0" w:afterLines="0" w:line="360" w:lineRule="auto"/>
              <w:jc w:val="center"/>
              <w:rPr>
                <w:rFonts w:ascii="宋体" w:hAnsi="宋体" w:cs="宋体"/>
                <w:sz w:val="24"/>
                <w:szCs w:val="24"/>
              </w:rPr>
            </w:pPr>
            <w:r>
              <w:rPr>
                <w:rFonts w:hint="eastAsia" w:ascii="宋体" w:hAnsi="宋体" w:cs="宋体"/>
                <w:sz w:val="24"/>
                <w:szCs w:val="24"/>
              </w:rPr>
              <w:t>数量</w:t>
            </w:r>
          </w:p>
        </w:tc>
        <w:tc>
          <w:tcPr>
            <w:tcW w:w="2410" w:type="dxa"/>
            <w:vAlign w:val="center"/>
          </w:tcPr>
          <w:p>
            <w:pPr>
              <w:snapToGrid/>
              <w:spacing w:before="0" w:beforeLines="0" w:after="0" w:afterLines="0" w:line="360" w:lineRule="auto"/>
              <w:jc w:val="center"/>
              <w:rPr>
                <w:rFonts w:ascii="宋体" w:hAnsi="宋体" w:cs="宋体"/>
                <w:sz w:val="24"/>
                <w:szCs w:val="24"/>
              </w:rPr>
            </w:pPr>
            <w:r>
              <w:rPr>
                <w:rFonts w:hint="eastAsia" w:ascii="宋体" w:hAnsi="宋体" w:cs="宋体"/>
                <w:sz w:val="24"/>
                <w:szCs w:val="24"/>
              </w:rPr>
              <w:t>面积</w:t>
            </w:r>
          </w:p>
        </w:tc>
        <w:tc>
          <w:tcPr>
            <w:tcW w:w="1559" w:type="dxa"/>
            <w:vAlign w:val="center"/>
          </w:tcPr>
          <w:p>
            <w:pPr>
              <w:snapToGrid/>
              <w:spacing w:before="0" w:beforeLines="0" w:after="0" w:afterLines="0" w:line="360" w:lineRule="auto"/>
              <w:jc w:val="center"/>
              <w:rPr>
                <w:rFonts w:ascii="宋体" w:hAnsi="宋体" w:cs="宋体"/>
                <w:sz w:val="24"/>
                <w:szCs w:val="24"/>
              </w:rPr>
            </w:pPr>
            <w:r>
              <w:rPr>
                <w:rFonts w:hint="eastAsia" w:ascii="宋体" w:hAnsi="宋体" w:cs="宋体"/>
                <w:sz w:val="24"/>
                <w:szCs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2445" w:type="dxa"/>
            <w:vAlign w:val="center"/>
          </w:tcPr>
          <w:p>
            <w:pPr>
              <w:snapToGrid/>
              <w:spacing w:before="0" w:beforeLines="0" w:after="0" w:afterLines="0" w:line="360" w:lineRule="auto"/>
              <w:jc w:val="left"/>
              <w:rPr>
                <w:rFonts w:ascii="宋体" w:hAnsi="宋体" w:cs="宋体"/>
                <w:sz w:val="24"/>
                <w:szCs w:val="24"/>
              </w:rPr>
            </w:pPr>
            <w:r>
              <w:rPr>
                <w:rFonts w:hint="eastAsia" w:ascii="宋体" w:hAnsi="宋体" w:cs="宋体"/>
                <w:sz w:val="24"/>
                <w:szCs w:val="24"/>
              </w:rPr>
              <w:t>1. 办公用房及网络接入</w:t>
            </w:r>
          </w:p>
        </w:tc>
        <w:tc>
          <w:tcPr>
            <w:tcW w:w="1213" w:type="dxa"/>
            <w:vAlign w:val="center"/>
          </w:tcPr>
          <w:p>
            <w:pPr>
              <w:snapToGrid/>
              <w:spacing w:before="0" w:beforeLines="0" w:after="0" w:afterLines="0" w:line="360" w:lineRule="auto"/>
              <w:jc w:val="center"/>
              <w:rPr>
                <w:rFonts w:ascii="宋体" w:hAnsi="宋体" w:cs="宋体"/>
                <w:sz w:val="24"/>
                <w:szCs w:val="24"/>
              </w:rPr>
            </w:pPr>
          </w:p>
        </w:tc>
        <w:tc>
          <w:tcPr>
            <w:tcW w:w="2410" w:type="dxa"/>
            <w:vAlign w:val="center"/>
          </w:tcPr>
          <w:p>
            <w:pPr>
              <w:snapToGrid/>
              <w:spacing w:before="0" w:beforeLines="0" w:after="0" w:afterLines="0" w:line="360" w:lineRule="auto"/>
              <w:jc w:val="center"/>
              <w:rPr>
                <w:rFonts w:ascii="宋体" w:hAnsi="宋体" w:cs="宋体"/>
                <w:sz w:val="24"/>
                <w:szCs w:val="24"/>
              </w:rPr>
            </w:pPr>
          </w:p>
        </w:tc>
        <w:tc>
          <w:tcPr>
            <w:tcW w:w="1559" w:type="dxa"/>
            <w:vAlign w:val="center"/>
          </w:tcPr>
          <w:p>
            <w:pPr>
              <w:snapToGrid/>
              <w:spacing w:before="0" w:beforeLines="0" w:after="0" w:afterLines="0"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2445" w:type="dxa"/>
            <w:vAlign w:val="center"/>
          </w:tcPr>
          <w:p>
            <w:pPr>
              <w:snapToGrid/>
              <w:spacing w:before="0" w:beforeLines="0" w:after="0" w:afterLines="0" w:line="360" w:lineRule="auto"/>
              <w:jc w:val="left"/>
              <w:rPr>
                <w:rFonts w:ascii="宋体" w:hAnsi="宋体" w:cs="宋体"/>
                <w:sz w:val="24"/>
                <w:szCs w:val="24"/>
              </w:rPr>
            </w:pPr>
            <w:r>
              <w:rPr>
                <w:rFonts w:hint="eastAsia" w:ascii="宋体" w:hAnsi="宋体" w:cs="宋体"/>
                <w:sz w:val="24"/>
                <w:szCs w:val="24"/>
              </w:rPr>
              <w:t>2. 生活用房及用品</w:t>
            </w:r>
          </w:p>
        </w:tc>
        <w:tc>
          <w:tcPr>
            <w:tcW w:w="1213" w:type="dxa"/>
            <w:vAlign w:val="center"/>
          </w:tcPr>
          <w:p>
            <w:pPr>
              <w:snapToGrid/>
              <w:spacing w:before="0" w:beforeLines="0" w:after="0" w:afterLines="0" w:line="360" w:lineRule="auto"/>
              <w:jc w:val="center"/>
              <w:rPr>
                <w:rFonts w:ascii="宋体" w:hAnsi="宋体" w:cs="宋体"/>
                <w:sz w:val="24"/>
                <w:szCs w:val="24"/>
              </w:rPr>
            </w:pPr>
          </w:p>
        </w:tc>
        <w:tc>
          <w:tcPr>
            <w:tcW w:w="2410" w:type="dxa"/>
            <w:vAlign w:val="center"/>
          </w:tcPr>
          <w:p>
            <w:pPr>
              <w:snapToGrid/>
              <w:spacing w:before="0" w:beforeLines="0" w:after="0" w:afterLines="0" w:line="360" w:lineRule="auto"/>
              <w:jc w:val="center"/>
              <w:rPr>
                <w:rFonts w:ascii="宋体" w:hAnsi="宋体" w:cs="宋体"/>
                <w:sz w:val="24"/>
                <w:szCs w:val="24"/>
              </w:rPr>
            </w:pPr>
          </w:p>
        </w:tc>
        <w:tc>
          <w:tcPr>
            <w:tcW w:w="1559" w:type="dxa"/>
            <w:vAlign w:val="center"/>
          </w:tcPr>
          <w:p>
            <w:pPr>
              <w:snapToGrid/>
              <w:spacing w:before="0" w:beforeLines="0" w:after="0" w:afterLines="0"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2445" w:type="dxa"/>
            <w:vAlign w:val="center"/>
          </w:tcPr>
          <w:p>
            <w:pPr>
              <w:snapToGrid/>
              <w:spacing w:before="0" w:beforeLines="0" w:after="0" w:afterLines="0" w:line="360" w:lineRule="auto"/>
              <w:jc w:val="left"/>
              <w:rPr>
                <w:rFonts w:ascii="宋体" w:hAnsi="宋体" w:cs="宋体"/>
                <w:sz w:val="24"/>
                <w:szCs w:val="24"/>
              </w:rPr>
            </w:pPr>
            <w:r>
              <w:rPr>
                <w:rFonts w:hint="eastAsia" w:ascii="宋体" w:hAnsi="宋体" w:cs="宋体"/>
                <w:sz w:val="24"/>
                <w:szCs w:val="24"/>
              </w:rPr>
              <w:t>3. 试验用房</w:t>
            </w:r>
          </w:p>
        </w:tc>
        <w:tc>
          <w:tcPr>
            <w:tcW w:w="1213" w:type="dxa"/>
            <w:vAlign w:val="center"/>
          </w:tcPr>
          <w:p>
            <w:pPr>
              <w:snapToGrid/>
              <w:spacing w:before="0" w:beforeLines="0" w:after="0" w:afterLines="0" w:line="360" w:lineRule="auto"/>
              <w:jc w:val="center"/>
              <w:rPr>
                <w:rFonts w:ascii="宋体" w:hAnsi="宋体" w:cs="宋体"/>
                <w:sz w:val="24"/>
                <w:szCs w:val="24"/>
              </w:rPr>
            </w:pPr>
          </w:p>
        </w:tc>
        <w:tc>
          <w:tcPr>
            <w:tcW w:w="2410" w:type="dxa"/>
            <w:vAlign w:val="center"/>
          </w:tcPr>
          <w:p>
            <w:pPr>
              <w:snapToGrid/>
              <w:spacing w:before="0" w:beforeLines="0" w:after="0" w:afterLines="0" w:line="360" w:lineRule="auto"/>
              <w:jc w:val="center"/>
              <w:rPr>
                <w:rFonts w:ascii="宋体" w:hAnsi="宋体" w:cs="宋体"/>
                <w:sz w:val="24"/>
                <w:szCs w:val="24"/>
              </w:rPr>
            </w:pPr>
          </w:p>
        </w:tc>
        <w:tc>
          <w:tcPr>
            <w:tcW w:w="1559" w:type="dxa"/>
            <w:vAlign w:val="center"/>
          </w:tcPr>
          <w:p>
            <w:pPr>
              <w:snapToGrid/>
              <w:spacing w:before="0" w:beforeLines="0" w:after="0" w:afterLines="0"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2445" w:type="dxa"/>
            <w:vAlign w:val="center"/>
          </w:tcPr>
          <w:p>
            <w:pPr>
              <w:snapToGrid/>
              <w:spacing w:before="0" w:beforeLines="0" w:after="0" w:afterLines="0" w:line="360" w:lineRule="auto"/>
              <w:jc w:val="left"/>
              <w:rPr>
                <w:rFonts w:ascii="宋体" w:hAnsi="宋体" w:cs="宋体"/>
                <w:sz w:val="24"/>
                <w:szCs w:val="24"/>
              </w:rPr>
            </w:pPr>
            <w:r>
              <w:rPr>
                <w:rFonts w:hint="eastAsia" w:ascii="宋体" w:hAnsi="宋体" w:cs="宋体"/>
                <w:sz w:val="24"/>
                <w:szCs w:val="24"/>
              </w:rPr>
              <w:t>4. 样品用房</w:t>
            </w:r>
          </w:p>
        </w:tc>
        <w:tc>
          <w:tcPr>
            <w:tcW w:w="1213" w:type="dxa"/>
            <w:vAlign w:val="center"/>
          </w:tcPr>
          <w:p>
            <w:pPr>
              <w:snapToGrid/>
              <w:spacing w:before="0" w:beforeLines="0" w:after="0" w:afterLines="0" w:line="360" w:lineRule="auto"/>
              <w:jc w:val="center"/>
              <w:rPr>
                <w:rFonts w:ascii="宋体" w:hAnsi="宋体" w:cs="宋体"/>
                <w:sz w:val="24"/>
                <w:szCs w:val="24"/>
              </w:rPr>
            </w:pPr>
          </w:p>
        </w:tc>
        <w:tc>
          <w:tcPr>
            <w:tcW w:w="2410" w:type="dxa"/>
            <w:vAlign w:val="center"/>
          </w:tcPr>
          <w:p>
            <w:pPr>
              <w:snapToGrid/>
              <w:spacing w:before="0" w:beforeLines="0" w:after="0" w:afterLines="0" w:line="360" w:lineRule="auto"/>
              <w:jc w:val="center"/>
              <w:rPr>
                <w:rFonts w:ascii="宋体" w:hAnsi="宋体" w:cs="宋体"/>
                <w:sz w:val="24"/>
                <w:szCs w:val="24"/>
              </w:rPr>
            </w:pPr>
          </w:p>
        </w:tc>
        <w:tc>
          <w:tcPr>
            <w:tcW w:w="1559" w:type="dxa"/>
            <w:vAlign w:val="center"/>
          </w:tcPr>
          <w:p>
            <w:pPr>
              <w:snapToGrid/>
              <w:spacing w:before="0" w:beforeLines="0" w:after="0" w:afterLines="0"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2445" w:type="dxa"/>
            <w:vAlign w:val="center"/>
          </w:tcPr>
          <w:p>
            <w:pPr>
              <w:snapToGrid/>
              <w:spacing w:before="0" w:beforeLines="0" w:after="0" w:afterLines="0" w:line="360" w:lineRule="auto"/>
              <w:jc w:val="left"/>
              <w:rPr>
                <w:rFonts w:ascii="宋体" w:hAnsi="宋体" w:cs="宋体"/>
                <w:sz w:val="24"/>
                <w:szCs w:val="24"/>
              </w:rPr>
            </w:pPr>
            <w:r>
              <w:rPr>
                <w:rFonts w:hint="eastAsia" w:ascii="宋体" w:hAnsi="宋体" w:cs="宋体"/>
                <w:sz w:val="24"/>
                <w:szCs w:val="24"/>
              </w:rPr>
              <w:t>5. 其它用房</w:t>
            </w:r>
          </w:p>
        </w:tc>
        <w:tc>
          <w:tcPr>
            <w:tcW w:w="1213" w:type="dxa"/>
            <w:vAlign w:val="center"/>
          </w:tcPr>
          <w:p>
            <w:pPr>
              <w:snapToGrid/>
              <w:spacing w:before="0" w:beforeLines="0" w:after="0" w:afterLines="0" w:line="360" w:lineRule="auto"/>
              <w:jc w:val="center"/>
              <w:rPr>
                <w:rFonts w:ascii="宋体" w:hAnsi="宋体" w:cs="宋体"/>
                <w:sz w:val="24"/>
                <w:szCs w:val="24"/>
              </w:rPr>
            </w:pPr>
          </w:p>
        </w:tc>
        <w:tc>
          <w:tcPr>
            <w:tcW w:w="2410" w:type="dxa"/>
            <w:vAlign w:val="center"/>
          </w:tcPr>
          <w:p>
            <w:pPr>
              <w:snapToGrid/>
              <w:spacing w:before="0" w:beforeLines="0" w:after="0" w:afterLines="0" w:line="360" w:lineRule="auto"/>
              <w:jc w:val="center"/>
              <w:rPr>
                <w:rFonts w:ascii="宋体" w:hAnsi="宋体" w:cs="宋体"/>
                <w:sz w:val="24"/>
                <w:szCs w:val="24"/>
              </w:rPr>
            </w:pPr>
          </w:p>
        </w:tc>
        <w:tc>
          <w:tcPr>
            <w:tcW w:w="1559" w:type="dxa"/>
            <w:vAlign w:val="center"/>
          </w:tcPr>
          <w:p>
            <w:pPr>
              <w:snapToGrid/>
              <w:spacing w:before="0" w:beforeLines="0" w:after="0" w:afterLines="0"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2445" w:type="dxa"/>
            <w:vAlign w:val="center"/>
          </w:tcPr>
          <w:p>
            <w:pPr>
              <w:snapToGrid/>
              <w:spacing w:before="0" w:beforeLines="0" w:after="0" w:afterLines="0" w:line="360" w:lineRule="auto"/>
              <w:jc w:val="left"/>
              <w:rPr>
                <w:rFonts w:ascii="宋体" w:hAnsi="宋体" w:cs="宋体"/>
                <w:sz w:val="24"/>
                <w:szCs w:val="24"/>
              </w:rPr>
            </w:pPr>
            <w:r>
              <w:rPr>
                <w:rFonts w:hint="eastAsia" w:ascii="宋体" w:hAnsi="宋体" w:cs="宋体"/>
                <w:sz w:val="24"/>
                <w:szCs w:val="24"/>
              </w:rPr>
              <w:t>6. 用餐及其他生活条件</w:t>
            </w:r>
          </w:p>
        </w:tc>
        <w:tc>
          <w:tcPr>
            <w:tcW w:w="5182" w:type="dxa"/>
            <w:gridSpan w:val="3"/>
            <w:vAlign w:val="center"/>
          </w:tcPr>
          <w:p>
            <w:pPr>
              <w:snapToGrid/>
              <w:spacing w:before="0" w:beforeLines="0" w:after="0" w:afterLines="0" w:line="360" w:lineRule="auto"/>
              <w:jc w:val="center"/>
              <w:rPr>
                <w:rFonts w:ascii="宋体" w:hAnsi="宋体" w:cs="宋体"/>
                <w:sz w:val="24"/>
                <w:szCs w:val="24"/>
              </w:rPr>
            </w:pPr>
          </w:p>
        </w:tc>
      </w:tr>
    </w:tbl>
    <w:p>
      <w:pPr>
        <w:adjustRightInd/>
        <w:snapToGrid/>
        <w:spacing w:before="0" w:beforeLines="0" w:after="0" w:afterLines="0" w:line="360" w:lineRule="auto"/>
        <w:jc w:val="center"/>
        <w:rPr>
          <w:rFonts w:ascii="宋体" w:hAnsi="宋体" w:cs="宋体"/>
          <w:b/>
          <w:bCs/>
          <w:kern w:val="0"/>
          <w:sz w:val="24"/>
          <w:szCs w:val="24"/>
        </w:rPr>
      </w:pPr>
      <w:r>
        <w:rPr>
          <w:rFonts w:hint="eastAsia" w:ascii="宋体" w:hAnsi="宋体" w:cs="宋体"/>
          <w:b/>
          <w:bCs/>
          <w:kern w:val="0"/>
          <w:sz w:val="24"/>
          <w:szCs w:val="24"/>
        </w:rPr>
        <w:t>表2-1-4-2委托人提供的设备</w:t>
      </w:r>
    </w:p>
    <w:tbl>
      <w:tblPr>
        <w:tblStyle w:val="31"/>
        <w:tblW w:w="76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1134"/>
        <w:gridCol w:w="2410"/>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jc w:val="center"/>
        </w:trPr>
        <w:tc>
          <w:tcPr>
            <w:tcW w:w="2497" w:type="dxa"/>
            <w:vAlign w:val="center"/>
          </w:tcPr>
          <w:p>
            <w:pPr>
              <w:snapToGrid/>
              <w:spacing w:beforeLines="0" w:afterLines="0" w:line="360" w:lineRule="auto"/>
              <w:jc w:val="center"/>
              <w:rPr>
                <w:rFonts w:ascii="宋体" w:hAnsi="宋体" w:cs="宋体"/>
                <w:sz w:val="24"/>
                <w:szCs w:val="24"/>
              </w:rPr>
            </w:pPr>
            <w:r>
              <w:rPr>
                <w:rFonts w:hint="eastAsia" w:ascii="宋体" w:hAnsi="宋体" w:cs="宋体"/>
                <w:sz w:val="24"/>
                <w:szCs w:val="24"/>
              </w:rPr>
              <w:t>名称</w:t>
            </w:r>
          </w:p>
        </w:tc>
        <w:tc>
          <w:tcPr>
            <w:tcW w:w="1134" w:type="dxa"/>
            <w:vAlign w:val="center"/>
          </w:tcPr>
          <w:p>
            <w:pPr>
              <w:snapToGrid/>
              <w:spacing w:beforeLines="0" w:afterLines="0" w:line="360" w:lineRule="auto"/>
              <w:jc w:val="center"/>
              <w:rPr>
                <w:rFonts w:ascii="宋体" w:hAnsi="宋体" w:cs="宋体"/>
                <w:sz w:val="24"/>
                <w:szCs w:val="24"/>
              </w:rPr>
            </w:pPr>
            <w:r>
              <w:rPr>
                <w:rFonts w:hint="eastAsia" w:ascii="宋体" w:hAnsi="宋体" w:cs="宋体"/>
                <w:sz w:val="24"/>
                <w:szCs w:val="24"/>
              </w:rPr>
              <w:t>数量</w:t>
            </w:r>
          </w:p>
        </w:tc>
        <w:tc>
          <w:tcPr>
            <w:tcW w:w="2410" w:type="dxa"/>
            <w:vAlign w:val="center"/>
          </w:tcPr>
          <w:p>
            <w:pPr>
              <w:snapToGrid/>
              <w:spacing w:beforeLines="0" w:afterLines="0" w:line="360" w:lineRule="auto"/>
              <w:jc w:val="center"/>
              <w:rPr>
                <w:rFonts w:ascii="宋体" w:hAnsi="宋体" w:cs="宋体"/>
                <w:sz w:val="24"/>
                <w:szCs w:val="24"/>
              </w:rPr>
            </w:pPr>
            <w:r>
              <w:rPr>
                <w:rFonts w:hint="eastAsia" w:ascii="宋体" w:hAnsi="宋体" w:cs="宋体"/>
                <w:sz w:val="24"/>
                <w:szCs w:val="24"/>
              </w:rPr>
              <w:t>型号与规格</w:t>
            </w:r>
          </w:p>
        </w:tc>
        <w:tc>
          <w:tcPr>
            <w:tcW w:w="1588" w:type="dxa"/>
            <w:vAlign w:val="center"/>
          </w:tcPr>
          <w:p>
            <w:pPr>
              <w:snapToGrid/>
              <w:spacing w:beforeLines="0" w:afterLines="0" w:line="360" w:lineRule="auto"/>
              <w:jc w:val="center"/>
              <w:rPr>
                <w:rFonts w:ascii="宋体" w:hAnsi="宋体" w:cs="宋体"/>
                <w:sz w:val="24"/>
                <w:szCs w:val="24"/>
              </w:rPr>
            </w:pPr>
            <w:r>
              <w:rPr>
                <w:rFonts w:hint="eastAsia" w:ascii="宋体" w:hAnsi="宋体" w:cs="宋体"/>
                <w:sz w:val="24"/>
                <w:szCs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2497" w:type="dxa"/>
            <w:vAlign w:val="center"/>
          </w:tcPr>
          <w:p>
            <w:pPr>
              <w:snapToGrid/>
              <w:spacing w:beforeLines="0" w:afterLines="0" w:line="360" w:lineRule="auto"/>
              <w:jc w:val="left"/>
              <w:rPr>
                <w:rFonts w:ascii="宋体" w:hAnsi="宋体" w:cs="宋体"/>
                <w:sz w:val="24"/>
                <w:szCs w:val="24"/>
              </w:rPr>
            </w:pPr>
            <w:r>
              <w:rPr>
                <w:rFonts w:hint="eastAsia" w:ascii="宋体" w:hAnsi="宋体" w:cs="宋体"/>
                <w:sz w:val="24"/>
                <w:szCs w:val="24"/>
              </w:rPr>
              <w:t>1. 通讯设备</w:t>
            </w:r>
          </w:p>
        </w:tc>
        <w:tc>
          <w:tcPr>
            <w:tcW w:w="1134" w:type="dxa"/>
            <w:vAlign w:val="center"/>
          </w:tcPr>
          <w:p>
            <w:pPr>
              <w:snapToGrid/>
              <w:spacing w:beforeLines="0" w:afterLines="0" w:line="360" w:lineRule="auto"/>
              <w:ind w:firstLine="480" w:firstLineChars="200"/>
              <w:jc w:val="center"/>
              <w:rPr>
                <w:rFonts w:ascii="宋体" w:hAnsi="宋体" w:cs="宋体"/>
                <w:sz w:val="24"/>
                <w:szCs w:val="24"/>
              </w:rPr>
            </w:pPr>
          </w:p>
        </w:tc>
        <w:tc>
          <w:tcPr>
            <w:tcW w:w="2410" w:type="dxa"/>
            <w:vAlign w:val="center"/>
          </w:tcPr>
          <w:p>
            <w:pPr>
              <w:snapToGrid/>
              <w:spacing w:beforeLines="0" w:afterLines="0" w:line="360" w:lineRule="auto"/>
              <w:ind w:firstLine="480" w:firstLineChars="200"/>
              <w:jc w:val="center"/>
              <w:rPr>
                <w:rFonts w:ascii="宋体" w:hAnsi="宋体" w:cs="宋体"/>
                <w:sz w:val="24"/>
                <w:szCs w:val="24"/>
              </w:rPr>
            </w:pPr>
          </w:p>
        </w:tc>
        <w:tc>
          <w:tcPr>
            <w:tcW w:w="1588" w:type="dxa"/>
            <w:vAlign w:val="center"/>
          </w:tcPr>
          <w:p>
            <w:pPr>
              <w:snapToGrid/>
              <w:spacing w:beforeLines="0" w:afterLines="0" w:line="360" w:lineRule="auto"/>
              <w:ind w:firstLine="480" w:firstLineChars="200"/>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2497" w:type="dxa"/>
            <w:vAlign w:val="center"/>
          </w:tcPr>
          <w:p>
            <w:pPr>
              <w:snapToGrid/>
              <w:spacing w:beforeLines="0" w:afterLines="0" w:line="360" w:lineRule="auto"/>
              <w:jc w:val="left"/>
              <w:rPr>
                <w:rFonts w:ascii="宋体" w:hAnsi="宋体" w:cs="宋体"/>
                <w:sz w:val="24"/>
                <w:szCs w:val="24"/>
              </w:rPr>
            </w:pPr>
            <w:r>
              <w:rPr>
                <w:rFonts w:hint="eastAsia" w:ascii="宋体" w:hAnsi="宋体" w:cs="宋体"/>
                <w:sz w:val="24"/>
                <w:szCs w:val="24"/>
              </w:rPr>
              <w:t>2. 办公设备</w:t>
            </w:r>
          </w:p>
        </w:tc>
        <w:tc>
          <w:tcPr>
            <w:tcW w:w="1134" w:type="dxa"/>
            <w:vAlign w:val="center"/>
          </w:tcPr>
          <w:p>
            <w:pPr>
              <w:snapToGrid/>
              <w:spacing w:beforeLines="0" w:afterLines="0" w:line="360" w:lineRule="auto"/>
              <w:ind w:firstLine="480" w:firstLineChars="200"/>
              <w:jc w:val="center"/>
              <w:rPr>
                <w:rFonts w:ascii="宋体" w:hAnsi="宋体" w:cs="宋体"/>
                <w:sz w:val="24"/>
                <w:szCs w:val="24"/>
              </w:rPr>
            </w:pPr>
          </w:p>
        </w:tc>
        <w:tc>
          <w:tcPr>
            <w:tcW w:w="2410" w:type="dxa"/>
            <w:vAlign w:val="center"/>
          </w:tcPr>
          <w:p>
            <w:pPr>
              <w:snapToGrid/>
              <w:spacing w:beforeLines="0" w:afterLines="0" w:line="360" w:lineRule="auto"/>
              <w:ind w:firstLine="480" w:firstLineChars="200"/>
              <w:jc w:val="center"/>
              <w:rPr>
                <w:rFonts w:ascii="宋体" w:hAnsi="宋体" w:cs="宋体"/>
                <w:sz w:val="24"/>
                <w:szCs w:val="24"/>
              </w:rPr>
            </w:pPr>
          </w:p>
        </w:tc>
        <w:tc>
          <w:tcPr>
            <w:tcW w:w="1588" w:type="dxa"/>
            <w:vAlign w:val="center"/>
          </w:tcPr>
          <w:p>
            <w:pPr>
              <w:snapToGrid/>
              <w:spacing w:beforeLines="0" w:afterLines="0" w:line="360" w:lineRule="auto"/>
              <w:ind w:firstLine="480" w:firstLineChars="200"/>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3" w:hRule="atLeast"/>
          <w:jc w:val="center"/>
        </w:trPr>
        <w:tc>
          <w:tcPr>
            <w:tcW w:w="2497" w:type="dxa"/>
            <w:vAlign w:val="center"/>
          </w:tcPr>
          <w:p>
            <w:pPr>
              <w:snapToGrid/>
              <w:spacing w:beforeLines="0" w:afterLines="0" w:line="360" w:lineRule="auto"/>
              <w:jc w:val="left"/>
              <w:rPr>
                <w:rFonts w:ascii="宋体" w:hAnsi="宋体" w:cs="宋体"/>
                <w:sz w:val="24"/>
                <w:szCs w:val="24"/>
              </w:rPr>
            </w:pPr>
            <w:r>
              <w:rPr>
                <w:rFonts w:hint="eastAsia" w:ascii="宋体" w:hAnsi="宋体" w:cs="宋体"/>
                <w:sz w:val="24"/>
                <w:szCs w:val="24"/>
              </w:rPr>
              <w:t>3. 交通工具</w:t>
            </w:r>
          </w:p>
        </w:tc>
        <w:tc>
          <w:tcPr>
            <w:tcW w:w="1134" w:type="dxa"/>
            <w:vAlign w:val="center"/>
          </w:tcPr>
          <w:p>
            <w:pPr>
              <w:snapToGrid/>
              <w:spacing w:beforeLines="0" w:afterLines="0" w:line="360" w:lineRule="auto"/>
              <w:ind w:firstLine="480" w:firstLineChars="200"/>
              <w:jc w:val="center"/>
              <w:rPr>
                <w:rFonts w:ascii="宋体" w:hAnsi="宋体" w:cs="宋体"/>
                <w:sz w:val="24"/>
                <w:szCs w:val="24"/>
              </w:rPr>
            </w:pPr>
          </w:p>
        </w:tc>
        <w:tc>
          <w:tcPr>
            <w:tcW w:w="2410" w:type="dxa"/>
            <w:vAlign w:val="center"/>
          </w:tcPr>
          <w:p>
            <w:pPr>
              <w:snapToGrid/>
              <w:spacing w:beforeLines="0" w:afterLines="0" w:line="360" w:lineRule="auto"/>
              <w:ind w:firstLine="480" w:firstLineChars="200"/>
              <w:jc w:val="center"/>
              <w:rPr>
                <w:rFonts w:ascii="宋体" w:hAnsi="宋体" w:cs="宋体"/>
                <w:sz w:val="24"/>
                <w:szCs w:val="24"/>
              </w:rPr>
            </w:pPr>
          </w:p>
        </w:tc>
        <w:tc>
          <w:tcPr>
            <w:tcW w:w="1588" w:type="dxa"/>
            <w:vAlign w:val="center"/>
          </w:tcPr>
          <w:p>
            <w:pPr>
              <w:snapToGrid/>
              <w:spacing w:beforeLines="0" w:afterLines="0" w:line="360" w:lineRule="auto"/>
              <w:ind w:firstLine="480" w:firstLineChars="200"/>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97" w:type="dxa"/>
            <w:vAlign w:val="center"/>
          </w:tcPr>
          <w:p>
            <w:pPr>
              <w:snapToGrid/>
              <w:spacing w:beforeLines="0" w:afterLines="0" w:line="360" w:lineRule="auto"/>
              <w:jc w:val="left"/>
              <w:rPr>
                <w:rFonts w:ascii="宋体" w:hAnsi="宋体" w:cs="宋体"/>
                <w:sz w:val="24"/>
                <w:szCs w:val="24"/>
              </w:rPr>
            </w:pPr>
            <w:r>
              <w:rPr>
                <w:rFonts w:hint="eastAsia" w:ascii="宋体" w:hAnsi="宋体" w:cs="宋体"/>
                <w:sz w:val="24"/>
                <w:szCs w:val="24"/>
              </w:rPr>
              <w:t>4. 检测和试验设备</w:t>
            </w:r>
          </w:p>
        </w:tc>
        <w:tc>
          <w:tcPr>
            <w:tcW w:w="1134" w:type="dxa"/>
            <w:vAlign w:val="center"/>
          </w:tcPr>
          <w:p>
            <w:pPr>
              <w:snapToGrid/>
              <w:spacing w:beforeLines="0" w:afterLines="0" w:line="360" w:lineRule="auto"/>
              <w:ind w:firstLine="480" w:firstLineChars="200"/>
              <w:jc w:val="center"/>
              <w:rPr>
                <w:rFonts w:ascii="宋体" w:hAnsi="宋体" w:cs="宋体"/>
                <w:sz w:val="24"/>
                <w:szCs w:val="24"/>
              </w:rPr>
            </w:pPr>
          </w:p>
        </w:tc>
        <w:tc>
          <w:tcPr>
            <w:tcW w:w="2410" w:type="dxa"/>
            <w:vAlign w:val="center"/>
          </w:tcPr>
          <w:p>
            <w:pPr>
              <w:snapToGrid/>
              <w:spacing w:beforeLines="0" w:afterLines="0" w:line="360" w:lineRule="auto"/>
              <w:ind w:firstLine="480" w:firstLineChars="200"/>
              <w:jc w:val="center"/>
              <w:rPr>
                <w:rFonts w:ascii="宋体" w:hAnsi="宋体" w:cs="宋体"/>
                <w:sz w:val="24"/>
                <w:szCs w:val="24"/>
              </w:rPr>
            </w:pPr>
          </w:p>
        </w:tc>
        <w:tc>
          <w:tcPr>
            <w:tcW w:w="1588" w:type="dxa"/>
            <w:vAlign w:val="center"/>
          </w:tcPr>
          <w:p>
            <w:pPr>
              <w:snapToGrid/>
              <w:spacing w:beforeLines="0" w:afterLines="0" w:line="360" w:lineRule="auto"/>
              <w:ind w:firstLine="480" w:firstLineChars="200"/>
              <w:jc w:val="center"/>
              <w:rPr>
                <w:rFonts w:ascii="宋体" w:hAnsi="宋体" w:cs="宋体"/>
                <w:sz w:val="24"/>
                <w:szCs w:val="24"/>
              </w:rPr>
            </w:pPr>
          </w:p>
        </w:tc>
      </w:tr>
    </w:tbl>
    <w:p>
      <w:pPr>
        <w:adjustRightInd/>
        <w:snapToGrid/>
        <w:spacing w:beforeLines="0" w:after="0" w:afterLines="0" w:line="360" w:lineRule="auto"/>
        <w:ind w:firstLine="480" w:firstLineChars="200"/>
        <w:rPr>
          <w:rFonts w:ascii="宋体" w:hAnsi="宋体" w:cs="宋体"/>
          <w:sz w:val="24"/>
          <w:szCs w:val="24"/>
        </w:rPr>
      </w:pPr>
      <w:bookmarkStart w:id="644" w:name="_Toc30665"/>
      <w:bookmarkStart w:id="645" w:name="_Toc6701"/>
      <w:bookmarkStart w:id="646" w:name="_Toc1062"/>
      <w:bookmarkStart w:id="647" w:name="_Toc188"/>
      <w:bookmarkStart w:id="648" w:name="_Toc19677"/>
      <w:bookmarkStart w:id="649" w:name="_Toc2080"/>
      <w:bookmarkStart w:id="650" w:name="_Toc26658"/>
      <w:bookmarkStart w:id="651" w:name="_Toc23978"/>
      <w:bookmarkStart w:id="652" w:name="_Toc24796"/>
      <w:bookmarkStart w:id="653" w:name="_Toc29739"/>
      <w:bookmarkStart w:id="654" w:name="_Toc26618"/>
      <w:bookmarkStart w:id="655" w:name="_Toc3443"/>
      <w:bookmarkStart w:id="656" w:name="_Toc51323341"/>
      <w:bookmarkStart w:id="657" w:name="_Toc18078"/>
      <w:bookmarkStart w:id="658" w:name="_Toc30320"/>
      <w:r>
        <w:rPr>
          <w:rFonts w:hint="eastAsia" w:ascii="宋体" w:hAnsi="宋体" w:cs="宋体"/>
          <w:sz w:val="24"/>
          <w:szCs w:val="24"/>
        </w:rPr>
        <w:t>委托人应按照下表约定，派遣相应的人员：</w:t>
      </w:r>
    </w:p>
    <w:p>
      <w:pPr>
        <w:adjustRightInd/>
        <w:snapToGrid/>
        <w:spacing w:beforeLines="0" w:after="0" w:afterLines="0" w:line="360" w:lineRule="auto"/>
        <w:jc w:val="center"/>
        <w:rPr>
          <w:rFonts w:ascii="宋体" w:hAnsi="宋体" w:cs="宋体"/>
          <w:b/>
          <w:bCs/>
          <w:kern w:val="0"/>
          <w:sz w:val="24"/>
          <w:szCs w:val="24"/>
        </w:rPr>
      </w:pPr>
      <w:r>
        <w:rPr>
          <w:rFonts w:hint="eastAsia" w:ascii="宋体" w:hAnsi="宋体" w:cs="宋体"/>
          <w:b/>
          <w:bCs/>
          <w:kern w:val="0"/>
          <w:sz w:val="24"/>
          <w:szCs w:val="24"/>
        </w:rPr>
        <w:t>表2-1-4-3委托人派遣的人员</w:t>
      </w:r>
    </w:p>
    <w:tbl>
      <w:tblPr>
        <w:tblStyle w:val="31"/>
        <w:tblW w:w="765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6"/>
        <w:gridCol w:w="1199"/>
        <w:gridCol w:w="2410"/>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2486" w:type="dxa"/>
            <w:vAlign w:val="center"/>
          </w:tcPr>
          <w:p>
            <w:pPr>
              <w:snapToGrid/>
              <w:spacing w:before="0" w:beforeLines="0" w:after="0" w:afterLines="0" w:line="360" w:lineRule="auto"/>
              <w:jc w:val="center"/>
              <w:rPr>
                <w:rFonts w:ascii="宋体" w:hAnsi="宋体" w:cs="宋体"/>
                <w:sz w:val="24"/>
                <w:szCs w:val="24"/>
              </w:rPr>
            </w:pPr>
            <w:r>
              <w:rPr>
                <w:rFonts w:hint="eastAsia" w:ascii="宋体" w:hAnsi="宋体" w:cs="宋体"/>
                <w:sz w:val="24"/>
                <w:szCs w:val="24"/>
                <w:lang w:eastAsia="zh-CN"/>
              </w:rPr>
              <w:t>姓名</w:t>
            </w:r>
          </w:p>
        </w:tc>
        <w:tc>
          <w:tcPr>
            <w:tcW w:w="1199" w:type="dxa"/>
            <w:vAlign w:val="center"/>
          </w:tcPr>
          <w:p>
            <w:pPr>
              <w:snapToGrid/>
              <w:spacing w:before="0" w:beforeLines="0" w:after="0" w:afterLines="0" w:line="360" w:lineRule="auto"/>
              <w:jc w:val="center"/>
              <w:rPr>
                <w:rFonts w:ascii="宋体" w:hAnsi="宋体" w:cs="宋体"/>
                <w:sz w:val="24"/>
                <w:szCs w:val="24"/>
              </w:rPr>
            </w:pPr>
            <w:r>
              <w:rPr>
                <w:rFonts w:hint="eastAsia" w:ascii="宋体" w:hAnsi="宋体" w:cs="宋体"/>
                <w:sz w:val="24"/>
                <w:szCs w:val="24"/>
                <w:lang w:eastAsia="zh-CN"/>
              </w:rPr>
              <w:t>工作职位</w:t>
            </w:r>
          </w:p>
        </w:tc>
        <w:tc>
          <w:tcPr>
            <w:tcW w:w="2410" w:type="dxa"/>
            <w:vAlign w:val="center"/>
          </w:tcPr>
          <w:p>
            <w:pPr>
              <w:snapToGrid/>
              <w:spacing w:before="0" w:beforeLines="0" w:after="0" w:afterLines="0" w:line="360" w:lineRule="auto"/>
              <w:jc w:val="center"/>
              <w:rPr>
                <w:rFonts w:ascii="宋体" w:hAnsi="宋体" w:cs="宋体"/>
                <w:sz w:val="24"/>
                <w:szCs w:val="24"/>
              </w:rPr>
            </w:pPr>
            <w:r>
              <w:rPr>
                <w:rFonts w:hint="eastAsia" w:ascii="宋体" w:hAnsi="宋体" w:cs="宋体"/>
                <w:sz w:val="24"/>
                <w:szCs w:val="24"/>
              </w:rPr>
              <w:t>工作</w:t>
            </w:r>
            <w:r>
              <w:rPr>
                <w:rFonts w:hint="eastAsia" w:ascii="宋体" w:hAnsi="宋体" w:cs="宋体"/>
                <w:sz w:val="24"/>
                <w:szCs w:val="24"/>
                <w:lang w:eastAsia="zh-CN"/>
              </w:rPr>
              <w:t>职责</w:t>
            </w:r>
          </w:p>
        </w:tc>
        <w:tc>
          <w:tcPr>
            <w:tcW w:w="1559" w:type="dxa"/>
            <w:vAlign w:val="center"/>
          </w:tcPr>
          <w:p>
            <w:pPr>
              <w:snapToGrid/>
              <w:spacing w:before="0" w:beforeLines="0" w:after="0" w:afterLines="0" w:line="360" w:lineRule="auto"/>
              <w:jc w:val="center"/>
              <w:rPr>
                <w:rFonts w:ascii="宋体" w:hAnsi="宋体" w:cs="宋体"/>
                <w:sz w:val="24"/>
                <w:szCs w:val="24"/>
              </w:rPr>
            </w:pPr>
            <w:r>
              <w:rPr>
                <w:rFonts w:hint="eastAsia" w:ascii="宋体" w:hAnsi="宋体" w:cs="宋体"/>
                <w:sz w:val="24"/>
                <w:szCs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2486" w:type="dxa"/>
            <w:vAlign w:val="center"/>
          </w:tcPr>
          <w:p>
            <w:pPr>
              <w:snapToGrid/>
              <w:spacing w:before="0" w:beforeLines="0" w:after="0" w:afterLines="0" w:line="360" w:lineRule="auto"/>
              <w:jc w:val="left"/>
              <w:rPr>
                <w:rFonts w:ascii="宋体" w:hAnsi="宋体" w:cs="宋体"/>
                <w:sz w:val="24"/>
                <w:szCs w:val="24"/>
              </w:rPr>
            </w:pPr>
            <w:r>
              <w:rPr>
                <w:rFonts w:hint="eastAsia" w:ascii="宋体" w:hAnsi="宋体" w:cs="宋体"/>
                <w:sz w:val="24"/>
                <w:szCs w:val="24"/>
              </w:rPr>
              <w:t>1.</w:t>
            </w:r>
          </w:p>
        </w:tc>
        <w:tc>
          <w:tcPr>
            <w:tcW w:w="1199" w:type="dxa"/>
            <w:vAlign w:val="center"/>
          </w:tcPr>
          <w:p>
            <w:pPr>
              <w:snapToGrid/>
              <w:spacing w:before="0" w:beforeLines="0" w:after="0" w:afterLines="0" w:line="360" w:lineRule="auto"/>
              <w:jc w:val="center"/>
              <w:rPr>
                <w:rFonts w:ascii="宋体" w:hAnsi="宋体" w:cs="宋体"/>
                <w:sz w:val="24"/>
                <w:szCs w:val="24"/>
              </w:rPr>
            </w:pPr>
          </w:p>
        </w:tc>
        <w:tc>
          <w:tcPr>
            <w:tcW w:w="2410" w:type="dxa"/>
            <w:vAlign w:val="center"/>
          </w:tcPr>
          <w:p>
            <w:pPr>
              <w:snapToGrid/>
              <w:spacing w:before="0" w:beforeLines="0" w:after="0" w:afterLines="0" w:line="360" w:lineRule="auto"/>
              <w:jc w:val="center"/>
              <w:rPr>
                <w:rFonts w:ascii="宋体" w:hAnsi="宋体" w:cs="宋体"/>
                <w:sz w:val="24"/>
                <w:szCs w:val="24"/>
              </w:rPr>
            </w:pPr>
          </w:p>
        </w:tc>
        <w:tc>
          <w:tcPr>
            <w:tcW w:w="1559" w:type="dxa"/>
            <w:vAlign w:val="center"/>
          </w:tcPr>
          <w:p>
            <w:pPr>
              <w:snapToGrid/>
              <w:spacing w:before="0" w:beforeLines="0" w:after="0" w:afterLines="0"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2486" w:type="dxa"/>
            <w:vAlign w:val="center"/>
          </w:tcPr>
          <w:p>
            <w:pPr>
              <w:snapToGrid/>
              <w:spacing w:before="0" w:beforeLines="0" w:after="0" w:afterLines="0" w:line="360" w:lineRule="auto"/>
              <w:jc w:val="left"/>
              <w:rPr>
                <w:rFonts w:ascii="宋体" w:hAnsi="宋体" w:cs="宋体"/>
                <w:sz w:val="24"/>
                <w:szCs w:val="24"/>
              </w:rPr>
            </w:pPr>
            <w:r>
              <w:rPr>
                <w:rFonts w:hint="eastAsia" w:ascii="宋体" w:hAnsi="宋体" w:cs="宋体"/>
                <w:sz w:val="24"/>
                <w:szCs w:val="24"/>
              </w:rPr>
              <w:t>2.</w:t>
            </w:r>
          </w:p>
        </w:tc>
        <w:tc>
          <w:tcPr>
            <w:tcW w:w="1199" w:type="dxa"/>
            <w:vAlign w:val="center"/>
          </w:tcPr>
          <w:p>
            <w:pPr>
              <w:snapToGrid/>
              <w:spacing w:before="0" w:beforeLines="0" w:after="0" w:afterLines="0" w:line="360" w:lineRule="auto"/>
              <w:jc w:val="center"/>
              <w:rPr>
                <w:rFonts w:ascii="宋体" w:hAnsi="宋体" w:cs="宋体"/>
                <w:sz w:val="24"/>
                <w:szCs w:val="24"/>
              </w:rPr>
            </w:pPr>
          </w:p>
        </w:tc>
        <w:tc>
          <w:tcPr>
            <w:tcW w:w="2410" w:type="dxa"/>
            <w:vAlign w:val="center"/>
          </w:tcPr>
          <w:p>
            <w:pPr>
              <w:snapToGrid/>
              <w:spacing w:before="0" w:beforeLines="0" w:after="0" w:afterLines="0" w:line="360" w:lineRule="auto"/>
              <w:jc w:val="center"/>
              <w:rPr>
                <w:rFonts w:ascii="宋体" w:hAnsi="宋体" w:cs="宋体"/>
                <w:sz w:val="24"/>
                <w:szCs w:val="24"/>
              </w:rPr>
            </w:pPr>
          </w:p>
        </w:tc>
        <w:tc>
          <w:tcPr>
            <w:tcW w:w="1559" w:type="dxa"/>
            <w:vAlign w:val="center"/>
          </w:tcPr>
          <w:p>
            <w:pPr>
              <w:snapToGrid/>
              <w:spacing w:before="0" w:beforeLines="0" w:after="0" w:afterLines="0"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2486" w:type="dxa"/>
            <w:vAlign w:val="center"/>
          </w:tcPr>
          <w:p>
            <w:pPr>
              <w:snapToGrid/>
              <w:spacing w:before="0" w:beforeLines="0" w:after="0" w:afterLines="0" w:line="360" w:lineRule="auto"/>
              <w:jc w:val="left"/>
              <w:rPr>
                <w:rFonts w:ascii="宋体" w:hAnsi="宋体" w:cs="宋体"/>
                <w:sz w:val="24"/>
                <w:szCs w:val="24"/>
              </w:rPr>
            </w:pPr>
            <w:r>
              <w:rPr>
                <w:rFonts w:hint="eastAsia" w:ascii="宋体" w:hAnsi="宋体" w:cs="宋体"/>
                <w:sz w:val="24"/>
                <w:szCs w:val="24"/>
              </w:rPr>
              <w:t>3.</w:t>
            </w:r>
          </w:p>
        </w:tc>
        <w:tc>
          <w:tcPr>
            <w:tcW w:w="1199" w:type="dxa"/>
            <w:vAlign w:val="center"/>
          </w:tcPr>
          <w:p>
            <w:pPr>
              <w:snapToGrid/>
              <w:spacing w:before="0" w:beforeLines="0" w:after="0" w:afterLines="0" w:line="360" w:lineRule="auto"/>
              <w:jc w:val="center"/>
              <w:rPr>
                <w:rFonts w:ascii="宋体" w:hAnsi="宋体" w:cs="宋体"/>
                <w:sz w:val="24"/>
                <w:szCs w:val="24"/>
              </w:rPr>
            </w:pPr>
          </w:p>
        </w:tc>
        <w:tc>
          <w:tcPr>
            <w:tcW w:w="2410" w:type="dxa"/>
            <w:vAlign w:val="center"/>
          </w:tcPr>
          <w:p>
            <w:pPr>
              <w:snapToGrid/>
              <w:spacing w:before="0" w:beforeLines="0" w:after="0" w:afterLines="0" w:line="360" w:lineRule="auto"/>
              <w:jc w:val="center"/>
              <w:rPr>
                <w:rFonts w:ascii="宋体" w:hAnsi="宋体" w:cs="宋体"/>
                <w:sz w:val="24"/>
                <w:szCs w:val="24"/>
              </w:rPr>
            </w:pPr>
          </w:p>
        </w:tc>
        <w:tc>
          <w:tcPr>
            <w:tcW w:w="1559" w:type="dxa"/>
            <w:vAlign w:val="center"/>
          </w:tcPr>
          <w:p>
            <w:pPr>
              <w:snapToGrid/>
              <w:spacing w:before="0" w:beforeLines="0" w:after="0" w:afterLines="0" w:line="360" w:lineRule="auto"/>
              <w:jc w:val="center"/>
              <w:rPr>
                <w:rFonts w:ascii="宋体" w:hAnsi="宋体" w:cs="宋体"/>
                <w:sz w:val="24"/>
                <w:szCs w:val="24"/>
              </w:rPr>
            </w:pPr>
          </w:p>
        </w:tc>
      </w:tr>
    </w:tbl>
    <w:p>
      <w:pPr>
        <w:adjustRightInd/>
        <w:snapToGrid/>
        <w:spacing w:before="0" w:beforeLines="0" w:after="0" w:afterLines="0" w:line="360" w:lineRule="auto"/>
        <w:ind w:firstLine="480" w:firstLineChars="200"/>
        <w:rPr>
          <w:rFonts w:ascii="宋体" w:hAnsi="宋体" w:cs="宋体"/>
          <w:sz w:val="24"/>
          <w:szCs w:val="24"/>
        </w:rPr>
      </w:pPr>
      <w:r>
        <w:rPr>
          <w:rFonts w:hint="eastAsia" w:ascii="宋体" w:hAnsi="宋体" w:cs="宋体"/>
          <w:sz w:val="24"/>
          <w:szCs w:val="24"/>
        </w:rPr>
        <w:t>2.1.6委托人的其他义务：</w:t>
      </w:r>
      <w:r>
        <w:rPr>
          <w:rFonts w:hint="eastAsia" w:ascii="宋体" w:hAnsi="宋体" w:cs="宋体"/>
          <w:sz w:val="24"/>
          <w:szCs w:val="24"/>
          <w:u w:val="single"/>
        </w:rPr>
        <w:t xml:space="preserve">                                        </w:t>
      </w:r>
      <w:r>
        <w:rPr>
          <w:rFonts w:hint="eastAsia" w:ascii="宋体" w:hAnsi="宋体" w:cs="宋体"/>
          <w:sz w:val="24"/>
          <w:szCs w:val="24"/>
        </w:rPr>
        <w:t>。</w:t>
      </w:r>
    </w:p>
    <w:p>
      <w:pPr>
        <w:pStyle w:val="3"/>
        <w:keepNext w:val="0"/>
        <w:keepLines w:val="0"/>
        <w:tabs>
          <w:tab w:val="left" w:pos="540"/>
          <w:tab w:val="left" w:pos="900"/>
          <w:tab w:val="left" w:pos="2340"/>
        </w:tabs>
        <w:spacing w:before="0" w:beforeLines="0" w:after="0" w:afterLines="0" w:line="360" w:lineRule="auto"/>
        <w:ind w:left="0"/>
        <w:jc w:val="left"/>
        <w:rPr>
          <w:rFonts w:ascii="宋体" w:hAnsi="宋体" w:eastAsia="宋体"/>
          <w:kern w:val="0"/>
          <w:sz w:val="24"/>
          <w:szCs w:val="24"/>
          <w:lang w:val="zh-CN" w:eastAsia="zh-CN"/>
        </w:rPr>
      </w:pPr>
      <w:bookmarkStart w:id="659" w:name="_Toc14273"/>
      <w:bookmarkStart w:id="660" w:name="_Toc54797577"/>
      <w:r>
        <w:rPr>
          <w:rFonts w:hint="eastAsia" w:ascii="宋体" w:hAnsi="宋体" w:eastAsia="宋体"/>
          <w:kern w:val="0"/>
          <w:sz w:val="24"/>
          <w:szCs w:val="24"/>
          <w:lang w:val="zh-CN"/>
        </w:rPr>
        <w:t>2</w:t>
      </w:r>
      <w:r>
        <w:rPr>
          <w:rFonts w:hint="eastAsia" w:ascii="宋体" w:hAnsi="宋体" w:eastAsia="宋体"/>
          <w:kern w:val="0"/>
          <w:sz w:val="24"/>
          <w:szCs w:val="24"/>
          <w:lang w:val="zh-CN" w:eastAsia="zh-CN"/>
        </w:rPr>
        <w:t>.2 委托人代表</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
      <w:pPr>
        <w:adjustRightInd/>
        <w:snapToGrid/>
        <w:spacing w:beforeLines="0" w:after="0" w:afterLines="0" w:line="360" w:lineRule="auto"/>
        <w:ind w:firstLine="480" w:firstLineChars="200"/>
        <w:rPr>
          <w:rFonts w:ascii="宋体" w:hAnsi="宋体" w:cs="宋体"/>
          <w:sz w:val="24"/>
          <w:szCs w:val="24"/>
        </w:rPr>
      </w:pPr>
      <w:r>
        <w:rPr>
          <w:rFonts w:hint="eastAsia" w:ascii="宋体" w:hAnsi="宋体" w:cs="宋体"/>
          <w:sz w:val="24"/>
          <w:szCs w:val="24"/>
        </w:rPr>
        <w:t>委托人代表姓名：</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r>
        <w:rPr>
          <w:rFonts w:hint="eastAsia" w:ascii="宋体" w:hAnsi="宋体" w:cs="宋体"/>
          <w:sz w:val="24"/>
          <w:szCs w:val="24"/>
        </w:rPr>
        <w:t>；联系方式：</w:t>
      </w:r>
      <w:r>
        <w:rPr>
          <w:rFonts w:hint="eastAsia" w:ascii="宋体" w:hAnsi="宋体" w:cs="宋体"/>
          <w:sz w:val="24"/>
          <w:szCs w:val="24"/>
          <w:u w:val="single"/>
        </w:rPr>
        <w:t xml:space="preserve">              </w:t>
      </w:r>
      <w:r>
        <w:rPr>
          <w:rFonts w:hint="eastAsia" w:ascii="宋体" w:hAnsi="宋体" w:cs="宋体"/>
          <w:sz w:val="24"/>
          <w:szCs w:val="24"/>
        </w:rPr>
        <w:t>。</w:t>
      </w:r>
    </w:p>
    <w:p>
      <w:pPr>
        <w:pStyle w:val="3"/>
        <w:keepNext w:val="0"/>
        <w:keepLines w:val="0"/>
        <w:tabs>
          <w:tab w:val="left" w:pos="540"/>
          <w:tab w:val="left" w:pos="900"/>
          <w:tab w:val="left" w:pos="2340"/>
        </w:tabs>
        <w:spacing w:before="0" w:beforeLines="0" w:after="0" w:afterLines="0" w:line="360" w:lineRule="auto"/>
        <w:ind w:left="0"/>
        <w:jc w:val="left"/>
        <w:rPr>
          <w:rFonts w:ascii="宋体" w:hAnsi="宋体" w:eastAsia="宋体"/>
          <w:kern w:val="0"/>
          <w:sz w:val="24"/>
          <w:szCs w:val="24"/>
          <w:lang w:val="zh-CN" w:eastAsia="zh-CN"/>
        </w:rPr>
      </w:pPr>
      <w:bookmarkStart w:id="661" w:name="_Toc24331"/>
      <w:bookmarkStart w:id="662" w:name="_Toc5850"/>
      <w:bookmarkStart w:id="663" w:name="_Toc7717"/>
      <w:bookmarkStart w:id="664" w:name="_Toc31520"/>
      <w:bookmarkStart w:id="665" w:name="_Toc30115"/>
      <w:bookmarkStart w:id="666" w:name="_Toc19459"/>
      <w:bookmarkStart w:id="667" w:name="_Toc5387"/>
      <w:bookmarkStart w:id="668" w:name="_Toc21340"/>
      <w:bookmarkStart w:id="669" w:name="_Toc27631"/>
      <w:bookmarkStart w:id="670" w:name="_Toc17590"/>
      <w:bookmarkStart w:id="671" w:name="_Toc343"/>
      <w:bookmarkStart w:id="672" w:name="_Toc26866"/>
      <w:bookmarkStart w:id="673" w:name="_Toc3031"/>
      <w:bookmarkStart w:id="674" w:name="_Toc12164"/>
      <w:bookmarkStart w:id="675" w:name="_Toc27528"/>
      <w:bookmarkStart w:id="676" w:name="_Toc54797578"/>
      <w:bookmarkStart w:id="677" w:name="_Toc51323342"/>
      <w:r>
        <w:rPr>
          <w:rFonts w:hint="eastAsia" w:ascii="宋体" w:hAnsi="宋体" w:eastAsia="宋体"/>
          <w:kern w:val="0"/>
          <w:sz w:val="24"/>
          <w:szCs w:val="24"/>
          <w:lang w:val="zh-CN"/>
        </w:rPr>
        <w:t>2</w:t>
      </w:r>
      <w:r>
        <w:rPr>
          <w:rFonts w:hint="eastAsia" w:ascii="宋体" w:hAnsi="宋体" w:eastAsia="宋体"/>
          <w:kern w:val="0"/>
          <w:sz w:val="24"/>
          <w:szCs w:val="24"/>
          <w:lang w:val="zh-CN" w:eastAsia="zh-CN"/>
        </w:rPr>
        <w:t>.3 审核与答复</w:t>
      </w:r>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r>
        <w:rPr>
          <w:rFonts w:hint="eastAsia" w:ascii="宋体" w:hAnsi="宋体" w:eastAsia="宋体"/>
          <w:kern w:val="0"/>
          <w:sz w:val="24"/>
          <w:szCs w:val="24"/>
          <w:lang w:val="zh-CN" w:eastAsia="zh-CN"/>
        </w:rPr>
        <w:t xml:space="preserve"> </w:t>
      </w:r>
    </w:p>
    <w:p>
      <w:pPr>
        <w:adjustRightInd/>
        <w:snapToGrid/>
        <w:spacing w:beforeLines="0" w:after="0" w:afterLines="0" w:line="360" w:lineRule="auto"/>
        <w:ind w:firstLine="480" w:firstLineChars="200"/>
        <w:rPr>
          <w:rFonts w:ascii="宋体" w:hAnsi="宋体" w:cs="宋体"/>
          <w:sz w:val="24"/>
          <w:szCs w:val="24"/>
        </w:rPr>
      </w:pPr>
      <w:r>
        <w:rPr>
          <w:rFonts w:hint="eastAsia" w:ascii="宋体" w:hAnsi="宋体" w:cs="宋体"/>
          <w:sz w:val="24"/>
          <w:szCs w:val="24"/>
        </w:rPr>
        <w:t>2.3.1 委托人同意在</w:t>
      </w:r>
      <w:r>
        <w:rPr>
          <w:rFonts w:hint="eastAsia" w:ascii="宋体" w:hAnsi="宋体" w:cs="宋体"/>
          <w:sz w:val="24"/>
          <w:szCs w:val="24"/>
          <w:u w:val="single"/>
        </w:rPr>
        <w:t xml:space="preserve">    </w:t>
      </w:r>
      <w:r>
        <w:rPr>
          <w:rFonts w:hint="eastAsia" w:ascii="宋体" w:hAnsi="宋体" w:cs="宋体"/>
          <w:sz w:val="24"/>
          <w:szCs w:val="24"/>
        </w:rPr>
        <w:t>天内，对咨询人书面提交并要求做出决定的事宜给予书面答复。</w:t>
      </w:r>
    </w:p>
    <w:p>
      <w:pPr>
        <w:pStyle w:val="2"/>
        <w:keepNext w:val="0"/>
        <w:keepLines w:val="0"/>
        <w:tabs>
          <w:tab w:val="left" w:pos="540"/>
          <w:tab w:val="left" w:pos="1620"/>
          <w:tab w:val="left" w:pos="2340"/>
        </w:tabs>
        <w:spacing w:before="0" w:beforeLines="0" w:after="0" w:afterLines="0" w:line="360" w:lineRule="auto"/>
        <w:jc w:val="left"/>
        <w:rPr>
          <w:rFonts w:hint="eastAsia" w:asciiTheme="majorEastAsia" w:hAnsiTheme="majorEastAsia" w:eastAsiaTheme="majorEastAsia" w:cstheme="majorEastAsia"/>
          <w:snapToGrid w:val="0"/>
          <w:kern w:val="0"/>
          <w:sz w:val="28"/>
          <w:szCs w:val="28"/>
          <w:lang w:val="zh-CN" w:eastAsia="zh-CN"/>
        </w:rPr>
      </w:pPr>
      <w:bookmarkStart w:id="678" w:name="_Toc5546"/>
      <w:bookmarkStart w:id="679" w:name="_Toc478373433"/>
      <w:bookmarkStart w:id="680" w:name="_Toc24139"/>
      <w:bookmarkStart w:id="681" w:name="_Toc1438"/>
      <w:bookmarkStart w:id="682" w:name="_Toc15202"/>
      <w:bookmarkStart w:id="683" w:name="_Toc2092"/>
      <w:bookmarkStart w:id="684" w:name="_Toc551"/>
      <w:bookmarkStart w:id="685" w:name="_Toc7023"/>
      <w:bookmarkStart w:id="686" w:name="_Toc18064"/>
      <w:bookmarkStart w:id="687" w:name="_Toc509302667"/>
      <w:bookmarkStart w:id="688" w:name="_Toc527955015"/>
      <w:bookmarkStart w:id="689" w:name="_Toc17398"/>
      <w:bookmarkStart w:id="690" w:name="_Toc478380037"/>
      <w:bookmarkStart w:id="691" w:name="_Toc54797579"/>
      <w:bookmarkStart w:id="692" w:name="_Toc1831"/>
      <w:bookmarkStart w:id="693" w:name="_Toc17594"/>
      <w:bookmarkStart w:id="694" w:name="_Toc51323336"/>
      <w:bookmarkStart w:id="695" w:name="_Toc29253019"/>
      <w:bookmarkStart w:id="696" w:name="_Toc29512"/>
      <w:bookmarkStart w:id="697" w:name="_Toc18575"/>
      <w:bookmarkStart w:id="698" w:name="_Toc7848"/>
      <w:bookmarkStart w:id="699" w:name="_Toc12407"/>
      <w:bookmarkStart w:id="700" w:name="_Toc16239"/>
      <w:bookmarkStart w:id="701" w:name="_Toc28280"/>
      <w:r>
        <w:rPr>
          <w:rFonts w:hint="eastAsia" w:asciiTheme="majorEastAsia" w:hAnsiTheme="majorEastAsia" w:eastAsiaTheme="majorEastAsia" w:cstheme="majorEastAsia"/>
          <w:snapToGrid w:val="0"/>
          <w:kern w:val="0"/>
          <w:sz w:val="28"/>
          <w:szCs w:val="28"/>
          <w:lang w:val="zh-CN"/>
        </w:rPr>
        <w:t>3</w:t>
      </w:r>
      <w:r>
        <w:rPr>
          <w:rFonts w:hint="eastAsia" w:asciiTheme="majorEastAsia" w:hAnsiTheme="majorEastAsia" w:eastAsiaTheme="majorEastAsia" w:cstheme="majorEastAsia"/>
          <w:snapToGrid w:val="0"/>
          <w:kern w:val="0"/>
          <w:sz w:val="28"/>
          <w:szCs w:val="28"/>
          <w:lang w:val="zh-CN" w:eastAsia="zh-CN"/>
        </w:rPr>
        <w:t>.咨询人</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p>
    <w:p>
      <w:pPr>
        <w:pStyle w:val="3"/>
        <w:keepNext w:val="0"/>
        <w:keepLines w:val="0"/>
        <w:tabs>
          <w:tab w:val="left" w:pos="540"/>
          <w:tab w:val="left" w:pos="900"/>
          <w:tab w:val="left" w:pos="2340"/>
        </w:tabs>
        <w:spacing w:before="0" w:beforeLines="0" w:after="0" w:afterLines="0" w:line="360" w:lineRule="auto"/>
        <w:ind w:left="0"/>
        <w:jc w:val="left"/>
        <w:rPr>
          <w:rFonts w:ascii="宋体" w:hAnsi="宋体" w:eastAsia="宋体"/>
          <w:kern w:val="0"/>
          <w:sz w:val="24"/>
          <w:szCs w:val="24"/>
          <w:lang w:val="zh-CN" w:eastAsia="zh-CN"/>
        </w:rPr>
      </w:pPr>
      <w:bookmarkStart w:id="702" w:name="_Toc1614"/>
      <w:bookmarkStart w:id="703" w:name="_Toc21099"/>
      <w:bookmarkStart w:id="704" w:name="_Toc8441"/>
      <w:bookmarkStart w:id="705" w:name="_Toc22096"/>
      <w:bookmarkStart w:id="706" w:name="_Toc21265"/>
      <w:bookmarkStart w:id="707" w:name="_Toc3702"/>
      <w:bookmarkStart w:id="708" w:name="_Toc19616"/>
      <w:bookmarkStart w:id="709" w:name="_Toc21537"/>
      <w:bookmarkStart w:id="710" w:name="_Toc8015"/>
      <w:bookmarkStart w:id="711" w:name="_Toc28028"/>
      <w:bookmarkStart w:id="712" w:name="_Toc5788"/>
      <w:bookmarkStart w:id="713" w:name="_Toc51323337"/>
      <w:bookmarkStart w:id="714" w:name="_Toc16816"/>
      <w:bookmarkStart w:id="715" w:name="_Toc16672"/>
      <w:bookmarkStart w:id="716" w:name="_Toc54797580"/>
      <w:bookmarkStart w:id="717" w:name="_Toc4754"/>
      <w:bookmarkStart w:id="718" w:name="_Toc17468"/>
      <w:r>
        <w:rPr>
          <w:rFonts w:hint="eastAsia" w:ascii="宋体" w:hAnsi="宋体" w:eastAsia="宋体"/>
          <w:kern w:val="0"/>
          <w:sz w:val="24"/>
          <w:szCs w:val="24"/>
          <w:lang w:val="zh-CN"/>
        </w:rPr>
        <w:t>3</w:t>
      </w:r>
      <w:r>
        <w:rPr>
          <w:rFonts w:hint="eastAsia" w:ascii="宋体" w:hAnsi="宋体" w:eastAsia="宋体"/>
          <w:kern w:val="0"/>
          <w:sz w:val="24"/>
          <w:szCs w:val="24"/>
          <w:lang w:val="zh-CN" w:eastAsia="zh-CN"/>
        </w:rPr>
        <w:t>.1 咨询人义务</w: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bookmarkEnd w:id="718"/>
    <w:p>
      <w:pPr>
        <w:snapToGrid/>
        <w:spacing w:beforeLines="0" w:after="0" w:afterLines="0" w:line="360" w:lineRule="auto"/>
        <w:ind w:firstLine="480" w:firstLineChars="200"/>
        <w:rPr>
          <w:rFonts w:ascii="宋体" w:hAnsi="宋体" w:cs="宋体"/>
          <w:kern w:val="0"/>
          <w:sz w:val="24"/>
          <w:szCs w:val="24"/>
        </w:rPr>
      </w:pPr>
      <w:r>
        <w:rPr>
          <w:rFonts w:hint="eastAsia" w:ascii="宋体" w:hAnsi="宋体" w:cs="宋体"/>
          <w:sz w:val="24"/>
          <w:szCs w:val="24"/>
        </w:rPr>
        <w:t>3.1.7 由委托人无偿提供的设施、设备的所有权属于：</w:t>
      </w:r>
      <w:r>
        <w:rPr>
          <w:rFonts w:hint="eastAsia" w:ascii="宋体" w:hAnsi="宋体" w:cs="宋体"/>
          <w:sz w:val="24"/>
          <w:szCs w:val="24"/>
          <w:u w:val="single"/>
        </w:rPr>
        <w:t xml:space="preserve">          </w:t>
      </w:r>
      <w:r>
        <w:rPr>
          <w:rFonts w:hint="eastAsia" w:ascii="宋体" w:hAnsi="宋体" w:cs="宋体"/>
          <w:sz w:val="24"/>
          <w:szCs w:val="24"/>
        </w:rPr>
        <w:t>。</w:t>
      </w:r>
    </w:p>
    <w:p>
      <w:pPr>
        <w:snapToGrid/>
        <w:spacing w:beforeLines="0" w:after="0" w:afterLines="0" w:line="360" w:lineRule="auto"/>
        <w:ind w:firstLine="480" w:firstLineChars="200"/>
        <w:rPr>
          <w:rFonts w:ascii="宋体" w:hAnsi="宋体" w:cs="宋体"/>
          <w:sz w:val="24"/>
          <w:szCs w:val="24"/>
        </w:rPr>
      </w:pPr>
      <w:r>
        <w:rPr>
          <w:rFonts w:hint="eastAsia" w:ascii="宋体" w:hAnsi="宋体" w:cs="宋体"/>
          <w:sz w:val="24"/>
          <w:szCs w:val="24"/>
        </w:rPr>
        <w:t>咨询人应在本合同终止后</w:t>
      </w:r>
      <w:r>
        <w:rPr>
          <w:rFonts w:hint="eastAsia" w:ascii="宋体" w:hAnsi="宋体" w:cs="宋体"/>
          <w:sz w:val="24"/>
          <w:szCs w:val="24"/>
          <w:u w:val="single"/>
        </w:rPr>
        <w:t xml:space="preserve">      </w:t>
      </w:r>
      <w:r>
        <w:rPr>
          <w:rFonts w:hint="eastAsia" w:ascii="宋体" w:hAnsi="宋体" w:cs="宋体"/>
          <w:sz w:val="24"/>
          <w:szCs w:val="24"/>
        </w:rPr>
        <w:t>天内移交委托人无偿提供的设施、设备，移交的时间和方式为：</w:t>
      </w:r>
      <w:r>
        <w:rPr>
          <w:rFonts w:hint="eastAsia" w:ascii="宋体" w:hAnsi="宋体" w:cs="宋体"/>
          <w:sz w:val="24"/>
          <w:szCs w:val="24"/>
          <w:u w:val="single"/>
        </w:rPr>
        <w:t xml:space="preserve">                </w:t>
      </w:r>
      <w:r>
        <w:rPr>
          <w:rFonts w:hint="eastAsia" w:ascii="宋体" w:hAnsi="宋体" w:cs="宋体"/>
          <w:sz w:val="24"/>
          <w:szCs w:val="24"/>
        </w:rPr>
        <w:t>。</w:t>
      </w:r>
    </w:p>
    <w:p>
      <w:pPr>
        <w:adjustRightInd/>
        <w:snapToGrid/>
        <w:spacing w:beforeLines="0" w:after="0" w:afterLines="0" w:line="360" w:lineRule="auto"/>
        <w:ind w:firstLine="480" w:firstLineChars="200"/>
        <w:rPr>
          <w:rFonts w:ascii="宋体" w:hAnsi="宋体" w:cs="宋体"/>
          <w:sz w:val="24"/>
          <w:szCs w:val="24"/>
        </w:rPr>
      </w:pPr>
      <w:r>
        <w:rPr>
          <w:rFonts w:hint="eastAsia" w:ascii="宋体" w:hAnsi="宋体" w:cs="宋体"/>
          <w:sz w:val="24"/>
          <w:szCs w:val="24"/>
        </w:rPr>
        <w:t xml:space="preserve">3.1.9.3 </w:t>
      </w:r>
      <w:r>
        <w:rPr>
          <w:rFonts w:hint="eastAsia" w:ascii="宋体" w:hAnsi="宋体" w:cs="宋体"/>
          <w:kern w:val="0"/>
          <w:sz w:val="24"/>
          <w:szCs w:val="24"/>
        </w:rPr>
        <w:t>更换咨询人员的其他情形：</w:t>
      </w:r>
      <w:r>
        <w:rPr>
          <w:rFonts w:hint="eastAsia" w:ascii="宋体" w:hAnsi="宋体" w:cs="宋体"/>
          <w:kern w:val="0"/>
          <w:sz w:val="24"/>
          <w:szCs w:val="24"/>
          <w:u w:val="single"/>
        </w:rPr>
        <w:t xml:space="preserve">                        </w:t>
      </w:r>
      <w:r>
        <w:rPr>
          <w:rFonts w:hint="eastAsia" w:ascii="宋体" w:hAnsi="宋体" w:cs="宋体"/>
          <w:kern w:val="0"/>
          <w:sz w:val="24"/>
          <w:szCs w:val="24"/>
        </w:rPr>
        <w:t>。</w:t>
      </w:r>
    </w:p>
    <w:p>
      <w:pPr>
        <w:adjustRightInd/>
        <w:snapToGrid/>
        <w:spacing w:before="0" w:beforeLines="0" w:after="0" w:afterLines="0" w:line="360" w:lineRule="auto"/>
        <w:ind w:firstLine="480" w:firstLineChars="200"/>
        <w:rPr>
          <w:rFonts w:ascii="宋体" w:hAnsi="宋体" w:cs="宋体"/>
          <w:sz w:val="24"/>
          <w:szCs w:val="24"/>
        </w:rPr>
      </w:pPr>
      <w:r>
        <w:rPr>
          <w:rFonts w:hint="eastAsia" w:ascii="宋体" w:hAnsi="宋体" w:cs="宋体"/>
          <w:sz w:val="24"/>
          <w:szCs w:val="24"/>
        </w:rPr>
        <w:t>3.1.10 咨询人的其他义务：</w:t>
      </w:r>
      <w:r>
        <w:rPr>
          <w:rFonts w:hint="eastAsia" w:ascii="宋体" w:hAnsi="宋体" w:cs="宋体"/>
          <w:sz w:val="24"/>
          <w:szCs w:val="24"/>
          <w:u w:val="single"/>
        </w:rPr>
        <w:t xml:space="preserve">                                        </w:t>
      </w:r>
      <w:r>
        <w:rPr>
          <w:rFonts w:hint="eastAsia" w:ascii="宋体" w:hAnsi="宋体" w:cs="宋体"/>
          <w:sz w:val="24"/>
          <w:szCs w:val="24"/>
        </w:rPr>
        <w:t>。</w:t>
      </w:r>
    </w:p>
    <w:p>
      <w:pPr>
        <w:pStyle w:val="3"/>
        <w:keepNext w:val="0"/>
        <w:keepLines w:val="0"/>
        <w:tabs>
          <w:tab w:val="left" w:pos="540"/>
          <w:tab w:val="left" w:pos="900"/>
          <w:tab w:val="left" w:pos="2340"/>
        </w:tabs>
        <w:spacing w:before="0" w:beforeLines="0" w:after="0" w:afterLines="0" w:line="360" w:lineRule="auto"/>
        <w:ind w:left="0"/>
        <w:jc w:val="left"/>
        <w:rPr>
          <w:rFonts w:ascii="宋体" w:hAnsi="宋体" w:eastAsia="宋体"/>
          <w:kern w:val="0"/>
          <w:sz w:val="24"/>
          <w:szCs w:val="24"/>
          <w:lang w:val="zh-CN" w:eastAsia="zh-CN"/>
        </w:rPr>
      </w:pPr>
      <w:bookmarkStart w:id="719" w:name="_Toc4908"/>
      <w:bookmarkStart w:id="720" w:name="_Toc54797581"/>
      <w:r>
        <w:rPr>
          <w:rFonts w:hint="eastAsia" w:ascii="宋体" w:hAnsi="宋体" w:eastAsia="宋体"/>
          <w:kern w:val="0"/>
          <w:sz w:val="24"/>
          <w:szCs w:val="24"/>
          <w:lang w:val="zh-CN"/>
        </w:rPr>
        <w:t>3</w:t>
      </w:r>
      <w:r>
        <w:rPr>
          <w:rFonts w:hint="eastAsia" w:ascii="宋体" w:hAnsi="宋体" w:eastAsia="宋体"/>
          <w:kern w:val="0"/>
          <w:sz w:val="24"/>
          <w:szCs w:val="24"/>
          <w:lang w:val="zh-CN" w:eastAsia="zh-CN"/>
        </w:rPr>
        <w:t>.</w:t>
      </w:r>
      <w:r>
        <w:rPr>
          <w:rFonts w:hint="eastAsia" w:ascii="宋体" w:hAnsi="宋体" w:eastAsia="宋体"/>
          <w:kern w:val="0"/>
          <w:sz w:val="24"/>
          <w:szCs w:val="24"/>
          <w:lang w:val="zh-CN"/>
        </w:rPr>
        <w:t>3</w:t>
      </w:r>
      <w:r>
        <w:rPr>
          <w:rFonts w:hint="eastAsia" w:ascii="宋体" w:hAnsi="宋体" w:eastAsia="宋体"/>
          <w:kern w:val="0"/>
          <w:sz w:val="24"/>
          <w:szCs w:val="24"/>
          <w:lang w:val="zh-CN" w:eastAsia="zh-CN"/>
        </w:rPr>
        <w:t xml:space="preserve"> 联合体</w:t>
      </w:r>
      <w:bookmarkEnd w:id="719"/>
      <w:bookmarkEnd w:id="720"/>
    </w:p>
    <w:p>
      <w:pPr>
        <w:snapToGrid/>
        <w:spacing w:beforeLines="0" w:after="0" w:afterLines="0" w:line="360" w:lineRule="auto"/>
        <w:ind w:firstLine="480" w:firstLineChars="200"/>
        <w:rPr>
          <w:rFonts w:ascii="宋体" w:hAnsi="宋体" w:cs="宋体"/>
          <w:sz w:val="24"/>
          <w:szCs w:val="24"/>
        </w:rPr>
      </w:pPr>
      <w:r>
        <w:rPr>
          <w:rFonts w:hint="eastAsia" w:ascii="宋体" w:hAnsi="宋体" w:cs="宋体"/>
          <w:sz w:val="24"/>
          <w:szCs w:val="24"/>
        </w:rPr>
        <w:t>3.3.4 本合同联合体成员之间是否设置联合体协调委员会</w:t>
      </w:r>
    </w:p>
    <w:p>
      <w:pPr>
        <w:snapToGrid/>
        <w:spacing w:beforeLines="0" w:after="0" w:afterLines="0" w:line="360" w:lineRule="auto"/>
        <w:ind w:firstLine="480" w:firstLineChars="200"/>
        <w:rPr>
          <w:rFonts w:ascii="宋体" w:hAnsi="宋体" w:cs="宋体"/>
          <w:sz w:val="24"/>
          <w:szCs w:val="24"/>
        </w:rPr>
      </w:pPr>
      <w:r>
        <w:rPr>
          <w:rFonts w:hint="eastAsia" w:ascii="宋体" w:hAnsi="宋体" w:cs="宋体"/>
          <w:sz w:val="24"/>
          <w:szCs w:val="24"/>
        </w:rPr>
        <w:sym w:font="Wingdings 2" w:char="00A3"/>
      </w:r>
      <w:r>
        <w:rPr>
          <w:rFonts w:hint="eastAsia" w:ascii="宋体" w:hAnsi="宋体" w:cs="宋体"/>
          <w:sz w:val="24"/>
          <w:szCs w:val="24"/>
        </w:rPr>
        <w:t>是</w:t>
      </w:r>
    </w:p>
    <w:p>
      <w:pPr>
        <w:snapToGrid/>
        <w:spacing w:beforeLines="0" w:after="0" w:afterLines="0" w:line="360" w:lineRule="auto"/>
        <w:ind w:firstLine="480" w:firstLineChars="200"/>
        <w:rPr>
          <w:rFonts w:ascii="宋体" w:hAnsi="宋体" w:cs="宋体"/>
          <w:sz w:val="24"/>
          <w:szCs w:val="24"/>
        </w:rPr>
      </w:pPr>
      <w:r>
        <w:rPr>
          <w:rFonts w:hint="eastAsia" w:ascii="宋体" w:hAnsi="宋体" w:cs="宋体"/>
          <w:sz w:val="24"/>
          <w:szCs w:val="24"/>
        </w:rPr>
        <w:sym w:font="Wingdings 2" w:char="00A3"/>
      </w:r>
      <w:r>
        <w:rPr>
          <w:rFonts w:hint="eastAsia" w:ascii="宋体" w:hAnsi="宋体" w:cs="宋体"/>
          <w:sz w:val="24"/>
          <w:szCs w:val="24"/>
        </w:rPr>
        <w:t>否</w:t>
      </w:r>
    </w:p>
    <w:p>
      <w:pPr>
        <w:snapToGrid/>
        <w:spacing w:beforeLines="0" w:after="0" w:afterLines="0" w:line="360" w:lineRule="auto"/>
        <w:ind w:firstLine="480" w:firstLineChars="200"/>
        <w:rPr>
          <w:rFonts w:ascii="宋体" w:hAnsi="宋体" w:cs="宋体"/>
          <w:sz w:val="24"/>
          <w:szCs w:val="24"/>
        </w:rPr>
      </w:pPr>
      <w:r>
        <w:rPr>
          <w:rFonts w:hint="eastAsia" w:ascii="宋体" w:hAnsi="宋体" w:cs="宋体"/>
          <w:sz w:val="24"/>
          <w:szCs w:val="24"/>
        </w:rPr>
        <w:t>3.3.5 联合体协调委员会成员任命方式：</w:t>
      </w:r>
      <w:r>
        <w:rPr>
          <w:rFonts w:hint="eastAsia" w:ascii="宋体" w:hAnsi="宋体" w:cs="宋体"/>
          <w:sz w:val="24"/>
          <w:szCs w:val="24"/>
          <w:u w:val="single"/>
        </w:rPr>
        <w:t xml:space="preserve">               </w:t>
      </w:r>
      <w:r>
        <w:rPr>
          <w:rFonts w:hint="eastAsia" w:ascii="宋体" w:hAnsi="宋体" w:cs="宋体"/>
          <w:sz w:val="24"/>
          <w:szCs w:val="24"/>
        </w:rPr>
        <w:t>。</w:t>
      </w:r>
    </w:p>
    <w:p>
      <w:pPr>
        <w:pStyle w:val="2"/>
        <w:keepNext w:val="0"/>
        <w:keepLines w:val="0"/>
        <w:tabs>
          <w:tab w:val="left" w:pos="540"/>
          <w:tab w:val="left" w:pos="1620"/>
          <w:tab w:val="left" w:pos="2340"/>
        </w:tabs>
        <w:spacing w:before="0" w:beforeLines="0" w:after="0" w:afterLines="0" w:line="360" w:lineRule="auto"/>
        <w:jc w:val="left"/>
        <w:rPr>
          <w:rFonts w:hint="eastAsia" w:asciiTheme="majorEastAsia" w:hAnsiTheme="majorEastAsia" w:eastAsiaTheme="majorEastAsia" w:cstheme="majorEastAsia"/>
          <w:snapToGrid w:val="0"/>
          <w:kern w:val="0"/>
          <w:sz w:val="28"/>
          <w:szCs w:val="28"/>
          <w:lang w:val="zh-CN"/>
        </w:rPr>
      </w:pPr>
      <w:bookmarkStart w:id="721" w:name="_Toc54797582"/>
      <w:bookmarkStart w:id="722" w:name="_Toc2846"/>
      <w:r>
        <w:rPr>
          <w:rFonts w:hint="eastAsia" w:asciiTheme="majorEastAsia" w:hAnsiTheme="majorEastAsia" w:eastAsiaTheme="majorEastAsia" w:cstheme="majorEastAsia"/>
          <w:snapToGrid w:val="0"/>
          <w:kern w:val="0"/>
          <w:sz w:val="28"/>
          <w:szCs w:val="28"/>
          <w:lang w:val="zh-CN"/>
        </w:rPr>
        <w:t>4</w:t>
      </w:r>
      <w:r>
        <w:rPr>
          <w:rFonts w:hint="eastAsia" w:asciiTheme="majorEastAsia" w:hAnsiTheme="majorEastAsia" w:eastAsiaTheme="majorEastAsia" w:cstheme="majorEastAsia"/>
          <w:snapToGrid w:val="0"/>
          <w:kern w:val="0"/>
          <w:sz w:val="28"/>
          <w:szCs w:val="28"/>
          <w:lang w:val="zh-CN" w:eastAsia="zh-CN"/>
        </w:rPr>
        <w:t xml:space="preserve">. </w:t>
      </w:r>
      <w:r>
        <w:rPr>
          <w:rFonts w:hint="eastAsia" w:asciiTheme="majorEastAsia" w:hAnsiTheme="majorEastAsia" w:eastAsiaTheme="majorEastAsia" w:cstheme="majorEastAsia"/>
          <w:snapToGrid w:val="0"/>
          <w:kern w:val="0"/>
          <w:sz w:val="28"/>
          <w:szCs w:val="28"/>
          <w:lang w:val="zh-CN"/>
        </w:rPr>
        <w:t>服务要求和进度计划</w:t>
      </w:r>
      <w:bookmarkEnd w:id="721"/>
      <w:bookmarkEnd w:id="722"/>
    </w:p>
    <w:p>
      <w:pPr>
        <w:pStyle w:val="3"/>
        <w:keepNext w:val="0"/>
        <w:keepLines w:val="0"/>
        <w:tabs>
          <w:tab w:val="left" w:pos="540"/>
          <w:tab w:val="left" w:pos="900"/>
          <w:tab w:val="left" w:pos="2340"/>
        </w:tabs>
        <w:spacing w:before="0" w:beforeLines="0" w:after="0" w:afterLines="0" w:line="360" w:lineRule="auto"/>
        <w:ind w:left="0"/>
        <w:jc w:val="left"/>
        <w:rPr>
          <w:rFonts w:ascii="宋体" w:hAnsi="宋体" w:eastAsia="宋体"/>
          <w:kern w:val="0"/>
          <w:sz w:val="24"/>
          <w:szCs w:val="24"/>
          <w:lang w:val="zh-CN"/>
        </w:rPr>
      </w:pPr>
      <w:bookmarkStart w:id="723" w:name="_Toc20227"/>
      <w:bookmarkStart w:id="724" w:name="_Toc54797583"/>
      <w:r>
        <w:rPr>
          <w:rFonts w:hint="eastAsia" w:ascii="宋体" w:hAnsi="宋体" w:eastAsia="宋体"/>
          <w:kern w:val="0"/>
          <w:sz w:val="24"/>
          <w:szCs w:val="24"/>
          <w:lang w:val="zh-CN"/>
        </w:rPr>
        <w:t>4</w:t>
      </w:r>
      <w:r>
        <w:rPr>
          <w:rFonts w:hint="eastAsia" w:ascii="宋体" w:hAnsi="宋体" w:eastAsia="宋体"/>
          <w:kern w:val="0"/>
          <w:sz w:val="24"/>
          <w:szCs w:val="24"/>
          <w:lang w:val="zh-CN" w:eastAsia="zh-CN"/>
        </w:rPr>
        <w:t>.</w:t>
      </w:r>
      <w:r>
        <w:rPr>
          <w:rFonts w:hint="eastAsia" w:ascii="宋体" w:hAnsi="宋体" w:eastAsia="宋体"/>
          <w:kern w:val="0"/>
          <w:sz w:val="24"/>
          <w:szCs w:val="24"/>
          <w:lang w:val="zh-CN"/>
        </w:rPr>
        <w:t>2</w:t>
      </w:r>
      <w:r>
        <w:rPr>
          <w:rFonts w:hint="eastAsia" w:ascii="宋体" w:hAnsi="宋体" w:eastAsia="宋体"/>
          <w:kern w:val="0"/>
          <w:sz w:val="24"/>
          <w:szCs w:val="24"/>
          <w:lang w:val="zh-CN" w:eastAsia="zh-CN"/>
        </w:rPr>
        <w:t xml:space="preserve"> </w:t>
      </w:r>
      <w:r>
        <w:rPr>
          <w:rFonts w:hint="eastAsia" w:ascii="宋体" w:hAnsi="宋体" w:eastAsia="宋体"/>
          <w:kern w:val="0"/>
          <w:sz w:val="24"/>
          <w:szCs w:val="24"/>
          <w:lang w:val="zh-CN"/>
        </w:rPr>
        <w:t>服务成果的交付</w:t>
      </w:r>
      <w:bookmarkEnd w:id="723"/>
      <w:bookmarkEnd w:id="724"/>
    </w:p>
    <w:p>
      <w:pPr>
        <w:adjustRightInd/>
        <w:snapToGrid/>
        <w:spacing w:beforeLines="0" w:after="0" w:afterLines="0" w:line="360" w:lineRule="auto"/>
        <w:ind w:firstLine="480" w:firstLineChars="200"/>
        <w:rPr>
          <w:rFonts w:ascii="宋体" w:hAnsi="宋体" w:cs="宋体"/>
          <w:kern w:val="0"/>
          <w:sz w:val="24"/>
          <w:szCs w:val="24"/>
        </w:rPr>
      </w:pPr>
      <w:r>
        <w:rPr>
          <w:rFonts w:hint="eastAsia" w:ascii="宋体" w:hAnsi="宋体" w:cs="宋体"/>
          <w:sz w:val="24"/>
          <w:szCs w:val="24"/>
        </w:rPr>
        <w:t>4.2.</w:t>
      </w:r>
      <w:r>
        <w:rPr>
          <w:rFonts w:hint="eastAsia" w:ascii="宋体" w:hAnsi="宋体" w:cs="宋体"/>
          <w:sz w:val="24"/>
          <w:szCs w:val="24"/>
          <w:lang w:val="en-US" w:eastAsia="zh-CN"/>
        </w:rPr>
        <w:t>3</w:t>
      </w:r>
      <w:r>
        <w:rPr>
          <w:rFonts w:hint="eastAsia" w:ascii="宋体" w:hAnsi="宋体" w:cs="宋体"/>
          <w:sz w:val="24"/>
          <w:szCs w:val="24"/>
        </w:rPr>
        <w:t xml:space="preserve"> 对</w:t>
      </w:r>
      <w:r>
        <w:rPr>
          <w:rFonts w:hint="eastAsia" w:ascii="宋体" w:hAnsi="宋体" w:cs="宋体"/>
          <w:kern w:val="0"/>
          <w:sz w:val="24"/>
          <w:szCs w:val="24"/>
        </w:rPr>
        <w:t>服务成果提出异议的答复期限：</w:t>
      </w:r>
      <w:r>
        <w:rPr>
          <w:rFonts w:hint="eastAsia" w:ascii="宋体" w:hAnsi="宋体" w:cs="宋体"/>
          <w:sz w:val="24"/>
          <w:szCs w:val="24"/>
          <w:u w:val="single"/>
        </w:rPr>
        <w:t xml:space="preserve">               </w:t>
      </w:r>
      <w:r>
        <w:rPr>
          <w:rFonts w:hint="eastAsia" w:ascii="宋体" w:hAnsi="宋体" w:cs="宋体"/>
          <w:sz w:val="24"/>
          <w:szCs w:val="24"/>
        </w:rPr>
        <w:t>。</w:t>
      </w:r>
    </w:p>
    <w:p>
      <w:pPr>
        <w:pStyle w:val="3"/>
        <w:keepNext w:val="0"/>
        <w:keepLines w:val="0"/>
        <w:tabs>
          <w:tab w:val="left" w:pos="540"/>
          <w:tab w:val="left" w:pos="900"/>
          <w:tab w:val="left" w:pos="2340"/>
        </w:tabs>
        <w:spacing w:before="0" w:beforeLines="0" w:after="0" w:afterLines="0" w:line="360" w:lineRule="auto"/>
        <w:ind w:left="0"/>
        <w:jc w:val="left"/>
        <w:rPr>
          <w:rFonts w:ascii="宋体" w:hAnsi="宋体" w:eastAsia="宋体"/>
          <w:kern w:val="0"/>
          <w:sz w:val="24"/>
          <w:szCs w:val="24"/>
          <w:lang w:val="zh-CN"/>
        </w:rPr>
      </w:pPr>
      <w:bookmarkStart w:id="725" w:name="_Toc54797584"/>
      <w:bookmarkStart w:id="726" w:name="_Toc27992"/>
      <w:r>
        <w:rPr>
          <w:rFonts w:hint="eastAsia" w:ascii="宋体" w:hAnsi="宋体" w:eastAsia="宋体"/>
          <w:kern w:val="0"/>
          <w:sz w:val="24"/>
          <w:szCs w:val="24"/>
          <w:lang w:val="zh-CN"/>
        </w:rPr>
        <w:t>4</w:t>
      </w:r>
      <w:r>
        <w:rPr>
          <w:rFonts w:hint="eastAsia" w:ascii="宋体" w:hAnsi="宋体" w:eastAsia="宋体"/>
          <w:kern w:val="0"/>
          <w:sz w:val="24"/>
          <w:szCs w:val="24"/>
          <w:lang w:val="zh-CN" w:eastAsia="zh-CN"/>
        </w:rPr>
        <w:t>.</w:t>
      </w:r>
      <w:r>
        <w:rPr>
          <w:rFonts w:hint="eastAsia" w:ascii="宋体" w:hAnsi="宋体" w:eastAsia="宋体"/>
          <w:kern w:val="0"/>
          <w:sz w:val="24"/>
          <w:szCs w:val="24"/>
          <w:lang w:val="zh-CN"/>
        </w:rPr>
        <w:t>3</w:t>
      </w:r>
      <w:r>
        <w:rPr>
          <w:rFonts w:hint="eastAsia" w:ascii="宋体" w:hAnsi="宋体" w:eastAsia="宋体"/>
          <w:kern w:val="0"/>
          <w:sz w:val="24"/>
          <w:szCs w:val="24"/>
          <w:lang w:val="zh-CN" w:eastAsia="zh-CN"/>
        </w:rPr>
        <w:t xml:space="preserve"> </w:t>
      </w:r>
      <w:r>
        <w:rPr>
          <w:rFonts w:hint="eastAsia" w:ascii="宋体" w:hAnsi="宋体" w:eastAsia="宋体"/>
          <w:kern w:val="0"/>
          <w:sz w:val="24"/>
          <w:szCs w:val="24"/>
          <w:lang w:val="zh-CN"/>
        </w:rPr>
        <w:t>服务进度计划及延误</w:t>
      </w:r>
      <w:bookmarkEnd w:id="725"/>
      <w:bookmarkEnd w:id="726"/>
    </w:p>
    <w:p>
      <w:pPr>
        <w:adjustRightInd/>
        <w:snapToGrid/>
        <w:spacing w:beforeLines="0" w:after="0" w:afterLines="0" w:line="360" w:lineRule="auto"/>
        <w:ind w:firstLine="480" w:firstLineChars="200"/>
        <w:rPr>
          <w:rFonts w:ascii="宋体" w:hAnsi="宋体" w:cs="宋体"/>
          <w:kern w:val="0"/>
          <w:sz w:val="24"/>
          <w:szCs w:val="24"/>
        </w:rPr>
      </w:pPr>
      <w:r>
        <w:rPr>
          <w:rFonts w:hint="eastAsia" w:ascii="宋体" w:hAnsi="宋体" w:cs="宋体"/>
          <w:sz w:val="24"/>
          <w:szCs w:val="24"/>
        </w:rPr>
        <w:t>4.3.2（7）非咨询人原因导致延误的其他情形</w:t>
      </w:r>
      <w:r>
        <w:rPr>
          <w:rFonts w:hint="eastAsia" w:ascii="宋体" w:hAnsi="宋体" w:cs="宋体"/>
          <w:kern w:val="0"/>
          <w:sz w:val="24"/>
          <w:szCs w:val="24"/>
        </w:rPr>
        <w:t>：</w:t>
      </w:r>
      <w:r>
        <w:rPr>
          <w:rFonts w:hint="eastAsia" w:ascii="宋体" w:hAnsi="宋体" w:cs="宋体"/>
          <w:sz w:val="24"/>
          <w:szCs w:val="24"/>
          <w:u w:val="single"/>
        </w:rPr>
        <w:t xml:space="preserve">               </w:t>
      </w:r>
      <w:r>
        <w:rPr>
          <w:rFonts w:hint="eastAsia" w:ascii="宋体" w:hAnsi="宋体" w:cs="宋体"/>
          <w:sz w:val="24"/>
          <w:szCs w:val="24"/>
        </w:rPr>
        <w:t>。</w:t>
      </w:r>
    </w:p>
    <w:p>
      <w:pPr>
        <w:snapToGrid/>
        <w:spacing w:beforeLines="0" w:after="0" w:afterLines="0" w:line="360" w:lineRule="auto"/>
        <w:ind w:firstLine="480" w:firstLineChars="200"/>
        <w:rPr>
          <w:rFonts w:ascii="宋体" w:hAnsi="宋体" w:cs="宋体"/>
          <w:sz w:val="24"/>
          <w:szCs w:val="24"/>
        </w:rPr>
      </w:pPr>
      <w:r>
        <w:rPr>
          <w:rFonts w:hint="eastAsia" w:ascii="宋体" w:hAnsi="宋体" w:cs="宋体"/>
          <w:sz w:val="24"/>
          <w:szCs w:val="24"/>
        </w:rPr>
        <w:t>咨询人发出通知的时间：</w:t>
      </w:r>
      <w:r>
        <w:rPr>
          <w:rFonts w:hint="eastAsia" w:ascii="宋体" w:hAnsi="宋体" w:cs="宋体"/>
          <w:sz w:val="24"/>
          <w:szCs w:val="24"/>
          <w:u w:val="single"/>
        </w:rPr>
        <w:t xml:space="preserve">                                        </w:t>
      </w:r>
      <w:r>
        <w:rPr>
          <w:rFonts w:hint="eastAsia" w:ascii="宋体" w:hAnsi="宋体" w:cs="宋体"/>
          <w:sz w:val="24"/>
          <w:szCs w:val="24"/>
        </w:rPr>
        <w:t>；</w:t>
      </w:r>
    </w:p>
    <w:p>
      <w:pPr>
        <w:snapToGrid/>
        <w:spacing w:beforeLines="0" w:after="0" w:afterLines="0" w:line="360" w:lineRule="auto"/>
        <w:ind w:firstLine="480" w:firstLineChars="200"/>
        <w:rPr>
          <w:rFonts w:ascii="宋体" w:hAnsi="宋体" w:cs="宋体"/>
          <w:sz w:val="24"/>
          <w:szCs w:val="24"/>
        </w:rPr>
      </w:pPr>
      <w:r>
        <w:rPr>
          <w:rFonts w:hint="eastAsia" w:ascii="宋体" w:hAnsi="宋体" w:cs="宋体"/>
          <w:sz w:val="24"/>
          <w:szCs w:val="24"/>
        </w:rPr>
        <w:t>委托人书面答复的时间：</w:t>
      </w:r>
      <w:r>
        <w:rPr>
          <w:rFonts w:hint="eastAsia" w:ascii="宋体" w:hAnsi="宋体" w:cs="宋体"/>
          <w:sz w:val="24"/>
          <w:szCs w:val="24"/>
          <w:u w:val="single"/>
        </w:rPr>
        <w:t xml:space="preserve">                                        </w:t>
      </w:r>
      <w:r>
        <w:rPr>
          <w:rFonts w:hint="eastAsia" w:ascii="宋体" w:hAnsi="宋体" w:cs="宋体"/>
          <w:sz w:val="24"/>
          <w:szCs w:val="24"/>
        </w:rPr>
        <w:t>。</w:t>
      </w:r>
    </w:p>
    <w:p>
      <w:pPr>
        <w:pStyle w:val="2"/>
        <w:keepNext w:val="0"/>
        <w:keepLines w:val="0"/>
        <w:tabs>
          <w:tab w:val="left" w:pos="540"/>
          <w:tab w:val="left" w:pos="1620"/>
          <w:tab w:val="left" w:pos="2340"/>
        </w:tabs>
        <w:spacing w:before="0" w:beforeLines="0" w:after="0" w:afterLines="0" w:line="360" w:lineRule="auto"/>
        <w:jc w:val="left"/>
        <w:rPr>
          <w:rFonts w:hint="eastAsia" w:asciiTheme="majorEastAsia" w:hAnsiTheme="majorEastAsia" w:eastAsiaTheme="majorEastAsia" w:cstheme="majorEastAsia"/>
          <w:snapToGrid w:val="0"/>
          <w:kern w:val="0"/>
          <w:sz w:val="28"/>
          <w:szCs w:val="28"/>
          <w:lang w:val="zh-CN" w:eastAsia="zh-CN"/>
        </w:rPr>
      </w:pPr>
      <w:bookmarkStart w:id="727" w:name="_Toc478373436"/>
      <w:bookmarkStart w:id="728" w:name="_Toc478380040"/>
      <w:bookmarkStart w:id="729" w:name="_Toc18594"/>
      <w:bookmarkStart w:id="730" w:name="_Toc29253023"/>
      <w:bookmarkStart w:id="731" w:name="_Toc509302675"/>
      <w:bookmarkStart w:id="732" w:name="_Toc2001"/>
      <w:bookmarkStart w:id="733" w:name="_Toc527955018"/>
      <w:bookmarkStart w:id="734" w:name="_Toc13933"/>
      <w:bookmarkStart w:id="735" w:name="_Toc2168"/>
      <w:bookmarkStart w:id="736" w:name="_Toc16352"/>
      <w:bookmarkStart w:id="737" w:name="_Toc17494"/>
      <w:bookmarkStart w:id="738" w:name="_Toc19645"/>
      <w:bookmarkStart w:id="739" w:name="_Toc51323347"/>
      <w:bookmarkStart w:id="740" w:name="_Toc54797585"/>
      <w:bookmarkStart w:id="741" w:name="_Toc11910"/>
      <w:bookmarkStart w:id="742" w:name="_Toc25426"/>
      <w:bookmarkStart w:id="743" w:name="_Toc9700"/>
      <w:bookmarkStart w:id="744" w:name="_Toc2944"/>
      <w:bookmarkStart w:id="745" w:name="_Toc11689"/>
      <w:bookmarkStart w:id="746" w:name="_Toc4637"/>
      <w:bookmarkStart w:id="747" w:name="_Toc29724"/>
      <w:bookmarkStart w:id="748" w:name="_Toc22149"/>
      <w:bookmarkStart w:id="749" w:name="_Toc21754"/>
      <w:bookmarkStart w:id="750" w:name="_Toc16836"/>
      <w:r>
        <w:rPr>
          <w:rFonts w:hint="eastAsia" w:asciiTheme="majorEastAsia" w:hAnsiTheme="majorEastAsia" w:eastAsiaTheme="majorEastAsia" w:cstheme="majorEastAsia"/>
          <w:snapToGrid w:val="0"/>
          <w:kern w:val="0"/>
          <w:sz w:val="28"/>
          <w:szCs w:val="28"/>
          <w:lang w:val="zh-CN"/>
        </w:rPr>
        <w:t>5</w:t>
      </w:r>
      <w:r>
        <w:rPr>
          <w:rFonts w:hint="eastAsia" w:asciiTheme="majorEastAsia" w:hAnsiTheme="majorEastAsia" w:eastAsiaTheme="majorEastAsia" w:cstheme="majorEastAsia"/>
          <w:snapToGrid w:val="0"/>
          <w:kern w:val="0"/>
          <w:sz w:val="28"/>
          <w:szCs w:val="28"/>
          <w:lang w:val="zh-CN" w:eastAsia="zh-CN"/>
        </w:rPr>
        <w:t xml:space="preserve">. </w:t>
      </w:r>
      <w:r>
        <w:rPr>
          <w:rFonts w:hint="eastAsia" w:asciiTheme="majorEastAsia" w:hAnsiTheme="majorEastAsia" w:eastAsiaTheme="majorEastAsia" w:cstheme="majorEastAsia"/>
          <w:snapToGrid w:val="0"/>
          <w:kern w:val="0"/>
          <w:sz w:val="28"/>
          <w:szCs w:val="28"/>
          <w:lang w:val="zh-CN"/>
        </w:rPr>
        <w:t>服务费用和</w:t>
      </w:r>
      <w:r>
        <w:rPr>
          <w:rFonts w:hint="eastAsia" w:asciiTheme="majorEastAsia" w:hAnsiTheme="majorEastAsia" w:eastAsiaTheme="majorEastAsia" w:cstheme="majorEastAsia"/>
          <w:snapToGrid w:val="0"/>
          <w:kern w:val="0"/>
          <w:sz w:val="28"/>
          <w:szCs w:val="28"/>
          <w:lang w:val="zh-CN" w:eastAsia="zh-CN"/>
        </w:rPr>
        <w:t>支付</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pPr>
        <w:pStyle w:val="3"/>
        <w:keepNext w:val="0"/>
        <w:keepLines w:val="0"/>
        <w:tabs>
          <w:tab w:val="left" w:pos="540"/>
          <w:tab w:val="left" w:pos="900"/>
          <w:tab w:val="left" w:pos="2340"/>
        </w:tabs>
        <w:spacing w:before="0" w:beforeLines="0" w:after="0" w:afterLines="0" w:line="360" w:lineRule="auto"/>
        <w:ind w:left="0"/>
        <w:jc w:val="left"/>
        <w:rPr>
          <w:rFonts w:ascii="宋体" w:hAnsi="宋体" w:eastAsia="宋体"/>
          <w:kern w:val="0"/>
          <w:sz w:val="24"/>
          <w:szCs w:val="24"/>
          <w:lang w:val="zh-CN"/>
        </w:rPr>
      </w:pPr>
      <w:bookmarkStart w:id="751" w:name="_Toc22029"/>
      <w:bookmarkStart w:id="752" w:name="_Toc54797586"/>
      <w:bookmarkStart w:id="753" w:name="_Toc51323348"/>
      <w:bookmarkStart w:id="754" w:name="_Toc16791"/>
      <w:bookmarkStart w:id="755" w:name="_Toc31362"/>
      <w:bookmarkStart w:id="756" w:name="_Toc6220"/>
      <w:bookmarkStart w:id="757" w:name="_Toc14183"/>
      <w:bookmarkStart w:id="758" w:name="_Toc23467"/>
      <w:bookmarkStart w:id="759" w:name="_Toc3613"/>
      <w:bookmarkStart w:id="760" w:name="_Toc27494"/>
      <w:bookmarkStart w:id="761" w:name="_Toc2452"/>
      <w:bookmarkStart w:id="762" w:name="_Toc28748"/>
      <w:bookmarkStart w:id="763" w:name="_Toc16767"/>
      <w:bookmarkStart w:id="764" w:name="_Toc17801"/>
      <w:bookmarkStart w:id="765" w:name="_Toc18355"/>
      <w:bookmarkStart w:id="766" w:name="_Toc6824"/>
      <w:bookmarkStart w:id="767" w:name="_Toc16958"/>
      <w:r>
        <w:rPr>
          <w:rFonts w:hint="eastAsia" w:ascii="宋体" w:hAnsi="宋体" w:eastAsia="宋体"/>
          <w:kern w:val="0"/>
          <w:sz w:val="24"/>
          <w:szCs w:val="24"/>
          <w:lang w:val="zh-CN"/>
        </w:rPr>
        <w:t>5</w:t>
      </w:r>
      <w:r>
        <w:rPr>
          <w:rFonts w:hint="eastAsia" w:ascii="宋体" w:hAnsi="宋体" w:eastAsia="宋体"/>
          <w:kern w:val="0"/>
          <w:sz w:val="24"/>
          <w:szCs w:val="24"/>
          <w:lang w:val="zh-CN" w:eastAsia="zh-CN"/>
        </w:rPr>
        <w:t>.</w:t>
      </w:r>
      <w:r>
        <w:rPr>
          <w:rFonts w:hint="eastAsia" w:ascii="宋体" w:hAnsi="宋体" w:eastAsia="宋体"/>
          <w:kern w:val="0"/>
          <w:sz w:val="24"/>
          <w:szCs w:val="24"/>
          <w:lang w:val="zh-CN"/>
        </w:rPr>
        <w:t>1</w:t>
      </w:r>
      <w:r>
        <w:rPr>
          <w:rFonts w:hint="eastAsia" w:ascii="宋体" w:hAnsi="宋体" w:eastAsia="宋体"/>
          <w:kern w:val="0"/>
          <w:sz w:val="24"/>
          <w:szCs w:val="24"/>
          <w:lang w:val="zh-CN" w:eastAsia="zh-CN"/>
        </w:rPr>
        <w:t xml:space="preserve"> </w:t>
      </w:r>
      <w:r>
        <w:rPr>
          <w:rFonts w:hint="eastAsia" w:ascii="宋体" w:hAnsi="宋体" w:eastAsia="宋体"/>
          <w:kern w:val="0"/>
          <w:sz w:val="24"/>
          <w:szCs w:val="24"/>
          <w:lang w:val="zh-CN"/>
        </w:rPr>
        <w:t>服务费用的计取</w:t>
      </w:r>
      <w:bookmarkEnd w:id="751"/>
      <w:bookmarkEnd w:id="752"/>
    </w:p>
    <w:p>
      <w:pPr>
        <w:snapToGrid/>
        <w:spacing w:beforeLines="0" w:after="0" w:afterLines="0" w:line="360" w:lineRule="auto"/>
        <w:ind w:firstLine="470" w:firstLineChars="196"/>
        <w:rPr>
          <w:rFonts w:ascii="宋体" w:hAnsi="宋体" w:cs="宋体"/>
          <w:bCs/>
          <w:sz w:val="24"/>
          <w:szCs w:val="24"/>
        </w:rPr>
      </w:pPr>
      <w:r>
        <w:rPr>
          <w:rFonts w:hint="eastAsia" w:ascii="宋体" w:hAnsi="宋体" w:cs="宋体"/>
          <w:bCs/>
          <w:sz w:val="24"/>
          <w:szCs w:val="24"/>
        </w:rPr>
        <w:t>本合同服务费用计取及调整的约定如下：</w:t>
      </w:r>
      <w:r>
        <w:rPr>
          <w:rFonts w:hint="eastAsia" w:ascii="宋体" w:hAnsi="宋体" w:cs="宋体"/>
          <w:sz w:val="24"/>
          <w:szCs w:val="24"/>
          <w:u w:val="single"/>
        </w:rPr>
        <w:t xml:space="preserve">                                        </w:t>
      </w:r>
    </w:p>
    <w:p>
      <w:pPr>
        <w:snapToGrid/>
        <w:spacing w:beforeLines="0" w:after="0" w:afterLines="0" w:line="360" w:lineRule="auto"/>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w:t>
      </w:r>
    </w:p>
    <w:p>
      <w:pPr>
        <w:pStyle w:val="3"/>
        <w:keepNext w:val="0"/>
        <w:keepLines w:val="0"/>
        <w:tabs>
          <w:tab w:val="left" w:pos="540"/>
          <w:tab w:val="left" w:pos="900"/>
          <w:tab w:val="left" w:pos="2340"/>
        </w:tabs>
        <w:spacing w:before="0" w:beforeLines="0" w:after="0" w:afterLines="0" w:line="360" w:lineRule="auto"/>
        <w:ind w:left="0"/>
        <w:jc w:val="left"/>
        <w:rPr>
          <w:rFonts w:ascii="宋体" w:hAnsi="宋体" w:eastAsia="宋体"/>
          <w:kern w:val="0"/>
          <w:sz w:val="24"/>
          <w:szCs w:val="24"/>
          <w:lang w:val="zh-CN"/>
        </w:rPr>
      </w:pPr>
      <w:bookmarkStart w:id="768" w:name="_Toc32660"/>
      <w:bookmarkStart w:id="769" w:name="_Toc54797587"/>
      <w:r>
        <w:rPr>
          <w:rFonts w:hint="eastAsia" w:ascii="宋体" w:hAnsi="宋体" w:eastAsia="宋体"/>
          <w:kern w:val="0"/>
          <w:sz w:val="24"/>
          <w:szCs w:val="24"/>
          <w:lang w:val="zh-CN"/>
        </w:rPr>
        <w:t>5</w:t>
      </w:r>
      <w:r>
        <w:rPr>
          <w:rFonts w:hint="eastAsia" w:ascii="宋体" w:hAnsi="宋体" w:eastAsia="宋体"/>
          <w:kern w:val="0"/>
          <w:sz w:val="24"/>
          <w:szCs w:val="24"/>
          <w:lang w:val="zh-CN" w:eastAsia="zh-CN"/>
        </w:rPr>
        <w:t>.</w:t>
      </w:r>
      <w:r>
        <w:rPr>
          <w:rFonts w:hint="eastAsia" w:ascii="宋体" w:hAnsi="宋体" w:eastAsia="宋体"/>
          <w:kern w:val="0"/>
          <w:sz w:val="24"/>
          <w:szCs w:val="24"/>
          <w:lang w:val="zh-CN"/>
        </w:rPr>
        <w:t>2</w:t>
      </w:r>
      <w:r>
        <w:rPr>
          <w:rFonts w:hint="eastAsia" w:ascii="宋体" w:hAnsi="宋体" w:eastAsia="宋体"/>
          <w:kern w:val="0"/>
          <w:sz w:val="24"/>
          <w:szCs w:val="24"/>
          <w:lang w:val="zh-CN" w:eastAsia="zh-CN"/>
        </w:rPr>
        <w:t xml:space="preserve"> </w:t>
      </w:r>
      <w:r>
        <w:rPr>
          <w:rFonts w:hint="eastAsia" w:ascii="宋体" w:hAnsi="宋体" w:eastAsia="宋体"/>
          <w:kern w:val="0"/>
          <w:sz w:val="24"/>
          <w:szCs w:val="24"/>
          <w:lang w:val="zh-CN"/>
        </w:rPr>
        <w:t>正常工作酬金及调整</w:t>
      </w:r>
      <w:bookmarkEnd w:id="768"/>
      <w:bookmarkEnd w:id="769"/>
    </w:p>
    <w:p>
      <w:pPr>
        <w:adjustRightInd/>
        <w:snapToGrid/>
        <w:spacing w:beforeLines="0" w:after="0" w:afterLines="0" w:line="360" w:lineRule="auto"/>
        <w:ind w:firstLine="480" w:firstLineChars="200"/>
        <w:rPr>
          <w:rFonts w:ascii="宋体" w:hAnsi="宋体" w:cs="宋体"/>
          <w:sz w:val="24"/>
          <w:szCs w:val="24"/>
        </w:rPr>
      </w:pPr>
      <w:r>
        <w:rPr>
          <w:rFonts w:hint="eastAsia" w:ascii="宋体" w:hAnsi="宋体"/>
          <w:kern w:val="0"/>
          <w:sz w:val="24"/>
          <w:szCs w:val="24"/>
          <w:lang w:val="zh-CN"/>
        </w:rPr>
        <w:t>5</w:t>
      </w:r>
      <w:r>
        <w:rPr>
          <w:rFonts w:hint="eastAsia" w:ascii="宋体" w:hAnsi="宋体" w:cs="宋体"/>
          <w:sz w:val="24"/>
          <w:szCs w:val="24"/>
        </w:rPr>
        <w:t>.2.3 因非咨询人原因造成工程概算投资额增加时，正常工作酬金增加额按下列方法确定：</w:t>
      </w:r>
      <w:r>
        <w:rPr>
          <w:rFonts w:hint="eastAsia" w:ascii="宋体" w:hAnsi="宋体" w:cs="宋体"/>
          <w:sz w:val="24"/>
          <w:szCs w:val="24"/>
          <w:u w:val="single"/>
        </w:rPr>
        <w:t xml:space="preserve">                                                                           </w:t>
      </w:r>
    </w:p>
    <w:p>
      <w:pPr>
        <w:adjustRightInd/>
        <w:snapToGrid/>
        <w:spacing w:beforeLines="0" w:after="0" w:afterLines="0" w:line="360" w:lineRule="auto"/>
        <w:rPr>
          <w:rFonts w:ascii="宋体" w:hAnsi="宋体" w:cs="宋体"/>
          <w:kern w:val="0"/>
          <w:sz w:val="24"/>
          <w:szCs w:val="24"/>
        </w:rPr>
      </w:pPr>
      <w:r>
        <w:rPr>
          <w:rFonts w:hint="eastAsia" w:ascii="宋体" w:hAnsi="宋体" w:cs="宋体"/>
          <w:sz w:val="24"/>
          <w:szCs w:val="24"/>
          <w:u w:val="single"/>
        </w:rPr>
        <w:t xml:space="preserve">                                                                            </w:t>
      </w:r>
      <w:r>
        <w:rPr>
          <w:rFonts w:hint="eastAsia" w:ascii="宋体" w:hAnsi="宋体" w:cs="宋体"/>
          <w:sz w:val="24"/>
          <w:szCs w:val="24"/>
        </w:rPr>
        <w:t>。</w:t>
      </w:r>
    </w:p>
    <w:p>
      <w:pPr>
        <w:snapToGrid/>
        <w:spacing w:beforeLines="0" w:after="0" w:afterLines="0" w:line="360" w:lineRule="auto"/>
        <w:ind w:firstLine="480" w:firstLineChars="200"/>
        <w:jc w:val="left"/>
        <w:rPr>
          <w:rFonts w:ascii="宋体" w:hAnsi="宋体" w:cs="宋体"/>
          <w:sz w:val="24"/>
          <w:szCs w:val="24"/>
        </w:rPr>
      </w:pPr>
      <w:r>
        <w:rPr>
          <w:rFonts w:hint="eastAsia" w:ascii="宋体" w:hAnsi="宋体" w:cs="宋体"/>
          <w:sz w:val="24"/>
          <w:szCs w:val="24"/>
        </w:rPr>
        <w:t>5.2.4 因工程规模、全过程工程咨询服务范围的变化导致咨询人的正常工作量减少时，正常工作酬金应按下列方法调整：</w:t>
      </w:r>
      <w:r>
        <w:rPr>
          <w:rFonts w:hint="eastAsia" w:ascii="宋体" w:hAnsi="宋体" w:cs="宋体"/>
          <w:sz w:val="24"/>
          <w:szCs w:val="24"/>
          <w:u w:val="single"/>
        </w:rPr>
        <w:t xml:space="preserve">                                              </w:t>
      </w:r>
      <w:r>
        <w:rPr>
          <w:rFonts w:hint="eastAsia" w:ascii="宋体" w:hAnsi="宋体" w:cs="宋体"/>
          <w:sz w:val="24"/>
          <w:szCs w:val="24"/>
        </w:rPr>
        <w:t>。</w:t>
      </w:r>
    </w:p>
    <w:p>
      <w:pPr>
        <w:pStyle w:val="3"/>
        <w:keepNext w:val="0"/>
        <w:keepLines w:val="0"/>
        <w:tabs>
          <w:tab w:val="left" w:pos="540"/>
          <w:tab w:val="left" w:pos="900"/>
          <w:tab w:val="left" w:pos="2340"/>
        </w:tabs>
        <w:spacing w:before="0" w:beforeLines="0" w:after="0" w:afterLines="0" w:line="360" w:lineRule="auto"/>
        <w:ind w:left="0"/>
        <w:jc w:val="left"/>
        <w:rPr>
          <w:rFonts w:ascii="宋体" w:hAnsi="宋体" w:eastAsia="宋体"/>
          <w:kern w:val="0"/>
          <w:sz w:val="24"/>
          <w:szCs w:val="24"/>
          <w:lang w:val="zh-CN"/>
        </w:rPr>
      </w:pPr>
      <w:bookmarkStart w:id="770" w:name="_Toc16079"/>
      <w:bookmarkStart w:id="771" w:name="_Toc54797588"/>
      <w:r>
        <w:rPr>
          <w:rFonts w:hint="eastAsia" w:ascii="宋体" w:hAnsi="宋体" w:eastAsia="宋体"/>
          <w:kern w:val="0"/>
          <w:sz w:val="24"/>
          <w:szCs w:val="24"/>
          <w:lang w:val="zh-CN"/>
        </w:rPr>
        <w:t>5</w:t>
      </w:r>
      <w:r>
        <w:rPr>
          <w:rFonts w:hint="eastAsia" w:ascii="宋体" w:hAnsi="宋体" w:eastAsia="宋体"/>
          <w:kern w:val="0"/>
          <w:sz w:val="24"/>
          <w:szCs w:val="24"/>
          <w:lang w:val="zh-CN" w:eastAsia="zh-CN"/>
        </w:rPr>
        <w:t>.</w:t>
      </w:r>
      <w:r>
        <w:rPr>
          <w:rFonts w:hint="eastAsia" w:ascii="宋体" w:hAnsi="宋体" w:eastAsia="宋体"/>
          <w:kern w:val="0"/>
          <w:sz w:val="24"/>
          <w:szCs w:val="24"/>
          <w:lang w:val="zh-CN"/>
        </w:rPr>
        <w:t>3</w:t>
      </w:r>
      <w:r>
        <w:rPr>
          <w:rFonts w:hint="eastAsia" w:ascii="宋体" w:hAnsi="宋体" w:eastAsia="宋体"/>
          <w:kern w:val="0"/>
          <w:sz w:val="24"/>
          <w:szCs w:val="24"/>
          <w:lang w:val="zh-CN" w:eastAsia="zh-CN"/>
        </w:rPr>
        <w:t xml:space="preserve"> </w:t>
      </w:r>
      <w:r>
        <w:rPr>
          <w:rFonts w:hint="eastAsia" w:ascii="宋体" w:hAnsi="宋体" w:eastAsia="宋体"/>
          <w:kern w:val="0"/>
          <w:sz w:val="24"/>
          <w:szCs w:val="24"/>
          <w:lang w:val="zh-CN"/>
        </w:rPr>
        <w:t>附加工作酬金</w:t>
      </w:r>
      <w:bookmarkEnd w:id="770"/>
      <w:bookmarkEnd w:id="771"/>
    </w:p>
    <w:p>
      <w:pPr>
        <w:adjustRightInd/>
        <w:snapToGrid/>
        <w:spacing w:beforeLines="0" w:after="0" w:afterLines="0" w:line="360" w:lineRule="auto"/>
        <w:ind w:firstLine="480" w:firstLineChars="200"/>
        <w:rPr>
          <w:rFonts w:ascii="宋体" w:hAnsi="宋体" w:cs="宋体"/>
          <w:kern w:val="0"/>
          <w:sz w:val="24"/>
          <w:szCs w:val="24"/>
          <w:u w:val="single"/>
        </w:rPr>
      </w:pPr>
      <w:r>
        <w:rPr>
          <w:rFonts w:hint="eastAsia" w:ascii="宋体" w:hAnsi="宋体" w:cs="宋体"/>
          <w:sz w:val="24"/>
          <w:szCs w:val="24"/>
        </w:rPr>
        <w:t>5.3.2 除不可抗力外， 因非咨询人原因导致本合同期限延长时，附加工作酬金按下列方法确定：</w:t>
      </w:r>
      <w:r>
        <w:rPr>
          <w:rFonts w:hint="eastAsia" w:ascii="宋体" w:hAnsi="宋体" w:cs="宋体"/>
          <w:kern w:val="0"/>
          <w:sz w:val="24"/>
          <w:szCs w:val="24"/>
          <w:u w:val="single"/>
        </w:rPr>
        <w:t xml:space="preserve">                                    </w:t>
      </w:r>
      <w:r>
        <w:rPr>
          <w:rFonts w:hint="eastAsia" w:ascii="宋体" w:hAnsi="宋体" w:cs="宋体"/>
          <w:kern w:val="0"/>
          <w:sz w:val="24"/>
          <w:szCs w:val="24"/>
        </w:rPr>
        <w:t>。</w:t>
      </w:r>
    </w:p>
    <w:p>
      <w:pPr>
        <w:snapToGrid/>
        <w:spacing w:beforeLines="0" w:after="0" w:afterLines="0" w:line="360" w:lineRule="auto"/>
        <w:ind w:firstLine="480" w:firstLineChars="200"/>
        <w:rPr>
          <w:rFonts w:ascii="宋体" w:hAnsi="宋体" w:cs="宋体"/>
          <w:kern w:val="0"/>
          <w:sz w:val="24"/>
          <w:szCs w:val="24"/>
          <w:u w:val="single"/>
        </w:rPr>
      </w:pPr>
      <w:r>
        <w:rPr>
          <w:rFonts w:hint="eastAsia" w:ascii="宋体" w:hAnsi="宋体" w:cs="宋体"/>
          <w:sz w:val="24"/>
          <w:szCs w:val="24"/>
        </w:rPr>
        <w:t>5.3.3 除不可抗力外，实际情况发生变化使得咨询人不能完成全部或部分工作时，其善后工作以及恢复服务的准备工作相应的附加工作酬金确定方法：</w:t>
      </w:r>
      <w:r>
        <w:rPr>
          <w:rFonts w:hint="eastAsia" w:ascii="宋体" w:hAnsi="宋体" w:cs="宋体"/>
          <w:kern w:val="0"/>
          <w:sz w:val="24"/>
          <w:szCs w:val="24"/>
          <w:u w:val="single"/>
        </w:rPr>
        <w:t xml:space="preserve">                       </w:t>
      </w:r>
    </w:p>
    <w:p>
      <w:pPr>
        <w:snapToGrid/>
        <w:spacing w:beforeLines="0" w:after="0" w:afterLines="0" w:line="360" w:lineRule="auto"/>
        <w:rPr>
          <w:rFonts w:ascii="宋体" w:hAnsi="宋体" w:cs="宋体"/>
          <w:sz w:val="24"/>
          <w:szCs w:val="24"/>
        </w:rPr>
      </w:pPr>
      <w:r>
        <w:rPr>
          <w:rFonts w:hint="eastAsia" w:ascii="宋体" w:hAnsi="宋体" w:cs="宋体"/>
          <w:kern w:val="0"/>
          <w:sz w:val="24"/>
          <w:szCs w:val="24"/>
          <w:u w:val="single"/>
        </w:rPr>
        <w:t xml:space="preserve">                                                                            </w:t>
      </w:r>
      <w:r>
        <w:rPr>
          <w:rFonts w:hint="eastAsia" w:ascii="宋体" w:hAnsi="宋体" w:cs="宋体"/>
          <w:kern w:val="0"/>
          <w:sz w:val="24"/>
          <w:szCs w:val="24"/>
        </w:rPr>
        <w:t>。</w:t>
      </w:r>
    </w:p>
    <w:p>
      <w:pPr>
        <w:pStyle w:val="3"/>
        <w:keepNext w:val="0"/>
        <w:keepLines w:val="0"/>
        <w:tabs>
          <w:tab w:val="left" w:pos="540"/>
          <w:tab w:val="left" w:pos="900"/>
          <w:tab w:val="left" w:pos="2340"/>
        </w:tabs>
        <w:spacing w:before="0" w:beforeLines="0" w:after="0" w:afterLines="0" w:line="360" w:lineRule="auto"/>
        <w:ind w:left="0"/>
        <w:jc w:val="left"/>
        <w:rPr>
          <w:rFonts w:ascii="宋体" w:hAnsi="宋体" w:eastAsia="宋体"/>
          <w:kern w:val="0"/>
          <w:sz w:val="24"/>
          <w:szCs w:val="24"/>
          <w:lang w:val="zh-CN" w:eastAsia="zh-CN"/>
        </w:rPr>
      </w:pPr>
      <w:bookmarkStart w:id="772" w:name="_Toc1766"/>
      <w:bookmarkStart w:id="773" w:name="_Toc23631"/>
      <w:bookmarkStart w:id="774" w:name="_Toc28313"/>
      <w:bookmarkStart w:id="775" w:name="_Toc6746"/>
      <w:bookmarkStart w:id="776" w:name="_Toc26910"/>
      <w:bookmarkStart w:id="777" w:name="_Toc51323363"/>
      <w:bookmarkStart w:id="778" w:name="_Toc18531"/>
      <w:bookmarkStart w:id="779" w:name="_Toc13321"/>
      <w:bookmarkStart w:id="780" w:name="_Toc30083"/>
      <w:bookmarkStart w:id="781" w:name="_Toc54797589"/>
      <w:bookmarkStart w:id="782" w:name="_Toc3321"/>
      <w:bookmarkStart w:id="783" w:name="_Toc14945"/>
      <w:bookmarkStart w:id="784" w:name="_Toc3611"/>
      <w:bookmarkStart w:id="785" w:name="_Toc19113"/>
      <w:bookmarkStart w:id="786" w:name="_Toc7634"/>
      <w:bookmarkStart w:id="787" w:name="_Toc22643"/>
      <w:r>
        <w:rPr>
          <w:rFonts w:hint="eastAsia" w:ascii="宋体" w:hAnsi="宋体" w:eastAsia="宋体"/>
          <w:kern w:val="0"/>
          <w:sz w:val="24"/>
          <w:szCs w:val="24"/>
          <w:lang w:val="zh-CN"/>
        </w:rPr>
        <w:t>5</w:t>
      </w:r>
      <w:r>
        <w:rPr>
          <w:rFonts w:hint="eastAsia" w:ascii="宋体" w:hAnsi="宋体" w:eastAsia="宋体"/>
          <w:kern w:val="0"/>
          <w:sz w:val="24"/>
          <w:szCs w:val="24"/>
          <w:lang w:val="zh-CN" w:eastAsia="zh-CN"/>
        </w:rPr>
        <w:t>.</w:t>
      </w:r>
      <w:r>
        <w:rPr>
          <w:rFonts w:hint="eastAsia" w:ascii="宋体" w:hAnsi="宋体" w:eastAsia="宋体"/>
          <w:kern w:val="0"/>
          <w:sz w:val="24"/>
          <w:szCs w:val="24"/>
          <w:lang w:val="zh-CN"/>
        </w:rPr>
        <w:t>4</w:t>
      </w:r>
      <w:r>
        <w:rPr>
          <w:rFonts w:hint="eastAsia" w:ascii="宋体" w:hAnsi="宋体" w:eastAsia="宋体"/>
          <w:kern w:val="0"/>
          <w:sz w:val="24"/>
          <w:szCs w:val="24"/>
          <w:lang w:val="zh-CN" w:eastAsia="zh-CN"/>
        </w:rPr>
        <w:t xml:space="preserve"> 履约评价</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pPr>
        <w:snapToGrid/>
        <w:spacing w:beforeLines="0" w:after="0" w:afterLines="0" w:line="360" w:lineRule="auto"/>
        <w:ind w:firstLine="480" w:firstLineChars="200"/>
        <w:rPr>
          <w:rFonts w:ascii="宋体" w:hAnsi="宋体" w:cs="宋体"/>
          <w:sz w:val="24"/>
          <w:szCs w:val="24"/>
        </w:rPr>
      </w:pPr>
      <w:r>
        <w:rPr>
          <w:rFonts w:hint="eastAsia" w:ascii="宋体" w:hAnsi="宋体" w:cs="宋体"/>
          <w:sz w:val="24"/>
          <w:szCs w:val="24"/>
        </w:rPr>
        <w:t>5.4.2 其他履约评价办法：</w:t>
      </w:r>
      <w:r>
        <w:rPr>
          <w:rFonts w:hint="eastAsia" w:ascii="宋体" w:hAnsi="宋体" w:cs="宋体"/>
          <w:sz w:val="24"/>
          <w:szCs w:val="24"/>
          <w:u w:val="single"/>
        </w:rPr>
        <w:t xml:space="preserve">                       </w:t>
      </w:r>
    </w:p>
    <w:p>
      <w:pPr>
        <w:snapToGrid/>
        <w:spacing w:beforeLines="0" w:after="0" w:afterLines="0" w:line="360" w:lineRule="auto"/>
        <w:ind w:firstLine="480" w:firstLineChars="200"/>
        <w:rPr>
          <w:rFonts w:ascii="宋体" w:hAnsi="宋体" w:cs="宋体"/>
          <w:sz w:val="24"/>
          <w:szCs w:val="24"/>
        </w:rPr>
      </w:pPr>
      <w:r>
        <w:rPr>
          <w:rFonts w:hint="eastAsia" w:ascii="宋体" w:hAnsi="宋体" w:cs="宋体"/>
          <w:sz w:val="24"/>
          <w:szCs w:val="24"/>
        </w:rPr>
        <w:t>5.4.3 委托人将应付酬金中的</w:t>
      </w:r>
      <w:r>
        <w:rPr>
          <w:rFonts w:hint="eastAsia" w:ascii="宋体" w:hAnsi="宋体" w:cs="宋体"/>
          <w:sz w:val="24"/>
          <w:szCs w:val="24"/>
          <w:u w:val="single"/>
        </w:rPr>
        <w:t xml:space="preserve">     </w:t>
      </w:r>
      <w:r>
        <w:rPr>
          <w:rFonts w:hint="eastAsia" w:ascii="宋体" w:hAnsi="宋体" w:cs="宋体"/>
          <w:sz w:val="24"/>
          <w:szCs w:val="24"/>
        </w:rPr>
        <w:t>作为考核基数。应付履约评价奖惩金的比例根据履约评价结果按下表执行。</w:t>
      </w:r>
    </w:p>
    <w:tbl>
      <w:tblPr>
        <w:tblStyle w:val="31"/>
        <w:tblW w:w="9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2790"/>
        <w:gridCol w:w="3743"/>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7" w:type="dxa"/>
          </w:tcPr>
          <w:p>
            <w:pPr>
              <w:snapToGrid/>
              <w:spacing w:beforeLines="0" w:after="0" w:afterLines="0" w:line="360" w:lineRule="auto"/>
              <w:jc w:val="center"/>
              <w:rPr>
                <w:rFonts w:ascii="宋体" w:hAnsi="宋体" w:cs="宋体"/>
                <w:sz w:val="24"/>
                <w:szCs w:val="24"/>
              </w:rPr>
            </w:pPr>
            <w:r>
              <w:rPr>
                <w:rFonts w:hint="eastAsia" w:ascii="宋体" w:hAnsi="宋体" w:cs="宋体"/>
                <w:sz w:val="24"/>
                <w:szCs w:val="24"/>
              </w:rPr>
              <w:t>序号</w:t>
            </w:r>
          </w:p>
        </w:tc>
        <w:tc>
          <w:tcPr>
            <w:tcW w:w="2790" w:type="dxa"/>
          </w:tcPr>
          <w:p>
            <w:pPr>
              <w:snapToGrid/>
              <w:spacing w:beforeLines="0" w:after="0" w:afterLines="0" w:line="360" w:lineRule="auto"/>
              <w:jc w:val="center"/>
              <w:rPr>
                <w:rFonts w:ascii="宋体" w:hAnsi="宋体" w:cs="宋体"/>
                <w:sz w:val="24"/>
                <w:szCs w:val="24"/>
              </w:rPr>
            </w:pPr>
            <w:r>
              <w:rPr>
                <w:rFonts w:hint="eastAsia" w:ascii="宋体" w:hAnsi="宋体" w:cs="宋体"/>
                <w:sz w:val="24"/>
                <w:szCs w:val="24"/>
              </w:rPr>
              <w:t>履约评价结果</w:t>
            </w:r>
          </w:p>
        </w:tc>
        <w:tc>
          <w:tcPr>
            <w:tcW w:w="3743" w:type="dxa"/>
          </w:tcPr>
          <w:p>
            <w:pPr>
              <w:snapToGrid/>
              <w:spacing w:beforeLines="0" w:after="0" w:afterLines="0" w:line="360" w:lineRule="auto"/>
              <w:rPr>
                <w:rFonts w:ascii="宋体" w:hAnsi="宋体" w:cs="宋体"/>
                <w:sz w:val="24"/>
                <w:szCs w:val="24"/>
              </w:rPr>
            </w:pPr>
            <w:r>
              <w:rPr>
                <w:rFonts w:hint="eastAsia" w:ascii="宋体" w:hAnsi="宋体" w:cs="宋体"/>
                <w:sz w:val="24"/>
                <w:szCs w:val="24"/>
              </w:rPr>
              <w:t>应付履约评价奖惩金的比例</w:t>
            </w:r>
          </w:p>
        </w:tc>
        <w:tc>
          <w:tcPr>
            <w:tcW w:w="1495" w:type="dxa"/>
          </w:tcPr>
          <w:p>
            <w:pPr>
              <w:snapToGrid/>
              <w:spacing w:beforeLines="0" w:after="0" w:afterLines="0"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7" w:type="dxa"/>
          </w:tcPr>
          <w:p>
            <w:pPr>
              <w:snapToGrid/>
              <w:spacing w:beforeLines="0" w:after="0" w:afterLines="0" w:line="360" w:lineRule="auto"/>
              <w:jc w:val="center"/>
              <w:rPr>
                <w:rFonts w:ascii="宋体" w:hAnsi="宋体" w:cs="宋体"/>
                <w:sz w:val="24"/>
                <w:szCs w:val="24"/>
              </w:rPr>
            </w:pPr>
            <w:r>
              <w:rPr>
                <w:rFonts w:hint="eastAsia" w:ascii="宋体" w:hAnsi="宋体" w:cs="宋体"/>
                <w:sz w:val="24"/>
                <w:szCs w:val="24"/>
              </w:rPr>
              <w:t>1</w:t>
            </w:r>
          </w:p>
        </w:tc>
        <w:tc>
          <w:tcPr>
            <w:tcW w:w="2790" w:type="dxa"/>
          </w:tcPr>
          <w:p>
            <w:pPr>
              <w:snapToGrid/>
              <w:spacing w:beforeLines="0" w:after="0" w:afterLines="0" w:line="360" w:lineRule="auto"/>
              <w:jc w:val="center"/>
              <w:rPr>
                <w:rFonts w:ascii="宋体" w:hAnsi="宋体" w:cs="宋体"/>
                <w:sz w:val="24"/>
                <w:szCs w:val="24"/>
              </w:rPr>
            </w:pPr>
            <w:r>
              <w:rPr>
                <w:rFonts w:hint="eastAsia" w:ascii="宋体" w:hAnsi="宋体" w:cs="宋体"/>
                <w:sz w:val="24"/>
                <w:szCs w:val="24"/>
              </w:rPr>
              <w:t>优秀</w:t>
            </w:r>
          </w:p>
        </w:tc>
        <w:tc>
          <w:tcPr>
            <w:tcW w:w="3743" w:type="dxa"/>
          </w:tcPr>
          <w:p>
            <w:pPr>
              <w:snapToGrid/>
              <w:spacing w:beforeLines="0" w:after="0" w:afterLines="0" w:line="360" w:lineRule="auto"/>
              <w:jc w:val="center"/>
              <w:rPr>
                <w:rFonts w:ascii="宋体" w:hAnsi="宋体" w:cs="宋体"/>
                <w:sz w:val="24"/>
                <w:szCs w:val="24"/>
              </w:rPr>
            </w:pPr>
          </w:p>
        </w:tc>
        <w:tc>
          <w:tcPr>
            <w:tcW w:w="1495" w:type="dxa"/>
          </w:tcPr>
          <w:p>
            <w:pPr>
              <w:snapToGrid/>
              <w:spacing w:beforeLines="0" w:after="0" w:afterLines="0" w:line="360" w:lineRule="auto"/>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7" w:type="dxa"/>
          </w:tcPr>
          <w:p>
            <w:pPr>
              <w:snapToGrid/>
              <w:spacing w:beforeLines="0" w:after="0" w:afterLines="0" w:line="360" w:lineRule="auto"/>
              <w:jc w:val="center"/>
              <w:rPr>
                <w:rFonts w:ascii="宋体" w:hAnsi="宋体" w:cs="宋体"/>
                <w:sz w:val="24"/>
                <w:szCs w:val="24"/>
              </w:rPr>
            </w:pPr>
            <w:r>
              <w:rPr>
                <w:rFonts w:hint="eastAsia" w:ascii="宋体" w:hAnsi="宋体" w:cs="宋体"/>
                <w:sz w:val="24"/>
                <w:szCs w:val="24"/>
              </w:rPr>
              <w:t>2</w:t>
            </w:r>
          </w:p>
        </w:tc>
        <w:tc>
          <w:tcPr>
            <w:tcW w:w="2790" w:type="dxa"/>
          </w:tcPr>
          <w:p>
            <w:pPr>
              <w:snapToGrid/>
              <w:spacing w:beforeLines="0" w:after="0" w:afterLines="0" w:line="360" w:lineRule="auto"/>
              <w:jc w:val="center"/>
              <w:rPr>
                <w:rFonts w:ascii="宋体" w:hAnsi="宋体" w:cs="宋体"/>
                <w:sz w:val="24"/>
                <w:szCs w:val="24"/>
              </w:rPr>
            </w:pPr>
            <w:r>
              <w:rPr>
                <w:rFonts w:hint="eastAsia" w:ascii="宋体" w:hAnsi="宋体" w:cs="宋体"/>
                <w:sz w:val="24"/>
                <w:szCs w:val="24"/>
              </w:rPr>
              <w:t>良好</w:t>
            </w:r>
          </w:p>
        </w:tc>
        <w:tc>
          <w:tcPr>
            <w:tcW w:w="3743" w:type="dxa"/>
          </w:tcPr>
          <w:p>
            <w:pPr>
              <w:snapToGrid/>
              <w:spacing w:beforeLines="0" w:after="0" w:afterLines="0" w:line="360" w:lineRule="auto"/>
              <w:jc w:val="center"/>
              <w:rPr>
                <w:rFonts w:ascii="宋体" w:hAnsi="宋体" w:cs="宋体"/>
                <w:sz w:val="24"/>
                <w:szCs w:val="24"/>
              </w:rPr>
            </w:pPr>
          </w:p>
        </w:tc>
        <w:tc>
          <w:tcPr>
            <w:tcW w:w="1495" w:type="dxa"/>
          </w:tcPr>
          <w:p>
            <w:pPr>
              <w:snapToGrid/>
              <w:spacing w:beforeLines="0" w:after="0" w:afterLines="0" w:line="360" w:lineRule="auto"/>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7" w:type="dxa"/>
          </w:tcPr>
          <w:p>
            <w:pPr>
              <w:snapToGrid/>
              <w:spacing w:beforeLines="0" w:after="0" w:afterLines="0" w:line="360" w:lineRule="auto"/>
              <w:jc w:val="center"/>
              <w:rPr>
                <w:rFonts w:ascii="宋体" w:hAnsi="宋体" w:cs="宋体"/>
                <w:sz w:val="24"/>
                <w:szCs w:val="24"/>
              </w:rPr>
            </w:pPr>
            <w:r>
              <w:rPr>
                <w:rFonts w:hint="eastAsia" w:ascii="宋体" w:hAnsi="宋体" w:cs="宋体"/>
                <w:sz w:val="24"/>
                <w:szCs w:val="24"/>
              </w:rPr>
              <w:t>3</w:t>
            </w:r>
          </w:p>
        </w:tc>
        <w:tc>
          <w:tcPr>
            <w:tcW w:w="2790" w:type="dxa"/>
          </w:tcPr>
          <w:p>
            <w:pPr>
              <w:snapToGrid/>
              <w:spacing w:beforeLines="0" w:after="0" w:afterLines="0" w:line="360" w:lineRule="auto"/>
              <w:jc w:val="center"/>
              <w:rPr>
                <w:rFonts w:ascii="宋体" w:hAnsi="宋体" w:cs="宋体"/>
                <w:sz w:val="24"/>
                <w:szCs w:val="24"/>
              </w:rPr>
            </w:pPr>
            <w:r>
              <w:rPr>
                <w:rFonts w:hint="eastAsia" w:ascii="宋体" w:hAnsi="宋体" w:cs="宋体"/>
                <w:sz w:val="24"/>
                <w:szCs w:val="24"/>
              </w:rPr>
              <w:t>合格</w:t>
            </w:r>
          </w:p>
        </w:tc>
        <w:tc>
          <w:tcPr>
            <w:tcW w:w="3743" w:type="dxa"/>
          </w:tcPr>
          <w:p>
            <w:pPr>
              <w:snapToGrid/>
              <w:spacing w:beforeLines="0" w:after="0" w:afterLines="0" w:line="360" w:lineRule="auto"/>
              <w:jc w:val="center"/>
              <w:rPr>
                <w:rFonts w:ascii="宋体" w:hAnsi="宋体" w:cs="宋体"/>
                <w:sz w:val="24"/>
                <w:szCs w:val="24"/>
              </w:rPr>
            </w:pPr>
          </w:p>
        </w:tc>
        <w:tc>
          <w:tcPr>
            <w:tcW w:w="1495" w:type="dxa"/>
          </w:tcPr>
          <w:p>
            <w:pPr>
              <w:snapToGrid/>
              <w:spacing w:beforeLines="0" w:after="0" w:afterLines="0" w:line="360" w:lineRule="auto"/>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77" w:type="dxa"/>
          </w:tcPr>
          <w:p>
            <w:pPr>
              <w:snapToGrid/>
              <w:spacing w:beforeLines="0" w:after="0" w:afterLines="0" w:line="360" w:lineRule="auto"/>
              <w:jc w:val="center"/>
              <w:rPr>
                <w:rFonts w:ascii="宋体" w:hAnsi="宋体" w:cs="宋体"/>
                <w:sz w:val="24"/>
                <w:szCs w:val="24"/>
              </w:rPr>
            </w:pPr>
            <w:r>
              <w:rPr>
                <w:rFonts w:hint="eastAsia" w:ascii="宋体" w:hAnsi="宋体" w:cs="宋体"/>
                <w:sz w:val="24"/>
                <w:szCs w:val="24"/>
              </w:rPr>
              <w:t>4</w:t>
            </w:r>
          </w:p>
        </w:tc>
        <w:tc>
          <w:tcPr>
            <w:tcW w:w="2790" w:type="dxa"/>
          </w:tcPr>
          <w:p>
            <w:pPr>
              <w:snapToGrid/>
              <w:spacing w:beforeLines="0" w:after="0" w:afterLines="0" w:line="360" w:lineRule="auto"/>
              <w:jc w:val="center"/>
              <w:rPr>
                <w:rFonts w:ascii="宋体" w:hAnsi="宋体" w:cs="宋体"/>
                <w:sz w:val="24"/>
                <w:szCs w:val="24"/>
              </w:rPr>
            </w:pPr>
            <w:r>
              <w:rPr>
                <w:rFonts w:hint="eastAsia" w:ascii="宋体" w:hAnsi="宋体" w:cs="宋体"/>
                <w:sz w:val="24"/>
                <w:szCs w:val="24"/>
              </w:rPr>
              <w:t>不合格</w:t>
            </w:r>
          </w:p>
        </w:tc>
        <w:tc>
          <w:tcPr>
            <w:tcW w:w="3743" w:type="dxa"/>
          </w:tcPr>
          <w:p>
            <w:pPr>
              <w:snapToGrid/>
              <w:spacing w:beforeLines="0" w:after="0" w:afterLines="0" w:line="360" w:lineRule="auto"/>
              <w:jc w:val="center"/>
              <w:rPr>
                <w:rFonts w:ascii="宋体" w:hAnsi="宋体" w:cs="宋体"/>
                <w:sz w:val="24"/>
                <w:szCs w:val="24"/>
              </w:rPr>
            </w:pPr>
          </w:p>
        </w:tc>
        <w:tc>
          <w:tcPr>
            <w:tcW w:w="1495" w:type="dxa"/>
          </w:tcPr>
          <w:p>
            <w:pPr>
              <w:snapToGrid/>
              <w:spacing w:beforeLines="0" w:after="0" w:afterLines="0" w:line="360" w:lineRule="auto"/>
              <w:ind w:firstLine="480" w:firstLineChars="200"/>
              <w:rPr>
                <w:rFonts w:ascii="宋体" w:hAnsi="宋体" w:cs="宋体"/>
                <w:sz w:val="24"/>
                <w:szCs w:val="24"/>
              </w:rPr>
            </w:pPr>
          </w:p>
        </w:tc>
      </w:tr>
    </w:tbl>
    <w:p>
      <w:pPr>
        <w:pStyle w:val="3"/>
        <w:keepNext w:val="0"/>
        <w:keepLines w:val="0"/>
        <w:tabs>
          <w:tab w:val="left" w:pos="540"/>
          <w:tab w:val="left" w:pos="900"/>
          <w:tab w:val="left" w:pos="2340"/>
        </w:tabs>
        <w:spacing w:before="0" w:beforeLines="0" w:after="0" w:afterLines="0" w:line="360" w:lineRule="auto"/>
        <w:ind w:left="0"/>
        <w:jc w:val="left"/>
        <w:rPr>
          <w:rFonts w:ascii="宋体" w:hAnsi="宋体" w:eastAsia="宋体"/>
          <w:kern w:val="0"/>
          <w:sz w:val="24"/>
          <w:szCs w:val="24"/>
          <w:lang w:val="zh-CN" w:eastAsia="zh-CN"/>
        </w:rPr>
      </w:pPr>
      <w:bookmarkStart w:id="788" w:name="_Toc8161"/>
      <w:bookmarkStart w:id="789" w:name="_Toc54797590"/>
      <w:r>
        <w:rPr>
          <w:rFonts w:hint="eastAsia" w:ascii="宋体" w:hAnsi="宋体" w:eastAsia="宋体"/>
          <w:kern w:val="0"/>
          <w:sz w:val="24"/>
          <w:szCs w:val="24"/>
          <w:lang w:val="zh-CN"/>
        </w:rPr>
        <w:t>5</w:t>
      </w:r>
      <w:r>
        <w:rPr>
          <w:rFonts w:hint="eastAsia" w:ascii="宋体" w:hAnsi="宋体" w:eastAsia="宋体"/>
          <w:kern w:val="0"/>
          <w:sz w:val="24"/>
          <w:szCs w:val="24"/>
          <w:lang w:val="zh-CN" w:eastAsia="zh-CN"/>
        </w:rPr>
        <w:t>.5 节省投资奖励</w:t>
      </w:r>
      <w:bookmarkEnd w:id="753"/>
      <w:bookmarkEnd w:id="788"/>
      <w:bookmarkEnd w:id="789"/>
    </w:p>
    <w:p>
      <w:pPr>
        <w:snapToGrid/>
        <w:spacing w:beforeLines="0" w:after="0" w:afterLines="0" w:line="360" w:lineRule="auto"/>
        <w:ind w:firstLine="470" w:firstLineChars="196"/>
        <w:rPr>
          <w:rFonts w:ascii="宋体" w:hAnsi="宋体" w:cs="宋体"/>
          <w:bCs/>
          <w:sz w:val="24"/>
          <w:szCs w:val="24"/>
        </w:rPr>
      </w:pPr>
      <w:r>
        <w:rPr>
          <w:rFonts w:hint="eastAsia" w:ascii="宋体" w:hAnsi="宋体" w:cs="宋体"/>
          <w:bCs/>
          <w:sz w:val="24"/>
          <w:szCs w:val="24"/>
        </w:rPr>
        <w:t>5.5.2 节省投资奖励金额按下列方法确定为：</w:t>
      </w:r>
    </w:p>
    <w:p>
      <w:pPr>
        <w:snapToGrid/>
        <w:spacing w:beforeLines="0" w:after="0" w:afterLines="0" w:line="360" w:lineRule="auto"/>
        <w:ind w:firstLine="470" w:firstLineChars="196"/>
        <w:rPr>
          <w:rFonts w:ascii="宋体" w:hAnsi="宋体" w:cs="宋体"/>
          <w:bCs/>
          <w:sz w:val="24"/>
          <w:szCs w:val="24"/>
        </w:rPr>
      </w:pPr>
      <w:r>
        <w:rPr>
          <w:rFonts w:hint="eastAsia" w:ascii="宋体" w:hAnsi="宋体" w:cs="宋体"/>
          <w:bCs/>
          <w:sz w:val="24"/>
          <w:szCs w:val="24"/>
        </w:rPr>
        <w:t>奖励金额＝工程节省投资额×奖励金额的比率；</w:t>
      </w:r>
    </w:p>
    <w:p>
      <w:pPr>
        <w:snapToGrid/>
        <w:spacing w:beforeLines="0" w:after="0" w:afterLines="0" w:line="360" w:lineRule="auto"/>
        <w:ind w:firstLine="470" w:firstLineChars="196"/>
        <w:rPr>
          <w:rFonts w:ascii="宋体" w:hAnsi="宋体" w:cs="宋体"/>
          <w:bCs/>
          <w:sz w:val="24"/>
          <w:szCs w:val="24"/>
        </w:rPr>
      </w:pPr>
      <w:r>
        <w:rPr>
          <w:rFonts w:hint="eastAsia" w:ascii="宋体" w:hAnsi="宋体" w:cs="宋体"/>
          <w:bCs/>
          <w:sz w:val="24"/>
          <w:szCs w:val="24"/>
        </w:rPr>
        <w:t>奖励金额的比率为</w:t>
      </w:r>
      <w:r>
        <w:rPr>
          <w:rFonts w:hint="eastAsia" w:ascii="宋体" w:hAnsi="宋体" w:cs="宋体"/>
          <w:bCs/>
          <w:sz w:val="24"/>
          <w:szCs w:val="24"/>
          <w:u w:val="single"/>
        </w:rPr>
        <w:t xml:space="preserve">      </w:t>
      </w:r>
      <w:r>
        <w:rPr>
          <w:rFonts w:hint="eastAsia" w:ascii="宋体" w:hAnsi="宋体" w:cs="宋体"/>
          <w:bCs/>
          <w:sz w:val="24"/>
          <w:szCs w:val="24"/>
        </w:rPr>
        <w:t>%，节省投资奖励上限为</w:t>
      </w:r>
      <w:r>
        <w:rPr>
          <w:rFonts w:hint="eastAsia" w:ascii="宋体" w:hAnsi="宋体" w:cs="宋体"/>
          <w:bCs/>
          <w:sz w:val="24"/>
          <w:szCs w:val="24"/>
          <w:u w:val="single"/>
        </w:rPr>
        <w:t xml:space="preserve">     </w:t>
      </w:r>
      <w:r>
        <w:rPr>
          <w:rFonts w:hint="eastAsia" w:ascii="宋体" w:hAnsi="宋体" w:cs="宋体"/>
          <w:bCs/>
          <w:sz w:val="24"/>
          <w:szCs w:val="24"/>
        </w:rPr>
        <w:t>元。</w:t>
      </w:r>
    </w:p>
    <w:p>
      <w:pPr>
        <w:pStyle w:val="3"/>
        <w:keepNext w:val="0"/>
        <w:keepLines w:val="0"/>
        <w:tabs>
          <w:tab w:val="left" w:pos="540"/>
          <w:tab w:val="left" w:pos="900"/>
          <w:tab w:val="left" w:pos="2340"/>
        </w:tabs>
        <w:spacing w:before="0" w:beforeLines="0" w:after="0" w:afterLines="0" w:line="360" w:lineRule="auto"/>
        <w:ind w:left="0"/>
        <w:jc w:val="left"/>
        <w:rPr>
          <w:rFonts w:ascii="宋体" w:hAnsi="宋体" w:eastAsia="宋体"/>
          <w:kern w:val="0"/>
          <w:sz w:val="24"/>
          <w:szCs w:val="24"/>
          <w:lang w:val="zh-CN" w:eastAsia="zh-CN"/>
        </w:rPr>
      </w:pPr>
      <w:bookmarkStart w:id="790" w:name="_Toc20853"/>
      <w:bookmarkStart w:id="791" w:name="_Toc54797591"/>
      <w:bookmarkStart w:id="792" w:name="_Toc51323349"/>
      <w:r>
        <w:rPr>
          <w:rFonts w:hint="eastAsia" w:ascii="宋体" w:hAnsi="宋体" w:eastAsia="宋体"/>
          <w:kern w:val="0"/>
          <w:sz w:val="24"/>
          <w:szCs w:val="24"/>
          <w:lang w:val="zh-CN"/>
        </w:rPr>
        <w:t>5</w:t>
      </w:r>
      <w:r>
        <w:rPr>
          <w:rFonts w:hint="eastAsia" w:ascii="宋体" w:hAnsi="宋体" w:eastAsia="宋体"/>
          <w:kern w:val="0"/>
          <w:sz w:val="24"/>
          <w:szCs w:val="24"/>
          <w:lang w:val="zh-CN" w:eastAsia="zh-CN"/>
        </w:rPr>
        <w:t>.6 费用</w:t>
      </w:r>
      <w:bookmarkEnd w:id="790"/>
      <w:bookmarkEnd w:id="791"/>
      <w:bookmarkEnd w:id="792"/>
    </w:p>
    <w:p>
      <w:pPr>
        <w:snapToGrid/>
        <w:spacing w:beforeLines="0" w:after="0" w:afterLines="0" w:line="360" w:lineRule="auto"/>
        <w:ind w:firstLine="470" w:firstLineChars="196"/>
        <w:rPr>
          <w:rFonts w:ascii="宋体" w:hAnsi="宋体" w:cs="宋体"/>
          <w:bCs/>
          <w:sz w:val="24"/>
          <w:szCs w:val="24"/>
        </w:rPr>
      </w:pPr>
      <w:r>
        <w:rPr>
          <w:rFonts w:hint="eastAsia" w:ascii="宋体" w:hAnsi="宋体" w:cs="宋体"/>
          <w:bCs/>
          <w:sz w:val="24"/>
          <w:szCs w:val="24"/>
        </w:rPr>
        <w:t>5.6.1 外出考察费用</w:t>
      </w:r>
    </w:p>
    <w:p>
      <w:pPr>
        <w:snapToGrid/>
        <w:spacing w:beforeLines="0" w:after="0" w:afterLines="0" w:line="360" w:lineRule="auto"/>
        <w:ind w:firstLine="470" w:firstLineChars="196"/>
        <w:rPr>
          <w:rFonts w:ascii="宋体" w:hAnsi="宋体" w:cs="宋体"/>
          <w:bCs/>
          <w:sz w:val="24"/>
          <w:szCs w:val="24"/>
        </w:rPr>
      </w:pPr>
      <w:r>
        <w:rPr>
          <w:rFonts w:hint="eastAsia" w:ascii="宋体" w:hAnsi="宋体" w:cs="宋体"/>
          <w:bCs/>
          <w:sz w:val="24"/>
          <w:szCs w:val="24"/>
        </w:rPr>
        <w:t>外出考察相应费用包括：</w:t>
      </w:r>
      <w:r>
        <w:rPr>
          <w:rFonts w:hint="eastAsia" w:ascii="宋体" w:hAnsi="宋体" w:cs="宋体"/>
          <w:bCs/>
          <w:sz w:val="24"/>
          <w:szCs w:val="24"/>
          <w:u w:val="single"/>
        </w:rPr>
        <w:t xml:space="preserve">                   </w:t>
      </w:r>
      <w:r>
        <w:rPr>
          <w:rFonts w:hint="eastAsia" w:ascii="宋体" w:hAnsi="宋体" w:cs="宋体"/>
          <w:bCs/>
          <w:sz w:val="24"/>
          <w:szCs w:val="24"/>
        </w:rPr>
        <w:t>，委托人应在外出考察工作完成后</w:t>
      </w:r>
      <w:r>
        <w:rPr>
          <w:rFonts w:hint="eastAsia" w:ascii="宋体" w:hAnsi="宋体" w:cs="宋体"/>
          <w:bCs/>
          <w:sz w:val="24"/>
          <w:szCs w:val="24"/>
          <w:u w:val="single"/>
        </w:rPr>
        <w:t xml:space="preserve">      </w:t>
      </w:r>
      <w:r>
        <w:rPr>
          <w:rFonts w:hint="eastAsia" w:ascii="宋体" w:hAnsi="宋体" w:cs="宋体"/>
          <w:bCs/>
          <w:sz w:val="24"/>
          <w:szCs w:val="24"/>
        </w:rPr>
        <w:t>天内支付外出考察费用。</w:t>
      </w:r>
    </w:p>
    <w:p>
      <w:pPr>
        <w:snapToGrid/>
        <w:spacing w:beforeLines="0" w:after="0" w:afterLines="0" w:line="360" w:lineRule="auto"/>
        <w:ind w:firstLine="470" w:firstLineChars="196"/>
        <w:rPr>
          <w:rFonts w:ascii="宋体" w:hAnsi="宋体" w:cs="宋体"/>
          <w:bCs/>
          <w:sz w:val="24"/>
          <w:szCs w:val="24"/>
        </w:rPr>
      </w:pPr>
      <w:r>
        <w:rPr>
          <w:rFonts w:hint="eastAsia" w:ascii="宋体" w:hAnsi="宋体" w:cs="宋体"/>
          <w:bCs/>
          <w:sz w:val="24"/>
          <w:szCs w:val="24"/>
        </w:rPr>
        <w:t>5.6.2 检测费用</w:t>
      </w:r>
    </w:p>
    <w:p>
      <w:pPr>
        <w:snapToGrid/>
        <w:spacing w:beforeLines="0" w:after="0" w:afterLines="0" w:line="360" w:lineRule="auto"/>
        <w:ind w:firstLine="470" w:firstLineChars="196"/>
        <w:rPr>
          <w:rFonts w:ascii="宋体" w:hAnsi="宋体" w:cs="宋体"/>
          <w:bCs/>
          <w:sz w:val="24"/>
          <w:szCs w:val="24"/>
        </w:rPr>
      </w:pPr>
      <w:r>
        <w:rPr>
          <w:rFonts w:hint="eastAsia" w:ascii="宋体" w:hAnsi="宋体" w:cs="宋体"/>
          <w:bCs/>
          <w:sz w:val="24"/>
          <w:szCs w:val="24"/>
        </w:rPr>
        <w:t>委托人应在相关检测工作完成后</w:t>
      </w:r>
      <w:r>
        <w:rPr>
          <w:rFonts w:hint="eastAsia" w:ascii="宋体" w:hAnsi="宋体" w:cs="宋体"/>
          <w:bCs/>
          <w:sz w:val="24"/>
          <w:szCs w:val="24"/>
          <w:u w:val="single"/>
        </w:rPr>
        <w:t xml:space="preserve">      </w:t>
      </w:r>
      <w:r>
        <w:rPr>
          <w:rFonts w:hint="eastAsia" w:ascii="宋体" w:hAnsi="宋体" w:cs="宋体"/>
          <w:bCs/>
          <w:sz w:val="24"/>
          <w:szCs w:val="24"/>
        </w:rPr>
        <w:t>天内支付检测费用。</w:t>
      </w:r>
    </w:p>
    <w:p>
      <w:pPr>
        <w:snapToGrid/>
        <w:spacing w:beforeLines="0" w:after="0" w:afterLines="0" w:line="360" w:lineRule="auto"/>
        <w:ind w:firstLine="470" w:firstLineChars="196"/>
        <w:rPr>
          <w:rFonts w:ascii="宋体" w:hAnsi="宋体" w:cs="宋体"/>
          <w:bCs/>
          <w:sz w:val="24"/>
          <w:szCs w:val="24"/>
        </w:rPr>
      </w:pPr>
      <w:r>
        <w:rPr>
          <w:rFonts w:hint="eastAsia" w:ascii="宋体" w:hAnsi="宋体" w:cs="宋体"/>
          <w:bCs/>
          <w:sz w:val="24"/>
          <w:szCs w:val="24"/>
        </w:rPr>
        <w:t>5.6.3 其他费用</w:t>
      </w:r>
    </w:p>
    <w:p>
      <w:pPr>
        <w:snapToGrid/>
        <w:spacing w:beforeLines="0" w:after="0" w:afterLines="0" w:line="360" w:lineRule="auto"/>
        <w:ind w:firstLine="470" w:firstLineChars="196"/>
        <w:rPr>
          <w:rFonts w:ascii="宋体" w:hAnsi="宋体" w:cs="宋体"/>
          <w:bCs/>
          <w:sz w:val="24"/>
          <w:szCs w:val="24"/>
        </w:rPr>
      </w:pPr>
      <w:r>
        <w:rPr>
          <w:rFonts w:hint="eastAsia" w:ascii="宋体" w:hAnsi="宋体" w:cs="宋体"/>
          <w:bCs/>
          <w:sz w:val="24"/>
          <w:szCs w:val="24"/>
        </w:rPr>
        <w:t>委托人应在相关咨询工作完成后</w:t>
      </w:r>
      <w:r>
        <w:rPr>
          <w:rFonts w:hint="eastAsia" w:ascii="宋体" w:hAnsi="宋体" w:cs="宋体"/>
          <w:bCs/>
          <w:sz w:val="24"/>
          <w:szCs w:val="24"/>
          <w:u w:val="single"/>
        </w:rPr>
        <w:t xml:space="preserve">      </w:t>
      </w:r>
      <w:r>
        <w:rPr>
          <w:rFonts w:hint="eastAsia" w:ascii="宋体" w:hAnsi="宋体" w:cs="宋体"/>
          <w:bCs/>
          <w:sz w:val="24"/>
          <w:szCs w:val="24"/>
        </w:rPr>
        <w:t>天内支付其他费用。</w:t>
      </w:r>
    </w:p>
    <w:p>
      <w:pPr>
        <w:pStyle w:val="3"/>
        <w:keepNext w:val="0"/>
        <w:keepLines w:val="0"/>
        <w:tabs>
          <w:tab w:val="left" w:pos="540"/>
          <w:tab w:val="left" w:pos="900"/>
          <w:tab w:val="left" w:pos="2340"/>
        </w:tabs>
        <w:spacing w:before="0" w:beforeLines="0" w:after="0" w:afterLines="0" w:line="360" w:lineRule="auto"/>
        <w:ind w:left="0"/>
        <w:jc w:val="left"/>
        <w:rPr>
          <w:rFonts w:ascii="宋体" w:hAnsi="宋体" w:eastAsia="宋体"/>
          <w:kern w:val="0"/>
          <w:sz w:val="24"/>
          <w:szCs w:val="24"/>
          <w:lang w:val="zh-CN" w:eastAsia="zh-CN"/>
        </w:rPr>
      </w:pPr>
      <w:bookmarkStart w:id="793" w:name="_Toc54797592"/>
      <w:bookmarkStart w:id="794" w:name="_Toc5713"/>
      <w:bookmarkStart w:id="795" w:name="_Toc51323350"/>
      <w:r>
        <w:rPr>
          <w:rFonts w:hint="eastAsia" w:ascii="宋体" w:hAnsi="宋体" w:eastAsia="宋体"/>
          <w:kern w:val="0"/>
          <w:sz w:val="24"/>
          <w:szCs w:val="24"/>
          <w:lang w:val="zh-CN"/>
        </w:rPr>
        <w:t>5</w:t>
      </w:r>
      <w:r>
        <w:rPr>
          <w:rFonts w:hint="eastAsia" w:ascii="宋体" w:hAnsi="宋体" w:eastAsia="宋体"/>
          <w:kern w:val="0"/>
          <w:sz w:val="24"/>
          <w:szCs w:val="24"/>
          <w:lang w:val="zh-CN" w:eastAsia="zh-CN"/>
        </w:rPr>
        <w:t>.7 支付货币</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93"/>
      <w:bookmarkEnd w:id="794"/>
      <w:bookmarkEnd w:id="795"/>
    </w:p>
    <w:p>
      <w:pPr>
        <w:snapToGrid/>
        <w:spacing w:beforeLines="0" w:after="0" w:afterLines="0" w:line="360" w:lineRule="auto"/>
        <w:ind w:firstLine="480" w:firstLineChars="200"/>
        <w:rPr>
          <w:rFonts w:ascii="宋体" w:hAnsi="宋体" w:cs="宋体"/>
          <w:sz w:val="24"/>
          <w:szCs w:val="24"/>
        </w:rPr>
      </w:pPr>
      <w:r>
        <w:rPr>
          <w:rFonts w:hint="eastAsia" w:ascii="宋体" w:hAnsi="宋体" w:cs="宋体"/>
          <w:sz w:val="24"/>
          <w:szCs w:val="24"/>
        </w:rPr>
        <w:t>币种为：</w:t>
      </w:r>
      <w:r>
        <w:rPr>
          <w:rFonts w:hint="eastAsia" w:ascii="宋体" w:hAnsi="宋体" w:cs="宋体"/>
          <w:sz w:val="24"/>
          <w:szCs w:val="24"/>
          <w:u w:val="single"/>
        </w:rPr>
        <w:t xml:space="preserve">         </w:t>
      </w:r>
      <w:r>
        <w:rPr>
          <w:rFonts w:hint="eastAsia" w:ascii="宋体" w:hAnsi="宋体" w:cs="宋体"/>
          <w:sz w:val="24"/>
          <w:szCs w:val="24"/>
        </w:rPr>
        <w:t>，汇率为：</w:t>
      </w:r>
      <w:r>
        <w:rPr>
          <w:rFonts w:hint="eastAsia" w:ascii="宋体" w:hAnsi="宋体" w:cs="宋体"/>
          <w:sz w:val="24"/>
          <w:szCs w:val="24"/>
          <w:u w:val="single"/>
        </w:rPr>
        <w:t xml:space="preserve">        </w:t>
      </w:r>
      <w:r>
        <w:rPr>
          <w:rFonts w:hint="eastAsia" w:ascii="宋体" w:hAnsi="宋体" w:cs="宋体"/>
          <w:sz w:val="24"/>
          <w:szCs w:val="24"/>
        </w:rPr>
        <w:t>。</w:t>
      </w:r>
    </w:p>
    <w:p>
      <w:pPr>
        <w:pStyle w:val="3"/>
        <w:keepNext w:val="0"/>
        <w:keepLines w:val="0"/>
        <w:tabs>
          <w:tab w:val="left" w:pos="540"/>
          <w:tab w:val="left" w:pos="900"/>
          <w:tab w:val="left" w:pos="2340"/>
        </w:tabs>
        <w:spacing w:before="0" w:beforeLines="0" w:after="0" w:afterLines="0" w:line="360" w:lineRule="auto"/>
        <w:ind w:left="0"/>
        <w:jc w:val="left"/>
        <w:rPr>
          <w:rFonts w:ascii="宋体" w:hAnsi="宋体" w:eastAsia="宋体"/>
          <w:kern w:val="0"/>
          <w:sz w:val="24"/>
          <w:szCs w:val="24"/>
          <w:lang w:val="zh-CN" w:eastAsia="zh-CN"/>
        </w:rPr>
      </w:pPr>
      <w:bookmarkStart w:id="796" w:name="_Toc10291"/>
      <w:bookmarkStart w:id="797" w:name="_Toc51323351"/>
      <w:bookmarkStart w:id="798" w:name="_Toc54797593"/>
      <w:bookmarkStart w:id="799" w:name="_Toc20465"/>
      <w:bookmarkStart w:id="800" w:name="_Toc26980"/>
      <w:bookmarkStart w:id="801" w:name="_Toc19972"/>
      <w:bookmarkStart w:id="802" w:name="_Toc30047"/>
      <w:bookmarkStart w:id="803" w:name="_Toc25993"/>
      <w:bookmarkStart w:id="804" w:name="_Toc24491"/>
      <w:r>
        <w:rPr>
          <w:rFonts w:hint="eastAsia" w:ascii="宋体" w:hAnsi="宋体" w:eastAsia="宋体"/>
          <w:kern w:val="0"/>
          <w:sz w:val="24"/>
          <w:szCs w:val="24"/>
          <w:lang w:val="zh-CN"/>
        </w:rPr>
        <w:t>5</w:t>
      </w:r>
      <w:r>
        <w:rPr>
          <w:rFonts w:hint="eastAsia" w:ascii="宋体" w:hAnsi="宋体" w:eastAsia="宋体"/>
          <w:kern w:val="0"/>
          <w:sz w:val="24"/>
          <w:szCs w:val="24"/>
          <w:lang w:val="zh-CN" w:eastAsia="zh-CN"/>
        </w:rPr>
        <w:t>.8 预付款</w:t>
      </w:r>
      <w:bookmarkEnd w:id="796"/>
      <w:bookmarkEnd w:id="797"/>
      <w:bookmarkEnd w:id="798"/>
      <w:bookmarkEnd w:id="799"/>
      <w:bookmarkEnd w:id="800"/>
      <w:bookmarkEnd w:id="801"/>
      <w:bookmarkEnd w:id="802"/>
      <w:bookmarkEnd w:id="803"/>
      <w:bookmarkEnd w:id="804"/>
    </w:p>
    <w:p>
      <w:pPr>
        <w:snapToGrid/>
        <w:spacing w:beforeLines="0" w:after="0" w:afterLines="0" w:line="360" w:lineRule="auto"/>
        <w:ind w:firstLine="480" w:firstLineChars="200"/>
        <w:rPr>
          <w:rFonts w:ascii="宋体" w:hAnsi="宋体" w:cs="宋体"/>
          <w:sz w:val="24"/>
          <w:szCs w:val="24"/>
        </w:rPr>
      </w:pPr>
      <w:r>
        <w:rPr>
          <w:rFonts w:hint="eastAsia" w:ascii="宋体" w:hAnsi="宋体" w:cs="宋体"/>
          <w:sz w:val="24"/>
          <w:szCs w:val="24"/>
        </w:rPr>
        <w:t>5.8.1 预付款的比例</w:t>
      </w:r>
    </w:p>
    <w:p>
      <w:pPr>
        <w:snapToGrid/>
        <w:spacing w:beforeLines="0" w:after="0" w:afterLines="0" w:line="360" w:lineRule="auto"/>
        <w:ind w:firstLine="480" w:firstLineChars="200"/>
        <w:rPr>
          <w:rFonts w:ascii="宋体" w:hAnsi="宋体" w:cs="宋体"/>
          <w:sz w:val="24"/>
          <w:szCs w:val="24"/>
        </w:rPr>
      </w:pPr>
      <w:r>
        <w:rPr>
          <w:rFonts w:hint="eastAsia" w:ascii="宋体" w:hAnsi="宋体" w:cs="宋体"/>
          <w:sz w:val="24"/>
          <w:szCs w:val="24"/>
        </w:rPr>
        <w:t>预付款的比例：</w:t>
      </w:r>
      <w:r>
        <w:rPr>
          <w:rFonts w:hint="eastAsia" w:ascii="宋体" w:hAnsi="宋体" w:cs="宋体"/>
          <w:sz w:val="24"/>
          <w:szCs w:val="24"/>
          <w:u w:val="single"/>
        </w:rPr>
        <w:t xml:space="preserve">               </w:t>
      </w:r>
      <w:r>
        <w:rPr>
          <w:rFonts w:hint="eastAsia" w:ascii="宋体" w:hAnsi="宋体" w:cs="宋体"/>
          <w:sz w:val="24"/>
          <w:szCs w:val="24"/>
        </w:rPr>
        <w:t>。</w:t>
      </w:r>
    </w:p>
    <w:p>
      <w:pPr>
        <w:snapToGrid/>
        <w:spacing w:beforeLines="0" w:after="0" w:afterLines="0" w:line="360" w:lineRule="auto"/>
        <w:ind w:firstLine="480" w:firstLineChars="200"/>
        <w:rPr>
          <w:rFonts w:ascii="宋体" w:hAnsi="宋体" w:cs="宋体"/>
          <w:sz w:val="24"/>
          <w:szCs w:val="24"/>
        </w:rPr>
      </w:pPr>
      <w:r>
        <w:rPr>
          <w:rFonts w:hint="eastAsia" w:ascii="宋体" w:hAnsi="宋体" w:cs="宋体"/>
          <w:sz w:val="24"/>
          <w:szCs w:val="24"/>
        </w:rPr>
        <w:t>5.8.2 预付款的支付</w:t>
      </w:r>
    </w:p>
    <w:p>
      <w:pPr>
        <w:snapToGrid/>
        <w:spacing w:beforeLines="0" w:after="0" w:afterLines="0" w:line="360" w:lineRule="auto"/>
        <w:ind w:firstLine="480" w:firstLineChars="200"/>
        <w:jc w:val="left"/>
        <w:rPr>
          <w:rFonts w:ascii="宋体" w:hAnsi="宋体" w:cs="宋体"/>
          <w:sz w:val="24"/>
          <w:szCs w:val="24"/>
        </w:rPr>
      </w:pPr>
      <w:r>
        <w:rPr>
          <w:rFonts w:hint="eastAsia" w:ascii="宋体" w:hAnsi="宋体" w:cs="宋体"/>
          <w:sz w:val="24"/>
          <w:szCs w:val="24"/>
        </w:rPr>
        <w:t>预付款的支付时间和方式：</w:t>
      </w:r>
      <w:r>
        <w:rPr>
          <w:rFonts w:hint="eastAsia" w:ascii="宋体" w:hAnsi="宋体" w:cs="宋体"/>
          <w:sz w:val="24"/>
          <w:szCs w:val="24"/>
          <w:u w:val="single"/>
        </w:rPr>
        <w:t xml:space="preserve">                         </w:t>
      </w:r>
      <w:r>
        <w:rPr>
          <w:rFonts w:hint="eastAsia" w:ascii="宋体" w:hAnsi="宋体" w:cs="宋体"/>
          <w:sz w:val="24"/>
          <w:szCs w:val="24"/>
        </w:rPr>
        <w:t>。</w:t>
      </w:r>
    </w:p>
    <w:p>
      <w:pPr>
        <w:snapToGrid/>
        <w:spacing w:beforeLines="0" w:after="0" w:afterLines="0" w:line="360" w:lineRule="auto"/>
        <w:ind w:firstLine="480" w:firstLineChars="200"/>
        <w:jc w:val="left"/>
        <w:rPr>
          <w:rFonts w:ascii="宋体" w:hAnsi="宋体" w:cs="宋体"/>
          <w:sz w:val="24"/>
          <w:szCs w:val="24"/>
        </w:rPr>
      </w:pPr>
      <w:r>
        <w:rPr>
          <w:rFonts w:hint="eastAsia" w:ascii="宋体" w:hAnsi="宋体" w:cs="宋体"/>
          <w:sz w:val="24"/>
          <w:szCs w:val="24"/>
        </w:rPr>
        <w:t>5.8.3 预付款的扣回</w:t>
      </w:r>
    </w:p>
    <w:p>
      <w:pPr>
        <w:snapToGrid/>
        <w:spacing w:beforeLines="0" w:after="0" w:afterLines="0" w:line="360" w:lineRule="auto"/>
        <w:ind w:firstLine="480" w:firstLineChars="200"/>
        <w:jc w:val="left"/>
        <w:rPr>
          <w:rFonts w:ascii="宋体" w:hAnsi="宋体" w:cs="宋体"/>
          <w:sz w:val="24"/>
          <w:szCs w:val="24"/>
        </w:rPr>
      </w:pPr>
      <w:r>
        <w:rPr>
          <w:rFonts w:hint="eastAsia" w:ascii="宋体" w:hAnsi="宋体" w:cs="宋体"/>
          <w:sz w:val="24"/>
          <w:szCs w:val="24"/>
        </w:rPr>
        <w:t>预付款的扣回时间和方式：</w:t>
      </w:r>
      <w:r>
        <w:rPr>
          <w:rFonts w:hint="eastAsia" w:ascii="宋体" w:hAnsi="宋体" w:cs="宋体"/>
          <w:sz w:val="24"/>
          <w:szCs w:val="24"/>
          <w:u w:val="single"/>
        </w:rPr>
        <w:t xml:space="preserve">                   </w:t>
      </w:r>
      <w:r>
        <w:rPr>
          <w:rFonts w:hint="eastAsia" w:ascii="宋体" w:hAnsi="宋体" w:cs="宋体"/>
          <w:sz w:val="24"/>
          <w:szCs w:val="24"/>
        </w:rPr>
        <w:t>。</w:t>
      </w:r>
    </w:p>
    <w:p>
      <w:pPr>
        <w:pStyle w:val="3"/>
        <w:keepNext w:val="0"/>
        <w:keepLines w:val="0"/>
        <w:tabs>
          <w:tab w:val="left" w:pos="540"/>
          <w:tab w:val="left" w:pos="900"/>
          <w:tab w:val="left" w:pos="2340"/>
        </w:tabs>
        <w:spacing w:before="0" w:beforeLines="0" w:after="0" w:afterLines="0" w:line="360" w:lineRule="auto"/>
        <w:ind w:left="0"/>
        <w:jc w:val="left"/>
        <w:rPr>
          <w:rFonts w:ascii="宋体" w:hAnsi="宋体" w:eastAsia="宋体"/>
          <w:kern w:val="0"/>
          <w:sz w:val="24"/>
          <w:szCs w:val="24"/>
          <w:lang w:val="zh-CN"/>
        </w:rPr>
      </w:pPr>
      <w:bookmarkStart w:id="805" w:name="_Toc1179"/>
      <w:bookmarkStart w:id="806" w:name="_Toc15771"/>
      <w:bookmarkStart w:id="807" w:name="_Toc4779"/>
      <w:bookmarkStart w:id="808" w:name="_Toc18441"/>
      <w:bookmarkStart w:id="809" w:name="_Toc54797594"/>
      <w:bookmarkStart w:id="810" w:name="_Toc12080"/>
      <w:bookmarkStart w:id="811" w:name="_Toc19791"/>
      <w:bookmarkStart w:id="812" w:name="_Toc19141"/>
      <w:bookmarkStart w:id="813" w:name="_Toc16362"/>
      <w:bookmarkStart w:id="814" w:name="_Toc25376"/>
      <w:bookmarkStart w:id="815" w:name="_Toc22557"/>
      <w:bookmarkStart w:id="816" w:name="_Toc51323352"/>
      <w:bookmarkStart w:id="817" w:name="_Toc32289"/>
      <w:bookmarkStart w:id="818" w:name="_Toc32052"/>
      <w:bookmarkStart w:id="819" w:name="_Toc29587"/>
      <w:r>
        <w:rPr>
          <w:rFonts w:hint="eastAsia" w:ascii="宋体" w:hAnsi="宋体" w:eastAsia="宋体"/>
          <w:kern w:val="0"/>
          <w:sz w:val="24"/>
          <w:szCs w:val="24"/>
          <w:lang w:val="zh-CN"/>
        </w:rPr>
        <w:t>5.9</w:t>
      </w:r>
      <w:r>
        <w:rPr>
          <w:rFonts w:hint="eastAsia" w:ascii="宋体" w:hAnsi="宋体" w:eastAsia="宋体"/>
          <w:kern w:val="0"/>
          <w:sz w:val="24"/>
          <w:szCs w:val="24"/>
          <w:lang w:val="zh-CN" w:eastAsia="zh-CN"/>
        </w:rPr>
        <w:t xml:space="preserve"> 支付</w:t>
      </w:r>
      <w:r>
        <w:rPr>
          <w:rFonts w:hint="eastAsia" w:ascii="宋体" w:hAnsi="宋体" w:eastAsia="宋体"/>
          <w:kern w:val="0"/>
          <w:sz w:val="24"/>
          <w:szCs w:val="24"/>
          <w:lang w:val="zh-CN"/>
        </w:rPr>
        <w:t>程序</w:t>
      </w:r>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pPr>
        <w:snapToGrid/>
        <w:spacing w:beforeLines="0" w:after="0" w:afterLines="0" w:line="360" w:lineRule="auto"/>
        <w:ind w:firstLine="480" w:firstLineChars="200"/>
        <w:rPr>
          <w:rFonts w:ascii="宋体" w:hAnsi="宋体" w:cs="宋体"/>
          <w:sz w:val="24"/>
          <w:szCs w:val="24"/>
        </w:rPr>
      </w:pPr>
      <w:r>
        <w:rPr>
          <w:rFonts w:hint="eastAsia" w:ascii="宋体" w:hAnsi="宋体" w:cs="宋体"/>
          <w:sz w:val="24"/>
          <w:szCs w:val="24"/>
        </w:rPr>
        <w:t>5.9.2 支付时间和条件：</w:t>
      </w:r>
    </w:p>
    <w:tbl>
      <w:tblPr>
        <w:tblStyle w:val="31"/>
        <w:tblW w:w="96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1470"/>
        <w:gridCol w:w="1500"/>
        <w:gridCol w:w="1515"/>
        <w:gridCol w:w="2310"/>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379" w:type="dxa"/>
            <w:vAlign w:val="center"/>
          </w:tcPr>
          <w:p>
            <w:pPr>
              <w:snapToGrid/>
              <w:spacing w:beforeLines="0" w:after="0" w:afterLines="0" w:line="360" w:lineRule="auto"/>
              <w:rPr>
                <w:rFonts w:ascii="宋体" w:hAnsi="宋体" w:cs="宋体"/>
                <w:sz w:val="24"/>
                <w:szCs w:val="24"/>
              </w:rPr>
            </w:pPr>
            <w:r>
              <w:rPr>
                <w:rFonts w:hint="eastAsia" w:ascii="宋体" w:hAnsi="宋体" w:cs="宋体"/>
                <w:sz w:val="24"/>
                <w:szCs w:val="24"/>
              </w:rPr>
              <w:t>服务种类</w:t>
            </w:r>
          </w:p>
        </w:tc>
        <w:tc>
          <w:tcPr>
            <w:tcW w:w="1470" w:type="dxa"/>
            <w:vAlign w:val="center"/>
          </w:tcPr>
          <w:p>
            <w:pPr>
              <w:snapToGrid/>
              <w:spacing w:beforeLines="0" w:after="0" w:afterLines="0" w:line="360" w:lineRule="auto"/>
              <w:rPr>
                <w:rFonts w:ascii="宋体" w:hAnsi="宋体" w:cs="宋体"/>
                <w:sz w:val="24"/>
                <w:szCs w:val="24"/>
              </w:rPr>
            </w:pPr>
            <w:r>
              <w:rPr>
                <w:rFonts w:hint="eastAsia" w:ascii="宋体" w:hAnsi="宋体" w:cs="宋体"/>
                <w:sz w:val="24"/>
                <w:szCs w:val="24"/>
              </w:rPr>
              <w:t>支付次数</w:t>
            </w:r>
          </w:p>
        </w:tc>
        <w:tc>
          <w:tcPr>
            <w:tcW w:w="1500" w:type="dxa"/>
            <w:vAlign w:val="center"/>
          </w:tcPr>
          <w:p>
            <w:pPr>
              <w:snapToGrid/>
              <w:spacing w:beforeLines="0" w:after="0" w:afterLines="0" w:line="360" w:lineRule="auto"/>
              <w:rPr>
                <w:rFonts w:ascii="宋体" w:hAnsi="宋体" w:cs="宋体"/>
                <w:sz w:val="24"/>
                <w:szCs w:val="24"/>
              </w:rPr>
            </w:pPr>
            <w:r>
              <w:rPr>
                <w:rFonts w:hint="eastAsia" w:ascii="宋体" w:hAnsi="宋体" w:cs="宋体"/>
                <w:sz w:val="24"/>
                <w:szCs w:val="24"/>
              </w:rPr>
              <w:t>支付时间</w:t>
            </w:r>
          </w:p>
        </w:tc>
        <w:tc>
          <w:tcPr>
            <w:tcW w:w="1515" w:type="dxa"/>
            <w:vAlign w:val="center"/>
          </w:tcPr>
          <w:p>
            <w:pPr>
              <w:snapToGrid/>
              <w:spacing w:beforeLines="0" w:after="0" w:afterLines="0" w:line="360" w:lineRule="auto"/>
              <w:rPr>
                <w:rFonts w:ascii="宋体" w:hAnsi="宋体" w:cs="宋体"/>
                <w:sz w:val="24"/>
                <w:szCs w:val="24"/>
              </w:rPr>
            </w:pPr>
            <w:r>
              <w:rPr>
                <w:rFonts w:hint="eastAsia" w:ascii="宋体" w:hAnsi="宋体" w:cs="宋体"/>
                <w:sz w:val="24"/>
                <w:szCs w:val="24"/>
              </w:rPr>
              <w:t>支付比例</w:t>
            </w:r>
          </w:p>
        </w:tc>
        <w:tc>
          <w:tcPr>
            <w:tcW w:w="2310" w:type="dxa"/>
            <w:vAlign w:val="center"/>
          </w:tcPr>
          <w:p>
            <w:pPr>
              <w:snapToGrid/>
              <w:spacing w:beforeLines="0" w:after="0" w:afterLines="0" w:line="360" w:lineRule="auto"/>
              <w:rPr>
                <w:rFonts w:ascii="宋体" w:hAnsi="宋体" w:cs="宋体"/>
                <w:sz w:val="24"/>
                <w:szCs w:val="24"/>
              </w:rPr>
            </w:pPr>
            <w:r>
              <w:rPr>
                <w:rFonts w:hint="eastAsia" w:ascii="宋体" w:hAnsi="宋体" w:cs="宋体"/>
                <w:sz w:val="24"/>
                <w:szCs w:val="24"/>
              </w:rPr>
              <w:t>支付金额（万元）</w:t>
            </w:r>
          </w:p>
        </w:tc>
        <w:tc>
          <w:tcPr>
            <w:tcW w:w="1447" w:type="dxa"/>
            <w:vAlign w:val="center"/>
          </w:tcPr>
          <w:p>
            <w:pPr>
              <w:snapToGrid/>
              <w:spacing w:beforeLines="0" w:after="0" w:afterLines="0" w:line="360" w:lineRule="auto"/>
              <w:rPr>
                <w:rFonts w:ascii="宋体" w:hAnsi="宋体" w:cs="宋体"/>
                <w:sz w:val="24"/>
                <w:szCs w:val="24"/>
              </w:rPr>
            </w:pPr>
            <w:r>
              <w:rPr>
                <w:rFonts w:hint="eastAsia" w:ascii="宋体" w:hAnsi="宋体" w:cs="宋体"/>
                <w:sz w:val="24"/>
                <w:szCs w:val="24"/>
              </w:rPr>
              <w:t>付款条件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1379" w:type="dxa"/>
          </w:tcPr>
          <w:p>
            <w:pPr>
              <w:snapToGrid/>
              <w:spacing w:beforeLines="0" w:after="0" w:afterLines="0" w:line="360" w:lineRule="auto"/>
              <w:ind w:firstLine="480" w:firstLineChars="200"/>
              <w:rPr>
                <w:rFonts w:ascii="宋体" w:hAnsi="宋体" w:cs="宋体"/>
                <w:sz w:val="24"/>
                <w:szCs w:val="24"/>
              </w:rPr>
            </w:pPr>
          </w:p>
        </w:tc>
        <w:tc>
          <w:tcPr>
            <w:tcW w:w="1470" w:type="dxa"/>
          </w:tcPr>
          <w:p>
            <w:pPr>
              <w:snapToGrid/>
              <w:spacing w:beforeLines="0" w:after="0" w:afterLines="0" w:line="360" w:lineRule="auto"/>
              <w:ind w:firstLine="480" w:firstLineChars="200"/>
              <w:rPr>
                <w:rFonts w:ascii="宋体" w:hAnsi="宋体" w:cs="宋体"/>
                <w:sz w:val="24"/>
                <w:szCs w:val="24"/>
              </w:rPr>
            </w:pPr>
          </w:p>
        </w:tc>
        <w:tc>
          <w:tcPr>
            <w:tcW w:w="1500" w:type="dxa"/>
          </w:tcPr>
          <w:p>
            <w:pPr>
              <w:snapToGrid/>
              <w:spacing w:beforeLines="0" w:after="0" w:afterLines="0" w:line="360" w:lineRule="auto"/>
              <w:ind w:firstLine="480" w:firstLineChars="200"/>
              <w:jc w:val="center"/>
              <w:rPr>
                <w:rFonts w:ascii="宋体" w:hAnsi="宋体" w:cs="宋体"/>
                <w:sz w:val="24"/>
                <w:szCs w:val="24"/>
              </w:rPr>
            </w:pPr>
          </w:p>
        </w:tc>
        <w:tc>
          <w:tcPr>
            <w:tcW w:w="1515" w:type="dxa"/>
          </w:tcPr>
          <w:p>
            <w:pPr>
              <w:snapToGrid/>
              <w:spacing w:beforeLines="0" w:after="0" w:afterLines="0" w:line="360" w:lineRule="auto"/>
              <w:ind w:firstLine="480" w:firstLineChars="200"/>
              <w:rPr>
                <w:rFonts w:ascii="宋体" w:hAnsi="宋体" w:cs="宋体"/>
                <w:sz w:val="24"/>
                <w:szCs w:val="24"/>
              </w:rPr>
            </w:pPr>
          </w:p>
        </w:tc>
        <w:tc>
          <w:tcPr>
            <w:tcW w:w="2310" w:type="dxa"/>
          </w:tcPr>
          <w:p>
            <w:pPr>
              <w:snapToGrid/>
              <w:spacing w:beforeLines="0" w:after="0" w:afterLines="0" w:line="360" w:lineRule="auto"/>
              <w:ind w:firstLine="480" w:firstLineChars="200"/>
              <w:rPr>
                <w:rFonts w:ascii="宋体" w:hAnsi="宋体" w:cs="宋体"/>
                <w:sz w:val="24"/>
                <w:szCs w:val="24"/>
              </w:rPr>
            </w:pPr>
          </w:p>
        </w:tc>
        <w:tc>
          <w:tcPr>
            <w:tcW w:w="1447" w:type="dxa"/>
          </w:tcPr>
          <w:p>
            <w:pPr>
              <w:snapToGrid/>
              <w:spacing w:beforeLines="0" w:after="0" w:afterLines="0" w:line="360" w:lineRule="auto"/>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379" w:type="dxa"/>
          </w:tcPr>
          <w:p>
            <w:pPr>
              <w:snapToGrid/>
              <w:spacing w:beforeLines="0" w:after="0" w:afterLines="0" w:line="360" w:lineRule="auto"/>
              <w:ind w:firstLine="480" w:firstLineChars="200"/>
              <w:rPr>
                <w:rFonts w:ascii="宋体" w:hAnsi="宋体" w:cs="宋体"/>
                <w:sz w:val="24"/>
                <w:szCs w:val="24"/>
              </w:rPr>
            </w:pPr>
          </w:p>
        </w:tc>
        <w:tc>
          <w:tcPr>
            <w:tcW w:w="1470" w:type="dxa"/>
          </w:tcPr>
          <w:p>
            <w:pPr>
              <w:snapToGrid/>
              <w:spacing w:beforeLines="0" w:after="0" w:afterLines="0" w:line="360" w:lineRule="auto"/>
              <w:ind w:firstLine="480" w:firstLineChars="200"/>
              <w:rPr>
                <w:rFonts w:ascii="宋体" w:hAnsi="宋体" w:cs="宋体"/>
                <w:sz w:val="24"/>
                <w:szCs w:val="24"/>
              </w:rPr>
            </w:pPr>
          </w:p>
        </w:tc>
        <w:tc>
          <w:tcPr>
            <w:tcW w:w="1500" w:type="dxa"/>
          </w:tcPr>
          <w:p>
            <w:pPr>
              <w:snapToGrid/>
              <w:spacing w:beforeLines="0" w:after="0" w:afterLines="0" w:line="360" w:lineRule="auto"/>
              <w:ind w:firstLine="480" w:firstLineChars="200"/>
              <w:rPr>
                <w:rFonts w:ascii="宋体" w:hAnsi="宋体" w:cs="宋体"/>
                <w:sz w:val="24"/>
                <w:szCs w:val="24"/>
              </w:rPr>
            </w:pPr>
          </w:p>
        </w:tc>
        <w:tc>
          <w:tcPr>
            <w:tcW w:w="1515" w:type="dxa"/>
          </w:tcPr>
          <w:p>
            <w:pPr>
              <w:snapToGrid/>
              <w:spacing w:beforeLines="0" w:after="0" w:afterLines="0" w:line="360" w:lineRule="auto"/>
              <w:ind w:firstLine="480" w:firstLineChars="200"/>
              <w:rPr>
                <w:rFonts w:ascii="宋体" w:hAnsi="宋体" w:cs="宋体"/>
                <w:sz w:val="24"/>
                <w:szCs w:val="24"/>
              </w:rPr>
            </w:pPr>
          </w:p>
        </w:tc>
        <w:tc>
          <w:tcPr>
            <w:tcW w:w="2310" w:type="dxa"/>
          </w:tcPr>
          <w:p>
            <w:pPr>
              <w:snapToGrid/>
              <w:spacing w:beforeLines="0" w:after="0" w:afterLines="0" w:line="360" w:lineRule="auto"/>
              <w:ind w:firstLine="480" w:firstLineChars="200"/>
              <w:rPr>
                <w:rFonts w:ascii="宋体" w:hAnsi="宋体" w:cs="宋体"/>
                <w:sz w:val="24"/>
                <w:szCs w:val="24"/>
              </w:rPr>
            </w:pPr>
          </w:p>
        </w:tc>
        <w:tc>
          <w:tcPr>
            <w:tcW w:w="1447" w:type="dxa"/>
          </w:tcPr>
          <w:p>
            <w:pPr>
              <w:snapToGrid/>
              <w:spacing w:beforeLines="0" w:after="0" w:afterLines="0" w:line="360" w:lineRule="auto"/>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379" w:type="dxa"/>
          </w:tcPr>
          <w:p>
            <w:pPr>
              <w:snapToGrid/>
              <w:spacing w:beforeLines="0" w:after="0" w:afterLines="0" w:line="360" w:lineRule="auto"/>
              <w:ind w:firstLine="480" w:firstLineChars="200"/>
              <w:rPr>
                <w:rFonts w:ascii="宋体" w:hAnsi="宋体" w:cs="宋体"/>
                <w:sz w:val="24"/>
                <w:szCs w:val="24"/>
              </w:rPr>
            </w:pPr>
          </w:p>
        </w:tc>
        <w:tc>
          <w:tcPr>
            <w:tcW w:w="1470" w:type="dxa"/>
          </w:tcPr>
          <w:p>
            <w:pPr>
              <w:snapToGrid/>
              <w:spacing w:beforeLines="0" w:after="0" w:afterLines="0" w:line="360" w:lineRule="auto"/>
              <w:ind w:firstLine="480" w:firstLineChars="200"/>
              <w:rPr>
                <w:rFonts w:ascii="宋体" w:hAnsi="宋体" w:cs="宋体"/>
                <w:sz w:val="24"/>
                <w:szCs w:val="24"/>
              </w:rPr>
            </w:pPr>
          </w:p>
        </w:tc>
        <w:tc>
          <w:tcPr>
            <w:tcW w:w="1500" w:type="dxa"/>
          </w:tcPr>
          <w:p>
            <w:pPr>
              <w:snapToGrid/>
              <w:spacing w:beforeLines="0" w:after="0" w:afterLines="0" w:line="360" w:lineRule="auto"/>
              <w:ind w:firstLine="480" w:firstLineChars="200"/>
              <w:rPr>
                <w:rFonts w:ascii="宋体" w:hAnsi="宋体" w:cs="宋体"/>
                <w:sz w:val="24"/>
                <w:szCs w:val="24"/>
              </w:rPr>
            </w:pPr>
          </w:p>
        </w:tc>
        <w:tc>
          <w:tcPr>
            <w:tcW w:w="1515" w:type="dxa"/>
          </w:tcPr>
          <w:p>
            <w:pPr>
              <w:snapToGrid/>
              <w:spacing w:beforeLines="0" w:after="0" w:afterLines="0" w:line="360" w:lineRule="auto"/>
              <w:ind w:firstLine="480" w:firstLineChars="200"/>
              <w:rPr>
                <w:rFonts w:ascii="宋体" w:hAnsi="宋体" w:cs="宋体"/>
                <w:sz w:val="24"/>
                <w:szCs w:val="24"/>
              </w:rPr>
            </w:pPr>
          </w:p>
        </w:tc>
        <w:tc>
          <w:tcPr>
            <w:tcW w:w="2310" w:type="dxa"/>
          </w:tcPr>
          <w:p>
            <w:pPr>
              <w:snapToGrid/>
              <w:spacing w:beforeLines="0" w:after="0" w:afterLines="0" w:line="360" w:lineRule="auto"/>
              <w:ind w:firstLine="480" w:firstLineChars="200"/>
              <w:rPr>
                <w:rFonts w:ascii="宋体" w:hAnsi="宋体" w:cs="宋体"/>
                <w:sz w:val="24"/>
                <w:szCs w:val="24"/>
              </w:rPr>
            </w:pPr>
          </w:p>
        </w:tc>
        <w:tc>
          <w:tcPr>
            <w:tcW w:w="1447" w:type="dxa"/>
          </w:tcPr>
          <w:p>
            <w:pPr>
              <w:snapToGrid/>
              <w:spacing w:beforeLines="0" w:after="0" w:afterLines="0" w:line="360" w:lineRule="auto"/>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1379" w:type="dxa"/>
          </w:tcPr>
          <w:p>
            <w:pPr>
              <w:snapToGrid/>
              <w:spacing w:beforeLines="0" w:after="0" w:afterLines="0" w:line="360" w:lineRule="auto"/>
              <w:ind w:firstLine="480" w:firstLineChars="200"/>
              <w:rPr>
                <w:rFonts w:ascii="宋体" w:hAnsi="宋体" w:cs="宋体"/>
                <w:sz w:val="24"/>
                <w:szCs w:val="24"/>
              </w:rPr>
            </w:pPr>
          </w:p>
        </w:tc>
        <w:tc>
          <w:tcPr>
            <w:tcW w:w="1470" w:type="dxa"/>
          </w:tcPr>
          <w:p>
            <w:pPr>
              <w:snapToGrid/>
              <w:spacing w:beforeLines="0" w:after="0" w:afterLines="0" w:line="360" w:lineRule="auto"/>
              <w:ind w:firstLine="480" w:firstLineChars="200"/>
              <w:rPr>
                <w:rFonts w:ascii="宋体" w:hAnsi="宋体" w:cs="宋体"/>
                <w:sz w:val="24"/>
                <w:szCs w:val="24"/>
              </w:rPr>
            </w:pPr>
          </w:p>
        </w:tc>
        <w:tc>
          <w:tcPr>
            <w:tcW w:w="1500" w:type="dxa"/>
          </w:tcPr>
          <w:p>
            <w:pPr>
              <w:snapToGrid/>
              <w:spacing w:beforeLines="0" w:after="0" w:afterLines="0" w:line="360" w:lineRule="auto"/>
              <w:ind w:firstLine="480" w:firstLineChars="200"/>
              <w:rPr>
                <w:rFonts w:ascii="宋体" w:hAnsi="宋体" w:cs="宋体"/>
                <w:sz w:val="24"/>
                <w:szCs w:val="24"/>
              </w:rPr>
            </w:pPr>
          </w:p>
        </w:tc>
        <w:tc>
          <w:tcPr>
            <w:tcW w:w="1515" w:type="dxa"/>
          </w:tcPr>
          <w:p>
            <w:pPr>
              <w:snapToGrid/>
              <w:spacing w:beforeLines="0" w:after="0" w:afterLines="0" w:line="360" w:lineRule="auto"/>
              <w:ind w:firstLine="480" w:firstLineChars="200"/>
              <w:rPr>
                <w:rFonts w:ascii="宋体" w:hAnsi="宋体" w:cs="宋体"/>
                <w:sz w:val="24"/>
                <w:szCs w:val="24"/>
              </w:rPr>
            </w:pPr>
          </w:p>
        </w:tc>
        <w:tc>
          <w:tcPr>
            <w:tcW w:w="2310" w:type="dxa"/>
          </w:tcPr>
          <w:p>
            <w:pPr>
              <w:snapToGrid/>
              <w:spacing w:beforeLines="0" w:after="0" w:afterLines="0" w:line="360" w:lineRule="auto"/>
              <w:ind w:firstLine="480" w:firstLineChars="200"/>
              <w:rPr>
                <w:rFonts w:ascii="宋体" w:hAnsi="宋体" w:cs="宋体"/>
                <w:sz w:val="24"/>
                <w:szCs w:val="24"/>
              </w:rPr>
            </w:pPr>
          </w:p>
        </w:tc>
        <w:tc>
          <w:tcPr>
            <w:tcW w:w="1447" w:type="dxa"/>
          </w:tcPr>
          <w:p>
            <w:pPr>
              <w:snapToGrid/>
              <w:spacing w:beforeLines="0" w:after="0" w:afterLines="0" w:line="360" w:lineRule="auto"/>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379" w:type="dxa"/>
          </w:tcPr>
          <w:p>
            <w:pPr>
              <w:snapToGrid/>
              <w:spacing w:beforeLines="0" w:after="0" w:afterLines="0" w:line="360" w:lineRule="auto"/>
              <w:ind w:firstLine="480" w:firstLineChars="200"/>
              <w:rPr>
                <w:rFonts w:ascii="宋体" w:hAnsi="宋体" w:cs="宋体"/>
                <w:sz w:val="24"/>
                <w:szCs w:val="24"/>
              </w:rPr>
            </w:pPr>
          </w:p>
        </w:tc>
        <w:tc>
          <w:tcPr>
            <w:tcW w:w="1470" w:type="dxa"/>
          </w:tcPr>
          <w:p>
            <w:pPr>
              <w:snapToGrid/>
              <w:spacing w:beforeLines="0" w:after="0" w:afterLines="0" w:line="360" w:lineRule="auto"/>
              <w:ind w:firstLine="480" w:firstLineChars="200"/>
              <w:rPr>
                <w:rFonts w:ascii="宋体" w:hAnsi="宋体" w:cs="宋体"/>
                <w:sz w:val="24"/>
                <w:szCs w:val="24"/>
              </w:rPr>
            </w:pPr>
          </w:p>
        </w:tc>
        <w:tc>
          <w:tcPr>
            <w:tcW w:w="1500" w:type="dxa"/>
          </w:tcPr>
          <w:p>
            <w:pPr>
              <w:snapToGrid/>
              <w:spacing w:beforeLines="0" w:after="0" w:afterLines="0" w:line="360" w:lineRule="auto"/>
              <w:ind w:firstLine="480" w:firstLineChars="200"/>
              <w:rPr>
                <w:rFonts w:ascii="宋体" w:hAnsi="宋体" w:cs="宋体"/>
                <w:sz w:val="24"/>
                <w:szCs w:val="24"/>
              </w:rPr>
            </w:pPr>
          </w:p>
        </w:tc>
        <w:tc>
          <w:tcPr>
            <w:tcW w:w="1515" w:type="dxa"/>
          </w:tcPr>
          <w:p>
            <w:pPr>
              <w:snapToGrid/>
              <w:spacing w:beforeLines="0" w:after="0" w:afterLines="0" w:line="360" w:lineRule="auto"/>
              <w:ind w:firstLine="480" w:firstLineChars="200"/>
              <w:rPr>
                <w:rFonts w:ascii="宋体" w:hAnsi="宋体" w:cs="宋体"/>
                <w:sz w:val="24"/>
                <w:szCs w:val="24"/>
              </w:rPr>
            </w:pPr>
          </w:p>
        </w:tc>
        <w:tc>
          <w:tcPr>
            <w:tcW w:w="2310" w:type="dxa"/>
          </w:tcPr>
          <w:p>
            <w:pPr>
              <w:snapToGrid/>
              <w:spacing w:beforeLines="0" w:after="0" w:afterLines="0" w:line="360" w:lineRule="auto"/>
              <w:ind w:firstLine="480" w:firstLineChars="200"/>
              <w:rPr>
                <w:rFonts w:ascii="宋体" w:hAnsi="宋体" w:cs="宋体"/>
                <w:sz w:val="24"/>
                <w:szCs w:val="24"/>
              </w:rPr>
            </w:pPr>
          </w:p>
        </w:tc>
        <w:tc>
          <w:tcPr>
            <w:tcW w:w="1447" w:type="dxa"/>
          </w:tcPr>
          <w:p>
            <w:pPr>
              <w:snapToGrid/>
              <w:spacing w:beforeLines="0" w:after="0" w:afterLines="0" w:line="360" w:lineRule="auto"/>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379" w:type="dxa"/>
          </w:tcPr>
          <w:p>
            <w:pPr>
              <w:snapToGrid/>
              <w:spacing w:beforeLines="0" w:after="0" w:afterLines="0" w:line="360" w:lineRule="auto"/>
              <w:ind w:firstLine="480" w:firstLineChars="200"/>
              <w:rPr>
                <w:rFonts w:ascii="宋体" w:hAnsi="宋体" w:cs="宋体"/>
                <w:sz w:val="24"/>
                <w:szCs w:val="24"/>
              </w:rPr>
            </w:pPr>
          </w:p>
        </w:tc>
        <w:tc>
          <w:tcPr>
            <w:tcW w:w="1470" w:type="dxa"/>
          </w:tcPr>
          <w:p>
            <w:pPr>
              <w:snapToGrid/>
              <w:spacing w:beforeLines="0" w:after="0" w:afterLines="0" w:line="360" w:lineRule="auto"/>
              <w:ind w:firstLine="480" w:firstLineChars="200"/>
              <w:rPr>
                <w:rFonts w:ascii="宋体" w:hAnsi="宋体" w:cs="宋体"/>
                <w:sz w:val="24"/>
                <w:szCs w:val="24"/>
              </w:rPr>
            </w:pPr>
          </w:p>
        </w:tc>
        <w:tc>
          <w:tcPr>
            <w:tcW w:w="1500" w:type="dxa"/>
          </w:tcPr>
          <w:p>
            <w:pPr>
              <w:snapToGrid/>
              <w:spacing w:beforeLines="0" w:after="0" w:afterLines="0" w:line="360" w:lineRule="auto"/>
              <w:ind w:firstLine="480" w:firstLineChars="200"/>
              <w:rPr>
                <w:rFonts w:ascii="宋体" w:hAnsi="宋体" w:cs="宋体"/>
                <w:sz w:val="24"/>
                <w:szCs w:val="24"/>
              </w:rPr>
            </w:pPr>
          </w:p>
        </w:tc>
        <w:tc>
          <w:tcPr>
            <w:tcW w:w="1515" w:type="dxa"/>
          </w:tcPr>
          <w:p>
            <w:pPr>
              <w:snapToGrid/>
              <w:spacing w:beforeLines="0" w:after="0" w:afterLines="0" w:line="360" w:lineRule="auto"/>
              <w:ind w:firstLine="480" w:firstLineChars="200"/>
              <w:rPr>
                <w:rFonts w:ascii="宋体" w:hAnsi="宋体" w:cs="宋体"/>
                <w:sz w:val="24"/>
                <w:szCs w:val="24"/>
              </w:rPr>
            </w:pPr>
          </w:p>
        </w:tc>
        <w:tc>
          <w:tcPr>
            <w:tcW w:w="2310" w:type="dxa"/>
          </w:tcPr>
          <w:p>
            <w:pPr>
              <w:snapToGrid/>
              <w:spacing w:beforeLines="0" w:after="0" w:afterLines="0" w:line="360" w:lineRule="auto"/>
              <w:ind w:firstLine="480" w:firstLineChars="200"/>
              <w:rPr>
                <w:rFonts w:ascii="宋体" w:hAnsi="宋体" w:cs="宋体"/>
                <w:sz w:val="24"/>
                <w:szCs w:val="24"/>
              </w:rPr>
            </w:pPr>
          </w:p>
        </w:tc>
        <w:tc>
          <w:tcPr>
            <w:tcW w:w="1447" w:type="dxa"/>
          </w:tcPr>
          <w:p>
            <w:pPr>
              <w:snapToGrid/>
              <w:spacing w:beforeLines="0" w:after="0" w:afterLines="0" w:line="360" w:lineRule="auto"/>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jc w:val="center"/>
        </w:trPr>
        <w:tc>
          <w:tcPr>
            <w:tcW w:w="1379" w:type="dxa"/>
          </w:tcPr>
          <w:p>
            <w:pPr>
              <w:snapToGrid/>
              <w:spacing w:beforeLines="0" w:after="0" w:afterLines="0" w:line="360" w:lineRule="auto"/>
              <w:ind w:firstLine="480" w:firstLineChars="200"/>
              <w:rPr>
                <w:rFonts w:ascii="宋体" w:hAnsi="宋体" w:cs="宋体"/>
                <w:sz w:val="24"/>
                <w:szCs w:val="24"/>
              </w:rPr>
            </w:pPr>
          </w:p>
        </w:tc>
        <w:tc>
          <w:tcPr>
            <w:tcW w:w="1470" w:type="dxa"/>
          </w:tcPr>
          <w:p>
            <w:pPr>
              <w:snapToGrid/>
              <w:spacing w:beforeLines="0" w:after="0" w:afterLines="0" w:line="360" w:lineRule="auto"/>
              <w:ind w:firstLine="480" w:firstLineChars="200"/>
              <w:rPr>
                <w:rFonts w:ascii="宋体" w:hAnsi="宋体" w:cs="宋体"/>
                <w:sz w:val="24"/>
                <w:szCs w:val="24"/>
              </w:rPr>
            </w:pPr>
          </w:p>
        </w:tc>
        <w:tc>
          <w:tcPr>
            <w:tcW w:w="1500" w:type="dxa"/>
          </w:tcPr>
          <w:p>
            <w:pPr>
              <w:snapToGrid/>
              <w:spacing w:beforeLines="0" w:after="0" w:afterLines="0" w:line="360" w:lineRule="auto"/>
              <w:ind w:firstLine="480" w:firstLineChars="200"/>
              <w:rPr>
                <w:rFonts w:ascii="宋体" w:hAnsi="宋体" w:cs="宋体"/>
                <w:sz w:val="24"/>
                <w:szCs w:val="24"/>
              </w:rPr>
            </w:pPr>
          </w:p>
        </w:tc>
        <w:tc>
          <w:tcPr>
            <w:tcW w:w="1515" w:type="dxa"/>
          </w:tcPr>
          <w:p>
            <w:pPr>
              <w:snapToGrid/>
              <w:spacing w:beforeLines="0" w:after="0" w:afterLines="0" w:line="360" w:lineRule="auto"/>
              <w:ind w:firstLine="480" w:firstLineChars="200"/>
              <w:rPr>
                <w:rFonts w:ascii="宋体" w:hAnsi="宋体" w:cs="宋体"/>
                <w:sz w:val="24"/>
                <w:szCs w:val="24"/>
              </w:rPr>
            </w:pPr>
          </w:p>
        </w:tc>
        <w:tc>
          <w:tcPr>
            <w:tcW w:w="2310" w:type="dxa"/>
          </w:tcPr>
          <w:p>
            <w:pPr>
              <w:snapToGrid/>
              <w:spacing w:beforeLines="0" w:after="0" w:afterLines="0" w:line="360" w:lineRule="auto"/>
              <w:ind w:firstLine="480" w:firstLineChars="200"/>
              <w:rPr>
                <w:rFonts w:ascii="宋体" w:hAnsi="宋体" w:cs="宋体"/>
                <w:sz w:val="24"/>
                <w:szCs w:val="24"/>
              </w:rPr>
            </w:pPr>
          </w:p>
        </w:tc>
        <w:tc>
          <w:tcPr>
            <w:tcW w:w="1447" w:type="dxa"/>
          </w:tcPr>
          <w:p>
            <w:pPr>
              <w:snapToGrid/>
              <w:spacing w:beforeLines="0" w:after="0" w:afterLines="0" w:line="360" w:lineRule="auto"/>
              <w:ind w:firstLine="480" w:firstLineChars="200"/>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jc w:val="center"/>
        </w:trPr>
        <w:tc>
          <w:tcPr>
            <w:tcW w:w="1379" w:type="dxa"/>
          </w:tcPr>
          <w:p>
            <w:pPr>
              <w:snapToGrid/>
              <w:spacing w:beforeLines="0" w:after="0" w:afterLines="0" w:line="360" w:lineRule="auto"/>
              <w:ind w:firstLine="480" w:firstLineChars="200"/>
              <w:rPr>
                <w:rFonts w:ascii="宋体" w:hAnsi="宋体" w:cs="宋体"/>
                <w:sz w:val="24"/>
                <w:szCs w:val="24"/>
              </w:rPr>
            </w:pPr>
          </w:p>
        </w:tc>
        <w:tc>
          <w:tcPr>
            <w:tcW w:w="1470" w:type="dxa"/>
          </w:tcPr>
          <w:p>
            <w:pPr>
              <w:snapToGrid/>
              <w:spacing w:beforeLines="0" w:after="0" w:afterLines="0" w:line="360" w:lineRule="auto"/>
              <w:ind w:firstLine="480" w:firstLineChars="200"/>
              <w:rPr>
                <w:rFonts w:ascii="宋体" w:hAnsi="宋体" w:cs="宋体"/>
                <w:sz w:val="24"/>
                <w:szCs w:val="24"/>
              </w:rPr>
            </w:pPr>
          </w:p>
        </w:tc>
        <w:tc>
          <w:tcPr>
            <w:tcW w:w="1500" w:type="dxa"/>
          </w:tcPr>
          <w:p>
            <w:pPr>
              <w:snapToGrid/>
              <w:spacing w:beforeLines="0" w:after="0" w:afterLines="0" w:line="360" w:lineRule="auto"/>
              <w:ind w:firstLine="480" w:firstLineChars="200"/>
              <w:rPr>
                <w:rFonts w:ascii="宋体" w:hAnsi="宋体" w:cs="宋体"/>
                <w:sz w:val="24"/>
                <w:szCs w:val="24"/>
              </w:rPr>
            </w:pPr>
          </w:p>
        </w:tc>
        <w:tc>
          <w:tcPr>
            <w:tcW w:w="1515" w:type="dxa"/>
          </w:tcPr>
          <w:p>
            <w:pPr>
              <w:snapToGrid/>
              <w:spacing w:beforeLines="0" w:after="0" w:afterLines="0" w:line="360" w:lineRule="auto"/>
              <w:ind w:firstLine="480" w:firstLineChars="200"/>
              <w:rPr>
                <w:rFonts w:ascii="宋体" w:hAnsi="宋体" w:cs="宋体"/>
                <w:sz w:val="24"/>
                <w:szCs w:val="24"/>
              </w:rPr>
            </w:pPr>
          </w:p>
        </w:tc>
        <w:tc>
          <w:tcPr>
            <w:tcW w:w="2310" w:type="dxa"/>
          </w:tcPr>
          <w:p>
            <w:pPr>
              <w:snapToGrid/>
              <w:spacing w:beforeLines="0" w:after="0" w:afterLines="0" w:line="360" w:lineRule="auto"/>
              <w:ind w:firstLine="480" w:firstLineChars="200"/>
              <w:rPr>
                <w:rFonts w:ascii="宋体" w:hAnsi="宋体" w:cs="宋体"/>
                <w:sz w:val="24"/>
                <w:szCs w:val="24"/>
              </w:rPr>
            </w:pPr>
          </w:p>
        </w:tc>
        <w:tc>
          <w:tcPr>
            <w:tcW w:w="1447" w:type="dxa"/>
          </w:tcPr>
          <w:p>
            <w:pPr>
              <w:snapToGrid/>
              <w:spacing w:beforeLines="0" w:after="0" w:afterLines="0" w:line="360" w:lineRule="auto"/>
              <w:ind w:firstLine="480" w:firstLineChars="200"/>
              <w:rPr>
                <w:rFonts w:ascii="宋体" w:hAnsi="宋体" w:cs="宋体"/>
                <w:sz w:val="24"/>
                <w:szCs w:val="24"/>
              </w:rPr>
            </w:pPr>
          </w:p>
        </w:tc>
      </w:tr>
    </w:tbl>
    <w:p>
      <w:pPr>
        <w:pStyle w:val="2"/>
        <w:keepNext w:val="0"/>
        <w:keepLines w:val="0"/>
        <w:tabs>
          <w:tab w:val="left" w:pos="540"/>
          <w:tab w:val="left" w:pos="1620"/>
          <w:tab w:val="left" w:pos="2340"/>
        </w:tabs>
        <w:spacing w:before="0" w:beforeLines="0" w:after="0" w:afterLines="0" w:line="360" w:lineRule="auto"/>
        <w:jc w:val="left"/>
        <w:rPr>
          <w:rFonts w:hint="eastAsia" w:asciiTheme="majorEastAsia" w:hAnsiTheme="majorEastAsia" w:eastAsiaTheme="majorEastAsia" w:cstheme="majorEastAsia"/>
          <w:snapToGrid w:val="0"/>
          <w:kern w:val="0"/>
          <w:sz w:val="28"/>
          <w:szCs w:val="28"/>
          <w:lang w:val="zh-CN" w:eastAsia="zh-CN"/>
        </w:rPr>
      </w:pPr>
      <w:bookmarkStart w:id="820" w:name="_Toc15685"/>
      <w:bookmarkStart w:id="821" w:name="_Toc54797595"/>
      <w:bookmarkStart w:id="822" w:name="_Toc51323360"/>
      <w:bookmarkStart w:id="823" w:name="_Toc19796"/>
      <w:bookmarkStart w:id="824" w:name="_Toc29430"/>
      <w:bookmarkStart w:id="825" w:name="_Toc2888"/>
      <w:bookmarkStart w:id="826" w:name="_Toc28826"/>
      <w:bookmarkStart w:id="827" w:name="_Toc11369"/>
      <w:bookmarkStart w:id="828" w:name="_Toc9799"/>
      <w:bookmarkStart w:id="829" w:name="_Toc17964"/>
      <w:bookmarkStart w:id="830" w:name="_Toc25656"/>
      <w:bookmarkStart w:id="831" w:name="_Toc2879"/>
      <w:bookmarkStart w:id="832" w:name="_Toc18993"/>
      <w:bookmarkStart w:id="833" w:name="_Toc8067"/>
      <w:bookmarkStart w:id="834" w:name="_Toc20489"/>
      <w:bookmarkStart w:id="835" w:name="_Toc18475"/>
      <w:bookmarkStart w:id="836" w:name="_Toc28424"/>
      <w:bookmarkStart w:id="837" w:name="_Toc18143"/>
      <w:bookmarkStart w:id="838" w:name="_Toc51323353"/>
      <w:bookmarkStart w:id="839" w:name="_Toc5251"/>
      <w:bookmarkStart w:id="840" w:name="_Toc10012"/>
      <w:bookmarkStart w:id="841" w:name="_Toc5648"/>
      <w:bookmarkStart w:id="842" w:name="_Toc478380041"/>
      <w:bookmarkStart w:id="843" w:name="_Toc6860"/>
      <w:bookmarkStart w:id="844" w:name="_Toc478373437"/>
      <w:bookmarkStart w:id="845" w:name="_Toc28418"/>
      <w:bookmarkStart w:id="846" w:name="_Toc8850"/>
      <w:bookmarkStart w:id="847" w:name="_Toc527955019"/>
      <w:bookmarkStart w:id="848" w:name="_Toc29253024"/>
      <w:bookmarkStart w:id="849" w:name="_Toc23202"/>
      <w:bookmarkStart w:id="850" w:name="_Toc13369"/>
      <w:bookmarkStart w:id="851" w:name="_Toc7359"/>
      <w:bookmarkStart w:id="852" w:name="_Toc26083"/>
      <w:bookmarkStart w:id="853" w:name="_Toc3069"/>
      <w:bookmarkStart w:id="854" w:name="_Toc3757"/>
      <w:bookmarkStart w:id="855" w:name="_Toc13398"/>
      <w:bookmarkStart w:id="856" w:name="_Toc509302676"/>
      <w:bookmarkStart w:id="857" w:name="_Toc988"/>
      <w:bookmarkStart w:id="858" w:name="_Toc23031"/>
      <w:r>
        <w:rPr>
          <w:rFonts w:hint="eastAsia" w:asciiTheme="majorEastAsia" w:hAnsiTheme="majorEastAsia" w:eastAsiaTheme="majorEastAsia" w:cstheme="majorEastAsia"/>
          <w:snapToGrid w:val="0"/>
          <w:kern w:val="0"/>
          <w:sz w:val="28"/>
          <w:szCs w:val="28"/>
          <w:lang w:val="zh-CN"/>
        </w:rPr>
        <w:t>6.</w:t>
      </w:r>
      <w:r>
        <w:rPr>
          <w:rFonts w:hint="eastAsia" w:asciiTheme="majorEastAsia" w:hAnsiTheme="majorEastAsia" w:eastAsiaTheme="majorEastAsia" w:cstheme="majorEastAsia"/>
          <w:snapToGrid w:val="0"/>
          <w:kern w:val="0"/>
          <w:sz w:val="28"/>
          <w:szCs w:val="28"/>
          <w:lang w:val="zh-CN" w:eastAsia="zh-CN"/>
        </w:rPr>
        <w:t xml:space="preserve"> 知识产权</w:t>
      </w:r>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p>
    <w:p>
      <w:pPr>
        <w:pStyle w:val="3"/>
        <w:keepNext w:val="0"/>
        <w:keepLines w:val="0"/>
        <w:tabs>
          <w:tab w:val="left" w:pos="540"/>
          <w:tab w:val="left" w:pos="900"/>
          <w:tab w:val="left" w:pos="2340"/>
        </w:tabs>
        <w:spacing w:before="0" w:beforeLines="0" w:after="0" w:afterLines="0" w:line="360" w:lineRule="auto"/>
        <w:ind w:left="0"/>
        <w:jc w:val="left"/>
        <w:rPr>
          <w:rFonts w:ascii="宋体" w:hAnsi="宋体" w:eastAsia="宋体"/>
          <w:kern w:val="0"/>
          <w:sz w:val="24"/>
          <w:szCs w:val="24"/>
          <w:lang w:val="zh-CN"/>
        </w:rPr>
      </w:pPr>
      <w:bookmarkStart w:id="859" w:name="_Toc54797596"/>
      <w:bookmarkStart w:id="860" w:name="_Toc9165"/>
      <w:r>
        <w:rPr>
          <w:rFonts w:hint="eastAsia" w:ascii="宋体" w:hAnsi="宋体" w:eastAsia="宋体"/>
          <w:kern w:val="0"/>
          <w:sz w:val="24"/>
          <w:szCs w:val="24"/>
          <w:lang w:val="zh-CN"/>
        </w:rPr>
        <w:t>6</w:t>
      </w:r>
      <w:r>
        <w:rPr>
          <w:rFonts w:hint="eastAsia" w:ascii="宋体" w:hAnsi="宋体" w:eastAsia="宋体"/>
          <w:kern w:val="0"/>
          <w:sz w:val="24"/>
          <w:szCs w:val="24"/>
          <w:lang w:val="zh-CN" w:eastAsia="zh-CN"/>
        </w:rPr>
        <w:t xml:space="preserve">.1 </w:t>
      </w:r>
      <w:r>
        <w:rPr>
          <w:rFonts w:hint="eastAsia" w:ascii="宋体" w:hAnsi="宋体" w:eastAsia="宋体"/>
          <w:kern w:val="0"/>
          <w:sz w:val="24"/>
          <w:szCs w:val="24"/>
          <w:lang w:val="zh-CN"/>
        </w:rPr>
        <w:t>知识产权归属</w:t>
      </w:r>
      <w:bookmarkEnd w:id="859"/>
      <w:bookmarkEnd w:id="860"/>
    </w:p>
    <w:p>
      <w:pPr>
        <w:snapToGrid/>
        <w:spacing w:beforeLines="0" w:after="0" w:afterLines="0" w:line="360" w:lineRule="auto"/>
        <w:ind w:firstLine="480" w:firstLineChars="200"/>
        <w:rPr>
          <w:rFonts w:ascii="宋体" w:hAnsi="宋体" w:cs="宋体"/>
          <w:sz w:val="24"/>
          <w:szCs w:val="24"/>
        </w:rPr>
      </w:pPr>
      <w:r>
        <w:rPr>
          <w:rFonts w:hint="eastAsia" w:ascii="宋体" w:hAnsi="宋体" w:cs="宋体"/>
          <w:sz w:val="24"/>
          <w:szCs w:val="24"/>
        </w:rPr>
        <w:t>6.1.1 关于委托人提供给咨询人的图纸、委托人为实施工程自行编制或委托编制的技术规格以及反映委托人关于合同要求或其他类似性质的文件的著作权的归属：</w:t>
      </w:r>
      <w:r>
        <w:rPr>
          <w:rFonts w:hint="eastAsia" w:ascii="宋体" w:hAnsi="宋体" w:cs="宋体"/>
          <w:sz w:val="24"/>
          <w:szCs w:val="24"/>
          <w:u w:val="single"/>
        </w:rPr>
        <w:t xml:space="preserve">        </w:t>
      </w:r>
      <w:r>
        <w:rPr>
          <w:rFonts w:hint="eastAsia" w:ascii="宋体" w:hAnsi="宋体" w:cs="宋体"/>
          <w:sz w:val="24"/>
          <w:szCs w:val="24"/>
        </w:rPr>
        <w:t xml:space="preserve">。 </w:t>
      </w:r>
    </w:p>
    <w:p>
      <w:pPr>
        <w:snapToGrid/>
        <w:spacing w:beforeLines="0" w:after="0" w:afterLines="0" w:line="360" w:lineRule="auto"/>
        <w:ind w:firstLine="480" w:firstLineChars="200"/>
        <w:rPr>
          <w:rFonts w:ascii="宋体" w:hAnsi="宋体" w:cs="宋体"/>
          <w:sz w:val="24"/>
          <w:szCs w:val="24"/>
          <w:u w:val="single"/>
        </w:rPr>
      </w:pPr>
      <w:r>
        <w:rPr>
          <w:rFonts w:hint="eastAsia" w:ascii="宋体" w:hAnsi="宋体" w:cs="宋体"/>
          <w:sz w:val="24"/>
          <w:szCs w:val="24"/>
        </w:rPr>
        <w:t>关于委托人提供的上述文件的使用限制的要求：</w:t>
      </w:r>
      <w:r>
        <w:rPr>
          <w:rFonts w:hint="eastAsia" w:ascii="宋体" w:hAnsi="宋体" w:cs="宋体"/>
          <w:sz w:val="24"/>
          <w:szCs w:val="24"/>
          <w:u w:val="single"/>
        </w:rPr>
        <w:t xml:space="preserve">           </w:t>
      </w:r>
      <w:r>
        <w:rPr>
          <w:rFonts w:hint="eastAsia" w:ascii="宋体" w:hAnsi="宋体" w:cs="宋体"/>
          <w:sz w:val="24"/>
          <w:szCs w:val="24"/>
        </w:rPr>
        <w:t>。</w:t>
      </w:r>
    </w:p>
    <w:p>
      <w:pPr>
        <w:snapToGrid/>
        <w:spacing w:beforeLines="0" w:after="0" w:afterLines="0" w:line="360" w:lineRule="auto"/>
        <w:ind w:firstLine="480" w:firstLineChars="200"/>
        <w:rPr>
          <w:rFonts w:ascii="宋体" w:hAnsi="宋体" w:cs="宋体"/>
          <w:sz w:val="24"/>
          <w:szCs w:val="24"/>
          <w:u w:val="single"/>
        </w:rPr>
      </w:pPr>
      <w:r>
        <w:rPr>
          <w:rFonts w:hint="eastAsia" w:ascii="宋体" w:hAnsi="宋体" w:cs="宋体"/>
          <w:sz w:val="24"/>
          <w:szCs w:val="24"/>
        </w:rPr>
        <w:t>6.1.2 关于咨询人为实施服务所编制文件的著作权的归属：</w:t>
      </w:r>
      <w:r>
        <w:rPr>
          <w:rFonts w:hint="eastAsia" w:ascii="宋体" w:hAnsi="宋体" w:cs="宋体"/>
          <w:sz w:val="24"/>
          <w:szCs w:val="24"/>
          <w:u w:val="single"/>
        </w:rPr>
        <w:t xml:space="preserve">      </w:t>
      </w:r>
      <w:r>
        <w:rPr>
          <w:rFonts w:hint="eastAsia" w:ascii="宋体" w:hAnsi="宋体" w:cs="宋体"/>
          <w:sz w:val="24"/>
          <w:szCs w:val="24"/>
        </w:rPr>
        <w:t>。</w:t>
      </w:r>
    </w:p>
    <w:p>
      <w:pPr>
        <w:snapToGrid/>
        <w:spacing w:beforeLines="0" w:after="0" w:afterLines="0" w:line="360" w:lineRule="auto"/>
        <w:ind w:firstLine="480" w:firstLineChars="200"/>
        <w:rPr>
          <w:rFonts w:ascii="宋体" w:hAnsi="宋体" w:cs="宋体"/>
          <w:sz w:val="24"/>
          <w:szCs w:val="24"/>
          <w:u w:val="single"/>
        </w:rPr>
      </w:pPr>
      <w:r>
        <w:rPr>
          <w:rFonts w:hint="eastAsia" w:ascii="宋体" w:hAnsi="宋体" w:cs="宋体"/>
          <w:sz w:val="24"/>
          <w:szCs w:val="24"/>
        </w:rPr>
        <w:t>关于咨询人提供的上述文件的使用限制的要求：</w:t>
      </w:r>
      <w:r>
        <w:rPr>
          <w:rFonts w:hint="eastAsia" w:ascii="宋体" w:hAnsi="宋体" w:cs="宋体"/>
          <w:sz w:val="24"/>
          <w:szCs w:val="24"/>
          <w:u w:val="single"/>
        </w:rPr>
        <w:t xml:space="preserve">            </w:t>
      </w:r>
      <w:r>
        <w:rPr>
          <w:rFonts w:hint="eastAsia" w:ascii="宋体" w:hAnsi="宋体" w:cs="宋体"/>
          <w:sz w:val="24"/>
          <w:szCs w:val="24"/>
        </w:rPr>
        <w:t>。</w:t>
      </w:r>
    </w:p>
    <w:p>
      <w:pPr>
        <w:pStyle w:val="3"/>
        <w:keepNext w:val="0"/>
        <w:keepLines w:val="0"/>
        <w:tabs>
          <w:tab w:val="left" w:pos="540"/>
          <w:tab w:val="left" w:pos="900"/>
          <w:tab w:val="left" w:pos="2340"/>
        </w:tabs>
        <w:spacing w:before="0" w:beforeLines="0" w:after="0" w:afterLines="0" w:line="360" w:lineRule="auto"/>
        <w:ind w:left="0"/>
        <w:jc w:val="left"/>
        <w:rPr>
          <w:rFonts w:ascii="宋体" w:hAnsi="宋体" w:eastAsia="宋体"/>
          <w:kern w:val="0"/>
          <w:sz w:val="24"/>
          <w:szCs w:val="24"/>
          <w:lang w:val="zh-CN"/>
        </w:rPr>
      </w:pPr>
      <w:bookmarkStart w:id="861" w:name="_Toc28819"/>
      <w:bookmarkStart w:id="862" w:name="_Toc54797597"/>
      <w:r>
        <w:rPr>
          <w:rFonts w:hint="eastAsia" w:ascii="宋体" w:hAnsi="宋体" w:eastAsia="宋体"/>
          <w:kern w:val="0"/>
          <w:sz w:val="24"/>
          <w:szCs w:val="24"/>
          <w:lang w:val="zh-CN"/>
        </w:rPr>
        <w:t>6</w:t>
      </w:r>
      <w:r>
        <w:rPr>
          <w:rFonts w:hint="eastAsia" w:ascii="宋体" w:hAnsi="宋体" w:eastAsia="宋体"/>
          <w:kern w:val="0"/>
          <w:sz w:val="24"/>
          <w:szCs w:val="24"/>
          <w:lang w:val="zh-CN" w:eastAsia="zh-CN"/>
        </w:rPr>
        <w:t>.</w:t>
      </w:r>
      <w:r>
        <w:rPr>
          <w:rFonts w:hint="eastAsia" w:ascii="宋体" w:hAnsi="宋体" w:eastAsia="宋体"/>
          <w:kern w:val="0"/>
          <w:sz w:val="24"/>
          <w:szCs w:val="24"/>
          <w:lang w:val="zh-CN"/>
        </w:rPr>
        <w:t>3</w:t>
      </w:r>
      <w:r>
        <w:rPr>
          <w:rFonts w:hint="eastAsia" w:ascii="宋体" w:hAnsi="宋体" w:eastAsia="宋体"/>
          <w:kern w:val="0"/>
          <w:sz w:val="24"/>
          <w:szCs w:val="24"/>
          <w:lang w:val="zh-CN" w:eastAsia="zh-CN"/>
        </w:rPr>
        <w:t xml:space="preserve"> </w:t>
      </w:r>
      <w:r>
        <w:rPr>
          <w:rFonts w:hint="eastAsia" w:ascii="宋体" w:hAnsi="宋体" w:eastAsia="宋体"/>
          <w:kern w:val="0"/>
          <w:sz w:val="24"/>
          <w:szCs w:val="24"/>
          <w:lang w:val="zh-CN"/>
        </w:rPr>
        <w:t>知识产权的其他约定</w:t>
      </w:r>
      <w:bookmarkEnd w:id="861"/>
      <w:bookmarkEnd w:id="862"/>
    </w:p>
    <w:p>
      <w:pPr>
        <w:snapToGrid/>
        <w:spacing w:beforeLines="0" w:after="0" w:afterLines="0" w:line="360" w:lineRule="auto"/>
        <w:ind w:firstLine="480" w:firstLineChars="200"/>
        <w:rPr>
          <w:rFonts w:ascii="宋体" w:hAnsi="宋体" w:cs="宋体"/>
          <w:sz w:val="24"/>
          <w:szCs w:val="24"/>
          <w:u w:val="single"/>
        </w:rPr>
      </w:pPr>
      <w:r>
        <w:rPr>
          <w:rFonts w:hint="eastAsia" w:ascii="宋体" w:hAnsi="宋体" w:cs="宋体"/>
          <w:sz w:val="24"/>
          <w:szCs w:val="24"/>
        </w:rPr>
        <w:t>6.3.5 咨询人在服务过程中所采用的专利、专有技术的使用费的承担方式：</w:t>
      </w:r>
      <w:r>
        <w:rPr>
          <w:rFonts w:hint="eastAsia" w:ascii="宋体" w:hAnsi="宋体" w:cs="宋体"/>
          <w:sz w:val="24"/>
          <w:szCs w:val="24"/>
          <w:u w:val="single"/>
        </w:rPr>
        <w:t xml:space="preserve">         </w:t>
      </w:r>
    </w:p>
    <w:p>
      <w:pPr>
        <w:snapToGrid/>
        <w:spacing w:beforeLines="0" w:after="0" w:afterLines="0" w:line="360" w:lineRule="auto"/>
        <w:rPr>
          <w:rFonts w:ascii="宋体" w:hAnsi="宋体" w:cs="宋体"/>
          <w:sz w:val="24"/>
          <w:szCs w:val="24"/>
          <w:u w:val="single"/>
        </w:rPr>
      </w:pPr>
      <w:r>
        <w:rPr>
          <w:rFonts w:hint="eastAsia" w:ascii="宋体" w:hAnsi="宋体" w:cs="宋体"/>
          <w:sz w:val="24"/>
          <w:szCs w:val="24"/>
          <w:u w:val="single"/>
        </w:rPr>
        <w:t xml:space="preserve">                                                              </w:t>
      </w:r>
      <w:r>
        <w:rPr>
          <w:rFonts w:hint="eastAsia" w:ascii="宋体" w:hAnsi="宋体" w:cs="宋体"/>
          <w:sz w:val="24"/>
          <w:szCs w:val="24"/>
        </w:rPr>
        <w:t>。</w:t>
      </w:r>
    </w:p>
    <w:p>
      <w:pPr>
        <w:pStyle w:val="2"/>
        <w:keepNext w:val="0"/>
        <w:keepLines w:val="0"/>
        <w:tabs>
          <w:tab w:val="left" w:pos="540"/>
          <w:tab w:val="left" w:pos="1620"/>
          <w:tab w:val="left" w:pos="2340"/>
        </w:tabs>
        <w:spacing w:before="0" w:beforeLines="0" w:after="0" w:afterLines="0" w:line="360" w:lineRule="auto"/>
        <w:jc w:val="left"/>
        <w:rPr>
          <w:rFonts w:hint="eastAsia" w:asciiTheme="majorEastAsia" w:hAnsiTheme="majorEastAsia" w:eastAsiaTheme="majorEastAsia" w:cstheme="majorEastAsia"/>
          <w:snapToGrid w:val="0"/>
          <w:kern w:val="0"/>
          <w:sz w:val="28"/>
          <w:szCs w:val="28"/>
          <w:lang w:val="zh-CN"/>
        </w:rPr>
      </w:pPr>
      <w:bookmarkStart w:id="863" w:name="_Toc54797598"/>
      <w:bookmarkStart w:id="864" w:name="_Toc29867"/>
      <w:bookmarkStart w:id="865" w:name="_Toc32722"/>
      <w:bookmarkStart w:id="866" w:name="_Toc51323362"/>
      <w:bookmarkStart w:id="867" w:name="_Toc28656"/>
      <w:bookmarkStart w:id="868" w:name="_Toc6253"/>
      <w:bookmarkStart w:id="869" w:name="_Toc5446"/>
      <w:bookmarkStart w:id="870" w:name="_Toc27451"/>
      <w:bookmarkStart w:id="871" w:name="_Toc1641"/>
      <w:bookmarkStart w:id="872" w:name="_Toc9854"/>
      <w:r>
        <w:rPr>
          <w:rFonts w:hint="eastAsia" w:asciiTheme="majorEastAsia" w:hAnsiTheme="majorEastAsia" w:eastAsiaTheme="majorEastAsia" w:cstheme="majorEastAsia"/>
          <w:snapToGrid w:val="0"/>
          <w:kern w:val="0"/>
          <w:sz w:val="28"/>
          <w:szCs w:val="28"/>
          <w:lang w:val="zh-CN"/>
        </w:rPr>
        <w:t>7.</w:t>
      </w:r>
      <w:r>
        <w:rPr>
          <w:rFonts w:hint="eastAsia" w:asciiTheme="majorEastAsia" w:hAnsiTheme="majorEastAsia" w:eastAsiaTheme="majorEastAsia" w:cstheme="majorEastAsia"/>
          <w:snapToGrid w:val="0"/>
          <w:kern w:val="0"/>
          <w:sz w:val="28"/>
          <w:szCs w:val="28"/>
          <w:lang w:val="zh-CN" w:eastAsia="zh-CN"/>
        </w:rPr>
        <w:t xml:space="preserve"> </w:t>
      </w:r>
      <w:r>
        <w:rPr>
          <w:rFonts w:hint="eastAsia" w:asciiTheme="majorEastAsia" w:hAnsiTheme="majorEastAsia" w:eastAsiaTheme="majorEastAsia" w:cstheme="majorEastAsia"/>
          <w:snapToGrid w:val="0"/>
          <w:kern w:val="0"/>
          <w:sz w:val="28"/>
          <w:szCs w:val="28"/>
          <w:lang w:val="zh-CN"/>
        </w:rPr>
        <w:t>担保与保险</w:t>
      </w:r>
      <w:bookmarkEnd w:id="863"/>
      <w:bookmarkEnd w:id="864"/>
    </w:p>
    <w:p>
      <w:pPr>
        <w:pStyle w:val="3"/>
        <w:keepNext w:val="0"/>
        <w:keepLines w:val="0"/>
        <w:tabs>
          <w:tab w:val="left" w:pos="540"/>
          <w:tab w:val="left" w:pos="900"/>
          <w:tab w:val="left" w:pos="2340"/>
        </w:tabs>
        <w:spacing w:before="0" w:beforeLines="0" w:after="0" w:afterLines="0" w:line="360" w:lineRule="auto"/>
        <w:ind w:left="0"/>
        <w:jc w:val="left"/>
        <w:rPr>
          <w:rFonts w:ascii="宋体" w:hAnsi="宋体" w:eastAsia="宋体"/>
          <w:kern w:val="0"/>
          <w:sz w:val="24"/>
          <w:szCs w:val="24"/>
          <w:lang w:val="zh-CN" w:eastAsia="zh-CN"/>
        </w:rPr>
      </w:pPr>
      <w:bookmarkStart w:id="873" w:name="_Toc801"/>
      <w:bookmarkStart w:id="874" w:name="_Toc31706"/>
      <w:bookmarkStart w:id="875" w:name="_Toc1962"/>
      <w:bookmarkStart w:id="876" w:name="_Toc51323364"/>
      <w:bookmarkStart w:id="877" w:name="_Toc24898"/>
      <w:bookmarkStart w:id="878" w:name="_Toc54797599"/>
      <w:bookmarkStart w:id="879" w:name="_Toc8039"/>
      <w:bookmarkStart w:id="880" w:name="_Toc25189"/>
      <w:bookmarkStart w:id="881" w:name="_Toc30680"/>
      <w:bookmarkStart w:id="882" w:name="_Toc20040"/>
      <w:r>
        <w:rPr>
          <w:rFonts w:hint="eastAsia" w:ascii="宋体" w:hAnsi="宋体" w:eastAsia="宋体"/>
          <w:kern w:val="0"/>
          <w:sz w:val="24"/>
          <w:szCs w:val="24"/>
          <w:lang w:val="zh-CN"/>
        </w:rPr>
        <w:t>7.1</w:t>
      </w:r>
      <w:r>
        <w:rPr>
          <w:rFonts w:hint="eastAsia" w:ascii="宋体" w:hAnsi="宋体" w:eastAsia="宋体"/>
          <w:kern w:val="0"/>
          <w:sz w:val="24"/>
          <w:szCs w:val="24"/>
          <w:lang w:val="zh-CN" w:eastAsia="zh-CN"/>
        </w:rPr>
        <w:t xml:space="preserve"> 担保</w:t>
      </w:r>
      <w:bookmarkEnd w:id="873"/>
      <w:bookmarkEnd w:id="874"/>
      <w:bookmarkEnd w:id="875"/>
      <w:bookmarkEnd w:id="876"/>
      <w:bookmarkEnd w:id="877"/>
      <w:bookmarkEnd w:id="878"/>
      <w:bookmarkEnd w:id="879"/>
      <w:bookmarkEnd w:id="880"/>
      <w:bookmarkEnd w:id="881"/>
      <w:bookmarkEnd w:id="882"/>
    </w:p>
    <w:p>
      <w:pPr>
        <w:snapToGrid/>
        <w:spacing w:beforeLines="0" w:after="0" w:afterLines="0" w:line="360" w:lineRule="auto"/>
        <w:ind w:firstLine="480" w:firstLineChars="200"/>
        <w:jc w:val="left"/>
        <w:rPr>
          <w:rFonts w:ascii="宋体" w:hAnsi="宋体" w:cs="宋体"/>
          <w:bCs/>
          <w:sz w:val="24"/>
          <w:szCs w:val="24"/>
        </w:rPr>
      </w:pPr>
      <w:r>
        <w:rPr>
          <w:rFonts w:hint="eastAsia" w:ascii="宋体" w:hAnsi="宋体" w:cs="宋体"/>
          <w:bCs/>
          <w:sz w:val="24"/>
          <w:szCs w:val="24"/>
        </w:rPr>
        <w:t>7.1.1 履约担保金额及方式：</w:t>
      </w:r>
      <w:r>
        <w:rPr>
          <w:rFonts w:hint="eastAsia" w:ascii="宋体" w:hAnsi="宋体" w:cs="宋体"/>
          <w:bCs/>
          <w:sz w:val="24"/>
          <w:szCs w:val="24"/>
          <w:u w:val="single"/>
        </w:rPr>
        <w:t xml:space="preserve">                         </w:t>
      </w:r>
      <w:r>
        <w:rPr>
          <w:rFonts w:hint="eastAsia" w:ascii="宋体" w:hAnsi="宋体" w:cs="宋体"/>
          <w:bCs/>
          <w:sz w:val="24"/>
          <w:szCs w:val="24"/>
        </w:rPr>
        <w:t>。</w:t>
      </w:r>
    </w:p>
    <w:p>
      <w:pPr>
        <w:snapToGrid/>
        <w:spacing w:beforeLines="0" w:after="0" w:afterLines="0" w:line="360" w:lineRule="auto"/>
        <w:ind w:firstLine="480" w:firstLineChars="200"/>
        <w:jc w:val="left"/>
        <w:rPr>
          <w:rFonts w:ascii="宋体" w:hAnsi="宋体" w:cs="宋体"/>
          <w:bCs/>
          <w:sz w:val="24"/>
          <w:szCs w:val="24"/>
        </w:rPr>
      </w:pPr>
      <w:r>
        <w:rPr>
          <w:rFonts w:hint="eastAsia" w:ascii="宋体" w:hAnsi="宋体" w:cs="宋体"/>
          <w:bCs/>
          <w:sz w:val="24"/>
          <w:szCs w:val="24"/>
        </w:rPr>
        <w:t>7.1.2 支付担保金额及方式：</w:t>
      </w:r>
      <w:r>
        <w:rPr>
          <w:rFonts w:hint="eastAsia" w:ascii="宋体" w:hAnsi="宋体" w:cs="宋体"/>
          <w:bCs/>
          <w:sz w:val="24"/>
          <w:szCs w:val="24"/>
          <w:u w:val="single"/>
        </w:rPr>
        <w:t xml:space="preserve">                         </w:t>
      </w:r>
      <w:r>
        <w:rPr>
          <w:rFonts w:hint="eastAsia" w:ascii="宋体" w:hAnsi="宋体" w:cs="宋体"/>
          <w:bCs/>
          <w:sz w:val="24"/>
          <w:szCs w:val="24"/>
        </w:rPr>
        <w:t>。</w:t>
      </w:r>
    </w:p>
    <w:p>
      <w:pPr>
        <w:pStyle w:val="3"/>
        <w:keepNext w:val="0"/>
        <w:keepLines w:val="0"/>
        <w:tabs>
          <w:tab w:val="left" w:pos="540"/>
          <w:tab w:val="left" w:pos="900"/>
          <w:tab w:val="left" w:pos="2340"/>
        </w:tabs>
        <w:spacing w:before="0" w:beforeLines="0" w:after="0" w:afterLines="0" w:line="360" w:lineRule="auto"/>
        <w:ind w:left="0"/>
        <w:jc w:val="left"/>
        <w:rPr>
          <w:rFonts w:ascii="宋体" w:hAnsi="宋体" w:eastAsia="宋体"/>
          <w:kern w:val="0"/>
          <w:sz w:val="24"/>
          <w:szCs w:val="24"/>
          <w:lang w:val="zh-CN" w:eastAsia="zh-CN"/>
        </w:rPr>
      </w:pPr>
      <w:bookmarkStart w:id="883" w:name="_Toc54797600"/>
      <w:bookmarkStart w:id="884" w:name="_Toc6028"/>
      <w:r>
        <w:rPr>
          <w:rFonts w:hint="eastAsia" w:ascii="宋体" w:hAnsi="宋体" w:eastAsia="宋体"/>
          <w:kern w:val="0"/>
          <w:sz w:val="24"/>
          <w:szCs w:val="24"/>
          <w:lang w:val="zh-CN"/>
        </w:rPr>
        <w:t>7.2</w:t>
      </w:r>
      <w:r>
        <w:rPr>
          <w:rFonts w:hint="eastAsia" w:ascii="宋体" w:hAnsi="宋体" w:eastAsia="宋体"/>
          <w:kern w:val="0"/>
          <w:sz w:val="24"/>
          <w:szCs w:val="24"/>
          <w:lang w:val="zh-CN" w:eastAsia="zh-CN"/>
        </w:rPr>
        <w:t xml:space="preserve"> 专业责任与保险</w:t>
      </w:r>
      <w:bookmarkEnd w:id="865"/>
      <w:bookmarkEnd w:id="866"/>
      <w:bookmarkEnd w:id="867"/>
      <w:bookmarkEnd w:id="868"/>
      <w:bookmarkEnd w:id="869"/>
      <w:bookmarkEnd w:id="870"/>
      <w:bookmarkEnd w:id="871"/>
      <w:bookmarkEnd w:id="872"/>
      <w:bookmarkEnd w:id="883"/>
      <w:bookmarkEnd w:id="884"/>
    </w:p>
    <w:p>
      <w:pPr>
        <w:snapToGrid/>
        <w:spacing w:beforeLines="0" w:after="0" w:afterLines="0" w:line="360" w:lineRule="auto"/>
        <w:ind w:firstLine="480" w:firstLineChars="200"/>
        <w:rPr>
          <w:rFonts w:ascii="宋体" w:hAnsi="宋体" w:cs="宋体"/>
          <w:sz w:val="24"/>
          <w:szCs w:val="24"/>
        </w:rPr>
      </w:pPr>
      <w:r>
        <w:rPr>
          <w:rFonts w:hint="eastAsia" w:ascii="宋体" w:hAnsi="宋体" w:cs="宋体"/>
          <w:sz w:val="24"/>
          <w:szCs w:val="24"/>
        </w:rPr>
        <w:t>7.2.1 委托人认可的、履行本合同所需要的相关职业责任保险并使其于合同责任期内保持有效的相关职业责任保险及相关要求：</w:t>
      </w:r>
    </w:p>
    <w:tbl>
      <w:tblPr>
        <w:tblStyle w:val="31"/>
        <w:tblW w:w="8646"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7"/>
        <w:gridCol w:w="1588"/>
        <w:gridCol w:w="1843"/>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2097" w:type="dxa"/>
            <w:tcBorders>
              <w:top w:val="single" w:color="auto" w:sz="4" w:space="0"/>
              <w:left w:val="single" w:color="auto" w:sz="4" w:space="0"/>
              <w:bottom w:val="single" w:color="auto" w:sz="4" w:space="0"/>
              <w:right w:val="single" w:color="auto" w:sz="4" w:space="0"/>
            </w:tcBorders>
            <w:vAlign w:val="center"/>
          </w:tcPr>
          <w:p>
            <w:pPr>
              <w:pStyle w:val="84"/>
              <w:adjustRightInd/>
              <w:snapToGrid/>
              <w:spacing w:beforeLines="0" w:after="0" w:afterLines="0" w:line="360" w:lineRule="auto"/>
              <w:jc w:val="center"/>
              <w:rPr>
                <w:sz w:val="24"/>
                <w:szCs w:val="24"/>
              </w:rPr>
            </w:pPr>
            <w:r>
              <w:rPr>
                <w:sz w:val="24"/>
                <w:szCs w:val="24"/>
              </w:rPr>
              <w:t>险种</w:t>
            </w:r>
          </w:p>
        </w:tc>
        <w:tc>
          <w:tcPr>
            <w:tcW w:w="1588" w:type="dxa"/>
            <w:tcBorders>
              <w:top w:val="single" w:color="auto" w:sz="4" w:space="0"/>
              <w:left w:val="single" w:color="auto" w:sz="4" w:space="0"/>
              <w:bottom w:val="single" w:color="auto" w:sz="4" w:space="0"/>
              <w:right w:val="single" w:color="auto" w:sz="4" w:space="0"/>
            </w:tcBorders>
            <w:vAlign w:val="center"/>
          </w:tcPr>
          <w:p>
            <w:pPr>
              <w:pStyle w:val="84"/>
              <w:adjustRightInd/>
              <w:snapToGrid/>
              <w:spacing w:beforeLines="0" w:after="0" w:afterLines="0" w:line="360" w:lineRule="auto"/>
              <w:jc w:val="center"/>
              <w:rPr>
                <w:sz w:val="24"/>
                <w:szCs w:val="24"/>
              </w:rPr>
            </w:pPr>
            <w:r>
              <w:rPr>
                <w:sz w:val="24"/>
                <w:szCs w:val="24"/>
              </w:rPr>
              <w:t>最低保险额</w:t>
            </w:r>
          </w:p>
        </w:tc>
        <w:tc>
          <w:tcPr>
            <w:tcW w:w="1843" w:type="dxa"/>
            <w:tcBorders>
              <w:top w:val="single" w:color="auto" w:sz="4" w:space="0"/>
              <w:left w:val="single" w:color="auto" w:sz="4" w:space="0"/>
              <w:bottom w:val="single" w:color="auto" w:sz="4" w:space="0"/>
              <w:right w:val="single" w:color="auto" w:sz="4" w:space="0"/>
            </w:tcBorders>
            <w:vAlign w:val="center"/>
          </w:tcPr>
          <w:p>
            <w:pPr>
              <w:pStyle w:val="84"/>
              <w:adjustRightInd/>
              <w:snapToGrid/>
              <w:spacing w:beforeLines="0" w:after="0" w:afterLines="0" w:line="360" w:lineRule="auto"/>
              <w:jc w:val="center"/>
              <w:rPr>
                <w:sz w:val="24"/>
                <w:szCs w:val="24"/>
              </w:rPr>
            </w:pPr>
            <w:r>
              <w:rPr>
                <w:rFonts w:hint="eastAsia"/>
                <w:sz w:val="24"/>
                <w:szCs w:val="24"/>
              </w:rPr>
              <w:t>保险期限</w:t>
            </w:r>
          </w:p>
        </w:tc>
        <w:tc>
          <w:tcPr>
            <w:tcW w:w="3118" w:type="dxa"/>
            <w:tcBorders>
              <w:top w:val="single" w:color="auto" w:sz="4" w:space="0"/>
              <w:left w:val="single" w:color="auto" w:sz="4" w:space="0"/>
              <w:bottom w:val="single" w:color="auto" w:sz="4" w:space="0"/>
              <w:right w:val="single" w:color="auto" w:sz="4" w:space="0"/>
            </w:tcBorders>
            <w:vAlign w:val="center"/>
          </w:tcPr>
          <w:p>
            <w:pPr>
              <w:pStyle w:val="84"/>
              <w:adjustRightInd/>
              <w:snapToGrid/>
              <w:spacing w:beforeLines="0" w:after="0" w:afterLines="0" w:line="360" w:lineRule="auto"/>
              <w:jc w:val="center"/>
              <w:rPr>
                <w:sz w:val="24"/>
                <w:szCs w:val="24"/>
              </w:rPr>
            </w:pPr>
            <w:r>
              <w:rPr>
                <w:rFonts w:hint="eastAsia"/>
                <w:sz w:val="24"/>
                <w:szCs w:val="24"/>
              </w:rPr>
              <w:t>其他信息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7" w:type="dxa"/>
            <w:tcBorders>
              <w:top w:val="single" w:color="auto" w:sz="4" w:space="0"/>
              <w:left w:val="single" w:color="auto" w:sz="4" w:space="0"/>
              <w:bottom w:val="single" w:color="auto" w:sz="4" w:space="0"/>
              <w:right w:val="single" w:color="auto" w:sz="4" w:space="0"/>
            </w:tcBorders>
            <w:vAlign w:val="center"/>
          </w:tcPr>
          <w:p>
            <w:pPr>
              <w:snapToGrid/>
              <w:spacing w:beforeLines="0" w:after="0" w:afterLines="0" w:line="360" w:lineRule="auto"/>
              <w:rPr>
                <w:rFonts w:ascii="宋体" w:hAnsi="宋体" w:cs="宋体"/>
                <w:sz w:val="24"/>
                <w:szCs w:val="24"/>
              </w:rPr>
            </w:pPr>
            <w:r>
              <w:rPr>
                <w:rFonts w:hint="eastAsia" w:ascii="宋体" w:hAnsi="宋体" w:cs="宋体"/>
                <w:sz w:val="24"/>
                <w:szCs w:val="24"/>
              </w:rPr>
              <w:sym w:font="Wingdings 2" w:char="00A3"/>
            </w:r>
            <w:r>
              <w:rPr>
                <w:rFonts w:hint="eastAsia" w:ascii="宋体" w:hAnsi="宋体" w:cs="宋体"/>
                <w:sz w:val="24"/>
                <w:szCs w:val="24"/>
              </w:rPr>
              <w:t>工程设计责任保险</w:t>
            </w:r>
          </w:p>
        </w:tc>
        <w:tc>
          <w:tcPr>
            <w:tcW w:w="1588" w:type="dxa"/>
            <w:tcBorders>
              <w:top w:val="single" w:color="auto" w:sz="4" w:space="0"/>
              <w:left w:val="single" w:color="auto" w:sz="4" w:space="0"/>
              <w:bottom w:val="single" w:color="auto" w:sz="4" w:space="0"/>
              <w:right w:val="single" w:color="auto" w:sz="4" w:space="0"/>
            </w:tcBorders>
            <w:vAlign w:val="center"/>
          </w:tcPr>
          <w:p>
            <w:pPr>
              <w:pStyle w:val="84"/>
              <w:adjustRightInd/>
              <w:snapToGrid/>
              <w:spacing w:beforeLines="0" w:after="0" w:afterLines="0"/>
              <w:jc w:val="center"/>
            </w:pPr>
          </w:p>
        </w:tc>
        <w:tc>
          <w:tcPr>
            <w:tcW w:w="1843" w:type="dxa"/>
            <w:tcBorders>
              <w:top w:val="single" w:color="auto" w:sz="4" w:space="0"/>
              <w:left w:val="single" w:color="auto" w:sz="4" w:space="0"/>
              <w:bottom w:val="single" w:color="auto" w:sz="4" w:space="0"/>
              <w:right w:val="single" w:color="auto" w:sz="4" w:space="0"/>
            </w:tcBorders>
          </w:tcPr>
          <w:p>
            <w:pPr>
              <w:pStyle w:val="84"/>
              <w:adjustRightInd/>
              <w:snapToGrid/>
              <w:spacing w:beforeLines="0" w:after="0" w:afterLines="0"/>
              <w:jc w:val="center"/>
            </w:pPr>
          </w:p>
        </w:tc>
        <w:tc>
          <w:tcPr>
            <w:tcW w:w="3118" w:type="dxa"/>
            <w:tcBorders>
              <w:top w:val="single" w:color="auto" w:sz="4" w:space="0"/>
              <w:left w:val="single" w:color="auto" w:sz="4" w:space="0"/>
              <w:bottom w:val="single" w:color="auto" w:sz="4" w:space="0"/>
              <w:right w:val="single" w:color="auto" w:sz="4" w:space="0"/>
            </w:tcBorders>
            <w:vAlign w:val="center"/>
          </w:tcPr>
          <w:p>
            <w:pPr>
              <w:pStyle w:val="84"/>
              <w:adjustRightInd/>
              <w:snapToGrid/>
              <w:spacing w:beforeLines="0" w:after="0" w:afterLine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7" w:type="dxa"/>
            <w:tcBorders>
              <w:top w:val="single" w:color="auto" w:sz="4" w:space="0"/>
              <w:left w:val="single" w:color="auto" w:sz="4" w:space="0"/>
              <w:bottom w:val="single" w:color="auto" w:sz="4" w:space="0"/>
              <w:right w:val="single" w:color="auto" w:sz="4" w:space="0"/>
            </w:tcBorders>
            <w:vAlign w:val="center"/>
          </w:tcPr>
          <w:p>
            <w:pPr>
              <w:snapToGrid/>
              <w:spacing w:beforeLines="0" w:after="0" w:afterLines="0" w:line="360" w:lineRule="auto"/>
              <w:rPr>
                <w:rFonts w:ascii="宋体" w:hAnsi="宋体" w:cs="宋体"/>
                <w:sz w:val="24"/>
                <w:szCs w:val="24"/>
              </w:rPr>
            </w:pPr>
            <w:r>
              <w:rPr>
                <w:rFonts w:hint="eastAsia" w:ascii="宋体" w:hAnsi="宋体" w:cs="宋体"/>
                <w:sz w:val="24"/>
                <w:szCs w:val="24"/>
              </w:rPr>
              <w:sym w:font="Wingdings 2" w:char="00A3"/>
            </w:r>
            <w:r>
              <w:rPr>
                <w:rFonts w:hint="eastAsia" w:ascii="宋体" w:hAnsi="宋体" w:cs="宋体"/>
                <w:sz w:val="24"/>
                <w:szCs w:val="24"/>
              </w:rPr>
              <w:t>监理过失险</w:t>
            </w:r>
          </w:p>
        </w:tc>
        <w:tc>
          <w:tcPr>
            <w:tcW w:w="1588" w:type="dxa"/>
            <w:tcBorders>
              <w:top w:val="single" w:color="auto" w:sz="4" w:space="0"/>
              <w:left w:val="single" w:color="auto" w:sz="4" w:space="0"/>
              <w:bottom w:val="single" w:color="auto" w:sz="4" w:space="0"/>
              <w:right w:val="single" w:color="auto" w:sz="4" w:space="0"/>
            </w:tcBorders>
            <w:vAlign w:val="center"/>
          </w:tcPr>
          <w:p>
            <w:pPr>
              <w:pStyle w:val="84"/>
              <w:adjustRightInd/>
              <w:snapToGrid/>
              <w:spacing w:beforeLines="0" w:after="0" w:afterLines="0"/>
            </w:pPr>
          </w:p>
        </w:tc>
        <w:tc>
          <w:tcPr>
            <w:tcW w:w="1843" w:type="dxa"/>
            <w:tcBorders>
              <w:top w:val="single" w:color="auto" w:sz="4" w:space="0"/>
              <w:left w:val="single" w:color="auto" w:sz="4" w:space="0"/>
              <w:bottom w:val="single" w:color="auto" w:sz="4" w:space="0"/>
              <w:right w:val="single" w:color="auto" w:sz="4" w:space="0"/>
            </w:tcBorders>
          </w:tcPr>
          <w:p>
            <w:pPr>
              <w:pStyle w:val="84"/>
              <w:adjustRightInd/>
              <w:snapToGrid/>
              <w:spacing w:beforeLines="0" w:after="0" w:afterLines="0"/>
            </w:pPr>
          </w:p>
        </w:tc>
        <w:tc>
          <w:tcPr>
            <w:tcW w:w="3118" w:type="dxa"/>
            <w:tcBorders>
              <w:top w:val="single" w:color="auto" w:sz="4" w:space="0"/>
              <w:left w:val="single" w:color="auto" w:sz="4" w:space="0"/>
              <w:bottom w:val="single" w:color="auto" w:sz="4" w:space="0"/>
              <w:right w:val="single" w:color="auto" w:sz="4" w:space="0"/>
            </w:tcBorders>
            <w:vAlign w:val="center"/>
          </w:tcPr>
          <w:p>
            <w:pPr>
              <w:pStyle w:val="84"/>
              <w:adjustRightInd/>
              <w:snapToGrid/>
              <w:spacing w:beforeLines="0" w:after="0" w:afterLine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7" w:type="dxa"/>
            <w:tcBorders>
              <w:top w:val="single" w:color="auto" w:sz="4" w:space="0"/>
              <w:left w:val="single" w:color="auto" w:sz="4" w:space="0"/>
              <w:bottom w:val="single" w:color="auto" w:sz="4" w:space="0"/>
              <w:right w:val="single" w:color="auto" w:sz="4" w:space="0"/>
            </w:tcBorders>
            <w:vAlign w:val="center"/>
          </w:tcPr>
          <w:p>
            <w:pPr>
              <w:snapToGrid/>
              <w:spacing w:beforeLines="0" w:after="0" w:afterLines="0" w:line="360" w:lineRule="auto"/>
              <w:rPr>
                <w:rFonts w:ascii="宋体" w:hAnsi="宋体" w:cs="宋体"/>
                <w:sz w:val="24"/>
                <w:szCs w:val="24"/>
              </w:rPr>
            </w:pPr>
            <w:r>
              <w:rPr>
                <w:rFonts w:hint="eastAsia" w:ascii="宋体" w:hAnsi="宋体" w:cs="宋体"/>
                <w:sz w:val="24"/>
                <w:szCs w:val="24"/>
              </w:rPr>
              <w:sym w:font="Wingdings 2" w:char="00A3"/>
            </w:r>
            <w:r>
              <w:rPr>
                <w:rFonts w:hint="eastAsia" w:ascii="宋体" w:hAnsi="宋体" w:cs="宋体"/>
                <w:sz w:val="24"/>
                <w:szCs w:val="24"/>
              </w:rPr>
              <w:t>工程造价咨询机构职业责任保险</w:t>
            </w:r>
          </w:p>
        </w:tc>
        <w:tc>
          <w:tcPr>
            <w:tcW w:w="1588" w:type="dxa"/>
            <w:tcBorders>
              <w:top w:val="single" w:color="auto" w:sz="4" w:space="0"/>
              <w:left w:val="single" w:color="auto" w:sz="4" w:space="0"/>
              <w:bottom w:val="single" w:color="auto" w:sz="4" w:space="0"/>
              <w:right w:val="single" w:color="auto" w:sz="4" w:space="0"/>
            </w:tcBorders>
            <w:vAlign w:val="center"/>
          </w:tcPr>
          <w:p>
            <w:pPr>
              <w:pStyle w:val="84"/>
              <w:adjustRightInd/>
              <w:snapToGrid/>
              <w:spacing w:beforeLines="0" w:after="0" w:afterLines="0"/>
            </w:pPr>
          </w:p>
        </w:tc>
        <w:tc>
          <w:tcPr>
            <w:tcW w:w="1843" w:type="dxa"/>
            <w:tcBorders>
              <w:top w:val="single" w:color="auto" w:sz="4" w:space="0"/>
              <w:left w:val="single" w:color="auto" w:sz="4" w:space="0"/>
              <w:bottom w:val="single" w:color="auto" w:sz="4" w:space="0"/>
              <w:right w:val="single" w:color="auto" w:sz="4" w:space="0"/>
            </w:tcBorders>
          </w:tcPr>
          <w:p>
            <w:pPr>
              <w:pStyle w:val="84"/>
              <w:adjustRightInd/>
              <w:snapToGrid/>
              <w:spacing w:beforeLines="0" w:after="0" w:afterLines="0"/>
            </w:pPr>
          </w:p>
        </w:tc>
        <w:tc>
          <w:tcPr>
            <w:tcW w:w="3118" w:type="dxa"/>
            <w:tcBorders>
              <w:top w:val="single" w:color="auto" w:sz="4" w:space="0"/>
              <w:left w:val="single" w:color="auto" w:sz="4" w:space="0"/>
              <w:bottom w:val="single" w:color="auto" w:sz="4" w:space="0"/>
              <w:right w:val="single" w:color="auto" w:sz="4" w:space="0"/>
            </w:tcBorders>
            <w:vAlign w:val="center"/>
          </w:tcPr>
          <w:p>
            <w:pPr>
              <w:pStyle w:val="84"/>
              <w:adjustRightInd/>
              <w:snapToGrid/>
              <w:spacing w:beforeLines="0" w:after="0" w:afterLine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7" w:type="dxa"/>
            <w:tcBorders>
              <w:top w:val="single" w:color="auto" w:sz="4" w:space="0"/>
              <w:left w:val="single" w:color="auto" w:sz="4" w:space="0"/>
              <w:bottom w:val="single" w:color="auto" w:sz="4" w:space="0"/>
              <w:right w:val="single" w:color="auto" w:sz="4" w:space="0"/>
            </w:tcBorders>
            <w:vAlign w:val="center"/>
          </w:tcPr>
          <w:p>
            <w:pPr>
              <w:pStyle w:val="84"/>
              <w:adjustRightInd/>
              <w:snapToGrid/>
              <w:spacing w:beforeLines="0" w:after="0" w:afterLines="0"/>
            </w:pPr>
            <w:r>
              <w:rPr>
                <w:rFonts w:hint="eastAsia"/>
              </w:rPr>
              <w:sym w:font="Wingdings 2" w:char="00A3"/>
            </w:r>
          </w:p>
        </w:tc>
        <w:tc>
          <w:tcPr>
            <w:tcW w:w="1588" w:type="dxa"/>
            <w:tcBorders>
              <w:top w:val="single" w:color="auto" w:sz="4" w:space="0"/>
              <w:left w:val="single" w:color="auto" w:sz="4" w:space="0"/>
              <w:bottom w:val="single" w:color="auto" w:sz="4" w:space="0"/>
              <w:right w:val="single" w:color="auto" w:sz="4" w:space="0"/>
            </w:tcBorders>
            <w:vAlign w:val="center"/>
          </w:tcPr>
          <w:p>
            <w:pPr>
              <w:pStyle w:val="84"/>
              <w:adjustRightInd/>
              <w:snapToGrid/>
              <w:spacing w:beforeLines="0" w:after="0" w:afterLines="0"/>
            </w:pPr>
          </w:p>
        </w:tc>
        <w:tc>
          <w:tcPr>
            <w:tcW w:w="1843" w:type="dxa"/>
            <w:tcBorders>
              <w:top w:val="single" w:color="auto" w:sz="4" w:space="0"/>
              <w:left w:val="single" w:color="auto" w:sz="4" w:space="0"/>
              <w:bottom w:val="single" w:color="auto" w:sz="4" w:space="0"/>
              <w:right w:val="single" w:color="auto" w:sz="4" w:space="0"/>
            </w:tcBorders>
          </w:tcPr>
          <w:p>
            <w:pPr>
              <w:pStyle w:val="84"/>
              <w:adjustRightInd/>
              <w:snapToGrid/>
              <w:spacing w:beforeLines="0" w:after="0" w:afterLines="0"/>
            </w:pPr>
          </w:p>
        </w:tc>
        <w:tc>
          <w:tcPr>
            <w:tcW w:w="3118" w:type="dxa"/>
            <w:tcBorders>
              <w:top w:val="single" w:color="auto" w:sz="4" w:space="0"/>
              <w:left w:val="single" w:color="auto" w:sz="4" w:space="0"/>
              <w:bottom w:val="single" w:color="auto" w:sz="4" w:space="0"/>
              <w:right w:val="single" w:color="auto" w:sz="4" w:space="0"/>
            </w:tcBorders>
            <w:vAlign w:val="center"/>
          </w:tcPr>
          <w:p>
            <w:pPr>
              <w:pStyle w:val="84"/>
              <w:adjustRightInd/>
              <w:snapToGrid/>
              <w:spacing w:beforeLines="0" w:after="0" w:afterLine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7" w:type="dxa"/>
            <w:tcBorders>
              <w:top w:val="single" w:color="auto" w:sz="4" w:space="0"/>
              <w:left w:val="single" w:color="auto" w:sz="4" w:space="0"/>
              <w:bottom w:val="single" w:color="auto" w:sz="4" w:space="0"/>
              <w:right w:val="single" w:color="auto" w:sz="4" w:space="0"/>
            </w:tcBorders>
            <w:vAlign w:val="center"/>
          </w:tcPr>
          <w:p>
            <w:pPr>
              <w:pStyle w:val="84"/>
              <w:adjustRightInd/>
              <w:snapToGrid/>
              <w:spacing w:beforeLines="0" w:after="0" w:afterLines="0"/>
            </w:pPr>
            <w:r>
              <w:rPr>
                <w:rFonts w:hint="eastAsia"/>
              </w:rPr>
              <w:sym w:font="Wingdings 2" w:char="00A3"/>
            </w:r>
          </w:p>
        </w:tc>
        <w:tc>
          <w:tcPr>
            <w:tcW w:w="1588" w:type="dxa"/>
            <w:tcBorders>
              <w:top w:val="single" w:color="auto" w:sz="4" w:space="0"/>
              <w:left w:val="single" w:color="auto" w:sz="4" w:space="0"/>
              <w:bottom w:val="single" w:color="auto" w:sz="4" w:space="0"/>
              <w:right w:val="single" w:color="auto" w:sz="4" w:space="0"/>
            </w:tcBorders>
            <w:vAlign w:val="center"/>
          </w:tcPr>
          <w:p>
            <w:pPr>
              <w:pStyle w:val="84"/>
              <w:adjustRightInd/>
              <w:snapToGrid/>
              <w:spacing w:beforeLines="0" w:after="0" w:afterLines="0"/>
            </w:pPr>
          </w:p>
        </w:tc>
        <w:tc>
          <w:tcPr>
            <w:tcW w:w="1843" w:type="dxa"/>
            <w:tcBorders>
              <w:top w:val="single" w:color="auto" w:sz="4" w:space="0"/>
              <w:left w:val="single" w:color="auto" w:sz="4" w:space="0"/>
              <w:bottom w:val="single" w:color="auto" w:sz="4" w:space="0"/>
              <w:right w:val="single" w:color="auto" w:sz="4" w:space="0"/>
            </w:tcBorders>
          </w:tcPr>
          <w:p>
            <w:pPr>
              <w:pStyle w:val="84"/>
              <w:adjustRightInd/>
              <w:snapToGrid/>
              <w:spacing w:beforeLines="0" w:after="0" w:afterLines="0"/>
            </w:pPr>
          </w:p>
        </w:tc>
        <w:tc>
          <w:tcPr>
            <w:tcW w:w="3118" w:type="dxa"/>
            <w:tcBorders>
              <w:top w:val="single" w:color="auto" w:sz="4" w:space="0"/>
              <w:left w:val="single" w:color="auto" w:sz="4" w:space="0"/>
              <w:bottom w:val="single" w:color="auto" w:sz="4" w:space="0"/>
              <w:right w:val="single" w:color="auto" w:sz="4" w:space="0"/>
            </w:tcBorders>
            <w:vAlign w:val="center"/>
          </w:tcPr>
          <w:p>
            <w:pPr>
              <w:pStyle w:val="84"/>
              <w:adjustRightInd/>
              <w:snapToGrid/>
              <w:spacing w:beforeLines="0" w:after="0" w:afterLine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97" w:type="dxa"/>
            <w:tcBorders>
              <w:top w:val="single" w:color="auto" w:sz="4" w:space="0"/>
              <w:left w:val="single" w:color="auto" w:sz="4" w:space="0"/>
              <w:bottom w:val="single" w:color="auto" w:sz="4" w:space="0"/>
              <w:right w:val="single" w:color="auto" w:sz="4" w:space="0"/>
            </w:tcBorders>
            <w:vAlign w:val="center"/>
          </w:tcPr>
          <w:p>
            <w:pPr>
              <w:pStyle w:val="84"/>
              <w:adjustRightInd/>
              <w:snapToGrid/>
              <w:spacing w:beforeLines="0" w:after="0" w:afterLines="0"/>
            </w:pPr>
            <w:r>
              <w:rPr>
                <w:rFonts w:hint="eastAsia"/>
              </w:rPr>
              <w:sym w:font="Wingdings 2" w:char="00A3"/>
            </w:r>
          </w:p>
        </w:tc>
        <w:tc>
          <w:tcPr>
            <w:tcW w:w="1588" w:type="dxa"/>
            <w:tcBorders>
              <w:top w:val="single" w:color="auto" w:sz="4" w:space="0"/>
              <w:left w:val="single" w:color="auto" w:sz="4" w:space="0"/>
              <w:bottom w:val="single" w:color="auto" w:sz="4" w:space="0"/>
              <w:right w:val="single" w:color="auto" w:sz="4" w:space="0"/>
            </w:tcBorders>
            <w:vAlign w:val="center"/>
          </w:tcPr>
          <w:p>
            <w:pPr>
              <w:pStyle w:val="84"/>
              <w:adjustRightInd/>
              <w:snapToGrid/>
              <w:spacing w:beforeLines="0" w:after="0" w:afterLines="0"/>
            </w:pPr>
          </w:p>
        </w:tc>
        <w:tc>
          <w:tcPr>
            <w:tcW w:w="1843" w:type="dxa"/>
            <w:tcBorders>
              <w:top w:val="single" w:color="auto" w:sz="4" w:space="0"/>
              <w:left w:val="single" w:color="auto" w:sz="4" w:space="0"/>
              <w:bottom w:val="single" w:color="auto" w:sz="4" w:space="0"/>
              <w:right w:val="single" w:color="auto" w:sz="4" w:space="0"/>
            </w:tcBorders>
          </w:tcPr>
          <w:p>
            <w:pPr>
              <w:pStyle w:val="84"/>
              <w:adjustRightInd/>
              <w:snapToGrid/>
              <w:spacing w:beforeLines="0" w:after="0" w:afterLines="0"/>
            </w:pPr>
          </w:p>
        </w:tc>
        <w:tc>
          <w:tcPr>
            <w:tcW w:w="3118" w:type="dxa"/>
            <w:tcBorders>
              <w:top w:val="single" w:color="auto" w:sz="4" w:space="0"/>
              <w:left w:val="single" w:color="auto" w:sz="4" w:space="0"/>
              <w:bottom w:val="single" w:color="auto" w:sz="4" w:space="0"/>
              <w:right w:val="single" w:color="auto" w:sz="4" w:space="0"/>
            </w:tcBorders>
            <w:vAlign w:val="center"/>
          </w:tcPr>
          <w:p>
            <w:pPr>
              <w:pStyle w:val="84"/>
              <w:adjustRightInd/>
              <w:snapToGrid/>
              <w:spacing w:beforeLines="0" w:after="0" w:afterLines="0"/>
            </w:pPr>
          </w:p>
        </w:tc>
      </w:tr>
    </w:tbl>
    <w:p>
      <w:pPr>
        <w:snapToGrid/>
        <w:spacing w:before="0" w:beforeLines="0" w:after="0" w:afterLines="0" w:line="360" w:lineRule="auto"/>
        <w:ind w:firstLine="480" w:firstLineChars="200"/>
        <w:rPr>
          <w:rFonts w:ascii="宋体" w:hAnsi="宋体" w:cs="宋体"/>
          <w:sz w:val="24"/>
          <w:szCs w:val="24"/>
        </w:rPr>
      </w:pPr>
      <w:r>
        <w:rPr>
          <w:rFonts w:hint="eastAsia" w:ascii="宋体" w:hAnsi="宋体" w:cs="宋体"/>
          <w:sz w:val="24"/>
          <w:szCs w:val="24"/>
        </w:rPr>
        <w:t>7.2.3 关于保险费用的其他约定：</w:t>
      </w:r>
      <w:r>
        <w:rPr>
          <w:rFonts w:hint="eastAsia" w:ascii="宋体" w:hAnsi="宋体" w:cs="宋体"/>
          <w:kern w:val="0"/>
          <w:sz w:val="24"/>
          <w:szCs w:val="24"/>
          <w:u w:val="single"/>
        </w:rPr>
        <w:t xml:space="preserve">                                          </w:t>
      </w:r>
      <w:r>
        <w:rPr>
          <w:rFonts w:hint="eastAsia" w:ascii="宋体" w:hAnsi="宋体" w:cs="宋体"/>
          <w:kern w:val="0"/>
          <w:sz w:val="24"/>
          <w:szCs w:val="24"/>
        </w:rPr>
        <w:t>。</w:t>
      </w:r>
    </w:p>
    <w:p>
      <w:pPr>
        <w:pStyle w:val="2"/>
        <w:keepNext w:val="0"/>
        <w:keepLines w:val="0"/>
        <w:tabs>
          <w:tab w:val="left" w:pos="540"/>
          <w:tab w:val="left" w:pos="1620"/>
          <w:tab w:val="left" w:pos="2340"/>
        </w:tabs>
        <w:spacing w:before="0" w:beforeLines="0" w:after="0" w:afterLines="0" w:line="360" w:lineRule="auto"/>
        <w:jc w:val="left"/>
        <w:rPr>
          <w:rFonts w:hint="eastAsia" w:asciiTheme="majorEastAsia" w:hAnsiTheme="majorEastAsia" w:eastAsiaTheme="majorEastAsia" w:cstheme="majorEastAsia"/>
          <w:snapToGrid w:val="0"/>
          <w:kern w:val="0"/>
          <w:sz w:val="28"/>
          <w:szCs w:val="28"/>
          <w:lang w:val="zh-CN"/>
        </w:rPr>
      </w:pPr>
      <w:bookmarkStart w:id="885" w:name="_Toc54797601"/>
      <w:bookmarkStart w:id="886" w:name="_Toc23731"/>
      <w:r>
        <w:rPr>
          <w:rFonts w:hint="eastAsia" w:asciiTheme="majorEastAsia" w:hAnsiTheme="majorEastAsia" w:eastAsiaTheme="majorEastAsia" w:cstheme="majorEastAsia"/>
          <w:snapToGrid w:val="0"/>
          <w:kern w:val="0"/>
          <w:sz w:val="28"/>
          <w:szCs w:val="28"/>
          <w:lang w:val="zh-CN"/>
        </w:rPr>
        <w:t>8</w:t>
      </w:r>
      <w:r>
        <w:rPr>
          <w:rFonts w:hint="eastAsia" w:asciiTheme="majorEastAsia" w:hAnsiTheme="majorEastAsia" w:eastAsiaTheme="majorEastAsia" w:cstheme="majorEastAsia"/>
          <w:snapToGrid w:val="0"/>
          <w:kern w:val="0"/>
          <w:sz w:val="28"/>
          <w:szCs w:val="28"/>
          <w:lang w:val="zh-CN" w:eastAsia="zh-CN"/>
        </w:rPr>
        <w:t xml:space="preserve">. </w:t>
      </w:r>
      <w:r>
        <w:rPr>
          <w:rFonts w:hint="eastAsia" w:asciiTheme="majorEastAsia" w:hAnsiTheme="majorEastAsia" w:eastAsiaTheme="majorEastAsia" w:cstheme="majorEastAsia"/>
          <w:snapToGrid w:val="0"/>
          <w:kern w:val="0"/>
          <w:sz w:val="28"/>
          <w:szCs w:val="28"/>
          <w:lang w:val="zh-CN"/>
        </w:rPr>
        <w:t>不可抗力</w:t>
      </w:r>
      <w:bookmarkEnd w:id="885"/>
      <w:bookmarkEnd w:id="886"/>
    </w:p>
    <w:p>
      <w:pPr>
        <w:pStyle w:val="3"/>
        <w:keepNext w:val="0"/>
        <w:keepLines w:val="0"/>
        <w:tabs>
          <w:tab w:val="left" w:pos="540"/>
          <w:tab w:val="left" w:pos="900"/>
          <w:tab w:val="left" w:pos="2340"/>
        </w:tabs>
        <w:spacing w:before="0" w:beforeLines="0" w:after="0" w:afterLines="0" w:line="360" w:lineRule="auto"/>
        <w:ind w:left="0"/>
        <w:jc w:val="left"/>
        <w:rPr>
          <w:rFonts w:ascii="宋体" w:hAnsi="宋体" w:eastAsia="宋体"/>
          <w:kern w:val="0"/>
          <w:sz w:val="24"/>
          <w:szCs w:val="24"/>
          <w:lang w:val="zh-CN" w:eastAsia="zh-CN"/>
        </w:rPr>
      </w:pPr>
      <w:bookmarkStart w:id="887" w:name="_Toc18329"/>
      <w:bookmarkStart w:id="888" w:name="_Toc54797602"/>
      <w:r>
        <w:rPr>
          <w:rFonts w:hint="eastAsia" w:ascii="宋体" w:hAnsi="宋体" w:eastAsia="宋体"/>
          <w:kern w:val="0"/>
          <w:sz w:val="24"/>
          <w:szCs w:val="24"/>
          <w:lang w:val="zh-CN"/>
        </w:rPr>
        <w:t>8</w:t>
      </w:r>
      <w:r>
        <w:rPr>
          <w:rFonts w:hint="eastAsia" w:ascii="宋体" w:hAnsi="宋体" w:eastAsia="宋体"/>
          <w:kern w:val="0"/>
          <w:sz w:val="24"/>
          <w:szCs w:val="24"/>
          <w:lang w:val="zh-CN" w:eastAsia="zh-CN"/>
        </w:rPr>
        <w:t>.1不可抗力的确认</w:t>
      </w:r>
      <w:bookmarkEnd w:id="887"/>
      <w:bookmarkEnd w:id="888"/>
    </w:p>
    <w:p>
      <w:pPr>
        <w:adjustRightInd/>
        <w:snapToGrid/>
        <w:spacing w:beforeLines="0" w:after="0" w:afterLines="0" w:line="360" w:lineRule="auto"/>
        <w:ind w:firstLine="480" w:firstLineChars="200"/>
        <w:rPr>
          <w:rFonts w:ascii="宋体" w:hAnsi="宋体" w:cs="宋体"/>
          <w:kern w:val="0"/>
          <w:sz w:val="24"/>
          <w:szCs w:val="24"/>
        </w:rPr>
      </w:pPr>
      <w:r>
        <w:rPr>
          <w:rFonts w:hint="eastAsia" w:ascii="宋体" w:hAnsi="宋体" w:cs="宋体"/>
          <w:kern w:val="0"/>
          <w:sz w:val="24"/>
          <w:szCs w:val="24"/>
        </w:rPr>
        <w:t>8.1.1除通用条款约定的不可抗力事件之外，视为不可抗力的其他情形：</w:t>
      </w:r>
      <w:r>
        <w:rPr>
          <w:rFonts w:hint="eastAsia" w:ascii="宋体" w:hAnsi="宋体" w:cs="宋体"/>
          <w:kern w:val="0"/>
          <w:sz w:val="24"/>
          <w:szCs w:val="24"/>
          <w:u w:val="single"/>
        </w:rPr>
        <w:t xml:space="preserve">          </w:t>
      </w:r>
      <w:r>
        <w:rPr>
          <w:rFonts w:hint="eastAsia" w:ascii="宋体" w:hAnsi="宋体" w:cs="宋体"/>
          <w:kern w:val="0"/>
          <w:sz w:val="24"/>
          <w:szCs w:val="24"/>
        </w:rPr>
        <w:t>。</w:t>
      </w:r>
    </w:p>
    <w:p>
      <w:pPr>
        <w:pStyle w:val="3"/>
        <w:keepNext w:val="0"/>
        <w:keepLines w:val="0"/>
        <w:tabs>
          <w:tab w:val="left" w:pos="540"/>
          <w:tab w:val="left" w:pos="900"/>
          <w:tab w:val="left" w:pos="2340"/>
        </w:tabs>
        <w:spacing w:before="0" w:beforeLines="0" w:after="0" w:afterLines="0" w:line="360" w:lineRule="auto"/>
        <w:ind w:left="0"/>
        <w:jc w:val="left"/>
        <w:rPr>
          <w:rFonts w:ascii="宋体" w:hAnsi="宋体" w:eastAsia="宋体"/>
          <w:kern w:val="0"/>
          <w:sz w:val="24"/>
          <w:szCs w:val="24"/>
          <w:lang w:val="zh-CN" w:eastAsia="zh-CN"/>
        </w:rPr>
      </w:pPr>
      <w:bookmarkStart w:id="889" w:name="_Toc54797603"/>
      <w:bookmarkStart w:id="890" w:name="_Toc24391"/>
      <w:r>
        <w:rPr>
          <w:rFonts w:hint="eastAsia" w:ascii="宋体" w:hAnsi="宋体" w:eastAsia="宋体"/>
          <w:kern w:val="0"/>
          <w:sz w:val="24"/>
          <w:szCs w:val="24"/>
          <w:lang w:val="zh-CN"/>
        </w:rPr>
        <w:t>8</w:t>
      </w:r>
      <w:r>
        <w:rPr>
          <w:rFonts w:hint="eastAsia" w:ascii="宋体" w:hAnsi="宋体" w:eastAsia="宋体"/>
          <w:kern w:val="0"/>
          <w:sz w:val="24"/>
          <w:szCs w:val="24"/>
          <w:lang w:val="zh-CN" w:eastAsia="zh-CN"/>
        </w:rPr>
        <w:t>.3不可抗力的后果</w:t>
      </w:r>
      <w:bookmarkEnd w:id="889"/>
      <w:bookmarkEnd w:id="890"/>
    </w:p>
    <w:p>
      <w:pPr>
        <w:adjustRightInd/>
        <w:snapToGrid/>
        <w:spacing w:beforeLines="0" w:after="0" w:afterLines="0" w:line="360" w:lineRule="auto"/>
        <w:ind w:firstLine="480" w:firstLineChars="200"/>
        <w:rPr>
          <w:rFonts w:ascii="宋体" w:hAnsi="宋体" w:cs="宋体"/>
          <w:kern w:val="0"/>
          <w:sz w:val="24"/>
          <w:szCs w:val="24"/>
        </w:rPr>
      </w:pPr>
      <w:r>
        <w:rPr>
          <w:rFonts w:hint="eastAsia" w:ascii="宋体" w:hAnsi="宋体" w:cs="宋体"/>
          <w:kern w:val="0"/>
          <w:sz w:val="24"/>
          <w:szCs w:val="24"/>
        </w:rPr>
        <w:t>双方约定的不可抗力后果承担方式：</w:t>
      </w:r>
      <w:r>
        <w:rPr>
          <w:rFonts w:hint="eastAsia" w:ascii="宋体" w:hAnsi="宋体" w:cs="宋体"/>
          <w:kern w:val="0"/>
          <w:sz w:val="24"/>
          <w:szCs w:val="24"/>
          <w:u w:val="single"/>
        </w:rPr>
        <w:t xml:space="preserve">                                          </w:t>
      </w:r>
      <w:r>
        <w:rPr>
          <w:rFonts w:hint="eastAsia" w:ascii="宋体" w:hAnsi="宋体" w:cs="宋体"/>
          <w:kern w:val="0"/>
          <w:sz w:val="24"/>
          <w:szCs w:val="24"/>
        </w:rPr>
        <w:t>。</w:t>
      </w:r>
    </w:p>
    <w:p>
      <w:pPr>
        <w:pStyle w:val="2"/>
        <w:keepNext w:val="0"/>
        <w:keepLines w:val="0"/>
        <w:tabs>
          <w:tab w:val="left" w:pos="540"/>
          <w:tab w:val="left" w:pos="1620"/>
          <w:tab w:val="left" w:pos="2340"/>
        </w:tabs>
        <w:spacing w:before="0" w:beforeLines="0" w:after="0" w:afterLines="0" w:line="360" w:lineRule="auto"/>
        <w:jc w:val="left"/>
        <w:rPr>
          <w:rFonts w:hint="eastAsia" w:asciiTheme="majorEastAsia" w:hAnsiTheme="majorEastAsia" w:eastAsiaTheme="majorEastAsia" w:cstheme="majorEastAsia"/>
          <w:snapToGrid w:val="0"/>
          <w:kern w:val="0"/>
          <w:sz w:val="28"/>
          <w:szCs w:val="28"/>
          <w:lang w:val="zh-CN" w:eastAsia="zh-CN"/>
        </w:rPr>
      </w:pPr>
      <w:bookmarkStart w:id="891" w:name="_Toc54797604"/>
      <w:bookmarkStart w:id="892" w:name="_Toc14543"/>
      <w:r>
        <w:rPr>
          <w:rFonts w:hint="eastAsia" w:asciiTheme="majorEastAsia" w:hAnsiTheme="majorEastAsia" w:eastAsiaTheme="majorEastAsia" w:cstheme="majorEastAsia"/>
          <w:snapToGrid w:val="0"/>
          <w:kern w:val="0"/>
          <w:sz w:val="28"/>
          <w:szCs w:val="28"/>
          <w:lang w:val="zh-CN"/>
        </w:rPr>
        <w:t>9</w:t>
      </w:r>
      <w:r>
        <w:rPr>
          <w:rFonts w:hint="eastAsia" w:asciiTheme="majorEastAsia" w:hAnsiTheme="majorEastAsia" w:eastAsiaTheme="majorEastAsia" w:cstheme="majorEastAsia"/>
          <w:snapToGrid w:val="0"/>
          <w:kern w:val="0"/>
          <w:sz w:val="28"/>
          <w:szCs w:val="28"/>
          <w:lang w:val="zh-CN" w:eastAsia="zh-CN"/>
        </w:rPr>
        <w:t>. 违约责任</w:t>
      </w:r>
      <w:bookmarkEnd w:id="891"/>
      <w:bookmarkEnd w:id="892"/>
    </w:p>
    <w:p>
      <w:pPr>
        <w:pStyle w:val="3"/>
        <w:keepNext w:val="0"/>
        <w:keepLines w:val="0"/>
        <w:tabs>
          <w:tab w:val="left" w:pos="540"/>
          <w:tab w:val="left" w:pos="900"/>
          <w:tab w:val="left" w:pos="2340"/>
        </w:tabs>
        <w:spacing w:before="0" w:beforeLines="0" w:after="0" w:afterLines="0" w:line="360" w:lineRule="auto"/>
        <w:ind w:left="0"/>
        <w:jc w:val="left"/>
        <w:rPr>
          <w:rFonts w:ascii="宋体" w:hAnsi="宋体" w:eastAsia="宋体"/>
          <w:kern w:val="0"/>
          <w:sz w:val="24"/>
          <w:szCs w:val="24"/>
          <w:lang w:val="zh-CN" w:eastAsia="zh-CN"/>
        </w:rPr>
      </w:pPr>
      <w:bookmarkStart w:id="893" w:name="_Toc3436"/>
      <w:bookmarkStart w:id="894" w:name="_Toc54797605"/>
      <w:r>
        <w:rPr>
          <w:rFonts w:hint="eastAsia" w:ascii="宋体" w:hAnsi="宋体" w:eastAsia="宋体"/>
          <w:kern w:val="0"/>
          <w:sz w:val="24"/>
          <w:szCs w:val="24"/>
          <w:lang w:val="zh-CN"/>
        </w:rPr>
        <w:t>9</w:t>
      </w:r>
      <w:r>
        <w:rPr>
          <w:rFonts w:hint="eastAsia" w:ascii="宋体" w:hAnsi="宋体" w:eastAsia="宋体"/>
          <w:kern w:val="0"/>
          <w:sz w:val="24"/>
          <w:szCs w:val="24"/>
          <w:lang w:val="zh-CN" w:eastAsia="zh-CN"/>
        </w:rPr>
        <w:t>.1 咨询人的违约责任</w:t>
      </w:r>
      <w:bookmarkEnd w:id="893"/>
      <w:bookmarkEnd w:id="894"/>
    </w:p>
    <w:p>
      <w:pPr>
        <w:adjustRightInd/>
        <w:snapToGrid/>
        <w:spacing w:beforeLines="0" w:after="0" w:afterLines="0" w:line="360" w:lineRule="auto"/>
        <w:ind w:firstLine="480" w:firstLineChars="200"/>
        <w:rPr>
          <w:rFonts w:ascii="宋体" w:hAnsi="宋体" w:cs="宋体"/>
          <w:kern w:val="0"/>
          <w:sz w:val="24"/>
          <w:szCs w:val="24"/>
        </w:rPr>
      </w:pPr>
      <w:r>
        <w:rPr>
          <w:rFonts w:hint="eastAsia" w:ascii="宋体" w:hAnsi="宋体" w:cs="宋体"/>
          <w:sz w:val="24"/>
          <w:szCs w:val="24"/>
        </w:rPr>
        <w:t xml:space="preserve">9.1.1 </w:t>
      </w:r>
      <w:r>
        <w:rPr>
          <w:rFonts w:hint="eastAsia" w:ascii="宋体" w:hAnsi="宋体" w:cs="宋体"/>
          <w:kern w:val="0"/>
          <w:sz w:val="24"/>
          <w:szCs w:val="24"/>
        </w:rPr>
        <w:t>咨询人赔偿金额按下列方法确定：</w:t>
      </w:r>
    </w:p>
    <w:p>
      <w:pPr>
        <w:adjustRightInd/>
        <w:snapToGrid/>
        <w:spacing w:beforeLines="0" w:after="0" w:afterLines="0" w:line="360" w:lineRule="auto"/>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w:t>
      </w:r>
    </w:p>
    <w:p>
      <w:pPr>
        <w:pStyle w:val="3"/>
        <w:keepNext w:val="0"/>
        <w:keepLines w:val="0"/>
        <w:tabs>
          <w:tab w:val="left" w:pos="540"/>
          <w:tab w:val="left" w:pos="900"/>
          <w:tab w:val="left" w:pos="2340"/>
        </w:tabs>
        <w:spacing w:before="0" w:beforeLines="0" w:after="0" w:afterLines="0" w:line="360" w:lineRule="auto"/>
        <w:ind w:left="0"/>
        <w:jc w:val="left"/>
        <w:rPr>
          <w:rFonts w:ascii="宋体" w:hAnsi="宋体" w:eastAsia="宋体"/>
          <w:kern w:val="0"/>
          <w:sz w:val="24"/>
          <w:szCs w:val="24"/>
          <w:lang w:val="zh-CN" w:eastAsia="zh-CN"/>
        </w:rPr>
      </w:pPr>
      <w:bookmarkStart w:id="895" w:name="_Toc25385"/>
      <w:bookmarkStart w:id="896" w:name="_Toc54797606"/>
      <w:r>
        <w:rPr>
          <w:rFonts w:hint="eastAsia" w:ascii="宋体" w:hAnsi="宋体" w:eastAsia="宋体"/>
          <w:kern w:val="0"/>
          <w:sz w:val="24"/>
          <w:szCs w:val="24"/>
          <w:lang w:val="zh-CN"/>
        </w:rPr>
        <w:t>9</w:t>
      </w:r>
      <w:r>
        <w:rPr>
          <w:rFonts w:hint="eastAsia" w:ascii="宋体" w:hAnsi="宋体" w:eastAsia="宋体"/>
          <w:kern w:val="0"/>
          <w:sz w:val="24"/>
          <w:szCs w:val="24"/>
          <w:lang w:val="zh-CN" w:eastAsia="zh-CN"/>
        </w:rPr>
        <w:t>.2 委托人的违约责任</w:t>
      </w:r>
      <w:bookmarkEnd w:id="895"/>
      <w:bookmarkEnd w:id="896"/>
    </w:p>
    <w:p>
      <w:pPr>
        <w:snapToGrid/>
        <w:spacing w:beforeLines="0" w:after="0" w:afterLines="0" w:line="360" w:lineRule="auto"/>
        <w:ind w:firstLine="480" w:firstLineChars="200"/>
        <w:rPr>
          <w:rFonts w:ascii="宋体" w:hAnsi="宋体" w:cs="宋体"/>
          <w:sz w:val="24"/>
          <w:szCs w:val="24"/>
        </w:rPr>
      </w:pPr>
      <w:r>
        <w:rPr>
          <w:rFonts w:hint="eastAsia" w:ascii="宋体" w:hAnsi="宋体" w:cs="宋体"/>
          <w:sz w:val="24"/>
          <w:szCs w:val="24"/>
        </w:rPr>
        <w:t>9.2.3 委托人</w:t>
      </w:r>
      <w:r>
        <w:rPr>
          <w:rFonts w:hint="eastAsia" w:ascii="宋体" w:hAnsi="宋体" w:cs="宋体"/>
          <w:kern w:val="0"/>
          <w:sz w:val="24"/>
          <w:szCs w:val="24"/>
        </w:rPr>
        <w:t>逾期付款利息按下列方法确定：</w:t>
      </w:r>
      <w:r>
        <w:rPr>
          <w:rFonts w:hint="eastAsia" w:ascii="宋体" w:hAnsi="宋体" w:cs="宋体"/>
          <w:kern w:val="0"/>
          <w:sz w:val="24"/>
          <w:szCs w:val="24"/>
          <w:u w:val="single"/>
        </w:rPr>
        <w:t xml:space="preserve">                 </w:t>
      </w:r>
      <w:r>
        <w:rPr>
          <w:rFonts w:hint="eastAsia" w:ascii="宋体" w:hAnsi="宋体" w:cs="宋体"/>
          <w:kern w:val="0"/>
          <w:sz w:val="24"/>
          <w:szCs w:val="24"/>
        </w:rPr>
        <w:t>。</w:t>
      </w:r>
    </w:p>
    <w:p>
      <w:pPr>
        <w:pStyle w:val="3"/>
        <w:keepNext w:val="0"/>
        <w:keepLines w:val="0"/>
        <w:tabs>
          <w:tab w:val="left" w:pos="540"/>
          <w:tab w:val="left" w:pos="900"/>
          <w:tab w:val="left" w:pos="2340"/>
        </w:tabs>
        <w:spacing w:before="0" w:beforeLines="0" w:after="0" w:afterLines="0" w:line="360" w:lineRule="auto"/>
        <w:ind w:left="0"/>
        <w:jc w:val="left"/>
        <w:rPr>
          <w:rFonts w:ascii="宋体" w:hAnsi="宋体" w:eastAsia="宋体"/>
          <w:kern w:val="0"/>
          <w:sz w:val="24"/>
          <w:szCs w:val="24"/>
          <w:lang w:val="zh-CN" w:eastAsia="zh-CN"/>
        </w:rPr>
      </w:pPr>
      <w:bookmarkStart w:id="897" w:name="_Toc54797607"/>
      <w:bookmarkStart w:id="898" w:name="_Toc16805"/>
      <w:r>
        <w:rPr>
          <w:rFonts w:hint="eastAsia" w:ascii="宋体" w:hAnsi="宋体" w:eastAsia="宋体"/>
          <w:kern w:val="0"/>
          <w:sz w:val="24"/>
          <w:szCs w:val="24"/>
          <w:lang w:val="zh-CN"/>
        </w:rPr>
        <w:t>9.4</w:t>
      </w:r>
      <w:r>
        <w:rPr>
          <w:rFonts w:hint="eastAsia" w:ascii="宋体" w:hAnsi="宋体" w:eastAsia="宋体"/>
          <w:kern w:val="0"/>
          <w:sz w:val="24"/>
          <w:szCs w:val="24"/>
          <w:lang w:val="zh-CN" w:eastAsia="zh-CN"/>
        </w:rPr>
        <w:t xml:space="preserve"> 除外责任</w:t>
      </w:r>
      <w:bookmarkEnd w:id="897"/>
      <w:bookmarkEnd w:id="898"/>
    </w:p>
    <w:p>
      <w:pPr>
        <w:snapToGrid/>
        <w:spacing w:beforeLines="0" w:after="0" w:afterLines="0" w:line="360" w:lineRule="auto"/>
        <w:ind w:firstLine="480" w:firstLineChars="200"/>
        <w:rPr>
          <w:rFonts w:ascii="宋体" w:hAnsi="宋体" w:cs="宋体"/>
          <w:sz w:val="24"/>
          <w:szCs w:val="24"/>
        </w:rPr>
      </w:pPr>
      <w:r>
        <w:rPr>
          <w:rFonts w:hint="eastAsia" w:ascii="宋体" w:hAnsi="宋体" w:cs="宋体"/>
          <w:sz w:val="24"/>
          <w:szCs w:val="24"/>
        </w:rPr>
        <w:t>9.4.3 咨询人的其他免责条款：</w:t>
      </w:r>
      <w:r>
        <w:rPr>
          <w:rFonts w:hint="eastAsia" w:ascii="宋体" w:hAnsi="宋体" w:cs="宋体"/>
          <w:sz w:val="24"/>
          <w:szCs w:val="24"/>
          <w:u w:val="single"/>
        </w:rPr>
        <w:t xml:space="preserve">                            </w:t>
      </w:r>
      <w:r>
        <w:rPr>
          <w:rFonts w:hint="eastAsia" w:ascii="宋体" w:hAnsi="宋体" w:cs="宋体"/>
          <w:sz w:val="24"/>
          <w:szCs w:val="24"/>
        </w:rPr>
        <w:t>。</w:t>
      </w:r>
    </w:p>
    <w:p>
      <w:pPr>
        <w:snapToGrid/>
        <w:spacing w:beforeLines="0" w:after="0" w:afterLines="0" w:line="360" w:lineRule="auto"/>
        <w:ind w:firstLine="480" w:firstLineChars="200"/>
        <w:rPr>
          <w:rFonts w:ascii="宋体" w:hAnsi="宋体" w:cs="宋体"/>
          <w:sz w:val="24"/>
          <w:szCs w:val="24"/>
        </w:rPr>
      </w:pPr>
      <w:r>
        <w:rPr>
          <w:rFonts w:hint="eastAsia" w:ascii="宋体" w:hAnsi="宋体" w:cs="宋体"/>
          <w:sz w:val="24"/>
          <w:szCs w:val="24"/>
        </w:rPr>
        <w:t>9.4.4 委托人的其他免责条款：</w:t>
      </w:r>
      <w:r>
        <w:rPr>
          <w:rFonts w:hint="eastAsia" w:ascii="宋体" w:hAnsi="宋体" w:cs="宋体"/>
          <w:sz w:val="24"/>
          <w:szCs w:val="24"/>
          <w:u w:val="single"/>
        </w:rPr>
        <w:t xml:space="preserve">                            </w:t>
      </w:r>
      <w:r>
        <w:rPr>
          <w:rFonts w:hint="eastAsia" w:ascii="宋体" w:hAnsi="宋体" w:cs="宋体"/>
          <w:sz w:val="24"/>
          <w:szCs w:val="24"/>
        </w:rPr>
        <w:t>。</w:t>
      </w:r>
    </w:p>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Pr>
        <w:pStyle w:val="2"/>
        <w:keepNext w:val="0"/>
        <w:keepLines w:val="0"/>
        <w:tabs>
          <w:tab w:val="left" w:pos="540"/>
          <w:tab w:val="left" w:pos="1620"/>
          <w:tab w:val="left" w:pos="2340"/>
        </w:tabs>
        <w:spacing w:before="0" w:beforeLines="0" w:after="0" w:afterLines="0" w:line="360" w:lineRule="auto"/>
        <w:jc w:val="left"/>
        <w:rPr>
          <w:rFonts w:hint="eastAsia" w:asciiTheme="majorEastAsia" w:hAnsiTheme="majorEastAsia" w:eastAsiaTheme="majorEastAsia" w:cstheme="majorEastAsia"/>
          <w:snapToGrid w:val="0"/>
          <w:kern w:val="0"/>
          <w:sz w:val="28"/>
          <w:szCs w:val="28"/>
          <w:lang w:val="zh-CN" w:eastAsia="zh-CN"/>
        </w:rPr>
      </w:pPr>
      <w:bookmarkStart w:id="899" w:name="_Toc17720"/>
      <w:bookmarkStart w:id="900" w:name="_Toc6773"/>
      <w:bookmarkStart w:id="901" w:name="_Toc7910"/>
      <w:bookmarkStart w:id="902" w:name="_Toc24411"/>
      <w:bookmarkStart w:id="903" w:name="_Toc31721"/>
      <w:bookmarkStart w:id="904" w:name="_Toc18239"/>
      <w:bookmarkStart w:id="905" w:name="_Toc17660"/>
      <w:bookmarkStart w:id="906" w:name="_Toc527955020"/>
      <w:bookmarkStart w:id="907" w:name="_Toc32303"/>
      <w:bookmarkStart w:id="908" w:name="_Toc10935"/>
      <w:bookmarkStart w:id="909" w:name="_Toc10545"/>
      <w:bookmarkStart w:id="910" w:name="_Toc29253025"/>
      <w:bookmarkStart w:id="911" w:name="_Toc21772"/>
      <w:bookmarkStart w:id="912" w:name="_Toc28147"/>
      <w:bookmarkStart w:id="913" w:name="_Toc32484"/>
      <w:bookmarkStart w:id="914" w:name="_Toc7471"/>
      <w:bookmarkStart w:id="915" w:name="_Toc478380042"/>
      <w:bookmarkStart w:id="916" w:name="_Toc509302677"/>
      <w:bookmarkStart w:id="917" w:name="_Toc51323355"/>
      <w:bookmarkStart w:id="918" w:name="_Toc23889"/>
      <w:bookmarkStart w:id="919" w:name="_Toc14277"/>
      <w:bookmarkStart w:id="920" w:name="_Toc54797608"/>
      <w:bookmarkStart w:id="921" w:name="_Toc478373438"/>
      <w:bookmarkStart w:id="922" w:name="_Toc24302"/>
      <w:r>
        <w:rPr>
          <w:rFonts w:hint="eastAsia" w:asciiTheme="majorEastAsia" w:hAnsiTheme="majorEastAsia" w:eastAsiaTheme="majorEastAsia" w:cstheme="majorEastAsia"/>
          <w:snapToGrid w:val="0"/>
          <w:kern w:val="0"/>
          <w:sz w:val="28"/>
          <w:szCs w:val="28"/>
          <w:lang w:val="zh-CN"/>
        </w:rPr>
        <w:t>11</w:t>
      </w:r>
      <w:r>
        <w:rPr>
          <w:rFonts w:hint="eastAsia" w:asciiTheme="majorEastAsia" w:hAnsiTheme="majorEastAsia" w:eastAsiaTheme="majorEastAsia" w:cstheme="majorEastAsia"/>
          <w:snapToGrid w:val="0"/>
          <w:kern w:val="0"/>
          <w:sz w:val="28"/>
          <w:szCs w:val="28"/>
          <w:lang w:val="zh-CN" w:eastAsia="zh-CN"/>
        </w:rPr>
        <w:t>. 争议解决</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p>
    <w:p>
      <w:pPr>
        <w:pStyle w:val="3"/>
        <w:keepNext w:val="0"/>
        <w:keepLines w:val="0"/>
        <w:tabs>
          <w:tab w:val="left" w:pos="540"/>
          <w:tab w:val="left" w:pos="900"/>
          <w:tab w:val="left" w:pos="2340"/>
        </w:tabs>
        <w:spacing w:before="0" w:beforeLines="0" w:after="0" w:afterLines="0" w:line="360" w:lineRule="auto"/>
        <w:ind w:left="0"/>
        <w:jc w:val="left"/>
        <w:rPr>
          <w:rFonts w:ascii="宋体" w:hAnsi="宋体" w:eastAsia="宋体"/>
          <w:kern w:val="0"/>
          <w:sz w:val="24"/>
          <w:szCs w:val="24"/>
          <w:lang w:val="zh-CN" w:eastAsia="zh-CN"/>
        </w:rPr>
      </w:pPr>
      <w:bookmarkStart w:id="923" w:name="_Toc10774"/>
      <w:bookmarkStart w:id="924" w:name="_Toc7633"/>
      <w:bookmarkStart w:id="925" w:name="_Toc25060"/>
      <w:bookmarkStart w:id="926" w:name="_Toc24970"/>
      <w:bookmarkStart w:id="927" w:name="_Toc1548"/>
      <w:bookmarkStart w:id="928" w:name="_Toc25175"/>
      <w:bookmarkStart w:id="929" w:name="_Toc29413"/>
      <w:bookmarkStart w:id="930" w:name="_Toc17121"/>
      <w:bookmarkStart w:id="931" w:name="_Toc22451"/>
      <w:bookmarkStart w:id="932" w:name="_Toc30278"/>
      <w:bookmarkStart w:id="933" w:name="_Toc23309"/>
      <w:bookmarkStart w:id="934" w:name="_Toc54797609"/>
      <w:bookmarkStart w:id="935" w:name="_Toc15912"/>
      <w:bookmarkStart w:id="936" w:name="_Toc516"/>
      <w:bookmarkStart w:id="937" w:name="_Toc51323356"/>
      <w:bookmarkStart w:id="938" w:name="_Toc20124"/>
      <w:bookmarkStart w:id="939" w:name="_Toc31016"/>
      <w:r>
        <w:rPr>
          <w:rFonts w:hint="eastAsia" w:ascii="宋体" w:hAnsi="宋体" w:eastAsia="宋体"/>
          <w:kern w:val="0"/>
          <w:sz w:val="24"/>
          <w:szCs w:val="24"/>
          <w:lang w:val="zh-CN"/>
        </w:rPr>
        <w:t>11</w:t>
      </w:r>
      <w:r>
        <w:rPr>
          <w:rFonts w:hint="eastAsia" w:ascii="宋体" w:hAnsi="宋体" w:eastAsia="宋体"/>
          <w:kern w:val="0"/>
          <w:sz w:val="24"/>
          <w:szCs w:val="24"/>
          <w:lang w:val="zh-CN" w:eastAsia="zh-CN"/>
        </w:rPr>
        <w:t>.2 调解</w:t>
      </w:r>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p>
    <w:p>
      <w:pPr>
        <w:snapToGrid/>
        <w:spacing w:beforeLines="0" w:after="0" w:afterLines="0" w:line="360" w:lineRule="auto"/>
        <w:ind w:firstLine="480" w:firstLineChars="200"/>
        <w:rPr>
          <w:rFonts w:ascii="宋体" w:hAnsi="宋体" w:cs="宋体"/>
          <w:sz w:val="24"/>
          <w:szCs w:val="24"/>
        </w:rPr>
      </w:pPr>
      <w:r>
        <w:rPr>
          <w:rFonts w:hint="eastAsia" w:ascii="宋体" w:hAnsi="宋体" w:cs="宋体"/>
          <w:sz w:val="24"/>
          <w:szCs w:val="24"/>
        </w:rPr>
        <w:t>本合同争议进行调解时，可提交</w:t>
      </w:r>
      <w:r>
        <w:rPr>
          <w:rFonts w:hint="eastAsia" w:ascii="宋体" w:hAnsi="宋体" w:cs="宋体"/>
          <w:sz w:val="24"/>
          <w:szCs w:val="24"/>
          <w:u w:val="single"/>
        </w:rPr>
        <w:t xml:space="preserve">       </w:t>
      </w:r>
      <w:r>
        <w:rPr>
          <w:rFonts w:hint="eastAsia" w:ascii="宋体" w:hAnsi="宋体" w:cs="宋体"/>
          <w:sz w:val="24"/>
          <w:szCs w:val="24"/>
        </w:rPr>
        <w:t>进行调解。</w:t>
      </w:r>
    </w:p>
    <w:p>
      <w:pPr>
        <w:pStyle w:val="3"/>
        <w:keepNext w:val="0"/>
        <w:keepLines w:val="0"/>
        <w:tabs>
          <w:tab w:val="left" w:pos="540"/>
          <w:tab w:val="left" w:pos="900"/>
          <w:tab w:val="left" w:pos="2340"/>
        </w:tabs>
        <w:spacing w:before="0" w:beforeLines="0" w:after="0" w:afterLines="0" w:line="360" w:lineRule="auto"/>
        <w:ind w:left="0"/>
        <w:jc w:val="left"/>
        <w:rPr>
          <w:rFonts w:ascii="宋体" w:hAnsi="宋体" w:eastAsia="宋体"/>
          <w:kern w:val="0"/>
          <w:sz w:val="24"/>
          <w:szCs w:val="24"/>
          <w:lang w:val="zh-CN" w:eastAsia="zh-CN"/>
        </w:rPr>
      </w:pPr>
      <w:bookmarkStart w:id="940" w:name="_Toc26133"/>
      <w:bookmarkStart w:id="941" w:name="_Toc51323357"/>
      <w:bookmarkStart w:id="942" w:name="_Toc2158"/>
      <w:bookmarkStart w:id="943" w:name="_Toc29910"/>
      <w:bookmarkStart w:id="944" w:name="_Toc28919"/>
      <w:bookmarkStart w:id="945" w:name="_Toc54797610"/>
      <w:bookmarkStart w:id="946" w:name="_Toc25518"/>
      <w:bookmarkStart w:id="947" w:name="_Toc19347"/>
      <w:bookmarkStart w:id="948" w:name="_Toc31423"/>
      <w:bookmarkStart w:id="949" w:name="_Toc1536"/>
      <w:bookmarkStart w:id="950" w:name="_Toc22750"/>
      <w:bookmarkStart w:id="951" w:name="_Toc21665"/>
      <w:bookmarkStart w:id="952" w:name="_Toc11154"/>
      <w:bookmarkStart w:id="953" w:name="_Toc309"/>
      <w:bookmarkStart w:id="954" w:name="_Toc27336"/>
      <w:bookmarkStart w:id="955" w:name="_Toc15480"/>
      <w:bookmarkStart w:id="956" w:name="_Toc8643"/>
      <w:r>
        <w:rPr>
          <w:rFonts w:hint="eastAsia" w:ascii="宋体" w:hAnsi="宋体" w:eastAsia="宋体"/>
          <w:kern w:val="0"/>
          <w:sz w:val="24"/>
          <w:szCs w:val="24"/>
          <w:lang w:val="zh-CN"/>
        </w:rPr>
        <w:t>11</w:t>
      </w:r>
      <w:r>
        <w:rPr>
          <w:rFonts w:hint="eastAsia" w:ascii="宋体" w:hAnsi="宋体" w:eastAsia="宋体"/>
          <w:kern w:val="0"/>
          <w:sz w:val="24"/>
          <w:szCs w:val="24"/>
          <w:lang w:val="zh-CN" w:eastAsia="zh-CN"/>
        </w:rPr>
        <w:t>.3 仲裁或诉讼</w:t>
      </w:r>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p>
    <w:p>
      <w:pPr>
        <w:adjustRightInd/>
        <w:snapToGrid/>
        <w:spacing w:beforeLines="0" w:after="0" w:afterLines="0" w:line="360" w:lineRule="auto"/>
        <w:ind w:firstLine="480" w:firstLineChars="200"/>
        <w:rPr>
          <w:rFonts w:ascii="宋体" w:hAnsi="宋体" w:cs="宋体"/>
          <w:sz w:val="24"/>
          <w:szCs w:val="24"/>
        </w:rPr>
      </w:pPr>
      <w:r>
        <w:rPr>
          <w:rFonts w:hint="eastAsia" w:ascii="宋体" w:hAnsi="宋体" w:cs="宋体"/>
          <w:sz w:val="24"/>
          <w:szCs w:val="24"/>
        </w:rPr>
        <w:t>合同争议的最终解决方式为下列第</w:t>
      </w:r>
      <w:r>
        <w:rPr>
          <w:rFonts w:hint="eastAsia" w:ascii="宋体" w:hAnsi="宋体" w:cs="宋体"/>
          <w:sz w:val="24"/>
          <w:szCs w:val="24"/>
          <w:u w:val="single"/>
        </w:rPr>
        <w:t xml:space="preserve">      </w:t>
      </w:r>
      <w:r>
        <w:rPr>
          <w:rFonts w:hint="eastAsia" w:ascii="宋体" w:hAnsi="宋体" w:cs="宋体"/>
          <w:sz w:val="24"/>
          <w:szCs w:val="24"/>
        </w:rPr>
        <w:t>种方式：</w:t>
      </w:r>
    </w:p>
    <w:p>
      <w:pPr>
        <w:adjustRightInd/>
        <w:snapToGrid/>
        <w:spacing w:beforeLines="0" w:after="0" w:afterLines="0" w:line="360" w:lineRule="auto"/>
        <w:ind w:firstLine="480" w:firstLineChars="200"/>
        <w:rPr>
          <w:rFonts w:ascii="宋体" w:hAnsi="宋体" w:cs="宋体"/>
          <w:sz w:val="24"/>
          <w:szCs w:val="24"/>
        </w:rPr>
      </w:pPr>
      <w:r>
        <w:rPr>
          <w:rFonts w:hint="eastAsia" w:ascii="宋体" w:hAnsi="宋体" w:cs="宋体"/>
          <w:sz w:val="24"/>
          <w:szCs w:val="24"/>
        </w:rPr>
        <w:t>1.提请</w:t>
      </w:r>
      <w:r>
        <w:rPr>
          <w:rFonts w:hint="eastAsia" w:ascii="宋体" w:hAnsi="宋体" w:cs="宋体"/>
          <w:sz w:val="24"/>
          <w:szCs w:val="24"/>
          <w:u w:val="single"/>
        </w:rPr>
        <w:t xml:space="preserve">        </w:t>
      </w:r>
      <w:r>
        <w:rPr>
          <w:rFonts w:hint="eastAsia" w:ascii="宋体" w:hAnsi="宋体" w:cs="宋体"/>
          <w:sz w:val="24"/>
          <w:szCs w:val="24"/>
        </w:rPr>
        <w:t>仲裁委员会进行仲裁。</w:t>
      </w:r>
    </w:p>
    <w:p>
      <w:pPr>
        <w:adjustRightInd/>
        <w:snapToGrid/>
        <w:spacing w:beforeLines="0" w:after="0" w:afterLines="0" w:line="360" w:lineRule="auto"/>
        <w:ind w:firstLine="480" w:firstLineChars="200"/>
        <w:rPr>
          <w:rFonts w:ascii="宋体" w:hAnsi="宋体" w:cs="宋体"/>
          <w:sz w:val="24"/>
          <w:szCs w:val="24"/>
        </w:rPr>
      </w:pPr>
      <w:r>
        <w:rPr>
          <w:rFonts w:hint="eastAsia" w:ascii="宋体" w:hAnsi="宋体" w:cs="宋体"/>
          <w:sz w:val="24"/>
          <w:szCs w:val="24"/>
        </w:rPr>
        <w:t>2.向</w:t>
      </w:r>
      <w:r>
        <w:rPr>
          <w:rFonts w:hint="eastAsia" w:ascii="宋体" w:hAnsi="宋体" w:cs="宋体"/>
          <w:sz w:val="24"/>
          <w:szCs w:val="24"/>
          <w:u w:val="single"/>
        </w:rPr>
        <w:t xml:space="preserve">        </w:t>
      </w:r>
      <w:r>
        <w:rPr>
          <w:rFonts w:hint="eastAsia" w:ascii="宋体" w:hAnsi="宋体" w:cs="宋体"/>
          <w:sz w:val="24"/>
          <w:szCs w:val="24"/>
        </w:rPr>
        <w:t>人民法院提起诉讼。</w:t>
      </w:r>
      <w:bookmarkStart w:id="957" w:name="_Toc478373439"/>
      <w:bookmarkStart w:id="958" w:name="_Toc509302678"/>
      <w:bookmarkStart w:id="959" w:name="_Toc478380043"/>
      <w:bookmarkStart w:id="960" w:name="_Toc527955021"/>
    </w:p>
    <w:bookmarkEnd w:id="957"/>
    <w:bookmarkEnd w:id="958"/>
    <w:bookmarkEnd w:id="959"/>
    <w:bookmarkEnd w:id="960"/>
    <w:p>
      <w:pPr>
        <w:pStyle w:val="2"/>
        <w:keepNext w:val="0"/>
        <w:keepLines w:val="0"/>
        <w:spacing w:before="0" w:after="0" w:line="360" w:lineRule="auto"/>
        <w:rPr>
          <w:rFonts w:ascii="宋体" w:hAnsi="宋体"/>
          <w:snapToGrid w:val="0"/>
          <w:kern w:val="0"/>
          <w:sz w:val="32"/>
          <w:lang w:val="zh-CN" w:eastAsia="zh-CN"/>
        </w:rPr>
      </w:pPr>
      <w:r>
        <w:rPr>
          <w:rFonts w:hint="eastAsia" w:ascii="宋体" w:hAnsi="宋体" w:cs="宋体"/>
          <w:sz w:val="24"/>
          <w:szCs w:val="24"/>
        </w:rPr>
        <w:br w:type="page"/>
      </w:r>
      <w:bookmarkStart w:id="961" w:name="_Toc12660"/>
      <w:bookmarkStart w:id="962" w:name="_Toc25136"/>
      <w:bookmarkStart w:id="963" w:name="_Toc4917"/>
      <w:bookmarkStart w:id="964" w:name="_Toc16528"/>
      <w:bookmarkStart w:id="965" w:name="_Toc17869"/>
      <w:bookmarkStart w:id="966" w:name="_Toc947"/>
      <w:bookmarkStart w:id="967" w:name="_Toc4965"/>
      <w:bookmarkStart w:id="968" w:name="_Toc17630"/>
      <w:bookmarkStart w:id="969" w:name="_Toc16368"/>
      <w:bookmarkStart w:id="970" w:name="_Toc31568"/>
      <w:bookmarkStart w:id="971" w:name="_Toc10109"/>
      <w:bookmarkStart w:id="972" w:name="_Toc16156"/>
      <w:bookmarkStart w:id="973" w:name="_Toc7086"/>
      <w:bookmarkStart w:id="974" w:name="_Toc54797611"/>
      <w:bookmarkStart w:id="975" w:name="_Toc103"/>
      <w:bookmarkStart w:id="976" w:name="_Toc51323365"/>
      <w:r>
        <w:rPr>
          <w:rFonts w:hint="eastAsia" w:ascii="宋体" w:hAnsi="宋体"/>
          <w:snapToGrid w:val="0"/>
          <w:kern w:val="0"/>
          <w:sz w:val="36"/>
          <w:szCs w:val="48"/>
          <w:lang w:val="zh-CN" w:eastAsia="zh-CN"/>
        </w:rPr>
        <w:t>第四部分 补充条款</w:t>
      </w:r>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p>
      <w:pPr>
        <w:adjustRightInd/>
        <w:snapToGrid/>
        <w:spacing w:before="0" w:beforeLines="0" w:after="0" w:afterLines="0" w:line="360" w:lineRule="auto"/>
        <w:outlineLvl w:val="0"/>
        <w:rPr>
          <w:rFonts w:ascii="宋体" w:hAnsi="宋体" w:cs="宋体"/>
          <w:sz w:val="24"/>
          <w:szCs w:val="24"/>
        </w:rPr>
      </w:pPr>
      <w:r>
        <w:rPr>
          <w:rFonts w:hint="eastAsia" w:ascii="宋体" w:hAnsi="宋体" w:cs="宋体"/>
        </w:rPr>
        <w:br w:type="page"/>
      </w:r>
      <w:bookmarkStart w:id="977" w:name="_Toc11023"/>
      <w:bookmarkStart w:id="978" w:name="_Toc28208"/>
      <w:bookmarkStart w:id="979" w:name="_Toc19288"/>
      <w:bookmarkStart w:id="980" w:name="_Toc21996"/>
      <w:bookmarkStart w:id="981" w:name="_Toc575"/>
      <w:bookmarkStart w:id="982" w:name="_Toc14683"/>
      <w:bookmarkStart w:id="983" w:name="_Toc137"/>
      <w:bookmarkStart w:id="984" w:name="_Toc12093"/>
      <w:bookmarkStart w:id="985" w:name="_Toc10837"/>
      <w:bookmarkStart w:id="986" w:name="_Toc7866"/>
      <w:bookmarkStart w:id="987" w:name="_Toc31890"/>
      <w:bookmarkStart w:id="988" w:name="_Toc13361"/>
      <w:bookmarkStart w:id="989" w:name="_Toc31507"/>
      <w:bookmarkStart w:id="990" w:name="_Toc54797613"/>
      <w:bookmarkStart w:id="991" w:name="_Toc11074"/>
      <w:bookmarkStart w:id="992" w:name="_Toc519004665"/>
      <w:bookmarkStart w:id="993" w:name="_Toc17476"/>
      <w:bookmarkStart w:id="994" w:name="_Toc22232"/>
      <w:bookmarkStart w:id="995" w:name="_Toc387244123"/>
      <w:bookmarkStart w:id="996" w:name="_Toc527955025"/>
      <w:r>
        <w:rPr>
          <w:rFonts w:hint="eastAsia" w:ascii="宋体" w:hAnsi="宋体" w:cs="宋体"/>
          <w:b/>
          <w:bCs/>
          <w:kern w:val="44"/>
          <w:sz w:val="28"/>
          <w:szCs w:val="28"/>
        </w:rPr>
        <w:t>附件1：全过程工程咨询服务内容</w:t>
      </w:r>
      <w:bookmarkEnd w:id="977"/>
      <w:bookmarkEnd w:id="978"/>
      <w:bookmarkEnd w:id="979"/>
      <w:bookmarkEnd w:id="980"/>
      <w:bookmarkEnd w:id="981"/>
      <w:bookmarkEnd w:id="982"/>
      <w:bookmarkEnd w:id="983"/>
      <w:bookmarkEnd w:id="984"/>
      <w:bookmarkEnd w:id="985"/>
      <w:bookmarkEnd w:id="986"/>
      <w:bookmarkEnd w:id="987"/>
      <w:bookmarkEnd w:id="988"/>
      <w:bookmarkEnd w:id="989"/>
      <w:r>
        <w:rPr>
          <w:rFonts w:hint="eastAsia" w:ascii="宋体" w:hAnsi="宋体" w:cs="宋体"/>
          <w:b/>
          <w:bCs/>
          <w:kern w:val="44"/>
          <w:sz w:val="28"/>
          <w:szCs w:val="28"/>
        </w:rPr>
        <w:t>和期限</w:t>
      </w:r>
      <w:bookmarkEnd w:id="990"/>
      <w:bookmarkEnd w:id="991"/>
    </w:p>
    <w:p>
      <w:pPr>
        <w:spacing w:beforeLines="0" w:afterLines="0" w:line="360" w:lineRule="auto"/>
        <w:jc w:val="center"/>
        <w:rPr>
          <w:rFonts w:ascii="宋体" w:hAnsi="宋体" w:cs="宋体"/>
          <w:sz w:val="24"/>
          <w:szCs w:val="24"/>
        </w:rPr>
      </w:pPr>
      <w:r>
        <w:rPr>
          <w:rFonts w:hint="eastAsia" w:ascii="宋体" w:hAnsi="宋体" w:cs="宋体"/>
          <w:sz w:val="24"/>
          <w:szCs w:val="24"/>
        </w:rPr>
        <w:t>全过程工程咨询服务内容</w:t>
      </w:r>
      <w:bookmarkEnd w:id="992"/>
      <w:r>
        <w:rPr>
          <w:rFonts w:hint="eastAsia" w:ascii="宋体" w:hAnsi="宋体" w:cs="宋体"/>
          <w:sz w:val="24"/>
          <w:szCs w:val="24"/>
        </w:rPr>
        <w:t>和期限</w:t>
      </w:r>
    </w:p>
    <w:p>
      <w:pPr>
        <w:pStyle w:val="37"/>
        <w:adjustRightInd/>
        <w:snapToGrid/>
        <w:spacing w:beforeLines="0" w:afterLines="0"/>
        <w:ind w:right="0" w:firstLine="0" w:firstLineChars="0"/>
        <w:outlineLvl w:val="9"/>
      </w:pPr>
    </w:p>
    <w:p>
      <w:pPr>
        <w:pStyle w:val="14"/>
        <w:snapToGrid/>
        <w:spacing w:beforeLines="0" w:afterLines="0" w:line="360" w:lineRule="auto"/>
        <w:ind w:firstLine="480"/>
        <w:jc w:val="left"/>
        <w:rPr>
          <w:rFonts w:hAnsi="宋体" w:cs="宋体"/>
          <w:sz w:val="24"/>
          <w:szCs w:val="24"/>
        </w:rPr>
      </w:pPr>
      <w:r>
        <w:rPr>
          <w:rFonts w:hint="eastAsia" w:hAnsi="宋体" w:cs="宋体"/>
          <w:sz w:val="24"/>
          <w:szCs w:val="24"/>
        </w:rPr>
        <w:t>1.全过程工程咨询服务范围：</w:t>
      </w:r>
      <w:r>
        <w:rPr>
          <w:rFonts w:hint="eastAsia" w:hAnsi="宋体" w:cs="宋体"/>
          <w:sz w:val="24"/>
          <w:szCs w:val="24"/>
          <w:u w:val="single"/>
        </w:rPr>
        <w:t> （项目名称）</w:t>
      </w:r>
      <w:r>
        <w:rPr>
          <w:rFonts w:hint="eastAsia" w:hAnsi="宋体" w:cs="宋体"/>
          <w:sz w:val="24"/>
          <w:szCs w:val="24"/>
        </w:rPr>
        <w:t>的全过程工程咨询服务。</w:t>
      </w:r>
    </w:p>
    <w:p>
      <w:pPr>
        <w:pStyle w:val="14"/>
        <w:snapToGrid/>
        <w:spacing w:beforeLines="0" w:afterLines="0" w:line="360" w:lineRule="auto"/>
        <w:ind w:firstLine="480"/>
        <w:jc w:val="left"/>
        <w:rPr>
          <w:rFonts w:hAnsi="宋体" w:cs="宋体"/>
          <w:sz w:val="24"/>
          <w:szCs w:val="24"/>
        </w:rPr>
      </w:pPr>
      <w:r>
        <w:rPr>
          <w:rFonts w:hint="eastAsia" w:hAnsi="宋体" w:cs="宋体"/>
          <w:sz w:val="24"/>
          <w:szCs w:val="24"/>
        </w:rPr>
        <w:t>2.全过程工程咨询服务内容：</w:t>
      </w:r>
    </w:p>
    <w:p>
      <w:pPr>
        <w:numPr>
          <w:ilvl w:val="255"/>
          <w:numId w:val="0"/>
        </w:numPr>
        <w:snapToGrid/>
        <w:spacing w:beforeLines="0" w:afterLines="0" w:line="360" w:lineRule="auto"/>
        <w:rPr>
          <w:rFonts w:ascii="宋体" w:hAnsi="宋体" w:cs="宋体"/>
          <w:sz w:val="24"/>
          <w:szCs w:val="24"/>
        </w:rPr>
      </w:pPr>
      <w:r>
        <w:rPr>
          <w:rFonts w:hint="eastAsia" w:ascii="宋体" w:hAnsi="宋体" w:cs="宋体"/>
          <w:sz w:val="24"/>
          <w:szCs w:val="24"/>
        </w:rPr>
        <w:t xml:space="preserve"> 项目管理（必选）:</w:t>
      </w:r>
      <w:r>
        <w:rPr>
          <w:rFonts w:hint="eastAsia" w:ascii="宋体" w:hAnsi="宋体" w:cs="宋体"/>
          <w:sz w:val="24"/>
          <w:szCs w:val="24"/>
          <w:u w:val="single"/>
        </w:rPr>
        <w:t xml:space="preserve">                                 </w:t>
      </w:r>
    </w:p>
    <w:p>
      <w:pPr>
        <w:numPr>
          <w:ilvl w:val="255"/>
          <w:numId w:val="0"/>
        </w:numPr>
        <w:snapToGrid/>
        <w:spacing w:beforeLines="0" w:afterLines="0" w:line="360" w:lineRule="auto"/>
        <w:rPr>
          <w:rFonts w:ascii="宋体" w:hAnsi="宋体" w:cs="宋体"/>
          <w:sz w:val="24"/>
          <w:szCs w:val="24"/>
          <w:u w:val="single"/>
        </w:rPr>
      </w:pPr>
      <w:r>
        <w:rPr>
          <w:rFonts w:hint="eastAsia" w:ascii="宋体" w:hAnsi="宋体" w:cs="宋体"/>
          <w:sz w:val="24"/>
          <w:szCs w:val="24"/>
        </w:rPr>
        <w:t>□ 投资决策综合性咨询:</w:t>
      </w:r>
      <w:r>
        <w:rPr>
          <w:rFonts w:hint="eastAsia" w:ascii="宋体" w:hAnsi="宋体" w:cs="宋体"/>
          <w:sz w:val="24"/>
          <w:szCs w:val="24"/>
          <w:u w:val="single"/>
        </w:rPr>
        <w:t xml:space="preserve">                                        </w:t>
      </w:r>
    </w:p>
    <w:p>
      <w:pPr>
        <w:numPr>
          <w:ilvl w:val="255"/>
          <w:numId w:val="0"/>
        </w:numPr>
        <w:snapToGrid/>
        <w:spacing w:beforeLines="0" w:afterLines="0" w:line="360" w:lineRule="auto"/>
        <w:rPr>
          <w:rFonts w:ascii="宋体" w:hAnsi="宋体" w:cs="宋体"/>
          <w:sz w:val="24"/>
          <w:szCs w:val="24"/>
        </w:rPr>
      </w:pPr>
      <w:r>
        <w:rPr>
          <w:rFonts w:hint="eastAsia" w:ascii="宋体" w:hAnsi="宋体" w:cs="宋体"/>
          <w:sz w:val="24"/>
          <w:szCs w:val="24"/>
        </w:rPr>
        <w:t>□ 工程勘察:</w:t>
      </w:r>
      <w:r>
        <w:rPr>
          <w:rFonts w:hint="eastAsia" w:ascii="宋体" w:hAnsi="宋体" w:cs="宋体"/>
          <w:sz w:val="24"/>
          <w:szCs w:val="24"/>
          <w:u w:val="single"/>
        </w:rPr>
        <w:t xml:space="preserve">                                                 </w:t>
      </w:r>
    </w:p>
    <w:p>
      <w:pPr>
        <w:numPr>
          <w:ilvl w:val="255"/>
          <w:numId w:val="0"/>
        </w:numPr>
        <w:snapToGrid/>
        <w:spacing w:beforeLines="0" w:afterLines="0" w:line="360" w:lineRule="auto"/>
        <w:rPr>
          <w:rFonts w:ascii="宋体" w:hAnsi="宋体" w:cs="宋体"/>
          <w:sz w:val="24"/>
          <w:szCs w:val="24"/>
        </w:rPr>
      </w:pPr>
      <w:r>
        <w:rPr>
          <w:rFonts w:hint="eastAsia" w:ascii="宋体" w:hAnsi="宋体" w:cs="宋体"/>
          <w:sz w:val="24"/>
          <w:szCs w:val="24"/>
        </w:rPr>
        <w:t>□ 工程设计:</w:t>
      </w:r>
      <w:r>
        <w:rPr>
          <w:rFonts w:hint="eastAsia" w:ascii="宋体" w:hAnsi="宋体" w:cs="宋体"/>
          <w:sz w:val="24"/>
          <w:szCs w:val="24"/>
          <w:u w:val="single"/>
        </w:rPr>
        <w:t xml:space="preserve">                                                 </w:t>
      </w:r>
    </w:p>
    <w:p>
      <w:pPr>
        <w:numPr>
          <w:ilvl w:val="255"/>
          <w:numId w:val="0"/>
        </w:numPr>
        <w:snapToGrid/>
        <w:spacing w:beforeLines="0" w:afterLines="0" w:line="360" w:lineRule="auto"/>
        <w:rPr>
          <w:rFonts w:ascii="宋体" w:hAnsi="宋体" w:cs="宋体"/>
          <w:sz w:val="24"/>
          <w:szCs w:val="24"/>
        </w:rPr>
      </w:pPr>
      <w:r>
        <w:rPr>
          <w:rFonts w:hint="eastAsia" w:ascii="宋体" w:hAnsi="宋体" w:cs="宋体"/>
          <w:sz w:val="24"/>
          <w:szCs w:val="24"/>
        </w:rPr>
        <w:t>□ 招标采购咨询:</w:t>
      </w:r>
      <w:r>
        <w:rPr>
          <w:rFonts w:hint="eastAsia" w:ascii="宋体" w:hAnsi="宋体" w:cs="宋体"/>
          <w:sz w:val="24"/>
          <w:szCs w:val="24"/>
          <w:u w:val="single"/>
        </w:rPr>
        <w:t xml:space="preserve">                                             </w:t>
      </w:r>
    </w:p>
    <w:p>
      <w:pPr>
        <w:numPr>
          <w:ilvl w:val="255"/>
          <w:numId w:val="0"/>
        </w:numPr>
        <w:snapToGrid/>
        <w:spacing w:beforeLines="0" w:afterLines="0" w:line="360" w:lineRule="auto"/>
        <w:rPr>
          <w:rFonts w:ascii="宋体" w:hAnsi="宋体" w:cs="宋体"/>
          <w:sz w:val="24"/>
          <w:szCs w:val="24"/>
        </w:rPr>
      </w:pPr>
      <w:r>
        <w:rPr>
          <w:rFonts w:hint="eastAsia" w:ascii="宋体" w:hAnsi="宋体" w:cs="宋体"/>
          <w:sz w:val="24"/>
          <w:szCs w:val="24"/>
        </w:rPr>
        <w:t>□ 造价咨询:</w:t>
      </w:r>
      <w:r>
        <w:rPr>
          <w:rFonts w:hint="eastAsia" w:ascii="宋体" w:hAnsi="宋体" w:cs="宋体"/>
          <w:sz w:val="24"/>
          <w:szCs w:val="24"/>
          <w:u w:val="single"/>
        </w:rPr>
        <w:t xml:space="preserve">                                                 </w:t>
      </w:r>
    </w:p>
    <w:p>
      <w:pPr>
        <w:numPr>
          <w:ilvl w:val="255"/>
          <w:numId w:val="0"/>
        </w:numPr>
        <w:snapToGrid/>
        <w:spacing w:beforeLines="0" w:afterLines="0" w:line="360" w:lineRule="auto"/>
        <w:rPr>
          <w:rFonts w:ascii="宋体" w:hAnsi="宋体" w:cs="宋体"/>
          <w:sz w:val="24"/>
          <w:szCs w:val="24"/>
        </w:rPr>
      </w:pPr>
      <w:r>
        <w:rPr>
          <w:rFonts w:hint="eastAsia" w:ascii="宋体" w:hAnsi="宋体" w:cs="宋体"/>
          <w:sz w:val="24"/>
          <w:szCs w:val="24"/>
        </w:rPr>
        <w:t>□ 工程监理:</w:t>
      </w:r>
      <w:r>
        <w:rPr>
          <w:rFonts w:hint="eastAsia" w:ascii="宋体" w:hAnsi="宋体" w:cs="宋体"/>
          <w:sz w:val="24"/>
          <w:szCs w:val="24"/>
          <w:u w:val="single"/>
        </w:rPr>
        <w:t xml:space="preserve">                                                 </w:t>
      </w:r>
    </w:p>
    <w:p>
      <w:pPr>
        <w:numPr>
          <w:ilvl w:val="255"/>
          <w:numId w:val="0"/>
        </w:numPr>
        <w:snapToGrid/>
        <w:spacing w:beforeLines="0" w:afterLines="0" w:line="360" w:lineRule="auto"/>
        <w:rPr>
          <w:rFonts w:ascii="宋体" w:hAnsi="宋体" w:cs="宋体"/>
          <w:sz w:val="24"/>
          <w:szCs w:val="24"/>
        </w:rPr>
      </w:pPr>
      <w:r>
        <w:rPr>
          <w:rFonts w:hint="eastAsia" w:ascii="宋体" w:hAnsi="宋体" w:cs="宋体"/>
          <w:sz w:val="24"/>
          <w:szCs w:val="24"/>
        </w:rPr>
        <w:t>□ 运营维护咨询:</w:t>
      </w:r>
      <w:r>
        <w:rPr>
          <w:rFonts w:hint="eastAsia" w:ascii="宋体" w:hAnsi="宋体" w:cs="宋体"/>
          <w:sz w:val="24"/>
          <w:szCs w:val="24"/>
          <w:u w:val="single"/>
        </w:rPr>
        <w:t xml:space="preserve">                                             </w:t>
      </w:r>
    </w:p>
    <w:p>
      <w:pPr>
        <w:numPr>
          <w:ilvl w:val="255"/>
          <w:numId w:val="0"/>
        </w:numPr>
        <w:snapToGrid/>
        <w:spacing w:beforeLines="0" w:afterLines="0" w:line="360" w:lineRule="auto"/>
        <w:rPr>
          <w:rFonts w:ascii="宋体" w:hAnsi="宋体" w:cs="宋体"/>
          <w:sz w:val="24"/>
          <w:szCs w:val="24"/>
        </w:rPr>
      </w:pPr>
      <w:r>
        <w:rPr>
          <w:rFonts w:hint="eastAsia" w:ascii="宋体" w:hAnsi="宋体" w:cs="宋体"/>
          <w:sz w:val="24"/>
          <w:szCs w:val="24"/>
        </w:rPr>
        <w:t>□ BIM咨询:</w:t>
      </w:r>
      <w:r>
        <w:rPr>
          <w:rFonts w:hint="eastAsia" w:ascii="宋体" w:hAnsi="宋体" w:cs="宋体"/>
          <w:sz w:val="24"/>
          <w:szCs w:val="24"/>
          <w:u w:val="single"/>
        </w:rPr>
        <w:t xml:space="preserve">                                                  </w:t>
      </w:r>
    </w:p>
    <w:p>
      <w:pPr>
        <w:numPr>
          <w:ilvl w:val="255"/>
          <w:numId w:val="0"/>
        </w:numPr>
        <w:snapToGrid/>
        <w:spacing w:beforeLines="0" w:afterLines="0" w:line="360" w:lineRule="auto"/>
        <w:rPr>
          <w:rFonts w:ascii="宋体" w:hAnsi="宋体" w:cs="宋体"/>
          <w:sz w:val="24"/>
          <w:szCs w:val="24"/>
        </w:rPr>
      </w:pPr>
      <w:r>
        <w:rPr>
          <w:rFonts w:hint="eastAsia" w:ascii="宋体" w:hAnsi="宋体" w:cs="宋体"/>
          <w:sz w:val="24"/>
          <w:szCs w:val="24"/>
        </w:rPr>
        <w:t>□ 其他咨询:</w:t>
      </w:r>
      <w:r>
        <w:rPr>
          <w:rFonts w:hint="eastAsia" w:ascii="宋体" w:hAnsi="宋体" w:cs="宋体"/>
          <w:sz w:val="24"/>
          <w:szCs w:val="24"/>
          <w:u w:val="single"/>
        </w:rPr>
        <w:t xml:space="preserve">                                                  </w:t>
      </w:r>
    </w:p>
    <w:p>
      <w:pPr>
        <w:pStyle w:val="14"/>
        <w:snapToGrid/>
        <w:spacing w:beforeLines="0" w:afterLines="0" w:line="360" w:lineRule="auto"/>
        <w:ind w:firstLine="480"/>
        <w:jc w:val="left"/>
        <w:rPr>
          <w:rFonts w:hAnsi="宋体" w:cs="宋体"/>
          <w:sz w:val="24"/>
          <w:szCs w:val="24"/>
        </w:rPr>
      </w:pPr>
      <w:r>
        <w:rPr>
          <w:rFonts w:hint="eastAsia" w:hAnsi="宋体" w:cs="宋体"/>
          <w:sz w:val="24"/>
          <w:szCs w:val="24"/>
        </w:rPr>
        <w:t>3.专业咨询服务期限：</w:t>
      </w:r>
    </w:p>
    <w:p>
      <w:pPr>
        <w:pStyle w:val="14"/>
        <w:snapToGrid/>
        <w:spacing w:beforeLines="0" w:afterLines="0" w:line="360" w:lineRule="auto"/>
        <w:ind w:firstLine="480"/>
        <w:jc w:val="left"/>
        <w:rPr>
          <w:rFonts w:hAnsi="宋体" w:cs="宋体"/>
          <w:sz w:val="24"/>
          <w:szCs w:val="24"/>
        </w:rPr>
      </w:pPr>
      <w:r>
        <w:rPr>
          <w:rFonts w:hint="eastAsia" w:hAnsi="宋体" w:cs="宋体"/>
          <w:sz w:val="24"/>
          <w:szCs w:val="24"/>
        </w:rPr>
        <w:t>项目管理</w:t>
      </w:r>
      <w:r>
        <w:rPr>
          <w:rFonts w:hAnsi="宋体" w:cs="宋体"/>
          <w:sz w:val="24"/>
          <w:szCs w:val="24"/>
        </w:rPr>
        <w:t>服务期限：</w:t>
      </w:r>
      <w:r>
        <w:rPr>
          <w:rFonts w:hAnsi="宋体" w:cs="宋体"/>
          <w:sz w:val="24"/>
          <w:szCs w:val="24"/>
          <w:u w:val="single"/>
        </w:rPr>
        <w:t xml:space="preserve">         </w:t>
      </w:r>
      <w:r>
        <w:rPr>
          <w:rFonts w:hAnsi="宋体" w:cs="宋体"/>
          <w:sz w:val="24"/>
          <w:szCs w:val="24"/>
        </w:rPr>
        <w:t>（总日历天） ，自</w:t>
      </w:r>
      <w:r>
        <w:rPr>
          <w:rFonts w:hAnsi="宋体" w:cs="宋体"/>
          <w:sz w:val="24"/>
          <w:szCs w:val="24"/>
          <w:u w:val="single"/>
        </w:rPr>
        <w:t xml:space="preserve">         </w:t>
      </w:r>
      <w:r>
        <w:rPr>
          <w:rFonts w:hAnsi="宋体" w:cs="宋体"/>
          <w:sz w:val="24"/>
          <w:szCs w:val="24"/>
        </w:rPr>
        <w:t>始计,至</w:t>
      </w:r>
      <w:r>
        <w:rPr>
          <w:rFonts w:hAnsi="宋体" w:cs="宋体"/>
          <w:sz w:val="24"/>
          <w:szCs w:val="24"/>
          <w:u w:val="single"/>
        </w:rPr>
        <w:t xml:space="preserve">            </w:t>
      </w:r>
      <w:r>
        <w:rPr>
          <w:rFonts w:hAnsi="宋体" w:cs="宋体"/>
          <w:sz w:val="24"/>
          <w:szCs w:val="24"/>
        </w:rPr>
        <w:t>结束。计划开始服务日期：</w:t>
      </w:r>
      <w:r>
        <w:rPr>
          <w:rFonts w:hAnsi="宋体" w:cs="宋体"/>
          <w:sz w:val="24"/>
          <w:szCs w:val="24"/>
          <w:u w:val="single"/>
        </w:rPr>
        <w:t xml:space="preserve">    </w:t>
      </w:r>
      <w:r>
        <w:rPr>
          <w:rFonts w:hAnsi="宋体" w:cs="宋体"/>
          <w:sz w:val="24"/>
          <w:szCs w:val="24"/>
        </w:rPr>
        <w:t>年</w:t>
      </w:r>
      <w:r>
        <w:rPr>
          <w:rFonts w:hAnsi="宋体" w:cs="宋体"/>
          <w:sz w:val="24"/>
          <w:szCs w:val="24"/>
          <w:u w:val="single"/>
        </w:rPr>
        <w:t xml:space="preserve">    </w:t>
      </w:r>
      <w:r>
        <w:rPr>
          <w:rFonts w:hAnsi="宋体" w:cs="宋体"/>
          <w:sz w:val="24"/>
          <w:szCs w:val="24"/>
        </w:rPr>
        <w:t>月</w:t>
      </w:r>
      <w:r>
        <w:rPr>
          <w:rFonts w:hAnsi="宋体" w:cs="宋体"/>
          <w:sz w:val="24"/>
          <w:szCs w:val="24"/>
          <w:u w:val="single"/>
        </w:rPr>
        <w:t xml:space="preserve">    </w:t>
      </w:r>
      <w:r>
        <w:rPr>
          <w:rFonts w:hAnsi="宋体" w:cs="宋体"/>
          <w:sz w:val="24"/>
          <w:szCs w:val="24"/>
        </w:rPr>
        <w:t>日。计划结束服务日期：</w:t>
      </w:r>
      <w:r>
        <w:rPr>
          <w:rFonts w:hAnsi="宋体" w:cs="宋体"/>
          <w:sz w:val="24"/>
          <w:szCs w:val="24"/>
          <w:u w:val="single"/>
        </w:rPr>
        <w:t xml:space="preserve">    </w:t>
      </w:r>
      <w:r>
        <w:rPr>
          <w:rFonts w:hAnsi="宋体" w:cs="宋体"/>
          <w:sz w:val="24"/>
          <w:szCs w:val="24"/>
        </w:rPr>
        <w:t>年</w:t>
      </w:r>
      <w:r>
        <w:rPr>
          <w:rFonts w:hAnsi="宋体" w:cs="宋体"/>
          <w:sz w:val="24"/>
          <w:szCs w:val="24"/>
          <w:u w:val="single"/>
        </w:rPr>
        <w:t xml:space="preserve">    </w:t>
      </w:r>
      <w:r>
        <w:rPr>
          <w:rFonts w:hAnsi="宋体" w:cs="宋体"/>
          <w:sz w:val="24"/>
          <w:szCs w:val="24"/>
        </w:rPr>
        <w:t>月</w:t>
      </w:r>
      <w:r>
        <w:rPr>
          <w:rFonts w:hAnsi="宋体" w:cs="宋体"/>
          <w:sz w:val="24"/>
          <w:szCs w:val="24"/>
          <w:u w:val="single"/>
        </w:rPr>
        <w:t xml:space="preserve">    </w:t>
      </w:r>
      <w:r>
        <w:rPr>
          <w:rFonts w:hAnsi="宋体" w:cs="宋体"/>
          <w:sz w:val="24"/>
          <w:szCs w:val="24"/>
        </w:rPr>
        <w:t>日。</w:t>
      </w:r>
    </w:p>
    <w:p>
      <w:pPr>
        <w:pStyle w:val="14"/>
        <w:snapToGrid/>
        <w:spacing w:beforeLines="0" w:afterLines="0" w:line="360" w:lineRule="auto"/>
        <w:ind w:firstLine="480"/>
        <w:jc w:val="left"/>
        <w:rPr>
          <w:rFonts w:hAnsi="宋体" w:cs="宋体"/>
          <w:sz w:val="24"/>
          <w:szCs w:val="24"/>
        </w:rPr>
      </w:pPr>
      <w:r>
        <w:rPr>
          <w:rFonts w:hint="eastAsia" w:hAnsi="宋体" w:cs="宋体"/>
          <w:sz w:val="24"/>
          <w:szCs w:val="24"/>
        </w:rPr>
        <w:t>□ 投资决策综合性咨询</w:t>
      </w:r>
      <w:r>
        <w:rPr>
          <w:rFonts w:hAnsi="宋体" w:cs="宋体"/>
          <w:sz w:val="24"/>
          <w:szCs w:val="24"/>
        </w:rPr>
        <w:t>服务期限：</w:t>
      </w:r>
      <w:r>
        <w:rPr>
          <w:rFonts w:hAnsi="宋体" w:cs="宋体"/>
          <w:sz w:val="24"/>
          <w:szCs w:val="24"/>
          <w:u w:val="single"/>
        </w:rPr>
        <w:t xml:space="preserve">         </w:t>
      </w:r>
      <w:r>
        <w:rPr>
          <w:rFonts w:hAnsi="宋体" w:cs="宋体"/>
          <w:sz w:val="24"/>
          <w:szCs w:val="24"/>
        </w:rPr>
        <w:t>（总日历天） ，自</w:t>
      </w:r>
      <w:r>
        <w:rPr>
          <w:rFonts w:hAnsi="宋体" w:cs="宋体"/>
          <w:sz w:val="24"/>
          <w:szCs w:val="24"/>
          <w:u w:val="single"/>
        </w:rPr>
        <w:t xml:space="preserve">         </w:t>
      </w:r>
      <w:r>
        <w:rPr>
          <w:rFonts w:hAnsi="宋体" w:cs="宋体"/>
          <w:sz w:val="24"/>
          <w:szCs w:val="24"/>
        </w:rPr>
        <w:t>始计,至</w:t>
      </w:r>
      <w:r>
        <w:rPr>
          <w:rFonts w:hAnsi="宋体" w:cs="宋体"/>
          <w:sz w:val="24"/>
          <w:szCs w:val="24"/>
          <w:u w:val="single"/>
        </w:rPr>
        <w:t xml:space="preserve">            </w:t>
      </w:r>
      <w:r>
        <w:rPr>
          <w:rFonts w:hAnsi="宋体" w:cs="宋体"/>
          <w:sz w:val="24"/>
          <w:szCs w:val="24"/>
        </w:rPr>
        <w:t>结束。计划开始服务日期：</w:t>
      </w:r>
      <w:r>
        <w:rPr>
          <w:rFonts w:hAnsi="宋体" w:cs="宋体"/>
          <w:sz w:val="24"/>
          <w:szCs w:val="24"/>
          <w:u w:val="single"/>
        </w:rPr>
        <w:t xml:space="preserve">    </w:t>
      </w:r>
      <w:r>
        <w:rPr>
          <w:rFonts w:hAnsi="宋体" w:cs="宋体"/>
          <w:sz w:val="24"/>
          <w:szCs w:val="24"/>
        </w:rPr>
        <w:t>年</w:t>
      </w:r>
      <w:r>
        <w:rPr>
          <w:rFonts w:hAnsi="宋体" w:cs="宋体"/>
          <w:sz w:val="24"/>
          <w:szCs w:val="24"/>
          <w:u w:val="single"/>
        </w:rPr>
        <w:t xml:space="preserve">    </w:t>
      </w:r>
      <w:r>
        <w:rPr>
          <w:rFonts w:hAnsi="宋体" w:cs="宋体"/>
          <w:sz w:val="24"/>
          <w:szCs w:val="24"/>
        </w:rPr>
        <w:t>月</w:t>
      </w:r>
      <w:r>
        <w:rPr>
          <w:rFonts w:hAnsi="宋体" w:cs="宋体"/>
          <w:sz w:val="24"/>
          <w:szCs w:val="24"/>
          <w:u w:val="single"/>
        </w:rPr>
        <w:t xml:space="preserve">    </w:t>
      </w:r>
      <w:r>
        <w:rPr>
          <w:rFonts w:hAnsi="宋体" w:cs="宋体"/>
          <w:sz w:val="24"/>
          <w:szCs w:val="24"/>
        </w:rPr>
        <w:t>日。计划结束服务日期：</w:t>
      </w:r>
      <w:r>
        <w:rPr>
          <w:rFonts w:hAnsi="宋体" w:cs="宋体"/>
          <w:sz w:val="24"/>
          <w:szCs w:val="24"/>
          <w:u w:val="single"/>
        </w:rPr>
        <w:t xml:space="preserve">    </w:t>
      </w:r>
      <w:r>
        <w:rPr>
          <w:rFonts w:hAnsi="宋体" w:cs="宋体"/>
          <w:sz w:val="24"/>
          <w:szCs w:val="24"/>
        </w:rPr>
        <w:t>年</w:t>
      </w:r>
      <w:r>
        <w:rPr>
          <w:rFonts w:hAnsi="宋体" w:cs="宋体"/>
          <w:sz w:val="24"/>
          <w:szCs w:val="24"/>
          <w:u w:val="single"/>
        </w:rPr>
        <w:t xml:space="preserve">    </w:t>
      </w:r>
      <w:r>
        <w:rPr>
          <w:rFonts w:hAnsi="宋体" w:cs="宋体"/>
          <w:sz w:val="24"/>
          <w:szCs w:val="24"/>
        </w:rPr>
        <w:t>月</w:t>
      </w:r>
      <w:r>
        <w:rPr>
          <w:rFonts w:hAnsi="宋体" w:cs="宋体"/>
          <w:sz w:val="24"/>
          <w:szCs w:val="24"/>
          <w:u w:val="single"/>
        </w:rPr>
        <w:t xml:space="preserve">    </w:t>
      </w:r>
      <w:r>
        <w:rPr>
          <w:rFonts w:hAnsi="宋体" w:cs="宋体"/>
          <w:sz w:val="24"/>
          <w:szCs w:val="24"/>
        </w:rPr>
        <w:t>日。</w:t>
      </w:r>
    </w:p>
    <w:p>
      <w:pPr>
        <w:pStyle w:val="14"/>
        <w:snapToGrid/>
        <w:spacing w:beforeLines="0" w:afterLines="0" w:line="360" w:lineRule="auto"/>
        <w:ind w:firstLine="480"/>
        <w:jc w:val="left"/>
        <w:rPr>
          <w:rFonts w:hAnsi="宋体" w:cs="宋体"/>
          <w:sz w:val="24"/>
          <w:szCs w:val="24"/>
        </w:rPr>
      </w:pPr>
      <w:r>
        <w:rPr>
          <w:rFonts w:hint="eastAsia" w:hAnsi="宋体" w:cs="宋体"/>
          <w:sz w:val="24"/>
          <w:szCs w:val="24"/>
        </w:rPr>
        <w:t>□ 工程勘察</w:t>
      </w:r>
      <w:r>
        <w:rPr>
          <w:rFonts w:hAnsi="宋体" w:cs="宋体"/>
          <w:sz w:val="24"/>
          <w:szCs w:val="24"/>
        </w:rPr>
        <w:t>服务期限：</w:t>
      </w:r>
      <w:r>
        <w:rPr>
          <w:rFonts w:hAnsi="宋体" w:cs="宋体"/>
          <w:sz w:val="24"/>
          <w:szCs w:val="24"/>
          <w:u w:val="single"/>
        </w:rPr>
        <w:t xml:space="preserve">         </w:t>
      </w:r>
      <w:r>
        <w:rPr>
          <w:rFonts w:hAnsi="宋体" w:cs="宋体"/>
          <w:sz w:val="24"/>
          <w:szCs w:val="24"/>
        </w:rPr>
        <w:t>（总日历天） ，自</w:t>
      </w:r>
      <w:r>
        <w:rPr>
          <w:rFonts w:hAnsi="宋体" w:cs="宋体"/>
          <w:sz w:val="24"/>
          <w:szCs w:val="24"/>
          <w:u w:val="single"/>
        </w:rPr>
        <w:t xml:space="preserve">         </w:t>
      </w:r>
      <w:r>
        <w:rPr>
          <w:rFonts w:hAnsi="宋体" w:cs="宋体"/>
          <w:sz w:val="24"/>
          <w:szCs w:val="24"/>
        </w:rPr>
        <w:t>始计,至</w:t>
      </w:r>
      <w:r>
        <w:rPr>
          <w:rFonts w:hAnsi="宋体" w:cs="宋体"/>
          <w:sz w:val="24"/>
          <w:szCs w:val="24"/>
          <w:u w:val="single"/>
        </w:rPr>
        <w:t xml:space="preserve">            </w:t>
      </w:r>
      <w:r>
        <w:rPr>
          <w:rFonts w:hAnsi="宋体" w:cs="宋体"/>
          <w:sz w:val="24"/>
          <w:szCs w:val="24"/>
        </w:rPr>
        <w:t>结束。计划开始服务日期：</w:t>
      </w:r>
      <w:r>
        <w:rPr>
          <w:rFonts w:hAnsi="宋体" w:cs="宋体"/>
          <w:sz w:val="24"/>
          <w:szCs w:val="24"/>
          <w:u w:val="single"/>
        </w:rPr>
        <w:t xml:space="preserve">    </w:t>
      </w:r>
      <w:r>
        <w:rPr>
          <w:rFonts w:hAnsi="宋体" w:cs="宋体"/>
          <w:sz w:val="24"/>
          <w:szCs w:val="24"/>
        </w:rPr>
        <w:t>年</w:t>
      </w:r>
      <w:r>
        <w:rPr>
          <w:rFonts w:hAnsi="宋体" w:cs="宋体"/>
          <w:sz w:val="24"/>
          <w:szCs w:val="24"/>
          <w:u w:val="single"/>
        </w:rPr>
        <w:t xml:space="preserve">    </w:t>
      </w:r>
      <w:r>
        <w:rPr>
          <w:rFonts w:hAnsi="宋体" w:cs="宋体"/>
          <w:sz w:val="24"/>
          <w:szCs w:val="24"/>
        </w:rPr>
        <w:t>月</w:t>
      </w:r>
      <w:r>
        <w:rPr>
          <w:rFonts w:hAnsi="宋体" w:cs="宋体"/>
          <w:sz w:val="24"/>
          <w:szCs w:val="24"/>
          <w:u w:val="single"/>
        </w:rPr>
        <w:t xml:space="preserve">    </w:t>
      </w:r>
      <w:r>
        <w:rPr>
          <w:rFonts w:hAnsi="宋体" w:cs="宋体"/>
          <w:sz w:val="24"/>
          <w:szCs w:val="24"/>
        </w:rPr>
        <w:t>日。计划结束服务日期：</w:t>
      </w:r>
      <w:r>
        <w:rPr>
          <w:rFonts w:hAnsi="宋体" w:cs="宋体"/>
          <w:sz w:val="24"/>
          <w:szCs w:val="24"/>
          <w:u w:val="single"/>
        </w:rPr>
        <w:t xml:space="preserve">    </w:t>
      </w:r>
      <w:r>
        <w:rPr>
          <w:rFonts w:hAnsi="宋体" w:cs="宋体"/>
          <w:sz w:val="24"/>
          <w:szCs w:val="24"/>
        </w:rPr>
        <w:t>年</w:t>
      </w:r>
      <w:r>
        <w:rPr>
          <w:rFonts w:hAnsi="宋体" w:cs="宋体"/>
          <w:sz w:val="24"/>
          <w:szCs w:val="24"/>
          <w:u w:val="single"/>
        </w:rPr>
        <w:t xml:space="preserve">    </w:t>
      </w:r>
      <w:r>
        <w:rPr>
          <w:rFonts w:hAnsi="宋体" w:cs="宋体"/>
          <w:sz w:val="24"/>
          <w:szCs w:val="24"/>
        </w:rPr>
        <w:t>月</w:t>
      </w:r>
      <w:r>
        <w:rPr>
          <w:rFonts w:hAnsi="宋体" w:cs="宋体"/>
          <w:sz w:val="24"/>
          <w:szCs w:val="24"/>
          <w:u w:val="single"/>
        </w:rPr>
        <w:t xml:space="preserve">    </w:t>
      </w:r>
      <w:r>
        <w:rPr>
          <w:rFonts w:hAnsi="宋体" w:cs="宋体"/>
          <w:sz w:val="24"/>
          <w:szCs w:val="24"/>
        </w:rPr>
        <w:t>日。</w:t>
      </w:r>
    </w:p>
    <w:p>
      <w:pPr>
        <w:pStyle w:val="14"/>
        <w:spacing w:beforeLines="0" w:afterLines="0" w:line="360" w:lineRule="auto"/>
        <w:ind w:firstLine="480"/>
        <w:jc w:val="left"/>
        <w:rPr>
          <w:rFonts w:hAnsi="宋体" w:cs="宋体"/>
          <w:sz w:val="24"/>
          <w:szCs w:val="24"/>
        </w:rPr>
      </w:pPr>
      <w:r>
        <w:rPr>
          <w:rFonts w:hint="eastAsia" w:hAnsi="宋体" w:cs="宋体"/>
          <w:sz w:val="24"/>
          <w:szCs w:val="24"/>
        </w:rPr>
        <w:t>□ 工程设计</w:t>
      </w:r>
      <w:r>
        <w:rPr>
          <w:rFonts w:hAnsi="宋体" w:cs="宋体"/>
          <w:sz w:val="24"/>
          <w:szCs w:val="24"/>
        </w:rPr>
        <w:t>服务期限：</w:t>
      </w:r>
      <w:r>
        <w:rPr>
          <w:rFonts w:hAnsi="宋体" w:cs="宋体"/>
          <w:sz w:val="24"/>
          <w:szCs w:val="24"/>
          <w:u w:val="single"/>
        </w:rPr>
        <w:t xml:space="preserve">         </w:t>
      </w:r>
      <w:r>
        <w:rPr>
          <w:rFonts w:hAnsi="宋体" w:cs="宋体"/>
          <w:sz w:val="24"/>
          <w:szCs w:val="24"/>
        </w:rPr>
        <w:t>（总日历天） ，自</w:t>
      </w:r>
      <w:r>
        <w:rPr>
          <w:rFonts w:hAnsi="宋体" w:cs="宋体"/>
          <w:sz w:val="24"/>
          <w:szCs w:val="24"/>
          <w:u w:val="single"/>
        </w:rPr>
        <w:t xml:space="preserve">         </w:t>
      </w:r>
      <w:r>
        <w:rPr>
          <w:rFonts w:hAnsi="宋体" w:cs="宋体"/>
          <w:sz w:val="24"/>
          <w:szCs w:val="24"/>
        </w:rPr>
        <w:t>始计,至</w:t>
      </w:r>
      <w:r>
        <w:rPr>
          <w:rFonts w:hAnsi="宋体" w:cs="宋体"/>
          <w:sz w:val="24"/>
          <w:szCs w:val="24"/>
          <w:u w:val="single"/>
        </w:rPr>
        <w:t xml:space="preserve">            </w:t>
      </w:r>
      <w:r>
        <w:rPr>
          <w:rFonts w:hAnsi="宋体" w:cs="宋体"/>
          <w:sz w:val="24"/>
          <w:szCs w:val="24"/>
        </w:rPr>
        <w:t>结束。计划开始服务日期：</w:t>
      </w:r>
      <w:r>
        <w:rPr>
          <w:rFonts w:hAnsi="宋体" w:cs="宋体"/>
          <w:sz w:val="24"/>
          <w:szCs w:val="24"/>
          <w:u w:val="single"/>
        </w:rPr>
        <w:t xml:space="preserve">    </w:t>
      </w:r>
      <w:r>
        <w:rPr>
          <w:rFonts w:hAnsi="宋体" w:cs="宋体"/>
          <w:sz w:val="24"/>
          <w:szCs w:val="24"/>
        </w:rPr>
        <w:t>年</w:t>
      </w:r>
      <w:r>
        <w:rPr>
          <w:rFonts w:hAnsi="宋体" w:cs="宋体"/>
          <w:sz w:val="24"/>
          <w:szCs w:val="24"/>
          <w:u w:val="single"/>
        </w:rPr>
        <w:t xml:space="preserve">    </w:t>
      </w:r>
      <w:r>
        <w:rPr>
          <w:rFonts w:hAnsi="宋体" w:cs="宋体"/>
          <w:sz w:val="24"/>
          <w:szCs w:val="24"/>
        </w:rPr>
        <w:t>月</w:t>
      </w:r>
      <w:r>
        <w:rPr>
          <w:rFonts w:hAnsi="宋体" w:cs="宋体"/>
          <w:sz w:val="24"/>
          <w:szCs w:val="24"/>
          <w:u w:val="single"/>
        </w:rPr>
        <w:t xml:space="preserve">    </w:t>
      </w:r>
      <w:r>
        <w:rPr>
          <w:rFonts w:hAnsi="宋体" w:cs="宋体"/>
          <w:sz w:val="24"/>
          <w:szCs w:val="24"/>
        </w:rPr>
        <w:t>日。计划结束服务日期：</w:t>
      </w:r>
      <w:r>
        <w:rPr>
          <w:rFonts w:hAnsi="宋体" w:cs="宋体"/>
          <w:sz w:val="24"/>
          <w:szCs w:val="24"/>
          <w:u w:val="single"/>
        </w:rPr>
        <w:t xml:space="preserve">    </w:t>
      </w:r>
      <w:r>
        <w:rPr>
          <w:rFonts w:hAnsi="宋体" w:cs="宋体"/>
          <w:sz w:val="24"/>
          <w:szCs w:val="24"/>
        </w:rPr>
        <w:t>年</w:t>
      </w:r>
      <w:r>
        <w:rPr>
          <w:rFonts w:hAnsi="宋体" w:cs="宋体"/>
          <w:sz w:val="24"/>
          <w:szCs w:val="24"/>
          <w:u w:val="single"/>
        </w:rPr>
        <w:t xml:space="preserve">    </w:t>
      </w:r>
      <w:r>
        <w:rPr>
          <w:rFonts w:hAnsi="宋体" w:cs="宋体"/>
          <w:sz w:val="24"/>
          <w:szCs w:val="24"/>
        </w:rPr>
        <w:t>月</w:t>
      </w:r>
      <w:r>
        <w:rPr>
          <w:rFonts w:hAnsi="宋体" w:cs="宋体"/>
          <w:sz w:val="24"/>
          <w:szCs w:val="24"/>
          <w:u w:val="single"/>
        </w:rPr>
        <w:t xml:space="preserve">    </w:t>
      </w:r>
      <w:r>
        <w:rPr>
          <w:rFonts w:hAnsi="宋体" w:cs="宋体"/>
          <w:sz w:val="24"/>
          <w:szCs w:val="24"/>
        </w:rPr>
        <w:t>日。</w:t>
      </w:r>
    </w:p>
    <w:p>
      <w:pPr>
        <w:pStyle w:val="14"/>
        <w:spacing w:beforeLines="0" w:afterLines="0" w:line="360" w:lineRule="auto"/>
        <w:ind w:firstLine="480"/>
        <w:jc w:val="left"/>
        <w:rPr>
          <w:rFonts w:hAnsi="宋体" w:cs="宋体"/>
          <w:sz w:val="24"/>
          <w:szCs w:val="24"/>
        </w:rPr>
      </w:pPr>
      <w:r>
        <w:rPr>
          <w:rFonts w:hint="eastAsia" w:hAnsi="宋体" w:cs="宋体"/>
          <w:sz w:val="24"/>
          <w:szCs w:val="24"/>
        </w:rPr>
        <w:t>□ 招标采购咨询</w:t>
      </w:r>
      <w:r>
        <w:rPr>
          <w:rFonts w:hAnsi="宋体" w:cs="宋体"/>
          <w:sz w:val="24"/>
          <w:szCs w:val="24"/>
        </w:rPr>
        <w:t>服务期限：</w:t>
      </w:r>
      <w:r>
        <w:rPr>
          <w:rFonts w:hAnsi="宋体" w:cs="宋体"/>
          <w:sz w:val="24"/>
          <w:szCs w:val="24"/>
          <w:u w:val="single"/>
        </w:rPr>
        <w:t xml:space="preserve">         </w:t>
      </w:r>
      <w:r>
        <w:rPr>
          <w:rFonts w:hAnsi="宋体" w:cs="宋体"/>
          <w:sz w:val="24"/>
          <w:szCs w:val="24"/>
        </w:rPr>
        <w:t>（总日历天） ，自</w:t>
      </w:r>
      <w:r>
        <w:rPr>
          <w:rFonts w:hAnsi="宋体" w:cs="宋体"/>
          <w:sz w:val="24"/>
          <w:szCs w:val="24"/>
          <w:u w:val="single"/>
        </w:rPr>
        <w:t xml:space="preserve">         </w:t>
      </w:r>
      <w:r>
        <w:rPr>
          <w:rFonts w:hAnsi="宋体" w:cs="宋体"/>
          <w:sz w:val="24"/>
          <w:szCs w:val="24"/>
        </w:rPr>
        <w:t>始计,至</w:t>
      </w:r>
      <w:r>
        <w:rPr>
          <w:rFonts w:hAnsi="宋体" w:cs="宋体"/>
          <w:sz w:val="24"/>
          <w:szCs w:val="24"/>
          <w:u w:val="single"/>
        </w:rPr>
        <w:t xml:space="preserve">            </w:t>
      </w:r>
      <w:r>
        <w:rPr>
          <w:rFonts w:hAnsi="宋体" w:cs="宋体"/>
          <w:sz w:val="24"/>
          <w:szCs w:val="24"/>
        </w:rPr>
        <w:t>结束。计划开始服务日期：</w:t>
      </w:r>
      <w:r>
        <w:rPr>
          <w:rFonts w:hAnsi="宋体" w:cs="宋体"/>
          <w:sz w:val="24"/>
          <w:szCs w:val="24"/>
          <w:u w:val="single"/>
        </w:rPr>
        <w:t xml:space="preserve">    </w:t>
      </w:r>
      <w:r>
        <w:rPr>
          <w:rFonts w:hAnsi="宋体" w:cs="宋体"/>
          <w:sz w:val="24"/>
          <w:szCs w:val="24"/>
        </w:rPr>
        <w:t>年</w:t>
      </w:r>
      <w:r>
        <w:rPr>
          <w:rFonts w:hAnsi="宋体" w:cs="宋体"/>
          <w:sz w:val="24"/>
          <w:szCs w:val="24"/>
          <w:u w:val="single"/>
        </w:rPr>
        <w:t xml:space="preserve">    </w:t>
      </w:r>
      <w:r>
        <w:rPr>
          <w:rFonts w:hAnsi="宋体" w:cs="宋体"/>
          <w:sz w:val="24"/>
          <w:szCs w:val="24"/>
        </w:rPr>
        <w:t>月</w:t>
      </w:r>
      <w:r>
        <w:rPr>
          <w:rFonts w:hAnsi="宋体" w:cs="宋体"/>
          <w:sz w:val="24"/>
          <w:szCs w:val="24"/>
          <w:u w:val="single"/>
        </w:rPr>
        <w:t xml:space="preserve">    </w:t>
      </w:r>
      <w:r>
        <w:rPr>
          <w:rFonts w:hAnsi="宋体" w:cs="宋体"/>
          <w:sz w:val="24"/>
          <w:szCs w:val="24"/>
        </w:rPr>
        <w:t>日。计划结束服务日期：</w:t>
      </w:r>
      <w:r>
        <w:rPr>
          <w:rFonts w:hAnsi="宋体" w:cs="宋体"/>
          <w:sz w:val="24"/>
          <w:szCs w:val="24"/>
          <w:u w:val="single"/>
        </w:rPr>
        <w:t xml:space="preserve">    </w:t>
      </w:r>
      <w:r>
        <w:rPr>
          <w:rFonts w:hAnsi="宋体" w:cs="宋体"/>
          <w:sz w:val="24"/>
          <w:szCs w:val="24"/>
        </w:rPr>
        <w:t>年</w:t>
      </w:r>
      <w:r>
        <w:rPr>
          <w:rFonts w:hAnsi="宋体" w:cs="宋体"/>
          <w:sz w:val="24"/>
          <w:szCs w:val="24"/>
          <w:u w:val="single"/>
        </w:rPr>
        <w:t xml:space="preserve">    </w:t>
      </w:r>
      <w:r>
        <w:rPr>
          <w:rFonts w:hAnsi="宋体" w:cs="宋体"/>
          <w:sz w:val="24"/>
          <w:szCs w:val="24"/>
        </w:rPr>
        <w:t>月</w:t>
      </w:r>
      <w:r>
        <w:rPr>
          <w:rFonts w:hAnsi="宋体" w:cs="宋体"/>
          <w:sz w:val="24"/>
          <w:szCs w:val="24"/>
          <w:u w:val="single"/>
        </w:rPr>
        <w:t xml:space="preserve">    </w:t>
      </w:r>
      <w:r>
        <w:rPr>
          <w:rFonts w:hAnsi="宋体" w:cs="宋体"/>
          <w:sz w:val="24"/>
          <w:szCs w:val="24"/>
        </w:rPr>
        <w:t>日。</w:t>
      </w:r>
    </w:p>
    <w:p>
      <w:pPr>
        <w:pStyle w:val="14"/>
        <w:spacing w:beforeLines="0" w:afterLines="0" w:line="360" w:lineRule="auto"/>
        <w:ind w:firstLine="480"/>
        <w:jc w:val="left"/>
        <w:rPr>
          <w:rFonts w:hAnsi="宋体" w:cs="宋体"/>
          <w:sz w:val="24"/>
          <w:szCs w:val="24"/>
        </w:rPr>
      </w:pPr>
      <w:r>
        <w:rPr>
          <w:rFonts w:hint="eastAsia" w:hAnsi="宋体" w:cs="宋体"/>
          <w:sz w:val="24"/>
          <w:szCs w:val="24"/>
        </w:rPr>
        <w:t>□ 造价咨询</w:t>
      </w:r>
      <w:r>
        <w:rPr>
          <w:rFonts w:hAnsi="宋体" w:cs="宋体"/>
          <w:sz w:val="24"/>
          <w:szCs w:val="24"/>
        </w:rPr>
        <w:t>服务期限：</w:t>
      </w:r>
      <w:r>
        <w:rPr>
          <w:rFonts w:hAnsi="宋体" w:cs="宋体"/>
          <w:sz w:val="24"/>
          <w:szCs w:val="24"/>
          <w:u w:val="single"/>
        </w:rPr>
        <w:t xml:space="preserve">         </w:t>
      </w:r>
      <w:r>
        <w:rPr>
          <w:rFonts w:hAnsi="宋体" w:cs="宋体"/>
          <w:sz w:val="24"/>
          <w:szCs w:val="24"/>
        </w:rPr>
        <w:t>（总日历天） ，自</w:t>
      </w:r>
      <w:r>
        <w:rPr>
          <w:rFonts w:hAnsi="宋体" w:cs="宋体"/>
          <w:sz w:val="24"/>
          <w:szCs w:val="24"/>
          <w:u w:val="single"/>
        </w:rPr>
        <w:t xml:space="preserve">         </w:t>
      </w:r>
      <w:r>
        <w:rPr>
          <w:rFonts w:hAnsi="宋体" w:cs="宋体"/>
          <w:sz w:val="24"/>
          <w:szCs w:val="24"/>
        </w:rPr>
        <w:t>始计,至</w:t>
      </w:r>
      <w:r>
        <w:rPr>
          <w:rFonts w:hAnsi="宋体" w:cs="宋体"/>
          <w:sz w:val="24"/>
          <w:szCs w:val="24"/>
          <w:u w:val="single"/>
        </w:rPr>
        <w:t xml:space="preserve">            </w:t>
      </w:r>
      <w:r>
        <w:rPr>
          <w:rFonts w:hAnsi="宋体" w:cs="宋体"/>
          <w:sz w:val="24"/>
          <w:szCs w:val="24"/>
        </w:rPr>
        <w:t>结束。计划开始服务日期：</w:t>
      </w:r>
      <w:r>
        <w:rPr>
          <w:rFonts w:hAnsi="宋体" w:cs="宋体"/>
          <w:sz w:val="24"/>
          <w:szCs w:val="24"/>
          <w:u w:val="single"/>
        </w:rPr>
        <w:t xml:space="preserve">    </w:t>
      </w:r>
      <w:r>
        <w:rPr>
          <w:rFonts w:hAnsi="宋体" w:cs="宋体"/>
          <w:sz w:val="24"/>
          <w:szCs w:val="24"/>
        </w:rPr>
        <w:t>年</w:t>
      </w:r>
      <w:r>
        <w:rPr>
          <w:rFonts w:hAnsi="宋体" w:cs="宋体"/>
          <w:sz w:val="24"/>
          <w:szCs w:val="24"/>
          <w:u w:val="single"/>
        </w:rPr>
        <w:t xml:space="preserve">    </w:t>
      </w:r>
      <w:r>
        <w:rPr>
          <w:rFonts w:hAnsi="宋体" w:cs="宋体"/>
          <w:sz w:val="24"/>
          <w:szCs w:val="24"/>
        </w:rPr>
        <w:t>月</w:t>
      </w:r>
      <w:r>
        <w:rPr>
          <w:rFonts w:hAnsi="宋体" w:cs="宋体"/>
          <w:sz w:val="24"/>
          <w:szCs w:val="24"/>
          <w:u w:val="single"/>
        </w:rPr>
        <w:t xml:space="preserve">    </w:t>
      </w:r>
      <w:r>
        <w:rPr>
          <w:rFonts w:hAnsi="宋体" w:cs="宋体"/>
          <w:sz w:val="24"/>
          <w:szCs w:val="24"/>
        </w:rPr>
        <w:t>日。计划结束服务日期：</w:t>
      </w:r>
      <w:r>
        <w:rPr>
          <w:rFonts w:hAnsi="宋体" w:cs="宋体"/>
          <w:sz w:val="24"/>
          <w:szCs w:val="24"/>
          <w:u w:val="single"/>
        </w:rPr>
        <w:t xml:space="preserve">    </w:t>
      </w:r>
      <w:r>
        <w:rPr>
          <w:rFonts w:hAnsi="宋体" w:cs="宋体"/>
          <w:sz w:val="24"/>
          <w:szCs w:val="24"/>
        </w:rPr>
        <w:t>年</w:t>
      </w:r>
      <w:r>
        <w:rPr>
          <w:rFonts w:hAnsi="宋体" w:cs="宋体"/>
          <w:sz w:val="24"/>
          <w:szCs w:val="24"/>
          <w:u w:val="single"/>
        </w:rPr>
        <w:t xml:space="preserve">    </w:t>
      </w:r>
      <w:r>
        <w:rPr>
          <w:rFonts w:hAnsi="宋体" w:cs="宋体"/>
          <w:sz w:val="24"/>
          <w:szCs w:val="24"/>
        </w:rPr>
        <w:t>月</w:t>
      </w:r>
      <w:r>
        <w:rPr>
          <w:rFonts w:hAnsi="宋体" w:cs="宋体"/>
          <w:sz w:val="24"/>
          <w:szCs w:val="24"/>
          <w:u w:val="single"/>
        </w:rPr>
        <w:t xml:space="preserve">    </w:t>
      </w:r>
      <w:r>
        <w:rPr>
          <w:rFonts w:hAnsi="宋体" w:cs="宋体"/>
          <w:sz w:val="24"/>
          <w:szCs w:val="24"/>
        </w:rPr>
        <w:t>日。</w:t>
      </w:r>
    </w:p>
    <w:p>
      <w:pPr>
        <w:pStyle w:val="14"/>
        <w:spacing w:beforeLines="0" w:afterLines="0" w:line="360" w:lineRule="auto"/>
        <w:ind w:firstLine="480"/>
        <w:jc w:val="left"/>
        <w:rPr>
          <w:rFonts w:hAnsi="宋体" w:cs="宋体"/>
          <w:sz w:val="24"/>
          <w:szCs w:val="24"/>
        </w:rPr>
      </w:pPr>
      <w:r>
        <w:rPr>
          <w:rFonts w:hint="eastAsia" w:hAnsi="宋体" w:cs="宋体"/>
          <w:sz w:val="24"/>
          <w:szCs w:val="24"/>
        </w:rPr>
        <w:t>□ 工程监理</w:t>
      </w:r>
      <w:r>
        <w:rPr>
          <w:rFonts w:hAnsi="宋体" w:cs="宋体"/>
          <w:sz w:val="24"/>
          <w:szCs w:val="24"/>
        </w:rPr>
        <w:t>服务期限：</w:t>
      </w:r>
      <w:r>
        <w:rPr>
          <w:rFonts w:hAnsi="宋体" w:cs="宋体"/>
          <w:sz w:val="24"/>
          <w:szCs w:val="24"/>
          <w:u w:val="single"/>
        </w:rPr>
        <w:t xml:space="preserve">         </w:t>
      </w:r>
      <w:r>
        <w:rPr>
          <w:rFonts w:hAnsi="宋体" w:cs="宋体"/>
          <w:sz w:val="24"/>
          <w:szCs w:val="24"/>
        </w:rPr>
        <w:t>（总日历天） ，自</w:t>
      </w:r>
      <w:r>
        <w:rPr>
          <w:rFonts w:hAnsi="宋体" w:cs="宋体"/>
          <w:sz w:val="24"/>
          <w:szCs w:val="24"/>
          <w:u w:val="single"/>
        </w:rPr>
        <w:t xml:space="preserve">         </w:t>
      </w:r>
      <w:r>
        <w:rPr>
          <w:rFonts w:hAnsi="宋体" w:cs="宋体"/>
          <w:sz w:val="24"/>
          <w:szCs w:val="24"/>
        </w:rPr>
        <w:t>始计,至</w:t>
      </w:r>
      <w:r>
        <w:rPr>
          <w:rFonts w:hAnsi="宋体" w:cs="宋体"/>
          <w:sz w:val="24"/>
          <w:szCs w:val="24"/>
          <w:u w:val="single"/>
        </w:rPr>
        <w:t xml:space="preserve">            </w:t>
      </w:r>
      <w:r>
        <w:rPr>
          <w:rFonts w:hAnsi="宋体" w:cs="宋体"/>
          <w:sz w:val="24"/>
          <w:szCs w:val="24"/>
        </w:rPr>
        <w:t>结束。计划开始服务日期：</w:t>
      </w:r>
      <w:r>
        <w:rPr>
          <w:rFonts w:hAnsi="宋体" w:cs="宋体"/>
          <w:sz w:val="24"/>
          <w:szCs w:val="24"/>
          <w:u w:val="single"/>
        </w:rPr>
        <w:t xml:space="preserve">    </w:t>
      </w:r>
      <w:r>
        <w:rPr>
          <w:rFonts w:hAnsi="宋体" w:cs="宋体"/>
          <w:sz w:val="24"/>
          <w:szCs w:val="24"/>
        </w:rPr>
        <w:t>年</w:t>
      </w:r>
      <w:r>
        <w:rPr>
          <w:rFonts w:hAnsi="宋体" w:cs="宋体"/>
          <w:sz w:val="24"/>
          <w:szCs w:val="24"/>
          <w:u w:val="single"/>
        </w:rPr>
        <w:t xml:space="preserve">    </w:t>
      </w:r>
      <w:r>
        <w:rPr>
          <w:rFonts w:hAnsi="宋体" w:cs="宋体"/>
          <w:sz w:val="24"/>
          <w:szCs w:val="24"/>
        </w:rPr>
        <w:t>月</w:t>
      </w:r>
      <w:r>
        <w:rPr>
          <w:rFonts w:hAnsi="宋体" w:cs="宋体"/>
          <w:sz w:val="24"/>
          <w:szCs w:val="24"/>
          <w:u w:val="single"/>
        </w:rPr>
        <w:t xml:space="preserve">    </w:t>
      </w:r>
      <w:r>
        <w:rPr>
          <w:rFonts w:hAnsi="宋体" w:cs="宋体"/>
          <w:sz w:val="24"/>
          <w:szCs w:val="24"/>
        </w:rPr>
        <w:t>日。计划结束服务日期：</w:t>
      </w:r>
      <w:r>
        <w:rPr>
          <w:rFonts w:hAnsi="宋体" w:cs="宋体"/>
          <w:sz w:val="24"/>
          <w:szCs w:val="24"/>
          <w:u w:val="single"/>
        </w:rPr>
        <w:t xml:space="preserve">    </w:t>
      </w:r>
      <w:r>
        <w:rPr>
          <w:rFonts w:hAnsi="宋体" w:cs="宋体"/>
          <w:sz w:val="24"/>
          <w:szCs w:val="24"/>
        </w:rPr>
        <w:t>年</w:t>
      </w:r>
      <w:r>
        <w:rPr>
          <w:rFonts w:hAnsi="宋体" w:cs="宋体"/>
          <w:sz w:val="24"/>
          <w:szCs w:val="24"/>
          <w:u w:val="single"/>
        </w:rPr>
        <w:t xml:space="preserve">    </w:t>
      </w:r>
      <w:r>
        <w:rPr>
          <w:rFonts w:hAnsi="宋体" w:cs="宋体"/>
          <w:sz w:val="24"/>
          <w:szCs w:val="24"/>
        </w:rPr>
        <w:t>月</w:t>
      </w:r>
      <w:r>
        <w:rPr>
          <w:rFonts w:hAnsi="宋体" w:cs="宋体"/>
          <w:sz w:val="24"/>
          <w:szCs w:val="24"/>
          <w:u w:val="single"/>
        </w:rPr>
        <w:t xml:space="preserve">    </w:t>
      </w:r>
      <w:r>
        <w:rPr>
          <w:rFonts w:hAnsi="宋体" w:cs="宋体"/>
          <w:sz w:val="24"/>
          <w:szCs w:val="24"/>
        </w:rPr>
        <w:t>日。</w:t>
      </w:r>
    </w:p>
    <w:p>
      <w:pPr>
        <w:pStyle w:val="14"/>
        <w:spacing w:beforeLines="0" w:afterLines="0" w:line="360" w:lineRule="auto"/>
        <w:ind w:firstLine="480"/>
        <w:jc w:val="left"/>
        <w:rPr>
          <w:rFonts w:hAnsi="宋体" w:cs="宋体"/>
          <w:sz w:val="24"/>
          <w:szCs w:val="24"/>
        </w:rPr>
      </w:pPr>
      <w:r>
        <w:rPr>
          <w:rFonts w:hint="eastAsia" w:hAnsi="宋体" w:cs="宋体"/>
          <w:sz w:val="24"/>
          <w:szCs w:val="24"/>
        </w:rPr>
        <w:t>□ 运营维护咨询</w:t>
      </w:r>
      <w:r>
        <w:rPr>
          <w:rFonts w:hAnsi="宋体" w:cs="宋体"/>
          <w:sz w:val="24"/>
          <w:szCs w:val="24"/>
        </w:rPr>
        <w:t>服务期限：</w:t>
      </w:r>
      <w:r>
        <w:rPr>
          <w:rFonts w:hAnsi="宋体" w:cs="宋体"/>
          <w:sz w:val="24"/>
          <w:szCs w:val="24"/>
          <w:u w:val="single"/>
        </w:rPr>
        <w:t xml:space="preserve">         </w:t>
      </w:r>
      <w:r>
        <w:rPr>
          <w:rFonts w:hAnsi="宋体" w:cs="宋体"/>
          <w:sz w:val="24"/>
          <w:szCs w:val="24"/>
        </w:rPr>
        <w:t>（总日历天） ，自</w:t>
      </w:r>
      <w:r>
        <w:rPr>
          <w:rFonts w:hAnsi="宋体" w:cs="宋体"/>
          <w:sz w:val="24"/>
          <w:szCs w:val="24"/>
          <w:u w:val="single"/>
        </w:rPr>
        <w:t xml:space="preserve">         </w:t>
      </w:r>
      <w:r>
        <w:rPr>
          <w:rFonts w:hAnsi="宋体" w:cs="宋体"/>
          <w:sz w:val="24"/>
          <w:szCs w:val="24"/>
        </w:rPr>
        <w:t>始计,至</w:t>
      </w:r>
      <w:r>
        <w:rPr>
          <w:rFonts w:hAnsi="宋体" w:cs="宋体"/>
          <w:sz w:val="24"/>
          <w:szCs w:val="24"/>
          <w:u w:val="single"/>
        </w:rPr>
        <w:t xml:space="preserve">            </w:t>
      </w:r>
      <w:r>
        <w:rPr>
          <w:rFonts w:hAnsi="宋体" w:cs="宋体"/>
          <w:sz w:val="24"/>
          <w:szCs w:val="24"/>
        </w:rPr>
        <w:t>结束。计划开始服务日期：</w:t>
      </w:r>
      <w:r>
        <w:rPr>
          <w:rFonts w:hAnsi="宋体" w:cs="宋体"/>
          <w:sz w:val="24"/>
          <w:szCs w:val="24"/>
          <w:u w:val="single"/>
        </w:rPr>
        <w:t xml:space="preserve">    </w:t>
      </w:r>
      <w:r>
        <w:rPr>
          <w:rFonts w:hAnsi="宋体" w:cs="宋体"/>
          <w:sz w:val="24"/>
          <w:szCs w:val="24"/>
        </w:rPr>
        <w:t>年</w:t>
      </w:r>
      <w:r>
        <w:rPr>
          <w:rFonts w:hAnsi="宋体" w:cs="宋体"/>
          <w:sz w:val="24"/>
          <w:szCs w:val="24"/>
          <w:u w:val="single"/>
        </w:rPr>
        <w:t xml:space="preserve">    </w:t>
      </w:r>
      <w:r>
        <w:rPr>
          <w:rFonts w:hAnsi="宋体" w:cs="宋体"/>
          <w:sz w:val="24"/>
          <w:szCs w:val="24"/>
        </w:rPr>
        <w:t>月</w:t>
      </w:r>
      <w:r>
        <w:rPr>
          <w:rFonts w:hAnsi="宋体" w:cs="宋体"/>
          <w:sz w:val="24"/>
          <w:szCs w:val="24"/>
          <w:u w:val="single"/>
        </w:rPr>
        <w:t xml:space="preserve">    </w:t>
      </w:r>
      <w:r>
        <w:rPr>
          <w:rFonts w:hAnsi="宋体" w:cs="宋体"/>
          <w:sz w:val="24"/>
          <w:szCs w:val="24"/>
        </w:rPr>
        <w:t>日。计划结束服务日期：</w:t>
      </w:r>
      <w:r>
        <w:rPr>
          <w:rFonts w:hAnsi="宋体" w:cs="宋体"/>
          <w:sz w:val="24"/>
          <w:szCs w:val="24"/>
          <w:u w:val="single"/>
        </w:rPr>
        <w:t xml:space="preserve">    </w:t>
      </w:r>
      <w:r>
        <w:rPr>
          <w:rFonts w:hAnsi="宋体" w:cs="宋体"/>
          <w:sz w:val="24"/>
          <w:szCs w:val="24"/>
        </w:rPr>
        <w:t>年</w:t>
      </w:r>
      <w:r>
        <w:rPr>
          <w:rFonts w:hAnsi="宋体" w:cs="宋体"/>
          <w:sz w:val="24"/>
          <w:szCs w:val="24"/>
          <w:u w:val="single"/>
        </w:rPr>
        <w:t xml:space="preserve">    </w:t>
      </w:r>
      <w:r>
        <w:rPr>
          <w:rFonts w:hAnsi="宋体" w:cs="宋体"/>
          <w:sz w:val="24"/>
          <w:szCs w:val="24"/>
        </w:rPr>
        <w:t>月</w:t>
      </w:r>
      <w:r>
        <w:rPr>
          <w:rFonts w:hAnsi="宋体" w:cs="宋体"/>
          <w:sz w:val="24"/>
          <w:szCs w:val="24"/>
          <w:u w:val="single"/>
        </w:rPr>
        <w:t xml:space="preserve">    </w:t>
      </w:r>
      <w:r>
        <w:rPr>
          <w:rFonts w:hAnsi="宋体" w:cs="宋体"/>
          <w:sz w:val="24"/>
          <w:szCs w:val="24"/>
        </w:rPr>
        <w:t>日。</w:t>
      </w:r>
    </w:p>
    <w:p>
      <w:pPr>
        <w:pStyle w:val="14"/>
        <w:spacing w:beforeLines="0" w:afterLines="0" w:line="360" w:lineRule="auto"/>
        <w:ind w:firstLine="480"/>
        <w:jc w:val="left"/>
        <w:rPr>
          <w:rFonts w:hAnsi="宋体" w:cs="宋体"/>
          <w:sz w:val="24"/>
          <w:szCs w:val="24"/>
        </w:rPr>
      </w:pPr>
      <w:r>
        <w:rPr>
          <w:rFonts w:hint="eastAsia" w:hAnsi="宋体" w:cs="宋体"/>
          <w:sz w:val="24"/>
          <w:szCs w:val="24"/>
        </w:rPr>
        <w:sym w:font="Wingdings 2" w:char="00A3"/>
      </w:r>
      <w:r>
        <w:rPr>
          <w:rFonts w:hint="eastAsia" w:hAnsi="宋体" w:cs="宋体"/>
          <w:sz w:val="24"/>
          <w:szCs w:val="24"/>
        </w:rPr>
        <w:t xml:space="preserve"> BIM咨询</w:t>
      </w:r>
      <w:r>
        <w:rPr>
          <w:rFonts w:hAnsi="宋体" w:cs="宋体"/>
          <w:sz w:val="24"/>
          <w:szCs w:val="24"/>
        </w:rPr>
        <w:t>服务期限：</w:t>
      </w:r>
      <w:r>
        <w:rPr>
          <w:rFonts w:hAnsi="宋体" w:cs="宋体"/>
          <w:sz w:val="24"/>
          <w:szCs w:val="24"/>
          <w:u w:val="single"/>
        </w:rPr>
        <w:t xml:space="preserve">         </w:t>
      </w:r>
      <w:r>
        <w:rPr>
          <w:rFonts w:hAnsi="宋体" w:cs="宋体"/>
          <w:sz w:val="24"/>
          <w:szCs w:val="24"/>
        </w:rPr>
        <w:t>（总日历天） ，自</w:t>
      </w:r>
      <w:r>
        <w:rPr>
          <w:rFonts w:hAnsi="宋体" w:cs="宋体"/>
          <w:sz w:val="24"/>
          <w:szCs w:val="24"/>
          <w:u w:val="single"/>
        </w:rPr>
        <w:t xml:space="preserve">         </w:t>
      </w:r>
      <w:r>
        <w:rPr>
          <w:rFonts w:hAnsi="宋体" w:cs="宋体"/>
          <w:sz w:val="24"/>
          <w:szCs w:val="24"/>
        </w:rPr>
        <w:t>始计,至</w:t>
      </w:r>
      <w:r>
        <w:rPr>
          <w:rFonts w:hAnsi="宋体" w:cs="宋体"/>
          <w:sz w:val="24"/>
          <w:szCs w:val="24"/>
          <w:u w:val="single"/>
        </w:rPr>
        <w:t xml:space="preserve">            </w:t>
      </w:r>
      <w:r>
        <w:rPr>
          <w:rFonts w:hAnsi="宋体" w:cs="宋体"/>
          <w:sz w:val="24"/>
          <w:szCs w:val="24"/>
        </w:rPr>
        <w:t>结束。计划开始服务日期：</w:t>
      </w:r>
      <w:r>
        <w:rPr>
          <w:rFonts w:hAnsi="宋体" w:cs="宋体"/>
          <w:sz w:val="24"/>
          <w:szCs w:val="24"/>
          <w:u w:val="single"/>
        </w:rPr>
        <w:t xml:space="preserve">    </w:t>
      </w:r>
      <w:r>
        <w:rPr>
          <w:rFonts w:hAnsi="宋体" w:cs="宋体"/>
          <w:sz w:val="24"/>
          <w:szCs w:val="24"/>
        </w:rPr>
        <w:t>年</w:t>
      </w:r>
      <w:r>
        <w:rPr>
          <w:rFonts w:hAnsi="宋体" w:cs="宋体"/>
          <w:sz w:val="24"/>
          <w:szCs w:val="24"/>
          <w:u w:val="single"/>
        </w:rPr>
        <w:t xml:space="preserve">    </w:t>
      </w:r>
      <w:r>
        <w:rPr>
          <w:rFonts w:hAnsi="宋体" w:cs="宋体"/>
          <w:sz w:val="24"/>
          <w:szCs w:val="24"/>
        </w:rPr>
        <w:t>月</w:t>
      </w:r>
      <w:r>
        <w:rPr>
          <w:rFonts w:hAnsi="宋体" w:cs="宋体"/>
          <w:sz w:val="24"/>
          <w:szCs w:val="24"/>
          <w:u w:val="single"/>
        </w:rPr>
        <w:t xml:space="preserve">    </w:t>
      </w:r>
      <w:r>
        <w:rPr>
          <w:rFonts w:hAnsi="宋体" w:cs="宋体"/>
          <w:sz w:val="24"/>
          <w:szCs w:val="24"/>
        </w:rPr>
        <w:t>日。计划结束服务日期：</w:t>
      </w:r>
      <w:r>
        <w:rPr>
          <w:rFonts w:hAnsi="宋体" w:cs="宋体"/>
          <w:sz w:val="24"/>
          <w:szCs w:val="24"/>
          <w:u w:val="single"/>
        </w:rPr>
        <w:t xml:space="preserve">    </w:t>
      </w:r>
      <w:r>
        <w:rPr>
          <w:rFonts w:hAnsi="宋体" w:cs="宋体"/>
          <w:sz w:val="24"/>
          <w:szCs w:val="24"/>
        </w:rPr>
        <w:t>年</w:t>
      </w:r>
      <w:r>
        <w:rPr>
          <w:rFonts w:hAnsi="宋体" w:cs="宋体"/>
          <w:sz w:val="24"/>
          <w:szCs w:val="24"/>
          <w:u w:val="single"/>
        </w:rPr>
        <w:t xml:space="preserve">    </w:t>
      </w:r>
      <w:r>
        <w:rPr>
          <w:rFonts w:hAnsi="宋体" w:cs="宋体"/>
          <w:sz w:val="24"/>
          <w:szCs w:val="24"/>
        </w:rPr>
        <w:t>月</w:t>
      </w:r>
      <w:r>
        <w:rPr>
          <w:rFonts w:hAnsi="宋体" w:cs="宋体"/>
          <w:sz w:val="24"/>
          <w:szCs w:val="24"/>
          <w:u w:val="single"/>
        </w:rPr>
        <w:t xml:space="preserve">    </w:t>
      </w:r>
      <w:r>
        <w:rPr>
          <w:rFonts w:hAnsi="宋体" w:cs="宋体"/>
          <w:sz w:val="24"/>
          <w:szCs w:val="24"/>
        </w:rPr>
        <w:t>日。</w:t>
      </w:r>
    </w:p>
    <w:p>
      <w:pPr>
        <w:pStyle w:val="14"/>
        <w:snapToGrid/>
        <w:spacing w:beforeLines="0" w:afterLines="0" w:line="360" w:lineRule="auto"/>
        <w:ind w:firstLine="480"/>
        <w:jc w:val="left"/>
        <w:rPr>
          <w:rFonts w:hAnsi="宋体" w:cs="宋体"/>
          <w:sz w:val="24"/>
          <w:szCs w:val="24"/>
        </w:rPr>
      </w:pPr>
      <w:r>
        <w:rPr>
          <w:rFonts w:hint="eastAsia" w:hAnsi="宋体" w:cs="宋体"/>
          <w:sz w:val="24"/>
          <w:szCs w:val="24"/>
        </w:rPr>
        <w:t>□ 其他咨询</w:t>
      </w:r>
      <w:r>
        <w:rPr>
          <w:rFonts w:hAnsi="宋体" w:cs="宋体"/>
          <w:sz w:val="24"/>
          <w:szCs w:val="24"/>
        </w:rPr>
        <w:t>服务期限：</w:t>
      </w:r>
      <w:r>
        <w:rPr>
          <w:rFonts w:hAnsi="宋体" w:cs="宋体"/>
          <w:sz w:val="24"/>
          <w:szCs w:val="24"/>
          <w:u w:val="single"/>
        </w:rPr>
        <w:t xml:space="preserve">         </w:t>
      </w:r>
      <w:r>
        <w:rPr>
          <w:rFonts w:hAnsi="宋体" w:cs="宋体"/>
          <w:sz w:val="24"/>
          <w:szCs w:val="24"/>
        </w:rPr>
        <w:t>（总日历天） ，自</w:t>
      </w:r>
      <w:r>
        <w:rPr>
          <w:rFonts w:hAnsi="宋体" w:cs="宋体"/>
          <w:sz w:val="24"/>
          <w:szCs w:val="24"/>
          <w:u w:val="single"/>
        </w:rPr>
        <w:t xml:space="preserve">         </w:t>
      </w:r>
      <w:r>
        <w:rPr>
          <w:rFonts w:hAnsi="宋体" w:cs="宋体"/>
          <w:sz w:val="24"/>
          <w:szCs w:val="24"/>
        </w:rPr>
        <w:t>始计,至</w:t>
      </w:r>
      <w:r>
        <w:rPr>
          <w:rFonts w:hAnsi="宋体" w:cs="宋体"/>
          <w:sz w:val="24"/>
          <w:szCs w:val="24"/>
          <w:u w:val="single"/>
        </w:rPr>
        <w:t xml:space="preserve">            </w:t>
      </w:r>
      <w:r>
        <w:rPr>
          <w:rFonts w:hAnsi="宋体" w:cs="宋体"/>
          <w:sz w:val="24"/>
          <w:szCs w:val="24"/>
        </w:rPr>
        <w:t>结束。计划开始服务日期：</w:t>
      </w:r>
      <w:r>
        <w:rPr>
          <w:rFonts w:hAnsi="宋体" w:cs="宋体"/>
          <w:sz w:val="24"/>
          <w:szCs w:val="24"/>
          <w:u w:val="single"/>
        </w:rPr>
        <w:t xml:space="preserve">    </w:t>
      </w:r>
      <w:r>
        <w:rPr>
          <w:rFonts w:hAnsi="宋体" w:cs="宋体"/>
          <w:sz w:val="24"/>
          <w:szCs w:val="24"/>
        </w:rPr>
        <w:t>年</w:t>
      </w:r>
      <w:r>
        <w:rPr>
          <w:rFonts w:hAnsi="宋体" w:cs="宋体"/>
          <w:sz w:val="24"/>
          <w:szCs w:val="24"/>
          <w:u w:val="single"/>
        </w:rPr>
        <w:t xml:space="preserve">    </w:t>
      </w:r>
      <w:r>
        <w:rPr>
          <w:rFonts w:hAnsi="宋体" w:cs="宋体"/>
          <w:sz w:val="24"/>
          <w:szCs w:val="24"/>
        </w:rPr>
        <w:t>月</w:t>
      </w:r>
      <w:r>
        <w:rPr>
          <w:rFonts w:hAnsi="宋体" w:cs="宋体"/>
          <w:sz w:val="24"/>
          <w:szCs w:val="24"/>
          <w:u w:val="single"/>
        </w:rPr>
        <w:t xml:space="preserve">    </w:t>
      </w:r>
      <w:r>
        <w:rPr>
          <w:rFonts w:hAnsi="宋体" w:cs="宋体"/>
          <w:sz w:val="24"/>
          <w:szCs w:val="24"/>
        </w:rPr>
        <w:t>日。计划结束服务日期：</w:t>
      </w:r>
      <w:r>
        <w:rPr>
          <w:rFonts w:hAnsi="宋体" w:cs="宋体"/>
          <w:sz w:val="24"/>
          <w:szCs w:val="24"/>
          <w:u w:val="single"/>
        </w:rPr>
        <w:t xml:space="preserve">    </w:t>
      </w:r>
      <w:r>
        <w:rPr>
          <w:rFonts w:hAnsi="宋体" w:cs="宋体"/>
          <w:sz w:val="24"/>
          <w:szCs w:val="24"/>
        </w:rPr>
        <w:t>年</w:t>
      </w:r>
      <w:r>
        <w:rPr>
          <w:rFonts w:hAnsi="宋体" w:cs="宋体"/>
          <w:sz w:val="24"/>
          <w:szCs w:val="24"/>
          <w:u w:val="single"/>
        </w:rPr>
        <w:t xml:space="preserve">    </w:t>
      </w:r>
      <w:r>
        <w:rPr>
          <w:rFonts w:hAnsi="宋体" w:cs="宋体"/>
          <w:sz w:val="24"/>
          <w:szCs w:val="24"/>
        </w:rPr>
        <w:t>月</w:t>
      </w:r>
      <w:r>
        <w:rPr>
          <w:rFonts w:hAnsi="宋体" w:cs="宋体"/>
          <w:sz w:val="24"/>
          <w:szCs w:val="24"/>
          <w:u w:val="single"/>
        </w:rPr>
        <w:t xml:space="preserve">    </w:t>
      </w:r>
      <w:r>
        <w:rPr>
          <w:rFonts w:hAnsi="宋体" w:cs="宋体"/>
          <w:sz w:val="24"/>
          <w:szCs w:val="24"/>
        </w:rPr>
        <w:t>日。</w:t>
      </w:r>
    </w:p>
    <w:p>
      <w:pPr>
        <w:adjustRightInd/>
        <w:snapToGrid/>
        <w:spacing w:before="0" w:beforeLines="0" w:after="0" w:afterLines="0" w:line="360" w:lineRule="auto"/>
        <w:jc w:val="left"/>
        <w:rPr>
          <w:rFonts w:ascii="宋体" w:hAnsi="宋体" w:cs="宋体"/>
          <w:sz w:val="24"/>
          <w:szCs w:val="24"/>
        </w:rPr>
      </w:pPr>
      <w:r>
        <w:rPr>
          <w:rFonts w:hint="eastAsia" w:ascii="宋体" w:hAnsi="宋体" w:cs="宋体"/>
          <w:bCs/>
          <w:sz w:val="24"/>
          <w:szCs w:val="24"/>
        </w:rPr>
        <w:br w:type="page"/>
      </w:r>
    </w:p>
    <w:p>
      <w:pPr>
        <w:adjustRightInd/>
        <w:snapToGrid/>
        <w:spacing w:before="0" w:beforeLines="0" w:after="0" w:afterLines="0" w:line="360" w:lineRule="auto"/>
        <w:outlineLvl w:val="0"/>
        <w:rPr>
          <w:rFonts w:ascii="宋体" w:hAnsi="宋体" w:cs="宋体"/>
          <w:b/>
          <w:bCs/>
          <w:kern w:val="44"/>
          <w:sz w:val="24"/>
          <w:szCs w:val="24"/>
        </w:rPr>
      </w:pPr>
      <w:bookmarkStart w:id="997" w:name="_Toc25163"/>
      <w:bookmarkStart w:id="998" w:name="_Toc10488"/>
      <w:bookmarkStart w:id="999" w:name="_Toc8709"/>
      <w:bookmarkStart w:id="1000" w:name="_Toc1886"/>
      <w:bookmarkStart w:id="1001" w:name="_Toc6329"/>
      <w:bookmarkStart w:id="1002" w:name="_Toc29140"/>
      <w:bookmarkStart w:id="1003" w:name="_Toc21497"/>
      <w:bookmarkStart w:id="1004" w:name="_Toc22607"/>
      <w:bookmarkStart w:id="1005" w:name="_Toc8505"/>
      <w:bookmarkStart w:id="1006" w:name="_Toc4165"/>
      <w:bookmarkStart w:id="1007" w:name="_Toc21364"/>
      <w:bookmarkStart w:id="1008" w:name="_Toc14581"/>
      <w:bookmarkStart w:id="1009" w:name="_Toc54797614"/>
      <w:bookmarkStart w:id="1010" w:name="_Toc2831"/>
      <w:bookmarkStart w:id="1011" w:name="_Toc51323368"/>
      <w:bookmarkStart w:id="1012" w:name="_Toc10522"/>
      <w:r>
        <w:rPr>
          <w:rFonts w:hint="eastAsia" w:ascii="宋体" w:hAnsi="宋体" w:cs="宋体"/>
          <w:b/>
          <w:bCs/>
          <w:kern w:val="44"/>
          <w:sz w:val="28"/>
          <w:szCs w:val="28"/>
        </w:rPr>
        <w:t>附件2：全过程工程咨询服务机构人员配备表</w:t>
      </w:r>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p>
    <w:p>
      <w:pPr>
        <w:adjustRightInd/>
        <w:snapToGrid/>
        <w:spacing w:before="0" w:beforeLines="0" w:after="0" w:afterLines="0" w:line="360" w:lineRule="auto"/>
        <w:rPr>
          <w:rFonts w:ascii="宋体" w:hAnsi="宋体" w:cs="宋体"/>
          <w:b/>
          <w:bCs/>
          <w:kern w:val="44"/>
          <w:sz w:val="24"/>
          <w:szCs w:val="24"/>
        </w:rPr>
      </w:pPr>
    </w:p>
    <w:p>
      <w:pPr>
        <w:adjustRightInd/>
        <w:snapToGrid/>
        <w:spacing w:before="0" w:beforeLines="0" w:after="0" w:afterLines="0" w:line="360" w:lineRule="auto"/>
        <w:jc w:val="center"/>
        <w:rPr>
          <w:rFonts w:ascii="宋体" w:hAnsi="宋体" w:cs="宋体"/>
          <w:bCs/>
          <w:kern w:val="44"/>
          <w:sz w:val="24"/>
          <w:szCs w:val="24"/>
        </w:rPr>
      </w:pPr>
      <w:r>
        <w:rPr>
          <w:rFonts w:hint="eastAsia" w:ascii="宋体" w:hAnsi="宋体" w:cs="宋体"/>
          <w:bCs/>
          <w:kern w:val="44"/>
          <w:sz w:val="24"/>
          <w:szCs w:val="24"/>
        </w:rPr>
        <w:t>全过程工程咨询服务机构人员配备表</w:t>
      </w:r>
    </w:p>
    <w:tbl>
      <w:tblPr>
        <w:tblStyle w:val="31"/>
        <w:tblW w:w="984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070"/>
        <w:gridCol w:w="1139"/>
        <w:gridCol w:w="1902"/>
        <w:gridCol w:w="1744"/>
        <w:gridCol w:w="1256"/>
        <w:gridCol w:w="1013"/>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825" w:type="dxa"/>
            <w:vMerge w:val="restart"/>
            <w:vAlign w:val="center"/>
          </w:tcPr>
          <w:p>
            <w:pPr>
              <w:spacing w:beforeLines="0" w:afterLines="0" w:line="360" w:lineRule="auto"/>
              <w:jc w:val="center"/>
              <w:rPr>
                <w:rFonts w:ascii="宋体" w:hAnsi="宋体"/>
                <w:sz w:val="24"/>
                <w:szCs w:val="24"/>
              </w:rPr>
            </w:pPr>
            <w:r>
              <w:rPr>
                <w:rFonts w:hint="eastAsia" w:ascii="宋体" w:hAnsi="宋体"/>
                <w:sz w:val="24"/>
                <w:szCs w:val="24"/>
              </w:rPr>
              <w:t>序号</w:t>
            </w:r>
          </w:p>
        </w:tc>
        <w:tc>
          <w:tcPr>
            <w:tcW w:w="1070" w:type="dxa"/>
            <w:vMerge w:val="restart"/>
            <w:vAlign w:val="center"/>
          </w:tcPr>
          <w:p>
            <w:pPr>
              <w:spacing w:beforeLines="0" w:afterLines="0" w:line="360" w:lineRule="auto"/>
              <w:jc w:val="center"/>
              <w:rPr>
                <w:rFonts w:ascii="宋体" w:hAnsi="宋体"/>
                <w:sz w:val="24"/>
                <w:szCs w:val="24"/>
              </w:rPr>
            </w:pPr>
            <w:r>
              <w:rPr>
                <w:rFonts w:hint="eastAsia" w:ascii="宋体" w:hAnsi="宋体"/>
                <w:sz w:val="24"/>
                <w:szCs w:val="24"/>
              </w:rPr>
              <w:t>拟任</w:t>
            </w:r>
          </w:p>
          <w:p>
            <w:pPr>
              <w:spacing w:beforeLines="0" w:afterLines="0" w:line="360" w:lineRule="auto"/>
              <w:jc w:val="center"/>
              <w:rPr>
                <w:rFonts w:ascii="宋体" w:hAnsi="宋体"/>
                <w:sz w:val="24"/>
                <w:szCs w:val="24"/>
              </w:rPr>
            </w:pPr>
            <w:r>
              <w:rPr>
                <w:rFonts w:hint="eastAsia" w:ascii="宋体" w:hAnsi="宋体"/>
                <w:sz w:val="24"/>
                <w:szCs w:val="24"/>
              </w:rPr>
              <w:t>职务</w:t>
            </w:r>
          </w:p>
        </w:tc>
        <w:tc>
          <w:tcPr>
            <w:tcW w:w="1139" w:type="dxa"/>
            <w:vMerge w:val="restart"/>
            <w:vAlign w:val="center"/>
          </w:tcPr>
          <w:p>
            <w:pPr>
              <w:spacing w:beforeLines="0" w:afterLines="0" w:line="360" w:lineRule="auto"/>
              <w:jc w:val="center"/>
              <w:rPr>
                <w:rFonts w:ascii="宋体" w:hAnsi="宋体"/>
                <w:sz w:val="24"/>
                <w:szCs w:val="24"/>
              </w:rPr>
            </w:pPr>
            <w:r>
              <w:rPr>
                <w:rFonts w:hint="eastAsia" w:ascii="宋体" w:hAnsi="宋体"/>
                <w:sz w:val="24"/>
                <w:szCs w:val="24"/>
              </w:rPr>
              <w:t>姓名</w:t>
            </w:r>
          </w:p>
        </w:tc>
        <w:tc>
          <w:tcPr>
            <w:tcW w:w="3646" w:type="dxa"/>
            <w:gridSpan w:val="2"/>
            <w:vAlign w:val="center"/>
          </w:tcPr>
          <w:p>
            <w:pPr>
              <w:spacing w:beforeLines="0" w:afterLines="0" w:line="360" w:lineRule="auto"/>
              <w:jc w:val="center"/>
              <w:rPr>
                <w:rFonts w:ascii="宋体" w:hAnsi="宋体"/>
                <w:sz w:val="24"/>
                <w:szCs w:val="24"/>
              </w:rPr>
            </w:pPr>
            <w:r>
              <w:rPr>
                <w:rFonts w:hint="eastAsia" w:ascii="宋体" w:hAnsi="宋体"/>
                <w:sz w:val="24"/>
                <w:szCs w:val="24"/>
              </w:rPr>
              <w:t>执业或职业资格</w:t>
            </w:r>
          </w:p>
        </w:tc>
        <w:tc>
          <w:tcPr>
            <w:tcW w:w="2269" w:type="dxa"/>
            <w:gridSpan w:val="2"/>
            <w:vAlign w:val="center"/>
          </w:tcPr>
          <w:p>
            <w:pPr>
              <w:spacing w:beforeLines="0" w:afterLines="0" w:line="360" w:lineRule="auto"/>
              <w:jc w:val="center"/>
              <w:rPr>
                <w:rFonts w:ascii="宋体" w:hAnsi="宋体"/>
                <w:sz w:val="24"/>
                <w:szCs w:val="24"/>
              </w:rPr>
            </w:pPr>
            <w:r>
              <w:rPr>
                <w:rFonts w:hint="eastAsia" w:ascii="宋体" w:hAnsi="宋体"/>
                <w:sz w:val="24"/>
                <w:szCs w:val="24"/>
              </w:rPr>
              <w:t>职称</w:t>
            </w:r>
          </w:p>
        </w:tc>
        <w:tc>
          <w:tcPr>
            <w:tcW w:w="900" w:type="dxa"/>
            <w:vMerge w:val="restart"/>
            <w:vAlign w:val="center"/>
          </w:tcPr>
          <w:p>
            <w:pPr>
              <w:spacing w:beforeLines="0" w:afterLines="0" w:line="360" w:lineRule="auto"/>
              <w:jc w:val="center"/>
              <w:rPr>
                <w:rFonts w:ascii="宋体" w:hAnsi="宋体"/>
                <w:sz w:val="24"/>
                <w:szCs w:val="24"/>
              </w:rPr>
            </w:pPr>
            <w:r>
              <w:rPr>
                <w:rFonts w:hint="eastAsia" w:ascii="宋体" w:hAnsi="宋体"/>
                <w:sz w:val="24"/>
                <w:szCs w:val="24"/>
              </w:rPr>
              <w:t>备注（如介入阶段等）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825" w:type="dxa"/>
            <w:vMerge w:val="continue"/>
            <w:vAlign w:val="center"/>
          </w:tcPr>
          <w:p>
            <w:pPr>
              <w:spacing w:beforeLines="0" w:afterLines="0" w:line="360" w:lineRule="auto"/>
              <w:jc w:val="center"/>
              <w:rPr>
                <w:rFonts w:ascii="宋体" w:hAnsi="宋体"/>
                <w:b/>
                <w:sz w:val="24"/>
                <w:szCs w:val="24"/>
              </w:rPr>
            </w:pPr>
          </w:p>
        </w:tc>
        <w:tc>
          <w:tcPr>
            <w:tcW w:w="1070" w:type="dxa"/>
            <w:vMerge w:val="continue"/>
            <w:vAlign w:val="center"/>
          </w:tcPr>
          <w:p>
            <w:pPr>
              <w:spacing w:beforeLines="0" w:afterLines="0" w:line="360" w:lineRule="auto"/>
              <w:jc w:val="center"/>
              <w:rPr>
                <w:rFonts w:ascii="宋体" w:hAnsi="宋体"/>
                <w:b/>
                <w:sz w:val="24"/>
                <w:szCs w:val="24"/>
              </w:rPr>
            </w:pPr>
          </w:p>
        </w:tc>
        <w:tc>
          <w:tcPr>
            <w:tcW w:w="1139" w:type="dxa"/>
            <w:vMerge w:val="continue"/>
            <w:vAlign w:val="center"/>
          </w:tcPr>
          <w:p>
            <w:pPr>
              <w:spacing w:beforeLines="0" w:afterLines="0" w:line="360" w:lineRule="auto"/>
              <w:jc w:val="center"/>
              <w:rPr>
                <w:rFonts w:ascii="宋体" w:hAnsi="宋体"/>
                <w:b/>
                <w:sz w:val="24"/>
                <w:szCs w:val="24"/>
              </w:rPr>
            </w:pPr>
          </w:p>
        </w:tc>
        <w:tc>
          <w:tcPr>
            <w:tcW w:w="1902" w:type="dxa"/>
            <w:vAlign w:val="center"/>
          </w:tcPr>
          <w:p>
            <w:pPr>
              <w:spacing w:beforeLines="0" w:afterLines="0" w:line="360" w:lineRule="auto"/>
              <w:jc w:val="center"/>
              <w:rPr>
                <w:rFonts w:ascii="宋体" w:hAnsi="宋体"/>
                <w:sz w:val="24"/>
                <w:szCs w:val="24"/>
              </w:rPr>
            </w:pPr>
            <w:r>
              <w:rPr>
                <w:rFonts w:hint="eastAsia" w:ascii="宋体" w:hAnsi="宋体"/>
                <w:sz w:val="24"/>
                <w:szCs w:val="24"/>
              </w:rPr>
              <w:t>证书名称及专业</w:t>
            </w:r>
          </w:p>
        </w:tc>
        <w:tc>
          <w:tcPr>
            <w:tcW w:w="1744" w:type="dxa"/>
            <w:vAlign w:val="center"/>
          </w:tcPr>
          <w:p>
            <w:pPr>
              <w:spacing w:beforeLines="0" w:afterLines="0" w:line="360" w:lineRule="auto"/>
              <w:jc w:val="center"/>
              <w:rPr>
                <w:rFonts w:ascii="宋体" w:hAnsi="宋体"/>
                <w:sz w:val="24"/>
                <w:szCs w:val="24"/>
              </w:rPr>
            </w:pPr>
            <w:r>
              <w:rPr>
                <w:rFonts w:hint="eastAsia" w:ascii="宋体" w:hAnsi="宋体"/>
                <w:sz w:val="24"/>
                <w:szCs w:val="24"/>
              </w:rPr>
              <w:t>证书编号</w:t>
            </w:r>
          </w:p>
        </w:tc>
        <w:tc>
          <w:tcPr>
            <w:tcW w:w="1256" w:type="dxa"/>
            <w:vAlign w:val="center"/>
          </w:tcPr>
          <w:p>
            <w:pPr>
              <w:spacing w:beforeLines="0" w:afterLines="0" w:line="360" w:lineRule="auto"/>
              <w:jc w:val="center"/>
              <w:rPr>
                <w:rFonts w:ascii="宋体" w:hAnsi="宋体"/>
                <w:sz w:val="24"/>
                <w:szCs w:val="24"/>
              </w:rPr>
            </w:pPr>
            <w:r>
              <w:rPr>
                <w:rFonts w:hint="eastAsia" w:ascii="宋体" w:hAnsi="宋体"/>
                <w:sz w:val="24"/>
                <w:szCs w:val="24"/>
              </w:rPr>
              <w:t>职称专业</w:t>
            </w:r>
          </w:p>
        </w:tc>
        <w:tc>
          <w:tcPr>
            <w:tcW w:w="1013" w:type="dxa"/>
            <w:vAlign w:val="center"/>
          </w:tcPr>
          <w:p>
            <w:pPr>
              <w:spacing w:beforeLines="0" w:afterLines="0" w:line="360" w:lineRule="auto"/>
              <w:jc w:val="center"/>
              <w:rPr>
                <w:rFonts w:ascii="宋体" w:hAnsi="宋体"/>
                <w:sz w:val="24"/>
                <w:szCs w:val="24"/>
              </w:rPr>
            </w:pPr>
            <w:r>
              <w:rPr>
                <w:rFonts w:hint="eastAsia" w:ascii="宋体" w:hAnsi="宋体"/>
                <w:sz w:val="24"/>
                <w:szCs w:val="24"/>
              </w:rPr>
              <w:t>级别</w:t>
            </w:r>
          </w:p>
        </w:tc>
        <w:tc>
          <w:tcPr>
            <w:tcW w:w="900" w:type="dxa"/>
            <w:vMerge w:val="continue"/>
            <w:vAlign w:val="center"/>
          </w:tcPr>
          <w:p>
            <w:pPr>
              <w:spacing w:beforeLines="0" w:afterLines="0"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825" w:type="dxa"/>
            <w:vAlign w:val="center"/>
          </w:tcPr>
          <w:p>
            <w:pPr>
              <w:spacing w:beforeLines="0" w:afterLines="0" w:line="360" w:lineRule="auto"/>
              <w:jc w:val="center"/>
              <w:rPr>
                <w:rFonts w:ascii="宋体" w:hAnsi="宋体"/>
                <w:sz w:val="24"/>
                <w:szCs w:val="24"/>
              </w:rPr>
            </w:pPr>
          </w:p>
        </w:tc>
        <w:tc>
          <w:tcPr>
            <w:tcW w:w="1070" w:type="dxa"/>
            <w:vAlign w:val="center"/>
          </w:tcPr>
          <w:p>
            <w:pPr>
              <w:spacing w:beforeLines="0" w:afterLines="0" w:line="360" w:lineRule="auto"/>
              <w:jc w:val="center"/>
              <w:rPr>
                <w:rFonts w:ascii="宋体" w:hAnsi="宋体"/>
                <w:sz w:val="24"/>
                <w:szCs w:val="24"/>
              </w:rPr>
            </w:pPr>
          </w:p>
        </w:tc>
        <w:tc>
          <w:tcPr>
            <w:tcW w:w="1139" w:type="dxa"/>
            <w:vAlign w:val="center"/>
          </w:tcPr>
          <w:p>
            <w:pPr>
              <w:spacing w:beforeLines="0" w:afterLines="0" w:line="360" w:lineRule="auto"/>
              <w:jc w:val="center"/>
              <w:rPr>
                <w:rFonts w:ascii="宋体" w:hAnsi="宋体"/>
                <w:sz w:val="24"/>
                <w:szCs w:val="24"/>
              </w:rPr>
            </w:pPr>
          </w:p>
        </w:tc>
        <w:tc>
          <w:tcPr>
            <w:tcW w:w="1902" w:type="dxa"/>
            <w:vAlign w:val="center"/>
          </w:tcPr>
          <w:p>
            <w:pPr>
              <w:spacing w:beforeLines="0" w:afterLines="0" w:line="360" w:lineRule="auto"/>
              <w:jc w:val="center"/>
              <w:rPr>
                <w:rFonts w:ascii="宋体" w:hAnsi="宋体"/>
                <w:sz w:val="24"/>
                <w:szCs w:val="24"/>
              </w:rPr>
            </w:pPr>
          </w:p>
        </w:tc>
        <w:tc>
          <w:tcPr>
            <w:tcW w:w="1744" w:type="dxa"/>
          </w:tcPr>
          <w:p>
            <w:pPr>
              <w:spacing w:beforeLines="0" w:afterLines="0" w:line="360" w:lineRule="auto"/>
              <w:jc w:val="center"/>
              <w:rPr>
                <w:rFonts w:ascii="宋体" w:hAnsi="宋体"/>
                <w:sz w:val="24"/>
                <w:szCs w:val="24"/>
              </w:rPr>
            </w:pPr>
          </w:p>
        </w:tc>
        <w:tc>
          <w:tcPr>
            <w:tcW w:w="1256" w:type="dxa"/>
            <w:vAlign w:val="center"/>
          </w:tcPr>
          <w:p>
            <w:pPr>
              <w:spacing w:beforeLines="0" w:afterLines="0" w:line="360" w:lineRule="auto"/>
              <w:jc w:val="center"/>
              <w:rPr>
                <w:rFonts w:ascii="宋体" w:hAnsi="宋体"/>
                <w:sz w:val="24"/>
                <w:szCs w:val="24"/>
              </w:rPr>
            </w:pPr>
          </w:p>
        </w:tc>
        <w:tc>
          <w:tcPr>
            <w:tcW w:w="1013" w:type="dxa"/>
            <w:vAlign w:val="center"/>
          </w:tcPr>
          <w:p>
            <w:pPr>
              <w:spacing w:beforeLines="0" w:afterLines="0" w:line="360" w:lineRule="auto"/>
              <w:jc w:val="center"/>
              <w:rPr>
                <w:rFonts w:ascii="宋体" w:hAnsi="宋体"/>
                <w:sz w:val="24"/>
                <w:szCs w:val="24"/>
              </w:rPr>
            </w:pPr>
          </w:p>
        </w:tc>
        <w:tc>
          <w:tcPr>
            <w:tcW w:w="900" w:type="dxa"/>
            <w:vAlign w:val="center"/>
          </w:tcPr>
          <w:p>
            <w:pPr>
              <w:spacing w:beforeLines="0" w:afterLines="0"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825" w:type="dxa"/>
            <w:vAlign w:val="center"/>
          </w:tcPr>
          <w:p>
            <w:pPr>
              <w:spacing w:beforeLines="0" w:afterLines="0" w:line="360" w:lineRule="auto"/>
              <w:jc w:val="center"/>
              <w:rPr>
                <w:rFonts w:ascii="宋体" w:hAnsi="宋体"/>
                <w:sz w:val="24"/>
                <w:szCs w:val="24"/>
              </w:rPr>
            </w:pPr>
          </w:p>
        </w:tc>
        <w:tc>
          <w:tcPr>
            <w:tcW w:w="1070" w:type="dxa"/>
            <w:vAlign w:val="center"/>
          </w:tcPr>
          <w:p>
            <w:pPr>
              <w:spacing w:beforeLines="0" w:afterLines="0" w:line="360" w:lineRule="auto"/>
              <w:jc w:val="center"/>
              <w:rPr>
                <w:rFonts w:ascii="宋体" w:hAnsi="宋体"/>
                <w:sz w:val="24"/>
                <w:szCs w:val="24"/>
              </w:rPr>
            </w:pPr>
          </w:p>
        </w:tc>
        <w:tc>
          <w:tcPr>
            <w:tcW w:w="1139" w:type="dxa"/>
            <w:vAlign w:val="center"/>
          </w:tcPr>
          <w:p>
            <w:pPr>
              <w:spacing w:beforeLines="0" w:afterLines="0" w:line="360" w:lineRule="auto"/>
              <w:jc w:val="center"/>
              <w:rPr>
                <w:rFonts w:ascii="宋体" w:hAnsi="宋体"/>
                <w:sz w:val="24"/>
                <w:szCs w:val="24"/>
              </w:rPr>
            </w:pPr>
          </w:p>
        </w:tc>
        <w:tc>
          <w:tcPr>
            <w:tcW w:w="1902" w:type="dxa"/>
            <w:vAlign w:val="center"/>
          </w:tcPr>
          <w:p>
            <w:pPr>
              <w:spacing w:beforeLines="0" w:afterLines="0" w:line="360" w:lineRule="auto"/>
              <w:jc w:val="center"/>
              <w:rPr>
                <w:rFonts w:ascii="宋体" w:hAnsi="宋体"/>
                <w:sz w:val="24"/>
                <w:szCs w:val="24"/>
              </w:rPr>
            </w:pPr>
          </w:p>
        </w:tc>
        <w:tc>
          <w:tcPr>
            <w:tcW w:w="1744" w:type="dxa"/>
          </w:tcPr>
          <w:p>
            <w:pPr>
              <w:spacing w:beforeLines="0" w:afterLines="0" w:line="360" w:lineRule="auto"/>
              <w:jc w:val="center"/>
              <w:rPr>
                <w:rFonts w:ascii="宋体" w:hAnsi="宋体"/>
                <w:sz w:val="24"/>
                <w:szCs w:val="24"/>
              </w:rPr>
            </w:pPr>
          </w:p>
        </w:tc>
        <w:tc>
          <w:tcPr>
            <w:tcW w:w="1256" w:type="dxa"/>
            <w:vAlign w:val="center"/>
          </w:tcPr>
          <w:p>
            <w:pPr>
              <w:spacing w:beforeLines="0" w:afterLines="0" w:line="360" w:lineRule="auto"/>
              <w:jc w:val="center"/>
              <w:rPr>
                <w:rFonts w:ascii="宋体" w:hAnsi="宋体"/>
                <w:sz w:val="24"/>
                <w:szCs w:val="24"/>
              </w:rPr>
            </w:pPr>
          </w:p>
        </w:tc>
        <w:tc>
          <w:tcPr>
            <w:tcW w:w="1013" w:type="dxa"/>
            <w:vAlign w:val="center"/>
          </w:tcPr>
          <w:p>
            <w:pPr>
              <w:spacing w:beforeLines="0" w:afterLines="0" w:line="360" w:lineRule="auto"/>
              <w:jc w:val="center"/>
              <w:rPr>
                <w:rFonts w:ascii="宋体" w:hAnsi="宋体"/>
                <w:sz w:val="24"/>
                <w:szCs w:val="24"/>
              </w:rPr>
            </w:pPr>
          </w:p>
        </w:tc>
        <w:tc>
          <w:tcPr>
            <w:tcW w:w="900" w:type="dxa"/>
            <w:vAlign w:val="center"/>
          </w:tcPr>
          <w:p>
            <w:pPr>
              <w:spacing w:beforeLines="0" w:afterLines="0"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825" w:type="dxa"/>
            <w:vAlign w:val="center"/>
          </w:tcPr>
          <w:p>
            <w:pPr>
              <w:spacing w:beforeLines="0" w:afterLines="0" w:line="360" w:lineRule="auto"/>
              <w:jc w:val="center"/>
              <w:rPr>
                <w:rFonts w:ascii="宋体" w:hAnsi="宋体"/>
                <w:sz w:val="24"/>
                <w:szCs w:val="24"/>
              </w:rPr>
            </w:pPr>
          </w:p>
        </w:tc>
        <w:tc>
          <w:tcPr>
            <w:tcW w:w="1070" w:type="dxa"/>
            <w:vAlign w:val="center"/>
          </w:tcPr>
          <w:p>
            <w:pPr>
              <w:spacing w:beforeLines="0" w:afterLines="0" w:line="360" w:lineRule="auto"/>
              <w:jc w:val="center"/>
              <w:rPr>
                <w:rFonts w:ascii="宋体" w:hAnsi="宋体"/>
                <w:sz w:val="24"/>
                <w:szCs w:val="24"/>
              </w:rPr>
            </w:pPr>
          </w:p>
        </w:tc>
        <w:tc>
          <w:tcPr>
            <w:tcW w:w="1139" w:type="dxa"/>
            <w:vAlign w:val="center"/>
          </w:tcPr>
          <w:p>
            <w:pPr>
              <w:spacing w:beforeLines="0" w:afterLines="0" w:line="360" w:lineRule="auto"/>
              <w:jc w:val="center"/>
              <w:rPr>
                <w:rFonts w:ascii="宋体" w:hAnsi="宋体"/>
                <w:sz w:val="24"/>
                <w:szCs w:val="24"/>
              </w:rPr>
            </w:pPr>
          </w:p>
        </w:tc>
        <w:tc>
          <w:tcPr>
            <w:tcW w:w="1902" w:type="dxa"/>
            <w:vAlign w:val="center"/>
          </w:tcPr>
          <w:p>
            <w:pPr>
              <w:spacing w:beforeLines="0" w:afterLines="0" w:line="360" w:lineRule="auto"/>
              <w:jc w:val="center"/>
              <w:rPr>
                <w:rFonts w:ascii="宋体" w:hAnsi="宋体"/>
                <w:sz w:val="24"/>
                <w:szCs w:val="24"/>
              </w:rPr>
            </w:pPr>
          </w:p>
        </w:tc>
        <w:tc>
          <w:tcPr>
            <w:tcW w:w="1744" w:type="dxa"/>
          </w:tcPr>
          <w:p>
            <w:pPr>
              <w:spacing w:beforeLines="0" w:afterLines="0" w:line="360" w:lineRule="auto"/>
              <w:jc w:val="center"/>
              <w:rPr>
                <w:rFonts w:ascii="宋体" w:hAnsi="宋体"/>
                <w:sz w:val="24"/>
                <w:szCs w:val="24"/>
              </w:rPr>
            </w:pPr>
          </w:p>
        </w:tc>
        <w:tc>
          <w:tcPr>
            <w:tcW w:w="1256" w:type="dxa"/>
            <w:vAlign w:val="center"/>
          </w:tcPr>
          <w:p>
            <w:pPr>
              <w:spacing w:beforeLines="0" w:afterLines="0" w:line="360" w:lineRule="auto"/>
              <w:jc w:val="center"/>
              <w:rPr>
                <w:rFonts w:ascii="宋体" w:hAnsi="宋体"/>
                <w:sz w:val="24"/>
                <w:szCs w:val="24"/>
              </w:rPr>
            </w:pPr>
          </w:p>
        </w:tc>
        <w:tc>
          <w:tcPr>
            <w:tcW w:w="1013" w:type="dxa"/>
            <w:vAlign w:val="center"/>
          </w:tcPr>
          <w:p>
            <w:pPr>
              <w:spacing w:beforeLines="0" w:afterLines="0" w:line="360" w:lineRule="auto"/>
              <w:jc w:val="center"/>
              <w:rPr>
                <w:rFonts w:ascii="宋体" w:hAnsi="宋体"/>
                <w:sz w:val="24"/>
                <w:szCs w:val="24"/>
              </w:rPr>
            </w:pPr>
          </w:p>
        </w:tc>
        <w:tc>
          <w:tcPr>
            <w:tcW w:w="900" w:type="dxa"/>
            <w:vAlign w:val="center"/>
          </w:tcPr>
          <w:p>
            <w:pPr>
              <w:spacing w:beforeLines="0" w:afterLines="0"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825" w:type="dxa"/>
            <w:vAlign w:val="center"/>
          </w:tcPr>
          <w:p>
            <w:pPr>
              <w:spacing w:beforeLines="0" w:afterLines="0" w:line="360" w:lineRule="auto"/>
              <w:jc w:val="center"/>
              <w:rPr>
                <w:rFonts w:ascii="宋体" w:hAnsi="宋体"/>
                <w:sz w:val="24"/>
                <w:szCs w:val="24"/>
              </w:rPr>
            </w:pPr>
          </w:p>
        </w:tc>
        <w:tc>
          <w:tcPr>
            <w:tcW w:w="1070" w:type="dxa"/>
            <w:vAlign w:val="center"/>
          </w:tcPr>
          <w:p>
            <w:pPr>
              <w:spacing w:beforeLines="0" w:afterLines="0" w:line="360" w:lineRule="auto"/>
              <w:jc w:val="center"/>
              <w:rPr>
                <w:rFonts w:ascii="宋体" w:hAnsi="宋体"/>
                <w:sz w:val="24"/>
                <w:szCs w:val="24"/>
              </w:rPr>
            </w:pPr>
          </w:p>
        </w:tc>
        <w:tc>
          <w:tcPr>
            <w:tcW w:w="1139" w:type="dxa"/>
            <w:vAlign w:val="center"/>
          </w:tcPr>
          <w:p>
            <w:pPr>
              <w:spacing w:beforeLines="0" w:afterLines="0" w:line="360" w:lineRule="auto"/>
              <w:jc w:val="center"/>
              <w:rPr>
                <w:rFonts w:ascii="宋体" w:hAnsi="宋体"/>
                <w:sz w:val="24"/>
                <w:szCs w:val="24"/>
              </w:rPr>
            </w:pPr>
          </w:p>
        </w:tc>
        <w:tc>
          <w:tcPr>
            <w:tcW w:w="1902" w:type="dxa"/>
            <w:vAlign w:val="center"/>
          </w:tcPr>
          <w:p>
            <w:pPr>
              <w:spacing w:beforeLines="0" w:afterLines="0" w:line="360" w:lineRule="auto"/>
              <w:jc w:val="center"/>
              <w:rPr>
                <w:rFonts w:ascii="宋体" w:hAnsi="宋体"/>
                <w:sz w:val="24"/>
                <w:szCs w:val="24"/>
              </w:rPr>
            </w:pPr>
          </w:p>
        </w:tc>
        <w:tc>
          <w:tcPr>
            <w:tcW w:w="1744" w:type="dxa"/>
          </w:tcPr>
          <w:p>
            <w:pPr>
              <w:spacing w:beforeLines="0" w:afterLines="0" w:line="360" w:lineRule="auto"/>
              <w:jc w:val="center"/>
              <w:rPr>
                <w:rFonts w:ascii="宋体" w:hAnsi="宋体"/>
                <w:sz w:val="24"/>
                <w:szCs w:val="24"/>
              </w:rPr>
            </w:pPr>
          </w:p>
        </w:tc>
        <w:tc>
          <w:tcPr>
            <w:tcW w:w="1256" w:type="dxa"/>
            <w:vAlign w:val="center"/>
          </w:tcPr>
          <w:p>
            <w:pPr>
              <w:spacing w:beforeLines="0" w:afterLines="0" w:line="360" w:lineRule="auto"/>
              <w:jc w:val="center"/>
              <w:rPr>
                <w:rFonts w:ascii="宋体" w:hAnsi="宋体"/>
                <w:sz w:val="24"/>
                <w:szCs w:val="24"/>
              </w:rPr>
            </w:pPr>
          </w:p>
        </w:tc>
        <w:tc>
          <w:tcPr>
            <w:tcW w:w="1013" w:type="dxa"/>
            <w:vAlign w:val="center"/>
          </w:tcPr>
          <w:p>
            <w:pPr>
              <w:spacing w:beforeLines="0" w:afterLines="0" w:line="360" w:lineRule="auto"/>
              <w:jc w:val="center"/>
              <w:rPr>
                <w:rFonts w:ascii="宋体" w:hAnsi="宋体"/>
                <w:sz w:val="24"/>
                <w:szCs w:val="24"/>
              </w:rPr>
            </w:pPr>
          </w:p>
        </w:tc>
        <w:tc>
          <w:tcPr>
            <w:tcW w:w="900" w:type="dxa"/>
            <w:vAlign w:val="center"/>
          </w:tcPr>
          <w:p>
            <w:pPr>
              <w:spacing w:beforeLines="0" w:afterLines="0"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825" w:type="dxa"/>
            <w:vAlign w:val="center"/>
          </w:tcPr>
          <w:p>
            <w:pPr>
              <w:spacing w:beforeLines="0" w:afterLines="0" w:line="360" w:lineRule="auto"/>
              <w:jc w:val="center"/>
              <w:rPr>
                <w:rFonts w:ascii="宋体" w:hAnsi="宋体"/>
                <w:sz w:val="24"/>
                <w:szCs w:val="24"/>
              </w:rPr>
            </w:pPr>
          </w:p>
        </w:tc>
        <w:tc>
          <w:tcPr>
            <w:tcW w:w="1070" w:type="dxa"/>
            <w:vAlign w:val="center"/>
          </w:tcPr>
          <w:p>
            <w:pPr>
              <w:spacing w:beforeLines="0" w:afterLines="0" w:line="360" w:lineRule="auto"/>
              <w:jc w:val="center"/>
              <w:rPr>
                <w:rFonts w:ascii="宋体" w:hAnsi="宋体"/>
                <w:sz w:val="24"/>
                <w:szCs w:val="24"/>
              </w:rPr>
            </w:pPr>
          </w:p>
        </w:tc>
        <w:tc>
          <w:tcPr>
            <w:tcW w:w="1139" w:type="dxa"/>
            <w:vAlign w:val="center"/>
          </w:tcPr>
          <w:p>
            <w:pPr>
              <w:spacing w:beforeLines="0" w:afterLines="0" w:line="360" w:lineRule="auto"/>
              <w:jc w:val="center"/>
              <w:rPr>
                <w:rFonts w:ascii="宋体" w:hAnsi="宋体"/>
                <w:sz w:val="24"/>
                <w:szCs w:val="24"/>
              </w:rPr>
            </w:pPr>
          </w:p>
        </w:tc>
        <w:tc>
          <w:tcPr>
            <w:tcW w:w="1902" w:type="dxa"/>
            <w:vAlign w:val="center"/>
          </w:tcPr>
          <w:p>
            <w:pPr>
              <w:spacing w:beforeLines="0" w:afterLines="0" w:line="360" w:lineRule="auto"/>
              <w:jc w:val="center"/>
              <w:rPr>
                <w:rFonts w:ascii="宋体" w:hAnsi="宋体"/>
                <w:sz w:val="24"/>
                <w:szCs w:val="24"/>
              </w:rPr>
            </w:pPr>
          </w:p>
        </w:tc>
        <w:tc>
          <w:tcPr>
            <w:tcW w:w="1744" w:type="dxa"/>
          </w:tcPr>
          <w:p>
            <w:pPr>
              <w:spacing w:beforeLines="0" w:afterLines="0" w:line="360" w:lineRule="auto"/>
              <w:jc w:val="center"/>
              <w:rPr>
                <w:rFonts w:ascii="宋体" w:hAnsi="宋体"/>
                <w:sz w:val="24"/>
                <w:szCs w:val="24"/>
              </w:rPr>
            </w:pPr>
          </w:p>
        </w:tc>
        <w:tc>
          <w:tcPr>
            <w:tcW w:w="1256" w:type="dxa"/>
            <w:vAlign w:val="center"/>
          </w:tcPr>
          <w:p>
            <w:pPr>
              <w:spacing w:beforeLines="0" w:afterLines="0" w:line="360" w:lineRule="auto"/>
              <w:jc w:val="center"/>
              <w:rPr>
                <w:rFonts w:ascii="宋体" w:hAnsi="宋体"/>
                <w:sz w:val="24"/>
                <w:szCs w:val="24"/>
              </w:rPr>
            </w:pPr>
          </w:p>
        </w:tc>
        <w:tc>
          <w:tcPr>
            <w:tcW w:w="1013" w:type="dxa"/>
            <w:vAlign w:val="center"/>
          </w:tcPr>
          <w:p>
            <w:pPr>
              <w:spacing w:beforeLines="0" w:afterLines="0" w:line="360" w:lineRule="auto"/>
              <w:jc w:val="center"/>
              <w:rPr>
                <w:rFonts w:ascii="宋体" w:hAnsi="宋体"/>
                <w:sz w:val="24"/>
                <w:szCs w:val="24"/>
              </w:rPr>
            </w:pPr>
          </w:p>
        </w:tc>
        <w:tc>
          <w:tcPr>
            <w:tcW w:w="900" w:type="dxa"/>
            <w:vAlign w:val="center"/>
          </w:tcPr>
          <w:p>
            <w:pPr>
              <w:spacing w:beforeLines="0" w:afterLines="0"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825" w:type="dxa"/>
            <w:vAlign w:val="center"/>
          </w:tcPr>
          <w:p>
            <w:pPr>
              <w:spacing w:beforeLines="0" w:afterLines="0" w:line="360" w:lineRule="auto"/>
              <w:jc w:val="center"/>
              <w:rPr>
                <w:rFonts w:ascii="宋体" w:hAnsi="宋体"/>
                <w:sz w:val="24"/>
                <w:szCs w:val="24"/>
              </w:rPr>
            </w:pPr>
          </w:p>
        </w:tc>
        <w:tc>
          <w:tcPr>
            <w:tcW w:w="1070" w:type="dxa"/>
            <w:vAlign w:val="center"/>
          </w:tcPr>
          <w:p>
            <w:pPr>
              <w:spacing w:beforeLines="0" w:afterLines="0" w:line="360" w:lineRule="auto"/>
              <w:jc w:val="center"/>
              <w:rPr>
                <w:rFonts w:ascii="宋体" w:hAnsi="宋体"/>
                <w:sz w:val="24"/>
                <w:szCs w:val="24"/>
              </w:rPr>
            </w:pPr>
          </w:p>
        </w:tc>
        <w:tc>
          <w:tcPr>
            <w:tcW w:w="1139" w:type="dxa"/>
            <w:vAlign w:val="center"/>
          </w:tcPr>
          <w:p>
            <w:pPr>
              <w:spacing w:beforeLines="0" w:afterLines="0" w:line="360" w:lineRule="auto"/>
              <w:jc w:val="center"/>
              <w:rPr>
                <w:rFonts w:ascii="宋体" w:hAnsi="宋体"/>
                <w:sz w:val="24"/>
                <w:szCs w:val="24"/>
              </w:rPr>
            </w:pPr>
          </w:p>
        </w:tc>
        <w:tc>
          <w:tcPr>
            <w:tcW w:w="1902" w:type="dxa"/>
            <w:vAlign w:val="center"/>
          </w:tcPr>
          <w:p>
            <w:pPr>
              <w:spacing w:beforeLines="0" w:afterLines="0" w:line="360" w:lineRule="auto"/>
              <w:jc w:val="center"/>
              <w:rPr>
                <w:rFonts w:ascii="宋体" w:hAnsi="宋体"/>
                <w:sz w:val="24"/>
                <w:szCs w:val="24"/>
              </w:rPr>
            </w:pPr>
          </w:p>
        </w:tc>
        <w:tc>
          <w:tcPr>
            <w:tcW w:w="1744" w:type="dxa"/>
          </w:tcPr>
          <w:p>
            <w:pPr>
              <w:spacing w:beforeLines="0" w:afterLines="0" w:line="360" w:lineRule="auto"/>
              <w:jc w:val="center"/>
              <w:rPr>
                <w:rFonts w:ascii="宋体" w:hAnsi="宋体"/>
                <w:sz w:val="24"/>
                <w:szCs w:val="24"/>
              </w:rPr>
            </w:pPr>
          </w:p>
        </w:tc>
        <w:tc>
          <w:tcPr>
            <w:tcW w:w="1256" w:type="dxa"/>
            <w:vAlign w:val="center"/>
          </w:tcPr>
          <w:p>
            <w:pPr>
              <w:spacing w:beforeLines="0" w:afterLines="0" w:line="360" w:lineRule="auto"/>
              <w:jc w:val="center"/>
              <w:rPr>
                <w:rFonts w:ascii="宋体" w:hAnsi="宋体"/>
                <w:sz w:val="24"/>
                <w:szCs w:val="24"/>
              </w:rPr>
            </w:pPr>
          </w:p>
        </w:tc>
        <w:tc>
          <w:tcPr>
            <w:tcW w:w="1013" w:type="dxa"/>
            <w:vAlign w:val="center"/>
          </w:tcPr>
          <w:p>
            <w:pPr>
              <w:spacing w:beforeLines="0" w:afterLines="0" w:line="360" w:lineRule="auto"/>
              <w:jc w:val="center"/>
              <w:rPr>
                <w:rFonts w:ascii="宋体" w:hAnsi="宋体"/>
                <w:sz w:val="24"/>
                <w:szCs w:val="24"/>
              </w:rPr>
            </w:pPr>
          </w:p>
        </w:tc>
        <w:tc>
          <w:tcPr>
            <w:tcW w:w="900" w:type="dxa"/>
            <w:vAlign w:val="center"/>
          </w:tcPr>
          <w:p>
            <w:pPr>
              <w:spacing w:beforeLines="0" w:afterLines="0"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825" w:type="dxa"/>
            <w:vAlign w:val="center"/>
          </w:tcPr>
          <w:p>
            <w:pPr>
              <w:spacing w:beforeLines="0" w:afterLines="0" w:line="360" w:lineRule="auto"/>
              <w:jc w:val="center"/>
              <w:rPr>
                <w:rFonts w:ascii="宋体" w:hAnsi="宋体"/>
                <w:sz w:val="24"/>
                <w:szCs w:val="24"/>
              </w:rPr>
            </w:pPr>
          </w:p>
        </w:tc>
        <w:tc>
          <w:tcPr>
            <w:tcW w:w="1070" w:type="dxa"/>
            <w:vAlign w:val="center"/>
          </w:tcPr>
          <w:p>
            <w:pPr>
              <w:spacing w:beforeLines="0" w:afterLines="0" w:line="360" w:lineRule="auto"/>
              <w:jc w:val="center"/>
              <w:rPr>
                <w:rFonts w:ascii="宋体" w:hAnsi="宋体"/>
                <w:sz w:val="24"/>
                <w:szCs w:val="24"/>
              </w:rPr>
            </w:pPr>
          </w:p>
        </w:tc>
        <w:tc>
          <w:tcPr>
            <w:tcW w:w="1139" w:type="dxa"/>
            <w:vAlign w:val="center"/>
          </w:tcPr>
          <w:p>
            <w:pPr>
              <w:spacing w:beforeLines="0" w:afterLines="0" w:line="360" w:lineRule="auto"/>
              <w:jc w:val="center"/>
              <w:rPr>
                <w:rFonts w:ascii="宋体" w:hAnsi="宋体"/>
                <w:sz w:val="24"/>
                <w:szCs w:val="24"/>
              </w:rPr>
            </w:pPr>
          </w:p>
        </w:tc>
        <w:tc>
          <w:tcPr>
            <w:tcW w:w="1902" w:type="dxa"/>
            <w:vAlign w:val="center"/>
          </w:tcPr>
          <w:p>
            <w:pPr>
              <w:spacing w:beforeLines="0" w:afterLines="0" w:line="360" w:lineRule="auto"/>
              <w:jc w:val="center"/>
              <w:rPr>
                <w:rFonts w:ascii="宋体" w:hAnsi="宋体"/>
                <w:sz w:val="24"/>
                <w:szCs w:val="24"/>
              </w:rPr>
            </w:pPr>
          </w:p>
        </w:tc>
        <w:tc>
          <w:tcPr>
            <w:tcW w:w="1744" w:type="dxa"/>
          </w:tcPr>
          <w:p>
            <w:pPr>
              <w:spacing w:beforeLines="0" w:afterLines="0" w:line="360" w:lineRule="auto"/>
              <w:jc w:val="center"/>
              <w:rPr>
                <w:rFonts w:ascii="宋体" w:hAnsi="宋体"/>
                <w:sz w:val="24"/>
                <w:szCs w:val="24"/>
              </w:rPr>
            </w:pPr>
          </w:p>
        </w:tc>
        <w:tc>
          <w:tcPr>
            <w:tcW w:w="1256" w:type="dxa"/>
            <w:vAlign w:val="center"/>
          </w:tcPr>
          <w:p>
            <w:pPr>
              <w:spacing w:beforeLines="0" w:afterLines="0" w:line="360" w:lineRule="auto"/>
              <w:jc w:val="center"/>
              <w:rPr>
                <w:rFonts w:ascii="宋体" w:hAnsi="宋体"/>
                <w:sz w:val="24"/>
                <w:szCs w:val="24"/>
              </w:rPr>
            </w:pPr>
          </w:p>
        </w:tc>
        <w:tc>
          <w:tcPr>
            <w:tcW w:w="1013" w:type="dxa"/>
            <w:vAlign w:val="center"/>
          </w:tcPr>
          <w:p>
            <w:pPr>
              <w:spacing w:beforeLines="0" w:afterLines="0" w:line="360" w:lineRule="auto"/>
              <w:jc w:val="center"/>
              <w:rPr>
                <w:rFonts w:ascii="宋体" w:hAnsi="宋体"/>
                <w:sz w:val="24"/>
                <w:szCs w:val="24"/>
              </w:rPr>
            </w:pPr>
          </w:p>
        </w:tc>
        <w:tc>
          <w:tcPr>
            <w:tcW w:w="900" w:type="dxa"/>
            <w:vAlign w:val="center"/>
          </w:tcPr>
          <w:p>
            <w:pPr>
              <w:spacing w:beforeLines="0" w:afterLines="0"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825" w:type="dxa"/>
            <w:vAlign w:val="center"/>
          </w:tcPr>
          <w:p>
            <w:pPr>
              <w:spacing w:beforeLines="0" w:afterLines="0" w:line="360" w:lineRule="auto"/>
              <w:jc w:val="center"/>
              <w:rPr>
                <w:rFonts w:ascii="宋体" w:hAnsi="宋体"/>
                <w:sz w:val="24"/>
                <w:szCs w:val="24"/>
              </w:rPr>
            </w:pPr>
          </w:p>
        </w:tc>
        <w:tc>
          <w:tcPr>
            <w:tcW w:w="1070" w:type="dxa"/>
            <w:vAlign w:val="center"/>
          </w:tcPr>
          <w:p>
            <w:pPr>
              <w:spacing w:beforeLines="0" w:afterLines="0" w:line="360" w:lineRule="auto"/>
              <w:jc w:val="center"/>
              <w:rPr>
                <w:rFonts w:ascii="宋体" w:hAnsi="宋体"/>
                <w:sz w:val="24"/>
                <w:szCs w:val="24"/>
              </w:rPr>
            </w:pPr>
          </w:p>
        </w:tc>
        <w:tc>
          <w:tcPr>
            <w:tcW w:w="1139" w:type="dxa"/>
            <w:vAlign w:val="center"/>
          </w:tcPr>
          <w:p>
            <w:pPr>
              <w:spacing w:beforeLines="0" w:afterLines="0" w:line="360" w:lineRule="auto"/>
              <w:jc w:val="center"/>
              <w:rPr>
                <w:rFonts w:ascii="宋体" w:hAnsi="宋体"/>
                <w:sz w:val="24"/>
                <w:szCs w:val="24"/>
              </w:rPr>
            </w:pPr>
          </w:p>
        </w:tc>
        <w:tc>
          <w:tcPr>
            <w:tcW w:w="1902" w:type="dxa"/>
            <w:vAlign w:val="center"/>
          </w:tcPr>
          <w:p>
            <w:pPr>
              <w:spacing w:beforeLines="0" w:afterLines="0" w:line="360" w:lineRule="auto"/>
              <w:jc w:val="center"/>
              <w:rPr>
                <w:rFonts w:ascii="宋体" w:hAnsi="宋体"/>
                <w:sz w:val="24"/>
                <w:szCs w:val="24"/>
              </w:rPr>
            </w:pPr>
          </w:p>
        </w:tc>
        <w:tc>
          <w:tcPr>
            <w:tcW w:w="1744" w:type="dxa"/>
          </w:tcPr>
          <w:p>
            <w:pPr>
              <w:spacing w:beforeLines="0" w:afterLines="0" w:line="360" w:lineRule="auto"/>
              <w:jc w:val="center"/>
              <w:rPr>
                <w:rFonts w:ascii="宋体" w:hAnsi="宋体"/>
                <w:sz w:val="24"/>
                <w:szCs w:val="24"/>
              </w:rPr>
            </w:pPr>
          </w:p>
        </w:tc>
        <w:tc>
          <w:tcPr>
            <w:tcW w:w="1256" w:type="dxa"/>
            <w:vAlign w:val="center"/>
          </w:tcPr>
          <w:p>
            <w:pPr>
              <w:spacing w:beforeLines="0" w:afterLines="0" w:line="360" w:lineRule="auto"/>
              <w:jc w:val="center"/>
              <w:rPr>
                <w:rFonts w:ascii="宋体" w:hAnsi="宋体"/>
                <w:sz w:val="24"/>
                <w:szCs w:val="24"/>
              </w:rPr>
            </w:pPr>
          </w:p>
        </w:tc>
        <w:tc>
          <w:tcPr>
            <w:tcW w:w="1013" w:type="dxa"/>
            <w:vAlign w:val="center"/>
          </w:tcPr>
          <w:p>
            <w:pPr>
              <w:spacing w:beforeLines="0" w:afterLines="0" w:line="360" w:lineRule="auto"/>
              <w:jc w:val="center"/>
              <w:rPr>
                <w:rFonts w:ascii="宋体" w:hAnsi="宋体"/>
                <w:sz w:val="24"/>
                <w:szCs w:val="24"/>
              </w:rPr>
            </w:pPr>
          </w:p>
        </w:tc>
        <w:tc>
          <w:tcPr>
            <w:tcW w:w="900" w:type="dxa"/>
            <w:vAlign w:val="center"/>
          </w:tcPr>
          <w:p>
            <w:pPr>
              <w:spacing w:beforeLines="0" w:afterLines="0"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825" w:type="dxa"/>
            <w:vAlign w:val="center"/>
          </w:tcPr>
          <w:p>
            <w:pPr>
              <w:spacing w:beforeLines="0" w:afterLines="0" w:line="360" w:lineRule="auto"/>
              <w:jc w:val="center"/>
              <w:rPr>
                <w:rFonts w:ascii="宋体" w:hAnsi="宋体"/>
                <w:sz w:val="24"/>
                <w:szCs w:val="24"/>
              </w:rPr>
            </w:pPr>
          </w:p>
        </w:tc>
        <w:tc>
          <w:tcPr>
            <w:tcW w:w="1070" w:type="dxa"/>
            <w:vAlign w:val="center"/>
          </w:tcPr>
          <w:p>
            <w:pPr>
              <w:spacing w:beforeLines="0" w:afterLines="0" w:line="360" w:lineRule="auto"/>
              <w:jc w:val="center"/>
              <w:rPr>
                <w:rFonts w:ascii="宋体" w:hAnsi="宋体"/>
                <w:sz w:val="24"/>
                <w:szCs w:val="24"/>
              </w:rPr>
            </w:pPr>
          </w:p>
        </w:tc>
        <w:tc>
          <w:tcPr>
            <w:tcW w:w="1139" w:type="dxa"/>
            <w:vAlign w:val="center"/>
          </w:tcPr>
          <w:p>
            <w:pPr>
              <w:spacing w:beforeLines="0" w:afterLines="0" w:line="360" w:lineRule="auto"/>
              <w:jc w:val="center"/>
              <w:rPr>
                <w:rFonts w:ascii="宋体" w:hAnsi="宋体"/>
                <w:sz w:val="24"/>
                <w:szCs w:val="24"/>
              </w:rPr>
            </w:pPr>
          </w:p>
        </w:tc>
        <w:tc>
          <w:tcPr>
            <w:tcW w:w="1902" w:type="dxa"/>
            <w:vAlign w:val="center"/>
          </w:tcPr>
          <w:p>
            <w:pPr>
              <w:spacing w:beforeLines="0" w:afterLines="0" w:line="360" w:lineRule="auto"/>
              <w:jc w:val="center"/>
              <w:rPr>
                <w:rFonts w:ascii="宋体" w:hAnsi="宋体"/>
                <w:sz w:val="24"/>
                <w:szCs w:val="24"/>
              </w:rPr>
            </w:pPr>
          </w:p>
        </w:tc>
        <w:tc>
          <w:tcPr>
            <w:tcW w:w="1744" w:type="dxa"/>
          </w:tcPr>
          <w:p>
            <w:pPr>
              <w:spacing w:beforeLines="0" w:afterLines="0" w:line="360" w:lineRule="auto"/>
              <w:jc w:val="center"/>
              <w:rPr>
                <w:rFonts w:ascii="宋体" w:hAnsi="宋体"/>
                <w:sz w:val="24"/>
                <w:szCs w:val="24"/>
              </w:rPr>
            </w:pPr>
          </w:p>
        </w:tc>
        <w:tc>
          <w:tcPr>
            <w:tcW w:w="1256" w:type="dxa"/>
            <w:vAlign w:val="center"/>
          </w:tcPr>
          <w:p>
            <w:pPr>
              <w:spacing w:beforeLines="0" w:afterLines="0" w:line="360" w:lineRule="auto"/>
              <w:jc w:val="center"/>
              <w:rPr>
                <w:rFonts w:ascii="宋体" w:hAnsi="宋体"/>
                <w:sz w:val="24"/>
                <w:szCs w:val="24"/>
              </w:rPr>
            </w:pPr>
          </w:p>
        </w:tc>
        <w:tc>
          <w:tcPr>
            <w:tcW w:w="1013" w:type="dxa"/>
            <w:vAlign w:val="center"/>
          </w:tcPr>
          <w:p>
            <w:pPr>
              <w:spacing w:beforeLines="0" w:afterLines="0" w:line="360" w:lineRule="auto"/>
              <w:jc w:val="center"/>
              <w:rPr>
                <w:rFonts w:ascii="宋体" w:hAnsi="宋体"/>
                <w:sz w:val="24"/>
                <w:szCs w:val="24"/>
              </w:rPr>
            </w:pPr>
          </w:p>
        </w:tc>
        <w:tc>
          <w:tcPr>
            <w:tcW w:w="900" w:type="dxa"/>
            <w:vAlign w:val="center"/>
          </w:tcPr>
          <w:p>
            <w:pPr>
              <w:spacing w:beforeLines="0" w:afterLines="0"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825" w:type="dxa"/>
            <w:vAlign w:val="center"/>
          </w:tcPr>
          <w:p>
            <w:pPr>
              <w:spacing w:beforeLines="0" w:afterLines="0" w:line="360" w:lineRule="auto"/>
              <w:jc w:val="center"/>
              <w:rPr>
                <w:rFonts w:ascii="宋体" w:hAnsi="宋体"/>
                <w:sz w:val="24"/>
                <w:szCs w:val="24"/>
              </w:rPr>
            </w:pPr>
          </w:p>
        </w:tc>
        <w:tc>
          <w:tcPr>
            <w:tcW w:w="1070" w:type="dxa"/>
            <w:vAlign w:val="center"/>
          </w:tcPr>
          <w:p>
            <w:pPr>
              <w:spacing w:beforeLines="0" w:afterLines="0" w:line="360" w:lineRule="auto"/>
              <w:jc w:val="center"/>
              <w:rPr>
                <w:rFonts w:ascii="宋体" w:hAnsi="宋体"/>
                <w:sz w:val="24"/>
                <w:szCs w:val="24"/>
              </w:rPr>
            </w:pPr>
          </w:p>
        </w:tc>
        <w:tc>
          <w:tcPr>
            <w:tcW w:w="1139" w:type="dxa"/>
            <w:vAlign w:val="center"/>
          </w:tcPr>
          <w:p>
            <w:pPr>
              <w:spacing w:beforeLines="0" w:afterLines="0" w:line="360" w:lineRule="auto"/>
              <w:jc w:val="center"/>
              <w:rPr>
                <w:rFonts w:ascii="宋体" w:hAnsi="宋体"/>
                <w:sz w:val="24"/>
                <w:szCs w:val="24"/>
              </w:rPr>
            </w:pPr>
          </w:p>
        </w:tc>
        <w:tc>
          <w:tcPr>
            <w:tcW w:w="1902" w:type="dxa"/>
            <w:vAlign w:val="center"/>
          </w:tcPr>
          <w:p>
            <w:pPr>
              <w:spacing w:beforeLines="0" w:afterLines="0" w:line="360" w:lineRule="auto"/>
              <w:jc w:val="center"/>
              <w:rPr>
                <w:rFonts w:ascii="宋体" w:hAnsi="宋体"/>
                <w:sz w:val="24"/>
                <w:szCs w:val="24"/>
              </w:rPr>
            </w:pPr>
          </w:p>
        </w:tc>
        <w:tc>
          <w:tcPr>
            <w:tcW w:w="1744" w:type="dxa"/>
          </w:tcPr>
          <w:p>
            <w:pPr>
              <w:spacing w:beforeLines="0" w:afterLines="0" w:line="360" w:lineRule="auto"/>
              <w:jc w:val="center"/>
              <w:rPr>
                <w:rFonts w:ascii="宋体" w:hAnsi="宋体"/>
                <w:sz w:val="24"/>
                <w:szCs w:val="24"/>
              </w:rPr>
            </w:pPr>
          </w:p>
        </w:tc>
        <w:tc>
          <w:tcPr>
            <w:tcW w:w="1256" w:type="dxa"/>
            <w:vAlign w:val="center"/>
          </w:tcPr>
          <w:p>
            <w:pPr>
              <w:spacing w:beforeLines="0" w:afterLines="0" w:line="360" w:lineRule="auto"/>
              <w:jc w:val="center"/>
              <w:rPr>
                <w:rFonts w:ascii="宋体" w:hAnsi="宋体"/>
                <w:sz w:val="24"/>
                <w:szCs w:val="24"/>
              </w:rPr>
            </w:pPr>
          </w:p>
        </w:tc>
        <w:tc>
          <w:tcPr>
            <w:tcW w:w="1013" w:type="dxa"/>
            <w:vAlign w:val="center"/>
          </w:tcPr>
          <w:p>
            <w:pPr>
              <w:spacing w:beforeLines="0" w:afterLines="0" w:line="360" w:lineRule="auto"/>
              <w:jc w:val="center"/>
              <w:rPr>
                <w:rFonts w:ascii="宋体" w:hAnsi="宋体"/>
                <w:sz w:val="24"/>
                <w:szCs w:val="24"/>
              </w:rPr>
            </w:pPr>
          </w:p>
        </w:tc>
        <w:tc>
          <w:tcPr>
            <w:tcW w:w="900" w:type="dxa"/>
            <w:vAlign w:val="center"/>
          </w:tcPr>
          <w:p>
            <w:pPr>
              <w:spacing w:beforeLines="0" w:afterLines="0"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825" w:type="dxa"/>
            <w:vAlign w:val="center"/>
          </w:tcPr>
          <w:p>
            <w:pPr>
              <w:spacing w:beforeLines="0" w:afterLines="0" w:line="360" w:lineRule="auto"/>
              <w:jc w:val="center"/>
              <w:rPr>
                <w:rFonts w:ascii="宋体" w:hAnsi="宋体"/>
                <w:sz w:val="24"/>
                <w:szCs w:val="24"/>
              </w:rPr>
            </w:pPr>
          </w:p>
        </w:tc>
        <w:tc>
          <w:tcPr>
            <w:tcW w:w="1070" w:type="dxa"/>
            <w:vAlign w:val="center"/>
          </w:tcPr>
          <w:p>
            <w:pPr>
              <w:spacing w:beforeLines="0" w:afterLines="0" w:line="360" w:lineRule="auto"/>
              <w:jc w:val="center"/>
              <w:rPr>
                <w:rFonts w:ascii="宋体" w:hAnsi="宋体"/>
                <w:sz w:val="24"/>
                <w:szCs w:val="24"/>
              </w:rPr>
            </w:pPr>
          </w:p>
        </w:tc>
        <w:tc>
          <w:tcPr>
            <w:tcW w:w="1139" w:type="dxa"/>
            <w:vAlign w:val="center"/>
          </w:tcPr>
          <w:p>
            <w:pPr>
              <w:spacing w:beforeLines="0" w:afterLines="0" w:line="360" w:lineRule="auto"/>
              <w:jc w:val="center"/>
              <w:rPr>
                <w:rFonts w:ascii="宋体" w:hAnsi="宋体"/>
                <w:sz w:val="24"/>
                <w:szCs w:val="24"/>
              </w:rPr>
            </w:pPr>
          </w:p>
        </w:tc>
        <w:tc>
          <w:tcPr>
            <w:tcW w:w="1902" w:type="dxa"/>
            <w:vAlign w:val="center"/>
          </w:tcPr>
          <w:p>
            <w:pPr>
              <w:spacing w:beforeLines="0" w:afterLines="0" w:line="360" w:lineRule="auto"/>
              <w:jc w:val="center"/>
              <w:rPr>
                <w:rFonts w:ascii="宋体" w:hAnsi="宋体"/>
                <w:sz w:val="24"/>
                <w:szCs w:val="24"/>
              </w:rPr>
            </w:pPr>
          </w:p>
        </w:tc>
        <w:tc>
          <w:tcPr>
            <w:tcW w:w="1744" w:type="dxa"/>
          </w:tcPr>
          <w:p>
            <w:pPr>
              <w:spacing w:beforeLines="0" w:afterLines="0" w:line="360" w:lineRule="auto"/>
              <w:jc w:val="center"/>
              <w:rPr>
                <w:rFonts w:ascii="宋体" w:hAnsi="宋体"/>
                <w:sz w:val="24"/>
                <w:szCs w:val="24"/>
              </w:rPr>
            </w:pPr>
          </w:p>
        </w:tc>
        <w:tc>
          <w:tcPr>
            <w:tcW w:w="1256" w:type="dxa"/>
            <w:vAlign w:val="center"/>
          </w:tcPr>
          <w:p>
            <w:pPr>
              <w:spacing w:beforeLines="0" w:afterLines="0" w:line="360" w:lineRule="auto"/>
              <w:jc w:val="center"/>
              <w:rPr>
                <w:rFonts w:ascii="宋体" w:hAnsi="宋体"/>
                <w:sz w:val="24"/>
                <w:szCs w:val="24"/>
              </w:rPr>
            </w:pPr>
          </w:p>
        </w:tc>
        <w:tc>
          <w:tcPr>
            <w:tcW w:w="1013" w:type="dxa"/>
            <w:vAlign w:val="center"/>
          </w:tcPr>
          <w:p>
            <w:pPr>
              <w:spacing w:beforeLines="0" w:afterLines="0" w:line="360" w:lineRule="auto"/>
              <w:jc w:val="center"/>
              <w:rPr>
                <w:rFonts w:ascii="宋体" w:hAnsi="宋体"/>
                <w:sz w:val="24"/>
                <w:szCs w:val="24"/>
              </w:rPr>
            </w:pPr>
          </w:p>
        </w:tc>
        <w:tc>
          <w:tcPr>
            <w:tcW w:w="900" w:type="dxa"/>
            <w:vAlign w:val="center"/>
          </w:tcPr>
          <w:p>
            <w:pPr>
              <w:spacing w:beforeLines="0" w:afterLines="0"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825" w:type="dxa"/>
            <w:vAlign w:val="center"/>
          </w:tcPr>
          <w:p>
            <w:pPr>
              <w:spacing w:beforeLines="0" w:afterLines="0" w:line="360" w:lineRule="auto"/>
              <w:jc w:val="center"/>
              <w:rPr>
                <w:rFonts w:ascii="宋体" w:hAnsi="宋体"/>
                <w:sz w:val="24"/>
                <w:szCs w:val="24"/>
              </w:rPr>
            </w:pPr>
          </w:p>
        </w:tc>
        <w:tc>
          <w:tcPr>
            <w:tcW w:w="1070" w:type="dxa"/>
            <w:vAlign w:val="center"/>
          </w:tcPr>
          <w:p>
            <w:pPr>
              <w:spacing w:beforeLines="0" w:afterLines="0" w:line="360" w:lineRule="auto"/>
              <w:jc w:val="center"/>
              <w:rPr>
                <w:rFonts w:ascii="宋体" w:hAnsi="宋体"/>
                <w:sz w:val="24"/>
                <w:szCs w:val="24"/>
              </w:rPr>
            </w:pPr>
          </w:p>
        </w:tc>
        <w:tc>
          <w:tcPr>
            <w:tcW w:w="1139" w:type="dxa"/>
            <w:vAlign w:val="center"/>
          </w:tcPr>
          <w:p>
            <w:pPr>
              <w:spacing w:beforeLines="0" w:afterLines="0" w:line="360" w:lineRule="auto"/>
              <w:jc w:val="center"/>
              <w:rPr>
                <w:rFonts w:ascii="宋体" w:hAnsi="宋体"/>
                <w:sz w:val="24"/>
                <w:szCs w:val="24"/>
              </w:rPr>
            </w:pPr>
          </w:p>
        </w:tc>
        <w:tc>
          <w:tcPr>
            <w:tcW w:w="1902" w:type="dxa"/>
            <w:vAlign w:val="center"/>
          </w:tcPr>
          <w:p>
            <w:pPr>
              <w:spacing w:beforeLines="0" w:afterLines="0" w:line="360" w:lineRule="auto"/>
              <w:jc w:val="center"/>
              <w:rPr>
                <w:rFonts w:ascii="宋体" w:hAnsi="宋体"/>
                <w:sz w:val="24"/>
                <w:szCs w:val="24"/>
              </w:rPr>
            </w:pPr>
          </w:p>
        </w:tc>
        <w:tc>
          <w:tcPr>
            <w:tcW w:w="1744" w:type="dxa"/>
          </w:tcPr>
          <w:p>
            <w:pPr>
              <w:spacing w:beforeLines="0" w:afterLines="0" w:line="360" w:lineRule="auto"/>
              <w:jc w:val="center"/>
              <w:rPr>
                <w:rFonts w:ascii="宋体" w:hAnsi="宋体"/>
                <w:sz w:val="24"/>
                <w:szCs w:val="24"/>
              </w:rPr>
            </w:pPr>
          </w:p>
        </w:tc>
        <w:tc>
          <w:tcPr>
            <w:tcW w:w="1256" w:type="dxa"/>
            <w:vAlign w:val="center"/>
          </w:tcPr>
          <w:p>
            <w:pPr>
              <w:spacing w:beforeLines="0" w:afterLines="0" w:line="360" w:lineRule="auto"/>
              <w:jc w:val="center"/>
              <w:rPr>
                <w:rFonts w:ascii="宋体" w:hAnsi="宋体"/>
                <w:sz w:val="24"/>
                <w:szCs w:val="24"/>
              </w:rPr>
            </w:pPr>
          </w:p>
        </w:tc>
        <w:tc>
          <w:tcPr>
            <w:tcW w:w="1013" w:type="dxa"/>
            <w:vAlign w:val="center"/>
          </w:tcPr>
          <w:p>
            <w:pPr>
              <w:spacing w:beforeLines="0" w:afterLines="0" w:line="360" w:lineRule="auto"/>
              <w:jc w:val="center"/>
              <w:rPr>
                <w:rFonts w:ascii="宋体" w:hAnsi="宋体"/>
                <w:sz w:val="24"/>
                <w:szCs w:val="24"/>
              </w:rPr>
            </w:pPr>
          </w:p>
        </w:tc>
        <w:tc>
          <w:tcPr>
            <w:tcW w:w="900" w:type="dxa"/>
            <w:vAlign w:val="center"/>
          </w:tcPr>
          <w:p>
            <w:pPr>
              <w:spacing w:beforeLines="0" w:afterLines="0"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825" w:type="dxa"/>
            <w:vAlign w:val="center"/>
          </w:tcPr>
          <w:p>
            <w:pPr>
              <w:spacing w:beforeLines="0" w:afterLines="0" w:line="360" w:lineRule="auto"/>
              <w:jc w:val="center"/>
              <w:rPr>
                <w:rFonts w:ascii="宋体" w:hAnsi="宋体"/>
                <w:sz w:val="24"/>
                <w:szCs w:val="24"/>
              </w:rPr>
            </w:pPr>
          </w:p>
        </w:tc>
        <w:tc>
          <w:tcPr>
            <w:tcW w:w="1070" w:type="dxa"/>
            <w:vAlign w:val="center"/>
          </w:tcPr>
          <w:p>
            <w:pPr>
              <w:spacing w:beforeLines="0" w:afterLines="0" w:line="360" w:lineRule="auto"/>
              <w:jc w:val="center"/>
              <w:rPr>
                <w:rFonts w:ascii="宋体" w:hAnsi="宋体"/>
                <w:sz w:val="24"/>
                <w:szCs w:val="24"/>
              </w:rPr>
            </w:pPr>
          </w:p>
        </w:tc>
        <w:tc>
          <w:tcPr>
            <w:tcW w:w="1139" w:type="dxa"/>
            <w:vAlign w:val="center"/>
          </w:tcPr>
          <w:p>
            <w:pPr>
              <w:spacing w:beforeLines="0" w:afterLines="0" w:line="360" w:lineRule="auto"/>
              <w:jc w:val="center"/>
              <w:rPr>
                <w:rFonts w:ascii="宋体" w:hAnsi="宋体"/>
                <w:sz w:val="24"/>
                <w:szCs w:val="24"/>
              </w:rPr>
            </w:pPr>
          </w:p>
        </w:tc>
        <w:tc>
          <w:tcPr>
            <w:tcW w:w="1902" w:type="dxa"/>
            <w:vAlign w:val="center"/>
          </w:tcPr>
          <w:p>
            <w:pPr>
              <w:spacing w:beforeLines="0" w:afterLines="0" w:line="360" w:lineRule="auto"/>
              <w:jc w:val="center"/>
              <w:rPr>
                <w:rFonts w:ascii="宋体" w:hAnsi="宋体"/>
                <w:sz w:val="24"/>
                <w:szCs w:val="24"/>
              </w:rPr>
            </w:pPr>
          </w:p>
        </w:tc>
        <w:tc>
          <w:tcPr>
            <w:tcW w:w="1744" w:type="dxa"/>
          </w:tcPr>
          <w:p>
            <w:pPr>
              <w:spacing w:beforeLines="0" w:afterLines="0" w:line="360" w:lineRule="auto"/>
              <w:jc w:val="center"/>
              <w:rPr>
                <w:rFonts w:ascii="宋体" w:hAnsi="宋体"/>
                <w:sz w:val="24"/>
                <w:szCs w:val="24"/>
              </w:rPr>
            </w:pPr>
          </w:p>
        </w:tc>
        <w:tc>
          <w:tcPr>
            <w:tcW w:w="1256" w:type="dxa"/>
            <w:vAlign w:val="center"/>
          </w:tcPr>
          <w:p>
            <w:pPr>
              <w:spacing w:beforeLines="0" w:afterLines="0" w:line="360" w:lineRule="auto"/>
              <w:jc w:val="center"/>
              <w:rPr>
                <w:rFonts w:ascii="宋体" w:hAnsi="宋体"/>
                <w:sz w:val="24"/>
                <w:szCs w:val="24"/>
              </w:rPr>
            </w:pPr>
          </w:p>
        </w:tc>
        <w:tc>
          <w:tcPr>
            <w:tcW w:w="1013" w:type="dxa"/>
            <w:vAlign w:val="center"/>
          </w:tcPr>
          <w:p>
            <w:pPr>
              <w:spacing w:beforeLines="0" w:afterLines="0" w:line="360" w:lineRule="auto"/>
              <w:jc w:val="center"/>
              <w:rPr>
                <w:rFonts w:ascii="宋体" w:hAnsi="宋体"/>
                <w:sz w:val="24"/>
                <w:szCs w:val="24"/>
              </w:rPr>
            </w:pPr>
          </w:p>
        </w:tc>
        <w:tc>
          <w:tcPr>
            <w:tcW w:w="900" w:type="dxa"/>
            <w:vAlign w:val="center"/>
          </w:tcPr>
          <w:p>
            <w:pPr>
              <w:spacing w:beforeLines="0" w:afterLines="0" w:line="360" w:lineRule="auto"/>
              <w:jc w:val="center"/>
              <w:rPr>
                <w:rFonts w:ascii="宋体" w:hAnsi="宋体"/>
                <w:sz w:val="24"/>
                <w:szCs w:val="24"/>
              </w:rPr>
            </w:pPr>
          </w:p>
        </w:tc>
      </w:tr>
    </w:tbl>
    <w:p>
      <w:pPr>
        <w:tabs>
          <w:tab w:val="left" w:pos="999"/>
        </w:tabs>
        <w:spacing w:before="0" w:beforeLines="0" w:afterLines="0" w:line="360" w:lineRule="auto"/>
        <w:jc w:val="left"/>
        <w:rPr>
          <w:rFonts w:ascii="宋体" w:hAnsi="宋体" w:cs="宋体"/>
          <w:sz w:val="24"/>
          <w:szCs w:val="24"/>
        </w:rPr>
      </w:pPr>
      <w:r>
        <w:rPr>
          <w:rFonts w:hint="eastAsia" w:ascii="宋体" w:hAnsi="宋体" w:cs="宋体"/>
          <w:sz w:val="24"/>
          <w:szCs w:val="24"/>
        </w:rPr>
        <w:t xml:space="preserve">注：此表应根据建设项目具体情况进行扩充，并按项目管理及其他专业咨询服务分类填写 </w:t>
      </w:r>
    </w:p>
    <w:p>
      <w:pPr>
        <w:pStyle w:val="2"/>
        <w:spacing w:before="0" w:beforeLines="0" w:after="0" w:afterLines="0" w:line="360" w:lineRule="auto"/>
        <w:jc w:val="left"/>
        <w:rPr>
          <w:rFonts w:ascii="宋体" w:hAnsi="宋体" w:cs="宋体"/>
          <w:sz w:val="24"/>
          <w:szCs w:val="24"/>
        </w:rPr>
      </w:pPr>
      <w:r>
        <w:rPr>
          <w:rFonts w:hint="eastAsia" w:ascii="宋体" w:hAnsi="宋体" w:cs="宋体"/>
          <w:sz w:val="24"/>
          <w:szCs w:val="24"/>
        </w:rPr>
        <w:br w:type="page"/>
      </w:r>
      <w:bookmarkStart w:id="1013" w:name="_Toc28103"/>
      <w:bookmarkStart w:id="1014" w:name="_Toc15923"/>
      <w:bookmarkStart w:id="1015" w:name="_Toc27596"/>
      <w:bookmarkStart w:id="1016" w:name="_Toc20815"/>
      <w:bookmarkStart w:id="1017" w:name="_Toc54797615"/>
      <w:bookmarkStart w:id="1018" w:name="_Toc2300"/>
      <w:bookmarkStart w:id="1019" w:name="_Toc7104"/>
      <w:bookmarkStart w:id="1020" w:name="_Toc31604"/>
      <w:bookmarkStart w:id="1021" w:name="_Toc31326"/>
      <w:bookmarkStart w:id="1022" w:name="_Toc28625"/>
      <w:bookmarkStart w:id="1023" w:name="_Toc3783"/>
      <w:bookmarkStart w:id="1024" w:name="_Toc7518"/>
      <w:bookmarkStart w:id="1025" w:name="_Toc9437"/>
      <w:bookmarkStart w:id="1026" w:name="_Toc51323369"/>
      <w:bookmarkStart w:id="1027" w:name="_Toc22923"/>
      <w:bookmarkStart w:id="1028" w:name="_Toc15081"/>
      <w:bookmarkStart w:id="1029" w:name="_Toc519004667"/>
      <w:r>
        <w:rPr>
          <w:rFonts w:hint="eastAsia" w:ascii="宋体" w:hAnsi="宋体" w:cs="宋体"/>
          <w:sz w:val="28"/>
          <w:szCs w:val="28"/>
        </w:rPr>
        <w:t>附件3：咨询人向委托人交付的全过程工程咨询服务成果文件目录</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p>
    <w:bookmarkEnd w:id="1029"/>
    <w:p>
      <w:pPr>
        <w:spacing w:beforeLines="0" w:afterLines="0" w:line="360" w:lineRule="auto"/>
        <w:jc w:val="center"/>
        <w:rPr>
          <w:rFonts w:ascii="宋体" w:hAnsi="宋体"/>
          <w:b/>
          <w:sz w:val="24"/>
          <w:szCs w:val="24"/>
        </w:rPr>
      </w:pPr>
    </w:p>
    <w:p>
      <w:pPr>
        <w:spacing w:beforeLines="0" w:afterLines="0" w:line="360" w:lineRule="auto"/>
        <w:jc w:val="center"/>
        <w:rPr>
          <w:rFonts w:ascii="宋体" w:hAnsi="宋体"/>
          <w:b/>
          <w:sz w:val="24"/>
          <w:szCs w:val="24"/>
        </w:rPr>
      </w:pPr>
      <w:r>
        <w:rPr>
          <w:rFonts w:hint="eastAsia" w:ascii="宋体" w:hAnsi="宋体"/>
          <w:b/>
          <w:sz w:val="24"/>
          <w:szCs w:val="24"/>
        </w:rPr>
        <w:t>咨询人向委托人交付的全过程工程</w:t>
      </w:r>
      <w:r>
        <w:rPr>
          <w:rFonts w:ascii="宋体" w:hAnsi="宋体"/>
          <w:b/>
          <w:sz w:val="24"/>
          <w:szCs w:val="24"/>
        </w:rPr>
        <w:t>咨询</w:t>
      </w:r>
      <w:r>
        <w:rPr>
          <w:rFonts w:hint="eastAsia" w:ascii="宋体" w:hAnsi="宋体"/>
          <w:b/>
          <w:sz w:val="24"/>
          <w:szCs w:val="24"/>
        </w:rPr>
        <w:t>服务</w:t>
      </w:r>
      <w:r>
        <w:rPr>
          <w:rFonts w:ascii="宋体" w:hAnsi="宋体"/>
          <w:b/>
          <w:sz w:val="24"/>
          <w:szCs w:val="24"/>
        </w:rPr>
        <w:t>成果</w:t>
      </w:r>
      <w:r>
        <w:rPr>
          <w:rFonts w:hint="eastAsia" w:ascii="宋体" w:hAnsi="宋体"/>
          <w:b/>
          <w:sz w:val="24"/>
          <w:szCs w:val="24"/>
        </w:rPr>
        <w:t>文件目录</w:t>
      </w:r>
    </w:p>
    <w:p>
      <w:pPr>
        <w:spacing w:beforeLines="0" w:after="0" w:afterLines="0" w:line="360" w:lineRule="auto"/>
        <w:ind w:firstLine="410" w:firstLineChars="170"/>
        <w:rPr>
          <w:rFonts w:ascii="宋体" w:hAnsi="宋体" w:cs="Courier New"/>
          <w:b/>
          <w:kern w:val="0"/>
          <w:sz w:val="24"/>
          <w:szCs w:val="24"/>
        </w:rPr>
      </w:pPr>
    </w:p>
    <w:tbl>
      <w:tblPr>
        <w:tblStyle w:val="31"/>
        <w:tblW w:w="91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7" w:hRule="atLeast"/>
          <w:jc w:val="center"/>
        </w:trPr>
        <w:tc>
          <w:tcPr>
            <w:tcW w:w="638" w:type="dxa"/>
            <w:vAlign w:val="center"/>
          </w:tcPr>
          <w:p>
            <w:pPr>
              <w:spacing w:beforeLines="0" w:afterLines="0" w:line="360" w:lineRule="auto"/>
              <w:jc w:val="center"/>
              <w:rPr>
                <w:rFonts w:ascii="宋体" w:hAnsi="宋体"/>
                <w:b/>
                <w:bCs/>
                <w:sz w:val="24"/>
                <w:szCs w:val="24"/>
              </w:rPr>
            </w:pPr>
            <w:r>
              <w:rPr>
                <w:rFonts w:hint="eastAsia" w:ascii="宋体" w:hAnsi="宋体"/>
                <w:b/>
                <w:bCs/>
                <w:sz w:val="24"/>
                <w:szCs w:val="24"/>
              </w:rPr>
              <w:t>序号</w:t>
            </w:r>
          </w:p>
        </w:tc>
        <w:tc>
          <w:tcPr>
            <w:tcW w:w="3785" w:type="dxa"/>
            <w:vAlign w:val="center"/>
          </w:tcPr>
          <w:p>
            <w:pPr>
              <w:spacing w:beforeLines="0" w:afterLines="0" w:line="360" w:lineRule="auto"/>
              <w:jc w:val="center"/>
              <w:rPr>
                <w:rFonts w:ascii="宋体" w:hAnsi="宋体"/>
                <w:b/>
                <w:bCs/>
                <w:sz w:val="24"/>
                <w:szCs w:val="24"/>
              </w:rPr>
            </w:pPr>
            <w:r>
              <w:rPr>
                <w:rFonts w:hint="eastAsia" w:ascii="宋体" w:hAnsi="宋体"/>
                <w:b/>
                <w:bCs/>
                <w:sz w:val="24"/>
                <w:szCs w:val="24"/>
              </w:rPr>
              <w:t>资料及文件名称</w:t>
            </w:r>
          </w:p>
        </w:tc>
        <w:tc>
          <w:tcPr>
            <w:tcW w:w="720" w:type="dxa"/>
            <w:vAlign w:val="center"/>
          </w:tcPr>
          <w:p>
            <w:pPr>
              <w:spacing w:beforeLines="0" w:afterLines="0" w:line="360" w:lineRule="auto"/>
              <w:jc w:val="center"/>
              <w:rPr>
                <w:rFonts w:ascii="宋体" w:hAnsi="宋体"/>
                <w:b/>
                <w:bCs/>
                <w:sz w:val="24"/>
                <w:szCs w:val="24"/>
              </w:rPr>
            </w:pPr>
            <w:r>
              <w:rPr>
                <w:rFonts w:hint="eastAsia" w:ascii="宋体" w:hAnsi="宋体"/>
                <w:b/>
                <w:bCs/>
                <w:sz w:val="24"/>
                <w:szCs w:val="24"/>
              </w:rPr>
              <w:t>份数</w:t>
            </w:r>
          </w:p>
        </w:tc>
        <w:tc>
          <w:tcPr>
            <w:tcW w:w="2885" w:type="dxa"/>
            <w:vAlign w:val="center"/>
          </w:tcPr>
          <w:p>
            <w:pPr>
              <w:spacing w:beforeLines="0" w:afterLines="0" w:line="360" w:lineRule="auto"/>
              <w:jc w:val="center"/>
              <w:rPr>
                <w:rFonts w:ascii="宋体" w:hAnsi="宋体"/>
                <w:b/>
                <w:bCs/>
                <w:sz w:val="24"/>
                <w:szCs w:val="24"/>
              </w:rPr>
            </w:pPr>
            <w:r>
              <w:rPr>
                <w:rFonts w:hint="eastAsia" w:ascii="宋体" w:hAnsi="宋体"/>
                <w:b/>
                <w:bCs/>
                <w:sz w:val="24"/>
                <w:szCs w:val="24"/>
              </w:rPr>
              <w:t>提交日期</w:t>
            </w:r>
          </w:p>
        </w:tc>
        <w:tc>
          <w:tcPr>
            <w:tcW w:w="1087" w:type="dxa"/>
            <w:vAlign w:val="center"/>
          </w:tcPr>
          <w:p>
            <w:pPr>
              <w:spacing w:beforeLines="0" w:afterLines="0" w:line="360" w:lineRule="auto"/>
              <w:jc w:val="center"/>
              <w:rPr>
                <w:rFonts w:ascii="宋体" w:hAnsi="宋体"/>
                <w:b/>
                <w:bCs/>
                <w:sz w:val="24"/>
                <w:szCs w:val="24"/>
              </w:rPr>
            </w:pPr>
            <w:r>
              <w:rPr>
                <w:rFonts w:hint="eastAsia" w:ascii="宋体" w:hAnsi="宋体"/>
                <w:b/>
                <w:bCs/>
                <w:sz w:val="24"/>
                <w:szCs w:val="24"/>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5" w:hRule="atLeast"/>
          <w:jc w:val="center"/>
        </w:trPr>
        <w:tc>
          <w:tcPr>
            <w:tcW w:w="638" w:type="dxa"/>
            <w:vAlign w:val="center"/>
          </w:tcPr>
          <w:p>
            <w:pPr>
              <w:spacing w:beforeLines="0" w:afterLines="0" w:line="360" w:lineRule="auto"/>
              <w:jc w:val="center"/>
              <w:rPr>
                <w:rFonts w:ascii="宋体" w:hAnsi="宋体"/>
                <w:sz w:val="24"/>
                <w:szCs w:val="24"/>
              </w:rPr>
            </w:pPr>
            <w:r>
              <w:rPr>
                <w:rFonts w:hint="eastAsia" w:ascii="宋体" w:hAnsi="宋体"/>
                <w:sz w:val="24"/>
                <w:szCs w:val="24"/>
              </w:rPr>
              <w:t>1</w:t>
            </w:r>
          </w:p>
        </w:tc>
        <w:tc>
          <w:tcPr>
            <w:tcW w:w="3785" w:type="dxa"/>
            <w:vAlign w:val="center"/>
          </w:tcPr>
          <w:p>
            <w:pPr>
              <w:spacing w:beforeLines="0" w:afterLines="0" w:line="360" w:lineRule="auto"/>
              <w:jc w:val="center"/>
              <w:rPr>
                <w:rFonts w:ascii="宋体" w:hAnsi="宋体"/>
                <w:sz w:val="24"/>
                <w:szCs w:val="24"/>
              </w:rPr>
            </w:pPr>
          </w:p>
        </w:tc>
        <w:tc>
          <w:tcPr>
            <w:tcW w:w="720" w:type="dxa"/>
            <w:vAlign w:val="center"/>
          </w:tcPr>
          <w:p>
            <w:pPr>
              <w:spacing w:beforeLines="0" w:afterLines="0" w:line="360" w:lineRule="auto"/>
              <w:jc w:val="center"/>
              <w:rPr>
                <w:rFonts w:ascii="宋体" w:hAnsi="宋体"/>
                <w:b/>
                <w:sz w:val="24"/>
                <w:szCs w:val="24"/>
              </w:rPr>
            </w:pPr>
          </w:p>
        </w:tc>
        <w:tc>
          <w:tcPr>
            <w:tcW w:w="2885" w:type="dxa"/>
            <w:vAlign w:val="center"/>
          </w:tcPr>
          <w:p>
            <w:pPr>
              <w:spacing w:beforeLines="0" w:afterLines="0" w:line="360" w:lineRule="auto"/>
              <w:jc w:val="center"/>
              <w:rPr>
                <w:rFonts w:ascii="宋体" w:hAnsi="宋体"/>
                <w:b/>
                <w:sz w:val="24"/>
                <w:szCs w:val="24"/>
              </w:rPr>
            </w:pPr>
          </w:p>
        </w:tc>
        <w:tc>
          <w:tcPr>
            <w:tcW w:w="1087" w:type="dxa"/>
            <w:vAlign w:val="center"/>
          </w:tcPr>
          <w:p>
            <w:pPr>
              <w:spacing w:beforeLines="0" w:afterLines="0"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5" w:hRule="atLeast"/>
          <w:jc w:val="center"/>
        </w:trPr>
        <w:tc>
          <w:tcPr>
            <w:tcW w:w="638" w:type="dxa"/>
            <w:vAlign w:val="center"/>
          </w:tcPr>
          <w:p>
            <w:pPr>
              <w:spacing w:beforeLines="0" w:afterLines="0" w:line="360" w:lineRule="auto"/>
              <w:jc w:val="center"/>
              <w:rPr>
                <w:rFonts w:ascii="宋体" w:hAnsi="宋体"/>
                <w:sz w:val="24"/>
                <w:szCs w:val="24"/>
              </w:rPr>
            </w:pPr>
            <w:r>
              <w:rPr>
                <w:rFonts w:hint="eastAsia" w:ascii="宋体" w:hAnsi="宋体"/>
                <w:sz w:val="24"/>
                <w:szCs w:val="24"/>
              </w:rPr>
              <w:t>2</w:t>
            </w:r>
          </w:p>
        </w:tc>
        <w:tc>
          <w:tcPr>
            <w:tcW w:w="3785" w:type="dxa"/>
            <w:vAlign w:val="center"/>
          </w:tcPr>
          <w:p>
            <w:pPr>
              <w:spacing w:beforeLines="0" w:afterLines="0" w:line="360" w:lineRule="auto"/>
              <w:jc w:val="center"/>
              <w:rPr>
                <w:rFonts w:ascii="宋体" w:hAnsi="宋体"/>
                <w:sz w:val="24"/>
                <w:szCs w:val="24"/>
              </w:rPr>
            </w:pPr>
          </w:p>
        </w:tc>
        <w:tc>
          <w:tcPr>
            <w:tcW w:w="720" w:type="dxa"/>
            <w:vAlign w:val="center"/>
          </w:tcPr>
          <w:p>
            <w:pPr>
              <w:spacing w:beforeLines="0" w:afterLines="0" w:line="360" w:lineRule="auto"/>
              <w:jc w:val="center"/>
              <w:rPr>
                <w:rFonts w:ascii="宋体" w:hAnsi="宋体"/>
                <w:b/>
                <w:sz w:val="24"/>
                <w:szCs w:val="24"/>
              </w:rPr>
            </w:pPr>
          </w:p>
        </w:tc>
        <w:tc>
          <w:tcPr>
            <w:tcW w:w="2885" w:type="dxa"/>
            <w:vAlign w:val="center"/>
          </w:tcPr>
          <w:p>
            <w:pPr>
              <w:spacing w:beforeLines="0" w:afterLines="0" w:line="360" w:lineRule="auto"/>
              <w:jc w:val="center"/>
              <w:rPr>
                <w:rFonts w:ascii="宋体" w:hAnsi="宋体"/>
                <w:b/>
                <w:sz w:val="24"/>
                <w:szCs w:val="24"/>
              </w:rPr>
            </w:pPr>
          </w:p>
        </w:tc>
        <w:tc>
          <w:tcPr>
            <w:tcW w:w="1087" w:type="dxa"/>
            <w:vAlign w:val="center"/>
          </w:tcPr>
          <w:p>
            <w:pPr>
              <w:spacing w:beforeLines="0" w:afterLines="0"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5" w:hRule="atLeast"/>
          <w:jc w:val="center"/>
        </w:trPr>
        <w:tc>
          <w:tcPr>
            <w:tcW w:w="638" w:type="dxa"/>
            <w:vAlign w:val="center"/>
          </w:tcPr>
          <w:p>
            <w:pPr>
              <w:spacing w:beforeLines="0" w:afterLines="0" w:line="360" w:lineRule="auto"/>
              <w:jc w:val="center"/>
              <w:rPr>
                <w:rFonts w:ascii="宋体" w:hAnsi="宋体"/>
                <w:sz w:val="24"/>
                <w:szCs w:val="24"/>
              </w:rPr>
            </w:pPr>
            <w:r>
              <w:rPr>
                <w:rFonts w:hint="eastAsia" w:ascii="宋体" w:hAnsi="宋体"/>
                <w:sz w:val="24"/>
                <w:szCs w:val="24"/>
              </w:rPr>
              <w:t>3</w:t>
            </w:r>
          </w:p>
        </w:tc>
        <w:tc>
          <w:tcPr>
            <w:tcW w:w="3785" w:type="dxa"/>
            <w:vAlign w:val="center"/>
          </w:tcPr>
          <w:p>
            <w:pPr>
              <w:spacing w:beforeLines="0" w:afterLines="0" w:line="360" w:lineRule="auto"/>
              <w:jc w:val="center"/>
              <w:rPr>
                <w:rFonts w:ascii="宋体" w:hAnsi="宋体"/>
                <w:sz w:val="24"/>
                <w:szCs w:val="24"/>
              </w:rPr>
            </w:pPr>
          </w:p>
        </w:tc>
        <w:tc>
          <w:tcPr>
            <w:tcW w:w="720" w:type="dxa"/>
            <w:vAlign w:val="center"/>
          </w:tcPr>
          <w:p>
            <w:pPr>
              <w:spacing w:beforeLines="0" w:afterLines="0" w:line="360" w:lineRule="auto"/>
              <w:jc w:val="center"/>
              <w:rPr>
                <w:rFonts w:ascii="宋体" w:hAnsi="宋体"/>
                <w:b/>
                <w:sz w:val="24"/>
                <w:szCs w:val="24"/>
              </w:rPr>
            </w:pPr>
          </w:p>
        </w:tc>
        <w:tc>
          <w:tcPr>
            <w:tcW w:w="2885" w:type="dxa"/>
            <w:vAlign w:val="center"/>
          </w:tcPr>
          <w:p>
            <w:pPr>
              <w:spacing w:beforeLines="0" w:afterLines="0" w:line="360" w:lineRule="auto"/>
              <w:jc w:val="center"/>
              <w:rPr>
                <w:rFonts w:ascii="宋体" w:hAnsi="宋体"/>
                <w:b/>
                <w:sz w:val="24"/>
                <w:szCs w:val="24"/>
              </w:rPr>
            </w:pPr>
          </w:p>
        </w:tc>
        <w:tc>
          <w:tcPr>
            <w:tcW w:w="1087" w:type="dxa"/>
            <w:vAlign w:val="center"/>
          </w:tcPr>
          <w:p>
            <w:pPr>
              <w:spacing w:beforeLines="0" w:afterLines="0"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5" w:hRule="atLeast"/>
          <w:jc w:val="center"/>
        </w:trPr>
        <w:tc>
          <w:tcPr>
            <w:tcW w:w="638" w:type="dxa"/>
            <w:vAlign w:val="center"/>
          </w:tcPr>
          <w:p>
            <w:pPr>
              <w:spacing w:beforeLines="0" w:afterLines="0" w:line="360" w:lineRule="auto"/>
              <w:jc w:val="center"/>
              <w:rPr>
                <w:rFonts w:ascii="宋体" w:hAnsi="宋体"/>
                <w:sz w:val="24"/>
                <w:szCs w:val="24"/>
              </w:rPr>
            </w:pPr>
            <w:r>
              <w:rPr>
                <w:rFonts w:ascii="宋体" w:hAnsi="宋体"/>
                <w:sz w:val="24"/>
                <w:szCs w:val="24"/>
              </w:rPr>
              <w:t>…</w:t>
            </w:r>
          </w:p>
        </w:tc>
        <w:tc>
          <w:tcPr>
            <w:tcW w:w="3785" w:type="dxa"/>
            <w:vAlign w:val="center"/>
          </w:tcPr>
          <w:p>
            <w:pPr>
              <w:spacing w:beforeLines="0" w:afterLines="0" w:line="360" w:lineRule="auto"/>
              <w:jc w:val="center"/>
              <w:rPr>
                <w:rFonts w:ascii="宋体" w:hAnsi="宋体"/>
                <w:sz w:val="24"/>
                <w:szCs w:val="24"/>
              </w:rPr>
            </w:pPr>
          </w:p>
        </w:tc>
        <w:tc>
          <w:tcPr>
            <w:tcW w:w="720" w:type="dxa"/>
            <w:vAlign w:val="center"/>
          </w:tcPr>
          <w:p>
            <w:pPr>
              <w:spacing w:beforeLines="0" w:afterLines="0" w:line="360" w:lineRule="auto"/>
              <w:jc w:val="center"/>
              <w:rPr>
                <w:rFonts w:ascii="宋体" w:hAnsi="宋体"/>
                <w:b/>
                <w:sz w:val="24"/>
                <w:szCs w:val="24"/>
              </w:rPr>
            </w:pPr>
          </w:p>
        </w:tc>
        <w:tc>
          <w:tcPr>
            <w:tcW w:w="2885" w:type="dxa"/>
            <w:vAlign w:val="center"/>
          </w:tcPr>
          <w:p>
            <w:pPr>
              <w:spacing w:beforeLines="0" w:afterLines="0" w:line="360" w:lineRule="auto"/>
              <w:jc w:val="center"/>
              <w:rPr>
                <w:rFonts w:ascii="宋体" w:hAnsi="宋体"/>
                <w:b/>
                <w:sz w:val="24"/>
                <w:szCs w:val="24"/>
              </w:rPr>
            </w:pPr>
          </w:p>
        </w:tc>
        <w:tc>
          <w:tcPr>
            <w:tcW w:w="1087" w:type="dxa"/>
            <w:vAlign w:val="center"/>
          </w:tcPr>
          <w:p>
            <w:pPr>
              <w:spacing w:beforeLines="0" w:afterLines="0"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5" w:hRule="atLeast"/>
          <w:jc w:val="center"/>
        </w:trPr>
        <w:tc>
          <w:tcPr>
            <w:tcW w:w="638" w:type="dxa"/>
            <w:vAlign w:val="center"/>
          </w:tcPr>
          <w:p>
            <w:pPr>
              <w:spacing w:beforeLines="0" w:afterLines="0" w:line="360" w:lineRule="auto"/>
              <w:jc w:val="center"/>
              <w:rPr>
                <w:rFonts w:ascii="宋体" w:hAnsi="宋体"/>
                <w:sz w:val="24"/>
                <w:szCs w:val="24"/>
              </w:rPr>
            </w:pPr>
          </w:p>
        </w:tc>
        <w:tc>
          <w:tcPr>
            <w:tcW w:w="3785" w:type="dxa"/>
            <w:vAlign w:val="center"/>
          </w:tcPr>
          <w:p>
            <w:pPr>
              <w:spacing w:beforeLines="0" w:afterLines="0" w:line="360" w:lineRule="auto"/>
              <w:jc w:val="center"/>
              <w:rPr>
                <w:rFonts w:ascii="宋体" w:hAnsi="宋体"/>
                <w:sz w:val="24"/>
                <w:szCs w:val="24"/>
              </w:rPr>
            </w:pPr>
          </w:p>
        </w:tc>
        <w:tc>
          <w:tcPr>
            <w:tcW w:w="720" w:type="dxa"/>
            <w:vAlign w:val="center"/>
          </w:tcPr>
          <w:p>
            <w:pPr>
              <w:spacing w:beforeLines="0" w:afterLines="0" w:line="360" w:lineRule="auto"/>
              <w:jc w:val="center"/>
              <w:rPr>
                <w:rFonts w:ascii="宋体" w:hAnsi="宋体"/>
                <w:b/>
                <w:sz w:val="24"/>
                <w:szCs w:val="24"/>
              </w:rPr>
            </w:pPr>
          </w:p>
        </w:tc>
        <w:tc>
          <w:tcPr>
            <w:tcW w:w="2885" w:type="dxa"/>
            <w:vAlign w:val="center"/>
          </w:tcPr>
          <w:p>
            <w:pPr>
              <w:spacing w:beforeLines="0" w:afterLines="0" w:line="360" w:lineRule="auto"/>
              <w:jc w:val="center"/>
              <w:rPr>
                <w:rFonts w:ascii="宋体" w:hAnsi="宋体"/>
                <w:b/>
                <w:sz w:val="24"/>
                <w:szCs w:val="24"/>
              </w:rPr>
            </w:pPr>
          </w:p>
        </w:tc>
        <w:tc>
          <w:tcPr>
            <w:tcW w:w="1087" w:type="dxa"/>
            <w:vAlign w:val="center"/>
          </w:tcPr>
          <w:p>
            <w:pPr>
              <w:spacing w:beforeLines="0" w:afterLines="0"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5" w:hRule="atLeast"/>
          <w:jc w:val="center"/>
        </w:trPr>
        <w:tc>
          <w:tcPr>
            <w:tcW w:w="638" w:type="dxa"/>
            <w:vAlign w:val="center"/>
          </w:tcPr>
          <w:p>
            <w:pPr>
              <w:spacing w:beforeLines="0" w:afterLines="0" w:line="360" w:lineRule="auto"/>
              <w:jc w:val="center"/>
              <w:rPr>
                <w:rFonts w:ascii="宋体" w:hAnsi="宋体"/>
                <w:sz w:val="24"/>
                <w:szCs w:val="24"/>
              </w:rPr>
            </w:pPr>
          </w:p>
        </w:tc>
        <w:tc>
          <w:tcPr>
            <w:tcW w:w="3785" w:type="dxa"/>
            <w:vAlign w:val="center"/>
          </w:tcPr>
          <w:p>
            <w:pPr>
              <w:spacing w:beforeLines="0" w:afterLines="0" w:line="360" w:lineRule="auto"/>
              <w:jc w:val="center"/>
              <w:rPr>
                <w:rFonts w:ascii="宋体" w:hAnsi="宋体"/>
                <w:sz w:val="24"/>
                <w:szCs w:val="24"/>
              </w:rPr>
            </w:pPr>
          </w:p>
        </w:tc>
        <w:tc>
          <w:tcPr>
            <w:tcW w:w="720" w:type="dxa"/>
            <w:vAlign w:val="center"/>
          </w:tcPr>
          <w:p>
            <w:pPr>
              <w:spacing w:beforeLines="0" w:afterLines="0" w:line="360" w:lineRule="auto"/>
              <w:jc w:val="center"/>
              <w:rPr>
                <w:rFonts w:ascii="宋体" w:hAnsi="宋体"/>
                <w:b/>
                <w:sz w:val="24"/>
                <w:szCs w:val="24"/>
              </w:rPr>
            </w:pPr>
          </w:p>
        </w:tc>
        <w:tc>
          <w:tcPr>
            <w:tcW w:w="2885" w:type="dxa"/>
            <w:vAlign w:val="center"/>
          </w:tcPr>
          <w:p>
            <w:pPr>
              <w:spacing w:beforeLines="0" w:afterLines="0" w:line="360" w:lineRule="auto"/>
              <w:jc w:val="center"/>
              <w:rPr>
                <w:rFonts w:ascii="宋体" w:hAnsi="宋体"/>
                <w:b/>
                <w:sz w:val="24"/>
                <w:szCs w:val="24"/>
              </w:rPr>
            </w:pPr>
          </w:p>
        </w:tc>
        <w:tc>
          <w:tcPr>
            <w:tcW w:w="1087" w:type="dxa"/>
            <w:vAlign w:val="center"/>
          </w:tcPr>
          <w:p>
            <w:pPr>
              <w:spacing w:beforeLines="0" w:afterLines="0" w:line="360" w:lineRule="auto"/>
              <w:jc w:val="center"/>
              <w:rPr>
                <w:rFonts w:ascii="宋体" w:hAnsi="宋体"/>
                <w:sz w:val="24"/>
                <w:szCs w:val="24"/>
              </w:rPr>
            </w:pPr>
          </w:p>
        </w:tc>
      </w:tr>
    </w:tbl>
    <w:p>
      <w:pPr>
        <w:autoSpaceDE w:val="0"/>
        <w:autoSpaceDN w:val="0"/>
        <w:adjustRightInd/>
        <w:spacing w:beforeLines="0" w:afterLines="0" w:line="360" w:lineRule="auto"/>
        <w:ind w:left="0" w:hanging="960" w:hangingChars="400"/>
        <w:jc w:val="left"/>
        <w:rPr>
          <w:rFonts w:ascii="宋体" w:hAnsi="宋体" w:cs="Courier New"/>
          <w:sz w:val="24"/>
          <w:szCs w:val="24"/>
        </w:rPr>
      </w:pPr>
    </w:p>
    <w:p>
      <w:pPr>
        <w:autoSpaceDE w:val="0"/>
        <w:autoSpaceDN w:val="0"/>
        <w:adjustRightInd/>
        <w:spacing w:beforeLines="0" w:afterLines="0" w:line="360" w:lineRule="auto"/>
        <w:ind w:left="0" w:leftChars="0" w:firstLine="89" w:firstLineChars="37"/>
        <w:jc w:val="left"/>
        <w:rPr>
          <w:rFonts w:ascii="宋体" w:hAnsi="宋体" w:cs="Courier New"/>
          <w:b/>
          <w:sz w:val="24"/>
          <w:szCs w:val="24"/>
        </w:rPr>
      </w:pPr>
      <w:r>
        <w:rPr>
          <w:rFonts w:hint="eastAsia" w:ascii="宋体" w:hAnsi="宋体" w:cs="Courier New"/>
          <w:b/>
          <w:sz w:val="24"/>
          <w:szCs w:val="24"/>
        </w:rPr>
        <w:t>特别约定：</w:t>
      </w:r>
    </w:p>
    <w:p>
      <w:pPr>
        <w:spacing w:beforeLines="0" w:afterLines="0" w:line="360" w:lineRule="auto"/>
        <w:ind w:firstLine="480" w:firstLineChars="200"/>
        <w:rPr>
          <w:rFonts w:ascii="宋体" w:hAnsi="宋体" w:cs="Courier New"/>
          <w:sz w:val="24"/>
          <w:szCs w:val="24"/>
        </w:rPr>
      </w:pPr>
      <w:r>
        <w:rPr>
          <w:rFonts w:hint="eastAsia" w:ascii="宋体" w:hAnsi="宋体" w:cs="Courier New"/>
          <w:sz w:val="24"/>
          <w:szCs w:val="24"/>
        </w:rPr>
        <w:t>如委托人要求提供超过合同约定份数的成果文件，则咨询人仍应按委托人的要求提供，但委托人应向咨询人支付工本费。</w:t>
      </w:r>
    </w:p>
    <w:p>
      <w:pPr>
        <w:tabs>
          <w:tab w:val="left" w:pos="999"/>
        </w:tabs>
        <w:spacing w:before="0" w:beforeLines="0" w:afterLines="0" w:line="360" w:lineRule="auto"/>
        <w:ind w:left="0" w:hanging="720" w:hangingChars="300"/>
        <w:jc w:val="center"/>
        <w:rPr>
          <w:rFonts w:ascii="宋体" w:hAnsi="宋体" w:cs="宋体"/>
          <w:sz w:val="24"/>
          <w:szCs w:val="24"/>
        </w:rPr>
      </w:pPr>
    </w:p>
    <w:p>
      <w:pPr>
        <w:pStyle w:val="2"/>
        <w:spacing w:before="0" w:beforeLines="0" w:after="0" w:afterLines="0" w:line="360" w:lineRule="auto"/>
        <w:jc w:val="both"/>
        <w:rPr>
          <w:sz w:val="24"/>
          <w:szCs w:val="24"/>
        </w:rPr>
      </w:pPr>
      <w:r>
        <w:rPr>
          <w:rFonts w:hint="eastAsia" w:ascii="宋体" w:hAnsi="宋体" w:cs="宋体"/>
          <w:bCs w:val="0"/>
          <w:sz w:val="24"/>
          <w:szCs w:val="24"/>
        </w:rPr>
        <w:br w:type="page"/>
      </w:r>
      <w:bookmarkStart w:id="1030" w:name="_Toc13868"/>
      <w:bookmarkStart w:id="1031" w:name="_Toc11430"/>
      <w:bookmarkStart w:id="1032" w:name="_Toc7156"/>
      <w:bookmarkStart w:id="1033" w:name="_Toc51323370"/>
      <w:bookmarkStart w:id="1034" w:name="_Toc8942"/>
      <w:bookmarkStart w:id="1035" w:name="_Toc25625"/>
      <w:bookmarkStart w:id="1036" w:name="_Toc30370"/>
      <w:bookmarkStart w:id="1037" w:name="_Toc20524"/>
      <w:bookmarkStart w:id="1038" w:name="_Toc6844"/>
      <w:bookmarkStart w:id="1039" w:name="_Toc8313"/>
      <w:bookmarkStart w:id="1040" w:name="_Toc15596"/>
      <w:bookmarkStart w:id="1041" w:name="_Toc24595"/>
      <w:bookmarkStart w:id="1042" w:name="_Toc22748"/>
      <w:bookmarkStart w:id="1043" w:name="_Toc24338"/>
      <w:bookmarkStart w:id="1044" w:name="_Toc54797616"/>
      <w:bookmarkStart w:id="1045" w:name="_Toc1915"/>
      <w:bookmarkStart w:id="1046" w:name="_Toc519004666"/>
      <w:r>
        <w:rPr>
          <w:rFonts w:hint="eastAsia" w:ascii="宋体" w:hAnsi="宋体" w:cs="宋体"/>
          <w:sz w:val="28"/>
          <w:szCs w:val="28"/>
        </w:rPr>
        <w:t>附件4：委托人向咨询人提交有关资料及文件一览表</w:t>
      </w:r>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p>
    <w:p>
      <w:pPr>
        <w:spacing w:beforeLines="0" w:afterLines="0" w:line="360" w:lineRule="auto"/>
        <w:jc w:val="center"/>
        <w:rPr>
          <w:rFonts w:ascii="宋体" w:hAnsi="宋体"/>
          <w:sz w:val="24"/>
          <w:szCs w:val="24"/>
        </w:rPr>
      </w:pPr>
    </w:p>
    <w:p>
      <w:pPr>
        <w:spacing w:beforeLines="0" w:afterLines="0" w:line="360" w:lineRule="auto"/>
        <w:jc w:val="center"/>
        <w:rPr>
          <w:rFonts w:ascii="宋体" w:hAnsi="宋体"/>
          <w:b/>
          <w:sz w:val="24"/>
          <w:szCs w:val="24"/>
        </w:rPr>
      </w:pPr>
      <w:r>
        <w:rPr>
          <w:rFonts w:hint="eastAsia" w:ascii="宋体" w:hAnsi="宋体"/>
          <w:b/>
          <w:sz w:val="24"/>
          <w:szCs w:val="24"/>
        </w:rPr>
        <w:t>委托人向咨询人提交有关资料及文件一览表</w:t>
      </w:r>
    </w:p>
    <w:p>
      <w:pPr>
        <w:spacing w:beforeLines="0" w:afterLines="0" w:line="360" w:lineRule="auto"/>
        <w:jc w:val="center"/>
        <w:rPr>
          <w:rFonts w:ascii="宋体" w:hAnsi="宋体"/>
          <w:b/>
          <w:sz w:val="24"/>
          <w:szCs w:val="24"/>
        </w:rPr>
      </w:pPr>
    </w:p>
    <w:tbl>
      <w:tblPr>
        <w:tblStyle w:val="31"/>
        <w:tblW w:w="91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588"/>
        <w:gridCol w:w="720"/>
        <w:gridCol w:w="2496"/>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51" w:type="dxa"/>
            <w:vAlign w:val="center"/>
          </w:tcPr>
          <w:p>
            <w:pPr>
              <w:spacing w:beforeLines="0" w:afterLines="0" w:line="360" w:lineRule="auto"/>
              <w:jc w:val="center"/>
              <w:rPr>
                <w:rFonts w:ascii="宋体" w:hAnsi="宋体"/>
                <w:b/>
                <w:bCs/>
                <w:sz w:val="24"/>
                <w:szCs w:val="24"/>
              </w:rPr>
            </w:pPr>
            <w:r>
              <w:rPr>
                <w:rFonts w:hint="eastAsia" w:ascii="宋体" w:hAnsi="宋体"/>
                <w:b/>
                <w:bCs/>
                <w:sz w:val="24"/>
                <w:szCs w:val="24"/>
              </w:rPr>
              <w:t>序号</w:t>
            </w:r>
          </w:p>
        </w:tc>
        <w:tc>
          <w:tcPr>
            <w:tcW w:w="3588" w:type="dxa"/>
            <w:vAlign w:val="center"/>
          </w:tcPr>
          <w:p>
            <w:pPr>
              <w:spacing w:beforeLines="0" w:afterLines="0" w:line="360" w:lineRule="auto"/>
              <w:jc w:val="center"/>
              <w:rPr>
                <w:rFonts w:ascii="宋体" w:hAnsi="宋体"/>
                <w:b/>
                <w:bCs/>
                <w:sz w:val="24"/>
                <w:szCs w:val="24"/>
              </w:rPr>
            </w:pPr>
            <w:r>
              <w:rPr>
                <w:rFonts w:hint="eastAsia" w:ascii="宋体" w:hAnsi="宋体"/>
                <w:b/>
                <w:bCs/>
                <w:sz w:val="24"/>
                <w:szCs w:val="24"/>
              </w:rPr>
              <w:t>资料及文件名称</w:t>
            </w:r>
          </w:p>
        </w:tc>
        <w:tc>
          <w:tcPr>
            <w:tcW w:w="720" w:type="dxa"/>
            <w:vAlign w:val="center"/>
          </w:tcPr>
          <w:p>
            <w:pPr>
              <w:spacing w:beforeLines="0" w:afterLines="0" w:line="360" w:lineRule="auto"/>
              <w:jc w:val="center"/>
              <w:rPr>
                <w:rFonts w:ascii="宋体" w:hAnsi="宋体"/>
                <w:b/>
                <w:bCs/>
                <w:sz w:val="24"/>
                <w:szCs w:val="24"/>
              </w:rPr>
            </w:pPr>
            <w:r>
              <w:rPr>
                <w:rFonts w:hint="eastAsia" w:ascii="宋体" w:hAnsi="宋体"/>
                <w:b/>
                <w:bCs/>
                <w:sz w:val="24"/>
                <w:szCs w:val="24"/>
              </w:rPr>
              <w:t>份数</w:t>
            </w:r>
          </w:p>
        </w:tc>
        <w:tc>
          <w:tcPr>
            <w:tcW w:w="2496" w:type="dxa"/>
            <w:vAlign w:val="center"/>
          </w:tcPr>
          <w:p>
            <w:pPr>
              <w:spacing w:beforeLines="0" w:afterLines="0" w:line="360" w:lineRule="auto"/>
              <w:jc w:val="center"/>
              <w:rPr>
                <w:rFonts w:ascii="宋体" w:hAnsi="宋体"/>
                <w:b/>
                <w:bCs/>
                <w:sz w:val="24"/>
                <w:szCs w:val="24"/>
              </w:rPr>
            </w:pPr>
            <w:r>
              <w:rPr>
                <w:rFonts w:hint="eastAsia" w:ascii="宋体" w:hAnsi="宋体"/>
                <w:b/>
                <w:bCs/>
                <w:sz w:val="24"/>
                <w:szCs w:val="24"/>
              </w:rPr>
              <w:t>提交日期</w:t>
            </w:r>
          </w:p>
        </w:tc>
        <w:tc>
          <w:tcPr>
            <w:tcW w:w="1476" w:type="dxa"/>
            <w:vAlign w:val="center"/>
          </w:tcPr>
          <w:p>
            <w:pPr>
              <w:spacing w:beforeLines="0" w:afterLines="0" w:line="360" w:lineRule="auto"/>
              <w:jc w:val="center"/>
              <w:rPr>
                <w:rFonts w:ascii="宋体" w:hAnsi="宋体"/>
                <w:b/>
                <w:bCs/>
                <w:sz w:val="24"/>
                <w:szCs w:val="24"/>
              </w:rPr>
            </w:pPr>
            <w:r>
              <w:rPr>
                <w:rFonts w:hint="eastAsia" w:ascii="宋体" w:hAnsi="宋体"/>
                <w:b/>
                <w:bCs/>
                <w:sz w:val="24"/>
                <w:szCs w:val="24"/>
              </w:rPr>
              <w:t>有关</w:t>
            </w:r>
          </w:p>
          <w:p>
            <w:pPr>
              <w:spacing w:beforeLines="0" w:afterLines="0" w:line="360" w:lineRule="auto"/>
              <w:jc w:val="center"/>
              <w:rPr>
                <w:rFonts w:ascii="宋体" w:hAnsi="宋体"/>
                <w:b/>
                <w:bCs/>
                <w:sz w:val="24"/>
                <w:szCs w:val="24"/>
              </w:rPr>
            </w:pPr>
            <w:r>
              <w:rPr>
                <w:rFonts w:hint="eastAsia" w:ascii="宋体" w:hAnsi="宋体"/>
                <w:b/>
                <w:bCs/>
                <w:sz w:val="24"/>
                <w:szCs w:val="24"/>
              </w:rPr>
              <w:t>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851" w:type="dxa"/>
            <w:vAlign w:val="center"/>
          </w:tcPr>
          <w:p>
            <w:pPr>
              <w:spacing w:beforeLines="0" w:afterLines="0" w:line="360" w:lineRule="auto"/>
              <w:jc w:val="center"/>
              <w:rPr>
                <w:rFonts w:ascii="宋体" w:hAnsi="宋体"/>
                <w:sz w:val="24"/>
                <w:szCs w:val="24"/>
              </w:rPr>
            </w:pPr>
            <w:r>
              <w:rPr>
                <w:rFonts w:hint="eastAsia" w:ascii="宋体" w:hAnsi="宋体"/>
                <w:sz w:val="24"/>
                <w:szCs w:val="24"/>
              </w:rPr>
              <w:t>1</w:t>
            </w:r>
          </w:p>
        </w:tc>
        <w:tc>
          <w:tcPr>
            <w:tcW w:w="3588" w:type="dxa"/>
            <w:vAlign w:val="center"/>
          </w:tcPr>
          <w:p>
            <w:pPr>
              <w:spacing w:beforeLines="0" w:afterLines="0" w:line="360" w:lineRule="auto"/>
              <w:rPr>
                <w:rFonts w:ascii="宋体" w:hAnsi="宋体"/>
                <w:sz w:val="24"/>
                <w:szCs w:val="24"/>
              </w:rPr>
            </w:pPr>
          </w:p>
        </w:tc>
        <w:tc>
          <w:tcPr>
            <w:tcW w:w="720" w:type="dxa"/>
            <w:vAlign w:val="center"/>
          </w:tcPr>
          <w:p>
            <w:pPr>
              <w:spacing w:beforeLines="0" w:afterLines="0" w:line="360" w:lineRule="auto"/>
              <w:rPr>
                <w:rFonts w:ascii="宋体" w:hAnsi="宋体"/>
                <w:sz w:val="24"/>
                <w:szCs w:val="24"/>
              </w:rPr>
            </w:pPr>
          </w:p>
        </w:tc>
        <w:tc>
          <w:tcPr>
            <w:tcW w:w="2496" w:type="dxa"/>
            <w:vAlign w:val="center"/>
          </w:tcPr>
          <w:p>
            <w:pPr>
              <w:spacing w:beforeLines="0" w:afterLines="0" w:line="360" w:lineRule="auto"/>
              <w:rPr>
                <w:rFonts w:ascii="宋体" w:hAnsi="宋体"/>
                <w:sz w:val="24"/>
                <w:szCs w:val="24"/>
              </w:rPr>
            </w:pPr>
          </w:p>
        </w:tc>
        <w:tc>
          <w:tcPr>
            <w:tcW w:w="1476" w:type="dxa"/>
            <w:vAlign w:val="center"/>
          </w:tcPr>
          <w:p>
            <w:pPr>
              <w:spacing w:beforeLines="0" w:afterLines="0"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851" w:type="dxa"/>
            <w:vAlign w:val="center"/>
          </w:tcPr>
          <w:p>
            <w:pPr>
              <w:spacing w:beforeLines="0" w:afterLines="0" w:line="360" w:lineRule="auto"/>
              <w:jc w:val="center"/>
              <w:rPr>
                <w:rFonts w:ascii="宋体" w:hAnsi="宋体"/>
                <w:sz w:val="24"/>
                <w:szCs w:val="24"/>
              </w:rPr>
            </w:pPr>
            <w:r>
              <w:rPr>
                <w:rFonts w:hint="eastAsia" w:ascii="宋体" w:hAnsi="宋体"/>
                <w:sz w:val="24"/>
                <w:szCs w:val="24"/>
              </w:rPr>
              <w:t>2</w:t>
            </w:r>
          </w:p>
        </w:tc>
        <w:tc>
          <w:tcPr>
            <w:tcW w:w="3588" w:type="dxa"/>
            <w:vAlign w:val="center"/>
          </w:tcPr>
          <w:p>
            <w:pPr>
              <w:spacing w:beforeLines="0" w:afterLines="0" w:line="360" w:lineRule="auto"/>
              <w:rPr>
                <w:rFonts w:ascii="宋体" w:hAnsi="宋体"/>
                <w:sz w:val="24"/>
                <w:szCs w:val="24"/>
              </w:rPr>
            </w:pPr>
          </w:p>
        </w:tc>
        <w:tc>
          <w:tcPr>
            <w:tcW w:w="720" w:type="dxa"/>
            <w:vAlign w:val="center"/>
          </w:tcPr>
          <w:p>
            <w:pPr>
              <w:spacing w:beforeLines="0" w:afterLines="0" w:line="360" w:lineRule="auto"/>
              <w:rPr>
                <w:rFonts w:ascii="宋体" w:hAnsi="宋体"/>
                <w:sz w:val="24"/>
                <w:szCs w:val="24"/>
              </w:rPr>
            </w:pPr>
          </w:p>
        </w:tc>
        <w:tc>
          <w:tcPr>
            <w:tcW w:w="2496" w:type="dxa"/>
            <w:vAlign w:val="center"/>
          </w:tcPr>
          <w:p>
            <w:pPr>
              <w:spacing w:beforeLines="0" w:afterLines="0" w:line="360" w:lineRule="auto"/>
              <w:rPr>
                <w:rFonts w:ascii="宋体" w:hAnsi="宋体"/>
                <w:sz w:val="24"/>
                <w:szCs w:val="24"/>
              </w:rPr>
            </w:pPr>
          </w:p>
        </w:tc>
        <w:tc>
          <w:tcPr>
            <w:tcW w:w="1476" w:type="dxa"/>
            <w:vAlign w:val="center"/>
          </w:tcPr>
          <w:p>
            <w:pPr>
              <w:spacing w:beforeLines="0" w:afterLines="0"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851" w:type="dxa"/>
            <w:vAlign w:val="center"/>
          </w:tcPr>
          <w:p>
            <w:pPr>
              <w:spacing w:beforeLines="0" w:afterLines="0" w:line="360" w:lineRule="auto"/>
              <w:jc w:val="center"/>
              <w:rPr>
                <w:rFonts w:ascii="宋体" w:hAnsi="宋体"/>
                <w:sz w:val="24"/>
                <w:szCs w:val="24"/>
              </w:rPr>
            </w:pPr>
            <w:r>
              <w:rPr>
                <w:rFonts w:hint="eastAsia" w:ascii="宋体" w:hAnsi="宋体"/>
                <w:sz w:val="24"/>
                <w:szCs w:val="24"/>
              </w:rPr>
              <w:t>3</w:t>
            </w:r>
          </w:p>
        </w:tc>
        <w:tc>
          <w:tcPr>
            <w:tcW w:w="3588" w:type="dxa"/>
            <w:vAlign w:val="center"/>
          </w:tcPr>
          <w:p>
            <w:pPr>
              <w:spacing w:beforeLines="0" w:afterLines="0" w:line="360" w:lineRule="auto"/>
              <w:rPr>
                <w:rFonts w:ascii="宋体" w:hAnsi="宋体"/>
                <w:sz w:val="24"/>
                <w:szCs w:val="24"/>
              </w:rPr>
            </w:pPr>
          </w:p>
        </w:tc>
        <w:tc>
          <w:tcPr>
            <w:tcW w:w="720" w:type="dxa"/>
            <w:vAlign w:val="center"/>
          </w:tcPr>
          <w:p>
            <w:pPr>
              <w:spacing w:beforeLines="0" w:afterLines="0" w:line="360" w:lineRule="auto"/>
              <w:rPr>
                <w:rFonts w:ascii="宋体" w:hAnsi="宋体"/>
                <w:sz w:val="24"/>
                <w:szCs w:val="24"/>
              </w:rPr>
            </w:pPr>
          </w:p>
        </w:tc>
        <w:tc>
          <w:tcPr>
            <w:tcW w:w="2496" w:type="dxa"/>
            <w:vAlign w:val="center"/>
          </w:tcPr>
          <w:p>
            <w:pPr>
              <w:spacing w:beforeLines="0" w:afterLines="0" w:line="360" w:lineRule="auto"/>
              <w:rPr>
                <w:rFonts w:ascii="宋体" w:hAnsi="宋体"/>
                <w:sz w:val="24"/>
                <w:szCs w:val="24"/>
              </w:rPr>
            </w:pPr>
          </w:p>
        </w:tc>
        <w:tc>
          <w:tcPr>
            <w:tcW w:w="1476" w:type="dxa"/>
            <w:vAlign w:val="center"/>
          </w:tcPr>
          <w:p>
            <w:pPr>
              <w:spacing w:beforeLines="0" w:afterLines="0"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851" w:type="dxa"/>
            <w:vAlign w:val="center"/>
          </w:tcPr>
          <w:p>
            <w:pPr>
              <w:spacing w:beforeLines="0" w:afterLines="0" w:line="360" w:lineRule="auto"/>
              <w:jc w:val="center"/>
              <w:rPr>
                <w:rFonts w:ascii="宋体" w:hAnsi="宋体"/>
                <w:sz w:val="24"/>
                <w:szCs w:val="24"/>
              </w:rPr>
            </w:pPr>
            <w:r>
              <w:rPr>
                <w:rFonts w:ascii="宋体" w:hAnsi="宋体"/>
                <w:sz w:val="24"/>
                <w:szCs w:val="24"/>
              </w:rPr>
              <w:t>…</w:t>
            </w:r>
          </w:p>
        </w:tc>
        <w:tc>
          <w:tcPr>
            <w:tcW w:w="3588" w:type="dxa"/>
            <w:vAlign w:val="center"/>
          </w:tcPr>
          <w:p>
            <w:pPr>
              <w:spacing w:beforeLines="0" w:afterLines="0" w:line="360" w:lineRule="auto"/>
              <w:rPr>
                <w:rFonts w:ascii="宋体" w:hAnsi="宋体"/>
                <w:sz w:val="24"/>
                <w:szCs w:val="24"/>
              </w:rPr>
            </w:pPr>
          </w:p>
        </w:tc>
        <w:tc>
          <w:tcPr>
            <w:tcW w:w="720" w:type="dxa"/>
            <w:vAlign w:val="center"/>
          </w:tcPr>
          <w:p>
            <w:pPr>
              <w:spacing w:beforeLines="0" w:afterLines="0" w:line="360" w:lineRule="auto"/>
              <w:rPr>
                <w:rFonts w:ascii="宋体" w:hAnsi="宋体"/>
                <w:sz w:val="24"/>
                <w:szCs w:val="24"/>
              </w:rPr>
            </w:pPr>
          </w:p>
        </w:tc>
        <w:tc>
          <w:tcPr>
            <w:tcW w:w="2496" w:type="dxa"/>
            <w:vAlign w:val="center"/>
          </w:tcPr>
          <w:p>
            <w:pPr>
              <w:spacing w:beforeLines="0" w:afterLines="0" w:line="360" w:lineRule="auto"/>
              <w:rPr>
                <w:rFonts w:ascii="宋体" w:hAnsi="宋体"/>
                <w:sz w:val="24"/>
                <w:szCs w:val="24"/>
              </w:rPr>
            </w:pPr>
          </w:p>
        </w:tc>
        <w:tc>
          <w:tcPr>
            <w:tcW w:w="1476" w:type="dxa"/>
            <w:vAlign w:val="center"/>
          </w:tcPr>
          <w:p>
            <w:pPr>
              <w:spacing w:beforeLines="0" w:afterLines="0"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851" w:type="dxa"/>
            <w:vAlign w:val="center"/>
          </w:tcPr>
          <w:p>
            <w:pPr>
              <w:spacing w:beforeLines="0" w:afterLines="0" w:line="360" w:lineRule="auto"/>
              <w:jc w:val="center"/>
              <w:rPr>
                <w:rFonts w:ascii="宋体" w:hAnsi="宋体"/>
                <w:sz w:val="24"/>
                <w:szCs w:val="24"/>
              </w:rPr>
            </w:pPr>
          </w:p>
        </w:tc>
        <w:tc>
          <w:tcPr>
            <w:tcW w:w="3588" w:type="dxa"/>
            <w:vAlign w:val="center"/>
          </w:tcPr>
          <w:p>
            <w:pPr>
              <w:spacing w:beforeLines="0" w:afterLines="0" w:line="360" w:lineRule="auto"/>
              <w:rPr>
                <w:rFonts w:ascii="宋体" w:hAnsi="宋体"/>
                <w:sz w:val="24"/>
                <w:szCs w:val="24"/>
              </w:rPr>
            </w:pPr>
          </w:p>
        </w:tc>
        <w:tc>
          <w:tcPr>
            <w:tcW w:w="720" w:type="dxa"/>
            <w:vAlign w:val="center"/>
          </w:tcPr>
          <w:p>
            <w:pPr>
              <w:spacing w:beforeLines="0" w:afterLines="0" w:line="360" w:lineRule="auto"/>
              <w:rPr>
                <w:rFonts w:ascii="宋体" w:hAnsi="宋体"/>
                <w:sz w:val="24"/>
                <w:szCs w:val="24"/>
              </w:rPr>
            </w:pPr>
          </w:p>
        </w:tc>
        <w:tc>
          <w:tcPr>
            <w:tcW w:w="2496" w:type="dxa"/>
            <w:vAlign w:val="center"/>
          </w:tcPr>
          <w:p>
            <w:pPr>
              <w:spacing w:beforeLines="0" w:afterLines="0" w:line="360" w:lineRule="auto"/>
              <w:rPr>
                <w:rFonts w:ascii="宋体" w:hAnsi="宋体"/>
                <w:sz w:val="24"/>
                <w:szCs w:val="24"/>
              </w:rPr>
            </w:pPr>
          </w:p>
        </w:tc>
        <w:tc>
          <w:tcPr>
            <w:tcW w:w="1476" w:type="dxa"/>
            <w:vAlign w:val="center"/>
          </w:tcPr>
          <w:p>
            <w:pPr>
              <w:spacing w:beforeLines="0" w:afterLines="0"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851" w:type="dxa"/>
            <w:vAlign w:val="center"/>
          </w:tcPr>
          <w:p>
            <w:pPr>
              <w:spacing w:beforeLines="0" w:afterLines="0" w:line="360" w:lineRule="auto"/>
              <w:jc w:val="center"/>
              <w:rPr>
                <w:rFonts w:ascii="宋体" w:hAnsi="宋体"/>
                <w:sz w:val="24"/>
                <w:szCs w:val="24"/>
              </w:rPr>
            </w:pPr>
          </w:p>
        </w:tc>
        <w:tc>
          <w:tcPr>
            <w:tcW w:w="3588" w:type="dxa"/>
            <w:vAlign w:val="center"/>
          </w:tcPr>
          <w:p>
            <w:pPr>
              <w:spacing w:beforeLines="0" w:afterLines="0" w:line="360" w:lineRule="auto"/>
              <w:rPr>
                <w:rFonts w:ascii="宋体" w:hAnsi="宋体"/>
                <w:sz w:val="24"/>
                <w:szCs w:val="24"/>
              </w:rPr>
            </w:pPr>
          </w:p>
        </w:tc>
        <w:tc>
          <w:tcPr>
            <w:tcW w:w="720" w:type="dxa"/>
            <w:vAlign w:val="center"/>
          </w:tcPr>
          <w:p>
            <w:pPr>
              <w:spacing w:beforeLines="0" w:afterLines="0" w:line="360" w:lineRule="auto"/>
              <w:rPr>
                <w:rFonts w:ascii="宋体" w:hAnsi="宋体"/>
                <w:sz w:val="24"/>
                <w:szCs w:val="24"/>
              </w:rPr>
            </w:pPr>
          </w:p>
        </w:tc>
        <w:tc>
          <w:tcPr>
            <w:tcW w:w="2496" w:type="dxa"/>
            <w:vAlign w:val="center"/>
          </w:tcPr>
          <w:p>
            <w:pPr>
              <w:spacing w:beforeLines="0" w:afterLines="0" w:line="360" w:lineRule="auto"/>
              <w:rPr>
                <w:rFonts w:ascii="宋体" w:hAnsi="宋体"/>
                <w:sz w:val="24"/>
                <w:szCs w:val="24"/>
              </w:rPr>
            </w:pPr>
          </w:p>
        </w:tc>
        <w:tc>
          <w:tcPr>
            <w:tcW w:w="1476" w:type="dxa"/>
            <w:vAlign w:val="center"/>
          </w:tcPr>
          <w:p>
            <w:pPr>
              <w:spacing w:beforeLines="0" w:afterLines="0"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851" w:type="dxa"/>
            <w:vAlign w:val="center"/>
          </w:tcPr>
          <w:p>
            <w:pPr>
              <w:spacing w:beforeLines="0" w:afterLines="0" w:line="360" w:lineRule="auto"/>
              <w:jc w:val="center"/>
              <w:rPr>
                <w:rFonts w:ascii="宋体" w:hAnsi="宋体"/>
                <w:sz w:val="24"/>
                <w:szCs w:val="24"/>
              </w:rPr>
            </w:pPr>
          </w:p>
        </w:tc>
        <w:tc>
          <w:tcPr>
            <w:tcW w:w="3588" w:type="dxa"/>
            <w:vAlign w:val="center"/>
          </w:tcPr>
          <w:p>
            <w:pPr>
              <w:spacing w:beforeLines="0" w:afterLines="0" w:line="360" w:lineRule="auto"/>
              <w:rPr>
                <w:rFonts w:ascii="宋体" w:hAnsi="宋体"/>
                <w:sz w:val="24"/>
                <w:szCs w:val="24"/>
              </w:rPr>
            </w:pPr>
          </w:p>
        </w:tc>
        <w:tc>
          <w:tcPr>
            <w:tcW w:w="720" w:type="dxa"/>
            <w:vAlign w:val="center"/>
          </w:tcPr>
          <w:p>
            <w:pPr>
              <w:spacing w:beforeLines="0" w:afterLines="0" w:line="360" w:lineRule="auto"/>
              <w:rPr>
                <w:rFonts w:ascii="宋体" w:hAnsi="宋体"/>
                <w:sz w:val="24"/>
                <w:szCs w:val="24"/>
              </w:rPr>
            </w:pPr>
          </w:p>
        </w:tc>
        <w:tc>
          <w:tcPr>
            <w:tcW w:w="2496" w:type="dxa"/>
            <w:vAlign w:val="center"/>
          </w:tcPr>
          <w:p>
            <w:pPr>
              <w:spacing w:beforeLines="0" w:afterLines="0" w:line="360" w:lineRule="auto"/>
              <w:rPr>
                <w:rFonts w:ascii="宋体" w:hAnsi="宋体"/>
                <w:sz w:val="24"/>
                <w:szCs w:val="24"/>
              </w:rPr>
            </w:pPr>
          </w:p>
        </w:tc>
        <w:tc>
          <w:tcPr>
            <w:tcW w:w="1476" w:type="dxa"/>
            <w:vAlign w:val="center"/>
          </w:tcPr>
          <w:p>
            <w:pPr>
              <w:spacing w:beforeLines="0" w:afterLines="0"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851" w:type="dxa"/>
            <w:vAlign w:val="center"/>
          </w:tcPr>
          <w:p>
            <w:pPr>
              <w:spacing w:beforeLines="0" w:afterLines="0" w:line="360" w:lineRule="auto"/>
              <w:jc w:val="center"/>
              <w:rPr>
                <w:rFonts w:ascii="宋体" w:hAnsi="宋体"/>
                <w:sz w:val="24"/>
                <w:szCs w:val="24"/>
              </w:rPr>
            </w:pPr>
          </w:p>
        </w:tc>
        <w:tc>
          <w:tcPr>
            <w:tcW w:w="3588" w:type="dxa"/>
            <w:vAlign w:val="center"/>
          </w:tcPr>
          <w:p>
            <w:pPr>
              <w:spacing w:beforeLines="0" w:afterLines="0" w:line="360" w:lineRule="auto"/>
              <w:rPr>
                <w:rFonts w:ascii="宋体" w:hAnsi="宋体"/>
                <w:sz w:val="24"/>
                <w:szCs w:val="24"/>
              </w:rPr>
            </w:pPr>
          </w:p>
        </w:tc>
        <w:tc>
          <w:tcPr>
            <w:tcW w:w="720" w:type="dxa"/>
            <w:vAlign w:val="center"/>
          </w:tcPr>
          <w:p>
            <w:pPr>
              <w:spacing w:beforeLines="0" w:afterLines="0" w:line="360" w:lineRule="auto"/>
              <w:rPr>
                <w:rFonts w:ascii="宋体" w:hAnsi="宋体"/>
                <w:sz w:val="24"/>
                <w:szCs w:val="24"/>
              </w:rPr>
            </w:pPr>
          </w:p>
        </w:tc>
        <w:tc>
          <w:tcPr>
            <w:tcW w:w="2496" w:type="dxa"/>
            <w:vAlign w:val="center"/>
          </w:tcPr>
          <w:p>
            <w:pPr>
              <w:spacing w:beforeLines="0" w:afterLines="0" w:line="360" w:lineRule="auto"/>
              <w:rPr>
                <w:rFonts w:ascii="宋体" w:hAnsi="宋体"/>
                <w:sz w:val="24"/>
                <w:szCs w:val="24"/>
              </w:rPr>
            </w:pPr>
          </w:p>
        </w:tc>
        <w:tc>
          <w:tcPr>
            <w:tcW w:w="1476" w:type="dxa"/>
            <w:vAlign w:val="center"/>
          </w:tcPr>
          <w:p>
            <w:pPr>
              <w:spacing w:beforeLines="0" w:afterLines="0"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851" w:type="dxa"/>
            <w:vAlign w:val="center"/>
          </w:tcPr>
          <w:p>
            <w:pPr>
              <w:spacing w:beforeLines="0" w:afterLines="0" w:line="360" w:lineRule="auto"/>
              <w:jc w:val="center"/>
              <w:rPr>
                <w:rFonts w:ascii="宋体" w:hAnsi="宋体"/>
                <w:sz w:val="24"/>
                <w:szCs w:val="24"/>
              </w:rPr>
            </w:pPr>
          </w:p>
        </w:tc>
        <w:tc>
          <w:tcPr>
            <w:tcW w:w="3588" w:type="dxa"/>
            <w:vAlign w:val="center"/>
          </w:tcPr>
          <w:p>
            <w:pPr>
              <w:spacing w:beforeLines="0" w:afterLines="0" w:line="360" w:lineRule="auto"/>
              <w:rPr>
                <w:rFonts w:ascii="宋体" w:hAnsi="宋体"/>
                <w:sz w:val="24"/>
                <w:szCs w:val="24"/>
              </w:rPr>
            </w:pPr>
          </w:p>
        </w:tc>
        <w:tc>
          <w:tcPr>
            <w:tcW w:w="720" w:type="dxa"/>
            <w:vAlign w:val="center"/>
          </w:tcPr>
          <w:p>
            <w:pPr>
              <w:spacing w:beforeLines="0" w:afterLines="0" w:line="360" w:lineRule="auto"/>
              <w:rPr>
                <w:rFonts w:ascii="宋体" w:hAnsi="宋体"/>
                <w:sz w:val="24"/>
                <w:szCs w:val="24"/>
              </w:rPr>
            </w:pPr>
          </w:p>
        </w:tc>
        <w:tc>
          <w:tcPr>
            <w:tcW w:w="2496" w:type="dxa"/>
            <w:vAlign w:val="center"/>
          </w:tcPr>
          <w:p>
            <w:pPr>
              <w:spacing w:beforeLines="0" w:afterLines="0" w:line="360" w:lineRule="auto"/>
              <w:rPr>
                <w:rFonts w:ascii="宋体" w:hAnsi="宋体"/>
                <w:sz w:val="24"/>
                <w:szCs w:val="24"/>
              </w:rPr>
            </w:pPr>
          </w:p>
        </w:tc>
        <w:tc>
          <w:tcPr>
            <w:tcW w:w="1476" w:type="dxa"/>
            <w:vAlign w:val="center"/>
          </w:tcPr>
          <w:p>
            <w:pPr>
              <w:spacing w:beforeLines="0" w:afterLines="0" w:line="360" w:lineRule="auto"/>
              <w:jc w:val="center"/>
              <w:rPr>
                <w:rFonts w:ascii="宋体" w:hAnsi="宋体"/>
                <w:sz w:val="24"/>
                <w:szCs w:val="24"/>
              </w:rPr>
            </w:pPr>
          </w:p>
        </w:tc>
      </w:tr>
    </w:tbl>
    <w:p>
      <w:pPr>
        <w:spacing w:beforeLines="0" w:after="0" w:afterLines="0" w:line="360" w:lineRule="auto"/>
        <w:rPr>
          <w:rFonts w:ascii="宋体" w:hAnsi="宋体" w:cs="Courier New"/>
          <w:kern w:val="0"/>
          <w:sz w:val="24"/>
          <w:szCs w:val="24"/>
        </w:rPr>
      </w:pPr>
      <w:r>
        <w:rPr>
          <w:rFonts w:hint="eastAsia" w:ascii="宋体" w:hAnsi="宋体" w:cs="Courier New"/>
          <w:kern w:val="0"/>
          <w:sz w:val="24"/>
          <w:szCs w:val="24"/>
        </w:rPr>
        <w:t>（以上材料由委托人无偿提供，委托人和咨询人应当根据项目具体情况详细列举）</w:t>
      </w:r>
    </w:p>
    <w:p>
      <w:pPr>
        <w:spacing w:before="0" w:beforeLines="0" w:after="0" w:afterLines="0" w:line="360" w:lineRule="auto"/>
        <w:jc w:val="left"/>
        <w:outlineLvl w:val="0"/>
        <w:rPr>
          <w:rFonts w:ascii="宋体" w:hAnsi="宋体" w:cs="宋体"/>
          <w:sz w:val="24"/>
          <w:szCs w:val="24"/>
        </w:rPr>
      </w:pPr>
      <w:r>
        <w:rPr>
          <w:rFonts w:hint="eastAsia" w:ascii="宋体" w:hAnsi="宋体" w:cs="Courier New"/>
          <w:kern w:val="0"/>
          <w:sz w:val="24"/>
          <w:szCs w:val="24"/>
        </w:rPr>
        <w:br w:type="page"/>
      </w:r>
      <w:bookmarkStart w:id="1047" w:name="_Toc23103"/>
      <w:bookmarkStart w:id="1048" w:name="_Toc2572"/>
      <w:bookmarkStart w:id="1049" w:name="_Toc22966"/>
      <w:bookmarkStart w:id="1050" w:name="_Toc13404"/>
      <w:bookmarkStart w:id="1051" w:name="_Toc11686"/>
      <w:bookmarkStart w:id="1052" w:name="_Toc446"/>
      <w:bookmarkStart w:id="1053" w:name="_Toc22128"/>
      <w:bookmarkStart w:id="1054" w:name="_Toc28388"/>
      <w:bookmarkStart w:id="1055" w:name="_Toc51323371"/>
      <w:bookmarkStart w:id="1056" w:name="_Toc11854"/>
      <w:bookmarkStart w:id="1057" w:name="_Toc54797617"/>
      <w:bookmarkStart w:id="1058" w:name="_Toc28798"/>
      <w:bookmarkStart w:id="1059" w:name="_Toc31356"/>
      <w:bookmarkStart w:id="1060" w:name="_Toc2318"/>
      <w:bookmarkStart w:id="1061" w:name="_Toc11815"/>
      <w:bookmarkStart w:id="1062" w:name="_Toc12765"/>
      <w:bookmarkStart w:id="1063" w:name="_Toc23479"/>
      <w:bookmarkStart w:id="1064" w:name="_Toc6640"/>
      <w:bookmarkStart w:id="1065" w:name="_Toc22364"/>
      <w:bookmarkStart w:id="1066" w:name="_Toc6785"/>
      <w:bookmarkStart w:id="1067" w:name="_Toc2321"/>
      <w:bookmarkStart w:id="1068" w:name="_Toc17770"/>
      <w:bookmarkStart w:id="1069" w:name="_Toc2053"/>
      <w:bookmarkStart w:id="1070" w:name="_Toc10954"/>
      <w:bookmarkStart w:id="1071" w:name="_Toc30058"/>
      <w:bookmarkStart w:id="1072" w:name="_Toc6679"/>
      <w:r>
        <w:rPr>
          <w:rFonts w:hint="eastAsia" w:ascii="宋体" w:hAnsi="宋体" w:cs="宋体"/>
          <w:b/>
          <w:bCs/>
          <w:kern w:val="44"/>
          <w:sz w:val="28"/>
          <w:szCs w:val="28"/>
        </w:rPr>
        <w:t>附件5：联合体协议（适用于非招标工程）</w:t>
      </w:r>
      <w:bookmarkEnd w:id="1047"/>
      <w:bookmarkEnd w:id="1048"/>
      <w:bookmarkEnd w:id="1049"/>
      <w:bookmarkEnd w:id="1050"/>
      <w:bookmarkEnd w:id="1051"/>
      <w:bookmarkEnd w:id="1052"/>
      <w:bookmarkEnd w:id="1053"/>
      <w:bookmarkEnd w:id="1054"/>
      <w:bookmarkEnd w:id="1055"/>
      <w:bookmarkEnd w:id="1056"/>
      <w:bookmarkEnd w:id="1057"/>
    </w:p>
    <w:p>
      <w:pPr>
        <w:spacing w:before="0" w:beforeLines="0" w:after="0" w:afterLines="0" w:line="360" w:lineRule="auto"/>
        <w:jc w:val="center"/>
        <w:rPr>
          <w:rFonts w:ascii="黑体" w:eastAsia="黑体"/>
          <w:b/>
          <w:snapToGrid w:val="0"/>
          <w:kern w:val="0"/>
          <w:sz w:val="24"/>
          <w:szCs w:val="24"/>
        </w:rPr>
      </w:pPr>
      <w:r>
        <w:rPr>
          <w:rFonts w:hint="eastAsia" w:ascii="黑体" w:eastAsia="黑体"/>
          <w:b/>
          <w:snapToGrid w:val="0"/>
          <w:kern w:val="0"/>
          <w:sz w:val="24"/>
          <w:szCs w:val="24"/>
        </w:rPr>
        <w:t>联合体协议</w:t>
      </w:r>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p>
    <w:p>
      <w:pPr>
        <w:spacing w:beforeLines="0" w:afterLines="0" w:line="360" w:lineRule="auto"/>
        <w:jc w:val="left"/>
        <w:rPr>
          <w:rFonts w:ascii="宋体"/>
          <w:snapToGrid w:val="0"/>
          <w:kern w:val="0"/>
          <w:sz w:val="24"/>
          <w:szCs w:val="24"/>
        </w:rPr>
      </w:pPr>
      <w:r>
        <w:rPr>
          <w:rFonts w:hint="eastAsia" w:ascii="宋体"/>
          <w:snapToGrid w:val="0"/>
          <w:kern w:val="0"/>
          <w:sz w:val="24"/>
          <w:szCs w:val="24"/>
        </w:rPr>
        <w:t>致</w:t>
      </w:r>
      <w:r>
        <w:rPr>
          <w:rFonts w:hint="eastAsia" w:ascii="宋体"/>
          <w:snapToGrid w:val="0"/>
          <w:kern w:val="0"/>
          <w:sz w:val="24"/>
          <w:szCs w:val="24"/>
          <w:u w:val="single"/>
        </w:rPr>
        <w:t xml:space="preserve">       （委托人名称）         </w:t>
      </w:r>
      <w:r>
        <w:rPr>
          <w:rFonts w:hint="eastAsia" w:ascii="宋体"/>
          <w:snapToGrid w:val="0"/>
          <w:kern w:val="0"/>
          <w:sz w:val="24"/>
          <w:szCs w:val="24"/>
        </w:rPr>
        <w:t>：</w:t>
      </w:r>
    </w:p>
    <w:p>
      <w:pPr>
        <w:spacing w:beforeLines="0" w:afterLines="0" w:line="360" w:lineRule="auto"/>
        <w:ind w:firstLine="480" w:firstLineChars="200"/>
        <w:jc w:val="left"/>
        <w:rPr>
          <w:snapToGrid w:val="0"/>
          <w:kern w:val="0"/>
          <w:sz w:val="24"/>
          <w:szCs w:val="24"/>
        </w:rPr>
      </w:pPr>
      <w:r>
        <w:rPr>
          <w:rFonts w:hint="eastAsia"/>
          <w:snapToGrid w:val="0"/>
          <w:kern w:val="0"/>
          <w:sz w:val="24"/>
          <w:szCs w:val="24"/>
        </w:rPr>
        <w:t>我方决定组成联合体共同接受该项目的委托，联合体各成员向委托人承担连带责任。我方授权委托本协议牵头人，代表所有联合体成员接受委托任务，以及与委托人签订合同，负责整个合同履行阶段的协调工作。</w:t>
      </w:r>
    </w:p>
    <w:p>
      <w:pPr>
        <w:spacing w:beforeLines="0" w:afterLines="0" w:line="360" w:lineRule="auto"/>
        <w:ind w:firstLine="482" w:firstLineChars="200"/>
        <w:jc w:val="left"/>
        <w:rPr>
          <w:rFonts w:hAnsi="宋体"/>
          <w:snapToGrid w:val="0"/>
          <w:kern w:val="0"/>
          <w:sz w:val="24"/>
          <w:szCs w:val="24"/>
        </w:rPr>
      </w:pPr>
      <w:r>
        <w:rPr>
          <w:rFonts w:hint="eastAsia" w:ascii="宋体" w:hAnsi="宋体"/>
          <w:b/>
          <w:snapToGrid w:val="0"/>
          <w:kern w:val="0"/>
          <w:sz w:val="24"/>
          <w:szCs w:val="24"/>
        </w:rPr>
        <w:t>本协议同时作为法定代表人证明书和法人授权委托书。</w:t>
      </w:r>
    </w:p>
    <w:p>
      <w:pPr>
        <w:spacing w:beforeLines="0" w:afterLines="0" w:line="360" w:lineRule="auto"/>
        <w:ind w:firstLine="480" w:firstLineChars="200"/>
        <w:jc w:val="left"/>
        <w:rPr>
          <w:rFonts w:hAnsi="宋体"/>
          <w:snapToGrid w:val="0"/>
          <w:kern w:val="0"/>
          <w:sz w:val="24"/>
          <w:szCs w:val="24"/>
        </w:rPr>
      </w:pPr>
      <w:r>
        <w:rPr>
          <w:rFonts w:hint="eastAsia" w:hAnsi="宋体"/>
          <w:snapToGrid w:val="0"/>
          <w:kern w:val="0"/>
          <w:sz w:val="24"/>
          <w:szCs w:val="24"/>
        </w:rPr>
        <w:t>联合体牵头人（盖章）：</w:t>
      </w:r>
      <w:r>
        <w:rPr>
          <w:rFonts w:hint="eastAsia" w:hAnsi="宋体"/>
          <w:snapToGrid w:val="0"/>
          <w:kern w:val="0"/>
          <w:sz w:val="24"/>
          <w:szCs w:val="24"/>
          <w:u w:val="single"/>
        </w:rPr>
        <w:t xml:space="preserve">                                   </w:t>
      </w:r>
    </w:p>
    <w:p>
      <w:pPr>
        <w:spacing w:beforeLines="0" w:afterLines="0" w:line="360" w:lineRule="auto"/>
        <w:ind w:firstLine="480" w:firstLineChars="200"/>
        <w:jc w:val="left"/>
        <w:rPr>
          <w:rFonts w:ascii="宋体" w:hAnsi="宋体"/>
          <w:snapToGrid w:val="0"/>
          <w:kern w:val="0"/>
          <w:sz w:val="24"/>
          <w:szCs w:val="24"/>
        </w:rPr>
      </w:pPr>
      <w:r>
        <w:rPr>
          <w:rFonts w:hint="eastAsia" w:ascii="宋体" w:hAnsi="宋体"/>
          <w:snapToGrid w:val="0"/>
          <w:kern w:val="0"/>
          <w:sz w:val="24"/>
          <w:szCs w:val="24"/>
        </w:rPr>
        <w:t>法定代表人（签字或盖章）：</w:t>
      </w:r>
      <w:r>
        <w:rPr>
          <w:rFonts w:hint="eastAsia" w:ascii="宋体" w:hAnsi="宋体"/>
          <w:snapToGrid w:val="0"/>
          <w:kern w:val="0"/>
          <w:sz w:val="24"/>
          <w:szCs w:val="24"/>
          <w:u w:val="single"/>
        </w:rPr>
        <w:t xml:space="preserve">                              </w:t>
      </w:r>
    </w:p>
    <w:p>
      <w:pPr>
        <w:spacing w:beforeLines="0" w:afterLines="0" w:line="360" w:lineRule="auto"/>
        <w:ind w:firstLine="480" w:firstLineChars="200"/>
        <w:jc w:val="left"/>
        <w:rPr>
          <w:rFonts w:hAnsi="宋体"/>
          <w:snapToGrid w:val="0"/>
          <w:kern w:val="0"/>
          <w:sz w:val="24"/>
          <w:szCs w:val="24"/>
        </w:rPr>
      </w:pPr>
      <w:r>
        <w:rPr>
          <w:rFonts w:hint="eastAsia" w:hAnsi="宋体"/>
          <w:snapToGrid w:val="0"/>
          <w:kern w:val="0"/>
          <w:sz w:val="24"/>
          <w:szCs w:val="24"/>
        </w:rPr>
        <w:t>授权委托人（签字或盖章）：</w:t>
      </w:r>
      <w:r>
        <w:rPr>
          <w:rFonts w:hint="eastAsia" w:hAnsi="宋体"/>
          <w:snapToGrid w:val="0"/>
          <w:kern w:val="0"/>
          <w:sz w:val="24"/>
          <w:szCs w:val="24"/>
          <w:u w:val="single"/>
        </w:rPr>
        <w:t xml:space="preserve">                             </w:t>
      </w:r>
    </w:p>
    <w:p>
      <w:pPr>
        <w:spacing w:beforeLines="0" w:afterLines="0" w:line="360" w:lineRule="auto"/>
        <w:ind w:firstLine="480" w:firstLineChars="200"/>
        <w:jc w:val="left"/>
        <w:rPr>
          <w:snapToGrid w:val="0"/>
          <w:kern w:val="0"/>
          <w:sz w:val="24"/>
          <w:szCs w:val="24"/>
        </w:rPr>
      </w:pPr>
      <w:r>
        <w:rPr>
          <w:rFonts w:hint="eastAsia"/>
          <w:snapToGrid w:val="0"/>
          <w:kern w:val="0"/>
          <w:sz w:val="24"/>
          <w:szCs w:val="24"/>
        </w:rPr>
        <w:t>单位地址：</w:t>
      </w:r>
      <w:r>
        <w:rPr>
          <w:rFonts w:hint="eastAsia"/>
          <w:snapToGrid w:val="0"/>
          <w:kern w:val="0"/>
          <w:sz w:val="24"/>
          <w:szCs w:val="24"/>
          <w:u w:val="single"/>
        </w:rPr>
        <w:t xml:space="preserve">                       </w:t>
      </w:r>
      <w:r>
        <w:rPr>
          <w:rFonts w:hint="eastAsia"/>
          <w:snapToGrid w:val="0"/>
          <w:kern w:val="0"/>
          <w:sz w:val="24"/>
          <w:szCs w:val="24"/>
        </w:rPr>
        <w:t xml:space="preserve"> 邮编：</w:t>
      </w:r>
      <w:r>
        <w:rPr>
          <w:rFonts w:hint="eastAsia"/>
          <w:snapToGrid w:val="0"/>
          <w:kern w:val="0"/>
          <w:sz w:val="24"/>
          <w:szCs w:val="24"/>
          <w:u w:val="single"/>
        </w:rPr>
        <w:t xml:space="preserve">               </w:t>
      </w:r>
    </w:p>
    <w:p>
      <w:pPr>
        <w:spacing w:beforeLines="0" w:afterLines="0" w:line="360" w:lineRule="auto"/>
        <w:ind w:firstLine="480" w:firstLineChars="200"/>
        <w:jc w:val="left"/>
        <w:rPr>
          <w:snapToGrid w:val="0"/>
          <w:kern w:val="0"/>
          <w:sz w:val="24"/>
          <w:szCs w:val="24"/>
        </w:rPr>
      </w:pPr>
      <w:r>
        <w:rPr>
          <w:rFonts w:hint="eastAsia"/>
          <w:snapToGrid w:val="0"/>
          <w:kern w:val="0"/>
          <w:sz w:val="24"/>
          <w:szCs w:val="24"/>
        </w:rPr>
        <w:t>联系电话：</w:t>
      </w:r>
      <w:r>
        <w:rPr>
          <w:rFonts w:hint="eastAsia"/>
          <w:snapToGrid w:val="0"/>
          <w:kern w:val="0"/>
          <w:sz w:val="24"/>
          <w:szCs w:val="24"/>
          <w:u w:val="single"/>
        </w:rPr>
        <w:t xml:space="preserve">                       </w:t>
      </w:r>
      <w:r>
        <w:rPr>
          <w:rFonts w:hint="eastAsia"/>
          <w:snapToGrid w:val="0"/>
          <w:kern w:val="0"/>
          <w:sz w:val="24"/>
          <w:szCs w:val="24"/>
        </w:rPr>
        <w:t xml:space="preserve"> 传真：</w:t>
      </w:r>
      <w:r>
        <w:rPr>
          <w:rFonts w:hint="eastAsia"/>
          <w:snapToGrid w:val="0"/>
          <w:kern w:val="0"/>
          <w:sz w:val="24"/>
          <w:szCs w:val="24"/>
          <w:u w:val="single"/>
        </w:rPr>
        <w:t xml:space="preserve">               </w:t>
      </w:r>
    </w:p>
    <w:p>
      <w:pPr>
        <w:spacing w:beforeLines="0" w:afterLines="0" w:line="360" w:lineRule="auto"/>
        <w:ind w:firstLine="480" w:firstLineChars="200"/>
        <w:jc w:val="left"/>
        <w:rPr>
          <w:rFonts w:hAnsi="宋体"/>
          <w:snapToGrid w:val="0"/>
          <w:kern w:val="0"/>
          <w:sz w:val="24"/>
          <w:szCs w:val="24"/>
        </w:rPr>
      </w:pPr>
      <w:r>
        <w:rPr>
          <w:rFonts w:hint="eastAsia" w:hAnsi="宋体"/>
          <w:snapToGrid w:val="0"/>
          <w:kern w:val="0"/>
          <w:sz w:val="24"/>
          <w:szCs w:val="24"/>
        </w:rPr>
        <w:t>分工内容：</w:t>
      </w:r>
      <w:r>
        <w:rPr>
          <w:rFonts w:hint="eastAsia" w:hAnsi="宋体"/>
          <w:snapToGrid w:val="0"/>
          <w:kern w:val="0"/>
          <w:sz w:val="24"/>
          <w:szCs w:val="24"/>
          <w:u w:val="single"/>
        </w:rPr>
        <w:t xml:space="preserve">                                             </w:t>
      </w:r>
    </w:p>
    <w:p>
      <w:pPr>
        <w:spacing w:beforeLines="0" w:afterLines="0" w:line="360" w:lineRule="auto"/>
        <w:ind w:firstLine="480" w:firstLineChars="200"/>
        <w:jc w:val="left"/>
        <w:rPr>
          <w:rFonts w:hAnsi="宋体"/>
          <w:snapToGrid w:val="0"/>
          <w:kern w:val="0"/>
          <w:sz w:val="24"/>
          <w:szCs w:val="24"/>
        </w:rPr>
      </w:pPr>
    </w:p>
    <w:p>
      <w:pPr>
        <w:spacing w:beforeLines="0" w:afterLines="0" w:line="360" w:lineRule="auto"/>
        <w:ind w:firstLine="480" w:firstLineChars="200"/>
        <w:jc w:val="left"/>
        <w:rPr>
          <w:rFonts w:hAnsi="宋体"/>
          <w:snapToGrid w:val="0"/>
          <w:kern w:val="0"/>
          <w:sz w:val="24"/>
          <w:szCs w:val="24"/>
        </w:rPr>
      </w:pPr>
      <w:r>
        <w:rPr>
          <w:rFonts w:hint="eastAsia" w:hAnsi="宋体"/>
          <w:snapToGrid w:val="0"/>
          <w:kern w:val="0"/>
          <w:sz w:val="24"/>
          <w:szCs w:val="24"/>
        </w:rPr>
        <w:t>联合体成员（盖章）：</w:t>
      </w:r>
      <w:r>
        <w:rPr>
          <w:rFonts w:hint="eastAsia" w:hAnsi="宋体"/>
          <w:snapToGrid w:val="0"/>
          <w:kern w:val="0"/>
          <w:sz w:val="24"/>
          <w:szCs w:val="24"/>
          <w:u w:val="single"/>
        </w:rPr>
        <w:t xml:space="preserve">                                   </w:t>
      </w:r>
    </w:p>
    <w:p>
      <w:pPr>
        <w:spacing w:beforeLines="0" w:afterLines="0" w:line="360" w:lineRule="auto"/>
        <w:ind w:firstLine="480" w:firstLineChars="200"/>
        <w:jc w:val="left"/>
        <w:rPr>
          <w:rFonts w:ascii="宋体" w:hAnsi="宋体"/>
          <w:snapToGrid w:val="0"/>
          <w:kern w:val="0"/>
          <w:sz w:val="24"/>
          <w:szCs w:val="24"/>
        </w:rPr>
      </w:pPr>
      <w:r>
        <w:rPr>
          <w:rFonts w:hint="eastAsia" w:ascii="宋体" w:hAnsi="宋体"/>
          <w:snapToGrid w:val="0"/>
          <w:kern w:val="0"/>
          <w:sz w:val="24"/>
          <w:szCs w:val="24"/>
        </w:rPr>
        <w:t>法定代表人（签字或盖章）：</w:t>
      </w:r>
      <w:r>
        <w:rPr>
          <w:rFonts w:hint="eastAsia" w:ascii="宋体" w:hAnsi="宋体"/>
          <w:snapToGrid w:val="0"/>
          <w:kern w:val="0"/>
          <w:sz w:val="24"/>
          <w:szCs w:val="24"/>
          <w:u w:val="single"/>
        </w:rPr>
        <w:t xml:space="preserve">                              </w:t>
      </w:r>
    </w:p>
    <w:p>
      <w:pPr>
        <w:spacing w:beforeLines="0" w:afterLines="0" w:line="360" w:lineRule="auto"/>
        <w:ind w:firstLine="480" w:firstLineChars="200"/>
        <w:jc w:val="left"/>
        <w:rPr>
          <w:rFonts w:hAnsi="宋体"/>
          <w:snapToGrid w:val="0"/>
          <w:kern w:val="0"/>
          <w:sz w:val="24"/>
          <w:szCs w:val="24"/>
        </w:rPr>
      </w:pPr>
      <w:r>
        <w:rPr>
          <w:rFonts w:hint="eastAsia" w:hAnsi="宋体"/>
          <w:snapToGrid w:val="0"/>
          <w:kern w:val="0"/>
          <w:sz w:val="24"/>
          <w:szCs w:val="24"/>
        </w:rPr>
        <w:t>授权委托人（签字或盖章）：</w:t>
      </w:r>
      <w:r>
        <w:rPr>
          <w:rFonts w:hint="eastAsia" w:hAnsi="宋体"/>
          <w:snapToGrid w:val="0"/>
          <w:kern w:val="0"/>
          <w:sz w:val="24"/>
          <w:szCs w:val="24"/>
          <w:u w:val="single"/>
        </w:rPr>
        <w:t xml:space="preserve">                             </w:t>
      </w:r>
    </w:p>
    <w:p>
      <w:pPr>
        <w:spacing w:beforeLines="0" w:afterLines="0" w:line="360" w:lineRule="auto"/>
        <w:ind w:firstLine="480" w:firstLineChars="200"/>
        <w:jc w:val="left"/>
        <w:rPr>
          <w:snapToGrid w:val="0"/>
          <w:kern w:val="0"/>
          <w:sz w:val="24"/>
          <w:szCs w:val="24"/>
        </w:rPr>
      </w:pPr>
      <w:r>
        <w:rPr>
          <w:rFonts w:hint="eastAsia"/>
          <w:snapToGrid w:val="0"/>
          <w:kern w:val="0"/>
          <w:sz w:val="24"/>
          <w:szCs w:val="24"/>
        </w:rPr>
        <w:t>单位地址：</w:t>
      </w:r>
      <w:r>
        <w:rPr>
          <w:rFonts w:hint="eastAsia"/>
          <w:snapToGrid w:val="0"/>
          <w:kern w:val="0"/>
          <w:sz w:val="24"/>
          <w:szCs w:val="24"/>
          <w:u w:val="single"/>
        </w:rPr>
        <w:t xml:space="preserve">                       </w:t>
      </w:r>
      <w:r>
        <w:rPr>
          <w:rFonts w:hint="eastAsia"/>
          <w:snapToGrid w:val="0"/>
          <w:kern w:val="0"/>
          <w:sz w:val="24"/>
          <w:szCs w:val="24"/>
        </w:rPr>
        <w:t xml:space="preserve"> 邮编：</w:t>
      </w:r>
      <w:r>
        <w:rPr>
          <w:rFonts w:hint="eastAsia"/>
          <w:snapToGrid w:val="0"/>
          <w:kern w:val="0"/>
          <w:sz w:val="24"/>
          <w:szCs w:val="24"/>
          <w:u w:val="single"/>
        </w:rPr>
        <w:t xml:space="preserve">               </w:t>
      </w:r>
    </w:p>
    <w:p>
      <w:pPr>
        <w:spacing w:beforeLines="0" w:afterLines="0" w:line="360" w:lineRule="auto"/>
        <w:ind w:firstLine="480" w:firstLineChars="200"/>
        <w:jc w:val="left"/>
        <w:rPr>
          <w:snapToGrid w:val="0"/>
          <w:kern w:val="0"/>
          <w:sz w:val="24"/>
          <w:szCs w:val="24"/>
        </w:rPr>
      </w:pPr>
      <w:r>
        <w:rPr>
          <w:rFonts w:hint="eastAsia"/>
          <w:snapToGrid w:val="0"/>
          <w:kern w:val="0"/>
          <w:sz w:val="24"/>
          <w:szCs w:val="24"/>
        </w:rPr>
        <w:t>联系电话：</w:t>
      </w:r>
      <w:r>
        <w:rPr>
          <w:rFonts w:hint="eastAsia"/>
          <w:snapToGrid w:val="0"/>
          <w:kern w:val="0"/>
          <w:sz w:val="24"/>
          <w:szCs w:val="24"/>
          <w:u w:val="single"/>
        </w:rPr>
        <w:t xml:space="preserve">                       </w:t>
      </w:r>
      <w:r>
        <w:rPr>
          <w:rFonts w:hint="eastAsia"/>
          <w:snapToGrid w:val="0"/>
          <w:kern w:val="0"/>
          <w:sz w:val="24"/>
          <w:szCs w:val="24"/>
        </w:rPr>
        <w:t xml:space="preserve"> 传真：</w:t>
      </w:r>
      <w:r>
        <w:rPr>
          <w:rFonts w:hint="eastAsia"/>
          <w:snapToGrid w:val="0"/>
          <w:kern w:val="0"/>
          <w:sz w:val="24"/>
          <w:szCs w:val="24"/>
          <w:u w:val="single"/>
        </w:rPr>
        <w:t xml:space="preserve">               </w:t>
      </w:r>
    </w:p>
    <w:p>
      <w:pPr>
        <w:spacing w:beforeLines="0" w:afterLines="0" w:line="360" w:lineRule="auto"/>
        <w:ind w:firstLine="480" w:firstLineChars="200"/>
        <w:jc w:val="left"/>
        <w:rPr>
          <w:rFonts w:hAnsi="宋体"/>
          <w:snapToGrid w:val="0"/>
          <w:kern w:val="0"/>
          <w:sz w:val="24"/>
          <w:szCs w:val="24"/>
        </w:rPr>
      </w:pPr>
      <w:r>
        <w:rPr>
          <w:rFonts w:hint="eastAsia" w:hAnsi="宋体"/>
          <w:snapToGrid w:val="0"/>
          <w:kern w:val="0"/>
          <w:sz w:val="24"/>
          <w:szCs w:val="24"/>
        </w:rPr>
        <w:t>分工内容：</w:t>
      </w:r>
      <w:r>
        <w:rPr>
          <w:rFonts w:hint="eastAsia" w:hAnsi="宋体"/>
          <w:snapToGrid w:val="0"/>
          <w:kern w:val="0"/>
          <w:sz w:val="24"/>
          <w:szCs w:val="24"/>
          <w:u w:val="single"/>
        </w:rPr>
        <w:t xml:space="preserve">                                             </w:t>
      </w:r>
    </w:p>
    <w:p>
      <w:pPr>
        <w:spacing w:beforeLines="0" w:afterLines="0" w:line="360" w:lineRule="auto"/>
        <w:ind w:firstLine="480" w:firstLineChars="200"/>
        <w:jc w:val="left"/>
        <w:rPr>
          <w:rFonts w:hAnsi="宋体"/>
          <w:snapToGrid w:val="0"/>
          <w:kern w:val="0"/>
          <w:sz w:val="24"/>
          <w:szCs w:val="24"/>
        </w:rPr>
      </w:pPr>
    </w:p>
    <w:p>
      <w:pPr>
        <w:spacing w:beforeLines="0" w:afterLines="0" w:line="360" w:lineRule="auto"/>
        <w:ind w:firstLine="480" w:firstLineChars="200"/>
        <w:jc w:val="left"/>
        <w:rPr>
          <w:rFonts w:hAnsi="宋体"/>
          <w:snapToGrid w:val="0"/>
          <w:kern w:val="0"/>
          <w:sz w:val="24"/>
          <w:szCs w:val="24"/>
        </w:rPr>
      </w:pPr>
      <w:r>
        <w:rPr>
          <w:rFonts w:hint="eastAsia" w:hAnsi="宋体"/>
          <w:snapToGrid w:val="0"/>
          <w:kern w:val="0"/>
          <w:sz w:val="24"/>
          <w:szCs w:val="24"/>
        </w:rPr>
        <w:t>联合体成员（盖章）：</w:t>
      </w:r>
      <w:r>
        <w:rPr>
          <w:rFonts w:hint="eastAsia" w:hAnsi="宋体"/>
          <w:snapToGrid w:val="0"/>
          <w:kern w:val="0"/>
          <w:sz w:val="24"/>
          <w:szCs w:val="24"/>
          <w:u w:val="single"/>
        </w:rPr>
        <w:t xml:space="preserve">                                   </w:t>
      </w:r>
    </w:p>
    <w:p>
      <w:pPr>
        <w:spacing w:beforeLines="0" w:afterLines="0" w:line="360" w:lineRule="auto"/>
        <w:ind w:firstLine="480" w:firstLineChars="200"/>
        <w:jc w:val="left"/>
        <w:rPr>
          <w:rFonts w:ascii="宋体" w:hAnsi="宋体"/>
          <w:snapToGrid w:val="0"/>
          <w:kern w:val="0"/>
          <w:sz w:val="24"/>
          <w:szCs w:val="24"/>
        </w:rPr>
      </w:pPr>
      <w:r>
        <w:rPr>
          <w:rFonts w:hint="eastAsia" w:ascii="宋体" w:hAnsi="宋体"/>
          <w:snapToGrid w:val="0"/>
          <w:kern w:val="0"/>
          <w:sz w:val="24"/>
          <w:szCs w:val="24"/>
        </w:rPr>
        <w:t>法定代表人（签字或盖章）：</w:t>
      </w:r>
      <w:r>
        <w:rPr>
          <w:rFonts w:hint="eastAsia" w:ascii="宋体" w:hAnsi="宋体"/>
          <w:snapToGrid w:val="0"/>
          <w:kern w:val="0"/>
          <w:sz w:val="24"/>
          <w:szCs w:val="24"/>
          <w:u w:val="single"/>
        </w:rPr>
        <w:t xml:space="preserve">                              </w:t>
      </w:r>
    </w:p>
    <w:p>
      <w:pPr>
        <w:spacing w:beforeLines="0" w:afterLines="0" w:line="360" w:lineRule="auto"/>
        <w:ind w:firstLine="480" w:firstLineChars="200"/>
        <w:jc w:val="left"/>
        <w:rPr>
          <w:rFonts w:hAnsi="宋体"/>
          <w:snapToGrid w:val="0"/>
          <w:kern w:val="0"/>
          <w:sz w:val="24"/>
          <w:szCs w:val="24"/>
        </w:rPr>
      </w:pPr>
      <w:r>
        <w:rPr>
          <w:rFonts w:hint="eastAsia" w:hAnsi="宋体"/>
          <w:snapToGrid w:val="0"/>
          <w:kern w:val="0"/>
          <w:sz w:val="24"/>
          <w:szCs w:val="24"/>
        </w:rPr>
        <w:t>授权委托人（签字或盖章）：</w:t>
      </w:r>
      <w:r>
        <w:rPr>
          <w:rFonts w:hint="eastAsia" w:hAnsi="宋体"/>
          <w:snapToGrid w:val="0"/>
          <w:kern w:val="0"/>
          <w:sz w:val="24"/>
          <w:szCs w:val="24"/>
          <w:u w:val="single"/>
        </w:rPr>
        <w:t xml:space="preserve">                             </w:t>
      </w:r>
    </w:p>
    <w:p>
      <w:pPr>
        <w:spacing w:beforeLines="0" w:afterLines="0" w:line="360" w:lineRule="auto"/>
        <w:ind w:firstLine="480" w:firstLineChars="200"/>
        <w:jc w:val="left"/>
        <w:rPr>
          <w:snapToGrid w:val="0"/>
          <w:kern w:val="0"/>
          <w:sz w:val="24"/>
          <w:szCs w:val="24"/>
        </w:rPr>
      </w:pPr>
      <w:r>
        <w:rPr>
          <w:rFonts w:hint="eastAsia"/>
          <w:snapToGrid w:val="0"/>
          <w:kern w:val="0"/>
          <w:sz w:val="24"/>
          <w:szCs w:val="24"/>
        </w:rPr>
        <w:t>单位地址：</w:t>
      </w:r>
      <w:r>
        <w:rPr>
          <w:rFonts w:hint="eastAsia"/>
          <w:snapToGrid w:val="0"/>
          <w:kern w:val="0"/>
          <w:sz w:val="24"/>
          <w:szCs w:val="24"/>
          <w:u w:val="single"/>
        </w:rPr>
        <w:t xml:space="preserve">                       </w:t>
      </w:r>
      <w:r>
        <w:rPr>
          <w:rFonts w:hint="eastAsia"/>
          <w:snapToGrid w:val="0"/>
          <w:kern w:val="0"/>
          <w:sz w:val="24"/>
          <w:szCs w:val="24"/>
        </w:rPr>
        <w:t xml:space="preserve"> 邮编：</w:t>
      </w:r>
      <w:r>
        <w:rPr>
          <w:rFonts w:hint="eastAsia"/>
          <w:snapToGrid w:val="0"/>
          <w:kern w:val="0"/>
          <w:sz w:val="24"/>
          <w:szCs w:val="24"/>
          <w:u w:val="single"/>
        </w:rPr>
        <w:t xml:space="preserve">               </w:t>
      </w:r>
    </w:p>
    <w:p>
      <w:pPr>
        <w:spacing w:beforeLines="0" w:afterLines="0" w:line="360" w:lineRule="auto"/>
        <w:ind w:firstLine="480" w:firstLineChars="200"/>
        <w:jc w:val="left"/>
        <w:rPr>
          <w:snapToGrid w:val="0"/>
          <w:kern w:val="0"/>
          <w:sz w:val="24"/>
          <w:szCs w:val="24"/>
        </w:rPr>
      </w:pPr>
      <w:r>
        <w:rPr>
          <w:rFonts w:hint="eastAsia"/>
          <w:snapToGrid w:val="0"/>
          <w:kern w:val="0"/>
          <w:sz w:val="24"/>
          <w:szCs w:val="24"/>
        </w:rPr>
        <w:t>联系电话：</w:t>
      </w:r>
      <w:r>
        <w:rPr>
          <w:rFonts w:hint="eastAsia"/>
          <w:snapToGrid w:val="0"/>
          <w:kern w:val="0"/>
          <w:sz w:val="24"/>
          <w:szCs w:val="24"/>
          <w:u w:val="single"/>
        </w:rPr>
        <w:t xml:space="preserve">                       </w:t>
      </w:r>
      <w:r>
        <w:rPr>
          <w:rFonts w:hint="eastAsia"/>
          <w:snapToGrid w:val="0"/>
          <w:kern w:val="0"/>
          <w:sz w:val="24"/>
          <w:szCs w:val="24"/>
        </w:rPr>
        <w:t xml:space="preserve"> 传真：</w:t>
      </w:r>
      <w:r>
        <w:rPr>
          <w:rFonts w:hint="eastAsia"/>
          <w:snapToGrid w:val="0"/>
          <w:kern w:val="0"/>
          <w:sz w:val="24"/>
          <w:szCs w:val="24"/>
          <w:u w:val="single"/>
        </w:rPr>
        <w:t xml:space="preserve">               </w:t>
      </w:r>
    </w:p>
    <w:p>
      <w:pPr>
        <w:spacing w:beforeLines="0" w:afterLines="0" w:line="360" w:lineRule="auto"/>
        <w:ind w:firstLine="480" w:firstLineChars="200"/>
        <w:jc w:val="left"/>
        <w:rPr>
          <w:rFonts w:hAnsi="宋体"/>
          <w:snapToGrid w:val="0"/>
          <w:kern w:val="0"/>
          <w:sz w:val="24"/>
          <w:szCs w:val="24"/>
        </w:rPr>
      </w:pPr>
      <w:r>
        <w:rPr>
          <w:rFonts w:hint="eastAsia" w:hAnsi="宋体"/>
          <w:snapToGrid w:val="0"/>
          <w:kern w:val="0"/>
          <w:sz w:val="24"/>
          <w:szCs w:val="24"/>
        </w:rPr>
        <w:t>分工内容：</w:t>
      </w:r>
      <w:r>
        <w:rPr>
          <w:rFonts w:hint="eastAsia" w:hAnsi="宋体"/>
          <w:snapToGrid w:val="0"/>
          <w:kern w:val="0"/>
          <w:sz w:val="24"/>
          <w:szCs w:val="24"/>
          <w:u w:val="single"/>
        </w:rPr>
        <w:t xml:space="preserve">                                             </w:t>
      </w:r>
    </w:p>
    <w:p>
      <w:pPr>
        <w:spacing w:beforeLines="0" w:afterLines="0" w:line="360" w:lineRule="auto"/>
        <w:ind w:firstLine="480" w:firstLineChars="200"/>
        <w:jc w:val="left"/>
        <w:rPr>
          <w:rFonts w:ascii="宋体" w:hAnsi="宋体"/>
          <w:snapToGrid w:val="0"/>
          <w:kern w:val="0"/>
          <w:sz w:val="24"/>
          <w:szCs w:val="24"/>
        </w:rPr>
      </w:pPr>
    </w:p>
    <w:p>
      <w:pPr>
        <w:spacing w:beforeLines="0" w:afterLines="0" w:line="360" w:lineRule="auto"/>
        <w:ind w:firstLine="4920" w:firstLineChars="2050"/>
        <w:jc w:val="left"/>
        <w:rPr>
          <w:rFonts w:ascii="宋体" w:hAnsi="宋体"/>
          <w:snapToGrid w:val="0"/>
          <w:kern w:val="0"/>
          <w:sz w:val="24"/>
          <w:szCs w:val="24"/>
        </w:rPr>
      </w:pPr>
      <w:r>
        <w:rPr>
          <w:rFonts w:hint="eastAsia" w:ascii="宋体" w:hAnsi="宋体"/>
          <w:snapToGrid w:val="0"/>
          <w:kern w:val="0"/>
          <w:sz w:val="24"/>
          <w:szCs w:val="24"/>
        </w:rPr>
        <w:t>签订日期：   年    月    日</w:t>
      </w:r>
    </w:p>
    <w:p>
      <w:pPr>
        <w:spacing w:beforeLines="0" w:after="0" w:afterLines="0" w:line="360" w:lineRule="auto"/>
        <w:rPr>
          <w:rFonts w:ascii="宋体" w:hAnsi="宋体"/>
          <w:bCs/>
          <w:kern w:val="0"/>
          <w:sz w:val="24"/>
          <w:szCs w:val="24"/>
        </w:rPr>
      </w:pPr>
    </w:p>
    <w:p>
      <w:pPr>
        <w:spacing w:beforeLines="0" w:afterLines="0" w:line="360" w:lineRule="auto"/>
        <w:jc w:val="left"/>
        <w:outlineLvl w:val="0"/>
        <w:rPr>
          <w:rFonts w:ascii="宋体" w:hAnsi="宋体" w:cs="宋体"/>
          <w:b/>
          <w:bCs/>
          <w:kern w:val="44"/>
          <w:sz w:val="24"/>
          <w:szCs w:val="24"/>
        </w:rPr>
      </w:pPr>
      <w:r>
        <w:rPr>
          <w:rFonts w:hint="eastAsia" w:ascii="宋体" w:hAnsi="宋体" w:cs="宋体"/>
          <w:bCs/>
          <w:sz w:val="24"/>
          <w:szCs w:val="24"/>
        </w:rPr>
        <w:br w:type="page"/>
      </w:r>
      <w:bookmarkEnd w:id="993"/>
      <w:bookmarkEnd w:id="994"/>
      <w:bookmarkEnd w:id="995"/>
      <w:bookmarkEnd w:id="996"/>
      <w:bookmarkStart w:id="1073" w:name="_Toc16922"/>
      <w:bookmarkStart w:id="1074" w:name="_Toc54797618"/>
      <w:bookmarkStart w:id="1075" w:name="_Toc31993"/>
      <w:bookmarkStart w:id="1076" w:name="_Toc23116"/>
      <w:bookmarkStart w:id="1077" w:name="_Toc31977"/>
      <w:bookmarkStart w:id="1078" w:name="_Toc18731"/>
      <w:bookmarkStart w:id="1079" w:name="_Toc10367"/>
      <w:bookmarkStart w:id="1080" w:name="_Toc21470"/>
      <w:bookmarkStart w:id="1081" w:name="_Toc27276"/>
      <w:bookmarkStart w:id="1082" w:name="_Toc51323372"/>
      <w:bookmarkStart w:id="1083" w:name="_Toc30897"/>
      <w:bookmarkStart w:id="1084" w:name="_Toc1080"/>
      <w:bookmarkStart w:id="1085" w:name="_Toc19721"/>
      <w:bookmarkStart w:id="1086" w:name="_Toc8607"/>
      <w:bookmarkStart w:id="1087" w:name="_Toc15428"/>
      <w:bookmarkStart w:id="1088" w:name="_Toc2872"/>
      <w:bookmarkStart w:id="1089" w:name="_Toc1150"/>
      <w:r>
        <w:rPr>
          <w:rFonts w:hint="eastAsia" w:ascii="宋体" w:hAnsi="宋体" w:cs="宋体"/>
          <w:b/>
          <w:bCs/>
          <w:kern w:val="44"/>
          <w:sz w:val="28"/>
          <w:szCs w:val="28"/>
        </w:rPr>
        <w:t>附件6：履约评价表</w:t>
      </w:r>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p>
    <w:p>
      <w:pPr>
        <w:spacing w:beforeLines="0" w:afterLines="0" w:line="360" w:lineRule="auto"/>
        <w:jc w:val="left"/>
        <w:rPr>
          <w:rFonts w:ascii="宋体" w:hAnsi="宋体" w:cs="宋体"/>
          <w:b/>
          <w:bCs/>
          <w:kern w:val="44"/>
          <w:sz w:val="24"/>
          <w:szCs w:val="24"/>
        </w:rPr>
      </w:pPr>
    </w:p>
    <w:p>
      <w:pPr>
        <w:spacing w:beforeLines="0" w:afterLines="0" w:line="360" w:lineRule="auto"/>
        <w:jc w:val="center"/>
        <w:rPr>
          <w:rFonts w:ascii="宋体" w:hAnsi="宋体" w:cs="宋体"/>
          <w:b/>
          <w:bCs/>
          <w:kern w:val="44"/>
          <w:sz w:val="24"/>
          <w:szCs w:val="24"/>
        </w:rPr>
      </w:pPr>
      <w:r>
        <w:rPr>
          <w:rFonts w:hint="eastAsia" w:ascii="宋体" w:hAnsi="宋体" w:cs="宋体"/>
          <w:b/>
          <w:bCs/>
          <w:kern w:val="44"/>
          <w:sz w:val="24"/>
          <w:szCs w:val="24"/>
        </w:rPr>
        <w:t>履约评价表</w:t>
      </w:r>
    </w:p>
    <w:tbl>
      <w:tblPr>
        <w:tblStyle w:val="31"/>
        <w:tblW w:w="9570" w:type="dxa"/>
        <w:jc w:val="center"/>
        <w:tblInd w:w="0" w:type="dxa"/>
        <w:tblLayout w:type="fixed"/>
        <w:tblCellMar>
          <w:top w:w="0" w:type="dxa"/>
          <w:left w:w="108" w:type="dxa"/>
          <w:bottom w:w="0" w:type="dxa"/>
          <w:right w:w="108" w:type="dxa"/>
        </w:tblCellMar>
      </w:tblPr>
      <w:tblGrid>
        <w:gridCol w:w="540"/>
        <w:gridCol w:w="1234"/>
        <w:gridCol w:w="850"/>
        <w:gridCol w:w="6237"/>
        <w:gridCol w:w="709"/>
      </w:tblGrid>
      <w:tr>
        <w:tblPrEx>
          <w:tblLayout w:type="fixed"/>
          <w:tblCellMar>
            <w:top w:w="0" w:type="dxa"/>
            <w:left w:w="108" w:type="dxa"/>
            <w:bottom w:w="0" w:type="dxa"/>
            <w:right w:w="108" w:type="dxa"/>
          </w:tblCellMar>
        </w:tblPrEx>
        <w:trPr>
          <w:trHeight w:val="800" w:hRule="atLeast"/>
          <w:jc w:val="center"/>
        </w:trPr>
        <w:tc>
          <w:tcPr>
            <w:tcW w:w="540" w:type="dxa"/>
            <w:tcBorders>
              <w:top w:val="single" w:color="auto" w:sz="8" w:space="0"/>
              <w:left w:val="single" w:color="auto" w:sz="8" w:space="0"/>
              <w:bottom w:val="single" w:color="auto" w:sz="4" w:space="0"/>
              <w:right w:val="single" w:color="auto" w:sz="4" w:space="0"/>
            </w:tcBorders>
            <w:vAlign w:val="center"/>
          </w:tcPr>
          <w:p>
            <w:pPr>
              <w:widowControl/>
              <w:adjustRightInd/>
              <w:snapToGrid/>
              <w:spacing w:beforeLines="0" w:afterLines="0" w:line="360" w:lineRule="auto"/>
              <w:jc w:val="center"/>
              <w:rPr>
                <w:rFonts w:ascii="宋体" w:hAnsi="宋体" w:cs="宋体"/>
                <w:kern w:val="0"/>
                <w:sz w:val="24"/>
                <w:szCs w:val="24"/>
              </w:rPr>
            </w:pPr>
            <w:r>
              <w:rPr>
                <w:rFonts w:hint="eastAsia" w:ascii="宋体" w:hAnsi="宋体" w:cs="宋体"/>
                <w:kern w:val="0"/>
                <w:sz w:val="24"/>
                <w:szCs w:val="24"/>
              </w:rPr>
              <w:t>序号</w:t>
            </w:r>
          </w:p>
        </w:tc>
        <w:tc>
          <w:tcPr>
            <w:tcW w:w="1234" w:type="dxa"/>
            <w:tcBorders>
              <w:top w:val="single" w:color="auto" w:sz="8" w:space="0"/>
              <w:left w:val="single" w:color="auto" w:sz="4" w:space="0"/>
              <w:bottom w:val="single" w:color="auto" w:sz="4" w:space="0"/>
              <w:right w:val="single" w:color="auto" w:sz="4" w:space="0"/>
            </w:tcBorders>
            <w:vAlign w:val="center"/>
          </w:tcPr>
          <w:p>
            <w:pPr>
              <w:widowControl/>
              <w:adjustRightInd/>
              <w:snapToGrid/>
              <w:spacing w:beforeLines="0" w:afterLines="0" w:line="360" w:lineRule="auto"/>
              <w:jc w:val="center"/>
              <w:rPr>
                <w:rFonts w:ascii="宋体" w:hAnsi="宋体" w:cs="宋体"/>
                <w:kern w:val="0"/>
                <w:sz w:val="24"/>
                <w:szCs w:val="24"/>
              </w:rPr>
            </w:pPr>
            <w:r>
              <w:rPr>
                <w:rFonts w:hint="eastAsia" w:ascii="宋体" w:hAnsi="宋体" w:cs="宋体"/>
                <w:kern w:val="0"/>
                <w:sz w:val="24"/>
                <w:szCs w:val="24"/>
              </w:rPr>
              <w:t>分项内容</w:t>
            </w:r>
          </w:p>
        </w:tc>
        <w:tc>
          <w:tcPr>
            <w:tcW w:w="850" w:type="dxa"/>
            <w:tcBorders>
              <w:top w:val="single" w:color="auto" w:sz="8" w:space="0"/>
              <w:left w:val="single" w:color="auto" w:sz="4" w:space="0"/>
              <w:bottom w:val="single" w:color="auto" w:sz="4" w:space="0"/>
              <w:right w:val="single" w:color="auto" w:sz="4" w:space="0"/>
            </w:tcBorders>
            <w:vAlign w:val="center"/>
          </w:tcPr>
          <w:p>
            <w:pPr>
              <w:widowControl/>
              <w:adjustRightInd/>
              <w:snapToGrid/>
              <w:spacing w:beforeLines="0" w:afterLines="0" w:line="360" w:lineRule="auto"/>
              <w:jc w:val="center"/>
              <w:rPr>
                <w:rFonts w:ascii="宋体" w:hAnsi="宋体" w:cs="宋体"/>
                <w:kern w:val="0"/>
                <w:sz w:val="24"/>
                <w:szCs w:val="24"/>
              </w:rPr>
            </w:pPr>
            <w:r>
              <w:rPr>
                <w:rFonts w:hint="eastAsia" w:ascii="宋体" w:hAnsi="宋体" w:cs="宋体"/>
                <w:kern w:val="0"/>
                <w:sz w:val="24"/>
                <w:szCs w:val="24"/>
              </w:rPr>
              <w:t>满分</w:t>
            </w:r>
          </w:p>
          <w:p>
            <w:pPr>
              <w:widowControl/>
              <w:adjustRightInd/>
              <w:snapToGrid/>
              <w:spacing w:beforeLines="0" w:afterLines="0" w:line="360" w:lineRule="auto"/>
              <w:jc w:val="center"/>
              <w:rPr>
                <w:rFonts w:ascii="宋体" w:hAnsi="宋体" w:cs="宋体"/>
                <w:kern w:val="0"/>
                <w:sz w:val="24"/>
                <w:szCs w:val="24"/>
              </w:rPr>
            </w:pPr>
            <w:r>
              <w:rPr>
                <w:rFonts w:hint="eastAsia" w:ascii="宋体" w:hAnsi="宋体" w:cs="宋体"/>
                <w:kern w:val="0"/>
                <w:sz w:val="24"/>
                <w:szCs w:val="24"/>
              </w:rPr>
              <w:t>分值</w:t>
            </w:r>
          </w:p>
        </w:tc>
        <w:tc>
          <w:tcPr>
            <w:tcW w:w="6237" w:type="dxa"/>
            <w:tcBorders>
              <w:top w:val="single" w:color="auto" w:sz="8" w:space="0"/>
              <w:left w:val="single" w:color="auto" w:sz="4" w:space="0"/>
              <w:bottom w:val="single" w:color="auto" w:sz="4" w:space="0"/>
              <w:right w:val="single" w:color="auto" w:sz="4" w:space="0"/>
            </w:tcBorders>
            <w:vAlign w:val="center"/>
          </w:tcPr>
          <w:p>
            <w:pPr>
              <w:widowControl/>
              <w:adjustRightInd/>
              <w:snapToGrid/>
              <w:spacing w:beforeLines="0" w:afterLines="0" w:line="360" w:lineRule="auto"/>
              <w:jc w:val="center"/>
              <w:rPr>
                <w:rFonts w:ascii="宋体" w:hAnsi="宋体" w:cs="宋体"/>
                <w:kern w:val="0"/>
                <w:sz w:val="24"/>
                <w:szCs w:val="24"/>
              </w:rPr>
            </w:pPr>
            <w:r>
              <w:rPr>
                <w:rFonts w:hint="eastAsia" w:ascii="宋体" w:hAnsi="宋体" w:cs="宋体"/>
                <w:kern w:val="0"/>
                <w:sz w:val="24"/>
                <w:szCs w:val="24"/>
              </w:rPr>
              <w:t>评     价     标     准</w:t>
            </w:r>
          </w:p>
        </w:tc>
        <w:tc>
          <w:tcPr>
            <w:tcW w:w="709" w:type="dxa"/>
            <w:tcBorders>
              <w:top w:val="single" w:color="auto" w:sz="8" w:space="0"/>
              <w:left w:val="single" w:color="auto" w:sz="4" w:space="0"/>
              <w:bottom w:val="single" w:color="auto" w:sz="4" w:space="0"/>
              <w:right w:val="single" w:color="auto" w:sz="4" w:space="0"/>
            </w:tcBorders>
            <w:vAlign w:val="center"/>
          </w:tcPr>
          <w:p>
            <w:pPr>
              <w:widowControl/>
              <w:adjustRightInd/>
              <w:snapToGrid/>
              <w:spacing w:beforeLines="0" w:afterLines="0" w:line="360" w:lineRule="auto"/>
              <w:ind w:right="0" w:rightChars="0"/>
              <w:jc w:val="center"/>
              <w:rPr>
                <w:rFonts w:ascii="宋体" w:hAnsi="宋体" w:cs="宋体"/>
                <w:kern w:val="0"/>
                <w:sz w:val="24"/>
                <w:szCs w:val="24"/>
              </w:rPr>
            </w:pPr>
            <w:r>
              <w:rPr>
                <w:rFonts w:hint="eastAsia" w:ascii="宋体" w:hAnsi="宋体" w:cs="宋体"/>
                <w:kern w:val="0"/>
                <w:sz w:val="24"/>
                <w:szCs w:val="24"/>
              </w:rPr>
              <w:t>得分</w:t>
            </w:r>
          </w:p>
        </w:tc>
      </w:tr>
      <w:tr>
        <w:tblPrEx>
          <w:tblLayout w:type="fixed"/>
          <w:tblCellMar>
            <w:top w:w="0" w:type="dxa"/>
            <w:left w:w="108" w:type="dxa"/>
            <w:bottom w:w="0" w:type="dxa"/>
            <w:right w:w="108" w:type="dxa"/>
          </w:tblCellMar>
        </w:tblPrEx>
        <w:trPr>
          <w:trHeight w:val="1696" w:hRule="atLeast"/>
          <w:jc w:val="center"/>
        </w:trPr>
        <w:tc>
          <w:tcPr>
            <w:tcW w:w="540" w:type="dxa"/>
            <w:tcBorders>
              <w:top w:val="nil"/>
              <w:left w:val="single" w:color="auto" w:sz="8" w:space="0"/>
              <w:bottom w:val="single" w:color="auto" w:sz="4" w:space="0"/>
              <w:right w:val="single" w:color="auto" w:sz="4" w:space="0"/>
            </w:tcBorders>
            <w:vAlign w:val="center"/>
          </w:tcPr>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一</w:t>
            </w:r>
          </w:p>
        </w:tc>
        <w:tc>
          <w:tcPr>
            <w:tcW w:w="1234" w:type="dxa"/>
            <w:tcBorders>
              <w:top w:val="nil"/>
              <w:left w:val="nil"/>
              <w:bottom w:val="single" w:color="auto" w:sz="4" w:space="0"/>
              <w:right w:val="single" w:color="auto" w:sz="4" w:space="0"/>
            </w:tcBorders>
            <w:vAlign w:val="center"/>
          </w:tcPr>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人员配备</w:t>
            </w:r>
          </w:p>
        </w:tc>
        <w:tc>
          <w:tcPr>
            <w:tcW w:w="850" w:type="dxa"/>
            <w:tcBorders>
              <w:top w:val="nil"/>
              <w:left w:val="nil"/>
              <w:bottom w:val="single" w:color="auto" w:sz="4" w:space="0"/>
              <w:right w:val="single" w:color="auto" w:sz="4" w:space="0"/>
            </w:tcBorders>
            <w:vAlign w:val="center"/>
          </w:tcPr>
          <w:p>
            <w:pPr>
              <w:widowControl/>
              <w:adjustRightInd/>
              <w:snapToGrid/>
              <w:spacing w:beforeLines="0" w:afterLines="0" w:line="360" w:lineRule="auto"/>
              <w:jc w:val="center"/>
              <w:rPr>
                <w:rFonts w:ascii="宋体" w:hAnsi="宋体" w:cs="宋体"/>
                <w:kern w:val="0"/>
                <w:sz w:val="24"/>
                <w:szCs w:val="24"/>
              </w:rPr>
            </w:pPr>
            <w:r>
              <w:rPr>
                <w:rFonts w:hint="eastAsia" w:ascii="宋体" w:hAnsi="宋体" w:cs="宋体"/>
                <w:kern w:val="0"/>
                <w:sz w:val="24"/>
                <w:szCs w:val="24"/>
              </w:rPr>
              <w:t>15</w:t>
            </w:r>
          </w:p>
        </w:tc>
        <w:tc>
          <w:tcPr>
            <w:tcW w:w="6237" w:type="dxa"/>
            <w:tcBorders>
              <w:top w:val="nil"/>
              <w:left w:val="single" w:color="auto" w:sz="4" w:space="0"/>
              <w:bottom w:val="single" w:color="auto" w:sz="4" w:space="0"/>
              <w:right w:val="single" w:color="auto" w:sz="4" w:space="0"/>
            </w:tcBorders>
            <w:vAlign w:val="center"/>
          </w:tcPr>
          <w:p>
            <w:pPr>
              <w:widowControl/>
              <w:adjustRightInd/>
              <w:snapToGrid/>
              <w:spacing w:beforeLines="0" w:afterLines="0" w:line="360" w:lineRule="auto"/>
              <w:jc w:val="left"/>
              <w:rPr>
                <w:rFonts w:ascii="宋体" w:hAnsi="宋体" w:cs="宋体"/>
                <w:kern w:val="0"/>
                <w:sz w:val="24"/>
                <w:szCs w:val="24"/>
              </w:rPr>
            </w:pPr>
          </w:p>
        </w:tc>
        <w:tc>
          <w:tcPr>
            <w:tcW w:w="709" w:type="dxa"/>
            <w:tcBorders>
              <w:top w:val="nil"/>
              <w:left w:val="single" w:color="auto" w:sz="4" w:space="0"/>
              <w:bottom w:val="single" w:color="auto" w:sz="4" w:space="0"/>
              <w:right w:val="single" w:color="auto" w:sz="4" w:space="0"/>
            </w:tcBorders>
          </w:tcPr>
          <w:p>
            <w:pPr>
              <w:widowControl/>
              <w:adjustRightInd/>
              <w:snapToGrid/>
              <w:spacing w:beforeLines="0" w:afterLines="0" w:line="360" w:lineRule="auto"/>
              <w:ind w:right="0" w:rightChars="0"/>
              <w:jc w:val="left"/>
              <w:rPr>
                <w:rFonts w:ascii="宋体" w:hAnsi="宋体" w:cs="宋体"/>
                <w:kern w:val="0"/>
                <w:sz w:val="24"/>
                <w:szCs w:val="24"/>
              </w:rPr>
            </w:pPr>
          </w:p>
        </w:tc>
      </w:tr>
      <w:tr>
        <w:tblPrEx>
          <w:tblLayout w:type="fixed"/>
          <w:tblCellMar>
            <w:top w:w="0" w:type="dxa"/>
            <w:left w:w="108" w:type="dxa"/>
            <w:bottom w:w="0" w:type="dxa"/>
            <w:right w:w="108" w:type="dxa"/>
          </w:tblCellMar>
        </w:tblPrEx>
        <w:trPr>
          <w:trHeight w:val="597" w:hRule="atLeast"/>
          <w:jc w:val="center"/>
        </w:trPr>
        <w:tc>
          <w:tcPr>
            <w:tcW w:w="540" w:type="dxa"/>
            <w:tcBorders>
              <w:top w:val="nil"/>
              <w:left w:val="single" w:color="auto" w:sz="8" w:space="0"/>
              <w:bottom w:val="single" w:color="auto" w:sz="4" w:space="0"/>
              <w:right w:val="single" w:color="auto" w:sz="4" w:space="0"/>
            </w:tcBorders>
            <w:vAlign w:val="center"/>
          </w:tcPr>
          <w:p>
            <w:pPr>
              <w:widowControl/>
              <w:adjustRightInd/>
              <w:snapToGrid/>
              <w:spacing w:beforeLines="0" w:afterLines="0" w:line="360" w:lineRule="auto"/>
              <w:jc w:val="center"/>
              <w:rPr>
                <w:rFonts w:ascii="宋体" w:hAnsi="宋体" w:cs="宋体"/>
                <w:kern w:val="0"/>
                <w:sz w:val="24"/>
                <w:szCs w:val="24"/>
              </w:rPr>
            </w:pPr>
            <w:r>
              <w:rPr>
                <w:rFonts w:hint="eastAsia" w:ascii="宋体" w:hAnsi="宋体" w:cs="宋体"/>
                <w:kern w:val="0"/>
                <w:sz w:val="24"/>
                <w:szCs w:val="24"/>
              </w:rPr>
              <w:t>1</w:t>
            </w:r>
          </w:p>
        </w:tc>
        <w:tc>
          <w:tcPr>
            <w:tcW w:w="1234" w:type="dxa"/>
            <w:tcBorders>
              <w:top w:val="nil"/>
              <w:left w:val="nil"/>
              <w:bottom w:val="single" w:color="auto" w:sz="4" w:space="0"/>
              <w:right w:val="single" w:color="auto" w:sz="4" w:space="0"/>
            </w:tcBorders>
            <w:vAlign w:val="center"/>
          </w:tcPr>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人员数量</w:t>
            </w:r>
          </w:p>
        </w:tc>
        <w:tc>
          <w:tcPr>
            <w:tcW w:w="850" w:type="dxa"/>
            <w:tcBorders>
              <w:top w:val="nil"/>
              <w:left w:val="nil"/>
              <w:bottom w:val="single" w:color="auto" w:sz="4" w:space="0"/>
              <w:right w:val="single" w:color="auto" w:sz="4" w:space="0"/>
            </w:tcBorders>
            <w:vAlign w:val="center"/>
          </w:tcPr>
          <w:p>
            <w:pPr>
              <w:widowControl/>
              <w:adjustRightInd/>
              <w:snapToGrid/>
              <w:spacing w:beforeLines="0" w:afterLines="0" w:line="360" w:lineRule="auto"/>
              <w:jc w:val="center"/>
              <w:rPr>
                <w:rFonts w:ascii="宋体" w:hAnsi="宋体" w:cs="宋体"/>
                <w:kern w:val="0"/>
                <w:sz w:val="24"/>
                <w:szCs w:val="24"/>
              </w:rPr>
            </w:pPr>
            <w:r>
              <w:rPr>
                <w:rFonts w:hint="eastAsia" w:ascii="宋体" w:hAnsi="宋体" w:cs="宋体"/>
                <w:kern w:val="0"/>
                <w:sz w:val="24"/>
                <w:szCs w:val="24"/>
              </w:rPr>
              <w:t>3</w:t>
            </w:r>
          </w:p>
        </w:tc>
        <w:tc>
          <w:tcPr>
            <w:tcW w:w="6237" w:type="dxa"/>
            <w:tcBorders>
              <w:top w:val="nil"/>
              <w:left w:val="single" w:color="auto" w:sz="4" w:space="0"/>
              <w:bottom w:val="single" w:color="auto" w:sz="4" w:space="0"/>
              <w:right w:val="single" w:color="auto" w:sz="4" w:space="0"/>
            </w:tcBorders>
            <w:vAlign w:val="center"/>
          </w:tcPr>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优秀</w:t>
            </w:r>
            <w:r>
              <w:rPr>
                <w:rFonts w:hint="eastAsia" w:ascii="宋体" w:hAnsi="宋体" w:cs="宋体"/>
                <w:kern w:val="0"/>
                <w:sz w:val="24"/>
                <w:szCs w:val="24"/>
                <w:u w:val="single"/>
              </w:rPr>
              <w:t xml:space="preserve"> 2.5-3 </w:t>
            </w:r>
            <w:r>
              <w:rPr>
                <w:rFonts w:hint="eastAsia" w:ascii="宋体" w:hAnsi="宋体" w:cs="宋体"/>
                <w:kern w:val="0"/>
                <w:sz w:val="24"/>
                <w:szCs w:val="24"/>
              </w:rPr>
              <w:t xml:space="preserve">分：配备的职员的数量满足合同及招标文件的要求；                                        </w:t>
            </w:r>
          </w:p>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不合格</w:t>
            </w:r>
            <w:r>
              <w:rPr>
                <w:rFonts w:hint="eastAsia" w:ascii="宋体" w:hAnsi="宋体" w:cs="宋体"/>
                <w:kern w:val="0"/>
                <w:sz w:val="24"/>
                <w:szCs w:val="24"/>
                <w:u w:val="single"/>
              </w:rPr>
              <w:t xml:space="preserve"> 0 </w:t>
            </w:r>
            <w:r>
              <w:rPr>
                <w:rFonts w:hint="eastAsia" w:ascii="宋体" w:hAnsi="宋体" w:cs="宋体"/>
                <w:kern w:val="0"/>
                <w:sz w:val="24"/>
                <w:szCs w:val="24"/>
              </w:rPr>
              <w:t>分：配备的职员的数量不满足合同及招标文件的要求。</w:t>
            </w:r>
          </w:p>
        </w:tc>
        <w:tc>
          <w:tcPr>
            <w:tcW w:w="709" w:type="dxa"/>
            <w:tcBorders>
              <w:top w:val="nil"/>
              <w:left w:val="single" w:color="auto" w:sz="4" w:space="0"/>
              <w:bottom w:val="single" w:color="auto" w:sz="4" w:space="0"/>
              <w:right w:val="single" w:color="auto" w:sz="4" w:space="0"/>
            </w:tcBorders>
          </w:tcPr>
          <w:p>
            <w:pPr>
              <w:widowControl/>
              <w:adjustRightInd/>
              <w:snapToGrid/>
              <w:spacing w:beforeLines="0" w:afterLines="0" w:line="360" w:lineRule="auto"/>
              <w:ind w:right="0" w:rightChars="0"/>
              <w:jc w:val="left"/>
              <w:rPr>
                <w:rFonts w:ascii="宋体" w:hAnsi="宋体" w:cs="宋体"/>
                <w:kern w:val="0"/>
                <w:sz w:val="24"/>
                <w:szCs w:val="24"/>
              </w:rPr>
            </w:pPr>
          </w:p>
        </w:tc>
      </w:tr>
      <w:tr>
        <w:tblPrEx>
          <w:tblLayout w:type="fixed"/>
          <w:tblCellMar>
            <w:top w:w="0" w:type="dxa"/>
            <w:left w:w="108" w:type="dxa"/>
            <w:bottom w:w="0" w:type="dxa"/>
            <w:right w:w="108" w:type="dxa"/>
          </w:tblCellMar>
        </w:tblPrEx>
        <w:trPr>
          <w:trHeight w:val="597" w:hRule="atLeast"/>
          <w:jc w:val="center"/>
        </w:trPr>
        <w:tc>
          <w:tcPr>
            <w:tcW w:w="540" w:type="dxa"/>
            <w:tcBorders>
              <w:top w:val="nil"/>
              <w:left w:val="single" w:color="auto" w:sz="8" w:space="0"/>
              <w:bottom w:val="single" w:color="auto" w:sz="4" w:space="0"/>
              <w:right w:val="single" w:color="auto" w:sz="4" w:space="0"/>
            </w:tcBorders>
            <w:vAlign w:val="center"/>
          </w:tcPr>
          <w:p>
            <w:pPr>
              <w:widowControl/>
              <w:adjustRightInd/>
              <w:snapToGrid/>
              <w:spacing w:beforeLines="0" w:afterLines="0" w:line="360" w:lineRule="auto"/>
              <w:jc w:val="center"/>
              <w:rPr>
                <w:rFonts w:ascii="宋体" w:hAnsi="宋体" w:cs="宋体"/>
                <w:kern w:val="0"/>
                <w:sz w:val="24"/>
                <w:szCs w:val="24"/>
              </w:rPr>
            </w:pPr>
            <w:r>
              <w:rPr>
                <w:rFonts w:hint="eastAsia" w:ascii="宋体" w:hAnsi="宋体" w:cs="宋体"/>
                <w:kern w:val="0"/>
                <w:sz w:val="24"/>
                <w:szCs w:val="24"/>
              </w:rPr>
              <w:t>2</w:t>
            </w:r>
          </w:p>
        </w:tc>
        <w:tc>
          <w:tcPr>
            <w:tcW w:w="1234" w:type="dxa"/>
            <w:tcBorders>
              <w:top w:val="nil"/>
              <w:left w:val="nil"/>
              <w:bottom w:val="single" w:color="auto" w:sz="4" w:space="0"/>
              <w:right w:val="single" w:color="auto" w:sz="4" w:space="0"/>
            </w:tcBorders>
            <w:vAlign w:val="center"/>
          </w:tcPr>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项目管理负责人</w:t>
            </w:r>
          </w:p>
        </w:tc>
        <w:tc>
          <w:tcPr>
            <w:tcW w:w="850" w:type="dxa"/>
            <w:tcBorders>
              <w:top w:val="nil"/>
              <w:left w:val="nil"/>
              <w:bottom w:val="single" w:color="auto" w:sz="4" w:space="0"/>
              <w:right w:val="single" w:color="auto" w:sz="4" w:space="0"/>
            </w:tcBorders>
            <w:vAlign w:val="center"/>
          </w:tcPr>
          <w:p>
            <w:pPr>
              <w:widowControl/>
              <w:adjustRightInd/>
              <w:snapToGrid/>
              <w:spacing w:beforeLines="0" w:afterLines="0" w:line="360" w:lineRule="auto"/>
              <w:jc w:val="center"/>
              <w:rPr>
                <w:rFonts w:ascii="宋体" w:hAnsi="宋体" w:cs="宋体"/>
                <w:kern w:val="0"/>
                <w:sz w:val="24"/>
                <w:szCs w:val="24"/>
              </w:rPr>
            </w:pPr>
            <w:r>
              <w:rPr>
                <w:rFonts w:hint="eastAsia" w:ascii="宋体" w:hAnsi="宋体" w:cs="宋体"/>
                <w:kern w:val="0"/>
                <w:sz w:val="24"/>
                <w:szCs w:val="24"/>
              </w:rPr>
              <w:t>7</w:t>
            </w:r>
          </w:p>
        </w:tc>
        <w:tc>
          <w:tcPr>
            <w:tcW w:w="6237" w:type="dxa"/>
            <w:tcBorders>
              <w:top w:val="nil"/>
              <w:left w:val="single" w:color="auto" w:sz="4" w:space="0"/>
              <w:bottom w:val="single" w:color="auto" w:sz="4" w:space="0"/>
              <w:right w:val="single" w:color="auto" w:sz="4" w:space="0"/>
            </w:tcBorders>
            <w:vAlign w:val="center"/>
          </w:tcPr>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优秀</w:t>
            </w:r>
            <w:r>
              <w:rPr>
                <w:rFonts w:hint="eastAsia" w:ascii="宋体" w:hAnsi="宋体" w:cs="宋体"/>
                <w:kern w:val="0"/>
                <w:sz w:val="24"/>
                <w:szCs w:val="24"/>
                <w:u w:val="single"/>
              </w:rPr>
              <w:t xml:space="preserve"> 6.3-7 </w:t>
            </w:r>
            <w:r>
              <w:rPr>
                <w:rFonts w:hint="eastAsia" w:ascii="宋体" w:hAnsi="宋体" w:cs="宋体"/>
                <w:kern w:val="0"/>
                <w:sz w:val="24"/>
                <w:szCs w:val="24"/>
              </w:rPr>
              <w:t>分：配备固定的项目管理负责人，该负责人具有高度责任心、良好的组织协调能力和专业的业务水平；出勤率满足合同约定；</w:t>
            </w:r>
          </w:p>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良好</w:t>
            </w:r>
            <w:r>
              <w:rPr>
                <w:rFonts w:hint="eastAsia" w:ascii="宋体" w:hAnsi="宋体" w:cs="宋体"/>
                <w:kern w:val="0"/>
                <w:sz w:val="24"/>
                <w:szCs w:val="24"/>
                <w:u w:val="single"/>
              </w:rPr>
              <w:t xml:space="preserve"> 5.6-6.2  </w:t>
            </w:r>
            <w:r>
              <w:rPr>
                <w:rFonts w:hint="eastAsia" w:ascii="宋体" w:hAnsi="宋体" w:cs="宋体"/>
                <w:kern w:val="0"/>
                <w:sz w:val="24"/>
                <w:szCs w:val="24"/>
              </w:rPr>
              <w:t>分：配备固定的项目管理负责人，该负责人具有高度责任心、比较良好的组织协调能力和比较专业的业务水平；出勤率满足合同约定；</w:t>
            </w:r>
          </w:p>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合格</w:t>
            </w:r>
            <w:r>
              <w:rPr>
                <w:rFonts w:hint="eastAsia" w:ascii="宋体" w:hAnsi="宋体" w:cs="宋体"/>
                <w:kern w:val="0"/>
                <w:sz w:val="24"/>
                <w:szCs w:val="24"/>
                <w:u w:val="single"/>
              </w:rPr>
              <w:t xml:space="preserve"> 4.2-5.5 </w:t>
            </w:r>
            <w:r>
              <w:rPr>
                <w:rFonts w:hint="eastAsia" w:ascii="宋体" w:hAnsi="宋体" w:cs="宋体"/>
                <w:kern w:val="0"/>
                <w:sz w:val="24"/>
                <w:szCs w:val="24"/>
              </w:rPr>
              <w:t>分：配备固定的项目管理负责人，该负责人具有高度责任心、基本良好的组织协调能力和基本专业的业务水平；出勤率满足合同约定；</w:t>
            </w:r>
            <w:r>
              <w:rPr>
                <w:rFonts w:hint="eastAsia" w:ascii="宋体" w:hAnsi="宋体" w:cs="宋体"/>
                <w:kern w:val="0"/>
                <w:sz w:val="24"/>
                <w:szCs w:val="24"/>
              </w:rPr>
              <w:br w:type="textWrapping"/>
            </w:r>
            <w:r>
              <w:rPr>
                <w:rFonts w:hint="eastAsia" w:ascii="宋体" w:hAnsi="宋体" w:cs="宋体"/>
                <w:kern w:val="0"/>
                <w:sz w:val="24"/>
                <w:szCs w:val="24"/>
              </w:rPr>
              <w:t>不合格</w:t>
            </w:r>
            <w:r>
              <w:rPr>
                <w:rFonts w:hint="eastAsia" w:ascii="宋体" w:hAnsi="宋体" w:cs="宋体"/>
                <w:kern w:val="0"/>
                <w:sz w:val="24"/>
                <w:szCs w:val="24"/>
                <w:u w:val="single"/>
              </w:rPr>
              <w:t xml:space="preserve"> 0 </w:t>
            </w:r>
            <w:r>
              <w:rPr>
                <w:rFonts w:hint="eastAsia" w:ascii="宋体" w:hAnsi="宋体" w:cs="宋体"/>
                <w:kern w:val="0"/>
                <w:sz w:val="24"/>
                <w:szCs w:val="24"/>
              </w:rPr>
              <w:t>分：配备的项目管理负责人不固定或不具有高度责任心、良好的组织协调能力和专业的业务水平；或出勤率不满足合同约定。</w:t>
            </w:r>
          </w:p>
        </w:tc>
        <w:tc>
          <w:tcPr>
            <w:tcW w:w="709" w:type="dxa"/>
            <w:tcBorders>
              <w:top w:val="nil"/>
              <w:left w:val="single" w:color="auto" w:sz="4" w:space="0"/>
              <w:bottom w:val="single" w:color="auto" w:sz="4" w:space="0"/>
              <w:right w:val="single" w:color="auto" w:sz="4" w:space="0"/>
            </w:tcBorders>
          </w:tcPr>
          <w:p>
            <w:pPr>
              <w:widowControl/>
              <w:adjustRightInd/>
              <w:snapToGrid/>
              <w:spacing w:beforeLines="0" w:afterLines="0" w:line="360" w:lineRule="auto"/>
              <w:ind w:right="0" w:rightChars="0"/>
              <w:jc w:val="left"/>
              <w:rPr>
                <w:rFonts w:ascii="宋体" w:hAnsi="宋体" w:cs="宋体"/>
                <w:kern w:val="0"/>
                <w:sz w:val="24"/>
                <w:szCs w:val="24"/>
              </w:rPr>
            </w:pPr>
          </w:p>
        </w:tc>
      </w:tr>
      <w:tr>
        <w:tblPrEx>
          <w:tblLayout w:type="fixed"/>
          <w:tblCellMar>
            <w:top w:w="0" w:type="dxa"/>
            <w:left w:w="108" w:type="dxa"/>
            <w:bottom w:w="0" w:type="dxa"/>
            <w:right w:w="108" w:type="dxa"/>
          </w:tblCellMar>
        </w:tblPrEx>
        <w:trPr>
          <w:trHeight w:val="597" w:hRule="atLeast"/>
          <w:jc w:val="center"/>
        </w:trPr>
        <w:tc>
          <w:tcPr>
            <w:tcW w:w="540" w:type="dxa"/>
            <w:tcBorders>
              <w:top w:val="nil"/>
              <w:left w:val="single" w:color="auto" w:sz="8" w:space="0"/>
              <w:bottom w:val="single" w:color="auto" w:sz="4" w:space="0"/>
              <w:right w:val="single" w:color="auto" w:sz="4" w:space="0"/>
            </w:tcBorders>
            <w:vAlign w:val="center"/>
          </w:tcPr>
          <w:p>
            <w:pPr>
              <w:widowControl/>
              <w:adjustRightInd/>
              <w:snapToGrid/>
              <w:spacing w:beforeLines="0" w:afterLines="0" w:line="360" w:lineRule="auto"/>
              <w:jc w:val="center"/>
              <w:rPr>
                <w:rFonts w:ascii="宋体" w:hAnsi="宋体" w:cs="宋体"/>
                <w:kern w:val="0"/>
                <w:sz w:val="24"/>
                <w:szCs w:val="24"/>
              </w:rPr>
            </w:pPr>
            <w:r>
              <w:rPr>
                <w:rFonts w:hint="eastAsia" w:ascii="宋体" w:hAnsi="宋体" w:cs="宋体"/>
                <w:kern w:val="0"/>
                <w:sz w:val="24"/>
                <w:szCs w:val="24"/>
              </w:rPr>
              <w:t>3</w:t>
            </w:r>
          </w:p>
        </w:tc>
        <w:tc>
          <w:tcPr>
            <w:tcW w:w="1234" w:type="dxa"/>
            <w:tcBorders>
              <w:top w:val="nil"/>
              <w:left w:val="nil"/>
              <w:bottom w:val="single" w:color="auto" w:sz="4" w:space="0"/>
              <w:right w:val="single" w:color="auto" w:sz="4" w:space="0"/>
            </w:tcBorders>
            <w:vAlign w:val="center"/>
          </w:tcPr>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工程师</w:t>
            </w:r>
          </w:p>
        </w:tc>
        <w:tc>
          <w:tcPr>
            <w:tcW w:w="850" w:type="dxa"/>
            <w:tcBorders>
              <w:top w:val="nil"/>
              <w:left w:val="nil"/>
              <w:bottom w:val="single" w:color="auto" w:sz="4" w:space="0"/>
              <w:right w:val="single" w:color="auto" w:sz="4" w:space="0"/>
            </w:tcBorders>
            <w:vAlign w:val="center"/>
          </w:tcPr>
          <w:p>
            <w:pPr>
              <w:widowControl/>
              <w:adjustRightInd/>
              <w:snapToGrid/>
              <w:spacing w:beforeLines="0" w:afterLines="0" w:line="360" w:lineRule="auto"/>
              <w:jc w:val="center"/>
              <w:rPr>
                <w:rFonts w:ascii="宋体" w:hAnsi="宋体" w:cs="宋体"/>
                <w:kern w:val="0"/>
                <w:sz w:val="24"/>
                <w:szCs w:val="24"/>
              </w:rPr>
            </w:pPr>
            <w:r>
              <w:rPr>
                <w:rFonts w:hint="eastAsia" w:ascii="宋体" w:hAnsi="宋体" w:cs="宋体"/>
                <w:kern w:val="0"/>
                <w:sz w:val="24"/>
                <w:szCs w:val="24"/>
              </w:rPr>
              <w:t>5</w:t>
            </w:r>
          </w:p>
        </w:tc>
        <w:tc>
          <w:tcPr>
            <w:tcW w:w="6237" w:type="dxa"/>
            <w:tcBorders>
              <w:top w:val="nil"/>
              <w:left w:val="single" w:color="auto" w:sz="4" w:space="0"/>
              <w:bottom w:val="single" w:color="auto" w:sz="4" w:space="0"/>
              <w:right w:val="single" w:color="auto" w:sz="4" w:space="0"/>
            </w:tcBorders>
            <w:vAlign w:val="center"/>
          </w:tcPr>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优秀</w:t>
            </w:r>
            <w:r>
              <w:rPr>
                <w:rFonts w:hint="eastAsia" w:ascii="宋体" w:hAnsi="宋体" w:cs="宋体"/>
                <w:kern w:val="0"/>
                <w:sz w:val="24"/>
                <w:szCs w:val="24"/>
                <w:u w:val="single"/>
              </w:rPr>
              <w:t xml:space="preserve"> 4.5-5 </w:t>
            </w:r>
            <w:r>
              <w:rPr>
                <w:rFonts w:hint="eastAsia" w:ascii="宋体" w:hAnsi="宋体" w:cs="宋体"/>
                <w:kern w:val="0"/>
                <w:sz w:val="24"/>
                <w:szCs w:val="24"/>
              </w:rPr>
              <w:t>分：配备的工程师所学专业、专业能力及素质满足合同及招标文件的要求且各专业人员非常稳定；出勤率满足合同约定；</w:t>
            </w:r>
          </w:p>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良好</w:t>
            </w:r>
            <w:r>
              <w:rPr>
                <w:rFonts w:hint="eastAsia" w:ascii="宋体" w:hAnsi="宋体" w:cs="宋体"/>
                <w:kern w:val="0"/>
                <w:sz w:val="24"/>
                <w:szCs w:val="24"/>
                <w:u w:val="single"/>
              </w:rPr>
              <w:t xml:space="preserve"> 4-4.4 </w:t>
            </w:r>
            <w:r>
              <w:rPr>
                <w:rFonts w:hint="eastAsia" w:ascii="宋体" w:hAnsi="宋体" w:cs="宋体"/>
                <w:kern w:val="0"/>
                <w:sz w:val="24"/>
                <w:szCs w:val="24"/>
              </w:rPr>
              <w:t>分：配备的工程师所学专业、专业能力及素质满足合同及招标文件的要求且各专业人员比较稳定；出勤率满足合同约定；</w:t>
            </w:r>
          </w:p>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合格</w:t>
            </w:r>
            <w:r>
              <w:rPr>
                <w:rFonts w:hint="eastAsia" w:ascii="宋体" w:hAnsi="宋体" w:cs="宋体"/>
                <w:kern w:val="0"/>
                <w:sz w:val="24"/>
                <w:szCs w:val="24"/>
                <w:u w:val="single"/>
              </w:rPr>
              <w:t xml:space="preserve"> 3-3.9 </w:t>
            </w:r>
            <w:r>
              <w:rPr>
                <w:rFonts w:hint="eastAsia" w:ascii="宋体" w:hAnsi="宋体" w:cs="宋体"/>
                <w:kern w:val="0"/>
                <w:sz w:val="24"/>
                <w:szCs w:val="24"/>
              </w:rPr>
              <w:t>分：配备的工程师的所学专业、专业能力及素质基本满足合同及招标文件的要求且各专业人员基本稳定；出勤率满足合同约定；</w:t>
            </w:r>
          </w:p>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不合格</w:t>
            </w:r>
            <w:r>
              <w:rPr>
                <w:rFonts w:hint="eastAsia" w:ascii="宋体" w:hAnsi="宋体" w:cs="宋体"/>
                <w:kern w:val="0"/>
                <w:sz w:val="24"/>
                <w:szCs w:val="24"/>
                <w:u w:val="single"/>
              </w:rPr>
              <w:t xml:space="preserve"> 0 </w:t>
            </w:r>
            <w:r>
              <w:rPr>
                <w:rFonts w:hint="eastAsia" w:ascii="宋体" w:hAnsi="宋体" w:cs="宋体"/>
                <w:kern w:val="0"/>
                <w:sz w:val="24"/>
                <w:szCs w:val="24"/>
              </w:rPr>
              <w:t>分：配备的工程师所学专业、专业能力及素质不满足合同及招标文件的要求或各专业人员不够稳定；或出勤率不满足合同约定。</w:t>
            </w:r>
          </w:p>
        </w:tc>
        <w:tc>
          <w:tcPr>
            <w:tcW w:w="709" w:type="dxa"/>
            <w:tcBorders>
              <w:top w:val="nil"/>
              <w:left w:val="single" w:color="auto" w:sz="4" w:space="0"/>
              <w:bottom w:val="single" w:color="auto" w:sz="4" w:space="0"/>
              <w:right w:val="single" w:color="auto" w:sz="4" w:space="0"/>
            </w:tcBorders>
          </w:tcPr>
          <w:p>
            <w:pPr>
              <w:widowControl/>
              <w:adjustRightInd/>
              <w:snapToGrid/>
              <w:spacing w:beforeLines="0" w:afterLines="0" w:line="360" w:lineRule="auto"/>
              <w:ind w:right="0" w:rightChars="0"/>
              <w:jc w:val="left"/>
              <w:rPr>
                <w:rFonts w:ascii="宋体" w:hAnsi="宋体" w:cs="宋体"/>
                <w:kern w:val="0"/>
                <w:sz w:val="24"/>
                <w:szCs w:val="24"/>
              </w:rPr>
            </w:pPr>
          </w:p>
        </w:tc>
      </w:tr>
      <w:tr>
        <w:tblPrEx>
          <w:tblLayout w:type="fixed"/>
          <w:tblCellMar>
            <w:top w:w="0" w:type="dxa"/>
            <w:left w:w="108" w:type="dxa"/>
            <w:bottom w:w="0" w:type="dxa"/>
            <w:right w:w="108" w:type="dxa"/>
          </w:tblCellMar>
        </w:tblPrEx>
        <w:trPr>
          <w:trHeight w:val="479" w:hRule="atLeast"/>
          <w:jc w:val="center"/>
        </w:trPr>
        <w:tc>
          <w:tcPr>
            <w:tcW w:w="540" w:type="dxa"/>
            <w:tcBorders>
              <w:top w:val="nil"/>
              <w:left w:val="single" w:color="auto" w:sz="8" w:space="0"/>
              <w:bottom w:val="single" w:color="auto" w:sz="4" w:space="0"/>
              <w:right w:val="single" w:color="auto" w:sz="4" w:space="0"/>
            </w:tcBorders>
            <w:vAlign w:val="center"/>
          </w:tcPr>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二</w:t>
            </w:r>
          </w:p>
        </w:tc>
        <w:tc>
          <w:tcPr>
            <w:tcW w:w="1234" w:type="dxa"/>
            <w:tcBorders>
              <w:top w:val="nil"/>
              <w:left w:val="nil"/>
              <w:bottom w:val="single" w:color="auto" w:sz="4" w:space="0"/>
              <w:right w:val="single" w:color="auto" w:sz="4" w:space="0"/>
            </w:tcBorders>
            <w:vAlign w:val="center"/>
          </w:tcPr>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服务质量</w:t>
            </w:r>
          </w:p>
        </w:tc>
        <w:tc>
          <w:tcPr>
            <w:tcW w:w="850" w:type="dxa"/>
            <w:tcBorders>
              <w:top w:val="nil"/>
              <w:left w:val="nil"/>
              <w:bottom w:val="single" w:color="auto" w:sz="4" w:space="0"/>
              <w:right w:val="single" w:color="auto" w:sz="4" w:space="0"/>
            </w:tcBorders>
            <w:vAlign w:val="center"/>
          </w:tcPr>
          <w:p>
            <w:pPr>
              <w:widowControl/>
              <w:adjustRightInd/>
              <w:snapToGrid/>
              <w:spacing w:beforeLines="0" w:afterLines="0" w:line="360" w:lineRule="auto"/>
              <w:jc w:val="center"/>
              <w:rPr>
                <w:rFonts w:ascii="宋体" w:hAnsi="宋体" w:cs="宋体"/>
                <w:kern w:val="0"/>
                <w:sz w:val="24"/>
                <w:szCs w:val="24"/>
              </w:rPr>
            </w:pPr>
            <w:r>
              <w:rPr>
                <w:rFonts w:hint="eastAsia" w:ascii="宋体" w:hAnsi="宋体" w:cs="宋体"/>
                <w:kern w:val="0"/>
                <w:sz w:val="24"/>
                <w:szCs w:val="24"/>
              </w:rPr>
              <w:t>70</w:t>
            </w:r>
          </w:p>
        </w:tc>
        <w:tc>
          <w:tcPr>
            <w:tcW w:w="6237" w:type="dxa"/>
            <w:tcBorders>
              <w:top w:val="nil"/>
              <w:left w:val="single" w:color="auto" w:sz="4" w:space="0"/>
              <w:bottom w:val="single" w:color="auto" w:sz="4" w:space="0"/>
              <w:right w:val="single" w:color="auto" w:sz="4" w:space="0"/>
            </w:tcBorders>
            <w:vAlign w:val="center"/>
          </w:tcPr>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注：可根据实际项目阶段和模块增加或减少阶段、模块，并调整分值分布。</w:t>
            </w:r>
          </w:p>
        </w:tc>
        <w:tc>
          <w:tcPr>
            <w:tcW w:w="709" w:type="dxa"/>
            <w:tcBorders>
              <w:top w:val="nil"/>
              <w:left w:val="single" w:color="auto" w:sz="4" w:space="0"/>
              <w:bottom w:val="single" w:color="auto" w:sz="4" w:space="0"/>
              <w:right w:val="single" w:color="auto" w:sz="4" w:space="0"/>
            </w:tcBorders>
          </w:tcPr>
          <w:p>
            <w:pPr>
              <w:widowControl/>
              <w:adjustRightInd/>
              <w:snapToGrid/>
              <w:spacing w:beforeLines="0" w:afterLines="0" w:line="360" w:lineRule="auto"/>
              <w:ind w:right="0" w:rightChars="0"/>
              <w:jc w:val="left"/>
              <w:rPr>
                <w:rFonts w:ascii="宋体" w:hAnsi="宋体" w:cs="宋体"/>
                <w:kern w:val="0"/>
                <w:sz w:val="24"/>
                <w:szCs w:val="24"/>
              </w:rPr>
            </w:pPr>
          </w:p>
        </w:tc>
      </w:tr>
      <w:tr>
        <w:tblPrEx>
          <w:tblLayout w:type="fixed"/>
          <w:tblCellMar>
            <w:top w:w="0" w:type="dxa"/>
            <w:left w:w="108" w:type="dxa"/>
            <w:bottom w:w="0" w:type="dxa"/>
            <w:right w:w="108" w:type="dxa"/>
          </w:tblCellMar>
        </w:tblPrEx>
        <w:trPr>
          <w:trHeight w:val="1230" w:hRule="atLeast"/>
          <w:jc w:val="center"/>
        </w:trPr>
        <w:tc>
          <w:tcPr>
            <w:tcW w:w="540" w:type="dxa"/>
            <w:tcBorders>
              <w:top w:val="nil"/>
              <w:left w:val="single" w:color="auto" w:sz="8" w:space="0"/>
              <w:bottom w:val="single" w:color="auto" w:sz="4" w:space="0"/>
              <w:right w:val="single" w:color="auto" w:sz="4" w:space="0"/>
            </w:tcBorders>
            <w:vAlign w:val="center"/>
          </w:tcPr>
          <w:p>
            <w:pPr>
              <w:widowControl/>
              <w:adjustRightInd/>
              <w:snapToGrid/>
              <w:spacing w:beforeLines="0" w:afterLines="0" w:line="360" w:lineRule="auto"/>
              <w:jc w:val="center"/>
              <w:rPr>
                <w:rFonts w:ascii="宋体" w:hAnsi="宋体" w:cs="宋体"/>
                <w:kern w:val="0"/>
                <w:sz w:val="24"/>
                <w:szCs w:val="24"/>
              </w:rPr>
            </w:pPr>
            <w:r>
              <w:rPr>
                <w:rFonts w:hint="eastAsia" w:ascii="宋体" w:hAnsi="宋体" w:cs="宋体"/>
                <w:kern w:val="0"/>
                <w:sz w:val="24"/>
                <w:szCs w:val="24"/>
              </w:rPr>
              <w:t>1</w:t>
            </w:r>
          </w:p>
        </w:tc>
        <w:tc>
          <w:tcPr>
            <w:tcW w:w="1234" w:type="dxa"/>
            <w:tcBorders>
              <w:top w:val="nil"/>
              <w:left w:val="nil"/>
              <w:bottom w:val="single" w:color="auto" w:sz="4" w:space="0"/>
              <w:right w:val="single" w:color="auto" w:sz="4" w:space="0"/>
            </w:tcBorders>
            <w:vAlign w:val="center"/>
          </w:tcPr>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月度工作小结、专题报告</w:t>
            </w:r>
          </w:p>
        </w:tc>
        <w:tc>
          <w:tcPr>
            <w:tcW w:w="850" w:type="dxa"/>
            <w:tcBorders>
              <w:top w:val="nil"/>
              <w:left w:val="nil"/>
              <w:bottom w:val="single" w:color="auto" w:sz="4" w:space="0"/>
              <w:right w:val="single" w:color="auto" w:sz="4" w:space="0"/>
            </w:tcBorders>
            <w:vAlign w:val="center"/>
          </w:tcPr>
          <w:p>
            <w:pPr>
              <w:widowControl/>
              <w:adjustRightInd/>
              <w:snapToGrid/>
              <w:spacing w:beforeLines="0" w:afterLines="0" w:line="360" w:lineRule="auto"/>
              <w:jc w:val="center"/>
              <w:rPr>
                <w:rFonts w:ascii="宋体" w:hAnsi="宋体" w:cs="宋体"/>
                <w:kern w:val="0"/>
                <w:sz w:val="24"/>
                <w:szCs w:val="24"/>
              </w:rPr>
            </w:pPr>
            <w:r>
              <w:rPr>
                <w:rFonts w:hint="eastAsia" w:ascii="宋体" w:hAnsi="宋体" w:cs="宋体"/>
                <w:kern w:val="0"/>
                <w:sz w:val="24"/>
                <w:szCs w:val="24"/>
              </w:rPr>
              <w:t>5</w:t>
            </w:r>
          </w:p>
        </w:tc>
        <w:tc>
          <w:tcPr>
            <w:tcW w:w="6237" w:type="dxa"/>
            <w:tcBorders>
              <w:top w:val="nil"/>
              <w:left w:val="single" w:color="auto" w:sz="4" w:space="0"/>
              <w:bottom w:val="single" w:color="auto" w:sz="4" w:space="0"/>
              <w:right w:val="single" w:color="auto" w:sz="4" w:space="0"/>
            </w:tcBorders>
            <w:vAlign w:val="center"/>
          </w:tcPr>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优秀</w:t>
            </w:r>
            <w:r>
              <w:rPr>
                <w:rFonts w:hint="eastAsia" w:ascii="宋体" w:hAnsi="宋体" w:cs="宋体"/>
                <w:kern w:val="0"/>
                <w:sz w:val="24"/>
                <w:szCs w:val="24"/>
                <w:u w:val="single"/>
              </w:rPr>
              <w:t xml:space="preserve"> 4.5-5 </w:t>
            </w:r>
            <w:r>
              <w:rPr>
                <w:rFonts w:hint="eastAsia" w:ascii="宋体" w:hAnsi="宋体" w:cs="宋体"/>
                <w:kern w:val="0"/>
                <w:sz w:val="24"/>
                <w:szCs w:val="24"/>
              </w:rPr>
              <w:t>分：能及时提交每个月度工作小结及各个专题报告，且报告质量优秀；</w:t>
            </w:r>
          </w:p>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良好</w:t>
            </w:r>
            <w:r>
              <w:rPr>
                <w:rFonts w:hint="eastAsia" w:ascii="宋体" w:hAnsi="宋体" w:cs="宋体"/>
                <w:kern w:val="0"/>
                <w:sz w:val="24"/>
                <w:szCs w:val="24"/>
                <w:u w:val="single"/>
              </w:rPr>
              <w:t xml:space="preserve"> 4-4.4 </w:t>
            </w:r>
            <w:r>
              <w:rPr>
                <w:rFonts w:hint="eastAsia" w:ascii="宋体" w:hAnsi="宋体" w:cs="宋体"/>
                <w:kern w:val="0"/>
                <w:sz w:val="24"/>
                <w:szCs w:val="24"/>
              </w:rPr>
              <w:t xml:space="preserve">分：能较及时每个月度工作小结及各个专题报告，且质量良好； </w:t>
            </w:r>
          </w:p>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合格</w:t>
            </w:r>
            <w:r>
              <w:rPr>
                <w:rFonts w:hint="eastAsia" w:ascii="宋体" w:hAnsi="宋体" w:cs="宋体"/>
                <w:kern w:val="0"/>
                <w:sz w:val="24"/>
                <w:szCs w:val="24"/>
                <w:u w:val="single"/>
              </w:rPr>
              <w:t xml:space="preserve">3-3.9 </w:t>
            </w:r>
            <w:r>
              <w:rPr>
                <w:rFonts w:hint="eastAsia" w:ascii="宋体" w:hAnsi="宋体" w:cs="宋体"/>
                <w:kern w:val="0"/>
                <w:sz w:val="24"/>
                <w:szCs w:val="24"/>
              </w:rPr>
              <w:t>分：能基本按时提交每个月度工作小结及各个专题报告，质量满足项目要求；</w:t>
            </w:r>
          </w:p>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不合格</w:t>
            </w:r>
            <w:r>
              <w:rPr>
                <w:rFonts w:hint="eastAsia" w:ascii="宋体" w:hAnsi="宋体" w:cs="宋体"/>
                <w:kern w:val="0"/>
                <w:sz w:val="24"/>
                <w:szCs w:val="24"/>
                <w:u w:val="single"/>
              </w:rPr>
              <w:t xml:space="preserve"> 0 </w:t>
            </w:r>
            <w:r>
              <w:rPr>
                <w:rFonts w:hint="eastAsia" w:ascii="宋体" w:hAnsi="宋体" w:cs="宋体"/>
                <w:kern w:val="0"/>
                <w:sz w:val="24"/>
                <w:szCs w:val="24"/>
              </w:rPr>
              <w:t>分：多次延迟提交月度工作小结及各个专题报告或报告不能满足项目要求。</w:t>
            </w:r>
          </w:p>
        </w:tc>
        <w:tc>
          <w:tcPr>
            <w:tcW w:w="709" w:type="dxa"/>
            <w:tcBorders>
              <w:top w:val="nil"/>
              <w:left w:val="single" w:color="auto" w:sz="4" w:space="0"/>
              <w:bottom w:val="single" w:color="auto" w:sz="4" w:space="0"/>
              <w:right w:val="single" w:color="auto" w:sz="4" w:space="0"/>
            </w:tcBorders>
          </w:tcPr>
          <w:p>
            <w:pPr>
              <w:widowControl/>
              <w:adjustRightInd/>
              <w:snapToGrid/>
              <w:spacing w:beforeLines="0" w:afterLines="0" w:line="360" w:lineRule="auto"/>
              <w:ind w:right="0" w:rightChars="0"/>
              <w:jc w:val="left"/>
              <w:rPr>
                <w:rFonts w:ascii="宋体" w:hAnsi="宋体" w:cs="宋体"/>
                <w:kern w:val="0"/>
                <w:sz w:val="24"/>
                <w:szCs w:val="24"/>
              </w:rPr>
            </w:pPr>
          </w:p>
        </w:tc>
      </w:tr>
      <w:tr>
        <w:tblPrEx>
          <w:tblLayout w:type="fixed"/>
          <w:tblCellMar>
            <w:top w:w="0" w:type="dxa"/>
            <w:left w:w="108" w:type="dxa"/>
            <w:bottom w:w="0" w:type="dxa"/>
            <w:right w:w="108" w:type="dxa"/>
          </w:tblCellMar>
        </w:tblPrEx>
        <w:trPr>
          <w:trHeight w:val="558" w:hRule="atLeast"/>
          <w:jc w:val="center"/>
        </w:trPr>
        <w:tc>
          <w:tcPr>
            <w:tcW w:w="540" w:type="dxa"/>
            <w:tcBorders>
              <w:top w:val="nil"/>
              <w:left w:val="single" w:color="auto" w:sz="8" w:space="0"/>
              <w:bottom w:val="single" w:color="auto" w:sz="4" w:space="0"/>
              <w:right w:val="single" w:color="auto" w:sz="4" w:space="0"/>
            </w:tcBorders>
            <w:vAlign w:val="center"/>
          </w:tcPr>
          <w:p>
            <w:pPr>
              <w:widowControl/>
              <w:adjustRightInd/>
              <w:snapToGrid/>
              <w:spacing w:beforeLines="0" w:afterLines="0" w:line="360" w:lineRule="auto"/>
              <w:jc w:val="center"/>
              <w:rPr>
                <w:rFonts w:ascii="宋体" w:hAnsi="宋体" w:cs="宋体"/>
                <w:kern w:val="0"/>
                <w:sz w:val="24"/>
                <w:szCs w:val="24"/>
              </w:rPr>
            </w:pPr>
            <w:r>
              <w:rPr>
                <w:rFonts w:hint="eastAsia" w:ascii="宋体" w:hAnsi="宋体" w:cs="宋体"/>
                <w:kern w:val="0"/>
                <w:sz w:val="24"/>
                <w:szCs w:val="24"/>
              </w:rPr>
              <w:t>2</w:t>
            </w:r>
          </w:p>
        </w:tc>
        <w:tc>
          <w:tcPr>
            <w:tcW w:w="1234" w:type="dxa"/>
            <w:tcBorders>
              <w:top w:val="nil"/>
              <w:left w:val="nil"/>
              <w:bottom w:val="single" w:color="auto" w:sz="4" w:space="0"/>
              <w:right w:val="single" w:color="auto" w:sz="4" w:space="0"/>
            </w:tcBorders>
            <w:vAlign w:val="center"/>
          </w:tcPr>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资料归档</w:t>
            </w:r>
          </w:p>
        </w:tc>
        <w:tc>
          <w:tcPr>
            <w:tcW w:w="850" w:type="dxa"/>
            <w:tcBorders>
              <w:top w:val="nil"/>
              <w:left w:val="nil"/>
              <w:bottom w:val="single" w:color="auto" w:sz="4" w:space="0"/>
              <w:right w:val="single" w:color="auto" w:sz="4" w:space="0"/>
            </w:tcBorders>
            <w:vAlign w:val="center"/>
          </w:tcPr>
          <w:p>
            <w:pPr>
              <w:widowControl/>
              <w:adjustRightInd/>
              <w:snapToGrid/>
              <w:spacing w:beforeLines="0" w:afterLines="0" w:line="360" w:lineRule="auto"/>
              <w:jc w:val="center"/>
              <w:rPr>
                <w:rFonts w:ascii="宋体" w:hAnsi="宋体" w:cs="宋体"/>
                <w:kern w:val="0"/>
                <w:sz w:val="24"/>
                <w:szCs w:val="24"/>
              </w:rPr>
            </w:pPr>
            <w:r>
              <w:rPr>
                <w:rFonts w:hint="eastAsia" w:ascii="宋体" w:hAnsi="宋体" w:cs="宋体"/>
                <w:kern w:val="0"/>
                <w:sz w:val="24"/>
                <w:szCs w:val="24"/>
              </w:rPr>
              <w:t>5</w:t>
            </w:r>
          </w:p>
        </w:tc>
        <w:tc>
          <w:tcPr>
            <w:tcW w:w="6237" w:type="dxa"/>
            <w:tcBorders>
              <w:top w:val="nil"/>
              <w:left w:val="single" w:color="auto" w:sz="4" w:space="0"/>
              <w:bottom w:val="single" w:color="auto" w:sz="4" w:space="0"/>
              <w:right w:val="single" w:color="auto" w:sz="4" w:space="0"/>
            </w:tcBorders>
            <w:vAlign w:val="center"/>
          </w:tcPr>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优秀</w:t>
            </w:r>
            <w:r>
              <w:rPr>
                <w:rFonts w:hint="eastAsia" w:ascii="宋体" w:hAnsi="宋体" w:cs="宋体"/>
                <w:kern w:val="0"/>
                <w:sz w:val="24"/>
                <w:szCs w:val="24"/>
                <w:u w:val="single"/>
              </w:rPr>
              <w:t xml:space="preserve"> 4.5-5 </w:t>
            </w:r>
            <w:r>
              <w:rPr>
                <w:rFonts w:hint="eastAsia" w:ascii="宋体" w:hAnsi="宋体" w:cs="宋体"/>
                <w:kern w:val="0"/>
                <w:sz w:val="24"/>
                <w:szCs w:val="24"/>
              </w:rPr>
              <w:t>分：设置专人负责文件和资料管理；建立文件和资料管理的收发登记制度；文件或资料收发及时；签字手续齐全；收发文台帐清晰。</w:t>
            </w:r>
          </w:p>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良好</w:t>
            </w:r>
            <w:r>
              <w:rPr>
                <w:rFonts w:hint="eastAsia" w:ascii="宋体" w:hAnsi="宋体" w:cs="宋体"/>
                <w:kern w:val="0"/>
                <w:sz w:val="24"/>
                <w:szCs w:val="24"/>
                <w:u w:val="single"/>
              </w:rPr>
              <w:t xml:space="preserve"> 4-4.4 </w:t>
            </w:r>
            <w:r>
              <w:rPr>
                <w:rFonts w:hint="eastAsia" w:ascii="宋体" w:hAnsi="宋体" w:cs="宋体"/>
                <w:kern w:val="0"/>
                <w:sz w:val="24"/>
                <w:szCs w:val="24"/>
              </w:rPr>
              <w:t>分：设置专人负责文件和资料管理；建立文件和资料管理的收发登记制度；文件或资料收发较及时；签字手续齐全；收发文台帐较清晰。</w:t>
            </w:r>
          </w:p>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合格</w:t>
            </w:r>
            <w:r>
              <w:rPr>
                <w:rFonts w:hint="eastAsia" w:ascii="宋体" w:hAnsi="宋体" w:cs="宋体"/>
                <w:kern w:val="0"/>
                <w:sz w:val="24"/>
                <w:szCs w:val="24"/>
                <w:u w:val="single"/>
              </w:rPr>
              <w:t xml:space="preserve">3-3.9 </w:t>
            </w:r>
            <w:r>
              <w:rPr>
                <w:rFonts w:hint="eastAsia" w:ascii="宋体" w:hAnsi="宋体" w:cs="宋体"/>
                <w:kern w:val="0"/>
                <w:sz w:val="24"/>
                <w:szCs w:val="24"/>
              </w:rPr>
              <w:t>分：设置专人负责文件和资料管理；建立文件和资料管理的收发登记制度；文件或资料收发基本准时；签字手续齐全；收发文台帐基本清晰。</w:t>
            </w:r>
          </w:p>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不合格</w:t>
            </w:r>
            <w:r>
              <w:rPr>
                <w:rFonts w:hint="eastAsia" w:ascii="宋体" w:hAnsi="宋体" w:cs="宋体"/>
                <w:kern w:val="0"/>
                <w:sz w:val="24"/>
                <w:szCs w:val="24"/>
                <w:u w:val="single"/>
              </w:rPr>
              <w:t xml:space="preserve"> 0 </w:t>
            </w:r>
            <w:r>
              <w:rPr>
                <w:rFonts w:hint="eastAsia" w:ascii="宋体" w:hAnsi="宋体" w:cs="宋体"/>
                <w:kern w:val="0"/>
                <w:sz w:val="24"/>
                <w:szCs w:val="24"/>
              </w:rPr>
              <w:t>分：未设专人负责文件和资料管理；项目资料不齐全或弄虚作假；未建立文件和资料管理的收发登记制度；文件或资料收发不及时，签字手续不全，收发文台帐不清晰。</w:t>
            </w:r>
          </w:p>
        </w:tc>
        <w:tc>
          <w:tcPr>
            <w:tcW w:w="709" w:type="dxa"/>
            <w:tcBorders>
              <w:top w:val="nil"/>
              <w:left w:val="single" w:color="auto" w:sz="4" w:space="0"/>
              <w:bottom w:val="single" w:color="auto" w:sz="4" w:space="0"/>
              <w:right w:val="single" w:color="auto" w:sz="4" w:space="0"/>
            </w:tcBorders>
          </w:tcPr>
          <w:p>
            <w:pPr>
              <w:widowControl/>
              <w:adjustRightInd/>
              <w:snapToGrid/>
              <w:spacing w:beforeLines="0" w:afterLines="0" w:line="360" w:lineRule="auto"/>
              <w:ind w:right="0" w:rightChars="0"/>
              <w:jc w:val="left"/>
              <w:rPr>
                <w:rFonts w:ascii="宋体" w:hAnsi="宋体" w:cs="宋体"/>
                <w:kern w:val="0"/>
                <w:sz w:val="24"/>
                <w:szCs w:val="24"/>
              </w:rPr>
            </w:pPr>
          </w:p>
        </w:tc>
      </w:tr>
      <w:tr>
        <w:tblPrEx>
          <w:tblLayout w:type="fixed"/>
          <w:tblCellMar>
            <w:top w:w="0" w:type="dxa"/>
            <w:left w:w="108" w:type="dxa"/>
            <w:bottom w:w="0" w:type="dxa"/>
            <w:right w:w="108" w:type="dxa"/>
          </w:tblCellMar>
        </w:tblPrEx>
        <w:trPr>
          <w:trHeight w:val="2025" w:hRule="atLeast"/>
          <w:jc w:val="center"/>
        </w:trPr>
        <w:tc>
          <w:tcPr>
            <w:tcW w:w="540" w:type="dxa"/>
            <w:tcBorders>
              <w:top w:val="nil"/>
              <w:left w:val="single" w:color="auto" w:sz="8" w:space="0"/>
              <w:bottom w:val="single" w:color="auto" w:sz="4" w:space="0"/>
              <w:right w:val="single" w:color="auto" w:sz="4" w:space="0"/>
            </w:tcBorders>
            <w:vAlign w:val="center"/>
          </w:tcPr>
          <w:p>
            <w:pPr>
              <w:widowControl/>
              <w:adjustRightInd/>
              <w:snapToGrid/>
              <w:spacing w:beforeLines="0" w:afterLines="0" w:line="360" w:lineRule="auto"/>
              <w:jc w:val="center"/>
              <w:rPr>
                <w:rFonts w:ascii="宋体" w:hAnsi="宋体" w:cs="宋体"/>
                <w:kern w:val="0"/>
                <w:sz w:val="24"/>
                <w:szCs w:val="24"/>
              </w:rPr>
            </w:pPr>
            <w:r>
              <w:rPr>
                <w:rFonts w:hint="eastAsia" w:ascii="宋体" w:hAnsi="宋体" w:cs="宋体"/>
                <w:kern w:val="0"/>
                <w:sz w:val="24"/>
                <w:szCs w:val="24"/>
              </w:rPr>
              <w:t>3</w:t>
            </w:r>
          </w:p>
        </w:tc>
        <w:tc>
          <w:tcPr>
            <w:tcW w:w="1234" w:type="dxa"/>
            <w:tcBorders>
              <w:top w:val="nil"/>
              <w:left w:val="nil"/>
              <w:bottom w:val="single" w:color="auto" w:sz="4" w:space="0"/>
              <w:right w:val="single" w:color="auto" w:sz="4" w:space="0"/>
            </w:tcBorders>
            <w:vAlign w:val="center"/>
          </w:tcPr>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投资决策综合性咨询及报批报建管理</w:t>
            </w:r>
          </w:p>
        </w:tc>
        <w:tc>
          <w:tcPr>
            <w:tcW w:w="850" w:type="dxa"/>
            <w:tcBorders>
              <w:top w:val="nil"/>
              <w:left w:val="nil"/>
              <w:bottom w:val="single" w:color="auto" w:sz="4" w:space="0"/>
              <w:right w:val="single" w:color="auto" w:sz="4" w:space="0"/>
            </w:tcBorders>
            <w:vAlign w:val="center"/>
          </w:tcPr>
          <w:p>
            <w:pPr>
              <w:widowControl/>
              <w:adjustRightInd/>
              <w:snapToGrid/>
              <w:spacing w:beforeLines="0" w:afterLines="0" w:line="360" w:lineRule="auto"/>
              <w:jc w:val="center"/>
              <w:rPr>
                <w:rFonts w:ascii="宋体" w:hAnsi="宋体" w:cs="宋体"/>
                <w:kern w:val="0"/>
                <w:sz w:val="24"/>
                <w:szCs w:val="24"/>
              </w:rPr>
            </w:pPr>
            <w:r>
              <w:rPr>
                <w:rFonts w:hint="eastAsia" w:ascii="宋体" w:hAnsi="宋体" w:cs="宋体"/>
                <w:kern w:val="0"/>
                <w:sz w:val="24"/>
                <w:szCs w:val="24"/>
              </w:rPr>
              <w:t>10</w:t>
            </w:r>
          </w:p>
        </w:tc>
        <w:tc>
          <w:tcPr>
            <w:tcW w:w="6237" w:type="dxa"/>
            <w:tcBorders>
              <w:top w:val="nil"/>
              <w:left w:val="single" w:color="auto" w:sz="4" w:space="0"/>
              <w:bottom w:val="single" w:color="auto" w:sz="4" w:space="0"/>
              <w:right w:val="single" w:color="auto" w:sz="4" w:space="0"/>
            </w:tcBorders>
            <w:vAlign w:val="center"/>
          </w:tcPr>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优秀 9-10 分：项目前期调研详细、充分、合理；项目总体及各阶段规划清楚、合理，报批报建工作及时，满足合同及招标文件要求；</w:t>
            </w:r>
          </w:p>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良好 8-8.9 分：项目前期调研详细、充分、较合理；项目总体及各阶段规划较清楚、合理，报批报建较及时，满足合同及招标文件要求；</w:t>
            </w:r>
          </w:p>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合格 6-7.9 分：项目前期调研较详细、充分、基本合理；项目总体及各阶段规划基本清楚、合理，报批报建工作基本满足合同及招标文件要求；</w:t>
            </w:r>
          </w:p>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不合格 0 分：项目前期调研不充分；项目总体及各阶段规划不清楚、不合理，报批报建工作不满足合同及招标文件要求。</w:t>
            </w:r>
          </w:p>
        </w:tc>
        <w:tc>
          <w:tcPr>
            <w:tcW w:w="709" w:type="dxa"/>
            <w:tcBorders>
              <w:top w:val="nil"/>
              <w:left w:val="single" w:color="auto" w:sz="4" w:space="0"/>
              <w:bottom w:val="single" w:color="auto" w:sz="4" w:space="0"/>
              <w:right w:val="single" w:color="auto" w:sz="4" w:space="0"/>
            </w:tcBorders>
          </w:tcPr>
          <w:p>
            <w:pPr>
              <w:widowControl/>
              <w:adjustRightInd/>
              <w:snapToGrid/>
              <w:spacing w:beforeLines="0" w:afterLines="0" w:line="360" w:lineRule="auto"/>
              <w:ind w:right="0" w:rightChars="0"/>
              <w:jc w:val="left"/>
              <w:rPr>
                <w:rFonts w:ascii="宋体" w:hAnsi="宋体" w:cs="宋体"/>
                <w:kern w:val="0"/>
                <w:sz w:val="24"/>
                <w:szCs w:val="24"/>
              </w:rPr>
            </w:pPr>
          </w:p>
        </w:tc>
      </w:tr>
      <w:tr>
        <w:tblPrEx>
          <w:tblLayout w:type="fixed"/>
          <w:tblCellMar>
            <w:top w:w="0" w:type="dxa"/>
            <w:left w:w="108" w:type="dxa"/>
            <w:bottom w:w="0" w:type="dxa"/>
            <w:right w:w="108" w:type="dxa"/>
          </w:tblCellMar>
        </w:tblPrEx>
        <w:trPr>
          <w:trHeight w:val="2025" w:hRule="atLeast"/>
          <w:jc w:val="center"/>
        </w:trPr>
        <w:tc>
          <w:tcPr>
            <w:tcW w:w="540" w:type="dxa"/>
            <w:tcBorders>
              <w:top w:val="nil"/>
              <w:left w:val="single" w:color="auto" w:sz="8" w:space="0"/>
              <w:bottom w:val="single" w:color="auto" w:sz="4" w:space="0"/>
              <w:right w:val="single" w:color="auto" w:sz="4" w:space="0"/>
            </w:tcBorders>
            <w:vAlign w:val="center"/>
          </w:tcPr>
          <w:p>
            <w:pPr>
              <w:widowControl/>
              <w:adjustRightInd/>
              <w:snapToGrid/>
              <w:spacing w:beforeLines="0" w:afterLines="0" w:line="360" w:lineRule="auto"/>
              <w:jc w:val="center"/>
              <w:rPr>
                <w:rFonts w:ascii="宋体" w:hAnsi="宋体" w:cs="宋体"/>
                <w:kern w:val="0"/>
                <w:sz w:val="24"/>
                <w:szCs w:val="24"/>
              </w:rPr>
            </w:pPr>
            <w:r>
              <w:rPr>
                <w:rFonts w:hint="eastAsia" w:ascii="宋体" w:hAnsi="宋体" w:cs="宋体"/>
                <w:kern w:val="0"/>
                <w:sz w:val="24"/>
                <w:szCs w:val="24"/>
              </w:rPr>
              <w:t>4</w:t>
            </w:r>
          </w:p>
        </w:tc>
        <w:tc>
          <w:tcPr>
            <w:tcW w:w="1234" w:type="dxa"/>
            <w:tcBorders>
              <w:top w:val="nil"/>
              <w:left w:val="nil"/>
              <w:bottom w:val="single" w:color="auto" w:sz="4" w:space="0"/>
              <w:right w:val="single" w:color="auto" w:sz="4" w:space="0"/>
            </w:tcBorders>
            <w:vAlign w:val="center"/>
          </w:tcPr>
          <w:p>
            <w:pPr>
              <w:widowControl/>
              <w:adjustRightInd/>
              <w:snapToGrid/>
              <w:spacing w:beforeLines="0" w:afterLines="0" w:line="360" w:lineRule="auto"/>
              <w:jc w:val="left"/>
              <w:rPr>
                <w:rFonts w:ascii="宋体" w:hAnsi="宋体" w:cs="宋体"/>
                <w:kern w:val="0"/>
                <w:sz w:val="24"/>
                <w:szCs w:val="24"/>
                <w:highlight w:val="yellow"/>
              </w:rPr>
            </w:pPr>
            <w:r>
              <w:rPr>
                <w:rFonts w:hint="eastAsia" w:ascii="宋体" w:hAnsi="宋体" w:cs="宋体"/>
                <w:kern w:val="0"/>
                <w:sz w:val="24"/>
                <w:szCs w:val="24"/>
              </w:rPr>
              <w:t>勘察、设计管理</w:t>
            </w:r>
          </w:p>
        </w:tc>
        <w:tc>
          <w:tcPr>
            <w:tcW w:w="850" w:type="dxa"/>
            <w:tcBorders>
              <w:top w:val="nil"/>
              <w:left w:val="nil"/>
              <w:bottom w:val="single" w:color="auto" w:sz="4" w:space="0"/>
              <w:right w:val="single" w:color="auto" w:sz="4" w:space="0"/>
            </w:tcBorders>
            <w:vAlign w:val="center"/>
          </w:tcPr>
          <w:p>
            <w:pPr>
              <w:widowControl/>
              <w:adjustRightInd/>
              <w:snapToGrid/>
              <w:spacing w:beforeLines="0" w:afterLines="0" w:line="360" w:lineRule="auto"/>
              <w:jc w:val="center"/>
              <w:rPr>
                <w:rFonts w:ascii="宋体" w:hAnsi="宋体" w:cs="宋体"/>
                <w:kern w:val="0"/>
                <w:sz w:val="24"/>
                <w:szCs w:val="24"/>
              </w:rPr>
            </w:pPr>
            <w:r>
              <w:rPr>
                <w:rFonts w:hint="eastAsia" w:ascii="宋体" w:hAnsi="宋体" w:cs="宋体"/>
                <w:kern w:val="0"/>
                <w:sz w:val="24"/>
                <w:szCs w:val="24"/>
              </w:rPr>
              <w:t>10</w:t>
            </w:r>
          </w:p>
        </w:tc>
        <w:tc>
          <w:tcPr>
            <w:tcW w:w="6237" w:type="dxa"/>
            <w:tcBorders>
              <w:top w:val="nil"/>
              <w:left w:val="single" w:color="auto" w:sz="4" w:space="0"/>
              <w:bottom w:val="single" w:color="auto" w:sz="4" w:space="0"/>
              <w:right w:val="single" w:color="auto" w:sz="4" w:space="0"/>
            </w:tcBorders>
            <w:vAlign w:val="center"/>
          </w:tcPr>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优秀</w:t>
            </w:r>
            <w:r>
              <w:rPr>
                <w:rFonts w:hint="eastAsia" w:ascii="宋体" w:hAnsi="宋体" w:cs="宋体"/>
                <w:kern w:val="0"/>
                <w:sz w:val="24"/>
                <w:szCs w:val="24"/>
                <w:u w:val="single"/>
              </w:rPr>
              <w:t xml:space="preserve"> 9-10 </w:t>
            </w:r>
            <w:r>
              <w:rPr>
                <w:rFonts w:hint="eastAsia" w:ascii="宋体" w:hAnsi="宋体" w:cs="宋体"/>
                <w:kern w:val="0"/>
                <w:sz w:val="24"/>
                <w:szCs w:val="24"/>
              </w:rPr>
              <w:t>分：各勘察、设计阶段任务书划分清晰、明确；能够严格控制设计标准，优化方案可行；审核、验收勘察、设计文件及时、有效，及时督促设计单位及时整改；满足合同和招标文件的其他要求；</w:t>
            </w:r>
          </w:p>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良好</w:t>
            </w:r>
            <w:r>
              <w:rPr>
                <w:rFonts w:hint="eastAsia" w:ascii="宋体" w:hAnsi="宋体" w:cs="宋体"/>
                <w:kern w:val="0"/>
                <w:sz w:val="24"/>
                <w:szCs w:val="24"/>
                <w:u w:val="single"/>
              </w:rPr>
              <w:t xml:space="preserve"> 8-8.9 </w:t>
            </w:r>
            <w:r>
              <w:rPr>
                <w:rFonts w:hint="eastAsia" w:ascii="宋体" w:hAnsi="宋体" w:cs="宋体"/>
                <w:kern w:val="0"/>
                <w:sz w:val="24"/>
                <w:szCs w:val="24"/>
              </w:rPr>
              <w:t>分：各勘察、设计阶段任务书划分较清晰、明确；能够严格控制设计标准，优化方案可行；审核、验收勘察、设计文件较及时、有效，较及时督促设计单位及时整改；满足合同和招标文件的其他要求；</w:t>
            </w:r>
          </w:p>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合格</w:t>
            </w:r>
            <w:r>
              <w:rPr>
                <w:rFonts w:hint="eastAsia" w:ascii="宋体" w:hAnsi="宋体" w:cs="宋体"/>
                <w:kern w:val="0"/>
                <w:sz w:val="24"/>
                <w:szCs w:val="24"/>
                <w:u w:val="single"/>
              </w:rPr>
              <w:t xml:space="preserve"> 6-7.9 </w:t>
            </w:r>
            <w:r>
              <w:rPr>
                <w:rFonts w:hint="eastAsia" w:ascii="宋体" w:hAnsi="宋体" w:cs="宋体"/>
                <w:kern w:val="0"/>
                <w:sz w:val="24"/>
                <w:szCs w:val="24"/>
              </w:rPr>
              <w:t>分：各勘察、设计阶段任务书划分基本清晰、明确；能够严格控制设计标准，优化方案基本可行；审核、验收勘察、设计文件基本有效，能够督促设计单位整改；基本满足合同和招标文件的其他要求；</w:t>
            </w:r>
          </w:p>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不合格</w:t>
            </w:r>
            <w:r>
              <w:rPr>
                <w:rFonts w:hint="eastAsia" w:ascii="宋体" w:hAnsi="宋体" w:cs="宋体"/>
                <w:kern w:val="0"/>
                <w:sz w:val="24"/>
                <w:szCs w:val="24"/>
                <w:u w:val="single"/>
              </w:rPr>
              <w:t xml:space="preserve"> 0 </w:t>
            </w:r>
            <w:r>
              <w:rPr>
                <w:rFonts w:hint="eastAsia" w:ascii="宋体" w:hAnsi="宋体" w:cs="宋体"/>
                <w:kern w:val="0"/>
                <w:sz w:val="24"/>
                <w:szCs w:val="24"/>
              </w:rPr>
              <w:t>分：各勘察、设计阶段任务书划分不清晰、明确；不能够严格控制设计标准，优化方案不可行；不能审核、验收勘察、设计文件，未能督促设计单位整改；不能满足合同和招标文件的其他要求；</w:t>
            </w:r>
          </w:p>
        </w:tc>
        <w:tc>
          <w:tcPr>
            <w:tcW w:w="709" w:type="dxa"/>
            <w:tcBorders>
              <w:top w:val="nil"/>
              <w:left w:val="single" w:color="auto" w:sz="4" w:space="0"/>
              <w:bottom w:val="single" w:color="auto" w:sz="4" w:space="0"/>
              <w:right w:val="single" w:color="auto" w:sz="4" w:space="0"/>
            </w:tcBorders>
          </w:tcPr>
          <w:p>
            <w:pPr>
              <w:widowControl/>
              <w:adjustRightInd/>
              <w:snapToGrid/>
              <w:spacing w:beforeLines="0" w:afterLines="0" w:line="360" w:lineRule="auto"/>
              <w:ind w:right="0" w:rightChars="0"/>
              <w:jc w:val="left"/>
              <w:rPr>
                <w:rFonts w:ascii="宋体" w:hAnsi="宋体" w:cs="宋体"/>
                <w:kern w:val="0"/>
                <w:sz w:val="24"/>
                <w:szCs w:val="24"/>
              </w:rPr>
            </w:pPr>
          </w:p>
        </w:tc>
      </w:tr>
      <w:tr>
        <w:tblPrEx>
          <w:tblLayout w:type="fixed"/>
          <w:tblCellMar>
            <w:top w:w="0" w:type="dxa"/>
            <w:left w:w="108" w:type="dxa"/>
            <w:bottom w:w="0" w:type="dxa"/>
            <w:right w:w="108" w:type="dxa"/>
          </w:tblCellMar>
        </w:tblPrEx>
        <w:trPr>
          <w:trHeight w:val="2025" w:hRule="atLeast"/>
          <w:jc w:val="center"/>
        </w:trPr>
        <w:tc>
          <w:tcPr>
            <w:tcW w:w="540" w:type="dxa"/>
            <w:tcBorders>
              <w:top w:val="nil"/>
              <w:left w:val="single" w:color="auto" w:sz="8" w:space="0"/>
              <w:bottom w:val="single" w:color="auto" w:sz="4" w:space="0"/>
              <w:right w:val="single" w:color="auto" w:sz="4" w:space="0"/>
            </w:tcBorders>
            <w:vAlign w:val="center"/>
          </w:tcPr>
          <w:p>
            <w:pPr>
              <w:widowControl/>
              <w:adjustRightInd/>
              <w:snapToGrid/>
              <w:spacing w:beforeLines="0" w:afterLines="0" w:line="360" w:lineRule="auto"/>
              <w:jc w:val="center"/>
              <w:rPr>
                <w:rFonts w:ascii="宋体" w:hAnsi="宋体" w:cs="宋体"/>
                <w:kern w:val="0"/>
                <w:sz w:val="24"/>
                <w:szCs w:val="24"/>
              </w:rPr>
            </w:pPr>
            <w:r>
              <w:rPr>
                <w:rFonts w:hint="eastAsia" w:ascii="宋体" w:hAnsi="宋体" w:cs="宋体"/>
                <w:kern w:val="0"/>
                <w:sz w:val="24"/>
                <w:szCs w:val="24"/>
              </w:rPr>
              <w:t>5</w:t>
            </w:r>
          </w:p>
        </w:tc>
        <w:tc>
          <w:tcPr>
            <w:tcW w:w="1234" w:type="dxa"/>
            <w:tcBorders>
              <w:top w:val="nil"/>
              <w:left w:val="nil"/>
              <w:bottom w:val="single" w:color="auto" w:sz="4" w:space="0"/>
              <w:right w:val="single" w:color="auto" w:sz="4" w:space="0"/>
            </w:tcBorders>
            <w:vAlign w:val="center"/>
          </w:tcPr>
          <w:p>
            <w:pPr>
              <w:widowControl/>
              <w:adjustRightInd/>
              <w:snapToGrid/>
              <w:spacing w:beforeLines="0" w:afterLines="0" w:line="360" w:lineRule="auto"/>
              <w:jc w:val="left"/>
              <w:rPr>
                <w:rFonts w:ascii="宋体" w:hAnsi="宋体" w:cs="宋体"/>
                <w:kern w:val="0"/>
                <w:sz w:val="24"/>
                <w:szCs w:val="24"/>
                <w:highlight w:val="yellow"/>
              </w:rPr>
            </w:pPr>
            <w:r>
              <w:rPr>
                <w:rFonts w:hint="eastAsia" w:ascii="宋体" w:hAnsi="宋体" w:cs="宋体"/>
                <w:kern w:val="0"/>
                <w:sz w:val="24"/>
                <w:szCs w:val="24"/>
              </w:rPr>
              <w:t>招标采购及合同管理</w:t>
            </w:r>
          </w:p>
        </w:tc>
        <w:tc>
          <w:tcPr>
            <w:tcW w:w="850" w:type="dxa"/>
            <w:tcBorders>
              <w:top w:val="nil"/>
              <w:left w:val="nil"/>
              <w:bottom w:val="single" w:color="auto" w:sz="4" w:space="0"/>
              <w:right w:val="single" w:color="auto" w:sz="4" w:space="0"/>
            </w:tcBorders>
            <w:vAlign w:val="center"/>
          </w:tcPr>
          <w:p>
            <w:pPr>
              <w:widowControl/>
              <w:adjustRightInd/>
              <w:snapToGrid/>
              <w:spacing w:beforeLines="0" w:afterLines="0" w:line="360" w:lineRule="auto"/>
              <w:jc w:val="center"/>
              <w:rPr>
                <w:rFonts w:ascii="宋体" w:hAnsi="宋体" w:cs="宋体"/>
                <w:kern w:val="0"/>
                <w:sz w:val="24"/>
                <w:szCs w:val="24"/>
              </w:rPr>
            </w:pPr>
            <w:r>
              <w:rPr>
                <w:rFonts w:hint="eastAsia" w:ascii="宋体" w:hAnsi="宋体" w:cs="宋体"/>
                <w:kern w:val="0"/>
                <w:sz w:val="24"/>
                <w:szCs w:val="24"/>
              </w:rPr>
              <w:t>10</w:t>
            </w:r>
          </w:p>
        </w:tc>
        <w:tc>
          <w:tcPr>
            <w:tcW w:w="6237" w:type="dxa"/>
            <w:tcBorders>
              <w:top w:val="nil"/>
              <w:left w:val="single" w:color="auto" w:sz="4" w:space="0"/>
              <w:bottom w:val="single" w:color="auto" w:sz="4" w:space="0"/>
              <w:right w:val="single" w:color="auto" w:sz="4" w:space="0"/>
            </w:tcBorders>
            <w:vAlign w:val="center"/>
          </w:tcPr>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优秀</w:t>
            </w:r>
            <w:r>
              <w:rPr>
                <w:rFonts w:hint="eastAsia" w:ascii="宋体" w:hAnsi="宋体" w:cs="宋体"/>
                <w:kern w:val="0"/>
                <w:sz w:val="24"/>
                <w:szCs w:val="24"/>
                <w:u w:val="single"/>
              </w:rPr>
              <w:t xml:space="preserve"> 9-10 </w:t>
            </w:r>
            <w:r>
              <w:rPr>
                <w:rFonts w:hint="eastAsia" w:ascii="宋体" w:hAnsi="宋体" w:cs="宋体"/>
                <w:kern w:val="0"/>
                <w:sz w:val="24"/>
                <w:szCs w:val="24"/>
              </w:rPr>
              <w:t>分：招标采购准备阶段、招标采购实施阶段、合同谈判阶段等阶段招标采购及合同管理工作认真负责，质量优秀，超出合同和招标文件要求；</w:t>
            </w:r>
          </w:p>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良好</w:t>
            </w:r>
            <w:r>
              <w:rPr>
                <w:rFonts w:hint="eastAsia" w:ascii="宋体" w:hAnsi="宋体" w:cs="宋体"/>
                <w:kern w:val="0"/>
                <w:sz w:val="24"/>
                <w:szCs w:val="24"/>
                <w:u w:val="single"/>
              </w:rPr>
              <w:t xml:space="preserve"> 8-8.9 </w:t>
            </w:r>
            <w:r>
              <w:rPr>
                <w:rFonts w:hint="eastAsia" w:ascii="宋体" w:hAnsi="宋体" w:cs="宋体"/>
                <w:kern w:val="0"/>
                <w:sz w:val="24"/>
                <w:szCs w:val="24"/>
              </w:rPr>
              <w:t>分：招标采购准备阶段、招标采购实施阶段、合同谈判阶段等阶段招标采购及合同管理工作认真负责，质量良好，满足合同和招标文件要求；</w:t>
            </w:r>
          </w:p>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合格</w:t>
            </w:r>
            <w:r>
              <w:rPr>
                <w:rFonts w:hint="eastAsia" w:ascii="宋体" w:hAnsi="宋体" w:cs="宋体"/>
                <w:kern w:val="0"/>
                <w:sz w:val="24"/>
                <w:szCs w:val="24"/>
                <w:u w:val="single"/>
              </w:rPr>
              <w:t xml:space="preserve"> 6-7.9 </w:t>
            </w:r>
            <w:r>
              <w:rPr>
                <w:rFonts w:hint="eastAsia" w:ascii="宋体" w:hAnsi="宋体" w:cs="宋体"/>
                <w:kern w:val="0"/>
                <w:sz w:val="24"/>
                <w:szCs w:val="24"/>
              </w:rPr>
              <w:t>分：招标采购准备阶段、招标采购实施阶段、合同谈判阶段等阶段招标采购及合同管理工作较认真负责，质量合格，满足合同和招标文件要求；</w:t>
            </w:r>
          </w:p>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不合格</w:t>
            </w:r>
            <w:r>
              <w:rPr>
                <w:rFonts w:hint="eastAsia" w:ascii="宋体" w:hAnsi="宋体" w:cs="宋体"/>
                <w:kern w:val="0"/>
                <w:sz w:val="24"/>
                <w:szCs w:val="24"/>
                <w:u w:val="single"/>
              </w:rPr>
              <w:t xml:space="preserve"> 0 </w:t>
            </w:r>
            <w:r>
              <w:rPr>
                <w:rFonts w:hint="eastAsia" w:ascii="宋体" w:hAnsi="宋体" w:cs="宋体"/>
                <w:kern w:val="0"/>
                <w:sz w:val="24"/>
                <w:szCs w:val="24"/>
              </w:rPr>
              <w:t>分：招标采购准备阶段、招标采购实施阶段、合同谈判阶段等阶段招标采购及合同管理工作不认真负责，质量不合格，不满足合同和招标文件要求。</w:t>
            </w:r>
          </w:p>
        </w:tc>
        <w:tc>
          <w:tcPr>
            <w:tcW w:w="709" w:type="dxa"/>
            <w:tcBorders>
              <w:top w:val="nil"/>
              <w:left w:val="single" w:color="auto" w:sz="4" w:space="0"/>
              <w:bottom w:val="single" w:color="auto" w:sz="4" w:space="0"/>
              <w:right w:val="single" w:color="auto" w:sz="4" w:space="0"/>
            </w:tcBorders>
          </w:tcPr>
          <w:p>
            <w:pPr>
              <w:widowControl/>
              <w:adjustRightInd/>
              <w:snapToGrid/>
              <w:spacing w:beforeLines="0" w:afterLines="0" w:line="360" w:lineRule="auto"/>
              <w:ind w:right="0" w:rightChars="0"/>
              <w:jc w:val="left"/>
              <w:rPr>
                <w:rFonts w:ascii="宋体" w:hAnsi="宋体" w:cs="宋体"/>
                <w:kern w:val="0"/>
                <w:sz w:val="24"/>
                <w:szCs w:val="24"/>
              </w:rPr>
            </w:pPr>
          </w:p>
        </w:tc>
      </w:tr>
      <w:tr>
        <w:tblPrEx>
          <w:tblLayout w:type="fixed"/>
          <w:tblCellMar>
            <w:top w:w="0" w:type="dxa"/>
            <w:left w:w="108" w:type="dxa"/>
            <w:bottom w:w="0" w:type="dxa"/>
            <w:right w:w="108" w:type="dxa"/>
          </w:tblCellMar>
        </w:tblPrEx>
        <w:trPr>
          <w:trHeight w:val="2025" w:hRule="atLeast"/>
          <w:jc w:val="center"/>
        </w:trPr>
        <w:tc>
          <w:tcPr>
            <w:tcW w:w="540" w:type="dxa"/>
            <w:tcBorders>
              <w:top w:val="nil"/>
              <w:left w:val="single" w:color="auto" w:sz="8" w:space="0"/>
              <w:bottom w:val="single" w:color="auto" w:sz="4" w:space="0"/>
              <w:right w:val="single" w:color="auto" w:sz="4" w:space="0"/>
            </w:tcBorders>
            <w:vAlign w:val="center"/>
          </w:tcPr>
          <w:p>
            <w:pPr>
              <w:widowControl/>
              <w:adjustRightInd/>
              <w:snapToGrid/>
              <w:spacing w:beforeLines="0" w:afterLines="0" w:line="360" w:lineRule="auto"/>
              <w:jc w:val="center"/>
              <w:rPr>
                <w:rFonts w:ascii="宋体" w:hAnsi="宋体" w:cs="宋体"/>
                <w:kern w:val="0"/>
                <w:sz w:val="24"/>
                <w:szCs w:val="24"/>
              </w:rPr>
            </w:pPr>
            <w:r>
              <w:rPr>
                <w:rFonts w:hint="eastAsia" w:ascii="宋体" w:hAnsi="宋体" w:cs="宋体"/>
                <w:kern w:val="0"/>
                <w:sz w:val="24"/>
                <w:szCs w:val="24"/>
              </w:rPr>
              <w:t>6</w:t>
            </w:r>
          </w:p>
        </w:tc>
        <w:tc>
          <w:tcPr>
            <w:tcW w:w="1234" w:type="dxa"/>
            <w:tcBorders>
              <w:top w:val="nil"/>
              <w:left w:val="nil"/>
              <w:bottom w:val="single" w:color="auto" w:sz="4" w:space="0"/>
              <w:right w:val="single" w:color="auto" w:sz="4" w:space="0"/>
            </w:tcBorders>
            <w:vAlign w:val="center"/>
          </w:tcPr>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投资管理</w:t>
            </w:r>
          </w:p>
        </w:tc>
        <w:tc>
          <w:tcPr>
            <w:tcW w:w="850" w:type="dxa"/>
            <w:tcBorders>
              <w:top w:val="nil"/>
              <w:left w:val="nil"/>
              <w:bottom w:val="single" w:color="auto" w:sz="4" w:space="0"/>
              <w:right w:val="single" w:color="auto" w:sz="4" w:space="0"/>
            </w:tcBorders>
            <w:vAlign w:val="center"/>
          </w:tcPr>
          <w:p>
            <w:pPr>
              <w:widowControl/>
              <w:adjustRightInd/>
              <w:snapToGrid/>
              <w:spacing w:beforeLines="0" w:afterLines="0" w:line="360" w:lineRule="auto"/>
              <w:jc w:val="center"/>
              <w:rPr>
                <w:rFonts w:ascii="宋体" w:hAnsi="宋体" w:cs="宋体"/>
                <w:kern w:val="0"/>
                <w:sz w:val="24"/>
                <w:szCs w:val="24"/>
              </w:rPr>
            </w:pPr>
            <w:r>
              <w:rPr>
                <w:rFonts w:hint="eastAsia" w:ascii="宋体" w:hAnsi="宋体" w:cs="宋体"/>
                <w:kern w:val="0"/>
                <w:sz w:val="24"/>
                <w:szCs w:val="24"/>
              </w:rPr>
              <w:t>10</w:t>
            </w:r>
          </w:p>
        </w:tc>
        <w:tc>
          <w:tcPr>
            <w:tcW w:w="6237" w:type="dxa"/>
            <w:tcBorders>
              <w:top w:val="nil"/>
              <w:left w:val="single" w:color="auto" w:sz="4" w:space="0"/>
              <w:bottom w:val="single" w:color="auto" w:sz="4" w:space="0"/>
              <w:right w:val="single" w:color="auto" w:sz="4" w:space="0"/>
            </w:tcBorders>
            <w:vAlign w:val="center"/>
          </w:tcPr>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优秀</w:t>
            </w:r>
            <w:r>
              <w:rPr>
                <w:rFonts w:hint="eastAsia" w:ascii="宋体" w:hAnsi="宋体" w:cs="宋体"/>
                <w:kern w:val="0"/>
                <w:sz w:val="24"/>
                <w:szCs w:val="24"/>
                <w:u w:val="single"/>
              </w:rPr>
              <w:t xml:space="preserve"> 9-10 </w:t>
            </w:r>
            <w:r>
              <w:rPr>
                <w:rFonts w:hint="eastAsia" w:ascii="宋体" w:hAnsi="宋体" w:cs="宋体"/>
                <w:kern w:val="0"/>
                <w:sz w:val="24"/>
                <w:szCs w:val="24"/>
              </w:rPr>
              <w:t>分：项目投资估算、设计概算和预算管理工作认真负责，项目资金使用计划内容合理，并能及时动态调整资金使用情况，超出合同及招标文件要求；</w:t>
            </w:r>
          </w:p>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良好</w:t>
            </w:r>
            <w:r>
              <w:rPr>
                <w:rFonts w:hint="eastAsia" w:ascii="宋体" w:hAnsi="宋体" w:cs="宋体"/>
                <w:kern w:val="0"/>
                <w:sz w:val="24"/>
                <w:szCs w:val="24"/>
                <w:u w:val="single"/>
              </w:rPr>
              <w:t xml:space="preserve"> 8-8.9 </w:t>
            </w:r>
            <w:r>
              <w:rPr>
                <w:rFonts w:hint="eastAsia" w:ascii="宋体" w:hAnsi="宋体" w:cs="宋体"/>
                <w:kern w:val="0"/>
                <w:sz w:val="24"/>
                <w:szCs w:val="24"/>
              </w:rPr>
              <w:t>分：项目投资估算、设计概算和预算管理工作较认真负责，项目资金使用计划内容较合理，并能及时动态调整资金使用情况，满足合同及招标文件要求；</w:t>
            </w:r>
          </w:p>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合格</w:t>
            </w:r>
            <w:r>
              <w:rPr>
                <w:rFonts w:hint="eastAsia" w:ascii="宋体" w:hAnsi="宋体" w:cs="宋体"/>
                <w:kern w:val="0"/>
                <w:sz w:val="24"/>
                <w:szCs w:val="24"/>
                <w:u w:val="single"/>
              </w:rPr>
              <w:t xml:space="preserve"> 6-7.9 </w:t>
            </w:r>
            <w:r>
              <w:rPr>
                <w:rFonts w:hint="eastAsia" w:ascii="宋体" w:hAnsi="宋体" w:cs="宋体"/>
                <w:kern w:val="0"/>
                <w:sz w:val="24"/>
                <w:szCs w:val="24"/>
              </w:rPr>
              <w:t>分：项目投资估算、设计概算和预算管理工作一般，项目资金使用计划内容基本合理，并能较及时动态调整资金使用情况，基本满足合同及招标文件要求；</w:t>
            </w:r>
          </w:p>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不合格</w:t>
            </w:r>
            <w:r>
              <w:rPr>
                <w:rFonts w:hint="eastAsia" w:ascii="宋体" w:hAnsi="宋体" w:cs="宋体"/>
                <w:kern w:val="0"/>
                <w:sz w:val="24"/>
                <w:szCs w:val="24"/>
                <w:u w:val="single"/>
              </w:rPr>
              <w:t xml:space="preserve"> 0 </w:t>
            </w:r>
            <w:r>
              <w:rPr>
                <w:rFonts w:hint="eastAsia" w:ascii="宋体" w:hAnsi="宋体" w:cs="宋体"/>
                <w:kern w:val="0"/>
                <w:sz w:val="24"/>
                <w:szCs w:val="24"/>
              </w:rPr>
              <w:t>分：项目投资估算、设计概算和预算管理工作不认真负责，项目资金使用计划内容不合理，不能及时动态调整资金使用情况，不满足合同及招标文件要求。</w:t>
            </w:r>
          </w:p>
        </w:tc>
        <w:tc>
          <w:tcPr>
            <w:tcW w:w="709" w:type="dxa"/>
            <w:tcBorders>
              <w:top w:val="nil"/>
              <w:left w:val="single" w:color="auto" w:sz="4" w:space="0"/>
              <w:bottom w:val="single" w:color="auto" w:sz="4" w:space="0"/>
              <w:right w:val="single" w:color="auto" w:sz="4" w:space="0"/>
            </w:tcBorders>
          </w:tcPr>
          <w:p>
            <w:pPr>
              <w:widowControl/>
              <w:adjustRightInd/>
              <w:snapToGrid/>
              <w:spacing w:beforeLines="0" w:afterLines="0" w:line="360" w:lineRule="auto"/>
              <w:ind w:right="0" w:rightChars="0"/>
              <w:jc w:val="left"/>
              <w:rPr>
                <w:rFonts w:ascii="宋体" w:hAnsi="宋体" w:cs="宋体"/>
                <w:kern w:val="0"/>
                <w:sz w:val="24"/>
                <w:szCs w:val="24"/>
              </w:rPr>
            </w:pPr>
          </w:p>
        </w:tc>
      </w:tr>
      <w:tr>
        <w:tblPrEx>
          <w:tblLayout w:type="fixed"/>
          <w:tblCellMar>
            <w:top w:w="0" w:type="dxa"/>
            <w:left w:w="108" w:type="dxa"/>
            <w:bottom w:w="0" w:type="dxa"/>
            <w:right w:w="108" w:type="dxa"/>
          </w:tblCellMar>
        </w:tblPrEx>
        <w:trPr>
          <w:trHeight w:val="2025" w:hRule="atLeast"/>
          <w:jc w:val="center"/>
        </w:trPr>
        <w:tc>
          <w:tcPr>
            <w:tcW w:w="540" w:type="dxa"/>
            <w:tcBorders>
              <w:top w:val="nil"/>
              <w:left w:val="single" w:color="auto" w:sz="8" w:space="0"/>
              <w:bottom w:val="single" w:color="auto" w:sz="4" w:space="0"/>
              <w:right w:val="single" w:color="auto" w:sz="4" w:space="0"/>
            </w:tcBorders>
            <w:vAlign w:val="center"/>
          </w:tcPr>
          <w:p>
            <w:pPr>
              <w:widowControl/>
              <w:adjustRightInd/>
              <w:snapToGrid/>
              <w:spacing w:beforeLines="0" w:afterLines="0" w:line="360" w:lineRule="auto"/>
              <w:jc w:val="center"/>
              <w:rPr>
                <w:rFonts w:ascii="宋体" w:hAnsi="宋体" w:cs="宋体"/>
                <w:kern w:val="0"/>
                <w:sz w:val="24"/>
                <w:szCs w:val="24"/>
              </w:rPr>
            </w:pPr>
            <w:r>
              <w:rPr>
                <w:rFonts w:hint="eastAsia" w:ascii="宋体" w:hAnsi="宋体" w:cs="宋体"/>
                <w:kern w:val="0"/>
                <w:sz w:val="24"/>
                <w:szCs w:val="24"/>
              </w:rPr>
              <w:t>7</w:t>
            </w:r>
          </w:p>
        </w:tc>
        <w:tc>
          <w:tcPr>
            <w:tcW w:w="1234" w:type="dxa"/>
            <w:tcBorders>
              <w:top w:val="nil"/>
              <w:left w:val="nil"/>
              <w:bottom w:val="single" w:color="auto" w:sz="4" w:space="0"/>
              <w:right w:val="single" w:color="auto" w:sz="4" w:space="0"/>
            </w:tcBorders>
            <w:vAlign w:val="center"/>
          </w:tcPr>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施工管理</w:t>
            </w:r>
          </w:p>
        </w:tc>
        <w:tc>
          <w:tcPr>
            <w:tcW w:w="850" w:type="dxa"/>
            <w:tcBorders>
              <w:top w:val="nil"/>
              <w:left w:val="nil"/>
              <w:bottom w:val="single" w:color="auto" w:sz="4" w:space="0"/>
              <w:right w:val="single" w:color="auto" w:sz="4" w:space="0"/>
            </w:tcBorders>
            <w:vAlign w:val="center"/>
          </w:tcPr>
          <w:p>
            <w:pPr>
              <w:widowControl/>
              <w:adjustRightInd/>
              <w:snapToGrid/>
              <w:spacing w:beforeLines="0" w:afterLines="0" w:line="360" w:lineRule="auto"/>
              <w:jc w:val="center"/>
              <w:rPr>
                <w:rFonts w:ascii="宋体" w:hAnsi="宋体" w:cs="宋体"/>
                <w:kern w:val="0"/>
                <w:sz w:val="24"/>
                <w:szCs w:val="24"/>
              </w:rPr>
            </w:pPr>
            <w:r>
              <w:rPr>
                <w:rFonts w:hint="eastAsia" w:ascii="宋体" w:hAnsi="宋体" w:cs="宋体"/>
                <w:kern w:val="0"/>
                <w:sz w:val="24"/>
                <w:szCs w:val="24"/>
              </w:rPr>
              <w:t>10</w:t>
            </w:r>
          </w:p>
        </w:tc>
        <w:tc>
          <w:tcPr>
            <w:tcW w:w="6237" w:type="dxa"/>
            <w:tcBorders>
              <w:top w:val="nil"/>
              <w:left w:val="single" w:color="auto" w:sz="4" w:space="0"/>
              <w:bottom w:val="single" w:color="auto" w:sz="4" w:space="0"/>
              <w:right w:val="single" w:color="auto" w:sz="4" w:space="0"/>
            </w:tcBorders>
            <w:vAlign w:val="center"/>
          </w:tcPr>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优秀</w:t>
            </w:r>
            <w:r>
              <w:rPr>
                <w:rFonts w:hint="eastAsia" w:ascii="宋体" w:hAnsi="宋体" w:cs="宋体"/>
                <w:kern w:val="0"/>
                <w:sz w:val="24"/>
                <w:szCs w:val="24"/>
                <w:u w:val="single"/>
              </w:rPr>
              <w:t xml:space="preserve"> 9-10 </w:t>
            </w:r>
            <w:r>
              <w:rPr>
                <w:rFonts w:hint="eastAsia" w:ascii="宋体" w:hAnsi="宋体" w:cs="宋体"/>
                <w:kern w:val="0"/>
                <w:sz w:val="24"/>
                <w:szCs w:val="24"/>
              </w:rPr>
              <w:t>分：施工准备工作充分，进度控制、质量控制及职业健康、安全与环境保护管理工作到位，超出合同和招标文件要求；</w:t>
            </w:r>
          </w:p>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良好</w:t>
            </w:r>
            <w:r>
              <w:rPr>
                <w:rFonts w:hint="eastAsia" w:ascii="宋体" w:hAnsi="宋体" w:cs="宋体"/>
                <w:kern w:val="0"/>
                <w:sz w:val="24"/>
                <w:szCs w:val="24"/>
                <w:u w:val="single"/>
              </w:rPr>
              <w:t xml:space="preserve"> 8-8.9 </w:t>
            </w:r>
            <w:r>
              <w:rPr>
                <w:rFonts w:hint="eastAsia" w:ascii="宋体" w:hAnsi="宋体" w:cs="宋体"/>
                <w:kern w:val="0"/>
                <w:sz w:val="24"/>
                <w:szCs w:val="24"/>
              </w:rPr>
              <w:t>分：施工准备工作较充分，进度控制、质量控制及职业健康、安全与环境保护管理满足合同和招标文件要求；</w:t>
            </w:r>
          </w:p>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合格</w:t>
            </w:r>
            <w:r>
              <w:rPr>
                <w:rFonts w:hint="eastAsia" w:ascii="宋体" w:hAnsi="宋体" w:cs="宋体"/>
                <w:kern w:val="0"/>
                <w:sz w:val="24"/>
                <w:szCs w:val="24"/>
                <w:u w:val="single"/>
              </w:rPr>
              <w:t xml:space="preserve"> 6-7.9 </w:t>
            </w:r>
            <w:r>
              <w:rPr>
                <w:rFonts w:hint="eastAsia" w:ascii="宋体" w:hAnsi="宋体" w:cs="宋体"/>
                <w:kern w:val="0"/>
                <w:sz w:val="24"/>
                <w:szCs w:val="24"/>
              </w:rPr>
              <w:t>分：施工准备工作较充分，进度控制、质量控制及职业健康、安全与环境保护管理基本满足合同和招标文件要求；</w:t>
            </w:r>
          </w:p>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不合格</w:t>
            </w:r>
            <w:r>
              <w:rPr>
                <w:rFonts w:hint="eastAsia" w:ascii="宋体" w:hAnsi="宋体" w:cs="宋体"/>
                <w:kern w:val="0"/>
                <w:sz w:val="24"/>
                <w:szCs w:val="24"/>
                <w:u w:val="single"/>
              </w:rPr>
              <w:t xml:space="preserve"> 0 </w:t>
            </w:r>
            <w:r>
              <w:rPr>
                <w:rFonts w:hint="eastAsia" w:ascii="宋体" w:hAnsi="宋体" w:cs="宋体"/>
                <w:kern w:val="0"/>
                <w:sz w:val="24"/>
                <w:szCs w:val="24"/>
              </w:rPr>
              <w:t>分：施工准备工作较充分，进度控制、质量控制及职业健康、安全与环境保护管理不能满足合同和招标文件要求。</w:t>
            </w:r>
          </w:p>
        </w:tc>
        <w:tc>
          <w:tcPr>
            <w:tcW w:w="709" w:type="dxa"/>
            <w:tcBorders>
              <w:top w:val="nil"/>
              <w:left w:val="single" w:color="auto" w:sz="4" w:space="0"/>
              <w:bottom w:val="single" w:color="auto" w:sz="4" w:space="0"/>
              <w:right w:val="single" w:color="auto" w:sz="4" w:space="0"/>
            </w:tcBorders>
          </w:tcPr>
          <w:p>
            <w:pPr>
              <w:widowControl/>
              <w:adjustRightInd/>
              <w:snapToGrid/>
              <w:spacing w:beforeLines="0" w:afterLines="0" w:line="360" w:lineRule="auto"/>
              <w:ind w:right="0" w:rightChars="0"/>
              <w:jc w:val="left"/>
              <w:rPr>
                <w:rFonts w:ascii="宋体" w:hAnsi="宋体" w:cs="宋体"/>
                <w:kern w:val="0"/>
                <w:sz w:val="24"/>
                <w:szCs w:val="24"/>
              </w:rPr>
            </w:pPr>
          </w:p>
        </w:tc>
      </w:tr>
      <w:tr>
        <w:tblPrEx>
          <w:tblLayout w:type="fixed"/>
          <w:tblCellMar>
            <w:top w:w="0" w:type="dxa"/>
            <w:left w:w="108" w:type="dxa"/>
            <w:bottom w:w="0" w:type="dxa"/>
            <w:right w:w="108" w:type="dxa"/>
          </w:tblCellMar>
        </w:tblPrEx>
        <w:trPr>
          <w:trHeight w:val="841" w:hRule="atLeast"/>
          <w:jc w:val="center"/>
        </w:trPr>
        <w:tc>
          <w:tcPr>
            <w:tcW w:w="540" w:type="dxa"/>
            <w:tcBorders>
              <w:top w:val="nil"/>
              <w:left w:val="single" w:color="auto" w:sz="8" w:space="0"/>
              <w:bottom w:val="single" w:color="auto" w:sz="4" w:space="0"/>
              <w:right w:val="single" w:color="auto" w:sz="4" w:space="0"/>
            </w:tcBorders>
            <w:vAlign w:val="center"/>
          </w:tcPr>
          <w:p>
            <w:pPr>
              <w:widowControl/>
              <w:adjustRightInd/>
              <w:snapToGrid/>
              <w:spacing w:beforeLines="0" w:afterLines="0" w:line="360" w:lineRule="auto"/>
              <w:jc w:val="center"/>
              <w:rPr>
                <w:rFonts w:ascii="宋体" w:hAnsi="宋体" w:cs="宋体"/>
                <w:kern w:val="0"/>
                <w:sz w:val="24"/>
                <w:szCs w:val="24"/>
              </w:rPr>
            </w:pPr>
            <w:r>
              <w:rPr>
                <w:rFonts w:hint="eastAsia" w:ascii="宋体" w:hAnsi="宋体" w:cs="宋体"/>
                <w:kern w:val="0"/>
                <w:sz w:val="24"/>
                <w:szCs w:val="24"/>
              </w:rPr>
              <w:t>8</w:t>
            </w:r>
          </w:p>
        </w:tc>
        <w:tc>
          <w:tcPr>
            <w:tcW w:w="1234" w:type="dxa"/>
            <w:tcBorders>
              <w:top w:val="nil"/>
              <w:left w:val="nil"/>
              <w:bottom w:val="single" w:color="auto" w:sz="4" w:space="0"/>
              <w:right w:val="single" w:color="auto" w:sz="4" w:space="0"/>
            </w:tcBorders>
            <w:vAlign w:val="center"/>
          </w:tcPr>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竣工验收管理</w:t>
            </w:r>
          </w:p>
        </w:tc>
        <w:tc>
          <w:tcPr>
            <w:tcW w:w="850" w:type="dxa"/>
            <w:tcBorders>
              <w:top w:val="nil"/>
              <w:left w:val="nil"/>
              <w:bottom w:val="single" w:color="auto" w:sz="4" w:space="0"/>
              <w:right w:val="single" w:color="auto" w:sz="4" w:space="0"/>
            </w:tcBorders>
            <w:vAlign w:val="center"/>
          </w:tcPr>
          <w:p>
            <w:pPr>
              <w:widowControl/>
              <w:adjustRightInd/>
              <w:snapToGrid/>
              <w:spacing w:beforeLines="0" w:afterLines="0" w:line="360" w:lineRule="auto"/>
              <w:jc w:val="center"/>
              <w:rPr>
                <w:rFonts w:ascii="宋体" w:hAnsi="宋体" w:cs="宋体"/>
                <w:kern w:val="0"/>
                <w:sz w:val="24"/>
                <w:szCs w:val="24"/>
              </w:rPr>
            </w:pPr>
            <w:r>
              <w:rPr>
                <w:rFonts w:hint="eastAsia" w:ascii="宋体" w:hAnsi="宋体" w:cs="宋体"/>
                <w:kern w:val="0"/>
                <w:sz w:val="24"/>
                <w:szCs w:val="24"/>
              </w:rPr>
              <w:t>5</w:t>
            </w:r>
          </w:p>
        </w:tc>
        <w:tc>
          <w:tcPr>
            <w:tcW w:w="6237" w:type="dxa"/>
            <w:tcBorders>
              <w:top w:val="nil"/>
              <w:left w:val="single" w:color="auto" w:sz="4" w:space="0"/>
              <w:bottom w:val="single" w:color="auto" w:sz="4" w:space="0"/>
              <w:right w:val="single" w:color="auto" w:sz="4" w:space="0"/>
            </w:tcBorders>
            <w:vAlign w:val="center"/>
          </w:tcPr>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优秀</w:t>
            </w:r>
            <w:r>
              <w:rPr>
                <w:rFonts w:hint="eastAsia" w:ascii="宋体" w:hAnsi="宋体" w:cs="宋体"/>
                <w:kern w:val="0"/>
                <w:sz w:val="24"/>
                <w:szCs w:val="24"/>
                <w:u w:val="single"/>
              </w:rPr>
              <w:t xml:space="preserve"> 4.5-5 </w:t>
            </w:r>
            <w:r>
              <w:rPr>
                <w:rFonts w:hint="eastAsia" w:ascii="宋体" w:hAnsi="宋体" w:cs="宋体"/>
                <w:kern w:val="0"/>
                <w:sz w:val="24"/>
                <w:szCs w:val="24"/>
              </w:rPr>
              <w:t>分：各单位工程及专项工程验收工作充分、合理、有效；设备调试、项目运行、人员培训等竣工验收阶段项目管理服务工作合理、有效，满足合同和招标文件要求；</w:t>
            </w:r>
          </w:p>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良好</w:t>
            </w:r>
            <w:r>
              <w:rPr>
                <w:rFonts w:hint="eastAsia" w:ascii="宋体" w:hAnsi="宋体" w:cs="宋体"/>
                <w:kern w:val="0"/>
                <w:sz w:val="24"/>
                <w:szCs w:val="24"/>
                <w:u w:val="single"/>
              </w:rPr>
              <w:t xml:space="preserve"> 4-4.4 </w:t>
            </w:r>
            <w:r>
              <w:rPr>
                <w:rFonts w:hint="eastAsia" w:ascii="宋体" w:hAnsi="宋体" w:cs="宋体"/>
                <w:kern w:val="0"/>
                <w:sz w:val="24"/>
                <w:szCs w:val="24"/>
              </w:rPr>
              <w:t>分：各单位工程及专项工程验收工作较充分、合理、有效；设备调试、项目运行、人员培训等竣工验收阶段项目管理服务工作较合理、有效，满足合同和招标文件要求；</w:t>
            </w:r>
          </w:p>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合格</w:t>
            </w:r>
            <w:r>
              <w:rPr>
                <w:rFonts w:hint="eastAsia" w:ascii="宋体" w:hAnsi="宋体" w:cs="宋体"/>
                <w:kern w:val="0"/>
                <w:sz w:val="24"/>
                <w:szCs w:val="24"/>
                <w:u w:val="single"/>
              </w:rPr>
              <w:t xml:space="preserve"> 3-3.9 </w:t>
            </w:r>
            <w:r>
              <w:rPr>
                <w:rFonts w:hint="eastAsia" w:ascii="宋体" w:hAnsi="宋体" w:cs="宋体"/>
                <w:kern w:val="0"/>
                <w:sz w:val="24"/>
                <w:szCs w:val="24"/>
              </w:rPr>
              <w:t>分：各单位工程及专项工程验收工作基本充分、合理、有效；设备调试、项目运行、人员培训等竣工验收阶段项目管理服务工作基本合理、有效，基本满足合同和招标文件要求；</w:t>
            </w:r>
          </w:p>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不合格</w:t>
            </w:r>
            <w:r>
              <w:rPr>
                <w:rFonts w:hint="eastAsia" w:ascii="宋体" w:hAnsi="宋体" w:cs="宋体"/>
                <w:kern w:val="0"/>
                <w:sz w:val="24"/>
                <w:szCs w:val="24"/>
                <w:u w:val="single"/>
              </w:rPr>
              <w:t xml:space="preserve"> 0 </w:t>
            </w:r>
            <w:r>
              <w:rPr>
                <w:rFonts w:hint="eastAsia" w:ascii="宋体" w:hAnsi="宋体" w:cs="宋体"/>
                <w:kern w:val="0"/>
                <w:sz w:val="24"/>
                <w:szCs w:val="24"/>
              </w:rPr>
              <w:t>分：竣工验收阶段项目管理服务工作不合理，不能基本满足合同和招标文件要求。</w:t>
            </w:r>
          </w:p>
        </w:tc>
        <w:tc>
          <w:tcPr>
            <w:tcW w:w="709" w:type="dxa"/>
            <w:tcBorders>
              <w:top w:val="nil"/>
              <w:left w:val="single" w:color="auto" w:sz="4" w:space="0"/>
              <w:bottom w:val="single" w:color="auto" w:sz="4" w:space="0"/>
              <w:right w:val="single" w:color="auto" w:sz="4" w:space="0"/>
            </w:tcBorders>
          </w:tcPr>
          <w:p>
            <w:pPr>
              <w:widowControl/>
              <w:adjustRightInd/>
              <w:snapToGrid/>
              <w:spacing w:beforeLines="0" w:afterLines="0" w:line="360" w:lineRule="auto"/>
              <w:ind w:right="0" w:rightChars="0"/>
              <w:jc w:val="left"/>
              <w:rPr>
                <w:rFonts w:ascii="宋体" w:hAnsi="宋体" w:cs="宋体"/>
                <w:kern w:val="0"/>
                <w:sz w:val="24"/>
                <w:szCs w:val="24"/>
              </w:rPr>
            </w:pPr>
          </w:p>
        </w:tc>
      </w:tr>
      <w:tr>
        <w:tblPrEx>
          <w:tblLayout w:type="fixed"/>
          <w:tblCellMar>
            <w:top w:w="0" w:type="dxa"/>
            <w:left w:w="108" w:type="dxa"/>
            <w:bottom w:w="0" w:type="dxa"/>
            <w:right w:w="108" w:type="dxa"/>
          </w:tblCellMar>
        </w:tblPrEx>
        <w:trPr>
          <w:trHeight w:val="2025" w:hRule="atLeast"/>
          <w:jc w:val="center"/>
        </w:trPr>
        <w:tc>
          <w:tcPr>
            <w:tcW w:w="540" w:type="dxa"/>
            <w:tcBorders>
              <w:top w:val="nil"/>
              <w:left w:val="single" w:color="auto" w:sz="8" w:space="0"/>
              <w:bottom w:val="single" w:color="auto" w:sz="4" w:space="0"/>
              <w:right w:val="single" w:color="auto" w:sz="4" w:space="0"/>
            </w:tcBorders>
            <w:vAlign w:val="center"/>
          </w:tcPr>
          <w:p>
            <w:pPr>
              <w:widowControl/>
              <w:adjustRightInd/>
              <w:snapToGrid/>
              <w:spacing w:beforeLines="0" w:afterLines="0" w:line="360" w:lineRule="auto"/>
              <w:jc w:val="center"/>
              <w:rPr>
                <w:rFonts w:ascii="宋体" w:hAnsi="宋体" w:cs="宋体"/>
                <w:kern w:val="0"/>
                <w:sz w:val="24"/>
                <w:szCs w:val="24"/>
              </w:rPr>
            </w:pPr>
            <w:r>
              <w:rPr>
                <w:rFonts w:hint="eastAsia" w:ascii="宋体" w:hAnsi="宋体" w:cs="宋体"/>
                <w:kern w:val="0"/>
                <w:sz w:val="24"/>
                <w:szCs w:val="24"/>
              </w:rPr>
              <w:t>9</w:t>
            </w:r>
          </w:p>
        </w:tc>
        <w:tc>
          <w:tcPr>
            <w:tcW w:w="1234" w:type="dxa"/>
            <w:tcBorders>
              <w:top w:val="nil"/>
              <w:left w:val="nil"/>
              <w:bottom w:val="single" w:color="auto" w:sz="4" w:space="0"/>
              <w:right w:val="single" w:color="auto" w:sz="4" w:space="0"/>
            </w:tcBorders>
            <w:vAlign w:val="center"/>
          </w:tcPr>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后评估及运维管理</w:t>
            </w:r>
          </w:p>
        </w:tc>
        <w:tc>
          <w:tcPr>
            <w:tcW w:w="850" w:type="dxa"/>
            <w:tcBorders>
              <w:top w:val="nil"/>
              <w:left w:val="nil"/>
              <w:bottom w:val="single" w:color="auto" w:sz="4" w:space="0"/>
              <w:right w:val="single" w:color="auto" w:sz="4" w:space="0"/>
            </w:tcBorders>
            <w:vAlign w:val="center"/>
          </w:tcPr>
          <w:p>
            <w:pPr>
              <w:widowControl/>
              <w:adjustRightInd/>
              <w:snapToGrid/>
              <w:spacing w:beforeLines="0" w:afterLines="0" w:line="360" w:lineRule="auto"/>
              <w:jc w:val="center"/>
              <w:rPr>
                <w:rFonts w:ascii="宋体" w:hAnsi="宋体" w:cs="宋体"/>
                <w:kern w:val="0"/>
                <w:sz w:val="24"/>
                <w:szCs w:val="24"/>
              </w:rPr>
            </w:pPr>
            <w:r>
              <w:rPr>
                <w:rFonts w:hint="eastAsia" w:ascii="宋体" w:hAnsi="宋体" w:cs="宋体"/>
                <w:kern w:val="0"/>
                <w:sz w:val="24"/>
                <w:szCs w:val="24"/>
              </w:rPr>
              <w:t>5</w:t>
            </w:r>
          </w:p>
        </w:tc>
        <w:tc>
          <w:tcPr>
            <w:tcW w:w="6237" w:type="dxa"/>
            <w:tcBorders>
              <w:top w:val="nil"/>
              <w:left w:val="single" w:color="auto" w:sz="4" w:space="0"/>
              <w:bottom w:val="single" w:color="auto" w:sz="4" w:space="0"/>
              <w:right w:val="single" w:color="auto" w:sz="4" w:space="0"/>
            </w:tcBorders>
            <w:vAlign w:val="center"/>
          </w:tcPr>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优秀</w:t>
            </w:r>
            <w:r>
              <w:rPr>
                <w:rFonts w:hint="eastAsia" w:ascii="宋体" w:hAnsi="宋体" w:cs="宋体"/>
                <w:kern w:val="0"/>
                <w:sz w:val="24"/>
                <w:szCs w:val="24"/>
                <w:u w:val="single"/>
              </w:rPr>
              <w:t xml:space="preserve"> 4.5-5 </w:t>
            </w:r>
            <w:r>
              <w:rPr>
                <w:rFonts w:hint="eastAsia" w:ascii="宋体" w:hAnsi="宋体" w:cs="宋体"/>
                <w:kern w:val="0"/>
                <w:sz w:val="24"/>
                <w:szCs w:val="24"/>
              </w:rPr>
              <w:t>分：保修情况及问题整改及时，后评估报告真实、有效，运维管理满足合同和招标文件要求；</w:t>
            </w:r>
          </w:p>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良好</w:t>
            </w:r>
            <w:r>
              <w:rPr>
                <w:rFonts w:hint="eastAsia" w:ascii="宋体" w:hAnsi="宋体" w:cs="宋体"/>
                <w:kern w:val="0"/>
                <w:sz w:val="24"/>
                <w:szCs w:val="24"/>
                <w:u w:val="single"/>
              </w:rPr>
              <w:t xml:space="preserve"> 4-4.4 </w:t>
            </w:r>
            <w:r>
              <w:rPr>
                <w:rFonts w:hint="eastAsia" w:ascii="宋体" w:hAnsi="宋体" w:cs="宋体"/>
                <w:kern w:val="0"/>
                <w:sz w:val="24"/>
                <w:szCs w:val="24"/>
              </w:rPr>
              <w:t>分：保修情况及问题整改较及时，后评估报告真实、较有效，运维管理满足合同和招标文件要求；</w:t>
            </w:r>
          </w:p>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合格</w:t>
            </w:r>
            <w:r>
              <w:rPr>
                <w:rFonts w:hint="eastAsia" w:ascii="宋体" w:hAnsi="宋体" w:cs="宋体"/>
                <w:kern w:val="0"/>
                <w:sz w:val="24"/>
                <w:szCs w:val="24"/>
                <w:u w:val="single"/>
              </w:rPr>
              <w:t xml:space="preserve"> 3-3.9 </w:t>
            </w:r>
            <w:r>
              <w:rPr>
                <w:rFonts w:hint="eastAsia" w:ascii="宋体" w:hAnsi="宋体" w:cs="宋体"/>
                <w:kern w:val="0"/>
                <w:sz w:val="24"/>
                <w:szCs w:val="24"/>
              </w:rPr>
              <w:t>分：能落实保修情况及问题整改，后评估报告真实、较有效，运维管理基本满足合同和招标文件要求；</w:t>
            </w:r>
          </w:p>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不合格</w:t>
            </w:r>
            <w:r>
              <w:rPr>
                <w:rFonts w:hint="eastAsia" w:ascii="宋体" w:hAnsi="宋体" w:cs="宋体"/>
                <w:kern w:val="0"/>
                <w:sz w:val="24"/>
                <w:szCs w:val="24"/>
                <w:u w:val="single"/>
              </w:rPr>
              <w:t xml:space="preserve"> 0 </w:t>
            </w:r>
            <w:r>
              <w:rPr>
                <w:rFonts w:hint="eastAsia" w:ascii="宋体" w:hAnsi="宋体" w:cs="宋体"/>
                <w:kern w:val="0"/>
                <w:sz w:val="24"/>
                <w:szCs w:val="24"/>
              </w:rPr>
              <w:t>分：不能落实保修情况及问题整改，运维管理不能满足合同和招标文件要求。</w:t>
            </w:r>
          </w:p>
        </w:tc>
        <w:tc>
          <w:tcPr>
            <w:tcW w:w="709" w:type="dxa"/>
            <w:tcBorders>
              <w:top w:val="nil"/>
              <w:left w:val="single" w:color="auto" w:sz="4" w:space="0"/>
              <w:bottom w:val="single" w:color="auto" w:sz="4" w:space="0"/>
              <w:right w:val="single" w:color="auto" w:sz="4" w:space="0"/>
            </w:tcBorders>
          </w:tcPr>
          <w:p>
            <w:pPr>
              <w:widowControl/>
              <w:adjustRightInd/>
              <w:snapToGrid/>
              <w:spacing w:beforeLines="0" w:afterLines="0" w:line="360" w:lineRule="auto"/>
              <w:ind w:right="0" w:rightChars="0"/>
              <w:jc w:val="left"/>
              <w:rPr>
                <w:rFonts w:ascii="宋体" w:hAnsi="宋体" w:cs="宋体"/>
                <w:kern w:val="0"/>
                <w:sz w:val="24"/>
                <w:szCs w:val="24"/>
              </w:rPr>
            </w:pPr>
          </w:p>
        </w:tc>
      </w:tr>
      <w:tr>
        <w:tblPrEx>
          <w:tblLayout w:type="fixed"/>
          <w:tblCellMar>
            <w:top w:w="0" w:type="dxa"/>
            <w:left w:w="108" w:type="dxa"/>
            <w:bottom w:w="0" w:type="dxa"/>
            <w:right w:w="108" w:type="dxa"/>
          </w:tblCellMar>
        </w:tblPrEx>
        <w:trPr>
          <w:trHeight w:val="2025" w:hRule="atLeast"/>
          <w:jc w:val="center"/>
        </w:trPr>
        <w:tc>
          <w:tcPr>
            <w:tcW w:w="540" w:type="dxa"/>
            <w:tcBorders>
              <w:top w:val="nil"/>
              <w:left w:val="single" w:color="auto" w:sz="8" w:space="0"/>
              <w:bottom w:val="single" w:color="auto" w:sz="4" w:space="0"/>
              <w:right w:val="single" w:color="auto" w:sz="4" w:space="0"/>
            </w:tcBorders>
            <w:vAlign w:val="center"/>
          </w:tcPr>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三</w:t>
            </w:r>
          </w:p>
        </w:tc>
        <w:tc>
          <w:tcPr>
            <w:tcW w:w="1234" w:type="dxa"/>
            <w:tcBorders>
              <w:top w:val="nil"/>
              <w:left w:val="nil"/>
              <w:bottom w:val="single" w:color="auto" w:sz="4" w:space="0"/>
              <w:right w:val="single" w:color="auto" w:sz="4" w:space="0"/>
            </w:tcBorders>
            <w:vAlign w:val="center"/>
          </w:tcPr>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协调和配合</w:t>
            </w:r>
          </w:p>
        </w:tc>
        <w:tc>
          <w:tcPr>
            <w:tcW w:w="850" w:type="dxa"/>
            <w:tcBorders>
              <w:top w:val="nil"/>
              <w:left w:val="nil"/>
              <w:bottom w:val="single" w:color="auto" w:sz="4" w:space="0"/>
              <w:right w:val="single" w:color="auto" w:sz="4" w:space="0"/>
            </w:tcBorders>
            <w:vAlign w:val="center"/>
          </w:tcPr>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15</w:t>
            </w:r>
          </w:p>
        </w:tc>
        <w:tc>
          <w:tcPr>
            <w:tcW w:w="6237" w:type="dxa"/>
            <w:tcBorders>
              <w:top w:val="nil"/>
              <w:left w:val="single" w:color="auto" w:sz="4" w:space="0"/>
              <w:bottom w:val="single" w:color="auto" w:sz="4" w:space="0"/>
              <w:right w:val="single" w:color="auto" w:sz="4" w:space="0"/>
            </w:tcBorders>
            <w:vAlign w:val="center"/>
          </w:tcPr>
          <w:p>
            <w:pPr>
              <w:widowControl/>
              <w:adjustRightInd/>
              <w:snapToGrid/>
              <w:spacing w:beforeLines="0" w:afterLines="0" w:line="360" w:lineRule="auto"/>
              <w:jc w:val="left"/>
              <w:rPr>
                <w:rFonts w:ascii="宋体" w:hAnsi="宋体" w:cs="宋体"/>
                <w:kern w:val="0"/>
                <w:sz w:val="24"/>
                <w:szCs w:val="24"/>
              </w:rPr>
            </w:pPr>
          </w:p>
        </w:tc>
        <w:tc>
          <w:tcPr>
            <w:tcW w:w="709" w:type="dxa"/>
            <w:tcBorders>
              <w:top w:val="nil"/>
              <w:left w:val="single" w:color="auto" w:sz="4" w:space="0"/>
              <w:bottom w:val="single" w:color="auto" w:sz="4" w:space="0"/>
              <w:right w:val="single" w:color="auto" w:sz="4" w:space="0"/>
            </w:tcBorders>
          </w:tcPr>
          <w:p>
            <w:pPr>
              <w:widowControl/>
              <w:adjustRightInd/>
              <w:snapToGrid/>
              <w:spacing w:beforeLines="0" w:afterLines="0" w:line="360" w:lineRule="auto"/>
              <w:ind w:right="0" w:rightChars="0"/>
              <w:jc w:val="left"/>
              <w:rPr>
                <w:rFonts w:ascii="宋体" w:hAnsi="宋体" w:cs="宋体"/>
                <w:kern w:val="0"/>
                <w:sz w:val="24"/>
                <w:szCs w:val="24"/>
              </w:rPr>
            </w:pPr>
          </w:p>
        </w:tc>
      </w:tr>
      <w:tr>
        <w:tblPrEx>
          <w:tblLayout w:type="fixed"/>
          <w:tblCellMar>
            <w:top w:w="0" w:type="dxa"/>
            <w:left w:w="108" w:type="dxa"/>
            <w:bottom w:w="0" w:type="dxa"/>
            <w:right w:w="108" w:type="dxa"/>
          </w:tblCellMar>
        </w:tblPrEx>
        <w:trPr>
          <w:trHeight w:val="2025" w:hRule="atLeast"/>
          <w:jc w:val="center"/>
        </w:trPr>
        <w:tc>
          <w:tcPr>
            <w:tcW w:w="540" w:type="dxa"/>
            <w:tcBorders>
              <w:top w:val="nil"/>
              <w:left w:val="single" w:color="auto" w:sz="8" w:space="0"/>
              <w:bottom w:val="single" w:color="auto" w:sz="4" w:space="0"/>
              <w:right w:val="single" w:color="auto" w:sz="4" w:space="0"/>
            </w:tcBorders>
            <w:vAlign w:val="center"/>
          </w:tcPr>
          <w:p>
            <w:pPr>
              <w:widowControl/>
              <w:adjustRightInd/>
              <w:snapToGrid/>
              <w:spacing w:beforeLines="0" w:afterLines="0" w:line="360" w:lineRule="auto"/>
              <w:jc w:val="center"/>
              <w:rPr>
                <w:rFonts w:ascii="宋体" w:hAnsi="宋体" w:cs="宋体"/>
                <w:kern w:val="0"/>
                <w:sz w:val="24"/>
                <w:szCs w:val="24"/>
              </w:rPr>
            </w:pPr>
            <w:r>
              <w:rPr>
                <w:rFonts w:hint="eastAsia" w:ascii="宋体" w:hAnsi="宋体" w:cs="宋体"/>
                <w:kern w:val="0"/>
                <w:sz w:val="24"/>
                <w:szCs w:val="24"/>
              </w:rPr>
              <w:t>1</w:t>
            </w:r>
          </w:p>
        </w:tc>
        <w:tc>
          <w:tcPr>
            <w:tcW w:w="1234" w:type="dxa"/>
            <w:tcBorders>
              <w:top w:val="nil"/>
              <w:left w:val="nil"/>
              <w:bottom w:val="single" w:color="auto" w:sz="4" w:space="0"/>
              <w:right w:val="single" w:color="auto" w:sz="4" w:space="0"/>
            </w:tcBorders>
            <w:vAlign w:val="center"/>
          </w:tcPr>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协调情况</w:t>
            </w:r>
          </w:p>
        </w:tc>
        <w:tc>
          <w:tcPr>
            <w:tcW w:w="850" w:type="dxa"/>
            <w:tcBorders>
              <w:top w:val="nil"/>
              <w:left w:val="nil"/>
              <w:bottom w:val="single" w:color="auto" w:sz="4" w:space="0"/>
              <w:right w:val="single" w:color="auto" w:sz="4" w:space="0"/>
            </w:tcBorders>
            <w:vAlign w:val="center"/>
          </w:tcPr>
          <w:p>
            <w:pPr>
              <w:widowControl/>
              <w:adjustRightInd/>
              <w:snapToGrid/>
              <w:spacing w:beforeLines="0" w:afterLines="0" w:line="360" w:lineRule="auto"/>
              <w:jc w:val="center"/>
              <w:rPr>
                <w:rFonts w:ascii="宋体" w:hAnsi="宋体" w:cs="宋体"/>
                <w:kern w:val="0"/>
                <w:sz w:val="24"/>
                <w:szCs w:val="24"/>
              </w:rPr>
            </w:pPr>
            <w:r>
              <w:rPr>
                <w:rFonts w:hint="eastAsia" w:ascii="宋体" w:hAnsi="宋体" w:cs="宋体"/>
                <w:kern w:val="0"/>
                <w:sz w:val="24"/>
                <w:szCs w:val="24"/>
              </w:rPr>
              <w:t>10</w:t>
            </w:r>
          </w:p>
        </w:tc>
        <w:tc>
          <w:tcPr>
            <w:tcW w:w="6237" w:type="dxa"/>
            <w:tcBorders>
              <w:top w:val="nil"/>
              <w:left w:val="single" w:color="auto" w:sz="4" w:space="0"/>
              <w:bottom w:val="single" w:color="auto" w:sz="4" w:space="0"/>
              <w:right w:val="single" w:color="auto" w:sz="4" w:space="0"/>
            </w:tcBorders>
            <w:vAlign w:val="center"/>
          </w:tcPr>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优秀</w:t>
            </w:r>
            <w:r>
              <w:rPr>
                <w:rFonts w:hint="eastAsia" w:ascii="宋体" w:hAnsi="宋体" w:cs="宋体"/>
                <w:kern w:val="0"/>
                <w:sz w:val="24"/>
                <w:szCs w:val="24"/>
                <w:u w:val="single"/>
              </w:rPr>
              <w:t xml:space="preserve"> 9-10 </w:t>
            </w:r>
            <w:r>
              <w:rPr>
                <w:rFonts w:hint="eastAsia" w:ascii="宋体" w:hAnsi="宋体" w:cs="宋体"/>
                <w:kern w:val="0"/>
                <w:sz w:val="24"/>
                <w:szCs w:val="24"/>
              </w:rPr>
              <w:t xml:space="preserve">分：项目管理负责人及职员能够认真主动地按合同要求，参加项目各阶段例会及各专题会议；采取积极认真态度到项目现场或积极主动协调有关单位，解决有关勘察、设计、招标及采购、施工管理、竣工验收等问题；认真完成合同和招标文件规定的其他项目管理服务任务；                                            </w:t>
            </w:r>
          </w:p>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良好</w:t>
            </w:r>
            <w:r>
              <w:rPr>
                <w:rFonts w:hint="eastAsia" w:ascii="宋体" w:hAnsi="宋体" w:cs="宋体"/>
                <w:kern w:val="0"/>
                <w:sz w:val="24"/>
                <w:szCs w:val="24"/>
                <w:u w:val="single"/>
              </w:rPr>
              <w:t xml:space="preserve"> 8-8.9 </w:t>
            </w:r>
            <w:r>
              <w:rPr>
                <w:rFonts w:hint="eastAsia" w:ascii="宋体" w:hAnsi="宋体" w:cs="宋体"/>
                <w:kern w:val="0"/>
                <w:sz w:val="24"/>
                <w:szCs w:val="24"/>
              </w:rPr>
              <w:t>分：项目管理负责人及职员较主动地按合同要求，参加项目各阶段例会及各专题会议；较积极到项目现场或较主动协调有关单位，解决有关勘察、设计、招标及采购、施工管理、竣工验收等问题；认真完成合同和招标文件规定的其他项目管理服务任务；                                                                                        合格</w:t>
            </w:r>
            <w:r>
              <w:rPr>
                <w:rFonts w:hint="eastAsia" w:ascii="宋体" w:hAnsi="宋体" w:cs="宋体"/>
                <w:kern w:val="0"/>
                <w:sz w:val="24"/>
                <w:szCs w:val="24"/>
                <w:u w:val="single"/>
              </w:rPr>
              <w:t xml:space="preserve"> 6-7.9 </w:t>
            </w:r>
            <w:r>
              <w:rPr>
                <w:rFonts w:hint="eastAsia" w:ascii="宋体" w:hAnsi="宋体" w:cs="宋体"/>
                <w:kern w:val="0"/>
                <w:sz w:val="24"/>
                <w:szCs w:val="24"/>
              </w:rPr>
              <w:t>分：项目管理负责人及职员基本能够按合同要求，参加项目各阶段例会及各专题会议；协调有关单位，基本解决有关勘察、设计、招标及采购、施工管理、竣工验收等问题；基本完成合同和招标文件规定的其他项目管理服务任务；                                                                  不合格</w:t>
            </w:r>
            <w:r>
              <w:rPr>
                <w:rFonts w:hint="eastAsia" w:ascii="宋体" w:hAnsi="宋体" w:cs="宋体"/>
                <w:kern w:val="0"/>
                <w:sz w:val="24"/>
                <w:szCs w:val="24"/>
                <w:u w:val="single"/>
              </w:rPr>
              <w:t xml:space="preserve"> 0 </w:t>
            </w:r>
            <w:r>
              <w:rPr>
                <w:rFonts w:hint="eastAsia" w:ascii="宋体" w:hAnsi="宋体" w:cs="宋体"/>
                <w:kern w:val="0"/>
                <w:sz w:val="24"/>
                <w:szCs w:val="24"/>
              </w:rPr>
              <w:t>分：项目管理负责人及职员不能按合同要求，参加项目各阶段例会及各专题会议；未能到项目现场协调有关单位，解决有关勘察、设计、招标及采购、施工管理、竣工验收等问题；未能完成合同和招标文件规定的其他项目管理服务任务。</w:t>
            </w:r>
          </w:p>
        </w:tc>
        <w:tc>
          <w:tcPr>
            <w:tcW w:w="709" w:type="dxa"/>
            <w:tcBorders>
              <w:top w:val="nil"/>
              <w:left w:val="single" w:color="auto" w:sz="4" w:space="0"/>
              <w:bottom w:val="single" w:color="auto" w:sz="4" w:space="0"/>
              <w:right w:val="single" w:color="auto" w:sz="4" w:space="0"/>
            </w:tcBorders>
          </w:tcPr>
          <w:p>
            <w:pPr>
              <w:widowControl/>
              <w:adjustRightInd/>
              <w:snapToGrid/>
              <w:spacing w:beforeLines="0" w:afterLines="0" w:line="360" w:lineRule="auto"/>
              <w:ind w:right="0" w:rightChars="0"/>
              <w:jc w:val="left"/>
              <w:rPr>
                <w:rFonts w:ascii="宋体" w:hAnsi="宋体" w:cs="宋体"/>
                <w:kern w:val="0"/>
                <w:sz w:val="24"/>
                <w:szCs w:val="24"/>
              </w:rPr>
            </w:pPr>
          </w:p>
        </w:tc>
      </w:tr>
      <w:tr>
        <w:tblPrEx>
          <w:tblLayout w:type="fixed"/>
          <w:tblCellMar>
            <w:top w:w="0" w:type="dxa"/>
            <w:left w:w="108" w:type="dxa"/>
            <w:bottom w:w="0" w:type="dxa"/>
            <w:right w:w="108" w:type="dxa"/>
          </w:tblCellMar>
        </w:tblPrEx>
        <w:trPr>
          <w:trHeight w:val="1226" w:hRule="atLeast"/>
          <w:jc w:val="center"/>
        </w:trPr>
        <w:tc>
          <w:tcPr>
            <w:tcW w:w="540" w:type="dxa"/>
            <w:tcBorders>
              <w:top w:val="nil"/>
              <w:left w:val="single" w:color="auto" w:sz="8" w:space="0"/>
              <w:bottom w:val="single" w:color="auto" w:sz="4" w:space="0"/>
              <w:right w:val="single" w:color="auto" w:sz="4" w:space="0"/>
            </w:tcBorders>
            <w:vAlign w:val="center"/>
          </w:tcPr>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2</w:t>
            </w:r>
          </w:p>
        </w:tc>
        <w:tc>
          <w:tcPr>
            <w:tcW w:w="1234" w:type="dxa"/>
            <w:tcBorders>
              <w:top w:val="nil"/>
              <w:left w:val="nil"/>
              <w:bottom w:val="single" w:color="auto" w:sz="4" w:space="0"/>
              <w:right w:val="single" w:color="auto" w:sz="4" w:space="0"/>
            </w:tcBorders>
            <w:vAlign w:val="center"/>
          </w:tcPr>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时限</w:t>
            </w:r>
          </w:p>
        </w:tc>
        <w:tc>
          <w:tcPr>
            <w:tcW w:w="850" w:type="dxa"/>
            <w:tcBorders>
              <w:top w:val="nil"/>
              <w:left w:val="nil"/>
              <w:bottom w:val="single" w:color="auto" w:sz="4" w:space="0"/>
              <w:right w:val="single" w:color="auto" w:sz="4" w:space="0"/>
            </w:tcBorders>
            <w:vAlign w:val="center"/>
          </w:tcPr>
          <w:p>
            <w:pPr>
              <w:widowControl/>
              <w:adjustRightInd/>
              <w:snapToGrid/>
              <w:spacing w:beforeLines="0" w:afterLines="0" w:line="360" w:lineRule="auto"/>
              <w:jc w:val="center"/>
              <w:rPr>
                <w:rFonts w:ascii="宋体" w:hAnsi="宋体" w:cs="宋体"/>
                <w:kern w:val="0"/>
                <w:sz w:val="24"/>
                <w:szCs w:val="24"/>
              </w:rPr>
            </w:pPr>
            <w:r>
              <w:rPr>
                <w:rFonts w:hint="eastAsia" w:ascii="宋体" w:hAnsi="宋体" w:cs="宋体"/>
                <w:kern w:val="0"/>
                <w:sz w:val="24"/>
                <w:szCs w:val="24"/>
              </w:rPr>
              <w:t>5</w:t>
            </w:r>
          </w:p>
        </w:tc>
        <w:tc>
          <w:tcPr>
            <w:tcW w:w="6237" w:type="dxa"/>
            <w:tcBorders>
              <w:top w:val="nil"/>
              <w:left w:val="single" w:color="auto" w:sz="4" w:space="0"/>
              <w:bottom w:val="single" w:color="auto" w:sz="4" w:space="0"/>
              <w:right w:val="single" w:color="auto" w:sz="4" w:space="0"/>
            </w:tcBorders>
            <w:vAlign w:val="center"/>
          </w:tcPr>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优秀</w:t>
            </w:r>
            <w:r>
              <w:rPr>
                <w:rFonts w:hint="eastAsia" w:ascii="宋体" w:hAnsi="宋体" w:cs="宋体"/>
                <w:kern w:val="0"/>
                <w:sz w:val="24"/>
                <w:szCs w:val="24"/>
                <w:u w:val="single"/>
              </w:rPr>
              <w:t xml:space="preserve"> 4.5-5 </w:t>
            </w:r>
            <w:r>
              <w:rPr>
                <w:rFonts w:hint="eastAsia" w:ascii="宋体" w:hAnsi="宋体" w:cs="宋体"/>
                <w:kern w:val="0"/>
                <w:sz w:val="24"/>
                <w:szCs w:val="24"/>
              </w:rPr>
              <w:t xml:space="preserve">分：能够及时地按照合同要求完成各阶段的工作；                                         </w:t>
            </w:r>
            <w:r>
              <w:rPr>
                <w:rFonts w:hint="eastAsia" w:ascii="宋体" w:hAnsi="宋体" w:cs="宋体"/>
                <w:kern w:val="0"/>
                <w:sz w:val="24"/>
                <w:szCs w:val="24"/>
              </w:rPr>
              <w:br w:type="textWrapping"/>
            </w:r>
            <w:r>
              <w:rPr>
                <w:rFonts w:hint="eastAsia" w:ascii="宋体" w:hAnsi="宋体" w:cs="宋体"/>
                <w:kern w:val="0"/>
                <w:sz w:val="24"/>
                <w:szCs w:val="24"/>
              </w:rPr>
              <w:t>良好</w:t>
            </w:r>
            <w:r>
              <w:rPr>
                <w:rFonts w:hint="eastAsia" w:ascii="宋体" w:hAnsi="宋体" w:cs="宋体"/>
                <w:kern w:val="0"/>
                <w:sz w:val="24"/>
                <w:szCs w:val="24"/>
                <w:u w:val="single"/>
              </w:rPr>
              <w:t xml:space="preserve"> 4-4.4 </w:t>
            </w:r>
            <w:r>
              <w:rPr>
                <w:rFonts w:hint="eastAsia" w:ascii="宋体" w:hAnsi="宋体" w:cs="宋体"/>
                <w:kern w:val="0"/>
                <w:sz w:val="24"/>
                <w:szCs w:val="24"/>
              </w:rPr>
              <w:t>分：能够比较及时地按照合同要求完成各阶段的工作；                                                                                   合格</w:t>
            </w:r>
            <w:r>
              <w:rPr>
                <w:rFonts w:hint="eastAsia" w:ascii="宋体" w:hAnsi="宋体" w:cs="宋体"/>
                <w:kern w:val="0"/>
                <w:sz w:val="24"/>
                <w:szCs w:val="24"/>
                <w:u w:val="single"/>
              </w:rPr>
              <w:t xml:space="preserve"> 3-3.9 </w:t>
            </w:r>
            <w:r>
              <w:rPr>
                <w:rFonts w:hint="eastAsia" w:ascii="宋体" w:hAnsi="宋体" w:cs="宋体"/>
                <w:kern w:val="0"/>
                <w:sz w:val="24"/>
                <w:szCs w:val="24"/>
              </w:rPr>
              <w:t>分：能够基本及时地按照合同要求完成各阶段的工作；                                                                                   不合格</w:t>
            </w:r>
            <w:r>
              <w:rPr>
                <w:rFonts w:hint="eastAsia" w:ascii="宋体" w:hAnsi="宋体" w:cs="宋体"/>
                <w:kern w:val="0"/>
                <w:sz w:val="24"/>
                <w:szCs w:val="24"/>
                <w:u w:val="single"/>
              </w:rPr>
              <w:t xml:space="preserve"> 0 </w:t>
            </w:r>
            <w:r>
              <w:rPr>
                <w:rFonts w:hint="eastAsia" w:ascii="宋体" w:hAnsi="宋体" w:cs="宋体"/>
                <w:kern w:val="0"/>
                <w:sz w:val="24"/>
                <w:szCs w:val="24"/>
              </w:rPr>
              <w:t xml:space="preserve">分：不能够及时按照合同要求完成各阶段的工作。                                  </w:t>
            </w:r>
          </w:p>
        </w:tc>
        <w:tc>
          <w:tcPr>
            <w:tcW w:w="709" w:type="dxa"/>
            <w:tcBorders>
              <w:top w:val="nil"/>
              <w:left w:val="single" w:color="auto" w:sz="4" w:space="0"/>
              <w:bottom w:val="single" w:color="auto" w:sz="4" w:space="0"/>
              <w:right w:val="single" w:color="auto" w:sz="4" w:space="0"/>
            </w:tcBorders>
          </w:tcPr>
          <w:p>
            <w:pPr>
              <w:widowControl/>
              <w:adjustRightInd/>
              <w:snapToGrid/>
              <w:spacing w:beforeLines="0" w:afterLines="0" w:line="360" w:lineRule="auto"/>
              <w:ind w:right="0" w:rightChars="0"/>
              <w:jc w:val="left"/>
              <w:rPr>
                <w:rFonts w:ascii="宋体" w:hAnsi="宋体" w:cs="宋体"/>
                <w:kern w:val="0"/>
                <w:sz w:val="24"/>
                <w:szCs w:val="24"/>
              </w:rPr>
            </w:pPr>
          </w:p>
        </w:tc>
      </w:tr>
      <w:tr>
        <w:tblPrEx>
          <w:tblLayout w:type="fixed"/>
          <w:tblCellMar>
            <w:top w:w="0" w:type="dxa"/>
            <w:left w:w="108" w:type="dxa"/>
            <w:bottom w:w="0" w:type="dxa"/>
            <w:right w:w="108" w:type="dxa"/>
          </w:tblCellMar>
        </w:tblPrEx>
        <w:trPr>
          <w:trHeight w:val="413" w:hRule="atLeast"/>
          <w:jc w:val="center"/>
        </w:trPr>
        <w:tc>
          <w:tcPr>
            <w:tcW w:w="540" w:type="dxa"/>
            <w:tcBorders>
              <w:top w:val="nil"/>
              <w:left w:val="single" w:color="auto" w:sz="8" w:space="0"/>
              <w:bottom w:val="single" w:color="auto" w:sz="8" w:space="0"/>
              <w:right w:val="single" w:color="auto" w:sz="4" w:space="0"/>
            </w:tcBorders>
            <w:vAlign w:val="center"/>
          </w:tcPr>
          <w:p>
            <w:pPr>
              <w:widowControl/>
              <w:spacing w:beforeLines="0" w:afterLines="0" w:line="360" w:lineRule="auto"/>
              <w:jc w:val="left"/>
              <w:rPr>
                <w:rFonts w:ascii="宋体" w:hAnsi="宋体" w:cs="宋体"/>
                <w:kern w:val="0"/>
                <w:sz w:val="24"/>
                <w:szCs w:val="24"/>
              </w:rPr>
            </w:pPr>
            <w:r>
              <w:rPr>
                <w:rFonts w:hint="eastAsia" w:ascii="宋体" w:hAnsi="宋体" w:cs="宋体"/>
                <w:kern w:val="0"/>
                <w:sz w:val="24"/>
                <w:szCs w:val="24"/>
              </w:rPr>
              <w:t>四</w:t>
            </w:r>
          </w:p>
        </w:tc>
        <w:tc>
          <w:tcPr>
            <w:tcW w:w="1234" w:type="dxa"/>
            <w:tcBorders>
              <w:top w:val="nil"/>
              <w:left w:val="nil"/>
              <w:bottom w:val="single" w:color="auto" w:sz="8" w:space="0"/>
              <w:right w:val="single" w:color="auto" w:sz="4" w:space="0"/>
            </w:tcBorders>
            <w:vAlign w:val="center"/>
          </w:tcPr>
          <w:p>
            <w:pPr>
              <w:widowControl/>
              <w:spacing w:beforeLines="0" w:afterLines="0" w:line="360" w:lineRule="auto"/>
              <w:jc w:val="left"/>
              <w:rPr>
                <w:rFonts w:ascii="宋体" w:hAnsi="宋体" w:cs="宋体"/>
                <w:kern w:val="0"/>
                <w:sz w:val="24"/>
                <w:szCs w:val="24"/>
              </w:rPr>
            </w:pPr>
            <w:r>
              <w:rPr>
                <w:rFonts w:hint="eastAsia" w:ascii="宋体" w:hAnsi="宋体" w:cs="宋体"/>
                <w:kern w:val="0"/>
                <w:sz w:val="24"/>
                <w:szCs w:val="24"/>
              </w:rPr>
              <w:t>直接判定为履约不合格行为</w:t>
            </w:r>
          </w:p>
        </w:tc>
        <w:tc>
          <w:tcPr>
            <w:tcW w:w="850" w:type="dxa"/>
            <w:tcBorders>
              <w:top w:val="nil"/>
              <w:left w:val="nil"/>
              <w:bottom w:val="single" w:color="auto" w:sz="8" w:space="0"/>
              <w:right w:val="single" w:color="auto" w:sz="4" w:space="0"/>
            </w:tcBorders>
            <w:vAlign w:val="center"/>
          </w:tcPr>
          <w:p>
            <w:pPr>
              <w:widowControl/>
              <w:adjustRightInd/>
              <w:snapToGrid/>
              <w:spacing w:beforeLines="0" w:afterLines="0" w:line="360" w:lineRule="auto"/>
              <w:jc w:val="center"/>
              <w:rPr>
                <w:rFonts w:ascii="宋体" w:hAnsi="宋体" w:cs="宋体"/>
                <w:kern w:val="0"/>
                <w:sz w:val="24"/>
                <w:szCs w:val="24"/>
              </w:rPr>
            </w:pPr>
          </w:p>
        </w:tc>
        <w:tc>
          <w:tcPr>
            <w:tcW w:w="6237" w:type="dxa"/>
            <w:tcBorders>
              <w:top w:val="nil"/>
              <w:left w:val="single" w:color="auto" w:sz="4" w:space="0"/>
              <w:bottom w:val="single" w:color="auto" w:sz="8" w:space="0"/>
              <w:right w:val="single" w:color="auto" w:sz="4" w:space="0"/>
            </w:tcBorders>
            <w:vAlign w:val="center"/>
          </w:tcPr>
          <w:p>
            <w:pPr>
              <w:widowControl/>
              <w:adjustRightInd/>
              <w:snapToGrid/>
              <w:spacing w:beforeLines="0" w:afterLines="0" w:line="360" w:lineRule="auto"/>
              <w:jc w:val="left"/>
              <w:rPr>
                <w:rFonts w:ascii="宋体" w:hAnsi="宋体" w:cs="宋体"/>
                <w:kern w:val="0"/>
                <w:sz w:val="24"/>
                <w:szCs w:val="24"/>
              </w:rPr>
            </w:pPr>
          </w:p>
        </w:tc>
        <w:tc>
          <w:tcPr>
            <w:tcW w:w="709" w:type="dxa"/>
            <w:tcBorders>
              <w:top w:val="nil"/>
              <w:left w:val="single" w:color="auto" w:sz="4" w:space="0"/>
              <w:bottom w:val="single" w:color="auto" w:sz="8" w:space="0"/>
              <w:right w:val="single" w:color="auto" w:sz="4" w:space="0"/>
            </w:tcBorders>
          </w:tcPr>
          <w:p>
            <w:pPr>
              <w:widowControl/>
              <w:adjustRightInd/>
              <w:snapToGrid/>
              <w:spacing w:beforeLines="0" w:afterLines="0" w:line="360" w:lineRule="auto"/>
              <w:ind w:right="0" w:rightChars="0"/>
              <w:jc w:val="left"/>
              <w:rPr>
                <w:rFonts w:ascii="宋体" w:hAnsi="宋体" w:cs="宋体"/>
                <w:kern w:val="0"/>
                <w:sz w:val="24"/>
                <w:szCs w:val="24"/>
              </w:rPr>
            </w:pPr>
          </w:p>
        </w:tc>
      </w:tr>
      <w:tr>
        <w:tblPrEx>
          <w:tblLayout w:type="fixed"/>
          <w:tblCellMar>
            <w:top w:w="0" w:type="dxa"/>
            <w:left w:w="108" w:type="dxa"/>
            <w:bottom w:w="0" w:type="dxa"/>
            <w:right w:w="108" w:type="dxa"/>
          </w:tblCellMar>
        </w:tblPrEx>
        <w:trPr>
          <w:trHeight w:val="413" w:hRule="atLeast"/>
          <w:jc w:val="center"/>
        </w:trPr>
        <w:tc>
          <w:tcPr>
            <w:tcW w:w="540" w:type="dxa"/>
            <w:tcBorders>
              <w:top w:val="nil"/>
              <w:left w:val="single" w:color="auto" w:sz="8" w:space="0"/>
              <w:bottom w:val="single" w:color="auto" w:sz="8" w:space="0"/>
              <w:right w:val="single" w:color="auto" w:sz="4" w:space="0"/>
            </w:tcBorders>
            <w:vAlign w:val="center"/>
          </w:tcPr>
          <w:p>
            <w:pPr>
              <w:widowControl/>
              <w:adjustRightInd/>
              <w:snapToGrid/>
              <w:spacing w:beforeLines="0" w:afterLines="0" w:line="360" w:lineRule="auto"/>
              <w:jc w:val="center"/>
              <w:rPr>
                <w:rFonts w:ascii="宋体" w:hAnsi="宋体" w:cs="宋体"/>
                <w:kern w:val="0"/>
                <w:sz w:val="24"/>
                <w:szCs w:val="24"/>
              </w:rPr>
            </w:pPr>
            <w:r>
              <w:rPr>
                <w:rFonts w:hint="eastAsia" w:ascii="宋体" w:hAnsi="宋体" w:cs="宋体"/>
                <w:kern w:val="0"/>
                <w:sz w:val="24"/>
                <w:szCs w:val="24"/>
              </w:rPr>
              <w:t>1</w:t>
            </w:r>
          </w:p>
        </w:tc>
        <w:tc>
          <w:tcPr>
            <w:tcW w:w="1234" w:type="dxa"/>
            <w:tcBorders>
              <w:top w:val="nil"/>
              <w:left w:val="nil"/>
              <w:bottom w:val="single" w:color="auto" w:sz="8" w:space="0"/>
              <w:right w:val="single" w:color="auto" w:sz="4" w:space="0"/>
            </w:tcBorders>
            <w:vAlign w:val="center"/>
          </w:tcPr>
          <w:p>
            <w:pPr>
              <w:widowControl/>
              <w:adjustRightInd/>
              <w:snapToGrid/>
              <w:spacing w:beforeLines="0" w:afterLines="0" w:line="360" w:lineRule="auto"/>
              <w:jc w:val="left"/>
              <w:rPr>
                <w:rFonts w:ascii="宋体" w:hAnsi="宋体" w:cs="宋体"/>
                <w:kern w:val="0"/>
                <w:sz w:val="24"/>
                <w:szCs w:val="24"/>
              </w:rPr>
            </w:pPr>
          </w:p>
        </w:tc>
        <w:tc>
          <w:tcPr>
            <w:tcW w:w="850" w:type="dxa"/>
            <w:tcBorders>
              <w:top w:val="nil"/>
              <w:left w:val="nil"/>
              <w:bottom w:val="single" w:color="auto" w:sz="8" w:space="0"/>
              <w:right w:val="single" w:color="auto" w:sz="4" w:space="0"/>
            </w:tcBorders>
            <w:vAlign w:val="center"/>
          </w:tcPr>
          <w:p>
            <w:pPr>
              <w:widowControl/>
              <w:adjustRightInd/>
              <w:snapToGrid/>
              <w:spacing w:beforeLines="0" w:afterLines="0" w:line="360" w:lineRule="auto"/>
              <w:jc w:val="center"/>
              <w:rPr>
                <w:rFonts w:ascii="宋体" w:hAnsi="宋体" w:cs="宋体"/>
                <w:kern w:val="0"/>
                <w:sz w:val="24"/>
                <w:szCs w:val="24"/>
              </w:rPr>
            </w:pPr>
          </w:p>
        </w:tc>
        <w:tc>
          <w:tcPr>
            <w:tcW w:w="6237" w:type="dxa"/>
            <w:tcBorders>
              <w:top w:val="nil"/>
              <w:left w:val="single" w:color="auto" w:sz="4" w:space="0"/>
              <w:bottom w:val="single" w:color="auto" w:sz="8" w:space="0"/>
              <w:right w:val="single" w:color="auto" w:sz="4" w:space="0"/>
            </w:tcBorders>
            <w:vAlign w:val="center"/>
          </w:tcPr>
          <w:p>
            <w:pPr>
              <w:spacing w:beforeLines="0" w:afterLines="0" w:line="360" w:lineRule="auto"/>
              <w:rPr>
                <w:rFonts w:ascii="宋体" w:hAnsi="宋体" w:cs="宋体"/>
                <w:sz w:val="24"/>
                <w:szCs w:val="24"/>
              </w:rPr>
            </w:pPr>
            <w:r>
              <w:rPr>
                <w:rFonts w:hint="eastAsia" w:ascii="宋体" w:hAnsi="宋体" w:cs="宋体"/>
                <w:kern w:val="0"/>
                <w:sz w:val="24"/>
                <w:szCs w:val="24"/>
              </w:rPr>
              <w:t>在没有得到相应许可的情况下，对外公开涉及任何机密的资料并造成不良影响或严重后果</w:t>
            </w:r>
          </w:p>
        </w:tc>
        <w:tc>
          <w:tcPr>
            <w:tcW w:w="709" w:type="dxa"/>
            <w:tcBorders>
              <w:top w:val="nil"/>
              <w:left w:val="single" w:color="auto" w:sz="4" w:space="0"/>
              <w:bottom w:val="single" w:color="auto" w:sz="8" w:space="0"/>
              <w:right w:val="single" w:color="auto" w:sz="4" w:space="0"/>
            </w:tcBorders>
          </w:tcPr>
          <w:p>
            <w:pPr>
              <w:spacing w:beforeLines="0" w:afterLines="0" w:line="360" w:lineRule="auto"/>
              <w:ind w:right="0" w:rightChars="0"/>
              <w:rPr>
                <w:rFonts w:ascii="宋体" w:hAnsi="宋体" w:cs="宋体"/>
                <w:kern w:val="0"/>
                <w:sz w:val="24"/>
                <w:szCs w:val="24"/>
              </w:rPr>
            </w:pPr>
          </w:p>
        </w:tc>
      </w:tr>
      <w:tr>
        <w:tblPrEx>
          <w:tblLayout w:type="fixed"/>
          <w:tblCellMar>
            <w:top w:w="0" w:type="dxa"/>
            <w:left w:w="108" w:type="dxa"/>
            <w:bottom w:w="0" w:type="dxa"/>
            <w:right w:w="108" w:type="dxa"/>
          </w:tblCellMar>
        </w:tblPrEx>
        <w:trPr>
          <w:trHeight w:val="413" w:hRule="atLeast"/>
          <w:jc w:val="center"/>
        </w:trPr>
        <w:tc>
          <w:tcPr>
            <w:tcW w:w="540" w:type="dxa"/>
            <w:tcBorders>
              <w:top w:val="nil"/>
              <w:left w:val="single" w:color="auto" w:sz="8" w:space="0"/>
              <w:bottom w:val="single" w:color="auto" w:sz="8" w:space="0"/>
              <w:right w:val="single" w:color="auto" w:sz="4" w:space="0"/>
            </w:tcBorders>
            <w:vAlign w:val="center"/>
          </w:tcPr>
          <w:p>
            <w:pPr>
              <w:widowControl/>
              <w:adjustRightInd/>
              <w:snapToGrid/>
              <w:spacing w:beforeLines="0" w:afterLines="0" w:line="360" w:lineRule="auto"/>
              <w:jc w:val="center"/>
              <w:rPr>
                <w:rFonts w:ascii="宋体" w:hAnsi="宋体" w:cs="宋体"/>
                <w:kern w:val="0"/>
                <w:sz w:val="24"/>
                <w:szCs w:val="24"/>
              </w:rPr>
            </w:pPr>
            <w:r>
              <w:rPr>
                <w:rFonts w:hint="eastAsia" w:ascii="宋体" w:hAnsi="宋体" w:cs="宋体"/>
                <w:kern w:val="0"/>
                <w:sz w:val="24"/>
                <w:szCs w:val="24"/>
              </w:rPr>
              <w:t>2</w:t>
            </w:r>
          </w:p>
        </w:tc>
        <w:tc>
          <w:tcPr>
            <w:tcW w:w="1234" w:type="dxa"/>
            <w:tcBorders>
              <w:top w:val="nil"/>
              <w:left w:val="nil"/>
              <w:bottom w:val="single" w:color="auto" w:sz="8" w:space="0"/>
              <w:right w:val="single" w:color="auto" w:sz="4" w:space="0"/>
            </w:tcBorders>
            <w:vAlign w:val="center"/>
          </w:tcPr>
          <w:p>
            <w:pPr>
              <w:widowControl/>
              <w:adjustRightInd/>
              <w:snapToGrid/>
              <w:spacing w:beforeLines="0" w:afterLines="0" w:line="360" w:lineRule="auto"/>
              <w:jc w:val="left"/>
              <w:rPr>
                <w:rFonts w:ascii="宋体" w:hAnsi="宋体" w:cs="宋体"/>
                <w:kern w:val="0"/>
                <w:sz w:val="24"/>
                <w:szCs w:val="24"/>
              </w:rPr>
            </w:pPr>
          </w:p>
        </w:tc>
        <w:tc>
          <w:tcPr>
            <w:tcW w:w="850" w:type="dxa"/>
            <w:tcBorders>
              <w:top w:val="nil"/>
              <w:left w:val="nil"/>
              <w:bottom w:val="single" w:color="auto" w:sz="8" w:space="0"/>
              <w:right w:val="single" w:color="auto" w:sz="4" w:space="0"/>
            </w:tcBorders>
            <w:vAlign w:val="center"/>
          </w:tcPr>
          <w:p>
            <w:pPr>
              <w:widowControl/>
              <w:adjustRightInd/>
              <w:snapToGrid/>
              <w:spacing w:beforeLines="0" w:afterLines="0" w:line="360" w:lineRule="auto"/>
              <w:jc w:val="center"/>
              <w:rPr>
                <w:rFonts w:ascii="宋体" w:hAnsi="宋体" w:cs="宋体"/>
                <w:kern w:val="0"/>
                <w:sz w:val="24"/>
                <w:szCs w:val="24"/>
              </w:rPr>
            </w:pPr>
          </w:p>
        </w:tc>
        <w:tc>
          <w:tcPr>
            <w:tcW w:w="6237" w:type="dxa"/>
            <w:tcBorders>
              <w:top w:val="nil"/>
              <w:left w:val="single" w:color="auto" w:sz="4" w:space="0"/>
              <w:bottom w:val="single" w:color="auto" w:sz="8" w:space="0"/>
              <w:right w:val="single" w:color="auto" w:sz="4" w:space="0"/>
            </w:tcBorders>
            <w:vAlign w:val="center"/>
          </w:tcPr>
          <w:p>
            <w:pPr>
              <w:spacing w:beforeLines="0" w:afterLines="0" w:line="360" w:lineRule="auto"/>
              <w:rPr>
                <w:rFonts w:ascii="宋体" w:hAnsi="宋体" w:cs="宋体"/>
                <w:sz w:val="24"/>
                <w:szCs w:val="24"/>
              </w:rPr>
            </w:pPr>
            <w:r>
              <w:rPr>
                <w:rFonts w:hint="eastAsia" w:ascii="宋体" w:hAnsi="宋体" w:cs="宋体"/>
                <w:kern w:val="0"/>
                <w:sz w:val="24"/>
                <w:szCs w:val="24"/>
              </w:rPr>
              <w:t>串通施工承包商、供应商等单位弄虚作假</w:t>
            </w:r>
          </w:p>
        </w:tc>
        <w:tc>
          <w:tcPr>
            <w:tcW w:w="709" w:type="dxa"/>
            <w:tcBorders>
              <w:top w:val="nil"/>
              <w:left w:val="single" w:color="auto" w:sz="4" w:space="0"/>
              <w:bottom w:val="single" w:color="auto" w:sz="8" w:space="0"/>
              <w:right w:val="single" w:color="auto" w:sz="4" w:space="0"/>
            </w:tcBorders>
          </w:tcPr>
          <w:p>
            <w:pPr>
              <w:spacing w:beforeLines="0" w:afterLines="0" w:line="360" w:lineRule="auto"/>
              <w:ind w:right="0" w:rightChars="0"/>
              <w:rPr>
                <w:rFonts w:ascii="宋体" w:hAnsi="宋体" w:cs="宋体"/>
                <w:kern w:val="0"/>
                <w:sz w:val="24"/>
                <w:szCs w:val="24"/>
              </w:rPr>
            </w:pPr>
          </w:p>
        </w:tc>
      </w:tr>
      <w:tr>
        <w:tblPrEx>
          <w:tblLayout w:type="fixed"/>
          <w:tblCellMar>
            <w:top w:w="0" w:type="dxa"/>
            <w:left w:w="108" w:type="dxa"/>
            <w:bottom w:w="0" w:type="dxa"/>
            <w:right w:w="108" w:type="dxa"/>
          </w:tblCellMar>
        </w:tblPrEx>
        <w:trPr>
          <w:trHeight w:val="413" w:hRule="atLeast"/>
          <w:jc w:val="center"/>
        </w:trPr>
        <w:tc>
          <w:tcPr>
            <w:tcW w:w="540" w:type="dxa"/>
            <w:tcBorders>
              <w:top w:val="nil"/>
              <w:left w:val="single" w:color="auto" w:sz="8" w:space="0"/>
              <w:bottom w:val="single" w:color="auto" w:sz="8" w:space="0"/>
              <w:right w:val="single" w:color="auto" w:sz="4" w:space="0"/>
            </w:tcBorders>
            <w:vAlign w:val="center"/>
          </w:tcPr>
          <w:p>
            <w:pPr>
              <w:widowControl/>
              <w:adjustRightInd/>
              <w:snapToGrid/>
              <w:spacing w:beforeLines="0" w:afterLines="0" w:line="360" w:lineRule="auto"/>
              <w:jc w:val="center"/>
              <w:rPr>
                <w:rFonts w:ascii="宋体" w:hAnsi="宋体" w:cs="宋体"/>
                <w:kern w:val="0"/>
                <w:sz w:val="24"/>
                <w:szCs w:val="24"/>
              </w:rPr>
            </w:pPr>
            <w:r>
              <w:rPr>
                <w:rFonts w:hint="eastAsia" w:ascii="宋体" w:hAnsi="宋体" w:cs="宋体"/>
                <w:kern w:val="0"/>
                <w:sz w:val="24"/>
                <w:szCs w:val="24"/>
              </w:rPr>
              <w:t>3</w:t>
            </w:r>
          </w:p>
        </w:tc>
        <w:tc>
          <w:tcPr>
            <w:tcW w:w="1234" w:type="dxa"/>
            <w:tcBorders>
              <w:top w:val="nil"/>
              <w:left w:val="nil"/>
              <w:bottom w:val="single" w:color="auto" w:sz="8" w:space="0"/>
              <w:right w:val="single" w:color="auto" w:sz="4" w:space="0"/>
            </w:tcBorders>
            <w:vAlign w:val="center"/>
          </w:tcPr>
          <w:p>
            <w:pPr>
              <w:widowControl/>
              <w:adjustRightInd/>
              <w:snapToGrid/>
              <w:spacing w:beforeLines="0" w:afterLines="0" w:line="360" w:lineRule="auto"/>
              <w:jc w:val="left"/>
              <w:rPr>
                <w:rFonts w:ascii="宋体" w:hAnsi="宋体" w:cs="宋体"/>
                <w:kern w:val="0"/>
                <w:sz w:val="24"/>
                <w:szCs w:val="24"/>
              </w:rPr>
            </w:pPr>
          </w:p>
        </w:tc>
        <w:tc>
          <w:tcPr>
            <w:tcW w:w="850" w:type="dxa"/>
            <w:tcBorders>
              <w:top w:val="nil"/>
              <w:left w:val="nil"/>
              <w:bottom w:val="single" w:color="auto" w:sz="8" w:space="0"/>
              <w:right w:val="single" w:color="auto" w:sz="4" w:space="0"/>
            </w:tcBorders>
            <w:vAlign w:val="center"/>
          </w:tcPr>
          <w:p>
            <w:pPr>
              <w:widowControl/>
              <w:adjustRightInd/>
              <w:snapToGrid/>
              <w:spacing w:beforeLines="0" w:afterLines="0" w:line="360" w:lineRule="auto"/>
              <w:jc w:val="center"/>
              <w:rPr>
                <w:rFonts w:ascii="宋体" w:hAnsi="宋体" w:cs="宋体"/>
                <w:kern w:val="0"/>
                <w:sz w:val="24"/>
                <w:szCs w:val="24"/>
              </w:rPr>
            </w:pPr>
          </w:p>
        </w:tc>
        <w:tc>
          <w:tcPr>
            <w:tcW w:w="6237" w:type="dxa"/>
            <w:tcBorders>
              <w:top w:val="nil"/>
              <w:left w:val="single" w:color="auto" w:sz="4" w:space="0"/>
              <w:bottom w:val="single" w:color="auto" w:sz="8" w:space="0"/>
              <w:right w:val="single" w:color="auto" w:sz="4" w:space="0"/>
            </w:tcBorders>
            <w:vAlign w:val="center"/>
          </w:tcPr>
          <w:p>
            <w:pPr>
              <w:spacing w:beforeLines="0" w:afterLines="0" w:line="360" w:lineRule="auto"/>
              <w:rPr>
                <w:rFonts w:ascii="宋体" w:hAnsi="宋体" w:cs="宋体"/>
                <w:sz w:val="24"/>
                <w:szCs w:val="24"/>
              </w:rPr>
            </w:pPr>
            <w:r>
              <w:rPr>
                <w:rFonts w:hint="eastAsia" w:ascii="宋体" w:hAnsi="宋体" w:cs="宋体"/>
                <w:sz w:val="24"/>
                <w:szCs w:val="24"/>
              </w:rPr>
              <w:t>咨询人原因造成项目实际结算总造价超批复概算</w:t>
            </w:r>
          </w:p>
        </w:tc>
        <w:tc>
          <w:tcPr>
            <w:tcW w:w="709" w:type="dxa"/>
            <w:tcBorders>
              <w:top w:val="nil"/>
              <w:left w:val="single" w:color="auto" w:sz="4" w:space="0"/>
              <w:bottom w:val="single" w:color="auto" w:sz="8" w:space="0"/>
              <w:right w:val="single" w:color="auto" w:sz="4" w:space="0"/>
            </w:tcBorders>
          </w:tcPr>
          <w:p>
            <w:pPr>
              <w:spacing w:beforeLines="0" w:afterLines="0" w:line="360" w:lineRule="auto"/>
              <w:ind w:right="0" w:rightChars="0"/>
              <w:rPr>
                <w:rFonts w:ascii="宋体" w:hAnsi="宋体" w:cs="宋体"/>
                <w:sz w:val="24"/>
                <w:szCs w:val="24"/>
              </w:rPr>
            </w:pPr>
          </w:p>
        </w:tc>
      </w:tr>
      <w:tr>
        <w:tblPrEx>
          <w:tblLayout w:type="fixed"/>
          <w:tblCellMar>
            <w:top w:w="0" w:type="dxa"/>
            <w:left w:w="108" w:type="dxa"/>
            <w:bottom w:w="0" w:type="dxa"/>
            <w:right w:w="108" w:type="dxa"/>
          </w:tblCellMar>
        </w:tblPrEx>
        <w:trPr>
          <w:trHeight w:val="413" w:hRule="atLeast"/>
          <w:jc w:val="center"/>
        </w:trPr>
        <w:tc>
          <w:tcPr>
            <w:tcW w:w="540" w:type="dxa"/>
            <w:tcBorders>
              <w:top w:val="nil"/>
              <w:left w:val="single" w:color="auto" w:sz="8" w:space="0"/>
              <w:bottom w:val="single" w:color="auto" w:sz="8" w:space="0"/>
              <w:right w:val="single" w:color="auto" w:sz="4" w:space="0"/>
            </w:tcBorders>
            <w:vAlign w:val="center"/>
          </w:tcPr>
          <w:p>
            <w:pPr>
              <w:widowControl/>
              <w:adjustRightInd/>
              <w:snapToGrid/>
              <w:spacing w:beforeLines="0" w:afterLines="0" w:line="360" w:lineRule="auto"/>
              <w:jc w:val="center"/>
              <w:rPr>
                <w:rFonts w:ascii="宋体" w:hAnsi="宋体" w:cs="宋体"/>
                <w:kern w:val="0"/>
                <w:sz w:val="24"/>
                <w:szCs w:val="24"/>
              </w:rPr>
            </w:pPr>
            <w:r>
              <w:rPr>
                <w:rFonts w:hint="eastAsia" w:ascii="宋体" w:hAnsi="宋体" w:cs="宋体"/>
                <w:kern w:val="0"/>
                <w:sz w:val="24"/>
                <w:szCs w:val="24"/>
              </w:rPr>
              <w:t>4</w:t>
            </w:r>
          </w:p>
        </w:tc>
        <w:tc>
          <w:tcPr>
            <w:tcW w:w="1234" w:type="dxa"/>
            <w:tcBorders>
              <w:top w:val="nil"/>
              <w:left w:val="nil"/>
              <w:bottom w:val="single" w:color="auto" w:sz="8" w:space="0"/>
              <w:right w:val="single" w:color="auto" w:sz="4" w:space="0"/>
            </w:tcBorders>
            <w:vAlign w:val="center"/>
          </w:tcPr>
          <w:p>
            <w:pPr>
              <w:widowControl/>
              <w:adjustRightInd/>
              <w:snapToGrid/>
              <w:spacing w:beforeLines="0" w:afterLines="0" w:line="360" w:lineRule="auto"/>
              <w:jc w:val="left"/>
              <w:rPr>
                <w:rFonts w:ascii="宋体" w:hAnsi="宋体" w:cs="宋体"/>
                <w:kern w:val="0"/>
                <w:sz w:val="24"/>
                <w:szCs w:val="24"/>
              </w:rPr>
            </w:pPr>
          </w:p>
        </w:tc>
        <w:tc>
          <w:tcPr>
            <w:tcW w:w="850" w:type="dxa"/>
            <w:tcBorders>
              <w:top w:val="nil"/>
              <w:left w:val="nil"/>
              <w:bottom w:val="single" w:color="auto" w:sz="8" w:space="0"/>
              <w:right w:val="single" w:color="auto" w:sz="4" w:space="0"/>
            </w:tcBorders>
            <w:vAlign w:val="center"/>
          </w:tcPr>
          <w:p>
            <w:pPr>
              <w:widowControl/>
              <w:adjustRightInd/>
              <w:snapToGrid/>
              <w:spacing w:beforeLines="0" w:afterLines="0" w:line="360" w:lineRule="auto"/>
              <w:jc w:val="center"/>
              <w:rPr>
                <w:rFonts w:ascii="宋体" w:hAnsi="宋体" w:cs="宋体"/>
                <w:kern w:val="0"/>
                <w:sz w:val="24"/>
                <w:szCs w:val="24"/>
              </w:rPr>
            </w:pPr>
          </w:p>
        </w:tc>
        <w:tc>
          <w:tcPr>
            <w:tcW w:w="6237" w:type="dxa"/>
            <w:tcBorders>
              <w:top w:val="nil"/>
              <w:left w:val="single" w:color="auto" w:sz="4" w:space="0"/>
              <w:bottom w:val="single" w:color="auto" w:sz="8" w:space="0"/>
              <w:right w:val="single" w:color="auto" w:sz="4" w:space="0"/>
            </w:tcBorders>
            <w:vAlign w:val="center"/>
          </w:tcPr>
          <w:p>
            <w:pPr>
              <w:spacing w:beforeLines="0" w:afterLines="0" w:line="360" w:lineRule="auto"/>
              <w:rPr>
                <w:rFonts w:ascii="宋体" w:hAnsi="宋体" w:cs="宋体"/>
                <w:sz w:val="24"/>
                <w:szCs w:val="24"/>
              </w:rPr>
            </w:pPr>
            <w:r>
              <w:rPr>
                <w:rFonts w:hint="eastAsia" w:ascii="宋体" w:hAnsi="宋体" w:cs="宋体"/>
                <w:sz w:val="24"/>
                <w:szCs w:val="24"/>
              </w:rPr>
              <w:t xml:space="preserve">咨询人原因造成项目质量不合格 </w:t>
            </w:r>
          </w:p>
        </w:tc>
        <w:tc>
          <w:tcPr>
            <w:tcW w:w="709" w:type="dxa"/>
            <w:tcBorders>
              <w:top w:val="nil"/>
              <w:left w:val="single" w:color="auto" w:sz="4" w:space="0"/>
              <w:bottom w:val="single" w:color="auto" w:sz="8" w:space="0"/>
              <w:right w:val="single" w:color="auto" w:sz="4" w:space="0"/>
            </w:tcBorders>
          </w:tcPr>
          <w:p>
            <w:pPr>
              <w:spacing w:beforeLines="0" w:afterLines="0" w:line="360" w:lineRule="auto"/>
              <w:ind w:right="0" w:rightChars="0"/>
              <w:rPr>
                <w:rFonts w:ascii="宋体" w:hAnsi="宋体" w:cs="宋体"/>
                <w:sz w:val="24"/>
                <w:szCs w:val="24"/>
              </w:rPr>
            </w:pPr>
          </w:p>
        </w:tc>
      </w:tr>
      <w:tr>
        <w:tblPrEx>
          <w:tblLayout w:type="fixed"/>
          <w:tblCellMar>
            <w:top w:w="0" w:type="dxa"/>
            <w:left w:w="108" w:type="dxa"/>
            <w:bottom w:w="0" w:type="dxa"/>
            <w:right w:w="108" w:type="dxa"/>
          </w:tblCellMar>
        </w:tblPrEx>
        <w:trPr>
          <w:trHeight w:val="413" w:hRule="atLeast"/>
          <w:jc w:val="center"/>
        </w:trPr>
        <w:tc>
          <w:tcPr>
            <w:tcW w:w="540" w:type="dxa"/>
            <w:tcBorders>
              <w:top w:val="nil"/>
              <w:left w:val="single" w:color="auto" w:sz="8" w:space="0"/>
              <w:bottom w:val="single" w:color="auto" w:sz="8" w:space="0"/>
              <w:right w:val="single" w:color="auto" w:sz="4" w:space="0"/>
            </w:tcBorders>
            <w:vAlign w:val="center"/>
          </w:tcPr>
          <w:p>
            <w:pPr>
              <w:widowControl/>
              <w:adjustRightInd/>
              <w:snapToGrid/>
              <w:spacing w:beforeLines="0" w:afterLines="0" w:line="360" w:lineRule="auto"/>
              <w:jc w:val="center"/>
              <w:rPr>
                <w:rFonts w:ascii="宋体" w:hAnsi="宋体" w:cs="宋体"/>
                <w:kern w:val="0"/>
                <w:sz w:val="24"/>
                <w:szCs w:val="24"/>
              </w:rPr>
            </w:pPr>
            <w:r>
              <w:rPr>
                <w:rFonts w:hint="eastAsia" w:ascii="宋体" w:hAnsi="宋体" w:cs="宋体"/>
                <w:kern w:val="0"/>
                <w:sz w:val="24"/>
                <w:szCs w:val="24"/>
              </w:rPr>
              <w:t>5</w:t>
            </w:r>
          </w:p>
        </w:tc>
        <w:tc>
          <w:tcPr>
            <w:tcW w:w="1234" w:type="dxa"/>
            <w:tcBorders>
              <w:top w:val="nil"/>
              <w:left w:val="nil"/>
              <w:bottom w:val="single" w:color="auto" w:sz="8" w:space="0"/>
              <w:right w:val="single" w:color="auto" w:sz="4" w:space="0"/>
            </w:tcBorders>
            <w:vAlign w:val="center"/>
          </w:tcPr>
          <w:p>
            <w:pPr>
              <w:widowControl/>
              <w:adjustRightInd/>
              <w:snapToGrid/>
              <w:spacing w:beforeLines="0" w:afterLines="0" w:line="360" w:lineRule="auto"/>
              <w:jc w:val="left"/>
              <w:rPr>
                <w:rFonts w:ascii="宋体" w:hAnsi="宋体" w:cs="宋体"/>
                <w:kern w:val="0"/>
                <w:sz w:val="24"/>
                <w:szCs w:val="24"/>
              </w:rPr>
            </w:pPr>
          </w:p>
        </w:tc>
        <w:tc>
          <w:tcPr>
            <w:tcW w:w="850" w:type="dxa"/>
            <w:tcBorders>
              <w:top w:val="nil"/>
              <w:left w:val="nil"/>
              <w:bottom w:val="single" w:color="auto" w:sz="8" w:space="0"/>
              <w:right w:val="single" w:color="auto" w:sz="4" w:space="0"/>
            </w:tcBorders>
            <w:vAlign w:val="center"/>
          </w:tcPr>
          <w:p>
            <w:pPr>
              <w:widowControl/>
              <w:adjustRightInd/>
              <w:snapToGrid/>
              <w:spacing w:beforeLines="0" w:afterLines="0" w:line="360" w:lineRule="auto"/>
              <w:jc w:val="center"/>
              <w:rPr>
                <w:rFonts w:ascii="宋体" w:hAnsi="宋体" w:cs="宋体"/>
                <w:kern w:val="0"/>
                <w:sz w:val="24"/>
                <w:szCs w:val="24"/>
              </w:rPr>
            </w:pPr>
          </w:p>
        </w:tc>
        <w:tc>
          <w:tcPr>
            <w:tcW w:w="6237" w:type="dxa"/>
            <w:tcBorders>
              <w:top w:val="nil"/>
              <w:left w:val="single" w:color="auto" w:sz="4" w:space="0"/>
              <w:bottom w:val="single" w:color="auto" w:sz="8" w:space="0"/>
              <w:right w:val="single" w:color="auto" w:sz="4" w:space="0"/>
            </w:tcBorders>
            <w:vAlign w:val="center"/>
          </w:tcPr>
          <w:p>
            <w:pPr>
              <w:spacing w:beforeLines="0" w:afterLines="0" w:line="360" w:lineRule="auto"/>
              <w:rPr>
                <w:rFonts w:ascii="宋体" w:hAnsi="宋体" w:cs="宋体"/>
                <w:sz w:val="24"/>
                <w:szCs w:val="24"/>
              </w:rPr>
            </w:pPr>
            <w:r>
              <w:rPr>
                <w:rFonts w:hint="eastAsia" w:ascii="宋体" w:hAnsi="宋体" w:cs="宋体"/>
                <w:kern w:val="0"/>
                <w:sz w:val="24"/>
                <w:szCs w:val="24"/>
              </w:rPr>
              <w:t>擅自转包或未经同意分包咨询业务</w:t>
            </w:r>
          </w:p>
        </w:tc>
        <w:tc>
          <w:tcPr>
            <w:tcW w:w="709" w:type="dxa"/>
            <w:tcBorders>
              <w:top w:val="nil"/>
              <w:left w:val="single" w:color="auto" w:sz="4" w:space="0"/>
              <w:bottom w:val="single" w:color="auto" w:sz="8" w:space="0"/>
              <w:right w:val="single" w:color="auto" w:sz="4" w:space="0"/>
            </w:tcBorders>
          </w:tcPr>
          <w:p>
            <w:pPr>
              <w:spacing w:beforeLines="0" w:afterLines="0" w:line="360" w:lineRule="auto"/>
              <w:ind w:right="0" w:rightChars="0"/>
              <w:rPr>
                <w:rFonts w:ascii="宋体" w:hAnsi="宋体" w:cs="宋体"/>
                <w:sz w:val="24"/>
                <w:szCs w:val="24"/>
              </w:rPr>
            </w:pPr>
          </w:p>
        </w:tc>
      </w:tr>
      <w:tr>
        <w:tblPrEx>
          <w:tblLayout w:type="fixed"/>
          <w:tblCellMar>
            <w:top w:w="0" w:type="dxa"/>
            <w:left w:w="108" w:type="dxa"/>
            <w:bottom w:w="0" w:type="dxa"/>
            <w:right w:w="108" w:type="dxa"/>
          </w:tblCellMar>
        </w:tblPrEx>
        <w:trPr>
          <w:trHeight w:val="413" w:hRule="atLeast"/>
          <w:jc w:val="center"/>
        </w:trPr>
        <w:tc>
          <w:tcPr>
            <w:tcW w:w="540" w:type="dxa"/>
            <w:tcBorders>
              <w:top w:val="nil"/>
              <w:left w:val="single" w:color="auto" w:sz="8" w:space="0"/>
              <w:bottom w:val="single" w:color="auto" w:sz="8" w:space="0"/>
              <w:right w:val="single" w:color="auto" w:sz="4" w:space="0"/>
            </w:tcBorders>
            <w:vAlign w:val="center"/>
          </w:tcPr>
          <w:p>
            <w:pPr>
              <w:widowControl/>
              <w:adjustRightInd/>
              <w:snapToGrid/>
              <w:spacing w:beforeLines="0" w:afterLines="0" w:line="360" w:lineRule="auto"/>
              <w:jc w:val="center"/>
              <w:rPr>
                <w:rFonts w:ascii="宋体" w:hAnsi="宋体" w:cs="宋体"/>
                <w:kern w:val="0"/>
                <w:sz w:val="24"/>
                <w:szCs w:val="24"/>
              </w:rPr>
            </w:pPr>
            <w:r>
              <w:rPr>
                <w:rFonts w:hint="eastAsia" w:ascii="宋体" w:hAnsi="宋体" w:cs="宋体"/>
                <w:kern w:val="0"/>
                <w:sz w:val="24"/>
                <w:szCs w:val="24"/>
              </w:rPr>
              <w:t xml:space="preserve">  </w:t>
            </w:r>
          </w:p>
        </w:tc>
        <w:tc>
          <w:tcPr>
            <w:tcW w:w="1234" w:type="dxa"/>
            <w:tcBorders>
              <w:top w:val="nil"/>
              <w:left w:val="nil"/>
              <w:bottom w:val="single" w:color="auto" w:sz="8" w:space="0"/>
              <w:right w:val="single" w:color="auto" w:sz="4" w:space="0"/>
            </w:tcBorders>
            <w:vAlign w:val="center"/>
          </w:tcPr>
          <w:p>
            <w:pPr>
              <w:widowControl/>
              <w:adjustRightInd/>
              <w:snapToGrid/>
              <w:spacing w:beforeLines="0" w:afterLines="0" w:line="360" w:lineRule="auto"/>
              <w:jc w:val="left"/>
              <w:rPr>
                <w:rFonts w:ascii="宋体" w:hAnsi="宋体" w:cs="宋体"/>
                <w:kern w:val="0"/>
                <w:sz w:val="24"/>
                <w:szCs w:val="24"/>
              </w:rPr>
            </w:pPr>
            <w:r>
              <w:rPr>
                <w:rFonts w:hint="eastAsia" w:ascii="宋体" w:hAnsi="宋体" w:cs="宋体"/>
                <w:kern w:val="0"/>
                <w:sz w:val="24"/>
                <w:szCs w:val="24"/>
              </w:rPr>
              <w:t xml:space="preserve"> 合  计</w:t>
            </w:r>
          </w:p>
        </w:tc>
        <w:tc>
          <w:tcPr>
            <w:tcW w:w="850" w:type="dxa"/>
            <w:tcBorders>
              <w:top w:val="nil"/>
              <w:left w:val="nil"/>
              <w:bottom w:val="single" w:color="auto" w:sz="8" w:space="0"/>
              <w:right w:val="single" w:color="auto" w:sz="4" w:space="0"/>
            </w:tcBorders>
            <w:vAlign w:val="center"/>
          </w:tcPr>
          <w:p>
            <w:pPr>
              <w:widowControl/>
              <w:adjustRightInd/>
              <w:snapToGrid/>
              <w:spacing w:beforeLines="0" w:afterLines="0" w:line="360" w:lineRule="auto"/>
              <w:jc w:val="center"/>
              <w:rPr>
                <w:rFonts w:ascii="宋体" w:hAnsi="宋体" w:cs="宋体"/>
                <w:kern w:val="0"/>
                <w:sz w:val="24"/>
                <w:szCs w:val="24"/>
              </w:rPr>
            </w:pPr>
            <w:r>
              <w:rPr>
                <w:rFonts w:hint="eastAsia" w:ascii="宋体" w:hAnsi="宋体" w:cs="宋体"/>
                <w:kern w:val="0"/>
                <w:sz w:val="24"/>
                <w:szCs w:val="24"/>
              </w:rPr>
              <w:t>100</w:t>
            </w:r>
          </w:p>
        </w:tc>
        <w:tc>
          <w:tcPr>
            <w:tcW w:w="6237" w:type="dxa"/>
            <w:tcBorders>
              <w:top w:val="nil"/>
              <w:left w:val="single" w:color="auto" w:sz="4" w:space="0"/>
              <w:bottom w:val="single" w:color="auto" w:sz="8" w:space="0"/>
              <w:right w:val="single" w:color="auto" w:sz="4" w:space="0"/>
            </w:tcBorders>
            <w:vAlign w:val="center"/>
          </w:tcPr>
          <w:p>
            <w:pPr>
              <w:widowControl/>
              <w:adjustRightInd/>
              <w:snapToGrid/>
              <w:spacing w:beforeLines="0" w:afterLines="0" w:line="360" w:lineRule="auto"/>
              <w:jc w:val="left"/>
              <w:rPr>
                <w:rFonts w:ascii="宋体" w:hAnsi="宋体" w:cs="宋体"/>
                <w:kern w:val="0"/>
                <w:sz w:val="24"/>
                <w:szCs w:val="24"/>
              </w:rPr>
            </w:pPr>
          </w:p>
        </w:tc>
        <w:tc>
          <w:tcPr>
            <w:tcW w:w="709" w:type="dxa"/>
            <w:tcBorders>
              <w:top w:val="nil"/>
              <w:left w:val="single" w:color="auto" w:sz="4" w:space="0"/>
              <w:bottom w:val="single" w:color="auto" w:sz="8" w:space="0"/>
              <w:right w:val="single" w:color="auto" w:sz="4" w:space="0"/>
            </w:tcBorders>
          </w:tcPr>
          <w:p>
            <w:pPr>
              <w:widowControl/>
              <w:adjustRightInd/>
              <w:snapToGrid/>
              <w:spacing w:beforeLines="0" w:afterLines="0" w:line="360" w:lineRule="auto"/>
              <w:ind w:right="0" w:rightChars="0"/>
              <w:jc w:val="left"/>
              <w:rPr>
                <w:rFonts w:ascii="宋体" w:hAnsi="宋体" w:cs="宋体"/>
                <w:kern w:val="0"/>
                <w:sz w:val="24"/>
                <w:szCs w:val="24"/>
              </w:rPr>
            </w:pPr>
          </w:p>
        </w:tc>
      </w:tr>
    </w:tbl>
    <w:p>
      <w:pPr>
        <w:spacing w:beforeLines="0" w:afterLines="0" w:line="360" w:lineRule="auto"/>
        <w:ind w:firstLine="240" w:firstLineChars="100"/>
        <w:rPr>
          <w:rFonts w:ascii="宋体" w:hAnsi="宋体" w:cs="宋体"/>
          <w:sz w:val="24"/>
          <w:szCs w:val="24"/>
        </w:rPr>
      </w:pPr>
      <w:r>
        <w:rPr>
          <w:rFonts w:hint="eastAsia" w:ascii="宋体" w:hAnsi="宋体" w:cs="宋体"/>
          <w:sz w:val="24"/>
          <w:szCs w:val="24"/>
        </w:rPr>
        <w:t>注：此表适用于项目管理阶段性或最终履约评价，其他专业咨询服务评价可参照相关专业咨询服务合同示范文本执行</w:t>
      </w:r>
    </w:p>
    <w:p>
      <w:pPr>
        <w:spacing w:beforeLines="0" w:afterLines="0" w:line="360" w:lineRule="auto"/>
        <w:jc w:val="left"/>
        <w:outlineLvl w:val="0"/>
        <w:rPr>
          <w:rFonts w:ascii="宋体" w:hAnsi="宋体" w:cs="宋体"/>
          <w:b/>
          <w:bCs/>
          <w:kern w:val="44"/>
          <w:sz w:val="24"/>
          <w:szCs w:val="24"/>
        </w:rPr>
      </w:pPr>
      <w:r>
        <w:rPr>
          <w:rFonts w:hint="eastAsia" w:ascii="宋体" w:hAnsi="宋体"/>
          <w:snapToGrid w:val="0"/>
          <w:kern w:val="0"/>
          <w:sz w:val="24"/>
          <w:szCs w:val="24"/>
        </w:rPr>
        <w:br w:type="page"/>
      </w:r>
      <w:bookmarkStart w:id="1090" w:name="_Toc13311"/>
      <w:bookmarkStart w:id="1091" w:name="_Toc17393"/>
      <w:bookmarkStart w:id="1092" w:name="_Toc51323373"/>
      <w:bookmarkStart w:id="1093" w:name="_Toc28950"/>
      <w:bookmarkStart w:id="1094" w:name="_Toc32212"/>
      <w:bookmarkStart w:id="1095" w:name="_Toc20843"/>
      <w:bookmarkStart w:id="1096" w:name="_Toc25146"/>
      <w:bookmarkStart w:id="1097" w:name="_Toc11806"/>
      <w:bookmarkStart w:id="1098" w:name="_Toc8511"/>
      <w:bookmarkStart w:id="1099" w:name="_Toc28275"/>
      <w:bookmarkStart w:id="1100" w:name="_Toc54797619"/>
      <w:r>
        <w:rPr>
          <w:rFonts w:hint="eastAsia" w:ascii="宋体" w:hAnsi="宋体" w:cs="宋体"/>
          <w:b/>
          <w:bCs/>
          <w:kern w:val="44"/>
          <w:sz w:val="28"/>
          <w:szCs w:val="28"/>
        </w:rPr>
        <w:t>附件7：廉洁协议</w:t>
      </w:r>
      <w:bookmarkEnd w:id="1090"/>
      <w:bookmarkEnd w:id="1091"/>
      <w:bookmarkEnd w:id="1092"/>
      <w:bookmarkEnd w:id="1093"/>
      <w:bookmarkEnd w:id="1094"/>
      <w:bookmarkEnd w:id="1095"/>
      <w:bookmarkEnd w:id="1096"/>
      <w:bookmarkEnd w:id="1097"/>
      <w:bookmarkEnd w:id="1098"/>
      <w:bookmarkEnd w:id="1099"/>
      <w:bookmarkEnd w:id="1100"/>
    </w:p>
    <w:p>
      <w:pPr>
        <w:spacing w:line="360" w:lineRule="auto"/>
        <w:jc w:val="center"/>
        <w:rPr>
          <w:rFonts w:ascii="宋体" w:hAnsi="宋体" w:cs="宋体"/>
          <w:b/>
          <w:kern w:val="44"/>
          <w:sz w:val="40"/>
          <w:szCs w:val="40"/>
        </w:rPr>
      </w:pPr>
    </w:p>
    <w:sectPr>
      <w:footerReference r:id="rId7" w:type="default"/>
      <w:footerReference r:id="rId8" w:type="even"/>
      <w:pgSz w:w="11906" w:h="16838"/>
      <w:pgMar w:top="1440" w:right="1800" w:bottom="1440" w:left="1800" w:header="851" w:footer="992" w:gutter="0"/>
      <w:pgNumType w:start="1"/>
      <w:cols w:space="720" w:num="1"/>
      <w:docGrid w:type="lines" w:linePitch="28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8789"/>
        <w:tab w:val="clear" w:pos="8306"/>
      </w:tabs>
      <w:ind w:right="-59" w:firstLine="8040" w:firstLineChars="3350"/>
      <w:rPr>
        <w:rFonts w:ascii="宋体" w:hAnsi="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8789"/>
        <w:tab w:val="clear" w:pos="8306"/>
      </w:tabs>
      <w:ind w:right="-59"/>
      <w:rPr>
        <w:rFonts w:ascii="宋体" w:hAnsi="宋体"/>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8789"/>
        <w:tab w:val="clear" w:pos="8306"/>
      </w:tabs>
      <w:ind w:right="-59" w:firstLine="8040" w:firstLineChars="3350"/>
      <w:rPr>
        <w:rFonts w:ascii="宋体" w:hAnsi="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0+F+ksQEA&#10;AE4DAAAOAAAAAAAAAAEAIAAAAB4BAABkcnMvZTJvRG9jLnhtbFBLBQYAAAAABgAGAFkBAABBBQAA&#10;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8789"/>
        <w:tab w:val="clear" w:pos="8306"/>
      </w:tabs>
      <w:ind w:right="-59"/>
      <w:rPr>
        <w:rFonts w:ascii="宋体" w:hAnsi="宋体"/>
        <w:sz w:val="24"/>
        <w:szCs w:val="24"/>
      </w:rPr>
    </w:pPr>
    <w:r>
      <w:rPr>
        <w:sz w:val="24"/>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r6IOksQEA&#10;AE4DAAAOAAAAAAAAAAEAIAAAAB4BAABkcnMvZTJvRG9jLnhtbFBLBQYAAAAABgAGAFkBAABBBQAA&#10;AAA=&#10;">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40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63524A"/>
    <w:multiLevelType w:val="singleLevel"/>
    <w:tmpl w:val="B563524A"/>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oNotHyphenateCaps/>
  <w:evenAndOddHeaders w:val="1"/>
  <w:drawingGridHorizontalSpacing w:val="105"/>
  <w:drawingGridVerticalSpacing w:val="144"/>
  <w:displayHorizontalDrawingGridEvery w:val="2"/>
  <w:displayVerticalDrawingGridEvery w:val="2"/>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C74"/>
    <w:rsid w:val="00000D20"/>
    <w:rsid w:val="0000224D"/>
    <w:rsid w:val="000029E2"/>
    <w:rsid w:val="00003147"/>
    <w:rsid w:val="00003CB0"/>
    <w:rsid w:val="0000435A"/>
    <w:rsid w:val="00004464"/>
    <w:rsid w:val="000044ED"/>
    <w:rsid w:val="00005780"/>
    <w:rsid w:val="00005B36"/>
    <w:rsid w:val="00006F20"/>
    <w:rsid w:val="000110EF"/>
    <w:rsid w:val="00011310"/>
    <w:rsid w:val="00012101"/>
    <w:rsid w:val="0001282C"/>
    <w:rsid w:val="00013322"/>
    <w:rsid w:val="00014118"/>
    <w:rsid w:val="00014680"/>
    <w:rsid w:val="000154D9"/>
    <w:rsid w:val="0001551E"/>
    <w:rsid w:val="00015838"/>
    <w:rsid w:val="00015B07"/>
    <w:rsid w:val="0001644E"/>
    <w:rsid w:val="00016B5E"/>
    <w:rsid w:val="000206DD"/>
    <w:rsid w:val="000207AC"/>
    <w:rsid w:val="00020F40"/>
    <w:rsid w:val="0002155B"/>
    <w:rsid w:val="00021734"/>
    <w:rsid w:val="00022B8C"/>
    <w:rsid w:val="00022C8C"/>
    <w:rsid w:val="000230A0"/>
    <w:rsid w:val="00023AC5"/>
    <w:rsid w:val="00024766"/>
    <w:rsid w:val="00024A0D"/>
    <w:rsid w:val="00025456"/>
    <w:rsid w:val="000258B7"/>
    <w:rsid w:val="0002678F"/>
    <w:rsid w:val="000302AD"/>
    <w:rsid w:val="0003033F"/>
    <w:rsid w:val="0003056E"/>
    <w:rsid w:val="000307B0"/>
    <w:rsid w:val="0003146F"/>
    <w:rsid w:val="00031A07"/>
    <w:rsid w:val="00031BB9"/>
    <w:rsid w:val="00033B5E"/>
    <w:rsid w:val="0003408B"/>
    <w:rsid w:val="00034B26"/>
    <w:rsid w:val="0003546F"/>
    <w:rsid w:val="0003601E"/>
    <w:rsid w:val="000400C2"/>
    <w:rsid w:val="000409C2"/>
    <w:rsid w:val="00041307"/>
    <w:rsid w:val="000414C7"/>
    <w:rsid w:val="00042B7B"/>
    <w:rsid w:val="00042BD1"/>
    <w:rsid w:val="00042CA7"/>
    <w:rsid w:val="00043037"/>
    <w:rsid w:val="00043D15"/>
    <w:rsid w:val="00044964"/>
    <w:rsid w:val="000454CF"/>
    <w:rsid w:val="00045D18"/>
    <w:rsid w:val="00047277"/>
    <w:rsid w:val="000472D4"/>
    <w:rsid w:val="00047C19"/>
    <w:rsid w:val="0005172F"/>
    <w:rsid w:val="00051B21"/>
    <w:rsid w:val="000520FB"/>
    <w:rsid w:val="00052400"/>
    <w:rsid w:val="0005247E"/>
    <w:rsid w:val="000525CC"/>
    <w:rsid w:val="00052636"/>
    <w:rsid w:val="00052E5D"/>
    <w:rsid w:val="00053008"/>
    <w:rsid w:val="00053A49"/>
    <w:rsid w:val="00055098"/>
    <w:rsid w:val="00061EEA"/>
    <w:rsid w:val="0006223E"/>
    <w:rsid w:val="00062F60"/>
    <w:rsid w:val="00063969"/>
    <w:rsid w:val="00063D51"/>
    <w:rsid w:val="000642C0"/>
    <w:rsid w:val="00064C10"/>
    <w:rsid w:val="00065257"/>
    <w:rsid w:val="00065CA9"/>
    <w:rsid w:val="00067892"/>
    <w:rsid w:val="000712A9"/>
    <w:rsid w:val="00072210"/>
    <w:rsid w:val="000732AF"/>
    <w:rsid w:val="000738A5"/>
    <w:rsid w:val="00075315"/>
    <w:rsid w:val="0007762C"/>
    <w:rsid w:val="0008018A"/>
    <w:rsid w:val="00082187"/>
    <w:rsid w:val="000822B8"/>
    <w:rsid w:val="000828A6"/>
    <w:rsid w:val="00082983"/>
    <w:rsid w:val="000839A1"/>
    <w:rsid w:val="0008417D"/>
    <w:rsid w:val="000842FA"/>
    <w:rsid w:val="00084FA8"/>
    <w:rsid w:val="000854B0"/>
    <w:rsid w:val="00085606"/>
    <w:rsid w:val="00085924"/>
    <w:rsid w:val="000861AE"/>
    <w:rsid w:val="00086A7D"/>
    <w:rsid w:val="00086BFB"/>
    <w:rsid w:val="00086E15"/>
    <w:rsid w:val="00086F4A"/>
    <w:rsid w:val="00087270"/>
    <w:rsid w:val="00087E83"/>
    <w:rsid w:val="00090C97"/>
    <w:rsid w:val="00092BF8"/>
    <w:rsid w:val="0009395B"/>
    <w:rsid w:val="00093CFA"/>
    <w:rsid w:val="00094193"/>
    <w:rsid w:val="000945B5"/>
    <w:rsid w:val="000964E1"/>
    <w:rsid w:val="000977C8"/>
    <w:rsid w:val="000A0048"/>
    <w:rsid w:val="000A00B2"/>
    <w:rsid w:val="000A10E6"/>
    <w:rsid w:val="000A1D9C"/>
    <w:rsid w:val="000A2BE2"/>
    <w:rsid w:val="000A2F5E"/>
    <w:rsid w:val="000A3207"/>
    <w:rsid w:val="000A364E"/>
    <w:rsid w:val="000A3C7E"/>
    <w:rsid w:val="000A5443"/>
    <w:rsid w:val="000A590D"/>
    <w:rsid w:val="000A5CD1"/>
    <w:rsid w:val="000A69E4"/>
    <w:rsid w:val="000A7406"/>
    <w:rsid w:val="000A7E7F"/>
    <w:rsid w:val="000B203A"/>
    <w:rsid w:val="000B2468"/>
    <w:rsid w:val="000B2974"/>
    <w:rsid w:val="000B3E18"/>
    <w:rsid w:val="000B5749"/>
    <w:rsid w:val="000B57EC"/>
    <w:rsid w:val="000B6F7C"/>
    <w:rsid w:val="000B78AC"/>
    <w:rsid w:val="000C369B"/>
    <w:rsid w:val="000C3EAF"/>
    <w:rsid w:val="000C69FD"/>
    <w:rsid w:val="000C76BB"/>
    <w:rsid w:val="000C7F1B"/>
    <w:rsid w:val="000D00E8"/>
    <w:rsid w:val="000D06DB"/>
    <w:rsid w:val="000D0CF8"/>
    <w:rsid w:val="000D1141"/>
    <w:rsid w:val="000D154F"/>
    <w:rsid w:val="000D2583"/>
    <w:rsid w:val="000D28FF"/>
    <w:rsid w:val="000D2E89"/>
    <w:rsid w:val="000D338C"/>
    <w:rsid w:val="000D728C"/>
    <w:rsid w:val="000D7A56"/>
    <w:rsid w:val="000E0609"/>
    <w:rsid w:val="000E0B4D"/>
    <w:rsid w:val="000E0F2C"/>
    <w:rsid w:val="000E2C34"/>
    <w:rsid w:val="000E3440"/>
    <w:rsid w:val="000E3B93"/>
    <w:rsid w:val="000E3C9F"/>
    <w:rsid w:val="000E3E60"/>
    <w:rsid w:val="000E671E"/>
    <w:rsid w:val="000E72C2"/>
    <w:rsid w:val="000E7DCC"/>
    <w:rsid w:val="000F0C3C"/>
    <w:rsid w:val="000F1123"/>
    <w:rsid w:val="000F38A0"/>
    <w:rsid w:val="000F4A74"/>
    <w:rsid w:val="001017B1"/>
    <w:rsid w:val="00103C90"/>
    <w:rsid w:val="001044F6"/>
    <w:rsid w:val="00104EF6"/>
    <w:rsid w:val="00105117"/>
    <w:rsid w:val="00107399"/>
    <w:rsid w:val="0010751F"/>
    <w:rsid w:val="00110F5B"/>
    <w:rsid w:val="001114DB"/>
    <w:rsid w:val="0011176E"/>
    <w:rsid w:val="00112833"/>
    <w:rsid w:val="001149E5"/>
    <w:rsid w:val="00114F65"/>
    <w:rsid w:val="0011528B"/>
    <w:rsid w:val="001155D0"/>
    <w:rsid w:val="00116479"/>
    <w:rsid w:val="001178A3"/>
    <w:rsid w:val="0012328B"/>
    <w:rsid w:val="0012337E"/>
    <w:rsid w:val="00123582"/>
    <w:rsid w:val="00124BE6"/>
    <w:rsid w:val="00126A6B"/>
    <w:rsid w:val="00127601"/>
    <w:rsid w:val="00130329"/>
    <w:rsid w:val="0013041E"/>
    <w:rsid w:val="001307EC"/>
    <w:rsid w:val="001308D3"/>
    <w:rsid w:val="0013097B"/>
    <w:rsid w:val="00133821"/>
    <w:rsid w:val="00134BCC"/>
    <w:rsid w:val="00140680"/>
    <w:rsid w:val="00140AC9"/>
    <w:rsid w:val="00141581"/>
    <w:rsid w:val="001424F0"/>
    <w:rsid w:val="001425AC"/>
    <w:rsid w:val="00142A20"/>
    <w:rsid w:val="001431A1"/>
    <w:rsid w:val="00143E59"/>
    <w:rsid w:val="00145136"/>
    <w:rsid w:val="0014525A"/>
    <w:rsid w:val="00145DA4"/>
    <w:rsid w:val="00146E5E"/>
    <w:rsid w:val="001477FF"/>
    <w:rsid w:val="00147B93"/>
    <w:rsid w:val="0015015B"/>
    <w:rsid w:val="00150D93"/>
    <w:rsid w:val="001512E9"/>
    <w:rsid w:val="0015185D"/>
    <w:rsid w:val="00151EF9"/>
    <w:rsid w:val="00152AC2"/>
    <w:rsid w:val="0015568F"/>
    <w:rsid w:val="00155E56"/>
    <w:rsid w:val="00156CC6"/>
    <w:rsid w:val="001573CE"/>
    <w:rsid w:val="001576E6"/>
    <w:rsid w:val="001603B0"/>
    <w:rsid w:val="001622CE"/>
    <w:rsid w:val="00162CDB"/>
    <w:rsid w:val="00163133"/>
    <w:rsid w:val="00163204"/>
    <w:rsid w:val="00163CAB"/>
    <w:rsid w:val="00164A5D"/>
    <w:rsid w:val="0016533D"/>
    <w:rsid w:val="0016583B"/>
    <w:rsid w:val="00165B36"/>
    <w:rsid w:val="00166CC9"/>
    <w:rsid w:val="00166D3D"/>
    <w:rsid w:val="0016707B"/>
    <w:rsid w:val="001710A0"/>
    <w:rsid w:val="00171887"/>
    <w:rsid w:val="00172A27"/>
    <w:rsid w:val="00173909"/>
    <w:rsid w:val="00173970"/>
    <w:rsid w:val="00173D66"/>
    <w:rsid w:val="00177ED9"/>
    <w:rsid w:val="001805E1"/>
    <w:rsid w:val="0018135A"/>
    <w:rsid w:val="00181809"/>
    <w:rsid w:val="00182E4C"/>
    <w:rsid w:val="00183C51"/>
    <w:rsid w:val="00184170"/>
    <w:rsid w:val="00184312"/>
    <w:rsid w:val="0018456F"/>
    <w:rsid w:val="00184E31"/>
    <w:rsid w:val="00184E97"/>
    <w:rsid w:val="00185E8F"/>
    <w:rsid w:val="0019032C"/>
    <w:rsid w:val="001908F4"/>
    <w:rsid w:val="00190E0C"/>
    <w:rsid w:val="0019293E"/>
    <w:rsid w:val="00192D68"/>
    <w:rsid w:val="00193356"/>
    <w:rsid w:val="001933E9"/>
    <w:rsid w:val="001939A9"/>
    <w:rsid w:val="00193A91"/>
    <w:rsid w:val="00194172"/>
    <w:rsid w:val="0019426E"/>
    <w:rsid w:val="00197BAC"/>
    <w:rsid w:val="001A02A8"/>
    <w:rsid w:val="001A30FC"/>
    <w:rsid w:val="001A4C30"/>
    <w:rsid w:val="001A503D"/>
    <w:rsid w:val="001A5F34"/>
    <w:rsid w:val="001A6B54"/>
    <w:rsid w:val="001A756D"/>
    <w:rsid w:val="001B02FD"/>
    <w:rsid w:val="001B17E3"/>
    <w:rsid w:val="001B3BDA"/>
    <w:rsid w:val="001B623D"/>
    <w:rsid w:val="001B7571"/>
    <w:rsid w:val="001C1DB6"/>
    <w:rsid w:val="001C3020"/>
    <w:rsid w:val="001C481B"/>
    <w:rsid w:val="001C4EDF"/>
    <w:rsid w:val="001C5B99"/>
    <w:rsid w:val="001C65BB"/>
    <w:rsid w:val="001C6C05"/>
    <w:rsid w:val="001C7323"/>
    <w:rsid w:val="001D16C2"/>
    <w:rsid w:val="001D238A"/>
    <w:rsid w:val="001D251E"/>
    <w:rsid w:val="001D2CC3"/>
    <w:rsid w:val="001D2E50"/>
    <w:rsid w:val="001D4525"/>
    <w:rsid w:val="001D4E72"/>
    <w:rsid w:val="001D5C7F"/>
    <w:rsid w:val="001D68AE"/>
    <w:rsid w:val="001D7149"/>
    <w:rsid w:val="001D7930"/>
    <w:rsid w:val="001E0816"/>
    <w:rsid w:val="001E08FF"/>
    <w:rsid w:val="001E090A"/>
    <w:rsid w:val="001E0A41"/>
    <w:rsid w:val="001E17D5"/>
    <w:rsid w:val="001E2164"/>
    <w:rsid w:val="001E21E8"/>
    <w:rsid w:val="001E23F9"/>
    <w:rsid w:val="001E2CC1"/>
    <w:rsid w:val="001E4244"/>
    <w:rsid w:val="001E452B"/>
    <w:rsid w:val="001E5511"/>
    <w:rsid w:val="001E7C12"/>
    <w:rsid w:val="001E7FB7"/>
    <w:rsid w:val="001F021E"/>
    <w:rsid w:val="001F10A2"/>
    <w:rsid w:val="001F15A2"/>
    <w:rsid w:val="001F17B0"/>
    <w:rsid w:val="001F17C9"/>
    <w:rsid w:val="001F1EEC"/>
    <w:rsid w:val="001F28A8"/>
    <w:rsid w:val="001F3B24"/>
    <w:rsid w:val="001F3C2D"/>
    <w:rsid w:val="001F3CA6"/>
    <w:rsid w:val="001F46D3"/>
    <w:rsid w:val="001F4E14"/>
    <w:rsid w:val="001F514A"/>
    <w:rsid w:val="001F5D25"/>
    <w:rsid w:val="001F6081"/>
    <w:rsid w:val="002001B4"/>
    <w:rsid w:val="0020152B"/>
    <w:rsid w:val="00201718"/>
    <w:rsid w:val="00201CA7"/>
    <w:rsid w:val="00203BCC"/>
    <w:rsid w:val="00204024"/>
    <w:rsid w:val="00204FCD"/>
    <w:rsid w:val="00205170"/>
    <w:rsid w:val="00205238"/>
    <w:rsid w:val="002053BA"/>
    <w:rsid w:val="00205A41"/>
    <w:rsid w:val="00206F78"/>
    <w:rsid w:val="002071C3"/>
    <w:rsid w:val="00210CFD"/>
    <w:rsid w:val="00210D0F"/>
    <w:rsid w:val="00213A92"/>
    <w:rsid w:val="00213FBE"/>
    <w:rsid w:val="00215638"/>
    <w:rsid w:val="002169BE"/>
    <w:rsid w:val="00216D32"/>
    <w:rsid w:val="0021768B"/>
    <w:rsid w:val="00217F7B"/>
    <w:rsid w:val="002208CC"/>
    <w:rsid w:val="00220FC3"/>
    <w:rsid w:val="00221089"/>
    <w:rsid w:val="0022117B"/>
    <w:rsid w:val="0022202B"/>
    <w:rsid w:val="00222621"/>
    <w:rsid w:val="00222A3F"/>
    <w:rsid w:val="00222B2B"/>
    <w:rsid w:val="00224833"/>
    <w:rsid w:val="002258AB"/>
    <w:rsid w:val="002264A4"/>
    <w:rsid w:val="00226519"/>
    <w:rsid w:val="00226673"/>
    <w:rsid w:val="002279FE"/>
    <w:rsid w:val="00230C42"/>
    <w:rsid w:val="00231864"/>
    <w:rsid w:val="00231E7F"/>
    <w:rsid w:val="00232047"/>
    <w:rsid w:val="00232682"/>
    <w:rsid w:val="0023380B"/>
    <w:rsid w:val="00234246"/>
    <w:rsid w:val="0023717E"/>
    <w:rsid w:val="00237759"/>
    <w:rsid w:val="00237DB8"/>
    <w:rsid w:val="002404D4"/>
    <w:rsid w:val="0024053C"/>
    <w:rsid w:val="00240F0A"/>
    <w:rsid w:val="002410D4"/>
    <w:rsid w:val="00241DAA"/>
    <w:rsid w:val="002422A0"/>
    <w:rsid w:val="002432E4"/>
    <w:rsid w:val="002434DB"/>
    <w:rsid w:val="00243552"/>
    <w:rsid w:val="00243CFF"/>
    <w:rsid w:val="00244672"/>
    <w:rsid w:val="00245940"/>
    <w:rsid w:val="00246C4E"/>
    <w:rsid w:val="00247573"/>
    <w:rsid w:val="00247BB3"/>
    <w:rsid w:val="00247F94"/>
    <w:rsid w:val="00250317"/>
    <w:rsid w:val="00250459"/>
    <w:rsid w:val="00251357"/>
    <w:rsid w:val="00252900"/>
    <w:rsid w:val="00252E65"/>
    <w:rsid w:val="00253F73"/>
    <w:rsid w:val="00254088"/>
    <w:rsid w:val="00254598"/>
    <w:rsid w:val="00254F0B"/>
    <w:rsid w:val="00255A5F"/>
    <w:rsid w:val="00256D05"/>
    <w:rsid w:val="00257BD9"/>
    <w:rsid w:val="00261BDF"/>
    <w:rsid w:val="002622DE"/>
    <w:rsid w:val="00262DAD"/>
    <w:rsid w:val="002635E0"/>
    <w:rsid w:val="0026367D"/>
    <w:rsid w:val="00263872"/>
    <w:rsid w:val="0026461B"/>
    <w:rsid w:val="00266DF2"/>
    <w:rsid w:val="00267160"/>
    <w:rsid w:val="00270559"/>
    <w:rsid w:val="002713BC"/>
    <w:rsid w:val="00271BBD"/>
    <w:rsid w:val="002730A2"/>
    <w:rsid w:val="002735FB"/>
    <w:rsid w:val="00274597"/>
    <w:rsid w:val="002746FC"/>
    <w:rsid w:val="00275839"/>
    <w:rsid w:val="00276C0D"/>
    <w:rsid w:val="0027782D"/>
    <w:rsid w:val="00277E4E"/>
    <w:rsid w:val="0028016F"/>
    <w:rsid w:val="00280D2F"/>
    <w:rsid w:val="00280D31"/>
    <w:rsid w:val="0028101B"/>
    <w:rsid w:val="00281418"/>
    <w:rsid w:val="00282052"/>
    <w:rsid w:val="00283271"/>
    <w:rsid w:val="002839FB"/>
    <w:rsid w:val="002840B0"/>
    <w:rsid w:val="00284650"/>
    <w:rsid w:val="00284BF9"/>
    <w:rsid w:val="00285964"/>
    <w:rsid w:val="00285EFB"/>
    <w:rsid w:val="002860ED"/>
    <w:rsid w:val="002860F7"/>
    <w:rsid w:val="00286F15"/>
    <w:rsid w:val="002871D1"/>
    <w:rsid w:val="00290235"/>
    <w:rsid w:val="00290536"/>
    <w:rsid w:val="00290657"/>
    <w:rsid w:val="00290F3D"/>
    <w:rsid w:val="0029104D"/>
    <w:rsid w:val="00291AE7"/>
    <w:rsid w:val="002924D8"/>
    <w:rsid w:val="00292943"/>
    <w:rsid w:val="00293038"/>
    <w:rsid w:val="00293C9B"/>
    <w:rsid w:val="00293F02"/>
    <w:rsid w:val="00294CA5"/>
    <w:rsid w:val="00294EAB"/>
    <w:rsid w:val="00296A8F"/>
    <w:rsid w:val="00297389"/>
    <w:rsid w:val="002A0B84"/>
    <w:rsid w:val="002A1494"/>
    <w:rsid w:val="002A1D3F"/>
    <w:rsid w:val="002A22BF"/>
    <w:rsid w:val="002A5367"/>
    <w:rsid w:val="002A56F1"/>
    <w:rsid w:val="002A5BBB"/>
    <w:rsid w:val="002A7995"/>
    <w:rsid w:val="002B0734"/>
    <w:rsid w:val="002B1C56"/>
    <w:rsid w:val="002B2840"/>
    <w:rsid w:val="002B2D71"/>
    <w:rsid w:val="002B3253"/>
    <w:rsid w:val="002B45D9"/>
    <w:rsid w:val="002B4EEE"/>
    <w:rsid w:val="002B55F3"/>
    <w:rsid w:val="002B63F0"/>
    <w:rsid w:val="002B65D6"/>
    <w:rsid w:val="002B6CC9"/>
    <w:rsid w:val="002B6E97"/>
    <w:rsid w:val="002B702C"/>
    <w:rsid w:val="002B747D"/>
    <w:rsid w:val="002C0670"/>
    <w:rsid w:val="002C0D23"/>
    <w:rsid w:val="002C0D7B"/>
    <w:rsid w:val="002C2987"/>
    <w:rsid w:val="002C2CEC"/>
    <w:rsid w:val="002C34DA"/>
    <w:rsid w:val="002C3D90"/>
    <w:rsid w:val="002C4BC3"/>
    <w:rsid w:val="002C5828"/>
    <w:rsid w:val="002C5FCD"/>
    <w:rsid w:val="002C61FE"/>
    <w:rsid w:val="002C73D7"/>
    <w:rsid w:val="002C77EF"/>
    <w:rsid w:val="002D0748"/>
    <w:rsid w:val="002D1B59"/>
    <w:rsid w:val="002D28C7"/>
    <w:rsid w:val="002D3924"/>
    <w:rsid w:val="002D39C3"/>
    <w:rsid w:val="002D39C7"/>
    <w:rsid w:val="002D40C0"/>
    <w:rsid w:val="002D43B3"/>
    <w:rsid w:val="002D6DF6"/>
    <w:rsid w:val="002D7AB7"/>
    <w:rsid w:val="002E1BBF"/>
    <w:rsid w:val="002E1E76"/>
    <w:rsid w:val="002E2283"/>
    <w:rsid w:val="002E29C4"/>
    <w:rsid w:val="002E2F38"/>
    <w:rsid w:val="002E3651"/>
    <w:rsid w:val="002E3BC2"/>
    <w:rsid w:val="002E452F"/>
    <w:rsid w:val="002E71D9"/>
    <w:rsid w:val="002F0062"/>
    <w:rsid w:val="002F0D3F"/>
    <w:rsid w:val="002F52C0"/>
    <w:rsid w:val="002F616E"/>
    <w:rsid w:val="002F688B"/>
    <w:rsid w:val="002F7268"/>
    <w:rsid w:val="002F7DB5"/>
    <w:rsid w:val="00300979"/>
    <w:rsid w:val="00300DC8"/>
    <w:rsid w:val="00300E9D"/>
    <w:rsid w:val="003011EB"/>
    <w:rsid w:val="003013E3"/>
    <w:rsid w:val="00301AB9"/>
    <w:rsid w:val="00301BFC"/>
    <w:rsid w:val="00301CD9"/>
    <w:rsid w:val="003030A6"/>
    <w:rsid w:val="00303E6E"/>
    <w:rsid w:val="00305A5B"/>
    <w:rsid w:val="00305F90"/>
    <w:rsid w:val="00306420"/>
    <w:rsid w:val="0030764B"/>
    <w:rsid w:val="00307A42"/>
    <w:rsid w:val="00307E73"/>
    <w:rsid w:val="0031081D"/>
    <w:rsid w:val="003110E6"/>
    <w:rsid w:val="003129AE"/>
    <w:rsid w:val="0031400E"/>
    <w:rsid w:val="003148B5"/>
    <w:rsid w:val="00314C5A"/>
    <w:rsid w:val="00316E5E"/>
    <w:rsid w:val="00317BB3"/>
    <w:rsid w:val="00321CF1"/>
    <w:rsid w:val="003227E8"/>
    <w:rsid w:val="00323781"/>
    <w:rsid w:val="00327C45"/>
    <w:rsid w:val="00330D5D"/>
    <w:rsid w:val="00330E89"/>
    <w:rsid w:val="00330F5C"/>
    <w:rsid w:val="00331106"/>
    <w:rsid w:val="0033194B"/>
    <w:rsid w:val="0033195F"/>
    <w:rsid w:val="003320DD"/>
    <w:rsid w:val="0033222B"/>
    <w:rsid w:val="003324EF"/>
    <w:rsid w:val="00333CCF"/>
    <w:rsid w:val="0033480D"/>
    <w:rsid w:val="00340C32"/>
    <w:rsid w:val="003419F7"/>
    <w:rsid w:val="003425A6"/>
    <w:rsid w:val="003427E0"/>
    <w:rsid w:val="00342C21"/>
    <w:rsid w:val="00343C92"/>
    <w:rsid w:val="00343E83"/>
    <w:rsid w:val="00344B95"/>
    <w:rsid w:val="003463B3"/>
    <w:rsid w:val="00347923"/>
    <w:rsid w:val="003500CF"/>
    <w:rsid w:val="003505DE"/>
    <w:rsid w:val="00350DF5"/>
    <w:rsid w:val="00352BC1"/>
    <w:rsid w:val="003534F3"/>
    <w:rsid w:val="00354C24"/>
    <w:rsid w:val="00355CF9"/>
    <w:rsid w:val="0035602E"/>
    <w:rsid w:val="0035627C"/>
    <w:rsid w:val="00356B63"/>
    <w:rsid w:val="0036028F"/>
    <w:rsid w:val="00360339"/>
    <w:rsid w:val="003603A4"/>
    <w:rsid w:val="0036184B"/>
    <w:rsid w:val="003638E2"/>
    <w:rsid w:val="00363AD2"/>
    <w:rsid w:val="003640FC"/>
    <w:rsid w:val="00364D2B"/>
    <w:rsid w:val="0036547F"/>
    <w:rsid w:val="0036554A"/>
    <w:rsid w:val="003658EF"/>
    <w:rsid w:val="00366190"/>
    <w:rsid w:val="0036671D"/>
    <w:rsid w:val="00367E9A"/>
    <w:rsid w:val="00371E06"/>
    <w:rsid w:val="003732D7"/>
    <w:rsid w:val="003739CA"/>
    <w:rsid w:val="0037560E"/>
    <w:rsid w:val="0037674E"/>
    <w:rsid w:val="003778AA"/>
    <w:rsid w:val="00380973"/>
    <w:rsid w:val="00380D9D"/>
    <w:rsid w:val="0038189A"/>
    <w:rsid w:val="00381A25"/>
    <w:rsid w:val="00382584"/>
    <w:rsid w:val="0038281E"/>
    <w:rsid w:val="00382D21"/>
    <w:rsid w:val="003835CD"/>
    <w:rsid w:val="003839DE"/>
    <w:rsid w:val="0038410B"/>
    <w:rsid w:val="00384CF6"/>
    <w:rsid w:val="00385807"/>
    <w:rsid w:val="003879EC"/>
    <w:rsid w:val="00387C12"/>
    <w:rsid w:val="00387F6C"/>
    <w:rsid w:val="003908B3"/>
    <w:rsid w:val="00390EE9"/>
    <w:rsid w:val="00394197"/>
    <w:rsid w:val="003944AF"/>
    <w:rsid w:val="00394E61"/>
    <w:rsid w:val="00395A65"/>
    <w:rsid w:val="003963F6"/>
    <w:rsid w:val="0039659F"/>
    <w:rsid w:val="0039717D"/>
    <w:rsid w:val="00397264"/>
    <w:rsid w:val="003979EA"/>
    <w:rsid w:val="00397B89"/>
    <w:rsid w:val="003A0651"/>
    <w:rsid w:val="003A10CC"/>
    <w:rsid w:val="003A172D"/>
    <w:rsid w:val="003A23FA"/>
    <w:rsid w:val="003A31F5"/>
    <w:rsid w:val="003A33D4"/>
    <w:rsid w:val="003A3EFD"/>
    <w:rsid w:val="003A4C41"/>
    <w:rsid w:val="003A4F1B"/>
    <w:rsid w:val="003A6C3C"/>
    <w:rsid w:val="003A7B2B"/>
    <w:rsid w:val="003B10D4"/>
    <w:rsid w:val="003B1F9D"/>
    <w:rsid w:val="003B273C"/>
    <w:rsid w:val="003B2B1C"/>
    <w:rsid w:val="003B4272"/>
    <w:rsid w:val="003B45C7"/>
    <w:rsid w:val="003B4B2B"/>
    <w:rsid w:val="003B5986"/>
    <w:rsid w:val="003B5C81"/>
    <w:rsid w:val="003B5D03"/>
    <w:rsid w:val="003B5E63"/>
    <w:rsid w:val="003B5FD9"/>
    <w:rsid w:val="003B6777"/>
    <w:rsid w:val="003B7211"/>
    <w:rsid w:val="003C05D7"/>
    <w:rsid w:val="003C0C22"/>
    <w:rsid w:val="003C1A16"/>
    <w:rsid w:val="003C236F"/>
    <w:rsid w:val="003C2AFC"/>
    <w:rsid w:val="003C2E8D"/>
    <w:rsid w:val="003C5EFD"/>
    <w:rsid w:val="003C7735"/>
    <w:rsid w:val="003D0BE9"/>
    <w:rsid w:val="003D1C98"/>
    <w:rsid w:val="003D3C91"/>
    <w:rsid w:val="003D4EA9"/>
    <w:rsid w:val="003D5B1A"/>
    <w:rsid w:val="003D5CF5"/>
    <w:rsid w:val="003D7310"/>
    <w:rsid w:val="003E0005"/>
    <w:rsid w:val="003E0221"/>
    <w:rsid w:val="003E060F"/>
    <w:rsid w:val="003E19D9"/>
    <w:rsid w:val="003E3945"/>
    <w:rsid w:val="003E4606"/>
    <w:rsid w:val="003E4A29"/>
    <w:rsid w:val="003E4C67"/>
    <w:rsid w:val="003E5411"/>
    <w:rsid w:val="003E5754"/>
    <w:rsid w:val="003E66A2"/>
    <w:rsid w:val="003E6A7A"/>
    <w:rsid w:val="003E6F91"/>
    <w:rsid w:val="003F0093"/>
    <w:rsid w:val="003F0BBC"/>
    <w:rsid w:val="003F0C70"/>
    <w:rsid w:val="003F0C98"/>
    <w:rsid w:val="003F1695"/>
    <w:rsid w:val="003F1D89"/>
    <w:rsid w:val="003F2599"/>
    <w:rsid w:val="003F2A73"/>
    <w:rsid w:val="003F3E67"/>
    <w:rsid w:val="003F46F5"/>
    <w:rsid w:val="003F4906"/>
    <w:rsid w:val="003F6AAF"/>
    <w:rsid w:val="003F6B30"/>
    <w:rsid w:val="003F6D28"/>
    <w:rsid w:val="00400F59"/>
    <w:rsid w:val="0040164E"/>
    <w:rsid w:val="00402089"/>
    <w:rsid w:val="004035BF"/>
    <w:rsid w:val="0040479D"/>
    <w:rsid w:val="004047A3"/>
    <w:rsid w:val="0040501D"/>
    <w:rsid w:val="004060F0"/>
    <w:rsid w:val="004063A0"/>
    <w:rsid w:val="0040646E"/>
    <w:rsid w:val="00406610"/>
    <w:rsid w:val="00406C56"/>
    <w:rsid w:val="00410706"/>
    <w:rsid w:val="004109EA"/>
    <w:rsid w:val="00411E94"/>
    <w:rsid w:val="00412770"/>
    <w:rsid w:val="00412812"/>
    <w:rsid w:val="00413D71"/>
    <w:rsid w:val="00414BFD"/>
    <w:rsid w:val="00417349"/>
    <w:rsid w:val="004202AB"/>
    <w:rsid w:val="0042089F"/>
    <w:rsid w:val="00420B1D"/>
    <w:rsid w:val="00421AC0"/>
    <w:rsid w:val="00421D70"/>
    <w:rsid w:val="00421E94"/>
    <w:rsid w:val="004223F0"/>
    <w:rsid w:val="00422C1D"/>
    <w:rsid w:val="00423492"/>
    <w:rsid w:val="00423E25"/>
    <w:rsid w:val="004241B7"/>
    <w:rsid w:val="00424680"/>
    <w:rsid w:val="00424B4F"/>
    <w:rsid w:val="00424D3A"/>
    <w:rsid w:val="00424DBA"/>
    <w:rsid w:val="00426032"/>
    <w:rsid w:val="00427706"/>
    <w:rsid w:val="00427820"/>
    <w:rsid w:val="004312F7"/>
    <w:rsid w:val="00432C3A"/>
    <w:rsid w:val="00432F0E"/>
    <w:rsid w:val="004334D8"/>
    <w:rsid w:val="00433665"/>
    <w:rsid w:val="00434A94"/>
    <w:rsid w:val="00434D61"/>
    <w:rsid w:val="00441517"/>
    <w:rsid w:val="00442CBF"/>
    <w:rsid w:val="00443871"/>
    <w:rsid w:val="004459CC"/>
    <w:rsid w:val="00445FAA"/>
    <w:rsid w:val="0045099A"/>
    <w:rsid w:val="00450F2C"/>
    <w:rsid w:val="004515D8"/>
    <w:rsid w:val="0045240F"/>
    <w:rsid w:val="00453C88"/>
    <w:rsid w:val="00454110"/>
    <w:rsid w:val="004549A1"/>
    <w:rsid w:val="00455525"/>
    <w:rsid w:val="004565E0"/>
    <w:rsid w:val="00457B0A"/>
    <w:rsid w:val="004600C5"/>
    <w:rsid w:val="0046019B"/>
    <w:rsid w:val="00460525"/>
    <w:rsid w:val="00460A03"/>
    <w:rsid w:val="00460AF3"/>
    <w:rsid w:val="00460B37"/>
    <w:rsid w:val="00462315"/>
    <w:rsid w:val="00463454"/>
    <w:rsid w:val="00463909"/>
    <w:rsid w:val="00463929"/>
    <w:rsid w:val="00464540"/>
    <w:rsid w:val="004647CB"/>
    <w:rsid w:val="00465F79"/>
    <w:rsid w:val="00467F21"/>
    <w:rsid w:val="00470638"/>
    <w:rsid w:val="004706AD"/>
    <w:rsid w:val="0047081F"/>
    <w:rsid w:val="004719C7"/>
    <w:rsid w:val="00471B68"/>
    <w:rsid w:val="004720E5"/>
    <w:rsid w:val="0047233B"/>
    <w:rsid w:val="00473236"/>
    <w:rsid w:val="00475167"/>
    <w:rsid w:val="0047697B"/>
    <w:rsid w:val="00476DBC"/>
    <w:rsid w:val="0048003C"/>
    <w:rsid w:val="004801F1"/>
    <w:rsid w:val="004809C6"/>
    <w:rsid w:val="00481781"/>
    <w:rsid w:val="004819D7"/>
    <w:rsid w:val="00482644"/>
    <w:rsid w:val="0048416C"/>
    <w:rsid w:val="00484AC3"/>
    <w:rsid w:val="00484B4E"/>
    <w:rsid w:val="004854DE"/>
    <w:rsid w:val="0048686A"/>
    <w:rsid w:val="00487679"/>
    <w:rsid w:val="00487F3A"/>
    <w:rsid w:val="0049001D"/>
    <w:rsid w:val="004902DE"/>
    <w:rsid w:val="004904C7"/>
    <w:rsid w:val="00494695"/>
    <w:rsid w:val="004952A4"/>
    <w:rsid w:val="00495824"/>
    <w:rsid w:val="004966F2"/>
    <w:rsid w:val="00496743"/>
    <w:rsid w:val="00496E9F"/>
    <w:rsid w:val="004A08F1"/>
    <w:rsid w:val="004A0932"/>
    <w:rsid w:val="004A0C93"/>
    <w:rsid w:val="004A12BD"/>
    <w:rsid w:val="004A17CB"/>
    <w:rsid w:val="004A293B"/>
    <w:rsid w:val="004A2A05"/>
    <w:rsid w:val="004A2D79"/>
    <w:rsid w:val="004A2FCB"/>
    <w:rsid w:val="004A3740"/>
    <w:rsid w:val="004A3893"/>
    <w:rsid w:val="004A6C0D"/>
    <w:rsid w:val="004A6D2D"/>
    <w:rsid w:val="004A7704"/>
    <w:rsid w:val="004A7825"/>
    <w:rsid w:val="004A79B4"/>
    <w:rsid w:val="004A7AB3"/>
    <w:rsid w:val="004B08BC"/>
    <w:rsid w:val="004B15F7"/>
    <w:rsid w:val="004B1FB6"/>
    <w:rsid w:val="004B378C"/>
    <w:rsid w:val="004B4071"/>
    <w:rsid w:val="004B56EE"/>
    <w:rsid w:val="004B7476"/>
    <w:rsid w:val="004B795D"/>
    <w:rsid w:val="004B7DA9"/>
    <w:rsid w:val="004C0247"/>
    <w:rsid w:val="004C048F"/>
    <w:rsid w:val="004C0957"/>
    <w:rsid w:val="004C1B14"/>
    <w:rsid w:val="004C1C06"/>
    <w:rsid w:val="004C1E15"/>
    <w:rsid w:val="004C2023"/>
    <w:rsid w:val="004C23F0"/>
    <w:rsid w:val="004C2A9C"/>
    <w:rsid w:val="004C2CB3"/>
    <w:rsid w:val="004C2FCD"/>
    <w:rsid w:val="004C30EC"/>
    <w:rsid w:val="004C41E8"/>
    <w:rsid w:val="004C487E"/>
    <w:rsid w:val="004C5A06"/>
    <w:rsid w:val="004C5F02"/>
    <w:rsid w:val="004C7193"/>
    <w:rsid w:val="004C720A"/>
    <w:rsid w:val="004D051E"/>
    <w:rsid w:val="004D17D4"/>
    <w:rsid w:val="004D1F2F"/>
    <w:rsid w:val="004D382F"/>
    <w:rsid w:val="004D3889"/>
    <w:rsid w:val="004D5FFB"/>
    <w:rsid w:val="004D721D"/>
    <w:rsid w:val="004D75F7"/>
    <w:rsid w:val="004E0C17"/>
    <w:rsid w:val="004E0F26"/>
    <w:rsid w:val="004E2DD3"/>
    <w:rsid w:val="004E4104"/>
    <w:rsid w:val="004E4303"/>
    <w:rsid w:val="004E4A96"/>
    <w:rsid w:val="004E6A9C"/>
    <w:rsid w:val="004E6E7D"/>
    <w:rsid w:val="004F0663"/>
    <w:rsid w:val="004F110D"/>
    <w:rsid w:val="004F3D2B"/>
    <w:rsid w:val="004F4DF2"/>
    <w:rsid w:val="004F666D"/>
    <w:rsid w:val="0050003A"/>
    <w:rsid w:val="005001B2"/>
    <w:rsid w:val="0050075D"/>
    <w:rsid w:val="00500B4F"/>
    <w:rsid w:val="00502052"/>
    <w:rsid w:val="00502DDB"/>
    <w:rsid w:val="005032BB"/>
    <w:rsid w:val="00503961"/>
    <w:rsid w:val="0050540B"/>
    <w:rsid w:val="00506B8F"/>
    <w:rsid w:val="005076AF"/>
    <w:rsid w:val="00510187"/>
    <w:rsid w:val="0051090C"/>
    <w:rsid w:val="00510D2C"/>
    <w:rsid w:val="00510EDA"/>
    <w:rsid w:val="00511EED"/>
    <w:rsid w:val="00511F28"/>
    <w:rsid w:val="005123D4"/>
    <w:rsid w:val="00512595"/>
    <w:rsid w:val="00514562"/>
    <w:rsid w:val="005149CC"/>
    <w:rsid w:val="00515B5A"/>
    <w:rsid w:val="00515C19"/>
    <w:rsid w:val="00516F40"/>
    <w:rsid w:val="0051728D"/>
    <w:rsid w:val="005178F5"/>
    <w:rsid w:val="00517A45"/>
    <w:rsid w:val="0052038C"/>
    <w:rsid w:val="005215BE"/>
    <w:rsid w:val="005228C4"/>
    <w:rsid w:val="00524A8D"/>
    <w:rsid w:val="005255ED"/>
    <w:rsid w:val="005272F8"/>
    <w:rsid w:val="005279D8"/>
    <w:rsid w:val="00530B55"/>
    <w:rsid w:val="00531AB4"/>
    <w:rsid w:val="00531D64"/>
    <w:rsid w:val="0053224D"/>
    <w:rsid w:val="00533A3E"/>
    <w:rsid w:val="00535118"/>
    <w:rsid w:val="005357AD"/>
    <w:rsid w:val="00535A5A"/>
    <w:rsid w:val="005372C1"/>
    <w:rsid w:val="005376DC"/>
    <w:rsid w:val="00537F21"/>
    <w:rsid w:val="0054176B"/>
    <w:rsid w:val="0054190A"/>
    <w:rsid w:val="005440A3"/>
    <w:rsid w:val="0054499E"/>
    <w:rsid w:val="00544C33"/>
    <w:rsid w:val="005450F5"/>
    <w:rsid w:val="00545688"/>
    <w:rsid w:val="005459DD"/>
    <w:rsid w:val="00545E1C"/>
    <w:rsid w:val="00546EA0"/>
    <w:rsid w:val="00551260"/>
    <w:rsid w:val="0055199A"/>
    <w:rsid w:val="0055332F"/>
    <w:rsid w:val="0055349F"/>
    <w:rsid w:val="005537E0"/>
    <w:rsid w:val="00553DB4"/>
    <w:rsid w:val="00555B96"/>
    <w:rsid w:val="00555D9F"/>
    <w:rsid w:val="00555DF4"/>
    <w:rsid w:val="00555E56"/>
    <w:rsid w:val="00556F5D"/>
    <w:rsid w:val="00560867"/>
    <w:rsid w:val="00560DB2"/>
    <w:rsid w:val="00560E32"/>
    <w:rsid w:val="00560F06"/>
    <w:rsid w:val="00562247"/>
    <w:rsid w:val="00563807"/>
    <w:rsid w:val="00563C2C"/>
    <w:rsid w:val="00564095"/>
    <w:rsid w:val="00566236"/>
    <w:rsid w:val="00566D48"/>
    <w:rsid w:val="00567A19"/>
    <w:rsid w:val="00570BDB"/>
    <w:rsid w:val="00571E00"/>
    <w:rsid w:val="00571EC0"/>
    <w:rsid w:val="0057238F"/>
    <w:rsid w:val="00572D7D"/>
    <w:rsid w:val="00573E44"/>
    <w:rsid w:val="00575622"/>
    <w:rsid w:val="00575696"/>
    <w:rsid w:val="00576752"/>
    <w:rsid w:val="005768BE"/>
    <w:rsid w:val="00577C42"/>
    <w:rsid w:val="00580E19"/>
    <w:rsid w:val="00580E31"/>
    <w:rsid w:val="00580E5A"/>
    <w:rsid w:val="00580FB6"/>
    <w:rsid w:val="00581B9A"/>
    <w:rsid w:val="0058209C"/>
    <w:rsid w:val="00582344"/>
    <w:rsid w:val="0058237F"/>
    <w:rsid w:val="005826FA"/>
    <w:rsid w:val="005834D9"/>
    <w:rsid w:val="00584768"/>
    <w:rsid w:val="005856D0"/>
    <w:rsid w:val="00585AAE"/>
    <w:rsid w:val="00585CE3"/>
    <w:rsid w:val="005864C3"/>
    <w:rsid w:val="0058689D"/>
    <w:rsid w:val="00586E5D"/>
    <w:rsid w:val="0059048F"/>
    <w:rsid w:val="00590991"/>
    <w:rsid w:val="00591518"/>
    <w:rsid w:val="005924C7"/>
    <w:rsid w:val="00595001"/>
    <w:rsid w:val="0059522C"/>
    <w:rsid w:val="00595DB4"/>
    <w:rsid w:val="005A0403"/>
    <w:rsid w:val="005A0485"/>
    <w:rsid w:val="005A0542"/>
    <w:rsid w:val="005A0770"/>
    <w:rsid w:val="005A15A6"/>
    <w:rsid w:val="005A16CA"/>
    <w:rsid w:val="005A330C"/>
    <w:rsid w:val="005A3583"/>
    <w:rsid w:val="005A4487"/>
    <w:rsid w:val="005A4596"/>
    <w:rsid w:val="005A6D4D"/>
    <w:rsid w:val="005A79CA"/>
    <w:rsid w:val="005A79E8"/>
    <w:rsid w:val="005A7D36"/>
    <w:rsid w:val="005B05F4"/>
    <w:rsid w:val="005B2965"/>
    <w:rsid w:val="005B2EB4"/>
    <w:rsid w:val="005B37BD"/>
    <w:rsid w:val="005B3E23"/>
    <w:rsid w:val="005B6587"/>
    <w:rsid w:val="005B66DD"/>
    <w:rsid w:val="005C11BF"/>
    <w:rsid w:val="005C14B2"/>
    <w:rsid w:val="005C20C5"/>
    <w:rsid w:val="005C284C"/>
    <w:rsid w:val="005C3900"/>
    <w:rsid w:val="005C6713"/>
    <w:rsid w:val="005C6AD2"/>
    <w:rsid w:val="005D035A"/>
    <w:rsid w:val="005D062A"/>
    <w:rsid w:val="005D09FE"/>
    <w:rsid w:val="005D0B38"/>
    <w:rsid w:val="005D1A12"/>
    <w:rsid w:val="005D23A7"/>
    <w:rsid w:val="005D26C2"/>
    <w:rsid w:val="005D297E"/>
    <w:rsid w:val="005D5546"/>
    <w:rsid w:val="005D5DC1"/>
    <w:rsid w:val="005D6238"/>
    <w:rsid w:val="005D6E30"/>
    <w:rsid w:val="005D6EF3"/>
    <w:rsid w:val="005D7969"/>
    <w:rsid w:val="005E0886"/>
    <w:rsid w:val="005E11A5"/>
    <w:rsid w:val="005E1E93"/>
    <w:rsid w:val="005E2787"/>
    <w:rsid w:val="005E29BB"/>
    <w:rsid w:val="005E331A"/>
    <w:rsid w:val="005E3F04"/>
    <w:rsid w:val="005E420E"/>
    <w:rsid w:val="005E4EE6"/>
    <w:rsid w:val="005E593B"/>
    <w:rsid w:val="005E705D"/>
    <w:rsid w:val="005E79F0"/>
    <w:rsid w:val="005F066A"/>
    <w:rsid w:val="005F0EE6"/>
    <w:rsid w:val="005F1024"/>
    <w:rsid w:val="005F12F0"/>
    <w:rsid w:val="005F13CB"/>
    <w:rsid w:val="005F140E"/>
    <w:rsid w:val="005F2237"/>
    <w:rsid w:val="005F254B"/>
    <w:rsid w:val="005F35EB"/>
    <w:rsid w:val="005F3698"/>
    <w:rsid w:val="005F3C6C"/>
    <w:rsid w:val="005F447F"/>
    <w:rsid w:val="005F4FAB"/>
    <w:rsid w:val="005F6010"/>
    <w:rsid w:val="005F6398"/>
    <w:rsid w:val="005F650E"/>
    <w:rsid w:val="005F7344"/>
    <w:rsid w:val="005F7D76"/>
    <w:rsid w:val="00600018"/>
    <w:rsid w:val="00600037"/>
    <w:rsid w:val="00600DCD"/>
    <w:rsid w:val="00601B3C"/>
    <w:rsid w:val="00602476"/>
    <w:rsid w:val="006029F5"/>
    <w:rsid w:val="00604235"/>
    <w:rsid w:val="006048FA"/>
    <w:rsid w:val="00604B98"/>
    <w:rsid w:val="0060618F"/>
    <w:rsid w:val="00606EAF"/>
    <w:rsid w:val="006072EF"/>
    <w:rsid w:val="0061050E"/>
    <w:rsid w:val="00610FAE"/>
    <w:rsid w:val="00611325"/>
    <w:rsid w:val="00611E74"/>
    <w:rsid w:val="00612EBA"/>
    <w:rsid w:val="006138A3"/>
    <w:rsid w:val="00613A82"/>
    <w:rsid w:val="00616212"/>
    <w:rsid w:val="006163C8"/>
    <w:rsid w:val="006166B5"/>
    <w:rsid w:val="00620A57"/>
    <w:rsid w:val="00621C62"/>
    <w:rsid w:val="006223E0"/>
    <w:rsid w:val="006228EA"/>
    <w:rsid w:val="00624AFD"/>
    <w:rsid w:val="006270AB"/>
    <w:rsid w:val="006279D8"/>
    <w:rsid w:val="0063074D"/>
    <w:rsid w:val="00633F31"/>
    <w:rsid w:val="00634713"/>
    <w:rsid w:val="00641577"/>
    <w:rsid w:val="00645FC4"/>
    <w:rsid w:val="0064624B"/>
    <w:rsid w:val="00646FF9"/>
    <w:rsid w:val="0064795E"/>
    <w:rsid w:val="00647B67"/>
    <w:rsid w:val="00650337"/>
    <w:rsid w:val="006507F4"/>
    <w:rsid w:val="00650B48"/>
    <w:rsid w:val="00650ED1"/>
    <w:rsid w:val="00653853"/>
    <w:rsid w:val="006564A8"/>
    <w:rsid w:val="0065654D"/>
    <w:rsid w:val="0065656B"/>
    <w:rsid w:val="006565BA"/>
    <w:rsid w:val="00656A33"/>
    <w:rsid w:val="006576A0"/>
    <w:rsid w:val="00660433"/>
    <w:rsid w:val="00660A2D"/>
    <w:rsid w:val="00660CF6"/>
    <w:rsid w:val="006616C0"/>
    <w:rsid w:val="0066279F"/>
    <w:rsid w:val="00662BAE"/>
    <w:rsid w:val="0066339F"/>
    <w:rsid w:val="0066444B"/>
    <w:rsid w:val="006647ED"/>
    <w:rsid w:val="00665D48"/>
    <w:rsid w:val="00666033"/>
    <w:rsid w:val="00666505"/>
    <w:rsid w:val="00667526"/>
    <w:rsid w:val="0066781A"/>
    <w:rsid w:val="0067029B"/>
    <w:rsid w:val="00670F04"/>
    <w:rsid w:val="00671E40"/>
    <w:rsid w:val="00672049"/>
    <w:rsid w:val="006721D0"/>
    <w:rsid w:val="00673469"/>
    <w:rsid w:val="006741E3"/>
    <w:rsid w:val="00674767"/>
    <w:rsid w:val="00675257"/>
    <w:rsid w:val="00675489"/>
    <w:rsid w:val="00675797"/>
    <w:rsid w:val="00675E72"/>
    <w:rsid w:val="00676E81"/>
    <w:rsid w:val="00677D4D"/>
    <w:rsid w:val="00677E2F"/>
    <w:rsid w:val="00680A83"/>
    <w:rsid w:val="00681480"/>
    <w:rsid w:val="00681DF1"/>
    <w:rsid w:val="00682AAD"/>
    <w:rsid w:val="00682B82"/>
    <w:rsid w:val="00683401"/>
    <w:rsid w:val="00684293"/>
    <w:rsid w:val="00687A2B"/>
    <w:rsid w:val="00687E91"/>
    <w:rsid w:val="0069087F"/>
    <w:rsid w:val="006915AF"/>
    <w:rsid w:val="00691A61"/>
    <w:rsid w:val="00691BD0"/>
    <w:rsid w:val="006926DD"/>
    <w:rsid w:val="006937A2"/>
    <w:rsid w:val="0069436E"/>
    <w:rsid w:val="00695260"/>
    <w:rsid w:val="00696FB7"/>
    <w:rsid w:val="006A0AB1"/>
    <w:rsid w:val="006A1D37"/>
    <w:rsid w:val="006A244F"/>
    <w:rsid w:val="006A3A5D"/>
    <w:rsid w:val="006A52FD"/>
    <w:rsid w:val="006A58B6"/>
    <w:rsid w:val="006A7569"/>
    <w:rsid w:val="006A79A3"/>
    <w:rsid w:val="006A7AD7"/>
    <w:rsid w:val="006B0EBE"/>
    <w:rsid w:val="006B1278"/>
    <w:rsid w:val="006B16FF"/>
    <w:rsid w:val="006B210A"/>
    <w:rsid w:val="006B29DA"/>
    <w:rsid w:val="006B4F41"/>
    <w:rsid w:val="006B524E"/>
    <w:rsid w:val="006B5533"/>
    <w:rsid w:val="006B7524"/>
    <w:rsid w:val="006C01B1"/>
    <w:rsid w:val="006C026A"/>
    <w:rsid w:val="006C2595"/>
    <w:rsid w:val="006C43E0"/>
    <w:rsid w:val="006C502D"/>
    <w:rsid w:val="006C5798"/>
    <w:rsid w:val="006C58A2"/>
    <w:rsid w:val="006C5ABE"/>
    <w:rsid w:val="006C5D49"/>
    <w:rsid w:val="006C5DF2"/>
    <w:rsid w:val="006D1353"/>
    <w:rsid w:val="006D1B7D"/>
    <w:rsid w:val="006D3203"/>
    <w:rsid w:val="006D482A"/>
    <w:rsid w:val="006D5F70"/>
    <w:rsid w:val="006D6202"/>
    <w:rsid w:val="006D75C0"/>
    <w:rsid w:val="006D7B45"/>
    <w:rsid w:val="006E12A1"/>
    <w:rsid w:val="006E4FA2"/>
    <w:rsid w:val="006E578D"/>
    <w:rsid w:val="006E5E1E"/>
    <w:rsid w:val="006E6616"/>
    <w:rsid w:val="006F115A"/>
    <w:rsid w:val="006F199F"/>
    <w:rsid w:val="006F1BB8"/>
    <w:rsid w:val="006F24E0"/>
    <w:rsid w:val="006F2C0D"/>
    <w:rsid w:val="006F2DBA"/>
    <w:rsid w:val="006F30C3"/>
    <w:rsid w:val="006F31CC"/>
    <w:rsid w:val="006F32C7"/>
    <w:rsid w:val="006F3B50"/>
    <w:rsid w:val="006F4810"/>
    <w:rsid w:val="006F4B24"/>
    <w:rsid w:val="006F593E"/>
    <w:rsid w:val="006F5D17"/>
    <w:rsid w:val="006F6159"/>
    <w:rsid w:val="006F6433"/>
    <w:rsid w:val="006F64D9"/>
    <w:rsid w:val="006F7341"/>
    <w:rsid w:val="006F79FC"/>
    <w:rsid w:val="0070124D"/>
    <w:rsid w:val="0070193B"/>
    <w:rsid w:val="0070202A"/>
    <w:rsid w:val="007021AF"/>
    <w:rsid w:val="007026B6"/>
    <w:rsid w:val="00702721"/>
    <w:rsid w:val="00702814"/>
    <w:rsid w:val="00703582"/>
    <w:rsid w:val="00703E13"/>
    <w:rsid w:val="00704249"/>
    <w:rsid w:val="00706E61"/>
    <w:rsid w:val="00706ECA"/>
    <w:rsid w:val="007072DA"/>
    <w:rsid w:val="00707BAE"/>
    <w:rsid w:val="00707D30"/>
    <w:rsid w:val="00710061"/>
    <w:rsid w:val="0071112D"/>
    <w:rsid w:val="0071119F"/>
    <w:rsid w:val="0071249F"/>
    <w:rsid w:val="00712B99"/>
    <w:rsid w:val="00712F73"/>
    <w:rsid w:val="007138DF"/>
    <w:rsid w:val="00713A50"/>
    <w:rsid w:val="0071429B"/>
    <w:rsid w:val="00714310"/>
    <w:rsid w:val="00715DEB"/>
    <w:rsid w:val="00716864"/>
    <w:rsid w:val="007177A2"/>
    <w:rsid w:val="00720133"/>
    <w:rsid w:val="00720273"/>
    <w:rsid w:val="00721096"/>
    <w:rsid w:val="007217B0"/>
    <w:rsid w:val="00722CF3"/>
    <w:rsid w:val="00722F15"/>
    <w:rsid w:val="0072358E"/>
    <w:rsid w:val="00724364"/>
    <w:rsid w:val="0072464F"/>
    <w:rsid w:val="00726660"/>
    <w:rsid w:val="0072693B"/>
    <w:rsid w:val="00727192"/>
    <w:rsid w:val="007322A7"/>
    <w:rsid w:val="007322CF"/>
    <w:rsid w:val="00732E7A"/>
    <w:rsid w:val="00732EED"/>
    <w:rsid w:val="007330DC"/>
    <w:rsid w:val="00734185"/>
    <w:rsid w:val="00734BA9"/>
    <w:rsid w:val="007350EC"/>
    <w:rsid w:val="007361C0"/>
    <w:rsid w:val="00736E96"/>
    <w:rsid w:val="00736F81"/>
    <w:rsid w:val="007372F3"/>
    <w:rsid w:val="007406BC"/>
    <w:rsid w:val="007409A9"/>
    <w:rsid w:val="00742002"/>
    <w:rsid w:val="007420E2"/>
    <w:rsid w:val="007433CF"/>
    <w:rsid w:val="00743678"/>
    <w:rsid w:val="00743F7D"/>
    <w:rsid w:val="007440AB"/>
    <w:rsid w:val="00744BE3"/>
    <w:rsid w:val="00750B8E"/>
    <w:rsid w:val="00751548"/>
    <w:rsid w:val="00751EB9"/>
    <w:rsid w:val="007521C3"/>
    <w:rsid w:val="007527B6"/>
    <w:rsid w:val="007528D0"/>
    <w:rsid w:val="0075356A"/>
    <w:rsid w:val="00754E08"/>
    <w:rsid w:val="0075575D"/>
    <w:rsid w:val="00755DA8"/>
    <w:rsid w:val="00756887"/>
    <w:rsid w:val="00757E4B"/>
    <w:rsid w:val="00760A6E"/>
    <w:rsid w:val="007611F3"/>
    <w:rsid w:val="007617F6"/>
    <w:rsid w:val="00761888"/>
    <w:rsid w:val="00762542"/>
    <w:rsid w:val="00764114"/>
    <w:rsid w:val="00765DA0"/>
    <w:rsid w:val="00766186"/>
    <w:rsid w:val="007677FB"/>
    <w:rsid w:val="00770ADD"/>
    <w:rsid w:val="007711CB"/>
    <w:rsid w:val="00772953"/>
    <w:rsid w:val="0077420C"/>
    <w:rsid w:val="00774D93"/>
    <w:rsid w:val="00775D50"/>
    <w:rsid w:val="007767D2"/>
    <w:rsid w:val="007771DC"/>
    <w:rsid w:val="00777485"/>
    <w:rsid w:val="00777880"/>
    <w:rsid w:val="00780089"/>
    <w:rsid w:val="00780276"/>
    <w:rsid w:val="0078124A"/>
    <w:rsid w:val="00781B2B"/>
    <w:rsid w:val="007829B8"/>
    <w:rsid w:val="00783F48"/>
    <w:rsid w:val="00785478"/>
    <w:rsid w:val="00785D4C"/>
    <w:rsid w:val="007873DA"/>
    <w:rsid w:val="00787B1E"/>
    <w:rsid w:val="00790108"/>
    <w:rsid w:val="00792107"/>
    <w:rsid w:val="00792136"/>
    <w:rsid w:val="00792E74"/>
    <w:rsid w:val="00793DAA"/>
    <w:rsid w:val="00794C8C"/>
    <w:rsid w:val="0079516E"/>
    <w:rsid w:val="00795A09"/>
    <w:rsid w:val="007968C4"/>
    <w:rsid w:val="00796FD8"/>
    <w:rsid w:val="0079716D"/>
    <w:rsid w:val="007A02FF"/>
    <w:rsid w:val="007A051E"/>
    <w:rsid w:val="007A1F19"/>
    <w:rsid w:val="007A203E"/>
    <w:rsid w:val="007A2450"/>
    <w:rsid w:val="007A2A80"/>
    <w:rsid w:val="007A36F2"/>
    <w:rsid w:val="007A38B5"/>
    <w:rsid w:val="007A57FC"/>
    <w:rsid w:val="007A6974"/>
    <w:rsid w:val="007A7E29"/>
    <w:rsid w:val="007A7FE9"/>
    <w:rsid w:val="007B102A"/>
    <w:rsid w:val="007B1B67"/>
    <w:rsid w:val="007B1D58"/>
    <w:rsid w:val="007B2084"/>
    <w:rsid w:val="007B2388"/>
    <w:rsid w:val="007B23E7"/>
    <w:rsid w:val="007B3B77"/>
    <w:rsid w:val="007B433A"/>
    <w:rsid w:val="007B475F"/>
    <w:rsid w:val="007B4DBD"/>
    <w:rsid w:val="007B566A"/>
    <w:rsid w:val="007B7EBF"/>
    <w:rsid w:val="007B7F95"/>
    <w:rsid w:val="007C004A"/>
    <w:rsid w:val="007C0494"/>
    <w:rsid w:val="007C150D"/>
    <w:rsid w:val="007C2707"/>
    <w:rsid w:val="007C407E"/>
    <w:rsid w:val="007C4FEE"/>
    <w:rsid w:val="007C57F4"/>
    <w:rsid w:val="007C59A8"/>
    <w:rsid w:val="007C645C"/>
    <w:rsid w:val="007C65BB"/>
    <w:rsid w:val="007C6973"/>
    <w:rsid w:val="007C7246"/>
    <w:rsid w:val="007C72C9"/>
    <w:rsid w:val="007C74F5"/>
    <w:rsid w:val="007C78A8"/>
    <w:rsid w:val="007C7DE4"/>
    <w:rsid w:val="007D01E1"/>
    <w:rsid w:val="007D13C3"/>
    <w:rsid w:val="007D152C"/>
    <w:rsid w:val="007D1661"/>
    <w:rsid w:val="007D1CBD"/>
    <w:rsid w:val="007D2E95"/>
    <w:rsid w:val="007D3462"/>
    <w:rsid w:val="007D42F2"/>
    <w:rsid w:val="007D533D"/>
    <w:rsid w:val="007D5EB3"/>
    <w:rsid w:val="007D684A"/>
    <w:rsid w:val="007D692A"/>
    <w:rsid w:val="007D6C8C"/>
    <w:rsid w:val="007E116E"/>
    <w:rsid w:val="007E21E7"/>
    <w:rsid w:val="007E24FF"/>
    <w:rsid w:val="007E2AAA"/>
    <w:rsid w:val="007E39AD"/>
    <w:rsid w:val="007E5EFA"/>
    <w:rsid w:val="007E690E"/>
    <w:rsid w:val="007E6A8B"/>
    <w:rsid w:val="007E6AD0"/>
    <w:rsid w:val="007E6C5A"/>
    <w:rsid w:val="007E792C"/>
    <w:rsid w:val="007E7E31"/>
    <w:rsid w:val="007F0133"/>
    <w:rsid w:val="007F025C"/>
    <w:rsid w:val="007F02F1"/>
    <w:rsid w:val="007F091D"/>
    <w:rsid w:val="007F1AE6"/>
    <w:rsid w:val="007F30FB"/>
    <w:rsid w:val="007F34D2"/>
    <w:rsid w:val="007F35A6"/>
    <w:rsid w:val="007F4506"/>
    <w:rsid w:val="007F58C8"/>
    <w:rsid w:val="007F5962"/>
    <w:rsid w:val="007F66AB"/>
    <w:rsid w:val="007F69C7"/>
    <w:rsid w:val="007F70FE"/>
    <w:rsid w:val="008004A8"/>
    <w:rsid w:val="008005C6"/>
    <w:rsid w:val="00801547"/>
    <w:rsid w:val="008017CF"/>
    <w:rsid w:val="00801C1E"/>
    <w:rsid w:val="00802ACF"/>
    <w:rsid w:val="00802F42"/>
    <w:rsid w:val="00803B19"/>
    <w:rsid w:val="00805F00"/>
    <w:rsid w:val="00806273"/>
    <w:rsid w:val="008065A2"/>
    <w:rsid w:val="008075CD"/>
    <w:rsid w:val="008079BB"/>
    <w:rsid w:val="008115D2"/>
    <w:rsid w:val="008121B5"/>
    <w:rsid w:val="008131B0"/>
    <w:rsid w:val="00813994"/>
    <w:rsid w:val="0081403A"/>
    <w:rsid w:val="008157D1"/>
    <w:rsid w:val="00816486"/>
    <w:rsid w:val="00816920"/>
    <w:rsid w:val="00817E58"/>
    <w:rsid w:val="00820230"/>
    <w:rsid w:val="00820E50"/>
    <w:rsid w:val="00820EA6"/>
    <w:rsid w:val="0082175C"/>
    <w:rsid w:val="008218BF"/>
    <w:rsid w:val="00821C93"/>
    <w:rsid w:val="00821D56"/>
    <w:rsid w:val="00822D40"/>
    <w:rsid w:val="00824C2C"/>
    <w:rsid w:val="00825670"/>
    <w:rsid w:val="00826DBF"/>
    <w:rsid w:val="008274B0"/>
    <w:rsid w:val="00830662"/>
    <w:rsid w:val="00830951"/>
    <w:rsid w:val="00831AFB"/>
    <w:rsid w:val="00832E46"/>
    <w:rsid w:val="008337BD"/>
    <w:rsid w:val="008341FB"/>
    <w:rsid w:val="00834218"/>
    <w:rsid w:val="00834D93"/>
    <w:rsid w:val="00835AF9"/>
    <w:rsid w:val="00835C9A"/>
    <w:rsid w:val="0083616B"/>
    <w:rsid w:val="00836DC1"/>
    <w:rsid w:val="00837437"/>
    <w:rsid w:val="00840405"/>
    <w:rsid w:val="008406A9"/>
    <w:rsid w:val="008424CB"/>
    <w:rsid w:val="00842EAF"/>
    <w:rsid w:val="00844589"/>
    <w:rsid w:val="00846312"/>
    <w:rsid w:val="00846BB7"/>
    <w:rsid w:val="00846D31"/>
    <w:rsid w:val="008474F9"/>
    <w:rsid w:val="0084756E"/>
    <w:rsid w:val="00850EF0"/>
    <w:rsid w:val="00850FB0"/>
    <w:rsid w:val="00852076"/>
    <w:rsid w:val="00853179"/>
    <w:rsid w:val="008535D6"/>
    <w:rsid w:val="00861356"/>
    <w:rsid w:val="00861CC6"/>
    <w:rsid w:val="0086236C"/>
    <w:rsid w:val="00862478"/>
    <w:rsid w:val="00863101"/>
    <w:rsid w:val="008669A2"/>
    <w:rsid w:val="00866AC1"/>
    <w:rsid w:val="00866B48"/>
    <w:rsid w:val="0086791E"/>
    <w:rsid w:val="00867D06"/>
    <w:rsid w:val="00867E27"/>
    <w:rsid w:val="00870A22"/>
    <w:rsid w:val="008712D2"/>
    <w:rsid w:val="008715D8"/>
    <w:rsid w:val="0087193B"/>
    <w:rsid w:val="008719A2"/>
    <w:rsid w:val="00871BAB"/>
    <w:rsid w:val="00873B0D"/>
    <w:rsid w:val="00873B8F"/>
    <w:rsid w:val="00874D63"/>
    <w:rsid w:val="00875390"/>
    <w:rsid w:val="00876A97"/>
    <w:rsid w:val="00877C34"/>
    <w:rsid w:val="00880D2A"/>
    <w:rsid w:val="008810D5"/>
    <w:rsid w:val="00881F35"/>
    <w:rsid w:val="008831DD"/>
    <w:rsid w:val="00883AFE"/>
    <w:rsid w:val="00883EAE"/>
    <w:rsid w:val="00884113"/>
    <w:rsid w:val="0088429C"/>
    <w:rsid w:val="008848A7"/>
    <w:rsid w:val="00885584"/>
    <w:rsid w:val="00887567"/>
    <w:rsid w:val="00887FE9"/>
    <w:rsid w:val="0089036A"/>
    <w:rsid w:val="0089105F"/>
    <w:rsid w:val="008910EA"/>
    <w:rsid w:val="00891D1C"/>
    <w:rsid w:val="00891D7A"/>
    <w:rsid w:val="008925C2"/>
    <w:rsid w:val="00892747"/>
    <w:rsid w:val="00893AA1"/>
    <w:rsid w:val="0089439B"/>
    <w:rsid w:val="00894987"/>
    <w:rsid w:val="00894CCB"/>
    <w:rsid w:val="0089537F"/>
    <w:rsid w:val="0089573A"/>
    <w:rsid w:val="00895BC1"/>
    <w:rsid w:val="00895DB4"/>
    <w:rsid w:val="008978E1"/>
    <w:rsid w:val="008A043F"/>
    <w:rsid w:val="008A1175"/>
    <w:rsid w:val="008A29D4"/>
    <w:rsid w:val="008A3CE5"/>
    <w:rsid w:val="008A46E0"/>
    <w:rsid w:val="008A576C"/>
    <w:rsid w:val="008A5F55"/>
    <w:rsid w:val="008A6E96"/>
    <w:rsid w:val="008A7417"/>
    <w:rsid w:val="008A7CE2"/>
    <w:rsid w:val="008B04A1"/>
    <w:rsid w:val="008B0636"/>
    <w:rsid w:val="008B0BC5"/>
    <w:rsid w:val="008B1912"/>
    <w:rsid w:val="008B2174"/>
    <w:rsid w:val="008B4B31"/>
    <w:rsid w:val="008B4EE7"/>
    <w:rsid w:val="008B61F5"/>
    <w:rsid w:val="008B6AB8"/>
    <w:rsid w:val="008B73AB"/>
    <w:rsid w:val="008B78DA"/>
    <w:rsid w:val="008C0354"/>
    <w:rsid w:val="008C07E8"/>
    <w:rsid w:val="008C0DA5"/>
    <w:rsid w:val="008C2869"/>
    <w:rsid w:val="008C3687"/>
    <w:rsid w:val="008C38EE"/>
    <w:rsid w:val="008C3A35"/>
    <w:rsid w:val="008C3CD5"/>
    <w:rsid w:val="008C4E73"/>
    <w:rsid w:val="008C60E2"/>
    <w:rsid w:val="008D0381"/>
    <w:rsid w:val="008D03A0"/>
    <w:rsid w:val="008D0C48"/>
    <w:rsid w:val="008D0E94"/>
    <w:rsid w:val="008D0FB3"/>
    <w:rsid w:val="008D1424"/>
    <w:rsid w:val="008D202A"/>
    <w:rsid w:val="008D39C7"/>
    <w:rsid w:val="008D42CA"/>
    <w:rsid w:val="008D4AA0"/>
    <w:rsid w:val="008D4DAB"/>
    <w:rsid w:val="008D587A"/>
    <w:rsid w:val="008D66DC"/>
    <w:rsid w:val="008D6735"/>
    <w:rsid w:val="008D6A6C"/>
    <w:rsid w:val="008E02A4"/>
    <w:rsid w:val="008E09B1"/>
    <w:rsid w:val="008E17DE"/>
    <w:rsid w:val="008E2B87"/>
    <w:rsid w:val="008E2FA5"/>
    <w:rsid w:val="008F0C4E"/>
    <w:rsid w:val="008F0EFC"/>
    <w:rsid w:val="008F1567"/>
    <w:rsid w:val="008F1832"/>
    <w:rsid w:val="008F2A70"/>
    <w:rsid w:val="008F3C15"/>
    <w:rsid w:val="008F5A97"/>
    <w:rsid w:val="008F672E"/>
    <w:rsid w:val="008F705A"/>
    <w:rsid w:val="008F77AD"/>
    <w:rsid w:val="008F7CA9"/>
    <w:rsid w:val="00900138"/>
    <w:rsid w:val="009010C9"/>
    <w:rsid w:val="00902814"/>
    <w:rsid w:val="009035C3"/>
    <w:rsid w:val="0090464B"/>
    <w:rsid w:val="00905438"/>
    <w:rsid w:val="009056D8"/>
    <w:rsid w:val="00905759"/>
    <w:rsid w:val="00905790"/>
    <w:rsid w:val="0090581B"/>
    <w:rsid w:val="00905F06"/>
    <w:rsid w:val="00906083"/>
    <w:rsid w:val="009073F3"/>
    <w:rsid w:val="00907DE1"/>
    <w:rsid w:val="00910387"/>
    <w:rsid w:val="00911001"/>
    <w:rsid w:val="00911ADB"/>
    <w:rsid w:val="0091295A"/>
    <w:rsid w:val="0091492B"/>
    <w:rsid w:val="009155A3"/>
    <w:rsid w:val="00915C03"/>
    <w:rsid w:val="00916743"/>
    <w:rsid w:val="00917F68"/>
    <w:rsid w:val="009207A0"/>
    <w:rsid w:val="009219B6"/>
    <w:rsid w:val="00922286"/>
    <w:rsid w:val="009223C5"/>
    <w:rsid w:val="009223EE"/>
    <w:rsid w:val="009229BD"/>
    <w:rsid w:val="0092371B"/>
    <w:rsid w:val="00924CE2"/>
    <w:rsid w:val="00925D98"/>
    <w:rsid w:val="00931324"/>
    <w:rsid w:val="0093229F"/>
    <w:rsid w:val="009326E0"/>
    <w:rsid w:val="00932EA2"/>
    <w:rsid w:val="00933A0C"/>
    <w:rsid w:val="00933E21"/>
    <w:rsid w:val="0093435A"/>
    <w:rsid w:val="0093481A"/>
    <w:rsid w:val="00934869"/>
    <w:rsid w:val="00935832"/>
    <w:rsid w:val="00935B03"/>
    <w:rsid w:val="00936047"/>
    <w:rsid w:val="00940BFC"/>
    <w:rsid w:val="00941D7C"/>
    <w:rsid w:val="00941E4E"/>
    <w:rsid w:val="0094217C"/>
    <w:rsid w:val="00942811"/>
    <w:rsid w:val="00943EF2"/>
    <w:rsid w:val="00944851"/>
    <w:rsid w:val="00945373"/>
    <w:rsid w:val="00945C29"/>
    <w:rsid w:val="00945DFE"/>
    <w:rsid w:val="0094648A"/>
    <w:rsid w:val="009467A0"/>
    <w:rsid w:val="009474F1"/>
    <w:rsid w:val="00947E68"/>
    <w:rsid w:val="00947FBC"/>
    <w:rsid w:val="00951D6D"/>
    <w:rsid w:val="009531A0"/>
    <w:rsid w:val="009531BE"/>
    <w:rsid w:val="0095349A"/>
    <w:rsid w:val="0095632B"/>
    <w:rsid w:val="00957189"/>
    <w:rsid w:val="00960A85"/>
    <w:rsid w:val="00960AA5"/>
    <w:rsid w:val="00961738"/>
    <w:rsid w:val="00961B42"/>
    <w:rsid w:val="009647B8"/>
    <w:rsid w:val="009649D6"/>
    <w:rsid w:val="009649F0"/>
    <w:rsid w:val="00964B78"/>
    <w:rsid w:val="00964DA9"/>
    <w:rsid w:val="0096703B"/>
    <w:rsid w:val="0096763B"/>
    <w:rsid w:val="0096765D"/>
    <w:rsid w:val="00967BCE"/>
    <w:rsid w:val="00970F02"/>
    <w:rsid w:val="00973937"/>
    <w:rsid w:val="009741A1"/>
    <w:rsid w:val="00974A7B"/>
    <w:rsid w:val="00974F2A"/>
    <w:rsid w:val="0097595F"/>
    <w:rsid w:val="00975E1C"/>
    <w:rsid w:val="00976B8B"/>
    <w:rsid w:val="00976F00"/>
    <w:rsid w:val="00977712"/>
    <w:rsid w:val="00977EE6"/>
    <w:rsid w:val="00980EF9"/>
    <w:rsid w:val="00981902"/>
    <w:rsid w:val="00981E3E"/>
    <w:rsid w:val="0098240E"/>
    <w:rsid w:val="00983035"/>
    <w:rsid w:val="0098327F"/>
    <w:rsid w:val="009835C1"/>
    <w:rsid w:val="0098380D"/>
    <w:rsid w:val="00984DB4"/>
    <w:rsid w:val="0098520E"/>
    <w:rsid w:val="00990D7A"/>
    <w:rsid w:val="0099215A"/>
    <w:rsid w:val="00992ADA"/>
    <w:rsid w:val="009950A2"/>
    <w:rsid w:val="009959F8"/>
    <w:rsid w:val="0099719E"/>
    <w:rsid w:val="009A03A1"/>
    <w:rsid w:val="009A0E4A"/>
    <w:rsid w:val="009A1788"/>
    <w:rsid w:val="009A3123"/>
    <w:rsid w:val="009A4476"/>
    <w:rsid w:val="009A4817"/>
    <w:rsid w:val="009A4AAB"/>
    <w:rsid w:val="009A4BA3"/>
    <w:rsid w:val="009A5495"/>
    <w:rsid w:val="009A56D3"/>
    <w:rsid w:val="009A5A7C"/>
    <w:rsid w:val="009A60FA"/>
    <w:rsid w:val="009A6D87"/>
    <w:rsid w:val="009A7F55"/>
    <w:rsid w:val="009B016D"/>
    <w:rsid w:val="009B07DA"/>
    <w:rsid w:val="009B102A"/>
    <w:rsid w:val="009B1CD7"/>
    <w:rsid w:val="009B217B"/>
    <w:rsid w:val="009B3398"/>
    <w:rsid w:val="009B398E"/>
    <w:rsid w:val="009B3B68"/>
    <w:rsid w:val="009B4124"/>
    <w:rsid w:val="009B49F6"/>
    <w:rsid w:val="009B5EBD"/>
    <w:rsid w:val="009B5F43"/>
    <w:rsid w:val="009B787F"/>
    <w:rsid w:val="009B7A15"/>
    <w:rsid w:val="009C0CD2"/>
    <w:rsid w:val="009C197D"/>
    <w:rsid w:val="009C280D"/>
    <w:rsid w:val="009C3C9B"/>
    <w:rsid w:val="009C3CFD"/>
    <w:rsid w:val="009C430F"/>
    <w:rsid w:val="009C50FE"/>
    <w:rsid w:val="009C5299"/>
    <w:rsid w:val="009C54A2"/>
    <w:rsid w:val="009C5E30"/>
    <w:rsid w:val="009C6B07"/>
    <w:rsid w:val="009D0B7F"/>
    <w:rsid w:val="009D26DE"/>
    <w:rsid w:val="009D28E6"/>
    <w:rsid w:val="009D58E4"/>
    <w:rsid w:val="009D633A"/>
    <w:rsid w:val="009D6FEC"/>
    <w:rsid w:val="009D7D80"/>
    <w:rsid w:val="009D7E2E"/>
    <w:rsid w:val="009E0F29"/>
    <w:rsid w:val="009E15B1"/>
    <w:rsid w:val="009E1743"/>
    <w:rsid w:val="009E1C10"/>
    <w:rsid w:val="009E3681"/>
    <w:rsid w:val="009E3753"/>
    <w:rsid w:val="009E3E26"/>
    <w:rsid w:val="009E4B8E"/>
    <w:rsid w:val="009E53C1"/>
    <w:rsid w:val="009E6AE1"/>
    <w:rsid w:val="009E70BA"/>
    <w:rsid w:val="009F0E7E"/>
    <w:rsid w:val="009F1243"/>
    <w:rsid w:val="009F2EE6"/>
    <w:rsid w:val="009F478C"/>
    <w:rsid w:val="009F485F"/>
    <w:rsid w:val="009F4F6F"/>
    <w:rsid w:val="009F5BD0"/>
    <w:rsid w:val="009F7B4D"/>
    <w:rsid w:val="009F7D54"/>
    <w:rsid w:val="00A00333"/>
    <w:rsid w:val="00A0121B"/>
    <w:rsid w:val="00A0172A"/>
    <w:rsid w:val="00A02C35"/>
    <w:rsid w:val="00A02CEB"/>
    <w:rsid w:val="00A0301F"/>
    <w:rsid w:val="00A03081"/>
    <w:rsid w:val="00A049C6"/>
    <w:rsid w:val="00A051BD"/>
    <w:rsid w:val="00A05857"/>
    <w:rsid w:val="00A070FF"/>
    <w:rsid w:val="00A077F3"/>
    <w:rsid w:val="00A10689"/>
    <w:rsid w:val="00A11133"/>
    <w:rsid w:val="00A116EF"/>
    <w:rsid w:val="00A120D6"/>
    <w:rsid w:val="00A12758"/>
    <w:rsid w:val="00A14A73"/>
    <w:rsid w:val="00A15531"/>
    <w:rsid w:val="00A15C27"/>
    <w:rsid w:val="00A16198"/>
    <w:rsid w:val="00A16212"/>
    <w:rsid w:val="00A164F3"/>
    <w:rsid w:val="00A16E74"/>
    <w:rsid w:val="00A17BAB"/>
    <w:rsid w:val="00A205A5"/>
    <w:rsid w:val="00A21990"/>
    <w:rsid w:val="00A21E9C"/>
    <w:rsid w:val="00A2443D"/>
    <w:rsid w:val="00A2459C"/>
    <w:rsid w:val="00A25709"/>
    <w:rsid w:val="00A26ADB"/>
    <w:rsid w:val="00A26F38"/>
    <w:rsid w:val="00A26F50"/>
    <w:rsid w:val="00A27652"/>
    <w:rsid w:val="00A30BF3"/>
    <w:rsid w:val="00A3195D"/>
    <w:rsid w:val="00A31A34"/>
    <w:rsid w:val="00A321B2"/>
    <w:rsid w:val="00A3272D"/>
    <w:rsid w:val="00A34B64"/>
    <w:rsid w:val="00A36B44"/>
    <w:rsid w:val="00A41489"/>
    <w:rsid w:val="00A4343B"/>
    <w:rsid w:val="00A43E84"/>
    <w:rsid w:val="00A4456C"/>
    <w:rsid w:val="00A44B96"/>
    <w:rsid w:val="00A44DF0"/>
    <w:rsid w:val="00A4559D"/>
    <w:rsid w:val="00A45655"/>
    <w:rsid w:val="00A46DA8"/>
    <w:rsid w:val="00A514D1"/>
    <w:rsid w:val="00A51673"/>
    <w:rsid w:val="00A51CB4"/>
    <w:rsid w:val="00A5218B"/>
    <w:rsid w:val="00A54238"/>
    <w:rsid w:val="00A54334"/>
    <w:rsid w:val="00A55C93"/>
    <w:rsid w:val="00A55F9C"/>
    <w:rsid w:val="00A560C4"/>
    <w:rsid w:val="00A5625F"/>
    <w:rsid w:val="00A5747E"/>
    <w:rsid w:val="00A57EE4"/>
    <w:rsid w:val="00A60496"/>
    <w:rsid w:val="00A608E8"/>
    <w:rsid w:val="00A61CFF"/>
    <w:rsid w:val="00A61DE8"/>
    <w:rsid w:val="00A64080"/>
    <w:rsid w:val="00A640C4"/>
    <w:rsid w:val="00A641EA"/>
    <w:rsid w:val="00A6524A"/>
    <w:rsid w:val="00A65D49"/>
    <w:rsid w:val="00A67670"/>
    <w:rsid w:val="00A7131A"/>
    <w:rsid w:val="00A72411"/>
    <w:rsid w:val="00A72691"/>
    <w:rsid w:val="00A73818"/>
    <w:rsid w:val="00A7400F"/>
    <w:rsid w:val="00A74441"/>
    <w:rsid w:val="00A749A7"/>
    <w:rsid w:val="00A7683C"/>
    <w:rsid w:val="00A76EEE"/>
    <w:rsid w:val="00A77E34"/>
    <w:rsid w:val="00A807FD"/>
    <w:rsid w:val="00A8150E"/>
    <w:rsid w:val="00A82651"/>
    <w:rsid w:val="00A82725"/>
    <w:rsid w:val="00A84F78"/>
    <w:rsid w:val="00A85E13"/>
    <w:rsid w:val="00A8692E"/>
    <w:rsid w:val="00A8736E"/>
    <w:rsid w:val="00A87C84"/>
    <w:rsid w:val="00A902B8"/>
    <w:rsid w:val="00A91EE7"/>
    <w:rsid w:val="00A9342A"/>
    <w:rsid w:val="00A93842"/>
    <w:rsid w:val="00A93D4E"/>
    <w:rsid w:val="00A95034"/>
    <w:rsid w:val="00A953D8"/>
    <w:rsid w:val="00A959D0"/>
    <w:rsid w:val="00A95EBF"/>
    <w:rsid w:val="00A978B8"/>
    <w:rsid w:val="00A97A80"/>
    <w:rsid w:val="00A97D8B"/>
    <w:rsid w:val="00A97F1A"/>
    <w:rsid w:val="00AA005E"/>
    <w:rsid w:val="00AA102D"/>
    <w:rsid w:val="00AA329D"/>
    <w:rsid w:val="00AA45CE"/>
    <w:rsid w:val="00AA5620"/>
    <w:rsid w:val="00AA5CE0"/>
    <w:rsid w:val="00AA6B22"/>
    <w:rsid w:val="00AB07EC"/>
    <w:rsid w:val="00AB1409"/>
    <w:rsid w:val="00AB304B"/>
    <w:rsid w:val="00AB469D"/>
    <w:rsid w:val="00AC0259"/>
    <w:rsid w:val="00AC078D"/>
    <w:rsid w:val="00AC10F1"/>
    <w:rsid w:val="00AC17B6"/>
    <w:rsid w:val="00AC1FDB"/>
    <w:rsid w:val="00AC21B8"/>
    <w:rsid w:val="00AC2728"/>
    <w:rsid w:val="00AC2800"/>
    <w:rsid w:val="00AC4BF1"/>
    <w:rsid w:val="00AC4CB6"/>
    <w:rsid w:val="00AC5269"/>
    <w:rsid w:val="00AC6618"/>
    <w:rsid w:val="00AC6EB4"/>
    <w:rsid w:val="00AC6F61"/>
    <w:rsid w:val="00AC720A"/>
    <w:rsid w:val="00AD055E"/>
    <w:rsid w:val="00AD1CEC"/>
    <w:rsid w:val="00AD48B8"/>
    <w:rsid w:val="00AD5643"/>
    <w:rsid w:val="00AD6902"/>
    <w:rsid w:val="00AE2195"/>
    <w:rsid w:val="00AE2778"/>
    <w:rsid w:val="00AE2EB2"/>
    <w:rsid w:val="00AE4BB0"/>
    <w:rsid w:val="00AE51D7"/>
    <w:rsid w:val="00AE6568"/>
    <w:rsid w:val="00AE7EC1"/>
    <w:rsid w:val="00AF0759"/>
    <w:rsid w:val="00AF0C20"/>
    <w:rsid w:val="00AF1933"/>
    <w:rsid w:val="00AF27D7"/>
    <w:rsid w:val="00AF35B3"/>
    <w:rsid w:val="00AF3DBA"/>
    <w:rsid w:val="00AF4BD9"/>
    <w:rsid w:val="00AF4E61"/>
    <w:rsid w:val="00AF4F6E"/>
    <w:rsid w:val="00AF5353"/>
    <w:rsid w:val="00AF55B1"/>
    <w:rsid w:val="00AF5653"/>
    <w:rsid w:val="00B000EF"/>
    <w:rsid w:val="00B00DEE"/>
    <w:rsid w:val="00B01033"/>
    <w:rsid w:val="00B01776"/>
    <w:rsid w:val="00B0249B"/>
    <w:rsid w:val="00B025F3"/>
    <w:rsid w:val="00B0363D"/>
    <w:rsid w:val="00B03C74"/>
    <w:rsid w:val="00B054F9"/>
    <w:rsid w:val="00B05A35"/>
    <w:rsid w:val="00B05D81"/>
    <w:rsid w:val="00B05EED"/>
    <w:rsid w:val="00B070D1"/>
    <w:rsid w:val="00B10146"/>
    <w:rsid w:val="00B11E47"/>
    <w:rsid w:val="00B12A8E"/>
    <w:rsid w:val="00B12EEE"/>
    <w:rsid w:val="00B13513"/>
    <w:rsid w:val="00B14257"/>
    <w:rsid w:val="00B14775"/>
    <w:rsid w:val="00B14D5E"/>
    <w:rsid w:val="00B15726"/>
    <w:rsid w:val="00B1684C"/>
    <w:rsid w:val="00B20D4F"/>
    <w:rsid w:val="00B21181"/>
    <w:rsid w:val="00B2162D"/>
    <w:rsid w:val="00B21828"/>
    <w:rsid w:val="00B21B11"/>
    <w:rsid w:val="00B227D2"/>
    <w:rsid w:val="00B23C01"/>
    <w:rsid w:val="00B24143"/>
    <w:rsid w:val="00B241DA"/>
    <w:rsid w:val="00B2455D"/>
    <w:rsid w:val="00B246C6"/>
    <w:rsid w:val="00B2521A"/>
    <w:rsid w:val="00B259E9"/>
    <w:rsid w:val="00B25E67"/>
    <w:rsid w:val="00B26EEB"/>
    <w:rsid w:val="00B271F0"/>
    <w:rsid w:val="00B272F7"/>
    <w:rsid w:val="00B27AB4"/>
    <w:rsid w:val="00B3037C"/>
    <w:rsid w:val="00B30871"/>
    <w:rsid w:val="00B316CD"/>
    <w:rsid w:val="00B31F00"/>
    <w:rsid w:val="00B330FF"/>
    <w:rsid w:val="00B35CF7"/>
    <w:rsid w:val="00B36C82"/>
    <w:rsid w:val="00B4030D"/>
    <w:rsid w:val="00B443B5"/>
    <w:rsid w:val="00B47F0F"/>
    <w:rsid w:val="00B5069F"/>
    <w:rsid w:val="00B50F66"/>
    <w:rsid w:val="00B52850"/>
    <w:rsid w:val="00B531BF"/>
    <w:rsid w:val="00B538A6"/>
    <w:rsid w:val="00B54874"/>
    <w:rsid w:val="00B54BFA"/>
    <w:rsid w:val="00B54CBB"/>
    <w:rsid w:val="00B561AB"/>
    <w:rsid w:val="00B60527"/>
    <w:rsid w:val="00B62455"/>
    <w:rsid w:val="00B6352E"/>
    <w:rsid w:val="00B65055"/>
    <w:rsid w:val="00B662A9"/>
    <w:rsid w:val="00B66341"/>
    <w:rsid w:val="00B66726"/>
    <w:rsid w:val="00B66AD9"/>
    <w:rsid w:val="00B66C66"/>
    <w:rsid w:val="00B673AF"/>
    <w:rsid w:val="00B702D7"/>
    <w:rsid w:val="00B7050E"/>
    <w:rsid w:val="00B70B55"/>
    <w:rsid w:val="00B70BF8"/>
    <w:rsid w:val="00B71263"/>
    <w:rsid w:val="00B71855"/>
    <w:rsid w:val="00B71E0E"/>
    <w:rsid w:val="00B7336D"/>
    <w:rsid w:val="00B741F0"/>
    <w:rsid w:val="00B74A24"/>
    <w:rsid w:val="00B74D46"/>
    <w:rsid w:val="00B74EA2"/>
    <w:rsid w:val="00B7645A"/>
    <w:rsid w:val="00B7688F"/>
    <w:rsid w:val="00B768A6"/>
    <w:rsid w:val="00B76BF0"/>
    <w:rsid w:val="00B76D4A"/>
    <w:rsid w:val="00B76DBB"/>
    <w:rsid w:val="00B77169"/>
    <w:rsid w:val="00B809E7"/>
    <w:rsid w:val="00B8244A"/>
    <w:rsid w:val="00B83B8C"/>
    <w:rsid w:val="00B8445C"/>
    <w:rsid w:val="00B8464E"/>
    <w:rsid w:val="00B84CAA"/>
    <w:rsid w:val="00B85467"/>
    <w:rsid w:val="00B864DA"/>
    <w:rsid w:val="00B8666D"/>
    <w:rsid w:val="00B86F78"/>
    <w:rsid w:val="00B87F81"/>
    <w:rsid w:val="00B904A3"/>
    <w:rsid w:val="00B91FDB"/>
    <w:rsid w:val="00B92598"/>
    <w:rsid w:val="00B946DC"/>
    <w:rsid w:val="00B95DC6"/>
    <w:rsid w:val="00B95DDC"/>
    <w:rsid w:val="00B96155"/>
    <w:rsid w:val="00B96369"/>
    <w:rsid w:val="00B969DE"/>
    <w:rsid w:val="00B96FF5"/>
    <w:rsid w:val="00B97926"/>
    <w:rsid w:val="00BA0AC7"/>
    <w:rsid w:val="00BA1B07"/>
    <w:rsid w:val="00BA1B73"/>
    <w:rsid w:val="00BA22FB"/>
    <w:rsid w:val="00BA2731"/>
    <w:rsid w:val="00BA38DF"/>
    <w:rsid w:val="00BA4038"/>
    <w:rsid w:val="00BA5212"/>
    <w:rsid w:val="00BA5424"/>
    <w:rsid w:val="00BA5668"/>
    <w:rsid w:val="00BA593F"/>
    <w:rsid w:val="00BA6694"/>
    <w:rsid w:val="00BA67B7"/>
    <w:rsid w:val="00BA70F6"/>
    <w:rsid w:val="00BA750E"/>
    <w:rsid w:val="00BB095F"/>
    <w:rsid w:val="00BB09DE"/>
    <w:rsid w:val="00BB2439"/>
    <w:rsid w:val="00BB27C6"/>
    <w:rsid w:val="00BB35D1"/>
    <w:rsid w:val="00BB48B9"/>
    <w:rsid w:val="00BB57D9"/>
    <w:rsid w:val="00BB67B6"/>
    <w:rsid w:val="00BC186E"/>
    <w:rsid w:val="00BC3379"/>
    <w:rsid w:val="00BC37FC"/>
    <w:rsid w:val="00BC3FE0"/>
    <w:rsid w:val="00BC3FFA"/>
    <w:rsid w:val="00BC4057"/>
    <w:rsid w:val="00BC5C72"/>
    <w:rsid w:val="00BC6A65"/>
    <w:rsid w:val="00BC75D6"/>
    <w:rsid w:val="00BC7DAB"/>
    <w:rsid w:val="00BD057A"/>
    <w:rsid w:val="00BD0BF1"/>
    <w:rsid w:val="00BD2F3B"/>
    <w:rsid w:val="00BD3560"/>
    <w:rsid w:val="00BD453C"/>
    <w:rsid w:val="00BD4DC6"/>
    <w:rsid w:val="00BD4F4E"/>
    <w:rsid w:val="00BD4FF4"/>
    <w:rsid w:val="00BD54B1"/>
    <w:rsid w:val="00BD592D"/>
    <w:rsid w:val="00BD6C4C"/>
    <w:rsid w:val="00BD789F"/>
    <w:rsid w:val="00BE03F4"/>
    <w:rsid w:val="00BE11E0"/>
    <w:rsid w:val="00BE18FE"/>
    <w:rsid w:val="00BE1C1C"/>
    <w:rsid w:val="00BE1DD2"/>
    <w:rsid w:val="00BE305D"/>
    <w:rsid w:val="00BE458B"/>
    <w:rsid w:val="00BE6996"/>
    <w:rsid w:val="00BE7636"/>
    <w:rsid w:val="00BE7AE6"/>
    <w:rsid w:val="00BE7F27"/>
    <w:rsid w:val="00BF02FB"/>
    <w:rsid w:val="00BF0622"/>
    <w:rsid w:val="00BF12D3"/>
    <w:rsid w:val="00BF1668"/>
    <w:rsid w:val="00BF202F"/>
    <w:rsid w:val="00BF291F"/>
    <w:rsid w:val="00BF2BEF"/>
    <w:rsid w:val="00BF2DE3"/>
    <w:rsid w:val="00BF32C6"/>
    <w:rsid w:val="00BF3CBB"/>
    <w:rsid w:val="00BF41D3"/>
    <w:rsid w:val="00BF52A1"/>
    <w:rsid w:val="00BF5915"/>
    <w:rsid w:val="00BF596F"/>
    <w:rsid w:val="00BF6A78"/>
    <w:rsid w:val="00BF7FF3"/>
    <w:rsid w:val="00C01D9B"/>
    <w:rsid w:val="00C01F66"/>
    <w:rsid w:val="00C02682"/>
    <w:rsid w:val="00C033D6"/>
    <w:rsid w:val="00C05118"/>
    <w:rsid w:val="00C061BA"/>
    <w:rsid w:val="00C066C7"/>
    <w:rsid w:val="00C06C0F"/>
    <w:rsid w:val="00C0733A"/>
    <w:rsid w:val="00C077E2"/>
    <w:rsid w:val="00C07BA6"/>
    <w:rsid w:val="00C07BD6"/>
    <w:rsid w:val="00C11174"/>
    <w:rsid w:val="00C11DD8"/>
    <w:rsid w:val="00C12065"/>
    <w:rsid w:val="00C128C0"/>
    <w:rsid w:val="00C134B0"/>
    <w:rsid w:val="00C151C7"/>
    <w:rsid w:val="00C1590B"/>
    <w:rsid w:val="00C15AA0"/>
    <w:rsid w:val="00C15EA2"/>
    <w:rsid w:val="00C1639A"/>
    <w:rsid w:val="00C16FAA"/>
    <w:rsid w:val="00C17020"/>
    <w:rsid w:val="00C2119A"/>
    <w:rsid w:val="00C214CD"/>
    <w:rsid w:val="00C2269E"/>
    <w:rsid w:val="00C22967"/>
    <w:rsid w:val="00C22E69"/>
    <w:rsid w:val="00C23259"/>
    <w:rsid w:val="00C23AE7"/>
    <w:rsid w:val="00C23BD2"/>
    <w:rsid w:val="00C23BE9"/>
    <w:rsid w:val="00C24DC4"/>
    <w:rsid w:val="00C25283"/>
    <w:rsid w:val="00C2557E"/>
    <w:rsid w:val="00C25CD0"/>
    <w:rsid w:val="00C26571"/>
    <w:rsid w:val="00C30D97"/>
    <w:rsid w:val="00C315C5"/>
    <w:rsid w:val="00C31D7A"/>
    <w:rsid w:val="00C320C8"/>
    <w:rsid w:val="00C3256F"/>
    <w:rsid w:val="00C34C9D"/>
    <w:rsid w:val="00C34D7C"/>
    <w:rsid w:val="00C360C8"/>
    <w:rsid w:val="00C37195"/>
    <w:rsid w:val="00C3791A"/>
    <w:rsid w:val="00C40152"/>
    <w:rsid w:val="00C40D53"/>
    <w:rsid w:val="00C418B6"/>
    <w:rsid w:val="00C428D0"/>
    <w:rsid w:val="00C43A23"/>
    <w:rsid w:val="00C443D2"/>
    <w:rsid w:val="00C449FE"/>
    <w:rsid w:val="00C44E22"/>
    <w:rsid w:val="00C46C2B"/>
    <w:rsid w:val="00C46DD1"/>
    <w:rsid w:val="00C47594"/>
    <w:rsid w:val="00C5281E"/>
    <w:rsid w:val="00C52AB4"/>
    <w:rsid w:val="00C552C6"/>
    <w:rsid w:val="00C5561E"/>
    <w:rsid w:val="00C557EB"/>
    <w:rsid w:val="00C575CD"/>
    <w:rsid w:val="00C60E60"/>
    <w:rsid w:val="00C61B6D"/>
    <w:rsid w:val="00C61F8C"/>
    <w:rsid w:val="00C621D8"/>
    <w:rsid w:val="00C6290A"/>
    <w:rsid w:val="00C62928"/>
    <w:rsid w:val="00C65543"/>
    <w:rsid w:val="00C65BB8"/>
    <w:rsid w:val="00C65D5E"/>
    <w:rsid w:val="00C65E64"/>
    <w:rsid w:val="00C66B0B"/>
    <w:rsid w:val="00C679B5"/>
    <w:rsid w:val="00C67E10"/>
    <w:rsid w:val="00C70FBA"/>
    <w:rsid w:val="00C7152F"/>
    <w:rsid w:val="00C758E8"/>
    <w:rsid w:val="00C75EC5"/>
    <w:rsid w:val="00C75F25"/>
    <w:rsid w:val="00C760CC"/>
    <w:rsid w:val="00C76854"/>
    <w:rsid w:val="00C77359"/>
    <w:rsid w:val="00C77451"/>
    <w:rsid w:val="00C80516"/>
    <w:rsid w:val="00C81A0F"/>
    <w:rsid w:val="00C82172"/>
    <w:rsid w:val="00C84306"/>
    <w:rsid w:val="00C84E7F"/>
    <w:rsid w:val="00C84FA9"/>
    <w:rsid w:val="00C86402"/>
    <w:rsid w:val="00C87E8E"/>
    <w:rsid w:val="00C91301"/>
    <w:rsid w:val="00C915BA"/>
    <w:rsid w:val="00C91AD1"/>
    <w:rsid w:val="00C921F4"/>
    <w:rsid w:val="00C92667"/>
    <w:rsid w:val="00C93190"/>
    <w:rsid w:val="00C93207"/>
    <w:rsid w:val="00C93504"/>
    <w:rsid w:val="00C93835"/>
    <w:rsid w:val="00C94EE3"/>
    <w:rsid w:val="00C965D6"/>
    <w:rsid w:val="00CA0437"/>
    <w:rsid w:val="00CA116F"/>
    <w:rsid w:val="00CA1BFE"/>
    <w:rsid w:val="00CA1D37"/>
    <w:rsid w:val="00CA2858"/>
    <w:rsid w:val="00CA36DE"/>
    <w:rsid w:val="00CA3898"/>
    <w:rsid w:val="00CA3A71"/>
    <w:rsid w:val="00CA3B75"/>
    <w:rsid w:val="00CA441E"/>
    <w:rsid w:val="00CA445C"/>
    <w:rsid w:val="00CA5A64"/>
    <w:rsid w:val="00CA6E74"/>
    <w:rsid w:val="00CA74E6"/>
    <w:rsid w:val="00CA7C4B"/>
    <w:rsid w:val="00CA7D3F"/>
    <w:rsid w:val="00CB0416"/>
    <w:rsid w:val="00CB1AA6"/>
    <w:rsid w:val="00CB2808"/>
    <w:rsid w:val="00CB444D"/>
    <w:rsid w:val="00CB6047"/>
    <w:rsid w:val="00CB7AEA"/>
    <w:rsid w:val="00CB7DC2"/>
    <w:rsid w:val="00CC01EE"/>
    <w:rsid w:val="00CC09C7"/>
    <w:rsid w:val="00CC0B77"/>
    <w:rsid w:val="00CC1AB6"/>
    <w:rsid w:val="00CC1C5D"/>
    <w:rsid w:val="00CC311E"/>
    <w:rsid w:val="00CC3638"/>
    <w:rsid w:val="00CC3DF6"/>
    <w:rsid w:val="00CC4BA4"/>
    <w:rsid w:val="00CC554A"/>
    <w:rsid w:val="00CC5BE8"/>
    <w:rsid w:val="00CC62FE"/>
    <w:rsid w:val="00CC67BC"/>
    <w:rsid w:val="00CC6D9A"/>
    <w:rsid w:val="00CC7B1A"/>
    <w:rsid w:val="00CC7B75"/>
    <w:rsid w:val="00CD0850"/>
    <w:rsid w:val="00CD311B"/>
    <w:rsid w:val="00CD3222"/>
    <w:rsid w:val="00CD3F17"/>
    <w:rsid w:val="00CD4587"/>
    <w:rsid w:val="00CD46F3"/>
    <w:rsid w:val="00CD500E"/>
    <w:rsid w:val="00CD51A6"/>
    <w:rsid w:val="00CD59B2"/>
    <w:rsid w:val="00CD61D8"/>
    <w:rsid w:val="00CD6358"/>
    <w:rsid w:val="00CD6AAC"/>
    <w:rsid w:val="00CD6CA0"/>
    <w:rsid w:val="00CD702A"/>
    <w:rsid w:val="00CD7403"/>
    <w:rsid w:val="00CE0227"/>
    <w:rsid w:val="00CE0592"/>
    <w:rsid w:val="00CE07D1"/>
    <w:rsid w:val="00CE0B22"/>
    <w:rsid w:val="00CE2880"/>
    <w:rsid w:val="00CE3001"/>
    <w:rsid w:val="00CE33BD"/>
    <w:rsid w:val="00CE4424"/>
    <w:rsid w:val="00CE4D4F"/>
    <w:rsid w:val="00CE4E95"/>
    <w:rsid w:val="00CE53F6"/>
    <w:rsid w:val="00CE7B7B"/>
    <w:rsid w:val="00CE7E0A"/>
    <w:rsid w:val="00CF027F"/>
    <w:rsid w:val="00CF0789"/>
    <w:rsid w:val="00CF10FE"/>
    <w:rsid w:val="00CF480B"/>
    <w:rsid w:val="00CF4E1E"/>
    <w:rsid w:val="00CF703D"/>
    <w:rsid w:val="00CF7C70"/>
    <w:rsid w:val="00D02598"/>
    <w:rsid w:val="00D027EA"/>
    <w:rsid w:val="00D030E2"/>
    <w:rsid w:val="00D045DF"/>
    <w:rsid w:val="00D04E60"/>
    <w:rsid w:val="00D05FAA"/>
    <w:rsid w:val="00D061C8"/>
    <w:rsid w:val="00D06AA6"/>
    <w:rsid w:val="00D07494"/>
    <w:rsid w:val="00D10381"/>
    <w:rsid w:val="00D10D9D"/>
    <w:rsid w:val="00D11EDB"/>
    <w:rsid w:val="00D12122"/>
    <w:rsid w:val="00D137E2"/>
    <w:rsid w:val="00D13B19"/>
    <w:rsid w:val="00D147B5"/>
    <w:rsid w:val="00D14826"/>
    <w:rsid w:val="00D165D2"/>
    <w:rsid w:val="00D16663"/>
    <w:rsid w:val="00D2034B"/>
    <w:rsid w:val="00D22678"/>
    <w:rsid w:val="00D232A2"/>
    <w:rsid w:val="00D2394D"/>
    <w:rsid w:val="00D24DBE"/>
    <w:rsid w:val="00D24EEB"/>
    <w:rsid w:val="00D25149"/>
    <w:rsid w:val="00D256CD"/>
    <w:rsid w:val="00D26BF6"/>
    <w:rsid w:val="00D26FA5"/>
    <w:rsid w:val="00D27E2F"/>
    <w:rsid w:val="00D31AAE"/>
    <w:rsid w:val="00D32570"/>
    <w:rsid w:val="00D326AB"/>
    <w:rsid w:val="00D3292A"/>
    <w:rsid w:val="00D33387"/>
    <w:rsid w:val="00D348D2"/>
    <w:rsid w:val="00D35CAC"/>
    <w:rsid w:val="00D35D73"/>
    <w:rsid w:val="00D3771C"/>
    <w:rsid w:val="00D40ED3"/>
    <w:rsid w:val="00D416D6"/>
    <w:rsid w:val="00D41BAD"/>
    <w:rsid w:val="00D41F43"/>
    <w:rsid w:val="00D431E9"/>
    <w:rsid w:val="00D43E56"/>
    <w:rsid w:val="00D43E72"/>
    <w:rsid w:val="00D44085"/>
    <w:rsid w:val="00D45F81"/>
    <w:rsid w:val="00D51025"/>
    <w:rsid w:val="00D53911"/>
    <w:rsid w:val="00D54830"/>
    <w:rsid w:val="00D54B2C"/>
    <w:rsid w:val="00D54E5E"/>
    <w:rsid w:val="00D5547A"/>
    <w:rsid w:val="00D579C7"/>
    <w:rsid w:val="00D57A8E"/>
    <w:rsid w:val="00D602A1"/>
    <w:rsid w:val="00D607FF"/>
    <w:rsid w:val="00D60A4C"/>
    <w:rsid w:val="00D6121D"/>
    <w:rsid w:val="00D6229C"/>
    <w:rsid w:val="00D622CE"/>
    <w:rsid w:val="00D6276D"/>
    <w:rsid w:val="00D629A8"/>
    <w:rsid w:val="00D63C2A"/>
    <w:rsid w:val="00D64108"/>
    <w:rsid w:val="00D6526B"/>
    <w:rsid w:val="00D656E4"/>
    <w:rsid w:val="00D66349"/>
    <w:rsid w:val="00D66E8E"/>
    <w:rsid w:val="00D714C1"/>
    <w:rsid w:val="00D71CDB"/>
    <w:rsid w:val="00D72605"/>
    <w:rsid w:val="00D72DC1"/>
    <w:rsid w:val="00D75824"/>
    <w:rsid w:val="00D76AD4"/>
    <w:rsid w:val="00D7782F"/>
    <w:rsid w:val="00D779E1"/>
    <w:rsid w:val="00D80104"/>
    <w:rsid w:val="00D803D0"/>
    <w:rsid w:val="00D80638"/>
    <w:rsid w:val="00D80920"/>
    <w:rsid w:val="00D82954"/>
    <w:rsid w:val="00D82D12"/>
    <w:rsid w:val="00D82EFB"/>
    <w:rsid w:val="00D83603"/>
    <w:rsid w:val="00D844E2"/>
    <w:rsid w:val="00D856F0"/>
    <w:rsid w:val="00D85C06"/>
    <w:rsid w:val="00D87484"/>
    <w:rsid w:val="00D879DB"/>
    <w:rsid w:val="00D90250"/>
    <w:rsid w:val="00D90BA5"/>
    <w:rsid w:val="00D9160B"/>
    <w:rsid w:val="00D91C26"/>
    <w:rsid w:val="00D91DFB"/>
    <w:rsid w:val="00D91EE1"/>
    <w:rsid w:val="00D92C66"/>
    <w:rsid w:val="00D93669"/>
    <w:rsid w:val="00D94141"/>
    <w:rsid w:val="00D94551"/>
    <w:rsid w:val="00D94F3C"/>
    <w:rsid w:val="00D962C1"/>
    <w:rsid w:val="00D969C8"/>
    <w:rsid w:val="00D96D62"/>
    <w:rsid w:val="00D96D83"/>
    <w:rsid w:val="00D96F2E"/>
    <w:rsid w:val="00D96F54"/>
    <w:rsid w:val="00D970B7"/>
    <w:rsid w:val="00D97A8C"/>
    <w:rsid w:val="00DA1B9A"/>
    <w:rsid w:val="00DA1DA2"/>
    <w:rsid w:val="00DA29DB"/>
    <w:rsid w:val="00DA2C76"/>
    <w:rsid w:val="00DA3337"/>
    <w:rsid w:val="00DA3698"/>
    <w:rsid w:val="00DA43D1"/>
    <w:rsid w:val="00DA6138"/>
    <w:rsid w:val="00DA69A4"/>
    <w:rsid w:val="00DA7782"/>
    <w:rsid w:val="00DB1266"/>
    <w:rsid w:val="00DB139F"/>
    <w:rsid w:val="00DB16A1"/>
    <w:rsid w:val="00DB1ED2"/>
    <w:rsid w:val="00DB21BF"/>
    <w:rsid w:val="00DB3348"/>
    <w:rsid w:val="00DB4852"/>
    <w:rsid w:val="00DB4972"/>
    <w:rsid w:val="00DB4BB3"/>
    <w:rsid w:val="00DB4CFC"/>
    <w:rsid w:val="00DB4EEC"/>
    <w:rsid w:val="00DB50C9"/>
    <w:rsid w:val="00DB5B2D"/>
    <w:rsid w:val="00DB73DA"/>
    <w:rsid w:val="00DC06FE"/>
    <w:rsid w:val="00DC0D3B"/>
    <w:rsid w:val="00DC1DE3"/>
    <w:rsid w:val="00DC23A8"/>
    <w:rsid w:val="00DC2E62"/>
    <w:rsid w:val="00DC3EE2"/>
    <w:rsid w:val="00DC4547"/>
    <w:rsid w:val="00DC462E"/>
    <w:rsid w:val="00DC5084"/>
    <w:rsid w:val="00DC621E"/>
    <w:rsid w:val="00DC7EC3"/>
    <w:rsid w:val="00DD1081"/>
    <w:rsid w:val="00DD1110"/>
    <w:rsid w:val="00DD1BD6"/>
    <w:rsid w:val="00DD1D43"/>
    <w:rsid w:val="00DD1F8C"/>
    <w:rsid w:val="00DD28E9"/>
    <w:rsid w:val="00DD303F"/>
    <w:rsid w:val="00DD4BEC"/>
    <w:rsid w:val="00DD50AE"/>
    <w:rsid w:val="00DD55BA"/>
    <w:rsid w:val="00DD63BB"/>
    <w:rsid w:val="00DD7B80"/>
    <w:rsid w:val="00DE04C7"/>
    <w:rsid w:val="00DE0EF6"/>
    <w:rsid w:val="00DE1A87"/>
    <w:rsid w:val="00DE2C9B"/>
    <w:rsid w:val="00DE3CC0"/>
    <w:rsid w:val="00DE403F"/>
    <w:rsid w:val="00DE48E9"/>
    <w:rsid w:val="00DE4A36"/>
    <w:rsid w:val="00DE5044"/>
    <w:rsid w:val="00DE5F4D"/>
    <w:rsid w:val="00DE6E8C"/>
    <w:rsid w:val="00DE781E"/>
    <w:rsid w:val="00DF115C"/>
    <w:rsid w:val="00DF1442"/>
    <w:rsid w:val="00DF2459"/>
    <w:rsid w:val="00DF3184"/>
    <w:rsid w:val="00DF424C"/>
    <w:rsid w:val="00DF4835"/>
    <w:rsid w:val="00DF4AA4"/>
    <w:rsid w:val="00DF4ADB"/>
    <w:rsid w:val="00DF535E"/>
    <w:rsid w:val="00DF575F"/>
    <w:rsid w:val="00DF75FC"/>
    <w:rsid w:val="00DF783F"/>
    <w:rsid w:val="00DF7888"/>
    <w:rsid w:val="00E002D6"/>
    <w:rsid w:val="00E0066A"/>
    <w:rsid w:val="00E00691"/>
    <w:rsid w:val="00E011E2"/>
    <w:rsid w:val="00E013DA"/>
    <w:rsid w:val="00E014B5"/>
    <w:rsid w:val="00E01CD0"/>
    <w:rsid w:val="00E01E5D"/>
    <w:rsid w:val="00E025B3"/>
    <w:rsid w:val="00E02BCB"/>
    <w:rsid w:val="00E035AC"/>
    <w:rsid w:val="00E041CE"/>
    <w:rsid w:val="00E043D0"/>
    <w:rsid w:val="00E04685"/>
    <w:rsid w:val="00E047B5"/>
    <w:rsid w:val="00E0492C"/>
    <w:rsid w:val="00E0495B"/>
    <w:rsid w:val="00E052CF"/>
    <w:rsid w:val="00E0553B"/>
    <w:rsid w:val="00E055DA"/>
    <w:rsid w:val="00E05D61"/>
    <w:rsid w:val="00E065E3"/>
    <w:rsid w:val="00E066B1"/>
    <w:rsid w:val="00E07180"/>
    <w:rsid w:val="00E07D01"/>
    <w:rsid w:val="00E1063A"/>
    <w:rsid w:val="00E10B3E"/>
    <w:rsid w:val="00E1198B"/>
    <w:rsid w:val="00E11CBB"/>
    <w:rsid w:val="00E11D72"/>
    <w:rsid w:val="00E160B8"/>
    <w:rsid w:val="00E16C43"/>
    <w:rsid w:val="00E17AB0"/>
    <w:rsid w:val="00E17E2A"/>
    <w:rsid w:val="00E2008C"/>
    <w:rsid w:val="00E215F3"/>
    <w:rsid w:val="00E215F5"/>
    <w:rsid w:val="00E2258D"/>
    <w:rsid w:val="00E22D51"/>
    <w:rsid w:val="00E22DA5"/>
    <w:rsid w:val="00E239FE"/>
    <w:rsid w:val="00E24238"/>
    <w:rsid w:val="00E25E36"/>
    <w:rsid w:val="00E305F1"/>
    <w:rsid w:val="00E30819"/>
    <w:rsid w:val="00E31AEB"/>
    <w:rsid w:val="00E31F8A"/>
    <w:rsid w:val="00E36343"/>
    <w:rsid w:val="00E37771"/>
    <w:rsid w:val="00E41150"/>
    <w:rsid w:val="00E419A6"/>
    <w:rsid w:val="00E43701"/>
    <w:rsid w:val="00E44771"/>
    <w:rsid w:val="00E4726A"/>
    <w:rsid w:val="00E47340"/>
    <w:rsid w:val="00E4786F"/>
    <w:rsid w:val="00E50CD1"/>
    <w:rsid w:val="00E510BF"/>
    <w:rsid w:val="00E51445"/>
    <w:rsid w:val="00E520C8"/>
    <w:rsid w:val="00E52626"/>
    <w:rsid w:val="00E53394"/>
    <w:rsid w:val="00E53E18"/>
    <w:rsid w:val="00E53E6C"/>
    <w:rsid w:val="00E5441A"/>
    <w:rsid w:val="00E54420"/>
    <w:rsid w:val="00E54D62"/>
    <w:rsid w:val="00E5549F"/>
    <w:rsid w:val="00E5636B"/>
    <w:rsid w:val="00E574A2"/>
    <w:rsid w:val="00E6002A"/>
    <w:rsid w:val="00E602F8"/>
    <w:rsid w:val="00E60740"/>
    <w:rsid w:val="00E60CC3"/>
    <w:rsid w:val="00E60F11"/>
    <w:rsid w:val="00E625E1"/>
    <w:rsid w:val="00E62BBA"/>
    <w:rsid w:val="00E62DA4"/>
    <w:rsid w:val="00E63FC8"/>
    <w:rsid w:val="00E63FCF"/>
    <w:rsid w:val="00E6443F"/>
    <w:rsid w:val="00E6531E"/>
    <w:rsid w:val="00E65606"/>
    <w:rsid w:val="00E65712"/>
    <w:rsid w:val="00E65CEA"/>
    <w:rsid w:val="00E67970"/>
    <w:rsid w:val="00E7024B"/>
    <w:rsid w:val="00E71A58"/>
    <w:rsid w:val="00E71C04"/>
    <w:rsid w:val="00E726B8"/>
    <w:rsid w:val="00E72A7B"/>
    <w:rsid w:val="00E75080"/>
    <w:rsid w:val="00E754E0"/>
    <w:rsid w:val="00E76737"/>
    <w:rsid w:val="00E76D6C"/>
    <w:rsid w:val="00E77818"/>
    <w:rsid w:val="00E7786E"/>
    <w:rsid w:val="00E77F8D"/>
    <w:rsid w:val="00E80709"/>
    <w:rsid w:val="00E808BF"/>
    <w:rsid w:val="00E813A5"/>
    <w:rsid w:val="00E8221D"/>
    <w:rsid w:val="00E842F2"/>
    <w:rsid w:val="00E847FF"/>
    <w:rsid w:val="00E84B94"/>
    <w:rsid w:val="00E85F24"/>
    <w:rsid w:val="00E86F3D"/>
    <w:rsid w:val="00E87107"/>
    <w:rsid w:val="00E90308"/>
    <w:rsid w:val="00E91001"/>
    <w:rsid w:val="00E913C3"/>
    <w:rsid w:val="00E91422"/>
    <w:rsid w:val="00E914C5"/>
    <w:rsid w:val="00E91BF2"/>
    <w:rsid w:val="00E923F2"/>
    <w:rsid w:val="00E92800"/>
    <w:rsid w:val="00E92C47"/>
    <w:rsid w:val="00E92E54"/>
    <w:rsid w:val="00E93580"/>
    <w:rsid w:val="00E93E04"/>
    <w:rsid w:val="00E9493F"/>
    <w:rsid w:val="00E9521B"/>
    <w:rsid w:val="00E95AE1"/>
    <w:rsid w:val="00E96950"/>
    <w:rsid w:val="00E9749D"/>
    <w:rsid w:val="00EA0CB4"/>
    <w:rsid w:val="00EA10D0"/>
    <w:rsid w:val="00EA140C"/>
    <w:rsid w:val="00EA1E88"/>
    <w:rsid w:val="00EA2B8D"/>
    <w:rsid w:val="00EA45B4"/>
    <w:rsid w:val="00EA467D"/>
    <w:rsid w:val="00EA4C27"/>
    <w:rsid w:val="00EA52F9"/>
    <w:rsid w:val="00EA5695"/>
    <w:rsid w:val="00EA5B9A"/>
    <w:rsid w:val="00EA5BC1"/>
    <w:rsid w:val="00EA655B"/>
    <w:rsid w:val="00EA69AA"/>
    <w:rsid w:val="00EA6D6D"/>
    <w:rsid w:val="00EA7EBD"/>
    <w:rsid w:val="00EB05F0"/>
    <w:rsid w:val="00EB079C"/>
    <w:rsid w:val="00EB0B06"/>
    <w:rsid w:val="00EB19A1"/>
    <w:rsid w:val="00EB1AD8"/>
    <w:rsid w:val="00EB1CCD"/>
    <w:rsid w:val="00EB297A"/>
    <w:rsid w:val="00EB307B"/>
    <w:rsid w:val="00EB39F3"/>
    <w:rsid w:val="00EB42B6"/>
    <w:rsid w:val="00EB454B"/>
    <w:rsid w:val="00EB586F"/>
    <w:rsid w:val="00EB63A3"/>
    <w:rsid w:val="00EB70A7"/>
    <w:rsid w:val="00EB7B79"/>
    <w:rsid w:val="00EC07CE"/>
    <w:rsid w:val="00EC0891"/>
    <w:rsid w:val="00EC118D"/>
    <w:rsid w:val="00EC238E"/>
    <w:rsid w:val="00EC3096"/>
    <w:rsid w:val="00EC496C"/>
    <w:rsid w:val="00EC69CD"/>
    <w:rsid w:val="00EC706F"/>
    <w:rsid w:val="00EC77F7"/>
    <w:rsid w:val="00ED012F"/>
    <w:rsid w:val="00ED0556"/>
    <w:rsid w:val="00ED06DB"/>
    <w:rsid w:val="00ED340C"/>
    <w:rsid w:val="00ED3759"/>
    <w:rsid w:val="00ED436A"/>
    <w:rsid w:val="00ED43B9"/>
    <w:rsid w:val="00ED4537"/>
    <w:rsid w:val="00ED6414"/>
    <w:rsid w:val="00ED78B9"/>
    <w:rsid w:val="00EE0888"/>
    <w:rsid w:val="00EE0D56"/>
    <w:rsid w:val="00EE1A35"/>
    <w:rsid w:val="00EE2D04"/>
    <w:rsid w:val="00EE3477"/>
    <w:rsid w:val="00EE53A9"/>
    <w:rsid w:val="00EE6568"/>
    <w:rsid w:val="00EE71DB"/>
    <w:rsid w:val="00EE7383"/>
    <w:rsid w:val="00EE7400"/>
    <w:rsid w:val="00EF1F78"/>
    <w:rsid w:val="00EF2D80"/>
    <w:rsid w:val="00EF3333"/>
    <w:rsid w:val="00EF485A"/>
    <w:rsid w:val="00EF59F2"/>
    <w:rsid w:val="00EF6078"/>
    <w:rsid w:val="00EF617A"/>
    <w:rsid w:val="00EF6900"/>
    <w:rsid w:val="00EF74B9"/>
    <w:rsid w:val="00EF7AA9"/>
    <w:rsid w:val="00EF7B1C"/>
    <w:rsid w:val="00F019F6"/>
    <w:rsid w:val="00F01E9C"/>
    <w:rsid w:val="00F02062"/>
    <w:rsid w:val="00F02DD4"/>
    <w:rsid w:val="00F03628"/>
    <w:rsid w:val="00F03D64"/>
    <w:rsid w:val="00F04907"/>
    <w:rsid w:val="00F050C0"/>
    <w:rsid w:val="00F050EB"/>
    <w:rsid w:val="00F05847"/>
    <w:rsid w:val="00F06207"/>
    <w:rsid w:val="00F064BB"/>
    <w:rsid w:val="00F109F1"/>
    <w:rsid w:val="00F11E61"/>
    <w:rsid w:val="00F12933"/>
    <w:rsid w:val="00F139C3"/>
    <w:rsid w:val="00F13F28"/>
    <w:rsid w:val="00F15211"/>
    <w:rsid w:val="00F15C45"/>
    <w:rsid w:val="00F1744E"/>
    <w:rsid w:val="00F20E4F"/>
    <w:rsid w:val="00F212F5"/>
    <w:rsid w:val="00F2299C"/>
    <w:rsid w:val="00F23B0D"/>
    <w:rsid w:val="00F24A2A"/>
    <w:rsid w:val="00F24EE5"/>
    <w:rsid w:val="00F2653E"/>
    <w:rsid w:val="00F2662B"/>
    <w:rsid w:val="00F26833"/>
    <w:rsid w:val="00F27318"/>
    <w:rsid w:val="00F27497"/>
    <w:rsid w:val="00F2751B"/>
    <w:rsid w:val="00F278F0"/>
    <w:rsid w:val="00F27D52"/>
    <w:rsid w:val="00F31264"/>
    <w:rsid w:val="00F32391"/>
    <w:rsid w:val="00F32A2F"/>
    <w:rsid w:val="00F34B67"/>
    <w:rsid w:val="00F351DA"/>
    <w:rsid w:val="00F35CF2"/>
    <w:rsid w:val="00F3653A"/>
    <w:rsid w:val="00F36B75"/>
    <w:rsid w:val="00F36FED"/>
    <w:rsid w:val="00F370BB"/>
    <w:rsid w:val="00F374DB"/>
    <w:rsid w:val="00F40DA0"/>
    <w:rsid w:val="00F4155F"/>
    <w:rsid w:val="00F42637"/>
    <w:rsid w:val="00F42E44"/>
    <w:rsid w:val="00F433E0"/>
    <w:rsid w:val="00F44010"/>
    <w:rsid w:val="00F44962"/>
    <w:rsid w:val="00F45284"/>
    <w:rsid w:val="00F45847"/>
    <w:rsid w:val="00F466C6"/>
    <w:rsid w:val="00F46901"/>
    <w:rsid w:val="00F469F6"/>
    <w:rsid w:val="00F50C0C"/>
    <w:rsid w:val="00F519A6"/>
    <w:rsid w:val="00F52406"/>
    <w:rsid w:val="00F52710"/>
    <w:rsid w:val="00F5286C"/>
    <w:rsid w:val="00F53688"/>
    <w:rsid w:val="00F53AD0"/>
    <w:rsid w:val="00F5476C"/>
    <w:rsid w:val="00F55A77"/>
    <w:rsid w:val="00F55E09"/>
    <w:rsid w:val="00F57292"/>
    <w:rsid w:val="00F575D3"/>
    <w:rsid w:val="00F5781B"/>
    <w:rsid w:val="00F57A9B"/>
    <w:rsid w:val="00F607DB"/>
    <w:rsid w:val="00F61024"/>
    <w:rsid w:val="00F6129A"/>
    <w:rsid w:val="00F61FAA"/>
    <w:rsid w:val="00F62699"/>
    <w:rsid w:val="00F62E5C"/>
    <w:rsid w:val="00F64E65"/>
    <w:rsid w:val="00F65D96"/>
    <w:rsid w:val="00F66BB9"/>
    <w:rsid w:val="00F67BC4"/>
    <w:rsid w:val="00F714D6"/>
    <w:rsid w:val="00F7178D"/>
    <w:rsid w:val="00F717BC"/>
    <w:rsid w:val="00F719C4"/>
    <w:rsid w:val="00F71DDC"/>
    <w:rsid w:val="00F726D8"/>
    <w:rsid w:val="00F72D56"/>
    <w:rsid w:val="00F7559C"/>
    <w:rsid w:val="00F75C68"/>
    <w:rsid w:val="00F75CE7"/>
    <w:rsid w:val="00F75D74"/>
    <w:rsid w:val="00F75F6E"/>
    <w:rsid w:val="00F76BEB"/>
    <w:rsid w:val="00F76C0E"/>
    <w:rsid w:val="00F77163"/>
    <w:rsid w:val="00F77264"/>
    <w:rsid w:val="00F773B3"/>
    <w:rsid w:val="00F77A4C"/>
    <w:rsid w:val="00F77C16"/>
    <w:rsid w:val="00F807D8"/>
    <w:rsid w:val="00F81838"/>
    <w:rsid w:val="00F81E0B"/>
    <w:rsid w:val="00F8319A"/>
    <w:rsid w:val="00F8588A"/>
    <w:rsid w:val="00F860FF"/>
    <w:rsid w:val="00F8656F"/>
    <w:rsid w:val="00F868D3"/>
    <w:rsid w:val="00F86C23"/>
    <w:rsid w:val="00F87812"/>
    <w:rsid w:val="00F878CB"/>
    <w:rsid w:val="00F90A75"/>
    <w:rsid w:val="00F90D59"/>
    <w:rsid w:val="00F9137F"/>
    <w:rsid w:val="00F9297E"/>
    <w:rsid w:val="00F92C5B"/>
    <w:rsid w:val="00F92EDC"/>
    <w:rsid w:val="00F93D9F"/>
    <w:rsid w:val="00F94AC1"/>
    <w:rsid w:val="00F958E8"/>
    <w:rsid w:val="00FA02FA"/>
    <w:rsid w:val="00FA0386"/>
    <w:rsid w:val="00FA06C6"/>
    <w:rsid w:val="00FA4A46"/>
    <w:rsid w:val="00FA5A7E"/>
    <w:rsid w:val="00FA6607"/>
    <w:rsid w:val="00FA736E"/>
    <w:rsid w:val="00FA7606"/>
    <w:rsid w:val="00FB011E"/>
    <w:rsid w:val="00FB0C38"/>
    <w:rsid w:val="00FB10BC"/>
    <w:rsid w:val="00FB204A"/>
    <w:rsid w:val="00FB3029"/>
    <w:rsid w:val="00FB4ED4"/>
    <w:rsid w:val="00FB5805"/>
    <w:rsid w:val="00FB59DA"/>
    <w:rsid w:val="00FB699F"/>
    <w:rsid w:val="00FB7E8A"/>
    <w:rsid w:val="00FC061B"/>
    <w:rsid w:val="00FC0A5B"/>
    <w:rsid w:val="00FC1AAA"/>
    <w:rsid w:val="00FC3089"/>
    <w:rsid w:val="00FC3696"/>
    <w:rsid w:val="00FC40B5"/>
    <w:rsid w:val="00FC6BC5"/>
    <w:rsid w:val="00FC7103"/>
    <w:rsid w:val="00FC7540"/>
    <w:rsid w:val="00FD00D0"/>
    <w:rsid w:val="00FD02F7"/>
    <w:rsid w:val="00FD077A"/>
    <w:rsid w:val="00FD098C"/>
    <w:rsid w:val="00FD0F52"/>
    <w:rsid w:val="00FD2853"/>
    <w:rsid w:val="00FD35B0"/>
    <w:rsid w:val="00FD3CB4"/>
    <w:rsid w:val="00FD53B4"/>
    <w:rsid w:val="00FD5A53"/>
    <w:rsid w:val="00FD5B44"/>
    <w:rsid w:val="00FD7318"/>
    <w:rsid w:val="00FD7B57"/>
    <w:rsid w:val="00FE0287"/>
    <w:rsid w:val="00FE078E"/>
    <w:rsid w:val="00FE2134"/>
    <w:rsid w:val="00FE37DC"/>
    <w:rsid w:val="00FE38CE"/>
    <w:rsid w:val="00FE4336"/>
    <w:rsid w:val="00FE4731"/>
    <w:rsid w:val="00FE47DA"/>
    <w:rsid w:val="00FE48A8"/>
    <w:rsid w:val="00FE63F7"/>
    <w:rsid w:val="00FE6B2A"/>
    <w:rsid w:val="00FE79A2"/>
    <w:rsid w:val="00FF039B"/>
    <w:rsid w:val="00FF099B"/>
    <w:rsid w:val="00FF1736"/>
    <w:rsid w:val="00FF2EE8"/>
    <w:rsid w:val="00FF2EFC"/>
    <w:rsid w:val="00FF32DD"/>
    <w:rsid w:val="00FF38B3"/>
    <w:rsid w:val="00FF3ADB"/>
    <w:rsid w:val="00FF4CC8"/>
    <w:rsid w:val="00FF5BC0"/>
    <w:rsid w:val="00FF70A3"/>
    <w:rsid w:val="00FF7720"/>
    <w:rsid w:val="01884C36"/>
    <w:rsid w:val="0193659D"/>
    <w:rsid w:val="019630F2"/>
    <w:rsid w:val="01CF517D"/>
    <w:rsid w:val="01DA7CE1"/>
    <w:rsid w:val="01F95165"/>
    <w:rsid w:val="020921CC"/>
    <w:rsid w:val="020D22D4"/>
    <w:rsid w:val="02215412"/>
    <w:rsid w:val="02372E0F"/>
    <w:rsid w:val="023D32FA"/>
    <w:rsid w:val="02505646"/>
    <w:rsid w:val="02526EC6"/>
    <w:rsid w:val="028319DF"/>
    <w:rsid w:val="0292243C"/>
    <w:rsid w:val="02B8493C"/>
    <w:rsid w:val="02BE5BFD"/>
    <w:rsid w:val="03301759"/>
    <w:rsid w:val="033C416C"/>
    <w:rsid w:val="03494702"/>
    <w:rsid w:val="03673A52"/>
    <w:rsid w:val="039A41EC"/>
    <w:rsid w:val="03AC187E"/>
    <w:rsid w:val="03C66600"/>
    <w:rsid w:val="03D608B6"/>
    <w:rsid w:val="03D73A0B"/>
    <w:rsid w:val="044A2E08"/>
    <w:rsid w:val="044C2A69"/>
    <w:rsid w:val="04B36B80"/>
    <w:rsid w:val="04D6417C"/>
    <w:rsid w:val="04FB59BB"/>
    <w:rsid w:val="05190338"/>
    <w:rsid w:val="053F01C2"/>
    <w:rsid w:val="05430998"/>
    <w:rsid w:val="057952EE"/>
    <w:rsid w:val="05B14A54"/>
    <w:rsid w:val="05B22D8A"/>
    <w:rsid w:val="05D61F2E"/>
    <w:rsid w:val="05F30FC5"/>
    <w:rsid w:val="061E531C"/>
    <w:rsid w:val="06477C92"/>
    <w:rsid w:val="066400F3"/>
    <w:rsid w:val="066C263A"/>
    <w:rsid w:val="0686194A"/>
    <w:rsid w:val="069F2F82"/>
    <w:rsid w:val="06A773CF"/>
    <w:rsid w:val="06BC1BFB"/>
    <w:rsid w:val="06FF4D51"/>
    <w:rsid w:val="073E2BDC"/>
    <w:rsid w:val="07821878"/>
    <w:rsid w:val="0796063A"/>
    <w:rsid w:val="07FB2EEB"/>
    <w:rsid w:val="082C4904"/>
    <w:rsid w:val="082F638D"/>
    <w:rsid w:val="084E2BAC"/>
    <w:rsid w:val="089171C7"/>
    <w:rsid w:val="08F92F72"/>
    <w:rsid w:val="094D54D0"/>
    <w:rsid w:val="09553ABC"/>
    <w:rsid w:val="09820268"/>
    <w:rsid w:val="099177D3"/>
    <w:rsid w:val="099426BB"/>
    <w:rsid w:val="09B42F63"/>
    <w:rsid w:val="09D2252B"/>
    <w:rsid w:val="09DE2531"/>
    <w:rsid w:val="09DF607D"/>
    <w:rsid w:val="09F25025"/>
    <w:rsid w:val="09F76DD5"/>
    <w:rsid w:val="0A0228DD"/>
    <w:rsid w:val="0A1C25EB"/>
    <w:rsid w:val="0A7B2B20"/>
    <w:rsid w:val="0A9E5680"/>
    <w:rsid w:val="0AA808F4"/>
    <w:rsid w:val="0AE2388C"/>
    <w:rsid w:val="0B0D4215"/>
    <w:rsid w:val="0B3935B6"/>
    <w:rsid w:val="0B453F18"/>
    <w:rsid w:val="0B554A3E"/>
    <w:rsid w:val="0B89213A"/>
    <w:rsid w:val="0B967765"/>
    <w:rsid w:val="0BD46537"/>
    <w:rsid w:val="0BFF09F5"/>
    <w:rsid w:val="0C145BE2"/>
    <w:rsid w:val="0C2173A5"/>
    <w:rsid w:val="0CBE675B"/>
    <w:rsid w:val="0CD377C7"/>
    <w:rsid w:val="0CFF0794"/>
    <w:rsid w:val="0D1C78D0"/>
    <w:rsid w:val="0D364F12"/>
    <w:rsid w:val="0D8346DD"/>
    <w:rsid w:val="0D953432"/>
    <w:rsid w:val="0DA111BD"/>
    <w:rsid w:val="0DB85ACB"/>
    <w:rsid w:val="0DC72D48"/>
    <w:rsid w:val="0DCB2B0D"/>
    <w:rsid w:val="0E593CDA"/>
    <w:rsid w:val="0E7C3780"/>
    <w:rsid w:val="0E8C3C8C"/>
    <w:rsid w:val="0EA30371"/>
    <w:rsid w:val="0EC7765B"/>
    <w:rsid w:val="0EDE6A6C"/>
    <w:rsid w:val="0F2155C7"/>
    <w:rsid w:val="0F283EC7"/>
    <w:rsid w:val="0F2C0E16"/>
    <w:rsid w:val="0F305F63"/>
    <w:rsid w:val="0F437BD8"/>
    <w:rsid w:val="0F4A52AA"/>
    <w:rsid w:val="0F565F47"/>
    <w:rsid w:val="0F6548DE"/>
    <w:rsid w:val="0F9637E7"/>
    <w:rsid w:val="0FB31185"/>
    <w:rsid w:val="0FE47D2F"/>
    <w:rsid w:val="0FEE5582"/>
    <w:rsid w:val="0FF07155"/>
    <w:rsid w:val="100B73A1"/>
    <w:rsid w:val="10346822"/>
    <w:rsid w:val="103E1777"/>
    <w:rsid w:val="105249FA"/>
    <w:rsid w:val="1054601E"/>
    <w:rsid w:val="10677C58"/>
    <w:rsid w:val="10BD2E94"/>
    <w:rsid w:val="10D12B1E"/>
    <w:rsid w:val="10F31EA5"/>
    <w:rsid w:val="10FA5318"/>
    <w:rsid w:val="10FE37F4"/>
    <w:rsid w:val="11036724"/>
    <w:rsid w:val="11085492"/>
    <w:rsid w:val="11215360"/>
    <w:rsid w:val="112F1EE1"/>
    <w:rsid w:val="114929CA"/>
    <w:rsid w:val="114C12C4"/>
    <w:rsid w:val="11720E26"/>
    <w:rsid w:val="11C4550D"/>
    <w:rsid w:val="121B4251"/>
    <w:rsid w:val="1256011A"/>
    <w:rsid w:val="12621826"/>
    <w:rsid w:val="12864155"/>
    <w:rsid w:val="12A21C1E"/>
    <w:rsid w:val="12C541D2"/>
    <w:rsid w:val="12CB564E"/>
    <w:rsid w:val="12DE3EEE"/>
    <w:rsid w:val="12E36FA5"/>
    <w:rsid w:val="13112AD0"/>
    <w:rsid w:val="133C1E8C"/>
    <w:rsid w:val="134071C4"/>
    <w:rsid w:val="135B548F"/>
    <w:rsid w:val="138C0013"/>
    <w:rsid w:val="13BF3F63"/>
    <w:rsid w:val="13DD24CB"/>
    <w:rsid w:val="141B3D90"/>
    <w:rsid w:val="14281815"/>
    <w:rsid w:val="143E76D6"/>
    <w:rsid w:val="14A4063A"/>
    <w:rsid w:val="14AE1F22"/>
    <w:rsid w:val="14C031DE"/>
    <w:rsid w:val="14C4226E"/>
    <w:rsid w:val="152C33A3"/>
    <w:rsid w:val="155E1712"/>
    <w:rsid w:val="15BA61C4"/>
    <w:rsid w:val="15DF3BAB"/>
    <w:rsid w:val="15E81BDA"/>
    <w:rsid w:val="15E82629"/>
    <w:rsid w:val="162B3210"/>
    <w:rsid w:val="163B5722"/>
    <w:rsid w:val="163D7071"/>
    <w:rsid w:val="16510D24"/>
    <w:rsid w:val="169726AC"/>
    <w:rsid w:val="16CB1F7C"/>
    <w:rsid w:val="16EB7EFD"/>
    <w:rsid w:val="172E0F0B"/>
    <w:rsid w:val="17576957"/>
    <w:rsid w:val="175D4249"/>
    <w:rsid w:val="1785422A"/>
    <w:rsid w:val="179B28C9"/>
    <w:rsid w:val="179C4E80"/>
    <w:rsid w:val="17A83656"/>
    <w:rsid w:val="17AD47FE"/>
    <w:rsid w:val="17AF4904"/>
    <w:rsid w:val="17C71CD2"/>
    <w:rsid w:val="17DB3224"/>
    <w:rsid w:val="180C77E9"/>
    <w:rsid w:val="18130EED"/>
    <w:rsid w:val="18475997"/>
    <w:rsid w:val="18A2654C"/>
    <w:rsid w:val="18C51194"/>
    <w:rsid w:val="18FA18CA"/>
    <w:rsid w:val="18FE64B9"/>
    <w:rsid w:val="19025FF0"/>
    <w:rsid w:val="190D6AD6"/>
    <w:rsid w:val="192165C2"/>
    <w:rsid w:val="19650031"/>
    <w:rsid w:val="199871FF"/>
    <w:rsid w:val="19AD6813"/>
    <w:rsid w:val="1A4068C0"/>
    <w:rsid w:val="1A634C63"/>
    <w:rsid w:val="1A7518A1"/>
    <w:rsid w:val="1A845A5F"/>
    <w:rsid w:val="1A9B29DB"/>
    <w:rsid w:val="1A9C167E"/>
    <w:rsid w:val="1AC948FC"/>
    <w:rsid w:val="1AEF65EE"/>
    <w:rsid w:val="1B2151F4"/>
    <w:rsid w:val="1C133B97"/>
    <w:rsid w:val="1C17228C"/>
    <w:rsid w:val="1C434CE0"/>
    <w:rsid w:val="1C9E09A1"/>
    <w:rsid w:val="1D050971"/>
    <w:rsid w:val="1D1F6DA3"/>
    <w:rsid w:val="1D225732"/>
    <w:rsid w:val="1D470504"/>
    <w:rsid w:val="1D5A05E5"/>
    <w:rsid w:val="1D6F2DFB"/>
    <w:rsid w:val="1D8648BB"/>
    <w:rsid w:val="1D8D11D1"/>
    <w:rsid w:val="1D8E7160"/>
    <w:rsid w:val="1D9F71BB"/>
    <w:rsid w:val="1E0F23CE"/>
    <w:rsid w:val="1E5102C0"/>
    <w:rsid w:val="1E8515D6"/>
    <w:rsid w:val="1E9B0772"/>
    <w:rsid w:val="1EB1489F"/>
    <w:rsid w:val="1ED16F31"/>
    <w:rsid w:val="1ED30354"/>
    <w:rsid w:val="1F0244D9"/>
    <w:rsid w:val="1F065A98"/>
    <w:rsid w:val="1F423C4C"/>
    <w:rsid w:val="1F4D4E7F"/>
    <w:rsid w:val="1FCE579F"/>
    <w:rsid w:val="1FEC4088"/>
    <w:rsid w:val="20155C93"/>
    <w:rsid w:val="202C0803"/>
    <w:rsid w:val="202D49B1"/>
    <w:rsid w:val="20343EB6"/>
    <w:rsid w:val="2065379A"/>
    <w:rsid w:val="207512BC"/>
    <w:rsid w:val="20A70951"/>
    <w:rsid w:val="20C66CFA"/>
    <w:rsid w:val="20FC0511"/>
    <w:rsid w:val="216F3176"/>
    <w:rsid w:val="21727ED4"/>
    <w:rsid w:val="219620A3"/>
    <w:rsid w:val="21A04B9B"/>
    <w:rsid w:val="21C668CA"/>
    <w:rsid w:val="21DA0D7D"/>
    <w:rsid w:val="21FC40C5"/>
    <w:rsid w:val="222574F1"/>
    <w:rsid w:val="222D1313"/>
    <w:rsid w:val="22665C81"/>
    <w:rsid w:val="22E51352"/>
    <w:rsid w:val="23007355"/>
    <w:rsid w:val="23245AB0"/>
    <w:rsid w:val="235D63F1"/>
    <w:rsid w:val="237548B3"/>
    <w:rsid w:val="2392458C"/>
    <w:rsid w:val="239A0D9F"/>
    <w:rsid w:val="23A02308"/>
    <w:rsid w:val="23A66B90"/>
    <w:rsid w:val="23AF7404"/>
    <w:rsid w:val="23B4008A"/>
    <w:rsid w:val="23CC4706"/>
    <w:rsid w:val="23CD18AA"/>
    <w:rsid w:val="23EF7928"/>
    <w:rsid w:val="24015D1D"/>
    <w:rsid w:val="24051854"/>
    <w:rsid w:val="241A21FD"/>
    <w:rsid w:val="2422309F"/>
    <w:rsid w:val="24237FA2"/>
    <w:rsid w:val="244D7A38"/>
    <w:rsid w:val="24501D40"/>
    <w:rsid w:val="2461324C"/>
    <w:rsid w:val="246D3AB9"/>
    <w:rsid w:val="24943C0A"/>
    <w:rsid w:val="24C26976"/>
    <w:rsid w:val="24E270BB"/>
    <w:rsid w:val="24F95BAA"/>
    <w:rsid w:val="250838E9"/>
    <w:rsid w:val="250E3680"/>
    <w:rsid w:val="2523413A"/>
    <w:rsid w:val="25324AD5"/>
    <w:rsid w:val="25BA120C"/>
    <w:rsid w:val="25C1384A"/>
    <w:rsid w:val="25DE1381"/>
    <w:rsid w:val="25EE1C18"/>
    <w:rsid w:val="25F2145F"/>
    <w:rsid w:val="266F3F2C"/>
    <w:rsid w:val="26AE57B2"/>
    <w:rsid w:val="26DE2BAD"/>
    <w:rsid w:val="270B5A5A"/>
    <w:rsid w:val="272141EC"/>
    <w:rsid w:val="273979C2"/>
    <w:rsid w:val="2751113A"/>
    <w:rsid w:val="27555EFD"/>
    <w:rsid w:val="27626AF0"/>
    <w:rsid w:val="27727248"/>
    <w:rsid w:val="278B5237"/>
    <w:rsid w:val="27972620"/>
    <w:rsid w:val="279A3355"/>
    <w:rsid w:val="27B00934"/>
    <w:rsid w:val="27B91269"/>
    <w:rsid w:val="27C10FC8"/>
    <w:rsid w:val="27E83869"/>
    <w:rsid w:val="27F548E9"/>
    <w:rsid w:val="2807698C"/>
    <w:rsid w:val="283F6EB8"/>
    <w:rsid w:val="2852404A"/>
    <w:rsid w:val="2855464E"/>
    <w:rsid w:val="2881119D"/>
    <w:rsid w:val="28895521"/>
    <w:rsid w:val="288C5DBF"/>
    <w:rsid w:val="28C64BFC"/>
    <w:rsid w:val="28D35607"/>
    <w:rsid w:val="28DF1F0C"/>
    <w:rsid w:val="28FE223A"/>
    <w:rsid w:val="29193D61"/>
    <w:rsid w:val="291E5488"/>
    <w:rsid w:val="293001FB"/>
    <w:rsid w:val="294E0AF5"/>
    <w:rsid w:val="295A3F59"/>
    <w:rsid w:val="29697D84"/>
    <w:rsid w:val="29DD2247"/>
    <w:rsid w:val="2A06055B"/>
    <w:rsid w:val="2A643538"/>
    <w:rsid w:val="2A695E9A"/>
    <w:rsid w:val="2AA55839"/>
    <w:rsid w:val="2AAF5CEE"/>
    <w:rsid w:val="2ADE6296"/>
    <w:rsid w:val="2B0C0268"/>
    <w:rsid w:val="2B92211E"/>
    <w:rsid w:val="2BD009A3"/>
    <w:rsid w:val="2BE33F03"/>
    <w:rsid w:val="2C023BB1"/>
    <w:rsid w:val="2C025966"/>
    <w:rsid w:val="2C0566CF"/>
    <w:rsid w:val="2C181558"/>
    <w:rsid w:val="2C6E7238"/>
    <w:rsid w:val="2C8D75C5"/>
    <w:rsid w:val="2CAF15B5"/>
    <w:rsid w:val="2CD65371"/>
    <w:rsid w:val="2D01323B"/>
    <w:rsid w:val="2D14288C"/>
    <w:rsid w:val="2D3C574B"/>
    <w:rsid w:val="2D3E0F56"/>
    <w:rsid w:val="2D8E540F"/>
    <w:rsid w:val="2D966BBC"/>
    <w:rsid w:val="2D9C3690"/>
    <w:rsid w:val="2DAD3FB7"/>
    <w:rsid w:val="2DE31DEA"/>
    <w:rsid w:val="2E451C1E"/>
    <w:rsid w:val="2E481918"/>
    <w:rsid w:val="2E775F4B"/>
    <w:rsid w:val="2EA05B03"/>
    <w:rsid w:val="2EB57F46"/>
    <w:rsid w:val="2ED034D3"/>
    <w:rsid w:val="2ED32A53"/>
    <w:rsid w:val="2EEB0EE6"/>
    <w:rsid w:val="2F0B13D8"/>
    <w:rsid w:val="2F0F690F"/>
    <w:rsid w:val="2F8502CD"/>
    <w:rsid w:val="2F8A0AA3"/>
    <w:rsid w:val="2FCD4792"/>
    <w:rsid w:val="2FDD79C9"/>
    <w:rsid w:val="30363829"/>
    <w:rsid w:val="304B7293"/>
    <w:rsid w:val="306D6070"/>
    <w:rsid w:val="30A14530"/>
    <w:rsid w:val="30B20CD6"/>
    <w:rsid w:val="30B5553B"/>
    <w:rsid w:val="30EA7DE2"/>
    <w:rsid w:val="310D483F"/>
    <w:rsid w:val="31331290"/>
    <w:rsid w:val="314A1D3F"/>
    <w:rsid w:val="317C2B27"/>
    <w:rsid w:val="319D16BC"/>
    <w:rsid w:val="31A17F94"/>
    <w:rsid w:val="31A52F10"/>
    <w:rsid w:val="31B43767"/>
    <w:rsid w:val="31C62165"/>
    <w:rsid w:val="32412825"/>
    <w:rsid w:val="32676E91"/>
    <w:rsid w:val="326A17E2"/>
    <w:rsid w:val="32792190"/>
    <w:rsid w:val="32CE48CE"/>
    <w:rsid w:val="32D6070C"/>
    <w:rsid w:val="33463B5C"/>
    <w:rsid w:val="33576151"/>
    <w:rsid w:val="335F3545"/>
    <w:rsid w:val="33702276"/>
    <w:rsid w:val="337A67A9"/>
    <w:rsid w:val="33892336"/>
    <w:rsid w:val="3403339D"/>
    <w:rsid w:val="34293D1E"/>
    <w:rsid w:val="34316EC2"/>
    <w:rsid w:val="3458254F"/>
    <w:rsid w:val="34653B29"/>
    <w:rsid w:val="34A641F4"/>
    <w:rsid w:val="34DC6E4C"/>
    <w:rsid w:val="35322A77"/>
    <w:rsid w:val="35412AD3"/>
    <w:rsid w:val="35565D72"/>
    <w:rsid w:val="35A4149C"/>
    <w:rsid w:val="35A6641F"/>
    <w:rsid w:val="35A97282"/>
    <w:rsid w:val="35C65054"/>
    <w:rsid w:val="361A1513"/>
    <w:rsid w:val="36221505"/>
    <w:rsid w:val="36680F11"/>
    <w:rsid w:val="36787742"/>
    <w:rsid w:val="368C76EF"/>
    <w:rsid w:val="368D5AC7"/>
    <w:rsid w:val="369961C9"/>
    <w:rsid w:val="36CC6E6B"/>
    <w:rsid w:val="36EC5382"/>
    <w:rsid w:val="36ED17CA"/>
    <w:rsid w:val="374C6FF3"/>
    <w:rsid w:val="374F7351"/>
    <w:rsid w:val="378564F1"/>
    <w:rsid w:val="37B141ED"/>
    <w:rsid w:val="37BB3788"/>
    <w:rsid w:val="37D20C8C"/>
    <w:rsid w:val="380A073C"/>
    <w:rsid w:val="38480EAF"/>
    <w:rsid w:val="388A420D"/>
    <w:rsid w:val="389C3890"/>
    <w:rsid w:val="391230F9"/>
    <w:rsid w:val="39182F7B"/>
    <w:rsid w:val="391B3FB4"/>
    <w:rsid w:val="3957054E"/>
    <w:rsid w:val="396211A9"/>
    <w:rsid w:val="396A24B3"/>
    <w:rsid w:val="39781E8F"/>
    <w:rsid w:val="397902D5"/>
    <w:rsid w:val="398A7C3D"/>
    <w:rsid w:val="39934FDF"/>
    <w:rsid w:val="39EE5A00"/>
    <w:rsid w:val="3A196E33"/>
    <w:rsid w:val="3A3C6C82"/>
    <w:rsid w:val="3A63574C"/>
    <w:rsid w:val="3A857618"/>
    <w:rsid w:val="3A897D64"/>
    <w:rsid w:val="3A8D05C0"/>
    <w:rsid w:val="3A92355B"/>
    <w:rsid w:val="3AA006B7"/>
    <w:rsid w:val="3AB015AC"/>
    <w:rsid w:val="3AC25420"/>
    <w:rsid w:val="3AE54DE5"/>
    <w:rsid w:val="3B032652"/>
    <w:rsid w:val="3B302B67"/>
    <w:rsid w:val="3B393C62"/>
    <w:rsid w:val="3B5840D7"/>
    <w:rsid w:val="3B756A22"/>
    <w:rsid w:val="3B796EAF"/>
    <w:rsid w:val="3B892BCB"/>
    <w:rsid w:val="3B8F2095"/>
    <w:rsid w:val="3B9C1093"/>
    <w:rsid w:val="3B9D01AE"/>
    <w:rsid w:val="3BBA5BC9"/>
    <w:rsid w:val="3BDA425A"/>
    <w:rsid w:val="3BDC45BB"/>
    <w:rsid w:val="3BDE1478"/>
    <w:rsid w:val="3C031E91"/>
    <w:rsid w:val="3C171FF5"/>
    <w:rsid w:val="3C2E0DCD"/>
    <w:rsid w:val="3C542EAC"/>
    <w:rsid w:val="3C712664"/>
    <w:rsid w:val="3C78688E"/>
    <w:rsid w:val="3C7F0F3B"/>
    <w:rsid w:val="3C8A4F30"/>
    <w:rsid w:val="3CDF3744"/>
    <w:rsid w:val="3CEC1A1E"/>
    <w:rsid w:val="3D1E7F40"/>
    <w:rsid w:val="3D734626"/>
    <w:rsid w:val="3D78736C"/>
    <w:rsid w:val="3DA17C5C"/>
    <w:rsid w:val="3DBC7A24"/>
    <w:rsid w:val="3DED3D1E"/>
    <w:rsid w:val="3E10460A"/>
    <w:rsid w:val="3E30486B"/>
    <w:rsid w:val="3E470092"/>
    <w:rsid w:val="3E6D6461"/>
    <w:rsid w:val="3EB2128D"/>
    <w:rsid w:val="3EE8323B"/>
    <w:rsid w:val="3EFA015A"/>
    <w:rsid w:val="3F260D02"/>
    <w:rsid w:val="3F695DC6"/>
    <w:rsid w:val="3FD068B2"/>
    <w:rsid w:val="3FE60AF9"/>
    <w:rsid w:val="3FF724D7"/>
    <w:rsid w:val="402163BA"/>
    <w:rsid w:val="4084048D"/>
    <w:rsid w:val="4094220A"/>
    <w:rsid w:val="40BB0262"/>
    <w:rsid w:val="410936D6"/>
    <w:rsid w:val="410B0F89"/>
    <w:rsid w:val="411A7BD5"/>
    <w:rsid w:val="411B07FA"/>
    <w:rsid w:val="420D45C3"/>
    <w:rsid w:val="421036C2"/>
    <w:rsid w:val="421825B6"/>
    <w:rsid w:val="425F216A"/>
    <w:rsid w:val="427B73FB"/>
    <w:rsid w:val="428A3E7D"/>
    <w:rsid w:val="428A54A0"/>
    <w:rsid w:val="429D3408"/>
    <w:rsid w:val="42B94B3C"/>
    <w:rsid w:val="42DD1B7C"/>
    <w:rsid w:val="42E71D1A"/>
    <w:rsid w:val="436B5204"/>
    <w:rsid w:val="437635BC"/>
    <w:rsid w:val="439F5F3A"/>
    <w:rsid w:val="43A54AEF"/>
    <w:rsid w:val="43BB1157"/>
    <w:rsid w:val="43BB1886"/>
    <w:rsid w:val="43F66C47"/>
    <w:rsid w:val="44014781"/>
    <w:rsid w:val="441448BB"/>
    <w:rsid w:val="443F065D"/>
    <w:rsid w:val="444248C4"/>
    <w:rsid w:val="444E28E9"/>
    <w:rsid w:val="450B2F91"/>
    <w:rsid w:val="4519717F"/>
    <w:rsid w:val="452548A8"/>
    <w:rsid w:val="4526301C"/>
    <w:rsid w:val="452D61CC"/>
    <w:rsid w:val="45AA22FB"/>
    <w:rsid w:val="45B17858"/>
    <w:rsid w:val="45D10E39"/>
    <w:rsid w:val="462F7009"/>
    <w:rsid w:val="464A0653"/>
    <w:rsid w:val="465B4D0F"/>
    <w:rsid w:val="465C2B6A"/>
    <w:rsid w:val="46774076"/>
    <w:rsid w:val="468C6825"/>
    <w:rsid w:val="475C573E"/>
    <w:rsid w:val="47624D65"/>
    <w:rsid w:val="47673458"/>
    <w:rsid w:val="476801AE"/>
    <w:rsid w:val="47C46DD6"/>
    <w:rsid w:val="47E14FD0"/>
    <w:rsid w:val="47EE3830"/>
    <w:rsid w:val="48064E5E"/>
    <w:rsid w:val="483B2651"/>
    <w:rsid w:val="484964F0"/>
    <w:rsid w:val="486649C4"/>
    <w:rsid w:val="486761A9"/>
    <w:rsid w:val="486908AE"/>
    <w:rsid w:val="487D0499"/>
    <w:rsid w:val="48921648"/>
    <w:rsid w:val="489D0D59"/>
    <w:rsid w:val="48B9737B"/>
    <w:rsid w:val="492909BB"/>
    <w:rsid w:val="49E06F1A"/>
    <w:rsid w:val="4A074617"/>
    <w:rsid w:val="4A0A3CCF"/>
    <w:rsid w:val="4A101F84"/>
    <w:rsid w:val="4A53661E"/>
    <w:rsid w:val="4AC35F26"/>
    <w:rsid w:val="4AC75B66"/>
    <w:rsid w:val="4AF46784"/>
    <w:rsid w:val="4AFE75A2"/>
    <w:rsid w:val="4B574CA7"/>
    <w:rsid w:val="4B68750B"/>
    <w:rsid w:val="4B9E34FA"/>
    <w:rsid w:val="4BEA5962"/>
    <w:rsid w:val="4C113EFC"/>
    <w:rsid w:val="4C2D2C36"/>
    <w:rsid w:val="4C747ABA"/>
    <w:rsid w:val="4C8C0529"/>
    <w:rsid w:val="4C916CF3"/>
    <w:rsid w:val="4C996DEA"/>
    <w:rsid w:val="4C9A3056"/>
    <w:rsid w:val="4CD64CB7"/>
    <w:rsid w:val="4D117E51"/>
    <w:rsid w:val="4DC11F68"/>
    <w:rsid w:val="4DD01244"/>
    <w:rsid w:val="4DE13A16"/>
    <w:rsid w:val="4E1B4FDD"/>
    <w:rsid w:val="4E53514E"/>
    <w:rsid w:val="4E970381"/>
    <w:rsid w:val="4EA20D5A"/>
    <w:rsid w:val="4EAB6074"/>
    <w:rsid w:val="4EB96414"/>
    <w:rsid w:val="4ED4208F"/>
    <w:rsid w:val="4F8D504F"/>
    <w:rsid w:val="4F9444C2"/>
    <w:rsid w:val="4FAB5712"/>
    <w:rsid w:val="4FBB5543"/>
    <w:rsid w:val="50025FEC"/>
    <w:rsid w:val="500275D1"/>
    <w:rsid w:val="501E6F5D"/>
    <w:rsid w:val="503F0B67"/>
    <w:rsid w:val="50727D4D"/>
    <w:rsid w:val="5078713E"/>
    <w:rsid w:val="508E3A91"/>
    <w:rsid w:val="508E7CEC"/>
    <w:rsid w:val="5095447E"/>
    <w:rsid w:val="50AF6949"/>
    <w:rsid w:val="50FC5A72"/>
    <w:rsid w:val="512D78FD"/>
    <w:rsid w:val="51870615"/>
    <w:rsid w:val="51921E28"/>
    <w:rsid w:val="51DA0C4C"/>
    <w:rsid w:val="51E00034"/>
    <w:rsid w:val="51EC5DE3"/>
    <w:rsid w:val="524050F8"/>
    <w:rsid w:val="52472CEB"/>
    <w:rsid w:val="52AB6B6F"/>
    <w:rsid w:val="52C61E57"/>
    <w:rsid w:val="52D907CC"/>
    <w:rsid w:val="52E22299"/>
    <w:rsid w:val="530E247D"/>
    <w:rsid w:val="53345CC6"/>
    <w:rsid w:val="53644F3D"/>
    <w:rsid w:val="537D69E0"/>
    <w:rsid w:val="5424025B"/>
    <w:rsid w:val="542473D8"/>
    <w:rsid w:val="542601C7"/>
    <w:rsid w:val="543E7E97"/>
    <w:rsid w:val="544240BB"/>
    <w:rsid w:val="54B62FC3"/>
    <w:rsid w:val="54D1195E"/>
    <w:rsid w:val="551C44F5"/>
    <w:rsid w:val="55215EF3"/>
    <w:rsid w:val="55235103"/>
    <w:rsid w:val="552E7F58"/>
    <w:rsid w:val="55760D25"/>
    <w:rsid w:val="557B2CEE"/>
    <w:rsid w:val="557C1F29"/>
    <w:rsid w:val="55A2436F"/>
    <w:rsid w:val="55A70EDF"/>
    <w:rsid w:val="55EA1834"/>
    <w:rsid w:val="55F86F9A"/>
    <w:rsid w:val="56072C97"/>
    <w:rsid w:val="568457E5"/>
    <w:rsid w:val="56E24E87"/>
    <w:rsid w:val="56E90E4C"/>
    <w:rsid w:val="56FF7A98"/>
    <w:rsid w:val="570C5999"/>
    <w:rsid w:val="57524809"/>
    <w:rsid w:val="57563EA0"/>
    <w:rsid w:val="575B4E66"/>
    <w:rsid w:val="577748E2"/>
    <w:rsid w:val="57BF3A1A"/>
    <w:rsid w:val="57DB70F5"/>
    <w:rsid w:val="580809D0"/>
    <w:rsid w:val="582A231C"/>
    <w:rsid w:val="5895028F"/>
    <w:rsid w:val="589F3540"/>
    <w:rsid w:val="58C51C81"/>
    <w:rsid w:val="58F422CD"/>
    <w:rsid w:val="58FE597F"/>
    <w:rsid w:val="5907165A"/>
    <w:rsid w:val="592C6F0F"/>
    <w:rsid w:val="5938542B"/>
    <w:rsid w:val="59477E2B"/>
    <w:rsid w:val="595B24FD"/>
    <w:rsid w:val="596E3790"/>
    <w:rsid w:val="597D30F1"/>
    <w:rsid w:val="59890854"/>
    <w:rsid w:val="59924D92"/>
    <w:rsid w:val="59B37E09"/>
    <w:rsid w:val="59C16981"/>
    <w:rsid w:val="5A03649C"/>
    <w:rsid w:val="5A0A723F"/>
    <w:rsid w:val="5A504EFD"/>
    <w:rsid w:val="5A7654B5"/>
    <w:rsid w:val="5A8450EF"/>
    <w:rsid w:val="5A937CC3"/>
    <w:rsid w:val="5AB8190B"/>
    <w:rsid w:val="5AE374AE"/>
    <w:rsid w:val="5AEA2353"/>
    <w:rsid w:val="5B007837"/>
    <w:rsid w:val="5B074E75"/>
    <w:rsid w:val="5B167C27"/>
    <w:rsid w:val="5B2E38BC"/>
    <w:rsid w:val="5B3C1DD6"/>
    <w:rsid w:val="5B4C3D5A"/>
    <w:rsid w:val="5B544631"/>
    <w:rsid w:val="5B8578F3"/>
    <w:rsid w:val="5B8D2D69"/>
    <w:rsid w:val="5BC4091D"/>
    <w:rsid w:val="5BD07DC6"/>
    <w:rsid w:val="5BDD4F41"/>
    <w:rsid w:val="5BF065B6"/>
    <w:rsid w:val="5C402D93"/>
    <w:rsid w:val="5C8826E1"/>
    <w:rsid w:val="5CDB59DA"/>
    <w:rsid w:val="5CED5D99"/>
    <w:rsid w:val="5D0B6ED9"/>
    <w:rsid w:val="5D250A86"/>
    <w:rsid w:val="5D3B7AF4"/>
    <w:rsid w:val="5D4773DF"/>
    <w:rsid w:val="5D701C89"/>
    <w:rsid w:val="5DAE04E0"/>
    <w:rsid w:val="5DF82D43"/>
    <w:rsid w:val="5E05602B"/>
    <w:rsid w:val="5E0D2E58"/>
    <w:rsid w:val="5E4475AA"/>
    <w:rsid w:val="5E793D1B"/>
    <w:rsid w:val="5E9E3AE8"/>
    <w:rsid w:val="5EF91D53"/>
    <w:rsid w:val="5F181B3E"/>
    <w:rsid w:val="5F284536"/>
    <w:rsid w:val="5F524FBB"/>
    <w:rsid w:val="5F5514FF"/>
    <w:rsid w:val="5F805444"/>
    <w:rsid w:val="5FA15A7E"/>
    <w:rsid w:val="5FAD4D92"/>
    <w:rsid w:val="5FB87F1D"/>
    <w:rsid w:val="5FCE4F0D"/>
    <w:rsid w:val="5FCF27C1"/>
    <w:rsid w:val="60056B44"/>
    <w:rsid w:val="603058B1"/>
    <w:rsid w:val="60EB161C"/>
    <w:rsid w:val="60EC3B1E"/>
    <w:rsid w:val="60FD1033"/>
    <w:rsid w:val="61416CED"/>
    <w:rsid w:val="614B22C7"/>
    <w:rsid w:val="61A440F2"/>
    <w:rsid w:val="61CC0067"/>
    <w:rsid w:val="61CE1ED3"/>
    <w:rsid w:val="6217298C"/>
    <w:rsid w:val="6217640A"/>
    <w:rsid w:val="624511D5"/>
    <w:rsid w:val="6284769D"/>
    <w:rsid w:val="63164FF6"/>
    <w:rsid w:val="634F27C3"/>
    <w:rsid w:val="634F4EF8"/>
    <w:rsid w:val="63C97712"/>
    <w:rsid w:val="6425308E"/>
    <w:rsid w:val="644C0C53"/>
    <w:rsid w:val="647A2DF6"/>
    <w:rsid w:val="64BC23E2"/>
    <w:rsid w:val="654B42A8"/>
    <w:rsid w:val="65856CCB"/>
    <w:rsid w:val="65A13849"/>
    <w:rsid w:val="65C12E0E"/>
    <w:rsid w:val="65D409A2"/>
    <w:rsid w:val="661D09B1"/>
    <w:rsid w:val="661E2215"/>
    <w:rsid w:val="662577B9"/>
    <w:rsid w:val="662A07CD"/>
    <w:rsid w:val="663D6CFD"/>
    <w:rsid w:val="66493C8E"/>
    <w:rsid w:val="6654091B"/>
    <w:rsid w:val="668649DF"/>
    <w:rsid w:val="66906DF7"/>
    <w:rsid w:val="66D23AA3"/>
    <w:rsid w:val="675C2A6D"/>
    <w:rsid w:val="676B7F04"/>
    <w:rsid w:val="67EE24CF"/>
    <w:rsid w:val="67F92CD0"/>
    <w:rsid w:val="68397A31"/>
    <w:rsid w:val="686A5491"/>
    <w:rsid w:val="68760415"/>
    <w:rsid w:val="68800B71"/>
    <w:rsid w:val="688C2ECB"/>
    <w:rsid w:val="688F38AE"/>
    <w:rsid w:val="68C64C0A"/>
    <w:rsid w:val="68C73DDD"/>
    <w:rsid w:val="68C75D23"/>
    <w:rsid w:val="68D62460"/>
    <w:rsid w:val="68E72836"/>
    <w:rsid w:val="68FC6440"/>
    <w:rsid w:val="6931265F"/>
    <w:rsid w:val="69522B32"/>
    <w:rsid w:val="69AD67BC"/>
    <w:rsid w:val="69CA58CC"/>
    <w:rsid w:val="69D1502B"/>
    <w:rsid w:val="69E1640C"/>
    <w:rsid w:val="69E2086E"/>
    <w:rsid w:val="69E44663"/>
    <w:rsid w:val="6A1B743F"/>
    <w:rsid w:val="6A392DD8"/>
    <w:rsid w:val="6A56517E"/>
    <w:rsid w:val="6A7959BF"/>
    <w:rsid w:val="6A9C5FD9"/>
    <w:rsid w:val="6ADC0AD3"/>
    <w:rsid w:val="6AED255A"/>
    <w:rsid w:val="6AEF7B54"/>
    <w:rsid w:val="6B1772E7"/>
    <w:rsid w:val="6B3B7402"/>
    <w:rsid w:val="6B7E0F6B"/>
    <w:rsid w:val="6BE23558"/>
    <w:rsid w:val="6C00391A"/>
    <w:rsid w:val="6C262D58"/>
    <w:rsid w:val="6C46180A"/>
    <w:rsid w:val="6C6E760F"/>
    <w:rsid w:val="6C8D4880"/>
    <w:rsid w:val="6CB95966"/>
    <w:rsid w:val="6CC53E8B"/>
    <w:rsid w:val="6CED4B54"/>
    <w:rsid w:val="6CF23480"/>
    <w:rsid w:val="6D0E63AC"/>
    <w:rsid w:val="6D1B29D2"/>
    <w:rsid w:val="6D202A92"/>
    <w:rsid w:val="6D205144"/>
    <w:rsid w:val="6D397200"/>
    <w:rsid w:val="6DB97054"/>
    <w:rsid w:val="6DEA7DF0"/>
    <w:rsid w:val="6E0220F3"/>
    <w:rsid w:val="6E1D671C"/>
    <w:rsid w:val="6E1E6D1F"/>
    <w:rsid w:val="6E494067"/>
    <w:rsid w:val="6E576724"/>
    <w:rsid w:val="6E6E4C5D"/>
    <w:rsid w:val="6ECC00BB"/>
    <w:rsid w:val="6ECC0243"/>
    <w:rsid w:val="6ECF30BD"/>
    <w:rsid w:val="6EE07CC5"/>
    <w:rsid w:val="6EF423EF"/>
    <w:rsid w:val="6F06518C"/>
    <w:rsid w:val="6F3954E5"/>
    <w:rsid w:val="6F616C35"/>
    <w:rsid w:val="6F637DBF"/>
    <w:rsid w:val="6F887CAF"/>
    <w:rsid w:val="6FC04EFA"/>
    <w:rsid w:val="701D1085"/>
    <w:rsid w:val="70385C83"/>
    <w:rsid w:val="70B5347F"/>
    <w:rsid w:val="71031AF5"/>
    <w:rsid w:val="71084A30"/>
    <w:rsid w:val="71565BE2"/>
    <w:rsid w:val="717F42D7"/>
    <w:rsid w:val="719D2B72"/>
    <w:rsid w:val="71EF2B6D"/>
    <w:rsid w:val="721D0891"/>
    <w:rsid w:val="727F487A"/>
    <w:rsid w:val="72814137"/>
    <w:rsid w:val="73026ABE"/>
    <w:rsid w:val="733648FB"/>
    <w:rsid w:val="73421551"/>
    <w:rsid w:val="7377287D"/>
    <w:rsid w:val="738F00F6"/>
    <w:rsid w:val="73A158AB"/>
    <w:rsid w:val="73C5730F"/>
    <w:rsid w:val="73D11D95"/>
    <w:rsid w:val="740E699D"/>
    <w:rsid w:val="74134F82"/>
    <w:rsid w:val="747422F3"/>
    <w:rsid w:val="747C43D6"/>
    <w:rsid w:val="74857BAF"/>
    <w:rsid w:val="7487061D"/>
    <w:rsid w:val="74D834F0"/>
    <w:rsid w:val="750E75CA"/>
    <w:rsid w:val="7511196D"/>
    <w:rsid w:val="757F0C62"/>
    <w:rsid w:val="7596400B"/>
    <w:rsid w:val="75C13591"/>
    <w:rsid w:val="75CA6AE6"/>
    <w:rsid w:val="76286EC4"/>
    <w:rsid w:val="762F0E2C"/>
    <w:rsid w:val="76671387"/>
    <w:rsid w:val="767248B7"/>
    <w:rsid w:val="76765904"/>
    <w:rsid w:val="769F4C5C"/>
    <w:rsid w:val="76A263D3"/>
    <w:rsid w:val="76B464EB"/>
    <w:rsid w:val="76B86DAA"/>
    <w:rsid w:val="76CE1FE6"/>
    <w:rsid w:val="76E35F8C"/>
    <w:rsid w:val="770D5E81"/>
    <w:rsid w:val="772028E9"/>
    <w:rsid w:val="77221E37"/>
    <w:rsid w:val="772C59B4"/>
    <w:rsid w:val="77427AE0"/>
    <w:rsid w:val="774A27B5"/>
    <w:rsid w:val="776B0FD5"/>
    <w:rsid w:val="7789525A"/>
    <w:rsid w:val="779E0D74"/>
    <w:rsid w:val="77C53149"/>
    <w:rsid w:val="77CC2A6B"/>
    <w:rsid w:val="77E57E6A"/>
    <w:rsid w:val="785D48A4"/>
    <w:rsid w:val="786109E7"/>
    <w:rsid w:val="787A0CE9"/>
    <w:rsid w:val="7889237D"/>
    <w:rsid w:val="78995D7B"/>
    <w:rsid w:val="78A16CC6"/>
    <w:rsid w:val="78EC5A77"/>
    <w:rsid w:val="799D06A6"/>
    <w:rsid w:val="79B61F27"/>
    <w:rsid w:val="79C621BE"/>
    <w:rsid w:val="79FF7B0B"/>
    <w:rsid w:val="7A1C0F06"/>
    <w:rsid w:val="7A350298"/>
    <w:rsid w:val="7A3D74F4"/>
    <w:rsid w:val="7A635547"/>
    <w:rsid w:val="7A9E5502"/>
    <w:rsid w:val="7ACC0900"/>
    <w:rsid w:val="7ADF5BA5"/>
    <w:rsid w:val="7B0A45DF"/>
    <w:rsid w:val="7B7549A2"/>
    <w:rsid w:val="7B814677"/>
    <w:rsid w:val="7BA72A33"/>
    <w:rsid w:val="7C066600"/>
    <w:rsid w:val="7C671735"/>
    <w:rsid w:val="7C681602"/>
    <w:rsid w:val="7C6A7B4C"/>
    <w:rsid w:val="7C864E0A"/>
    <w:rsid w:val="7C8A6277"/>
    <w:rsid w:val="7C9E6E54"/>
    <w:rsid w:val="7CC82D73"/>
    <w:rsid w:val="7CCE6FDB"/>
    <w:rsid w:val="7CEB6AB9"/>
    <w:rsid w:val="7D2D7C02"/>
    <w:rsid w:val="7D2E2A01"/>
    <w:rsid w:val="7D432C49"/>
    <w:rsid w:val="7D5B1D7E"/>
    <w:rsid w:val="7D7900DE"/>
    <w:rsid w:val="7DA12BDC"/>
    <w:rsid w:val="7DAC071A"/>
    <w:rsid w:val="7DAE34F1"/>
    <w:rsid w:val="7DDB6A37"/>
    <w:rsid w:val="7DDC022C"/>
    <w:rsid w:val="7DE943E6"/>
    <w:rsid w:val="7DF24912"/>
    <w:rsid w:val="7E0738E8"/>
    <w:rsid w:val="7E076481"/>
    <w:rsid w:val="7E17247B"/>
    <w:rsid w:val="7E2D52EF"/>
    <w:rsid w:val="7E2F78C5"/>
    <w:rsid w:val="7E5553A5"/>
    <w:rsid w:val="7E593CEF"/>
    <w:rsid w:val="7E6816F1"/>
    <w:rsid w:val="7E777789"/>
    <w:rsid w:val="7E7E7AC1"/>
    <w:rsid w:val="7E8F1F59"/>
    <w:rsid w:val="7E9F3256"/>
    <w:rsid w:val="7EEC0A26"/>
    <w:rsid w:val="7EFF34E9"/>
    <w:rsid w:val="7F0066CC"/>
    <w:rsid w:val="7F104D20"/>
    <w:rsid w:val="7F324556"/>
    <w:rsid w:val="7F497A06"/>
    <w:rsid w:val="7F7431D4"/>
    <w:rsid w:val="7F8B5D25"/>
    <w:rsid w:val="7FCC7752"/>
    <w:rsid w:val="7FDB5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仿宋" w:hAnsi="仿宋" w:eastAsia="仿宋"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ocked="1"/>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iPriority="39" w:semiHidden="0" w:name="toc 5"/>
    <w:lsdException w:qFormat="1" w:uiPriority="39" w:semiHidden="0" w:name="toc 6"/>
    <w:lsdException w:qFormat="1" w:unhideWhenUsed="0" w:uiPriority="39" w:semiHidden="0" w:name="toc 7"/>
    <w:lsdException w:qFormat="1" w:uiPriority="39" w:semiHidden="0" w:name="toc 8"/>
    <w:lsdException w:qFormat="1" w:uiPriority="39" w:semiHidden="0" w:name="toc 9"/>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77"/>
    <w:qFormat/>
    <w:uiPriority w:val="0"/>
    <w:pPr>
      <w:keepNext/>
      <w:keepLines/>
      <w:spacing w:before="340" w:after="330" w:line="576" w:lineRule="auto"/>
      <w:jc w:val="center"/>
      <w:outlineLvl w:val="0"/>
    </w:pPr>
    <w:rPr>
      <w:b/>
      <w:bCs/>
      <w:kern w:val="44"/>
      <w:sz w:val="44"/>
      <w:szCs w:val="44"/>
    </w:rPr>
  </w:style>
  <w:style w:type="paragraph" w:styleId="3">
    <w:name w:val="heading 2"/>
    <w:basedOn w:val="1"/>
    <w:next w:val="1"/>
    <w:link w:val="52"/>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link w:val="50"/>
    <w:qFormat/>
    <w:uiPriority w:val="99"/>
    <w:pPr>
      <w:keepNext/>
      <w:keepLines/>
      <w:spacing w:before="260" w:after="260" w:line="413" w:lineRule="auto"/>
      <w:outlineLvl w:val="2"/>
    </w:pPr>
    <w:rPr>
      <w:b/>
      <w:bCs/>
      <w:sz w:val="32"/>
      <w:szCs w:val="32"/>
    </w:rPr>
  </w:style>
  <w:style w:type="paragraph" w:styleId="5">
    <w:name w:val="heading 4"/>
    <w:basedOn w:val="1"/>
    <w:next w:val="1"/>
    <w:link w:val="61"/>
    <w:qFormat/>
    <w:uiPriority w:val="99"/>
    <w:pPr>
      <w:keepNext/>
      <w:keepLines/>
      <w:spacing w:before="280" w:after="290" w:line="376" w:lineRule="auto"/>
      <w:outlineLvl w:val="3"/>
    </w:pPr>
    <w:rPr>
      <w:rFonts w:ascii="Calibri Light" w:hAnsi="Calibri Light"/>
      <w:b/>
      <w:bCs/>
      <w:sz w:val="28"/>
      <w:szCs w:val="28"/>
    </w:rPr>
  </w:style>
  <w:style w:type="paragraph" w:styleId="6">
    <w:name w:val="heading 5"/>
    <w:basedOn w:val="1"/>
    <w:next w:val="1"/>
    <w:link w:val="69"/>
    <w:qFormat/>
    <w:locked/>
    <w:uiPriority w:val="99"/>
    <w:pPr>
      <w:keepNext/>
      <w:keepLines/>
      <w:adjustRightInd w:val="0"/>
      <w:spacing w:before="280" w:after="290" w:line="376" w:lineRule="atLeast"/>
      <w:textAlignment w:val="baseline"/>
      <w:outlineLvl w:val="4"/>
    </w:pPr>
    <w:rPr>
      <w:b/>
      <w:bCs/>
      <w:kern w:val="0"/>
      <w:sz w:val="28"/>
      <w:szCs w:val="28"/>
    </w:rPr>
  </w:style>
  <w:style w:type="character" w:default="1" w:styleId="27">
    <w:name w:val="Default Paragraph Font"/>
    <w:semiHidden/>
    <w:unhideWhenUsed/>
    <w:qFormat/>
    <w:uiPriority w:val="1"/>
  </w:style>
  <w:style w:type="table" w:default="1" w:styleId="31">
    <w:name w:val="Normal Table"/>
    <w:semiHidden/>
    <w:unhideWhenUsed/>
    <w:qFormat/>
    <w:uiPriority w:val="99"/>
    <w:tblPr>
      <w:tblLayout w:type="fixed"/>
      <w:tblCellMar>
        <w:top w:w="0" w:type="dxa"/>
        <w:left w:w="108" w:type="dxa"/>
        <w:bottom w:w="0" w:type="dxa"/>
        <w:right w:w="108" w:type="dxa"/>
      </w:tblCellMar>
    </w:tblPr>
  </w:style>
  <w:style w:type="paragraph" w:styleId="7">
    <w:name w:val="annotation subject"/>
    <w:basedOn w:val="8"/>
    <w:next w:val="8"/>
    <w:link w:val="79"/>
    <w:semiHidden/>
    <w:qFormat/>
    <w:locked/>
    <w:uiPriority w:val="99"/>
    <w:pPr>
      <w:jc w:val="left"/>
    </w:pPr>
    <w:rPr>
      <w:b/>
      <w:bCs/>
      <w:sz w:val="21"/>
      <w:szCs w:val="21"/>
    </w:rPr>
  </w:style>
  <w:style w:type="paragraph" w:styleId="8">
    <w:name w:val="annotation text"/>
    <w:basedOn w:val="1"/>
    <w:link w:val="51"/>
    <w:semiHidden/>
    <w:qFormat/>
    <w:uiPriority w:val="99"/>
    <w:rPr>
      <w:sz w:val="24"/>
      <w:szCs w:val="24"/>
    </w:rPr>
  </w:style>
  <w:style w:type="paragraph" w:styleId="9">
    <w:name w:val="toc 7"/>
    <w:basedOn w:val="1"/>
    <w:next w:val="1"/>
    <w:qFormat/>
    <w:uiPriority w:val="39"/>
    <w:pPr>
      <w:spacing w:before="100" w:beforeAutospacing="1" w:after="100" w:afterAutospacing="1" w:line="280" w:lineRule="atLeast"/>
      <w:jc w:val="center"/>
    </w:pPr>
    <w:rPr>
      <w:rFonts w:ascii="宋体" w:hAnsi="宋体" w:cs="宋体"/>
      <w:b/>
      <w:bCs/>
      <w:spacing w:val="30"/>
      <w:sz w:val="44"/>
      <w:szCs w:val="44"/>
    </w:rPr>
  </w:style>
  <w:style w:type="paragraph" w:styleId="10">
    <w:name w:val="Document Map"/>
    <w:basedOn w:val="1"/>
    <w:link w:val="60"/>
    <w:semiHidden/>
    <w:qFormat/>
    <w:uiPriority w:val="99"/>
    <w:rPr>
      <w:rFonts w:ascii="宋体"/>
      <w:sz w:val="18"/>
      <w:szCs w:val="18"/>
    </w:rPr>
  </w:style>
  <w:style w:type="paragraph" w:styleId="11">
    <w:name w:val="Body Text"/>
    <w:basedOn w:val="1"/>
    <w:link w:val="62"/>
    <w:qFormat/>
    <w:uiPriority w:val="99"/>
    <w:rPr>
      <w:rFonts w:ascii="仿宋_GB2312" w:eastAsia="仿宋_GB2312"/>
      <w:sz w:val="24"/>
      <w:szCs w:val="24"/>
    </w:rPr>
  </w:style>
  <w:style w:type="paragraph" w:styleId="12">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3">
    <w:name w:val="toc 3"/>
    <w:basedOn w:val="1"/>
    <w:next w:val="1"/>
    <w:qFormat/>
    <w:uiPriority w:val="39"/>
    <w:pPr>
      <w:ind w:left="840" w:leftChars="400"/>
    </w:pPr>
  </w:style>
  <w:style w:type="paragraph" w:styleId="14">
    <w:name w:val="Plain Text"/>
    <w:basedOn w:val="1"/>
    <w:link w:val="63"/>
    <w:qFormat/>
    <w:uiPriority w:val="0"/>
    <w:rPr>
      <w:rFonts w:ascii="宋体" w:hAnsi="Courier New"/>
      <w:sz w:val="24"/>
      <w:szCs w:val="24"/>
    </w:rPr>
  </w:style>
  <w:style w:type="paragraph" w:styleId="15">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6">
    <w:name w:val="Date"/>
    <w:basedOn w:val="1"/>
    <w:next w:val="1"/>
    <w:link w:val="66"/>
    <w:qFormat/>
    <w:uiPriority w:val="99"/>
    <w:pPr>
      <w:ind w:left="100" w:leftChars="2500"/>
    </w:pPr>
  </w:style>
  <w:style w:type="paragraph" w:styleId="17">
    <w:name w:val="Balloon Text"/>
    <w:basedOn w:val="1"/>
    <w:link w:val="71"/>
    <w:semiHidden/>
    <w:qFormat/>
    <w:uiPriority w:val="99"/>
    <w:rPr>
      <w:sz w:val="18"/>
      <w:szCs w:val="18"/>
    </w:rPr>
  </w:style>
  <w:style w:type="paragraph" w:styleId="18">
    <w:name w:val="footer"/>
    <w:basedOn w:val="1"/>
    <w:link w:val="74"/>
    <w:qFormat/>
    <w:uiPriority w:val="99"/>
    <w:pPr>
      <w:tabs>
        <w:tab w:val="center" w:pos="4153"/>
        <w:tab w:val="right" w:pos="8306"/>
      </w:tabs>
      <w:snapToGrid w:val="0"/>
      <w:jc w:val="left"/>
    </w:pPr>
    <w:rPr>
      <w:sz w:val="18"/>
      <w:szCs w:val="18"/>
    </w:rPr>
  </w:style>
  <w:style w:type="paragraph" w:styleId="19">
    <w:name w:val="header"/>
    <w:basedOn w:val="1"/>
    <w:link w:val="4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20">
    <w:name w:val="toc 1"/>
    <w:basedOn w:val="1"/>
    <w:next w:val="1"/>
    <w:qFormat/>
    <w:uiPriority w:val="39"/>
    <w:pPr>
      <w:tabs>
        <w:tab w:val="right" w:leader="dot" w:pos="8296"/>
      </w:tabs>
    </w:pPr>
    <w:rPr>
      <w:rFonts w:ascii="仿宋_GB2312" w:hAnsi="宋体" w:eastAsia="仿宋_GB2312" w:cs="宋体"/>
      <w:bCs/>
      <w:sz w:val="28"/>
      <w:szCs w:val="28"/>
    </w:rPr>
  </w:style>
  <w:style w:type="paragraph" w:styleId="21">
    <w:name w:val="toc 4"/>
    <w:basedOn w:val="1"/>
    <w:next w:val="1"/>
    <w:qFormat/>
    <w:uiPriority w:val="39"/>
    <w:pPr>
      <w:tabs>
        <w:tab w:val="right" w:leader="dot" w:pos="8296"/>
      </w:tabs>
      <w:snapToGrid w:val="0"/>
      <w:spacing w:line="360" w:lineRule="auto"/>
      <w:ind w:left="1260" w:leftChars="600"/>
    </w:pPr>
    <w:rPr>
      <w:rFonts w:ascii="宋体" w:hAnsi="宋体" w:cs="宋体"/>
      <w:sz w:val="24"/>
      <w:szCs w:val="24"/>
    </w:rPr>
  </w:style>
  <w:style w:type="paragraph" w:styleId="22">
    <w:name w:val="Subtitle"/>
    <w:basedOn w:val="1"/>
    <w:next w:val="1"/>
    <w:link w:val="58"/>
    <w:qFormat/>
    <w:uiPriority w:val="99"/>
    <w:pPr>
      <w:spacing w:before="240" w:after="60" w:line="312" w:lineRule="auto"/>
      <w:jc w:val="center"/>
      <w:outlineLvl w:val="1"/>
    </w:pPr>
    <w:rPr>
      <w:rFonts w:ascii="Cambria" w:hAnsi="Cambria"/>
      <w:b/>
      <w:bCs/>
      <w:kern w:val="28"/>
      <w:sz w:val="32"/>
      <w:szCs w:val="32"/>
    </w:rPr>
  </w:style>
  <w:style w:type="paragraph" w:styleId="23">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4">
    <w:name w:val="Body Text Indent 3"/>
    <w:basedOn w:val="1"/>
    <w:link w:val="46"/>
    <w:qFormat/>
    <w:uiPriority w:val="99"/>
    <w:pPr>
      <w:spacing w:after="120"/>
      <w:ind w:left="420" w:leftChars="200"/>
    </w:pPr>
    <w:rPr>
      <w:sz w:val="16"/>
      <w:szCs w:val="16"/>
    </w:rPr>
  </w:style>
  <w:style w:type="paragraph" w:styleId="25">
    <w:name w:val="toc 2"/>
    <w:basedOn w:val="1"/>
    <w:next w:val="1"/>
    <w:qFormat/>
    <w:uiPriority w:val="39"/>
    <w:pPr>
      <w:ind w:left="420" w:leftChars="200"/>
    </w:pPr>
  </w:style>
  <w:style w:type="paragraph" w:styleId="26">
    <w:name w:val="toc 9"/>
    <w:basedOn w:val="1"/>
    <w:next w:val="1"/>
    <w:unhideWhenUsed/>
    <w:qFormat/>
    <w:uiPriority w:val="39"/>
    <w:pPr>
      <w:ind w:left="3360" w:leftChars="1600"/>
    </w:pPr>
    <w:rPr>
      <w:rFonts w:asciiTheme="minorHAnsi" w:hAnsiTheme="minorHAnsi" w:eastAsiaTheme="minorEastAsia" w:cstheme="minorBidi"/>
      <w:szCs w:val="22"/>
    </w:rPr>
  </w:style>
  <w:style w:type="character" w:styleId="28">
    <w:name w:val="page number"/>
    <w:basedOn w:val="27"/>
    <w:qFormat/>
    <w:locked/>
    <w:uiPriority w:val="99"/>
  </w:style>
  <w:style w:type="character" w:styleId="29">
    <w:name w:val="Hyperlink"/>
    <w:qFormat/>
    <w:uiPriority w:val="99"/>
    <w:rPr>
      <w:color w:val="0000FF"/>
      <w:u w:val="single"/>
    </w:rPr>
  </w:style>
  <w:style w:type="character" w:styleId="30">
    <w:name w:val="annotation reference"/>
    <w:semiHidden/>
    <w:qFormat/>
    <w:locked/>
    <w:uiPriority w:val="99"/>
    <w:rPr>
      <w:sz w:val="21"/>
      <w:szCs w:val="21"/>
    </w:rPr>
  </w:style>
  <w:style w:type="table" w:styleId="32">
    <w:name w:val="Table Grid"/>
    <w:basedOn w:val="3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33">
    <w:name w:val="Document Map1"/>
    <w:basedOn w:val="1"/>
    <w:link w:val="59"/>
    <w:qFormat/>
    <w:uiPriority w:val="99"/>
    <w:rPr>
      <w:rFonts w:ascii="宋体"/>
      <w:sz w:val="18"/>
      <w:szCs w:val="18"/>
    </w:rPr>
  </w:style>
  <w:style w:type="paragraph" w:customStyle="1" w:styleId="34">
    <w:name w:val="Body Text Indent1"/>
    <w:basedOn w:val="1"/>
    <w:qFormat/>
    <w:uiPriority w:val="99"/>
    <w:pPr>
      <w:spacing w:after="120"/>
      <w:ind w:left="420" w:leftChars="200"/>
    </w:pPr>
  </w:style>
  <w:style w:type="paragraph" w:customStyle="1" w:styleId="35">
    <w:name w:val="Comment Subject1"/>
    <w:basedOn w:val="8"/>
    <w:next w:val="8"/>
    <w:link w:val="55"/>
    <w:qFormat/>
    <w:uiPriority w:val="99"/>
    <w:rPr>
      <w:b/>
      <w:bCs/>
    </w:rPr>
  </w:style>
  <w:style w:type="paragraph" w:customStyle="1" w:styleId="36">
    <w:name w:val="Blockquote"/>
    <w:basedOn w:val="1"/>
    <w:qFormat/>
    <w:uiPriority w:val="99"/>
    <w:pPr>
      <w:autoSpaceDE w:val="0"/>
      <w:autoSpaceDN w:val="0"/>
      <w:adjustRightInd w:val="0"/>
      <w:spacing w:before="100" w:after="100"/>
      <w:ind w:left="360" w:right="360"/>
      <w:jc w:val="left"/>
    </w:pPr>
    <w:rPr>
      <w:kern w:val="0"/>
      <w:sz w:val="24"/>
      <w:szCs w:val="24"/>
    </w:rPr>
  </w:style>
  <w:style w:type="paragraph" w:customStyle="1" w:styleId="37">
    <w:name w:val="3333，小段落"/>
    <w:basedOn w:val="14"/>
    <w:qFormat/>
    <w:uiPriority w:val="0"/>
    <w:pPr>
      <w:adjustRightInd w:val="0"/>
      <w:snapToGrid w:val="0"/>
      <w:spacing w:line="360" w:lineRule="auto"/>
      <w:ind w:right="-198" w:firstLine="482" w:firstLineChars="200"/>
      <w:outlineLvl w:val="2"/>
    </w:pPr>
    <w:rPr>
      <w:rFonts w:hAnsi="宋体" w:cs="宋体"/>
      <w:b/>
      <w:kern w:val="0"/>
    </w:rPr>
  </w:style>
  <w:style w:type="paragraph" w:customStyle="1" w:styleId="38">
    <w:name w:val="Char"/>
    <w:basedOn w:val="1"/>
    <w:qFormat/>
    <w:uiPriority w:val="99"/>
    <w:pPr>
      <w:widowControl/>
      <w:spacing w:after="160" w:line="240" w:lineRule="exact"/>
      <w:ind w:left="-62" w:right="36" w:rightChars="15"/>
      <w:jc w:val="left"/>
    </w:pPr>
    <w:rPr>
      <w:rFonts w:ascii="Arial" w:hAnsi="Arial" w:cs="Arial"/>
      <w:kern w:val="0"/>
      <w:sz w:val="20"/>
      <w:szCs w:val="20"/>
      <w:lang w:eastAsia="en-US"/>
    </w:rPr>
  </w:style>
  <w:style w:type="paragraph" w:customStyle="1" w:styleId="39">
    <w:name w:val="Normal (Web)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40">
    <w:name w:val="TOC 标题1"/>
    <w:basedOn w:val="2"/>
    <w:next w:val="1"/>
    <w:qFormat/>
    <w:uiPriority w:val="99"/>
    <w:pPr>
      <w:widowControl/>
      <w:spacing w:before="240" w:after="0" w:line="259" w:lineRule="auto"/>
      <w:jc w:val="left"/>
      <w:outlineLvl w:val="9"/>
    </w:pPr>
    <w:rPr>
      <w:rFonts w:ascii="Calibri Light" w:hAnsi="Calibri Light" w:cs="Calibri Light"/>
      <w:b w:val="0"/>
      <w:bCs w:val="0"/>
      <w:color w:val="2E74B5"/>
      <w:kern w:val="0"/>
      <w:sz w:val="32"/>
      <w:szCs w:val="32"/>
    </w:rPr>
  </w:style>
  <w:style w:type="paragraph" w:customStyle="1" w:styleId="41">
    <w:name w:val="Plain Text1"/>
    <w:basedOn w:val="1"/>
    <w:qFormat/>
    <w:uiPriority w:val="99"/>
    <w:rPr>
      <w:rFonts w:ascii="宋体" w:hAnsi="Courier New" w:cs="宋体"/>
    </w:rPr>
  </w:style>
  <w:style w:type="paragraph" w:customStyle="1" w:styleId="42">
    <w:name w:val="Default"/>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43">
    <w:name w:val="List Paragraph"/>
    <w:basedOn w:val="1"/>
    <w:qFormat/>
    <w:uiPriority w:val="99"/>
    <w:pPr>
      <w:ind w:firstLine="420" w:firstLineChars="200"/>
    </w:pPr>
  </w:style>
  <w:style w:type="character" w:customStyle="1" w:styleId="44">
    <w:name w:val="副标题 Char1"/>
    <w:qFormat/>
    <w:uiPriority w:val="99"/>
    <w:rPr>
      <w:rFonts w:ascii="Cambria" w:hAnsi="Cambria" w:cs="Cambria"/>
      <w:b/>
      <w:bCs/>
      <w:kern w:val="28"/>
      <w:sz w:val="32"/>
      <w:szCs w:val="32"/>
    </w:rPr>
  </w:style>
  <w:style w:type="character" w:customStyle="1" w:styleId="45">
    <w:name w:val="Header Char1"/>
    <w:semiHidden/>
    <w:qFormat/>
    <w:locked/>
    <w:uiPriority w:val="99"/>
    <w:rPr>
      <w:sz w:val="18"/>
      <w:szCs w:val="18"/>
    </w:rPr>
  </w:style>
  <w:style w:type="character" w:customStyle="1" w:styleId="46">
    <w:name w:val="正文文本缩进 3 Char"/>
    <w:link w:val="24"/>
    <w:qFormat/>
    <w:locked/>
    <w:uiPriority w:val="99"/>
    <w:rPr>
      <w:kern w:val="2"/>
      <w:sz w:val="16"/>
      <w:szCs w:val="16"/>
    </w:rPr>
  </w:style>
  <w:style w:type="character" w:customStyle="1" w:styleId="47">
    <w:name w:val="页眉 Char"/>
    <w:link w:val="19"/>
    <w:qFormat/>
    <w:locked/>
    <w:uiPriority w:val="99"/>
    <w:rPr>
      <w:kern w:val="2"/>
      <w:sz w:val="18"/>
      <w:szCs w:val="18"/>
    </w:rPr>
  </w:style>
  <w:style w:type="character" w:customStyle="1" w:styleId="48">
    <w:name w:val="Date Char1"/>
    <w:semiHidden/>
    <w:qFormat/>
    <w:locked/>
    <w:uiPriority w:val="99"/>
    <w:rPr>
      <w:sz w:val="21"/>
      <w:szCs w:val="21"/>
    </w:rPr>
  </w:style>
  <w:style w:type="character" w:customStyle="1" w:styleId="49">
    <w:name w:val="Comment Subject Char1"/>
    <w:semiHidden/>
    <w:qFormat/>
    <w:locked/>
    <w:uiPriority w:val="99"/>
    <w:rPr>
      <w:b/>
      <w:bCs/>
      <w:kern w:val="2"/>
      <w:sz w:val="21"/>
      <w:szCs w:val="21"/>
    </w:rPr>
  </w:style>
  <w:style w:type="character" w:customStyle="1" w:styleId="50">
    <w:name w:val="标题 3 Char"/>
    <w:link w:val="4"/>
    <w:qFormat/>
    <w:locked/>
    <w:uiPriority w:val="99"/>
    <w:rPr>
      <w:b/>
      <w:bCs/>
      <w:kern w:val="2"/>
      <w:sz w:val="32"/>
      <w:szCs w:val="32"/>
    </w:rPr>
  </w:style>
  <w:style w:type="character" w:customStyle="1" w:styleId="51">
    <w:name w:val="批注文字 Char"/>
    <w:link w:val="8"/>
    <w:qFormat/>
    <w:locked/>
    <w:uiPriority w:val="99"/>
    <w:rPr>
      <w:kern w:val="2"/>
      <w:sz w:val="24"/>
      <w:szCs w:val="24"/>
    </w:rPr>
  </w:style>
  <w:style w:type="character" w:customStyle="1" w:styleId="52">
    <w:name w:val="标题 2 Char"/>
    <w:link w:val="3"/>
    <w:qFormat/>
    <w:locked/>
    <w:uiPriority w:val="0"/>
    <w:rPr>
      <w:rFonts w:ascii="Arial" w:hAnsi="Arial" w:eastAsia="黑体"/>
      <w:b/>
      <w:bCs/>
      <w:kern w:val="2"/>
      <w:sz w:val="32"/>
      <w:szCs w:val="32"/>
    </w:rPr>
  </w:style>
  <w:style w:type="character" w:customStyle="1" w:styleId="53">
    <w:name w:val="Body Text Char1"/>
    <w:semiHidden/>
    <w:qFormat/>
    <w:locked/>
    <w:uiPriority w:val="99"/>
    <w:rPr>
      <w:sz w:val="21"/>
      <w:szCs w:val="21"/>
    </w:rPr>
  </w:style>
  <w:style w:type="character" w:customStyle="1" w:styleId="54">
    <w:name w:val="Page Number1"/>
    <w:basedOn w:val="27"/>
    <w:qFormat/>
    <w:uiPriority w:val="99"/>
  </w:style>
  <w:style w:type="character" w:customStyle="1" w:styleId="55">
    <w:name w:val="批注主题 Char"/>
    <w:link w:val="35"/>
    <w:qFormat/>
    <w:locked/>
    <w:uiPriority w:val="99"/>
    <w:rPr>
      <w:b/>
      <w:bCs/>
      <w:kern w:val="2"/>
      <w:sz w:val="24"/>
      <w:szCs w:val="24"/>
    </w:rPr>
  </w:style>
  <w:style w:type="character" w:customStyle="1" w:styleId="56">
    <w:name w:val="Plain Text Char1"/>
    <w:semiHidden/>
    <w:qFormat/>
    <w:locked/>
    <w:uiPriority w:val="99"/>
    <w:rPr>
      <w:rFonts w:ascii="宋体" w:hAnsi="Courier New" w:cs="宋体"/>
      <w:sz w:val="21"/>
      <w:szCs w:val="21"/>
    </w:rPr>
  </w:style>
  <w:style w:type="character" w:customStyle="1" w:styleId="57">
    <w:name w:val="Footer Char1"/>
    <w:semiHidden/>
    <w:qFormat/>
    <w:locked/>
    <w:uiPriority w:val="99"/>
    <w:rPr>
      <w:sz w:val="18"/>
      <w:szCs w:val="18"/>
    </w:rPr>
  </w:style>
  <w:style w:type="character" w:customStyle="1" w:styleId="58">
    <w:name w:val="副标题 Char"/>
    <w:link w:val="22"/>
    <w:qFormat/>
    <w:locked/>
    <w:uiPriority w:val="99"/>
    <w:rPr>
      <w:rFonts w:ascii="Cambria" w:hAnsi="Cambria" w:cs="Cambria"/>
      <w:b/>
      <w:bCs/>
      <w:kern w:val="28"/>
      <w:sz w:val="32"/>
      <w:szCs w:val="32"/>
    </w:rPr>
  </w:style>
  <w:style w:type="character" w:customStyle="1" w:styleId="59">
    <w:name w:val="文档结构图 Char"/>
    <w:link w:val="33"/>
    <w:qFormat/>
    <w:locked/>
    <w:uiPriority w:val="99"/>
    <w:rPr>
      <w:rFonts w:ascii="宋体" w:cs="宋体"/>
      <w:kern w:val="2"/>
      <w:sz w:val="18"/>
      <w:szCs w:val="18"/>
    </w:rPr>
  </w:style>
  <w:style w:type="character" w:customStyle="1" w:styleId="60">
    <w:name w:val="文档结构图 Char1"/>
    <w:link w:val="10"/>
    <w:qFormat/>
    <w:locked/>
    <w:uiPriority w:val="99"/>
    <w:rPr>
      <w:rFonts w:ascii="宋体" w:cs="宋体"/>
      <w:kern w:val="2"/>
      <w:sz w:val="18"/>
      <w:szCs w:val="18"/>
    </w:rPr>
  </w:style>
  <w:style w:type="character" w:customStyle="1" w:styleId="61">
    <w:name w:val="标题 4 Char"/>
    <w:link w:val="5"/>
    <w:qFormat/>
    <w:locked/>
    <w:uiPriority w:val="99"/>
    <w:rPr>
      <w:rFonts w:ascii="Calibri Light" w:hAnsi="Calibri Light" w:eastAsia="宋体" w:cs="Calibri Light"/>
      <w:b/>
      <w:bCs/>
      <w:kern w:val="2"/>
      <w:sz w:val="28"/>
      <w:szCs w:val="28"/>
    </w:rPr>
  </w:style>
  <w:style w:type="character" w:customStyle="1" w:styleId="62">
    <w:name w:val="正文文本 Char"/>
    <w:link w:val="11"/>
    <w:qFormat/>
    <w:locked/>
    <w:uiPriority w:val="99"/>
    <w:rPr>
      <w:rFonts w:ascii="仿宋_GB2312" w:eastAsia="仿宋_GB2312" w:cs="仿宋_GB2312"/>
      <w:kern w:val="2"/>
      <w:sz w:val="24"/>
      <w:szCs w:val="24"/>
    </w:rPr>
  </w:style>
  <w:style w:type="character" w:customStyle="1" w:styleId="63">
    <w:name w:val="纯文本 Char"/>
    <w:link w:val="14"/>
    <w:qFormat/>
    <w:locked/>
    <w:uiPriority w:val="0"/>
    <w:rPr>
      <w:rFonts w:ascii="宋体" w:hAnsi="Courier New" w:cs="宋体"/>
      <w:kern w:val="2"/>
      <w:sz w:val="24"/>
      <w:szCs w:val="24"/>
    </w:rPr>
  </w:style>
  <w:style w:type="character" w:customStyle="1" w:styleId="64">
    <w:name w:val="访问过的超链接1"/>
    <w:qFormat/>
    <w:uiPriority w:val="99"/>
    <w:rPr>
      <w:color w:val="800080"/>
      <w:u w:val="single"/>
    </w:rPr>
  </w:style>
  <w:style w:type="character" w:customStyle="1" w:styleId="65">
    <w:name w:val="Comment Text Char1"/>
    <w:semiHidden/>
    <w:qFormat/>
    <w:locked/>
    <w:uiPriority w:val="99"/>
    <w:rPr>
      <w:sz w:val="21"/>
      <w:szCs w:val="21"/>
    </w:rPr>
  </w:style>
  <w:style w:type="character" w:customStyle="1" w:styleId="66">
    <w:name w:val="日期 Char"/>
    <w:link w:val="16"/>
    <w:semiHidden/>
    <w:qFormat/>
    <w:locked/>
    <w:uiPriority w:val="99"/>
    <w:rPr>
      <w:kern w:val="2"/>
      <w:sz w:val="21"/>
      <w:szCs w:val="21"/>
    </w:rPr>
  </w:style>
  <w:style w:type="character" w:customStyle="1" w:styleId="67">
    <w:name w:val="文档结构图 Char2"/>
    <w:semiHidden/>
    <w:qFormat/>
    <w:uiPriority w:val="99"/>
    <w:rPr>
      <w:rFonts w:ascii="宋体" w:cs="宋体"/>
      <w:kern w:val="2"/>
      <w:sz w:val="18"/>
      <w:szCs w:val="18"/>
    </w:rPr>
  </w:style>
  <w:style w:type="character" w:customStyle="1" w:styleId="68">
    <w:name w:val="Subtitle Char1"/>
    <w:qFormat/>
    <w:locked/>
    <w:uiPriority w:val="99"/>
    <w:rPr>
      <w:rFonts w:ascii="Cambria" w:hAnsi="Cambria" w:cs="Cambria"/>
      <w:b/>
      <w:bCs/>
      <w:kern w:val="28"/>
      <w:sz w:val="32"/>
      <w:szCs w:val="32"/>
    </w:rPr>
  </w:style>
  <w:style w:type="character" w:customStyle="1" w:styleId="69">
    <w:name w:val="标题 5 Char"/>
    <w:link w:val="6"/>
    <w:qFormat/>
    <w:locked/>
    <w:uiPriority w:val="99"/>
    <w:rPr>
      <w:b/>
      <w:bCs/>
      <w:sz w:val="28"/>
      <w:szCs w:val="28"/>
    </w:rPr>
  </w:style>
  <w:style w:type="character" w:customStyle="1" w:styleId="70">
    <w:name w:val="Body Text Indent 3 Char1"/>
    <w:semiHidden/>
    <w:qFormat/>
    <w:locked/>
    <w:uiPriority w:val="99"/>
    <w:rPr>
      <w:sz w:val="16"/>
      <w:szCs w:val="16"/>
    </w:rPr>
  </w:style>
  <w:style w:type="character" w:customStyle="1" w:styleId="71">
    <w:name w:val="批注框文本 Char"/>
    <w:link w:val="17"/>
    <w:qFormat/>
    <w:locked/>
    <w:uiPriority w:val="99"/>
    <w:rPr>
      <w:kern w:val="2"/>
      <w:sz w:val="18"/>
      <w:szCs w:val="18"/>
    </w:rPr>
  </w:style>
  <w:style w:type="character" w:customStyle="1" w:styleId="72">
    <w:name w:val="Document Map Char1"/>
    <w:semiHidden/>
    <w:qFormat/>
    <w:locked/>
    <w:uiPriority w:val="99"/>
    <w:rPr>
      <w:sz w:val="2"/>
      <w:szCs w:val="2"/>
    </w:rPr>
  </w:style>
  <w:style w:type="character" w:customStyle="1" w:styleId="73">
    <w:name w:val="Comment Reference1"/>
    <w:qFormat/>
    <w:uiPriority w:val="99"/>
    <w:rPr>
      <w:sz w:val="21"/>
      <w:szCs w:val="21"/>
    </w:rPr>
  </w:style>
  <w:style w:type="character" w:customStyle="1" w:styleId="74">
    <w:name w:val="页脚 Char"/>
    <w:link w:val="18"/>
    <w:qFormat/>
    <w:locked/>
    <w:uiPriority w:val="99"/>
    <w:rPr>
      <w:kern w:val="2"/>
      <w:sz w:val="18"/>
      <w:szCs w:val="18"/>
    </w:rPr>
  </w:style>
  <w:style w:type="character" w:customStyle="1" w:styleId="75">
    <w:name w:val="正文文本缩进 3 Char1"/>
    <w:semiHidden/>
    <w:qFormat/>
    <w:uiPriority w:val="99"/>
    <w:rPr>
      <w:kern w:val="2"/>
      <w:sz w:val="16"/>
      <w:szCs w:val="16"/>
    </w:rPr>
  </w:style>
  <w:style w:type="character" w:customStyle="1" w:styleId="76">
    <w:name w:val="批注文字 Char1"/>
    <w:semiHidden/>
    <w:qFormat/>
    <w:uiPriority w:val="99"/>
    <w:rPr>
      <w:kern w:val="2"/>
      <w:sz w:val="21"/>
      <w:szCs w:val="21"/>
    </w:rPr>
  </w:style>
  <w:style w:type="character" w:customStyle="1" w:styleId="77">
    <w:name w:val="标题 1 Char"/>
    <w:link w:val="2"/>
    <w:qFormat/>
    <w:locked/>
    <w:uiPriority w:val="0"/>
    <w:rPr>
      <w:rFonts w:ascii="Times New Roman" w:hAnsi="Times New Roman" w:eastAsia="宋体"/>
      <w:b/>
      <w:bCs/>
      <w:kern w:val="44"/>
      <w:sz w:val="44"/>
      <w:szCs w:val="44"/>
    </w:rPr>
  </w:style>
  <w:style w:type="character" w:customStyle="1" w:styleId="78">
    <w:name w:val="Balloon Text Char1"/>
    <w:semiHidden/>
    <w:qFormat/>
    <w:locked/>
    <w:uiPriority w:val="99"/>
    <w:rPr>
      <w:sz w:val="2"/>
      <w:szCs w:val="2"/>
    </w:rPr>
  </w:style>
  <w:style w:type="character" w:customStyle="1" w:styleId="79">
    <w:name w:val="批注主题 Char1"/>
    <w:link w:val="7"/>
    <w:qFormat/>
    <w:locked/>
    <w:uiPriority w:val="99"/>
    <w:rPr>
      <w:b/>
      <w:bCs/>
      <w:kern w:val="2"/>
      <w:sz w:val="21"/>
      <w:szCs w:val="21"/>
    </w:rPr>
  </w:style>
  <w:style w:type="paragraph" w:customStyle="1" w:styleId="80">
    <w:name w:val="WPSOffice手动目录 1"/>
    <w:qFormat/>
    <w:uiPriority w:val="0"/>
    <w:rPr>
      <w:rFonts w:ascii="仿宋" w:hAnsi="仿宋" w:eastAsia="仿宋" w:cs="Times New Roman"/>
      <w:lang w:val="en-US" w:eastAsia="zh-CN" w:bidi="ar-SA"/>
    </w:rPr>
  </w:style>
  <w:style w:type="paragraph" w:customStyle="1" w:styleId="81">
    <w:name w:val="WPSOffice手动目录 2"/>
    <w:qFormat/>
    <w:uiPriority w:val="0"/>
    <w:pPr>
      <w:ind w:left="200" w:leftChars="200"/>
    </w:pPr>
    <w:rPr>
      <w:rFonts w:ascii="仿宋" w:hAnsi="仿宋" w:eastAsia="仿宋" w:cs="Times New Roman"/>
      <w:lang w:val="en-US" w:eastAsia="zh-CN" w:bidi="ar-SA"/>
    </w:rPr>
  </w:style>
  <w:style w:type="paragraph" w:customStyle="1" w:styleId="82">
    <w:name w:val="WPSOffice手动目录 3"/>
    <w:qFormat/>
    <w:uiPriority w:val="0"/>
    <w:pPr>
      <w:ind w:left="400" w:leftChars="400"/>
    </w:pPr>
    <w:rPr>
      <w:rFonts w:ascii="仿宋" w:hAnsi="仿宋" w:eastAsia="仿宋" w:cs="Times New Roman"/>
      <w:lang w:val="en-US" w:eastAsia="zh-CN" w:bidi="ar-SA"/>
    </w:rPr>
  </w:style>
  <w:style w:type="paragraph" w:customStyle="1" w:styleId="83">
    <w:name w:val="Revision"/>
    <w:hidden/>
    <w:unhideWhenUsed/>
    <w:qFormat/>
    <w:uiPriority w:val="99"/>
    <w:rPr>
      <w:rFonts w:ascii="Times New Roman" w:hAnsi="Times New Roman" w:eastAsia="宋体" w:cs="Times New Roman"/>
      <w:kern w:val="2"/>
      <w:sz w:val="21"/>
      <w:szCs w:val="21"/>
      <w:lang w:val="en-US" w:eastAsia="zh-CN" w:bidi="ar-SA"/>
    </w:rPr>
  </w:style>
  <w:style w:type="paragraph" w:customStyle="1" w:styleId="84">
    <w:name w:val="纯文本1"/>
    <w:qFormat/>
    <w:uiPriority w:val="0"/>
    <w:pPr>
      <w:adjustRightInd w:val="0"/>
      <w:snapToGrid w:val="0"/>
      <w:spacing w:after="156" w:afterLines="50" w:line="360" w:lineRule="auto"/>
      <w:jc w:val="both"/>
    </w:pPr>
    <w:rPr>
      <w:rFonts w:ascii="宋体" w:hAnsi="宋体" w:eastAsia="宋体" w:cs="宋体"/>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ABC</Company>
  <Pages>49</Pages>
  <Words>6124</Words>
  <Characters>34911</Characters>
  <Lines>290</Lines>
  <Paragraphs>81</Paragraphs>
  <TotalTime>53</TotalTime>
  <ScaleCrop>false</ScaleCrop>
  <LinksUpToDate>false</LinksUpToDate>
  <CharactersWithSpaces>40954</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2019-01-11T12:17:00Z</dcterms:created>
  <dc:creator>Administrator</dc:creator>
  <cp:lastModifiedBy>叶镇宙</cp:lastModifiedBy>
  <cp:lastPrinted>2020-11-26T02:02:00Z</cp:lastPrinted>
  <dcterms:modified xsi:type="dcterms:W3CDTF">2020-12-10T07:09:42Z</dcterms:modified>
  <dc:title>深圳市建设项目全过程工程咨询研究院</dc:title>
  <cp:revision>1767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