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《</w:t>
      </w:r>
      <w:r>
        <w:rPr>
          <w:rFonts w:hint="eastAsia" w:ascii="Times New Roman" w:hAnsi="Times New Roman" w:eastAsia="宋体" w:cs="Times New Roman"/>
          <w:b/>
          <w:sz w:val="30"/>
          <w:szCs w:val="30"/>
          <w:lang w:val="en-US" w:eastAsia="zh-CN"/>
        </w:rPr>
        <w:t>老旧房屋安全监测预警技术规程</w:t>
      </w:r>
      <w:r>
        <w:rPr>
          <w:rFonts w:hint="eastAsia"/>
          <w:b/>
          <w:sz w:val="30"/>
          <w:szCs w:val="30"/>
          <w:lang w:val="en-US" w:eastAsia="zh-CN"/>
        </w:rPr>
        <w:t>(征求意见稿)</w:t>
      </w:r>
      <w:r>
        <w:rPr>
          <w:b/>
          <w:sz w:val="30"/>
          <w:szCs w:val="30"/>
        </w:rPr>
        <w:t>》</w:t>
      </w:r>
      <w:r>
        <w:rPr>
          <w:rFonts w:hint="eastAsia"/>
          <w:b/>
          <w:sz w:val="30"/>
          <w:szCs w:val="30"/>
          <w:lang w:val="en-US" w:eastAsia="zh-CN"/>
        </w:rPr>
        <w:t>意见及处理情况汇总表</w:t>
      </w:r>
    </w:p>
    <w:tbl>
      <w:tblPr>
        <w:tblStyle w:val="10"/>
        <w:tblW w:w="15472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641"/>
        <w:gridCol w:w="930"/>
        <w:gridCol w:w="5370"/>
        <w:gridCol w:w="3150"/>
        <w:gridCol w:w="1773"/>
        <w:gridCol w:w="3608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0" w:hRule="atLeast"/>
          <w:jc w:val="center"/>
        </w:trPr>
        <w:tc>
          <w:tcPr>
            <w:tcW w:w="641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93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条文号</w:t>
            </w:r>
          </w:p>
        </w:tc>
        <w:tc>
          <w:tcPr>
            <w:tcW w:w="537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意见或建议</w:t>
            </w:r>
          </w:p>
        </w:tc>
        <w:tc>
          <w:tcPr>
            <w:tcW w:w="315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提出单位</w:t>
            </w:r>
          </w:p>
        </w:tc>
        <w:tc>
          <w:tcPr>
            <w:tcW w:w="1773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处理结论</w:t>
            </w:r>
          </w:p>
        </w:tc>
        <w:tc>
          <w:tcPr>
            <w:tcW w:w="3608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说明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0" w:hRule="atLeast"/>
          <w:jc w:val="center"/>
        </w:trPr>
        <w:tc>
          <w:tcPr>
            <w:tcW w:w="641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93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整体</w:t>
            </w:r>
          </w:p>
        </w:tc>
        <w:tc>
          <w:tcPr>
            <w:tcW w:w="5370" w:type="dxa"/>
            <w:tcBorders>
              <w:tl2br w:val="nil"/>
              <w:tr2bl w:val="nil"/>
            </w:tcBorders>
            <w:shd w:val="clear" w:color="000000" w:fill="auto"/>
            <w:vAlign w:val="top"/>
          </w:tcPr>
          <w:p>
            <w:pPr>
              <w:widowControl/>
              <w:spacing w:line="24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对于老旧小区的改造，本人以为安全第一。比如除了一些外墙翻新，个人认为更应该注重于查勘的房屋结构是否老化存在安全隐患，楼内墙体是否开裂，内部管道老化经常发生泄漏，以此作为旧老优先考虑。</w:t>
            </w:r>
          </w:p>
        </w:tc>
        <w:tc>
          <w:tcPr>
            <w:tcW w:w="315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市民</w:t>
            </w:r>
          </w:p>
        </w:tc>
        <w:tc>
          <w:tcPr>
            <w:tcW w:w="1773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部分采纳</w:t>
            </w:r>
          </w:p>
        </w:tc>
        <w:tc>
          <w:tcPr>
            <w:tcW w:w="3608" w:type="dxa"/>
            <w:tcBorders>
              <w:tl2br w:val="nil"/>
              <w:tr2bl w:val="nil"/>
            </w:tcBorders>
            <w:shd w:val="clear" w:color="000000" w:fill="auto"/>
            <w:vAlign w:val="top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关于墙体开裂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内容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，本规程已对裂缝的监测要求做了相关规定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。</w:t>
            </w:r>
          </w:p>
        </w:tc>
      </w:tr>
    </w:tbl>
    <w:p>
      <w:pPr>
        <w:widowControl/>
        <w:spacing w:line="240" w:lineRule="auto"/>
        <w:jc w:val="right"/>
        <w:rPr>
          <w:rFonts w:hint="eastAsia" w:ascii="宋体"/>
          <w:sz w:val="21"/>
          <w:szCs w:val="21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《</w:t>
      </w:r>
      <w:r>
        <w:rPr>
          <w:rFonts w:hint="eastAsia"/>
          <w:szCs w:val="22"/>
          <w:lang w:val="en-US" w:eastAsia="zh-CN"/>
        </w:rPr>
        <w:t>老旧房屋安全监测预警技术规程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》编制组     202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年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月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4日</w:t>
      </w:r>
    </w:p>
    <w:sectPr>
      <w:footerReference r:id="rId3" w:type="default"/>
      <w:footerReference r:id="rId4" w:type="even"/>
      <w:pgSz w:w="16838" w:h="11906" w:orient="landscape"/>
      <w:pgMar w:top="720" w:right="720" w:bottom="720" w:left="72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separate"/>
    </w:r>
    <w:r>
      <w:rPr>
        <w:rStyle w:val="14"/>
        <w:lang w:val="zh-CN" w:eastAsia="zh-CN"/>
      </w:rPr>
      <w:t>1</w:t>
    </w:r>
    <w:r>
      <w:fldChar w:fldCharType="end"/>
    </w:r>
  </w:p>
  <w:p>
    <w:pPr>
      <w:pStyle w:val="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end"/>
    </w:r>
  </w:p>
  <w:p>
    <w:pPr>
      <w:pStyle w:val="8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true"/>
  <w:bordersDoNotSurroundHeader w:val="false"/>
  <w:bordersDoNotSurroundFooter w:val="false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C03"/>
    <w:rsid w:val="0000480C"/>
    <w:rsid w:val="00012667"/>
    <w:rsid w:val="000216EC"/>
    <w:rsid w:val="000571E0"/>
    <w:rsid w:val="00072EE3"/>
    <w:rsid w:val="00074B74"/>
    <w:rsid w:val="000A4203"/>
    <w:rsid w:val="000A6F0E"/>
    <w:rsid w:val="000B3BFB"/>
    <w:rsid w:val="000C05BC"/>
    <w:rsid w:val="001104CE"/>
    <w:rsid w:val="0012259A"/>
    <w:rsid w:val="00133C48"/>
    <w:rsid w:val="00154214"/>
    <w:rsid w:val="0016229B"/>
    <w:rsid w:val="00180903"/>
    <w:rsid w:val="00181F3E"/>
    <w:rsid w:val="00197CCC"/>
    <w:rsid w:val="001A2659"/>
    <w:rsid w:val="001C02D8"/>
    <w:rsid w:val="001C0303"/>
    <w:rsid w:val="001D4D99"/>
    <w:rsid w:val="001F5DA7"/>
    <w:rsid w:val="00205E0B"/>
    <w:rsid w:val="00223322"/>
    <w:rsid w:val="002277EE"/>
    <w:rsid w:val="00233063"/>
    <w:rsid w:val="00240025"/>
    <w:rsid w:val="002502B8"/>
    <w:rsid w:val="00260998"/>
    <w:rsid w:val="00265C6D"/>
    <w:rsid w:val="00275A68"/>
    <w:rsid w:val="00281D7D"/>
    <w:rsid w:val="002B2076"/>
    <w:rsid w:val="002B2785"/>
    <w:rsid w:val="002E06FB"/>
    <w:rsid w:val="002F0801"/>
    <w:rsid w:val="00301806"/>
    <w:rsid w:val="00302A31"/>
    <w:rsid w:val="003105E5"/>
    <w:rsid w:val="00320FC7"/>
    <w:rsid w:val="00323B6A"/>
    <w:rsid w:val="003253B8"/>
    <w:rsid w:val="00362B39"/>
    <w:rsid w:val="003B3C63"/>
    <w:rsid w:val="003B535F"/>
    <w:rsid w:val="003D26DC"/>
    <w:rsid w:val="003D595F"/>
    <w:rsid w:val="003E40AD"/>
    <w:rsid w:val="003E7D5A"/>
    <w:rsid w:val="00404092"/>
    <w:rsid w:val="00415C00"/>
    <w:rsid w:val="0042461D"/>
    <w:rsid w:val="00425D56"/>
    <w:rsid w:val="00425D9D"/>
    <w:rsid w:val="004278DF"/>
    <w:rsid w:val="004420A6"/>
    <w:rsid w:val="0045599D"/>
    <w:rsid w:val="004802AB"/>
    <w:rsid w:val="004936C2"/>
    <w:rsid w:val="004A63B2"/>
    <w:rsid w:val="004B5245"/>
    <w:rsid w:val="004B5FF8"/>
    <w:rsid w:val="004B606B"/>
    <w:rsid w:val="004C7B91"/>
    <w:rsid w:val="004D1240"/>
    <w:rsid w:val="004D551D"/>
    <w:rsid w:val="0050264D"/>
    <w:rsid w:val="00527622"/>
    <w:rsid w:val="00542F98"/>
    <w:rsid w:val="0055121A"/>
    <w:rsid w:val="0055709A"/>
    <w:rsid w:val="00557C25"/>
    <w:rsid w:val="00565EE2"/>
    <w:rsid w:val="005717B4"/>
    <w:rsid w:val="005722F9"/>
    <w:rsid w:val="00573F9D"/>
    <w:rsid w:val="00574377"/>
    <w:rsid w:val="00584849"/>
    <w:rsid w:val="005A20F7"/>
    <w:rsid w:val="005B49B8"/>
    <w:rsid w:val="005B7445"/>
    <w:rsid w:val="005B7F34"/>
    <w:rsid w:val="005D2312"/>
    <w:rsid w:val="005D5740"/>
    <w:rsid w:val="005D5959"/>
    <w:rsid w:val="005D62C9"/>
    <w:rsid w:val="005E1EDD"/>
    <w:rsid w:val="00601229"/>
    <w:rsid w:val="00601948"/>
    <w:rsid w:val="006162CE"/>
    <w:rsid w:val="00621C55"/>
    <w:rsid w:val="006517EB"/>
    <w:rsid w:val="00695C8C"/>
    <w:rsid w:val="00697153"/>
    <w:rsid w:val="006A03E3"/>
    <w:rsid w:val="006C1C4E"/>
    <w:rsid w:val="006D3ACD"/>
    <w:rsid w:val="006D61B9"/>
    <w:rsid w:val="006E09E6"/>
    <w:rsid w:val="006F7F59"/>
    <w:rsid w:val="00700D71"/>
    <w:rsid w:val="0070622F"/>
    <w:rsid w:val="00724576"/>
    <w:rsid w:val="00732A2A"/>
    <w:rsid w:val="00742922"/>
    <w:rsid w:val="00744B5E"/>
    <w:rsid w:val="00755F20"/>
    <w:rsid w:val="007567AD"/>
    <w:rsid w:val="00764CE4"/>
    <w:rsid w:val="007A5BF8"/>
    <w:rsid w:val="007C3E4B"/>
    <w:rsid w:val="007E313B"/>
    <w:rsid w:val="007F6B27"/>
    <w:rsid w:val="0080434C"/>
    <w:rsid w:val="00810467"/>
    <w:rsid w:val="0083149C"/>
    <w:rsid w:val="00835CDA"/>
    <w:rsid w:val="00847B24"/>
    <w:rsid w:val="00851FEF"/>
    <w:rsid w:val="008522AE"/>
    <w:rsid w:val="00854D6B"/>
    <w:rsid w:val="008568D6"/>
    <w:rsid w:val="008E0FB0"/>
    <w:rsid w:val="008E1918"/>
    <w:rsid w:val="00903891"/>
    <w:rsid w:val="0090798A"/>
    <w:rsid w:val="00935A43"/>
    <w:rsid w:val="00936F9A"/>
    <w:rsid w:val="009778EF"/>
    <w:rsid w:val="009C30EB"/>
    <w:rsid w:val="009C513A"/>
    <w:rsid w:val="009E3E3E"/>
    <w:rsid w:val="009F2995"/>
    <w:rsid w:val="00A116E5"/>
    <w:rsid w:val="00A32A3B"/>
    <w:rsid w:val="00A34AD7"/>
    <w:rsid w:val="00A50CB2"/>
    <w:rsid w:val="00A51D7D"/>
    <w:rsid w:val="00A53D42"/>
    <w:rsid w:val="00A61FD6"/>
    <w:rsid w:val="00A7799B"/>
    <w:rsid w:val="00AA04A5"/>
    <w:rsid w:val="00AB0087"/>
    <w:rsid w:val="00AB06CD"/>
    <w:rsid w:val="00AC7C0F"/>
    <w:rsid w:val="00AD2C46"/>
    <w:rsid w:val="00AE604A"/>
    <w:rsid w:val="00AF1A0E"/>
    <w:rsid w:val="00B123F1"/>
    <w:rsid w:val="00B135BA"/>
    <w:rsid w:val="00B22508"/>
    <w:rsid w:val="00B25DC4"/>
    <w:rsid w:val="00B278CE"/>
    <w:rsid w:val="00B72A59"/>
    <w:rsid w:val="00B72C21"/>
    <w:rsid w:val="00B811D4"/>
    <w:rsid w:val="00BA2286"/>
    <w:rsid w:val="00BA58A9"/>
    <w:rsid w:val="00BC3F15"/>
    <w:rsid w:val="00BD4776"/>
    <w:rsid w:val="00BE3C49"/>
    <w:rsid w:val="00BF3FD6"/>
    <w:rsid w:val="00BF769F"/>
    <w:rsid w:val="00C03C03"/>
    <w:rsid w:val="00C24914"/>
    <w:rsid w:val="00C25156"/>
    <w:rsid w:val="00C33601"/>
    <w:rsid w:val="00C42F7E"/>
    <w:rsid w:val="00C82CB1"/>
    <w:rsid w:val="00C84135"/>
    <w:rsid w:val="00CC12C2"/>
    <w:rsid w:val="00CE43A3"/>
    <w:rsid w:val="00CE4A3D"/>
    <w:rsid w:val="00CE51DC"/>
    <w:rsid w:val="00CF417E"/>
    <w:rsid w:val="00CF4665"/>
    <w:rsid w:val="00CF5961"/>
    <w:rsid w:val="00CF7D70"/>
    <w:rsid w:val="00D051F3"/>
    <w:rsid w:val="00D136FC"/>
    <w:rsid w:val="00D13E78"/>
    <w:rsid w:val="00D33F96"/>
    <w:rsid w:val="00D4322E"/>
    <w:rsid w:val="00D554C6"/>
    <w:rsid w:val="00D6031A"/>
    <w:rsid w:val="00D672D0"/>
    <w:rsid w:val="00D8421E"/>
    <w:rsid w:val="00DA5D53"/>
    <w:rsid w:val="00DA6BB0"/>
    <w:rsid w:val="00DB355E"/>
    <w:rsid w:val="00DB5830"/>
    <w:rsid w:val="00DB79A4"/>
    <w:rsid w:val="00DB7F38"/>
    <w:rsid w:val="00DC003A"/>
    <w:rsid w:val="00DD0FC8"/>
    <w:rsid w:val="00DE0915"/>
    <w:rsid w:val="00DE49DE"/>
    <w:rsid w:val="00DF45B0"/>
    <w:rsid w:val="00DF6A51"/>
    <w:rsid w:val="00E057A8"/>
    <w:rsid w:val="00E57F6B"/>
    <w:rsid w:val="00E650E6"/>
    <w:rsid w:val="00E75330"/>
    <w:rsid w:val="00E8066C"/>
    <w:rsid w:val="00E864C7"/>
    <w:rsid w:val="00E94254"/>
    <w:rsid w:val="00E95C0E"/>
    <w:rsid w:val="00E97696"/>
    <w:rsid w:val="00E979BD"/>
    <w:rsid w:val="00EC19ED"/>
    <w:rsid w:val="00EC6675"/>
    <w:rsid w:val="00ED02B3"/>
    <w:rsid w:val="00EE7105"/>
    <w:rsid w:val="00EF1AE0"/>
    <w:rsid w:val="00F33E6C"/>
    <w:rsid w:val="00F73ADE"/>
    <w:rsid w:val="00F73D57"/>
    <w:rsid w:val="00F76D01"/>
    <w:rsid w:val="00F9291F"/>
    <w:rsid w:val="00FA354D"/>
    <w:rsid w:val="00FF0C78"/>
    <w:rsid w:val="014C093D"/>
    <w:rsid w:val="01937ABA"/>
    <w:rsid w:val="020048C4"/>
    <w:rsid w:val="02C82F6C"/>
    <w:rsid w:val="042D4726"/>
    <w:rsid w:val="04730C41"/>
    <w:rsid w:val="05306A53"/>
    <w:rsid w:val="09677CD2"/>
    <w:rsid w:val="09DE6BCA"/>
    <w:rsid w:val="09E10A81"/>
    <w:rsid w:val="0B322010"/>
    <w:rsid w:val="0B3C4F85"/>
    <w:rsid w:val="0CF952A2"/>
    <w:rsid w:val="0DE96F0F"/>
    <w:rsid w:val="0E9C2A5C"/>
    <w:rsid w:val="10D3485F"/>
    <w:rsid w:val="125E13C5"/>
    <w:rsid w:val="12987C91"/>
    <w:rsid w:val="12EF539D"/>
    <w:rsid w:val="137A56A8"/>
    <w:rsid w:val="14A1205A"/>
    <w:rsid w:val="14B53F50"/>
    <w:rsid w:val="14FB6647"/>
    <w:rsid w:val="151F3C94"/>
    <w:rsid w:val="15BE1526"/>
    <w:rsid w:val="16B5156E"/>
    <w:rsid w:val="16BB5716"/>
    <w:rsid w:val="16CE7654"/>
    <w:rsid w:val="17202299"/>
    <w:rsid w:val="17EE0BCD"/>
    <w:rsid w:val="19552A75"/>
    <w:rsid w:val="19946EEA"/>
    <w:rsid w:val="1A735437"/>
    <w:rsid w:val="1D151588"/>
    <w:rsid w:val="1DB72BEB"/>
    <w:rsid w:val="1F2600D2"/>
    <w:rsid w:val="1F520BC1"/>
    <w:rsid w:val="1F883DAE"/>
    <w:rsid w:val="1F890A3A"/>
    <w:rsid w:val="1F8F0B85"/>
    <w:rsid w:val="1FFC575D"/>
    <w:rsid w:val="20304A05"/>
    <w:rsid w:val="208628CB"/>
    <w:rsid w:val="20A82AB3"/>
    <w:rsid w:val="21077389"/>
    <w:rsid w:val="21565A2F"/>
    <w:rsid w:val="216B5857"/>
    <w:rsid w:val="21F83A7B"/>
    <w:rsid w:val="22E57AC6"/>
    <w:rsid w:val="23DA40FD"/>
    <w:rsid w:val="24F30D58"/>
    <w:rsid w:val="259D4F9D"/>
    <w:rsid w:val="265B1CF3"/>
    <w:rsid w:val="277D25C6"/>
    <w:rsid w:val="279C4EB2"/>
    <w:rsid w:val="28755147"/>
    <w:rsid w:val="287F79D4"/>
    <w:rsid w:val="293C5FC9"/>
    <w:rsid w:val="29D32ED5"/>
    <w:rsid w:val="2A474110"/>
    <w:rsid w:val="2AFB2B20"/>
    <w:rsid w:val="2BEC3E14"/>
    <w:rsid w:val="2C585573"/>
    <w:rsid w:val="2C934E0E"/>
    <w:rsid w:val="2E5B5036"/>
    <w:rsid w:val="2ED34271"/>
    <w:rsid w:val="31567CE2"/>
    <w:rsid w:val="329B5913"/>
    <w:rsid w:val="32FB01FE"/>
    <w:rsid w:val="33EC0B01"/>
    <w:rsid w:val="349056F3"/>
    <w:rsid w:val="357944B6"/>
    <w:rsid w:val="36201583"/>
    <w:rsid w:val="37875A8F"/>
    <w:rsid w:val="38292D2B"/>
    <w:rsid w:val="38490582"/>
    <w:rsid w:val="3AC23FB5"/>
    <w:rsid w:val="3BF133E9"/>
    <w:rsid w:val="3C543342"/>
    <w:rsid w:val="3CDC382B"/>
    <w:rsid w:val="3E8C6A57"/>
    <w:rsid w:val="3EFDF3C0"/>
    <w:rsid w:val="3F916439"/>
    <w:rsid w:val="40EF455E"/>
    <w:rsid w:val="425B7A15"/>
    <w:rsid w:val="43332CC5"/>
    <w:rsid w:val="44106A93"/>
    <w:rsid w:val="444C3F13"/>
    <w:rsid w:val="44C263AB"/>
    <w:rsid w:val="44E82C55"/>
    <w:rsid w:val="450B2B9C"/>
    <w:rsid w:val="45982FCF"/>
    <w:rsid w:val="461233D3"/>
    <w:rsid w:val="46F0308F"/>
    <w:rsid w:val="47630881"/>
    <w:rsid w:val="490C5FA7"/>
    <w:rsid w:val="49B83F8F"/>
    <w:rsid w:val="4A7E3695"/>
    <w:rsid w:val="4B016203"/>
    <w:rsid w:val="4BB75D49"/>
    <w:rsid w:val="4BF16047"/>
    <w:rsid w:val="4C514815"/>
    <w:rsid w:val="4CC912D8"/>
    <w:rsid w:val="4D02770D"/>
    <w:rsid w:val="4EB03E74"/>
    <w:rsid w:val="50282717"/>
    <w:rsid w:val="50BC3801"/>
    <w:rsid w:val="53D663E7"/>
    <w:rsid w:val="54DB0297"/>
    <w:rsid w:val="54ED529E"/>
    <w:rsid w:val="566A14F5"/>
    <w:rsid w:val="56C84620"/>
    <w:rsid w:val="570D52DC"/>
    <w:rsid w:val="58601E55"/>
    <w:rsid w:val="599714F5"/>
    <w:rsid w:val="59DE29D1"/>
    <w:rsid w:val="59EE12B1"/>
    <w:rsid w:val="5A070B07"/>
    <w:rsid w:val="5A562D98"/>
    <w:rsid w:val="5B572425"/>
    <w:rsid w:val="5C28133E"/>
    <w:rsid w:val="5D4568EC"/>
    <w:rsid w:val="5D5F3628"/>
    <w:rsid w:val="5EB22035"/>
    <w:rsid w:val="5FF86A28"/>
    <w:rsid w:val="62E1444B"/>
    <w:rsid w:val="6447700B"/>
    <w:rsid w:val="64B65789"/>
    <w:rsid w:val="67CD3300"/>
    <w:rsid w:val="67F92B49"/>
    <w:rsid w:val="69905DB3"/>
    <w:rsid w:val="6A2374DA"/>
    <w:rsid w:val="6B1A320B"/>
    <w:rsid w:val="6B5B371D"/>
    <w:rsid w:val="6BEE03B8"/>
    <w:rsid w:val="6C465F66"/>
    <w:rsid w:val="6C6D0596"/>
    <w:rsid w:val="6C8A1F87"/>
    <w:rsid w:val="6CFCF159"/>
    <w:rsid w:val="6D71439B"/>
    <w:rsid w:val="6DD10F65"/>
    <w:rsid w:val="6E535BEE"/>
    <w:rsid w:val="6EA702B1"/>
    <w:rsid w:val="6F7874F3"/>
    <w:rsid w:val="70A5306B"/>
    <w:rsid w:val="73151CA0"/>
    <w:rsid w:val="73F053F3"/>
    <w:rsid w:val="750D1D0C"/>
    <w:rsid w:val="784526CB"/>
    <w:rsid w:val="788053A3"/>
    <w:rsid w:val="79355BD5"/>
    <w:rsid w:val="7A255732"/>
    <w:rsid w:val="7A3C6A93"/>
    <w:rsid w:val="7A9D78A1"/>
    <w:rsid w:val="7B315E44"/>
    <w:rsid w:val="7C1C102D"/>
    <w:rsid w:val="7C545BB5"/>
    <w:rsid w:val="7C7B488B"/>
    <w:rsid w:val="7CF91FC6"/>
    <w:rsid w:val="7EC26923"/>
    <w:rsid w:val="7EEBCB3B"/>
    <w:rsid w:val="7F454E15"/>
    <w:rsid w:val="F5BB54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qFormat="1"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List 3"/>
    <w:basedOn w:val="1"/>
    <w:semiHidden/>
    <w:unhideWhenUsed/>
    <w:qFormat/>
    <w:uiPriority w:val="99"/>
    <w:pPr>
      <w:ind w:left="1260" w:hanging="420"/>
    </w:pPr>
    <w:rPr>
      <w:rFonts w:ascii="Times New Roman" w:hAnsi="Times New Roman"/>
      <w:szCs w:val="20"/>
    </w:rPr>
  </w:style>
  <w:style w:type="paragraph" w:styleId="4">
    <w:name w:val="Document Map"/>
    <w:basedOn w:val="1"/>
    <w:link w:val="17"/>
    <w:unhideWhenUsed/>
    <w:qFormat/>
    <w:uiPriority w:val="99"/>
    <w:rPr>
      <w:rFonts w:ascii="宋体"/>
      <w:sz w:val="18"/>
      <w:szCs w:val="18"/>
    </w:rPr>
  </w:style>
  <w:style w:type="paragraph" w:styleId="5">
    <w:name w:val="annotation text"/>
    <w:basedOn w:val="1"/>
    <w:unhideWhenUsed/>
    <w:qFormat/>
    <w:uiPriority w:val="99"/>
    <w:pPr>
      <w:jc w:val="left"/>
    </w:pPr>
  </w:style>
  <w:style w:type="paragraph" w:styleId="6">
    <w:name w:val="Date"/>
    <w:basedOn w:val="1"/>
    <w:next w:val="1"/>
    <w:link w:val="18"/>
    <w:unhideWhenUsed/>
    <w:qFormat/>
    <w:uiPriority w:val="99"/>
    <w:pPr>
      <w:ind w:left="100" w:leftChars="2500"/>
    </w:pPr>
  </w:style>
  <w:style w:type="paragraph" w:styleId="7">
    <w:name w:val="Balloon Text"/>
    <w:basedOn w:val="1"/>
    <w:link w:val="19"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1">
    <w:name w:val="Table Grid"/>
    <w:basedOn w:val="10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页脚 Char"/>
    <w:link w:val="8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眉 Char"/>
    <w:link w:val="9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17">
    <w:name w:val="文档结构图 Char"/>
    <w:link w:val="4"/>
    <w:semiHidden/>
    <w:qFormat/>
    <w:uiPriority w:val="99"/>
    <w:rPr>
      <w:rFonts w:ascii="宋体" w:hAnsi="Times New Roman"/>
      <w:kern w:val="2"/>
      <w:sz w:val="18"/>
      <w:szCs w:val="18"/>
    </w:rPr>
  </w:style>
  <w:style w:type="character" w:customStyle="1" w:styleId="18">
    <w:name w:val="日期 Char"/>
    <w:link w:val="6"/>
    <w:semiHidden/>
    <w:qFormat/>
    <w:uiPriority w:val="99"/>
    <w:rPr>
      <w:rFonts w:ascii="Times New Roman" w:hAnsi="Times New Roman"/>
      <w:kern w:val="2"/>
      <w:sz w:val="21"/>
      <w:szCs w:val="24"/>
    </w:rPr>
  </w:style>
  <w:style w:type="character" w:customStyle="1" w:styleId="19">
    <w:name w:val="批注框文本 Char"/>
    <w:link w:val="7"/>
    <w:semiHidden/>
    <w:qFormat/>
    <w:uiPriority w:val="99"/>
    <w:rPr>
      <w:rFonts w:ascii="Times New Roman" w:hAnsi="Times New Roman"/>
      <w:kern w:val="2"/>
      <w:sz w:val="18"/>
      <w:szCs w:val="18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kern w:val="0"/>
      <w:sz w:val="24"/>
      <w:szCs w:val="24"/>
      <w:lang w:val="en-US" w:eastAsia="zh-CN" w:bidi="ar-SA"/>
    </w:rPr>
  </w:style>
  <w:style w:type="paragraph" w:customStyle="1" w:styleId="21">
    <w:name w:val="正文2"/>
    <w:basedOn w:val="1"/>
    <w:next w:val="1"/>
    <w:qFormat/>
    <w:uiPriority w:val="0"/>
    <w:pPr>
      <w:ind w:firstLine="643" w:firstLineChars="200"/>
    </w:pPr>
  </w:style>
  <w:style w:type="paragraph" w:customStyle="1" w:styleId="22">
    <w:name w:val="条文说明"/>
    <w:basedOn w:val="1"/>
    <w:qFormat/>
    <w:uiPriority w:val="0"/>
    <w:pPr>
      <w:tabs>
        <w:tab w:val="left" w:pos="0"/>
        <w:tab w:val="left" w:pos="420"/>
        <w:tab w:val="left" w:pos="567"/>
      </w:tabs>
    </w:pPr>
    <w:rPr>
      <w:rFonts w:eastAsia="楷体"/>
      <w:color w:val="C00000"/>
    </w:rPr>
  </w:style>
  <w:style w:type="paragraph" w:customStyle="1" w:styleId="23">
    <w:name w:val="表格"/>
    <w:basedOn w:val="1"/>
    <w:qFormat/>
    <w:uiPriority w:val="0"/>
    <w:pPr>
      <w:spacing w:line="240" w:lineRule="auto"/>
      <w:jc w:val="center"/>
    </w:pPr>
    <w:rPr>
      <w:rFonts w:ascii="Times New Roman" w:hAnsi="Times New Roman"/>
      <w:sz w:val="21"/>
    </w:rPr>
  </w:style>
  <w:style w:type="paragraph" w:customStyle="1" w:styleId="24">
    <w:name w:val="说明"/>
    <w:basedOn w:val="1"/>
    <w:qFormat/>
    <w:uiPriority w:val="0"/>
    <w:pPr>
      <w:spacing w:line="400" w:lineRule="atLeast"/>
    </w:pPr>
    <w:rPr>
      <w:rFonts w:ascii="楷体_GB2312" w:eastAsia="楷体_GB2312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IBR</Company>
  <Pages>14</Pages>
  <Words>8089</Words>
  <Characters>8727</Characters>
  <Lines>62</Lines>
  <Paragraphs>17</Paragraphs>
  <TotalTime>1</TotalTime>
  <ScaleCrop>false</ScaleCrop>
  <LinksUpToDate>false</LinksUpToDate>
  <CharactersWithSpaces>8790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2012-05-08T18:43:00Z</dcterms:created>
  <dc:creator>LiuG</dc:creator>
  <cp:lastModifiedBy>aohailiang</cp:lastModifiedBy>
  <dcterms:modified xsi:type="dcterms:W3CDTF">2022-05-24T09:44:11Z</dcterms:modified>
  <dc:title>对《*****》征求意见及处理情况统计</dc:title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KSOProductBuildVer">
    <vt:lpwstr>2052-11.8.2.10337</vt:lpwstr>
  </property>
</Properties>
</file>