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93C60">
      <w:pPr>
        <w:spacing w:line="300" w:lineRule="auto"/>
        <w:ind w:right="720"/>
        <w:rPr>
          <w:rFonts w:ascii="仿宋" w:eastAsia="仿宋" w:hAnsi="仿宋" w:cs="仿宋" w:hint="eastAsia"/>
          <w:sz w:val="24"/>
        </w:rPr>
      </w:pPr>
      <w:r>
        <w:rPr>
          <w:rFonts w:ascii="仿宋" w:eastAsia="仿宋" w:hAnsi="仿宋" w:cs="仿宋" w:hint="eastAsia"/>
          <w:sz w:val="24"/>
        </w:rPr>
        <w:t>附件：</w:t>
      </w:r>
    </w:p>
    <w:p w:rsidR="00000000" w:rsidRDefault="00C93C60">
      <w:pPr>
        <w:spacing w:line="300" w:lineRule="auto"/>
        <w:ind w:right="720"/>
        <w:rPr>
          <w:rFonts w:ascii="宋体" w:hAnsi="宋体" w:cs="宋体"/>
          <w:b/>
          <w:bCs/>
          <w:sz w:val="36"/>
          <w:szCs w:val="36"/>
        </w:rPr>
      </w:pPr>
    </w:p>
    <w:p w:rsidR="00000000" w:rsidRDefault="00C93C60">
      <w:pPr>
        <w:spacing w:line="300" w:lineRule="auto"/>
        <w:ind w:right="720"/>
        <w:rPr>
          <w:rFonts w:ascii="宋体" w:hAnsi="宋体" w:cs="宋体"/>
          <w:b/>
          <w:bCs/>
          <w:sz w:val="36"/>
          <w:szCs w:val="36"/>
        </w:rPr>
      </w:pPr>
    </w:p>
    <w:p w:rsidR="00000000" w:rsidRDefault="00C93C60">
      <w:pPr>
        <w:jc w:val="center"/>
        <w:rPr>
          <w:rFonts w:ascii="宋体" w:hAnsi="宋体" w:cs="Arial"/>
          <w:b/>
          <w:color w:val="000000"/>
          <w:sz w:val="44"/>
          <w:szCs w:val="44"/>
        </w:rPr>
      </w:pPr>
      <w:r>
        <w:rPr>
          <w:rFonts w:ascii="宋体" w:hAnsi="宋体" w:cs="Arial" w:hint="eastAsia"/>
          <w:b/>
          <w:color w:val="000000"/>
          <w:sz w:val="44"/>
          <w:szCs w:val="44"/>
        </w:rPr>
        <w:t>深圳市住房保障署新城东方丽园安居型</w:t>
      </w:r>
    </w:p>
    <w:p w:rsidR="00000000" w:rsidRDefault="00C93C60">
      <w:pPr>
        <w:jc w:val="center"/>
        <w:rPr>
          <w:rFonts w:ascii="宋体" w:hAnsi="宋体" w:cs="Arial" w:hint="eastAsia"/>
          <w:b/>
          <w:color w:val="000000"/>
          <w:sz w:val="44"/>
          <w:szCs w:val="44"/>
        </w:rPr>
      </w:pPr>
      <w:r>
        <w:rPr>
          <w:rFonts w:ascii="宋体" w:hAnsi="宋体" w:cs="Arial" w:hint="eastAsia"/>
          <w:b/>
          <w:color w:val="000000"/>
          <w:sz w:val="44"/>
          <w:szCs w:val="44"/>
        </w:rPr>
        <w:t>商品房辅助</w:t>
      </w:r>
      <w:r>
        <w:rPr>
          <w:rFonts w:ascii="宋体" w:hAnsi="宋体" w:cs="Arial"/>
          <w:b/>
          <w:color w:val="000000"/>
          <w:sz w:val="44"/>
          <w:szCs w:val="44"/>
        </w:rPr>
        <w:t>选房签约</w:t>
      </w:r>
      <w:r>
        <w:rPr>
          <w:rFonts w:ascii="宋体" w:hAnsi="宋体" w:cs="Arial" w:hint="eastAsia"/>
          <w:b/>
          <w:color w:val="000000"/>
          <w:sz w:val="44"/>
          <w:szCs w:val="44"/>
        </w:rPr>
        <w:t>项目</w:t>
      </w:r>
    </w:p>
    <w:p w:rsidR="00000000" w:rsidRDefault="00C93C60">
      <w:pPr>
        <w:spacing w:line="300" w:lineRule="auto"/>
        <w:rPr>
          <w:rFonts w:ascii="黑体" w:eastAsia="黑体" w:hAnsi="黑体" w:cs="宋体"/>
          <w:b/>
          <w:bCs/>
          <w:sz w:val="36"/>
          <w:szCs w:val="36"/>
        </w:rPr>
      </w:pPr>
    </w:p>
    <w:p w:rsidR="00000000" w:rsidRDefault="00C93C60">
      <w:pPr>
        <w:pStyle w:val="11"/>
        <w:spacing w:line="360" w:lineRule="auto"/>
        <w:ind w:firstLineChars="0" w:firstLine="0"/>
        <w:rPr>
          <w:rFonts w:ascii="黑体" w:eastAsia="黑体" w:hAnsi="黑体" w:cs="宋体"/>
          <w:b/>
          <w:sz w:val="28"/>
          <w:szCs w:val="28"/>
        </w:rPr>
      </w:pPr>
    </w:p>
    <w:p w:rsidR="00000000" w:rsidRDefault="00C93C60">
      <w:pPr>
        <w:pStyle w:val="11"/>
        <w:spacing w:line="360" w:lineRule="auto"/>
        <w:ind w:firstLineChars="0" w:firstLine="0"/>
        <w:rPr>
          <w:rFonts w:ascii="黑体" w:eastAsia="黑体" w:hAnsi="黑体" w:cs="宋体"/>
          <w:b/>
          <w:sz w:val="28"/>
          <w:szCs w:val="28"/>
        </w:rPr>
      </w:pPr>
    </w:p>
    <w:p w:rsidR="00000000" w:rsidRDefault="00C93C60">
      <w:pPr>
        <w:pStyle w:val="11"/>
        <w:spacing w:line="360" w:lineRule="auto"/>
        <w:ind w:firstLineChars="0" w:firstLine="0"/>
        <w:rPr>
          <w:rFonts w:ascii="黑体" w:eastAsia="黑体" w:hAnsi="黑体" w:cs="宋体"/>
          <w:b/>
          <w:sz w:val="28"/>
          <w:szCs w:val="28"/>
        </w:rPr>
      </w:pPr>
    </w:p>
    <w:p w:rsidR="00000000" w:rsidRDefault="00C93C60">
      <w:pPr>
        <w:pStyle w:val="1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招</w:t>
      </w:r>
    </w:p>
    <w:p w:rsidR="00000000" w:rsidRDefault="00C93C60">
      <w:pPr>
        <w:pStyle w:val="11"/>
        <w:spacing w:line="360" w:lineRule="auto"/>
        <w:ind w:firstLineChars="0" w:firstLine="0"/>
        <w:jc w:val="center"/>
        <w:rPr>
          <w:rFonts w:ascii="黑体" w:eastAsia="黑体" w:hAnsi="黑体" w:cs="宋体"/>
          <w:b/>
          <w:sz w:val="84"/>
          <w:szCs w:val="84"/>
        </w:rPr>
      </w:pPr>
      <w:r>
        <w:rPr>
          <w:rFonts w:ascii="黑体" w:eastAsia="黑体" w:hAnsi="黑体" w:cs="宋体" w:hint="eastAsia"/>
          <w:b/>
          <w:sz w:val="84"/>
          <w:szCs w:val="84"/>
        </w:rPr>
        <w:t>标</w:t>
      </w:r>
    </w:p>
    <w:p w:rsidR="00000000" w:rsidRDefault="00C93C60">
      <w:pPr>
        <w:pStyle w:val="11"/>
        <w:spacing w:line="360" w:lineRule="auto"/>
        <w:ind w:firstLineChars="0" w:firstLine="0"/>
        <w:jc w:val="center"/>
        <w:rPr>
          <w:rFonts w:ascii="黑体" w:eastAsia="黑体" w:hAnsi="黑体" w:cs="宋体" w:hint="eastAsia"/>
          <w:b/>
          <w:sz w:val="84"/>
          <w:szCs w:val="84"/>
        </w:rPr>
      </w:pPr>
      <w:r>
        <w:rPr>
          <w:rFonts w:ascii="黑体" w:eastAsia="黑体" w:hAnsi="黑体" w:cs="宋体" w:hint="eastAsia"/>
          <w:b/>
          <w:sz w:val="84"/>
          <w:szCs w:val="84"/>
        </w:rPr>
        <w:t>书</w:t>
      </w:r>
    </w:p>
    <w:p w:rsidR="00000000" w:rsidRDefault="00C93C60">
      <w:pPr>
        <w:pStyle w:val="11"/>
        <w:spacing w:line="360" w:lineRule="auto"/>
        <w:ind w:firstLineChars="0" w:firstLine="0"/>
        <w:jc w:val="center"/>
        <w:rPr>
          <w:rFonts w:ascii="黑体" w:eastAsia="黑体" w:hAnsi="黑体" w:cs="宋体"/>
          <w:b/>
          <w:sz w:val="84"/>
          <w:szCs w:val="84"/>
        </w:rPr>
      </w:pPr>
    </w:p>
    <w:p w:rsidR="00000000" w:rsidRDefault="00C93C60">
      <w:pPr>
        <w:pStyle w:val="11"/>
        <w:spacing w:line="360" w:lineRule="auto"/>
        <w:ind w:firstLineChars="0" w:firstLine="0"/>
        <w:rPr>
          <w:rFonts w:ascii="黑体" w:eastAsia="黑体" w:hAnsi="黑体" w:cs="宋体"/>
          <w:b/>
          <w:sz w:val="28"/>
          <w:szCs w:val="28"/>
        </w:rPr>
      </w:pPr>
    </w:p>
    <w:p w:rsidR="00000000" w:rsidRDefault="00C93C60">
      <w:pPr>
        <w:pStyle w:val="11"/>
        <w:spacing w:line="360" w:lineRule="auto"/>
        <w:ind w:firstLineChars="0" w:firstLine="0"/>
        <w:rPr>
          <w:rFonts w:ascii="黑体" w:eastAsia="黑体" w:hAnsi="黑体" w:cs="宋体"/>
          <w:b/>
          <w:sz w:val="28"/>
          <w:szCs w:val="28"/>
        </w:rPr>
      </w:pPr>
    </w:p>
    <w:p w:rsidR="00000000" w:rsidRDefault="00C93C60">
      <w:pPr>
        <w:pStyle w:val="11"/>
        <w:spacing w:line="360" w:lineRule="auto"/>
        <w:ind w:firstLineChars="0" w:firstLine="0"/>
        <w:jc w:val="center"/>
        <w:rPr>
          <w:rFonts w:ascii="黑体" w:eastAsia="黑体" w:hAnsi="黑体" w:cs="宋体"/>
          <w:b/>
          <w:sz w:val="28"/>
          <w:szCs w:val="28"/>
        </w:rPr>
      </w:pPr>
    </w:p>
    <w:p w:rsidR="00000000" w:rsidRDefault="00C93C60">
      <w:pPr>
        <w:pStyle w:val="11"/>
        <w:spacing w:line="360" w:lineRule="auto"/>
        <w:ind w:firstLineChars="0" w:firstLine="0"/>
        <w:jc w:val="center"/>
        <w:rPr>
          <w:rFonts w:ascii="黑体" w:eastAsia="黑体" w:hAnsi="黑体" w:cs="宋体"/>
          <w:b/>
          <w:sz w:val="28"/>
          <w:szCs w:val="28"/>
        </w:rPr>
      </w:pPr>
      <w:r>
        <w:rPr>
          <w:rFonts w:ascii="黑体" w:eastAsia="黑体" w:hAnsi="黑体" w:cs="宋体" w:hint="eastAsia"/>
          <w:b/>
          <w:sz w:val="28"/>
          <w:szCs w:val="28"/>
        </w:rPr>
        <w:t>深圳市住房保障署</w:t>
      </w:r>
    </w:p>
    <w:p w:rsidR="00000000" w:rsidRDefault="00C93C60">
      <w:pPr>
        <w:pStyle w:val="11"/>
        <w:spacing w:line="360" w:lineRule="auto"/>
        <w:ind w:firstLineChars="0" w:firstLine="0"/>
        <w:jc w:val="center"/>
        <w:rPr>
          <w:rFonts w:ascii="宋体" w:hAnsi="宋体" w:cs="Arial"/>
          <w:b/>
          <w:color w:val="000000"/>
          <w:sz w:val="44"/>
          <w:szCs w:val="44"/>
        </w:rPr>
      </w:pPr>
      <w:r>
        <w:rPr>
          <w:rFonts w:ascii="宋体" w:hAnsi="宋体" w:cs="Arial" w:hint="eastAsia"/>
          <w:b/>
          <w:color w:val="000000"/>
          <w:sz w:val="44"/>
          <w:szCs w:val="44"/>
        </w:rPr>
        <w:lastRenderedPageBreak/>
        <w:t>深圳市住房保障署新城东方丽园安居型</w:t>
      </w:r>
    </w:p>
    <w:p w:rsidR="00000000" w:rsidRDefault="00C93C60">
      <w:pPr>
        <w:pStyle w:val="11"/>
        <w:spacing w:line="360" w:lineRule="auto"/>
        <w:ind w:firstLineChars="0" w:firstLine="0"/>
        <w:jc w:val="center"/>
        <w:rPr>
          <w:rFonts w:ascii="黑体" w:eastAsia="黑体" w:hAnsi="黑体" w:cs="宋体" w:hint="eastAsia"/>
          <w:b/>
          <w:bCs/>
          <w:sz w:val="36"/>
          <w:szCs w:val="36"/>
        </w:rPr>
      </w:pPr>
      <w:r>
        <w:rPr>
          <w:rFonts w:ascii="宋体" w:hAnsi="宋体" w:cs="Arial" w:hint="eastAsia"/>
          <w:b/>
          <w:color w:val="000000"/>
          <w:sz w:val="44"/>
          <w:szCs w:val="44"/>
        </w:rPr>
        <w:t>商品房辅助</w:t>
      </w:r>
      <w:r>
        <w:rPr>
          <w:rFonts w:ascii="宋体" w:hAnsi="宋体" w:cs="Arial"/>
          <w:b/>
          <w:color w:val="000000"/>
          <w:sz w:val="44"/>
          <w:szCs w:val="44"/>
        </w:rPr>
        <w:t>选房签约</w:t>
      </w:r>
      <w:r>
        <w:rPr>
          <w:rFonts w:ascii="宋体" w:hAnsi="宋体" w:cs="Arial" w:hint="eastAsia"/>
          <w:b/>
          <w:color w:val="000000"/>
          <w:sz w:val="44"/>
          <w:szCs w:val="44"/>
        </w:rPr>
        <w:t>项目招标书</w:t>
      </w:r>
    </w:p>
    <w:p w:rsidR="00000000" w:rsidRDefault="00C93C60">
      <w:pPr>
        <w:pStyle w:val="11"/>
        <w:spacing w:line="360" w:lineRule="auto"/>
        <w:ind w:firstLineChars="0" w:firstLine="0"/>
        <w:jc w:val="center"/>
        <w:rPr>
          <w:rFonts w:ascii="黑体" w:eastAsia="黑体" w:hAnsi="黑体" w:cs="宋体" w:hint="eastAsia"/>
          <w:b/>
          <w:bCs/>
          <w:sz w:val="36"/>
          <w:szCs w:val="36"/>
        </w:rPr>
      </w:pPr>
    </w:p>
    <w:p w:rsidR="00000000" w:rsidRDefault="00C93C60">
      <w:pPr>
        <w:pStyle w:val="11"/>
        <w:spacing w:line="360" w:lineRule="auto"/>
        <w:ind w:firstLineChars="300" w:firstLine="843"/>
        <w:rPr>
          <w:rFonts w:ascii="黑体" w:eastAsia="黑体" w:hAnsi="黑体" w:cs="宋体"/>
          <w:b/>
          <w:sz w:val="28"/>
          <w:szCs w:val="28"/>
        </w:rPr>
      </w:pPr>
      <w:r>
        <w:rPr>
          <w:rFonts w:ascii="黑体" w:eastAsia="黑体" w:hAnsi="黑体" w:cs="宋体" w:hint="eastAsia"/>
          <w:b/>
          <w:sz w:val="28"/>
          <w:szCs w:val="28"/>
        </w:rPr>
        <w:t>一、项目背景</w:t>
      </w:r>
    </w:p>
    <w:p w:rsidR="00000000" w:rsidRDefault="00C93C60">
      <w:pPr>
        <w:pStyle w:val="11"/>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深圳市住房保障署于</w:t>
      </w:r>
      <w:r>
        <w:rPr>
          <w:rFonts w:ascii="仿宋_GB2312" w:eastAsia="仿宋_GB2312" w:hAnsi="仿宋_GB2312" w:cs="仿宋_GB2312" w:hint="eastAsia"/>
          <w:color w:val="000000"/>
          <w:sz w:val="32"/>
          <w:szCs w:val="32"/>
        </w:rPr>
        <w:t>2016</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月经深圳市机构编制委员会批准依法登记成立，主要职责为贯彻执行住房保障、人才安居法律法规和政策，具体实施住房保障规划和计划、保障性住房租售管理以及住房制度改革措施等工作。</w:t>
      </w:r>
    </w:p>
    <w:p w:rsidR="00000000" w:rsidRDefault="00C93C60">
      <w:pPr>
        <w:pStyle w:val="11"/>
        <w:ind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新城东方丽园安居型商品房开发建设单位为广东省水电集团，政府已收购全部房源并作为出卖方，目前已基本满足出售条件。本</w:t>
      </w:r>
      <w:r>
        <w:rPr>
          <w:rFonts w:ascii="仿宋_GB2312" w:eastAsia="仿宋_GB2312" w:hAnsi="仿宋_GB2312" w:cs="仿宋_GB2312" w:hint="eastAsia"/>
          <w:color w:val="000000"/>
          <w:sz w:val="32"/>
          <w:szCs w:val="32"/>
        </w:rPr>
        <w:t>着公开、公正、公平原则，为及时、妥善地完成该楼盘选房签约工作，我署拟委托第三方服务机构，辅助完成上述楼盘的选房签约工作。</w:t>
      </w:r>
    </w:p>
    <w:p w:rsidR="00000000" w:rsidRDefault="00C93C60">
      <w:pPr>
        <w:spacing w:line="360" w:lineRule="auto"/>
        <w:ind w:firstLineChars="200" w:firstLine="643"/>
        <w:rPr>
          <w:rFonts w:ascii="黑体" w:eastAsia="黑体" w:hAnsi="黑体" w:cs="宋体" w:hint="eastAsia"/>
          <w:b/>
          <w:sz w:val="32"/>
          <w:szCs w:val="32"/>
        </w:rPr>
      </w:pPr>
      <w:r>
        <w:rPr>
          <w:rFonts w:ascii="黑体" w:eastAsia="黑体" w:hAnsi="黑体" w:cs="宋体" w:hint="eastAsia"/>
          <w:b/>
          <w:sz w:val="32"/>
          <w:szCs w:val="32"/>
        </w:rPr>
        <w:t>二、项目服务地点及内容</w:t>
      </w:r>
    </w:p>
    <w:p w:rsidR="00000000" w:rsidRDefault="00C93C60">
      <w:pPr>
        <w:numPr>
          <w:ilvl w:val="0"/>
          <w:numId w:val="2"/>
        </w:numPr>
        <w:spacing w:line="360" w:lineRule="auto"/>
        <w:ind w:left="1418" w:hanging="992"/>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选房地点：莲花大厦东附楼三楼，容纳人数约</w:t>
      </w:r>
      <w:r>
        <w:rPr>
          <w:rFonts w:ascii="仿宋_GB2312" w:eastAsia="仿宋_GB2312" w:hAnsi="仿宋_GB2312" w:cs="仿宋_GB2312" w:hint="eastAsia"/>
          <w:color w:val="000000"/>
          <w:sz w:val="32"/>
          <w:szCs w:val="32"/>
        </w:rPr>
        <w:t>200</w:t>
      </w:r>
      <w:r>
        <w:rPr>
          <w:rFonts w:ascii="仿宋_GB2312" w:eastAsia="仿宋_GB2312" w:hAnsi="仿宋_GB2312" w:cs="仿宋_GB2312" w:hint="eastAsia"/>
          <w:color w:val="000000"/>
          <w:sz w:val="32"/>
          <w:szCs w:val="32"/>
        </w:rPr>
        <w:t>人。</w:t>
      </w:r>
    </w:p>
    <w:p w:rsidR="00000000" w:rsidRDefault="00C93C60">
      <w:pPr>
        <w:numPr>
          <w:ilvl w:val="0"/>
          <w:numId w:val="2"/>
        </w:numPr>
        <w:spacing w:line="360" w:lineRule="auto"/>
        <w:ind w:left="1418" w:hanging="992"/>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房源总数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1550</w:t>
      </w:r>
      <w:r>
        <w:rPr>
          <w:rFonts w:ascii="仿宋_GB2312" w:eastAsia="仿宋_GB2312" w:hAnsi="仿宋_GB2312" w:cs="仿宋_GB2312" w:hint="eastAsia"/>
          <w:color w:val="000000"/>
          <w:sz w:val="32"/>
          <w:szCs w:val="32"/>
        </w:rPr>
        <w:t>套。</w:t>
      </w:r>
    </w:p>
    <w:p w:rsidR="00000000" w:rsidRDefault="00C93C60">
      <w:pPr>
        <w:numPr>
          <w:ilvl w:val="0"/>
          <w:numId w:val="2"/>
        </w:numPr>
        <w:spacing w:line="360" w:lineRule="auto"/>
        <w:ind w:left="1418" w:hanging="938"/>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服务内容</w:t>
      </w:r>
      <w:r>
        <w:rPr>
          <w:rFonts w:ascii="仿宋_GB2312" w:eastAsia="仿宋_GB2312" w:hAnsi="仿宋_GB2312" w:cs="仿宋_GB2312" w:hint="eastAsia"/>
          <w:color w:val="000000"/>
          <w:sz w:val="32"/>
          <w:szCs w:val="32"/>
        </w:rPr>
        <w:t>：（见下表）</w:t>
      </w:r>
    </w:p>
    <w:tbl>
      <w:tblPr>
        <w:tblpPr w:leftFromText="180" w:rightFromText="180" w:vertAnchor="text" w:horzAnchor="page" w:tblpXSpec="center" w:tblpY="639"/>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1701"/>
        <w:gridCol w:w="6237"/>
      </w:tblGrid>
      <w:tr w:rsidR="00000000">
        <w:trPr>
          <w:trHeight w:val="700"/>
        </w:trPr>
        <w:tc>
          <w:tcPr>
            <w:tcW w:w="959" w:type="dxa"/>
            <w:tcBorders>
              <w:right w:val="single" w:sz="4" w:space="0" w:color="auto"/>
            </w:tcBorders>
            <w:vAlign w:val="center"/>
          </w:tcPr>
          <w:p w:rsidR="00000000" w:rsidRDefault="00C93C60">
            <w:pPr>
              <w:spacing w:line="120" w:lineRule="auto"/>
              <w:contextualSpacing/>
              <w:jc w:val="center"/>
              <w:rPr>
                <w:rFonts w:ascii="仿宋" w:eastAsia="仿宋" w:hAnsi="仿宋" w:cs="仿宋_GB2312"/>
                <w:b/>
                <w:sz w:val="24"/>
              </w:rPr>
            </w:pPr>
            <w:r>
              <w:rPr>
                <w:rFonts w:ascii="仿宋" w:eastAsia="仿宋" w:hAnsi="仿宋" w:cs="仿宋_GB2312" w:hint="eastAsia"/>
                <w:b/>
                <w:sz w:val="24"/>
              </w:rPr>
              <w:t>序号</w:t>
            </w:r>
          </w:p>
        </w:tc>
        <w:tc>
          <w:tcPr>
            <w:tcW w:w="1701" w:type="dxa"/>
            <w:tcBorders>
              <w:left w:val="single" w:sz="4" w:space="0" w:color="auto"/>
            </w:tcBorders>
            <w:vAlign w:val="center"/>
          </w:tcPr>
          <w:p w:rsidR="00000000" w:rsidRDefault="00C93C60">
            <w:pPr>
              <w:spacing w:line="120" w:lineRule="auto"/>
              <w:contextualSpacing/>
              <w:jc w:val="center"/>
              <w:rPr>
                <w:rFonts w:ascii="仿宋" w:eastAsia="仿宋" w:hAnsi="仿宋" w:cs="仿宋_GB2312"/>
                <w:b/>
                <w:sz w:val="24"/>
              </w:rPr>
            </w:pPr>
            <w:r>
              <w:rPr>
                <w:rFonts w:ascii="仿宋" w:eastAsia="仿宋" w:hAnsi="仿宋" w:cs="仿宋_GB2312" w:hint="eastAsia"/>
                <w:b/>
                <w:sz w:val="24"/>
              </w:rPr>
              <w:t>项目类别</w:t>
            </w:r>
          </w:p>
        </w:tc>
        <w:tc>
          <w:tcPr>
            <w:tcW w:w="6237" w:type="dxa"/>
            <w:tcBorders>
              <w:left w:val="single" w:sz="4" w:space="0" w:color="auto"/>
            </w:tcBorders>
            <w:vAlign w:val="center"/>
          </w:tcPr>
          <w:p w:rsidR="00000000" w:rsidRDefault="00C93C60">
            <w:pPr>
              <w:spacing w:line="120" w:lineRule="auto"/>
              <w:ind w:firstLineChars="200" w:firstLine="482"/>
              <w:contextualSpacing/>
              <w:jc w:val="center"/>
              <w:rPr>
                <w:rFonts w:ascii="仿宋" w:eastAsia="仿宋" w:hAnsi="仿宋" w:cs="仿宋_GB2312"/>
                <w:b/>
                <w:sz w:val="24"/>
              </w:rPr>
            </w:pPr>
            <w:r>
              <w:rPr>
                <w:rFonts w:ascii="仿宋" w:eastAsia="仿宋" w:hAnsi="仿宋" w:cs="仿宋_GB2312" w:hint="eastAsia"/>
                <w:b/>
                <w:sz w:val="24"/>
              </w:rPr>
              <w:t>具体要求</w:t>
            </w:r>
          </w:p>
        </w:tc>
      </w:tr>
      <w:tr w:rsidR="00000000">
        <w:trPr>
          <w:trHeight w:val="710"/>
        </w:trPr>
        <w:tc>
          <w:tcPr>
            <w:tcW w:w="959" w:type="dxa"/>
            <w:tcBorders>
              <w:right w:val="single" w:sz="4" w:space="0" w:color="auto"/>
            </w:tcBorders>
            <w:vAlign w:val="center"/>
          </w:tcPr>
          <w:p w:rsidR="00000000" w:rsidRDefault="00C93C60">
            <w:pPr>
              <w:spacing w:line="120" w:lineRule="auto"/>
              <w:jc w:val="center"/>
              <w:rPr>
                <w:rFonts w:ascii="宋体" w:hAnsi="宋体" w:cs="仿宋_GB2312" w:hint="eastAsia"/>
                <w:sz w:val="24"/>
              </w:rPr>
            </w:pPr>
            <w:r>
              <w:rPr>
                <w:rFonts w:ascii="宋体" w:hAnsi="宋体" w:cs="仿宋_GB2312" w:hint="eastAsia"/>
                <w:sz w:val="24"/>
              </w:rPr>
              <w:t>1</w:t>
            </w:r>
          </w:p>
        </w:tc>
        <w:tc>
          <w:tcPr>
            <w:tcW w:w="1701" w:type="dxa"/>
            <w:tcBorders>
              <w:left w:val="single" w:sz="4" w:space="0" w:color="auto"/>
            </w:tcBorders>
            <w:vAlign w:val="center"/>
          </w:tcPr>
          <w:p w:rsidR="00000000" w:rsidRDefault="00C93C60">
            <w:pPr>
              <w:spacing w:line="120" w:lineRule="auto"/>
              <w:jc w:val="center"/>
              <w:rPr>
                <w:rFonts w:ascii="仿宋_GB2312" w:eastAsia="仿宋_GB2312" w:hAnsi="仿宋_GB2312" w:cs="仿宋_GB2312" w:hint="eastAsia"/>
                <w:sz w:val="28"/>
                <w:szCs w:val="28"/>
              </w:rPr>
            </w:pPr>
            <w:r>
              <w:rPr>
                <w:rFonts w:ascii="仿宋_GB2312" w:eastAsia="仿宋_GB2312" w:hAnsi="仿宋_GB2312" w:cs="仿宋_GB2312"/>
                <w:sz w:val="28"/>
                <w:szCs w:val="28"/>
              </w:rPr>
              <w:t>场地布置</w:t>
            </w:r>
            <w:r>
              <w:rPr>
                <w:rFonts w:ascii="仿宋_GB2312" w:eastAsia="仿宋_GB2312" w:hAnsi="仿宋_GB2312" w:cs="仿宋_GB2312" w:hint="eastAsia"/>
                <w:sz w:val="28"/>
                <w:szCs w:val="28"/>
              </w:rPr>
              <w:t>及</w:t>
            </w:r>
            <w:r>
              <w:rPr>
                <w:rFonts w:ascii="仿宋_GB2312" w:eastAsia="仿宋_GB2312" w:hAnsi="仿宋_GB2312" w:cs="仿宋_GB2312" w:hint="eastAsia"/>
                <w:sz w:val="28"/>
                <w:szCs w:val="28"/>
              </w:rPr>
              <w:lastRenderedPageBreak/>
              <w:t>后勤保障</w:t>
            </w:r>
          </w:p>
        </w:tc>
        <w:tc>
          <w:tcPr>
            <w:tcW w:w="6237" w:type="dxa"/>
            <w:tcBorders>
              <w:left w:val="single" w:sz="4" w:space="0" w:color="auto"/>
            </w:tcBorders>
            <w:vAlign w:val="center"/>
          </w:tcPr>
          <w:p w:rsidR="00000000" w:rsidRDefault="00C93C60">
            <w:pPr>
              <w:jc w:val="left"/>
              <w:rPr>
                <w:rFonts w:ascii="仿宋_GB2312" w:eastAsia="仿宋_GB2312" w:hAnsi="仿宋_GB2312" w:cs="仿宋_GB2312"/>
                <w:sz w:val="28"/>
                <w:szCs w:val="28"/>
              </w:rPr>
            </w:pPr>
            <w:r>
              <w:rPr>
                <w:rFonts w:ascii="仿宋_GB2312" w:eastAsia="仿宋_GB2312" w:hAnsi="仿宋_GB2312" w:cs="仿宋_GB2312"/>
                <w:sz w:val="28"/>
                <w:szCs w:val="28"/>
              </w:rPr>
              <w:lastRenderedPageBreak/>
              <w:t>完成前期会场设施的布置，</w:t>
            </w:r>
            <w:r>
              <w:rPr>
                <w:rFonts w:ascii="仿宋_GB2312" w:eastAsia="仿宋_GB2312" w:hAnsi="仿宋_GB2312" w:cs="仿宋_GB2312" w:hint="eastAsia"/>
                <w:sz w:val="28"/>
                <w:szCs w:val="28"/>
              </w:rPr>
              <w:t>包括各类展板、指示牌</w:t>
            </w:r>
            <w:r>
              <w:rPr>
                <w:rFonts w:ascii="仿宋_GB2312" w:eastAsia="仿宋_GB2312" w:hAnsi="仿宋_GB2312" w:cs="仿宋_GB2312" w:hint="eastAsia"/>
                <w:sz w:val="28"/>
                <w:szCs w:val="28"/>
              </w:rPr>
              <w:lastRenderedPageBreak/>
              <w:t>等材料的制作、张贴；临时电源、网络及电话线路桌椅等现场设施的准备和调试；后勤保障方面的协调处理。</w:t>
            </w:r>
          </w:p>
        </w:tc>
      </w:tr>
      <w:tr w:rsidR="00000000">
        <w:trPr>
          <w:trHeight w:val="692"/>
        </w:trPr>
        <w:tc>
          <w:tcPr>
            <w:tcW w:w="959" w:type="dxa"/>
            <w:tcBorders>
              <w:right w:val="single" w:sz="4" w:space="0" w:color="auto"/>
            </w:tcBorders>
            <w:vAlign w:val="center"/>
          </w:tcPr>
          <w:p w:rsidR="00000000" w:rsidRDefault="00C93C60">
            <w:pPr>
              <w:spacing w:line="120" w:lineRule="auto"/>
              <w:jc w:val="center"/>
              <w:rPr>
                <w:rFonts w:ascii="宋体" w:hAnsi="宋体" w:cs="仿宋_GB2312" w:hint="eastAsia"/>
                <w:sz w:val="24"/>
              </w:rPr>
            </w:pPr>
            <w:r>
              <w:rPr>
                <w:rFonts w:ascii="宋体" w:hAnsi="宋体" w:cs="仿宋_GB2312" w:hint="eastAsia"/>
                <w:sz w:val="24"/>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rsidR="00000000" w:rsidRDefault="00C93C60">
            <w:pPr>
              <w:spacing w:line="120" w:lineRule="auto"/>
              <w:jc w:val="center"/>
              <w:rPr>
                <w:rFonts w:ascii="仿宋_GB2312" w:eastAsia="仿宋_GB2312" w:hAnsi="仿宋_GB2312" w:cs="仿宋_GB2312"/>
                <w:sz w:val="28"/>
                <w:szCs w:val="28"/>
              </w:rPr>
            </w:pPr>
            <w:r>
              <w:rPr>
                <w:rFonts w:ascii="仿宋_GB2312" w:eastAsia="仿宋_GB2312" w:hAnsi="仿宋_GB2312" w:cs="仿宋_GB2312"/>
                <w:sz w:val="28"/>
                <w:szCs w:val="28"/>
              </w:rPr>
              <w:t>应急处理</w:t>
            </w:r>
          </w:p>
        </w:tc>
        <w:tc>
          <w:tcPr>
            <w:tcW w:w="6237" w:type="dxa"/>
            <w:tcBorders>
              <w:top w:val="single" w:sz="4" w:space="0" w:color="auto"/>
              <w:left w:val="single" w:sz="4" w:space="0" w:color="auto"/>
              <w:bottom w:val="single" w:sz="4" w:space="0" w:color="auto"/>
              <w:right w:val="single" w:sz="4" w:space="0" w:color="auto"/>
            </w:tcBorders>
            <w:vAlign w:val="center"/>
          </w:tcPr>
          <w:p w:rsidR="00000000" w:rsidRDefault="00C93C60">
            <w:pPr>
              <w:spacing w:before="100" w:beforeAutospacing="1" w:after="100" w:afterAutospacing="1"/>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维持选房、签约现场及外围秩序，协助处理突发事件；协助做好有</w:t>
            </w:r>
            <w:r>
              <w:rPr>
                <w:rFonts w:ascii="仿宋_GB2312" w:eastAsia="仿宋_GB2312" w:hAnsi="仿宋_GB2312" w:cs="仿宋_GB2312" w:hint="eastAsia"/>
                <w:sz w:val="28"/>
                <w:szCs w:val="28"/>
              </w:rPr>
              <w:t>关人员的解释工作</w:t>
            </w:r>
            <w:r>
              <w:rPr>
                <w:rFonts w:ascii="仿宋_GB2312" w:eastAsia="仿宋_GB2312" w:hAnsi="仿宋_GB2312" w:cs="仿宋_GB2312"/>
                <w:sz w:val="28"/>
                <w:szCs w:val="28"/>
              </w:rPr>
              <w:t>；与公安局、派出所、街道办保持密切沟通，如有突发事件，及时联系及汇报情况</w:t>
            </w:r>
            <w:r>
              <w:rPr>
                <w:rFonts w:ascii="仿宋_GB2312" w:eastAsia="仿宋_GB2312" w:hAnsi="仿宋_GB2312" w:cs="仿宋_GB2312" w:hint="eastAsia"/>
                <w:sz w:val="28"/>
                <w:szCs w:val="28"/>
              </w:rPr>
              <w:t>。</w:t>
            </w:r>
          </w:p>
        </w:tc>
      </w:tr>
      <w:tr w:rsidR="00000000">
        <w:trPr>
          <w:trHeight w:val="1721"/>
        </w:trPr>
        <w:tc>
          <w:tcPr>
            <w:tcW w:w="959" w:type="dxa"/>
            <w:tcBorders>
              <w:right w:val="single" w:sz="4" w:space="0" w:color="auto"/>
            </w:tcBorders>
            <w:vAlign w:val="center"/>
          </w:tcPr>
          <w:p w:rsidR="00000000" w:rsidRDefault="00C93C60">
            <w:pPr>
              <w:jc w:val="center"/>
              <w:rPr>
                <w:rFonts w:ascii="宋体" w:hAnsi="宋体" w:cs="仿宋_GB2312" w:hint="eastAsia"/>
                <w:sz w:val="24"/>
              </w:rPr>
            </w:pPr>
            <w:r>
              <w:rPr>
                <w:rFonts w:ascii="宋体" w:hAnsi="宋体" w:cs="仿宋_GB2312" w:hint="eastAsia"/>
                <w:sz w:val="24"/>
              </w:rPr>
              <w:t>3</w:t>
            </w:r>
          </w:p>
        </w:tc>
        <w:tc>
          <w:tcPr>
            <w:tcW w:w="1701" w:type="dxa"/>
            <w:tcBorders>
              <w:left w:val="single" w:sz="4" w:space="0" w:color="auto"/>
            </w:tcBorders>
            <w:vAlign w:val="center"/>
          </w:tcPr>
          <w:p w:rsidR="00000000" w:rsidRDefault="00C93C60">
            <w:pPr>
              <w:widowControl/>
              <w:spacing w:line="26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签到</w:t>
            </w:r>
            <w:r>
              <w:rPr>
                <w:rFonts w:ascii="仿宋_GB2312" w:eastAsia="仿宋_GB2312" w:hAnsi="仿宋_GB2312" w:cs="仿宋_GB2312"/>
                <w:sz w:val="28"/>
                <w:szCs w:val="28"/>
              </w:rPr>
              <w:t>选房</w:t>
            </w:r>
          </w:p>
        </w:tc>
        <w:tc>
          <w:tcPr>
            <w:tcW w:w="6237" w:type="dxa"/>
            <w:tcBorders>
              <w:left w:val="single" w:sz="4" w:space="0" w:color="auto"/>
            </w:tcBorders>
            <w:vAlign w:val="center"/>
          </w:tcPr>
          <w:p w:rsidR="00000000" w:rsidRDefault="00C93C6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负责当日选房家庭签到，初步核对申请人资料，</w:t>
            </w:r>
            <w:r>
              <w:rPr>
                <w:rFonts w:ascii="仿宋_GB2312" w:eastAsia="仿宋_GB2312" w:hAnsi="仿宋_GB2312" w:cs="仿宋_GB2312"/>
                <w:sz w:val="28"/>
                <w:szCs w:val="28"/>
              </w:rPr>
              <w:t>负责组织申请人进行选房，介绍选房流程，验证选房人身份证，完成放号叫号流程。指引申请人确定房号并签订《选房确认书》</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更新销控。</w:t>
            </w:r>
          </w:p>
        </w:tc>
      </w:tr>
      <w:tr w:rsidR="00000000">
        <w:trPr>
          <w:trHeight w:val="994"/>
        </w:trPr>
        <w:tc>
          <w:tcPr>
            <w:tcW w:w="959" w:type="dxa"/>
            <w:tcBorders>
              <w:right w:val="single" w:sz="4" w:space="0" w:color="auto"/>
            </w:tcBorders>
            <w:vAlign w:val="center"/>
          </w:tcPr>
          <w:p w:rsidR="00000000" w:rsidRDefault="00C93C60">
            <w:pPr>
              <w:jc w:val="center"/>
              <w:rPr>
                <w:rFonts w:ascii="宋体" w:hAnsi="宋体" w:cs="仿宋_GB2312" w:hint="eastAsia"/>
                <w:sz w:val="24"/>
              </w:rPr>
            </w:pPr>
            <w:r>
              <w:rPr>
                <w:rFonts w:ascii="宋体" w:hAnsi="宋体" w:cs="仿宋_GB2312" w:hint="eastAsia"/>
                <w:sz w:val="24"/>
              </w:rPr>
              <w:t>4</w:t>
            </w:r>
          </w:p>
        </w:tc>
        <w:tc>
          <w:tcPr>
            <w:tcW w:w="1701" w:type="dxa"/>
            <w:tcBorders>
              <w:left w:val="single" w:sz="4" w:space="0" w:color="auto"/>
            </w:tcBorders>
            <w:vAlign w:val="center"/>
          </w:tcPr>
          <w:p w:rsidR="00000000" w:rsidRDefault="00C93C60">
            <w:pPr>
              <w:widowControl/>
              <w:spacing w:line="260" w:lineRule="exact"/>
              <w:jc w:val="center"/>
              <w:rPr>
                <w:rFonts w:ascii="仿宋_GB2312" w:eastAsia="仿宋_GB2312" w:hAnsi="仿宋_GB2312" w:cs="仿宋_GB2312" w:hint="eastAsia"/>
                <w:sz w:val="28"/>
                <w:szCs w:val="28"/>
              </w:rPr>
            </w:pPr>
            <w:r>
              <w:rPr>
                <w:rFonts w:ascii="仿宋_GB2312" w:eastAsia="仿宋_GB2312" w:hAnsi="仿宋_GB2312" w:cs="仿宋_GB2312"/>
                <w:sz w:val="28"/>
                <w:szCs w:val="28"/>
              </w:rPr>
              <w:t>签约</w:t>
            </w:r>
          </w:p>
        </w:tc>
        <w:tc>
          <w:tcPr>
            <w:tcW w:w="6237" w:type="dxa"/>
            <w:tcBorders>
              <w:left w:val="single" w:sz="4" w:space="0" w:color="auto"/>
            </w:tcBorders>
            <w:vAlign w:val="center"/>
          </w:tcPr>
          <w:p w:rsidR="00000000" w:rsidRDefault="00C93C60">
            <w:pPr>
              <w:widowControl/>
              <w:rPr>
                <w:rFonts w:ascii="仿宋_GB2312" w:eastAsia="仿宋_GB2312" w:hAnsi="仿宋_GB2312" w:cs="仿宋_GB2312"/>
                <w:sz w:val="28"/>
                <w:szCs w:val="28"/>
              </w:rPr>
            </w:pPr>
            <w:r>
              <w:rPr>
                <w:rFonts w:ascii="仿宋_GB2312" w:eastAsia="仿宋_GB2312" w:hAnsi="仿宋_GB2312" w:cs="仿宋_GB2312"/>
                <w:sz w:val="28"/>
                <w:szCs w:val="28"/>
              </w:rPr>
              <w:t>负责审核已选房申请人的选房确认书，签订</w:t>
            </w:r>
            <w:r>
              <w:rPr>
                <w:rFonts w:ascii="仿宋_GB2312" w:eastAsia="仿宋_GB2312" w:hAnsi="仿宋_GB2312" w:cs="仿宋_GB2312" w:hint="eastAsia"/>
                <w:sz w:val="28"/>
                <w:szCs w:val="28"/>
              </w:rPr>
              <w:t>认购协议</w:t>
            </w:r>
            <w:r>
              <w:rPr>
                <w:rFonts w:ascii="仿宋_GB2312" w:eastAsia="仿宋_GB2312" w:hAnsi="仿宋_GB2312" w:cs="仿宋_GB2312"/>
                <w:sz w:val="28"/>
                <w:szCs w:val="28"/>
              </w:rPr>
              <w:t>。</w:t>
            </w:r>
          </w:p>
        </w:tc>
      </w:tr>
      <w:tr w:rsidR="00000000">
        <w:trPr>
          <w:trHeight w:val="1046"/>
        </w:trPr>
        <w:tc>
          <w:tcPr>
            <w:tcW w:w="959" w:type="dxa"/>
            <w:tcBorders>
              <w:right w:val="single" w:sz="4" w:space="0" w:color="auto"/>
            </w:tcBorders>
            <w:vAlign w:val="center"/>
          </w:tcPr>
          <w:p w:rsidR="00000000" w:rsidRDefault="00C93C60">
            <w:pPr>
              <w:jc w:val="center"/>
              <w:rPr>
                <w:rFonts w:ascii="宋体" w:hAnsi="宋体" w:cs="仿宋_GB2312" w:hint="eastAsia"/>
                <w:sz w:val="24"/>
              </w:rPr>
            </w:pPr>
            <w:r>
              <w:rPr>
                <w:rFonts w:ascii="宋体" w:hAnsi="宋体" w:cs="仿宋_GB2312" w:hint="eastAsia"/>
                <w:sz w:val="24"/>
              </w:rPr>
              <w:t>5</w:t>
            </w:r>
          </w:p>
        </w:tc>
        <w:tc>
          <w:tcPr>
            <w:tcW w:w="1701" w:type="dxa"/>
            <w:tcBorders>
              <w:left w:val="single" w:sz="4" w:space="0" w:color="auto"/>
            </w:tcBorders>
            <w:vAlign w:val="center"/>
          </w:tcPr>
          <w:p w:rsidR="00000000" w:rsidRDefault="00C93C60">
            <w:pPr>
              <w:widowControl/>
              <w:spacing w:line="26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减名</w:t>
            </w:r>
          </w:p>
        </w:tc>
        <w:tc>
          <w:tcPr>
            <w:tcW w:w="6237" w:type="dxa"/>
            <w:tcBorders>
              <w:left w:val="single" w:sz="4" w:space="0" w:color="auto"/>
            </w:tcBorders>
            <w:vAlign w:val="center"/>
          </w:tcPr>
          <w:p w:rsidR="00000000" w:rsidRDefault="00C93C60">
            <w:pPr>
              <w:widowControl/>
              <w:spacing w:line="2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负责为有关家庭办理未成年子女共同申请人的减</w:t>
            </w:r>
          </w:p>
          <w:p w:rsidR="00000000" w:rsidRDefault="00C93C60">
            <w:pPr>
              <w:widowControl/>
              <w:spacing w:line="260" w:lineRule="exact"/>
              <w:rPr>
                <w:rFonts w:ascii="仿宋_GB2312" w:eastAsia="仿宋_GB2312" w:hAnsi="仿宋_GB2312" w:cs="仿宋_GB2312" w:hint="eastAsia"/>
                <w:sz w:val="28"/>
                <w:szCs w:val="28"/>
              </w:rPr>
            </w:pPr>
          </w:p>
          <w:p w:rsidR="00000000" w:rsidRDefault="00C93C60">
            <w:pPr>
              <w:widowControl/>
              <w:spacing w:line="2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名手续</w:t>
            </w:r>
          </w:p>
        </w:tc>
      </w:tr>
      <w:tr w:rsidR="00000000">
        <w:trPr>
          <w:trHeight w:val="680"/>
        </w:trPr>
        <w:tc>
          <w:tcPr>
            <w:tcW w:w="959" w:type="dxa"/>
            <w:tcBorders>
              <w:right w:val="single" w:sz="4" w:space="0" w:color="auto"/>
            </w:tcBorders>
            <w:vAlign w:val="center"/>
          </w:tcPr>
          <w:p w:rsidR="00000000" w:rsidRDefault="00C93C60">
            <w:pPr>
              <w:jc w:val="center"/>
              <w:rPr>
                <w:rFonts w:ascii="宋体" w:hAnsi="宋体" w:cs="仿宋_GB2312" w:hint="eastAsia"/>
                <w:sz w:val="24"/>
              </w:rPr>
            </w:pPr>
            <w:r>
              <w:rPr>
                <w:rFonts w:ascii="宋体" w:hAnsi="宋体" w:cs="仿宋_GB2312" w:hint="eastAsia"/>
                <w:sz w:val="24"/>
              </w:rPr>
              <w:t>6</w:t>
            </w:r>
          </w:p>
        </w:tc>
        <w:tc>
          <w:tcPr>
            <w:tcW w:w="1701" w:type="dxa"/>
            <w:tcBorders>
              <w:left w:val="single" w:sz="4" w:space="0" w:color="auto"/>
            </w:tcBorders>
            <w:vAlign w:val="center"/>
          </w:tcPr>
          <w:p w:rsidR="00000000" w:rsidRDefault="00C93C60">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档案整理</w:t>
            </w:r>
          </w:p>
        </w:tc>
        <w:tc>
          <w:tcPr>
            <w:tcW w:w="6237" w:type="dxa"/>
            <w:tcBorders>
              <w:left w:val="single" w:sz="4" w:space="0" w:color="auto"/>
            </w:tcBorders>
            <w:vAlign w:val="center"/>
          </w:tcPr>
          <w:p w:rsidR="00000000" w:rsidRDefault="00C93C60">
            <w:pPr>
              <w:widowControl/>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整理当日办理完毕的档案，并第二天交相关部门存档。</w:t>
            </w:r>
          </w:p>
        </w:tc>
      </w:tr>
      <w:tr w:rsidR="00000000">
        <w:trPr>
          <w:trHeight w:val="680"/>
        </w:trPr>
        <w:tc>
          <w:tcPr>
            <w:tcW w:w="959" w:type="dxa"/>
            <w:tcBorders>
              <w:right w:val="single" w:sz="4" w:space="0" w:color="auto"/>
            </w:tcBorders>
            <w:vAlign w:val="center"/>
          </w:tcPr>
          <w:p w:rsidR="00000000" w:rsidRDefault="00C93C60">
            <w:pPr>
              <w:jc w:val="center"/>
              <w:rPr>
                <w:rFonts w:ascii="宋体" w:hAnsi="宋体" w:cs="仿宋_GB2312" w:hint="eastAsia"/>
                <w:sz w:val="24"/>
              </w:rPr>
            </w:pPr>
            <w:r>
              <w:rPr>
                <w:rFonts w:ascii="宋体" w:hAnsi="宋体" w:cs="仿宋_GB2312" w:hint="eastAsia"/>
                <w:sz w:val="24"/>
              </w:rPr>
              <w:t>7</w:t>
            </w:r>
          </w:p>
        </w:tc>
        <w:tc>
          <w:tcPr>
            <w:tcW w:w="1701" w:type="dxa"/>
            <w:tcBorders>
              <w:left w:val="single" w:sz="4" w:space="0" w:color="auto"/>
            </w:tcBorders>
            <w:vAlign w:val="center"/>
          </w:tcPr>
          <w:p w:rsidR="00000000" w:rsidRDefault="00C93C60">
            <w:pPr>
              <w:widowControl/>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签订购房合同、收款</w:t>
            </w:r>
          </w:p>
        </w:tc>
        <w:tc>
          <w:tcPr>
            <w:tcW w:w="6237" w:type="dxa"/>
            <w:tcBorders>
              <w:left w:val="single" w:sz="4" w:space="0" w:color="auto"/>
            </w:tcBorders>
            <w:vAlign w:val="center"/>
          </w:tcPr>
          <w:p w:rsidR="00000000" w:rsidRDefault="00C93C60">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签订购房合同、收</w:t>
            </w:r>
            <w:r>
              <w:rPr>
                <w:rFonts w:ascii="仿宋_GB2312" w:eastAsia="仿宋_GB2312" w:hAnsi="仿宋_GB2312" w:cs="仿宋_GB2312" w:hint="eastAsia"/>
                <w:sz w:val="28"/>
                <w:szCs w:val="28"/>
              </w:rPr>
              <w:t>取房屋全款或首付款、合同加盖公章。</w:t>
            </w:r>
          </w:p>
        </w:tc>
      </w:tr>
    </w:tbl>
    <w:p w:rsidR="00000000" w:rsidRDefault="00C93C60">
      <w:pPr>
        <w:spacing w:line="560" w:lineRule="exact"/>
        <w:outlineLvl w:val="0"/>
        <w:rPr>
          <w:rFonts w:ascii="黑体" w:eastAsia="黑体" w:hAnsi="宋体"/>
          <w:bCs/>
          <w:color w:val="000000"/>
          <w:sz w:val="32"/>
          <w:szCs w:val="32"/>
        </w:rPr>
      </w:pPr>
    </w:p>
    <w:p w:rsidR="00000000" w:rsidRDefault="00C93C60">
      <w:pPr>
        <w:spacing w:line="560" w:lineRule="exact"/>
        <w:ind w:firstLineChars="200" w:firstLine="640"/>
        <w:outlineLvl w:val="0"/>
        <w:rPr>
          <w:rFonts w:ascii="黑体" w:eastAsia="黑体" w:hAnsi="宋体" w:hint="eastAsia"/>
          <w:bCs/>
          <w:color w:val="000000"/>
          <w:sz w:val="32"/>
          <w:szCs w:val="32"/>
        </w:rPr>
      </w:pPr>
      <w:r>
        <w:rPr>
          <w:rFonts w:ascii="黑体" w:eastAsia="黑体" w:hAnsi="宋体" w:hint="eastAsia"/>
          <w:bCs/>
          <w:color w:val="000000"/>
          <w:sz w:val="32"/>
          <w:szCs w:val="32"/>
        </w:rPr>
        <w:t>三、项目服务价格上限</w:t>
      </w:r>
    </w:p>
    <w:p w:rsidR="00000000" w:rsidRDefault="00C93C60">
      <w:pPr>
        <w:pStyle w:val="a9"/>
        <w:spacing w:line="560" w:lineRule="exact"/>
        <w:ind w:firstLineChars="181" w:firstLine="57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本次项目服务的控制金额为人民币</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万元以内，投标单位的报价不可高于控制金额，否则投标文件将视为无效文件。</w:t>
      </w:r>
    </w:p>
    <w:p w:rsidR="00000000" w:rsidRDefault="00C93C60">
      <w:pPr>
        <w:spacing w:line="560" w:lineRule="exact"/>
        <w:ind w:firstLineChars="200" w:firstLine="640"/>
        <w:outlineLvl w:val="0"/>
        <w:rPr>
          <w:rFonts w:ascii="黑体" w:eastAsia="黑体" w:hAnsi="宋体"/>
          <w:bCs/>
          <w:color w:val="000000"/>
          <w:sz w:val="32"/>
          <w:szCs w:val="32"/>
        </w:rPr>
      </w:pPr>
      <w:r>
        <w:rPr>
          <w:rFonts w:ascii="黑体" w:eastAsia="黑体" w:hAnsi="宋体" w:hint="eastAsia"/>
          <w:bCs/>
          <w:color w:val="000000"/>
          <w:sz w:val="32"/>
          <w:szCs w:val="32"/>
        </w:rPr>
        <w:t>四、对项目服务的要求</w:t>
      </w:r>
    </w:p>
    <w:p w:rsidR="00000000" w:rsidRDefault="00C93C60">
      <w:pPr>
        <w:pStyle w:val="a9"/>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委托合同签署后，中标单位应及时组织有关人员开展培训，并确保委托项目的顺利实施。市住房保障署可根据实际情况提出合理的进度和工期建议，中标单位需根据市住房保障署的建议在双方约定的期限内完成相应的工作调整。</w:t>
      </w:r>
    </w:p>
    <w:p w:rsidR="00000000" w:rsidRDefault="00C93C60">
      <w:pPr>
        <w:spacing w:line="36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（二）中标单位应有按时完成本服务项目所需的充足的人力及其它资源保障。</w:t>
      </w:r>
    </w:p>
    <w:p w:rsidR="00000000" w:rsidRDefault="00C93C60">
      <w:pPr>
        <w:pStyle w:val="a9"/>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（三）本项目禁止进行分包、转包或拆分。</w:t>
      </w:r>
    </w:p>
    <w:p w:rsidR="00000000" w:rsidRDefault="00C93C60">
      <w:pPr>
        <w:pStyle w:val="a9"/>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（四）验收要求：新城东方丽园安居型商品房辅助选房签约项目成果验收以市住房保障署通过的服务成效报告为准，对照项目服务内容进行终验。</w:t>
      </w:r>
    </w:p>
    <w:p w:rsidR="00000000" w:rsidRDefault="00C93C60">
      <w:pPr>
        <w:pStyle w:val="a9"/>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由招标人向投标人提供的所有资料，被视为保密资料，仅被用于所规定的用途。投标人对此负有保密义务。中标单位负有为招标人保守项目秘密的义务。除非得到招标人的同意，不能向任何第三方透露。开标结束后，投标人应归还所有从招标人处获得的保密资料。</w:t>
      </w:r>
    </w:p>
    <w:p w:rsidR="00000000" w:rsidRDefault="00C93C60">
      <w:pPr>
        <w:spacing w:line="560" w:lineRule="exact"/>
        <w:ind w:firstLineChars="200" w:firstLine="640"/>
        <w:outlineLvl w:val="0"/>
        <w:rPr>
          <w:rFonts w:ascii="黑体" w:eastAsia="黑体" w:hAnsi="宋体" w:hint="eastAsia"/>
          <w:b/>
          <w:color w:val="000000"/>
          <w:sz w:val="32"/>
          <w:szCs w:val="32"/>
        </w:rPr>
      </w:pPr>
      <w:r>
        <w:rPr>
          <w:rFonts w:ascii="黑体" w:eastAsia="黑体" w:hAnsi="宋体" w:hint="eastAsia"/>
          <w:bCs/>
          <w:color w:val="000000"/>
          <w:sz w:val="32"/>
          <w:szCs w:val="32"/>
        </w:rPr>
        <w:t>五、投标人的资格要求</w:t>
      </w:r>
    </w:p>
    <w:p w:rsidR="00000000" w:rsidRDefault="00C93C60">
      <w:pPr>
        <w:pStyle w:val="a9"/>
        <w:spacing w:line="560" w:lineRule="exact"/>
        <w:ind w:firstLineChars="0" w:firstLine="28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（一）投标人不得有任何外资（包括港、澳、台资）背景，非深圳公司须在深圳有合法注册的分支机构；</w:t>
      </w:r>
    </w:p>
    <w:p w:rsidR="00000000" w:rsidRDefault="00C93C60" w:rsidP="006F40A2">
      <w:pPr>
        <w:pStyle w:val="Style4"/>
        <w:spacing w:line="560" w:lineRule="exact"/>
        <w:ind w:firstLineChars="133" w:firstLine="42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（二）投标人具有独立法人</w:t>
      </w:r>
      <w:r>
        <w:rPr>
          <w:rFonts w:ascii="仿宋_GB2312" w:eastAsia="仿宋_GB2312" w:hAnsi="仿宋_GB2312" w:cs="仿宋_GB2312" w:hint="eastAsia"/>
          <w:sz w:val="32"/>
          <w:szCs w:val="32"/>
        </w:rPr>
        <w:t>资格，提供营业执照副本扫描件（原件备查）；</w:t>
      </w:r>
    </w:p>
    <w:p w:rsidR="00000000" w:rsidRDefault="00C93C60">
      <w:pPr>
        <w:pStyle w:val="a9"/>
        <w:spacing w:line="560" w:lineRule="exact"/>
        <w:ind w:firstLineChars="0" w:firstLine="28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w:t>
      </w:r>
      <w:r>
        <w:rPr>
          <w:rFonts w:ascii="仿宋_GB2312" w:eastAsia="仿宋_GB2312" w:hAnsi="仿宋_GB2312" w:cs="仿宋_GB2312" w:hint="eastAsia"/>
          <w:sz w:val="32"/>
          <w:szCs w:val="32"/>
        </w:rPr>
        <w:t>（三）投标人单位须承诺近三年无违法违规行为，无行政处罚、惩戒等不良执业记录及不良反映，且业内拥有良好的声誉；</w:t>
      </w:r>
    </w:p>
    <w:p w:rsidR="00000000" w:rsidRDefault="00C93C60">
      <w:pPr>
        <w:pStyle w:val="a9"/>
        <w:spacing w:line="560" w:lineRule="exact"/>
        <w:ind w:firstLineChars="0" w:firstLine="284"/>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（四）投标人单位的授权代表应为该单位法定代表人或经法定代表人授权的该单位员工；</w:t>
      </w:r>
    </w:p>
    <w:p w:rsidR="00000000" w:rsidRDefault="00C93C60" w:rsidP="006F40A2">
      <w:pPr>
        <w:pStyle w:val="Style4"/>
        <w:spacing w:line="560" w:lineRule="exact"/>
        <w:ind w:firstLineChars="88" w:firstLine="28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（五）本项目不接受联合体投标。</w:t>
      </w:r>
    </w:p>
    <w:p w:rsidR="00000000" w:rsidRDefault="00C93C60">
      <w:pPr>
        <w:spacing w:line="560" w:lineRule="exact"/>
        <w:ind w:firstLineChars="200" w:firstLine="640"/>
        <w:outlineLvl w:val="0"/>
        <w:rPr>
          <w:rFonts w:ascii="黑体" w:eastAsia="黑体" w:hAnsi="宋体"/>
          <w:bCs/>
          <w:color w:val="000000"/>
          <w:sz w:val="32"/>
          <w:szCs w:val="32"/>
        </w:rPr>
      </w:pPr>
      <w:r>
        <w:rPr>
          <w:rFonts w:ascii="黑体" w:eastAsia="黑体" w:hAnsi="宋体" w:hint="eastAsia"/>
          <w:bCs/>
          <w:color w:val="000000"/>
          <w:sz w:val="32"/>
          <w:szCs w:val="32"/>
        </w:rPr>
        <w:t>六、定标办法及原则</w:t>
      </w:r>
    </w:p>
    <w:p w:rsidR="00000000" w:rsidRDefault="00C93C60">
      <w:pPr>
        <w:pStyle w:val="11"/>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本项目定标采用一次票决法。</w:t>
      </w:r>
    </w:p>
    <w:p w:rsidR="00000000" w:rsidRDefault="00C93C60">
      <w:pPr>
        <w:spacing w:line="560" w:lineRule="exact"/>
        <w:ind w:firstLineChars="200" w:firstLine="640"/>
        <w:outlineLvl w:val="0"/>
        <w:rPr>
          <w:rFonts w:ascii="黑体" w:eastAsia="黑体" w:hAnsi="宋体" w:hint="eastAsia"/>
          <w:b/>
          <w:color w:val="000000"/>
          <w:sz w:val="32"/>
          <w:szCs w:val="32"/>
        </w:rPr>
      </w:pPr>
      <w:r>
        <w:rPr>
          <w:rFonts w:ascii="黑体" w:eastAsia="黑体" w:hAnsi="宋体" w:hint="eastAsia"/>
          <w:bCs/>
          <w:color w:val="000000"/>
          <w:sz w:val="32"/>
          <w:szCs w:val="32"/>
        </w:rPr>
        <w:t>七、投标文件要求</w:t>
      </w:r>
    </w:p>
    <w:p w:rsidR="00000000" w:rsidRDefault="00C93C60">
      <w:pPr>
        <w:pStyle w:val="2"/>
        <w:numPr>
          <w:ilvl w:val="0"/>
          <w:numId w:val="0"/>
        </w:numPr>
        <w:spacing w:before="0" w:after="0" w:line="560" w:lineRule="exact"/>
        <w:rPr>
          <w:rFonts w:ascii="仿宋_GB2312" w:eastAsia="仿宋_GB2312" w:hAnsi="仿宋_GB2312" w:cs="仿宋_GB2312" w:hint="eastAsia"/>
          <w:b w:val="0"/>
          <w:color w:val="000000"/>
        </w:rPr>
      </w:pPr>
      <w:bookmarkStart w:id="0" w:name="_Toc413661226"/>
      <w:r>
        <w:rPr>
          <w:rFonts w:ascii="仿宋" w:eastAsia="仿宋" w:hAnsi="仿宋" w:hint="eastAsia"/>
          <w:b w:val="0"/>
          <w:color w:val="000000"/>
        </w:rPr>
        <w:t xml:space="preserve">   </w:t>
      </w:r>
      <w:r>
        <w:rPr>
          <w:rFonts w:ascii="楷体_GB2312" w:eastAsia="楷体_GB2312" w:hAnsi="楷体_GB2312" w:cs="楷体_GB2312" w:hint="eastAsia"/>
          <w:bCs w:val="0"/>
          <w:color w:val="000000"/>
        </w:rPr>
        <w:t>（一）投标文件的组成和格式</w:t>
      </w:r>
      <w:bookmarkEnd w:id="0"/>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、投标报价（格式见附件</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、附件</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、详细的工作方案，方案内容至少包括：项目总体思路、总体方案、</w:t>
      </w:r>
      <w:r>
        <w:rPr>
          <w:rFonts w:ascii="仿宋_GB2312" w:eastAsia="仿宋_GB2312" w:hAnsi="宋体" w:hint="eastAsia"/>
          <w:color w:val="000000"/>
          <w:sz w:val="32"/>
          <w:szCs w:val="32"/>
        </w:rPr>
        <w:t>方法和途径、</w:t>
      </w:r>
      <w:r>
        <w:rPr>
          <w:rFonts w:ascii="仿宋_GB2312" w:eastAsia="仿宋_GB2312" w:hAnsi="仿宋_GB2312" w:cs="仿宋_GB2312" w:hint="eastAsia"/>
          <w:color w:val="000000"/>
          <w:sz w:val="32"/>
          <w:szCs w:val="32"/>
        </w:rPr>
        <w:t>实施计划和步骤、服务承诺、</w:t>
      </w:r>
      <w:r>
        <w:rPr>
          <w:rFonts w:ascii="仿宋_GB2312" w:eastAsia="仿宋_GB2312" w:hAnsi="仿宋_GB2312" w:cs="仿宋_GB2312" w:hint="eastAsia"/>
          <w:color w:val="000000"/>
          <w:sz w:val="32"/>
          <w:szCs w:val="32"/>
        </w:rPr>
        <w:t>自身优势说明等（格式见附件</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其他业绩证明材料，可提供同类型项目案例证明文件，提供相应案例合同关键页或中标通知书复印件并加盖投标单位公章。专业顾问参与项目，且顾问需有完成政府或行政事业单位的相关案例介绍，需提供案例说明并加盖公章。</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、投标承诺函（参考附件</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、其它招标文件要求的内容及投标人认为需要补充的内容（格式自定），提交的资料应加盖公章。</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、投标资格证明文件。</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）工商登记证、税务登记证、组织机构代码证或三证合一资质文件，并加盖公章。</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）法定代表人身份证明书、法定代表人授权委托书</w:t>
      </w:r>
      <w:r>
        <w:rPr>
          <w:rFonts w:ascii="仿宋_GB2312" w:eastAsia="仿宋_GB2312" w:hAnsi="仿宋_GB2312" w:cs="仿宋_GB2312" w:hint="eastAsia"/>
          <w:color w:val="000000"/>
          <w:sz w:val="32"/>
          <w:szCs w:val="32"/>
        </w:rPr>
        <w:t>等，加盖公章。</w:t>
      </w:r>
    </w:p>
    <w:p w:rsidR="00000000" w:rsidRDefault="00C93C60">
      <w:pPr>
        <w:pStyle w:val="2"/>
        <w:numPr>
          <w:ilvl w:val="0"/>
          <w:numId w:val="0"/>
        </w:numPr>
        <w:spacing w:before="0" w:after="0" w:line="560" w:lineRule="exact"/>
        <w:rPr>
          <w:rFonts w:ascii="仿宋_GB2312" w:eastAsia="仿宋_GB2312" w:hAnsi="仿宋_GB2312" w:cs="仿宋_GB2312" w:hint="eastAsia"/>
          <w:b w:val="0"/>
          <w:color w:val="000000"/>
        </w:rPr>
      </w:pPr>
      <w:bookmarkStart w:id="1" w:name="_Toc413661227"/>
      <w:r>
        <w:rPr>
          <w:rFonts w:ascii="仿宋_GB2312" w:eastAsia="仿宋_GB2312" w:hAnsi="仿宋_GB2312" w:cs="仿宋_GB2312" w:hint="eastAsia"/>
          <w:b w:val="0"/>
          <w:color w:val="000000"/>
        </w:rPr>
        <w:t xml:space="preserve">  </w:t>
      </w:r>
      <w:r>
        <w:rPr>
          <w:rFonts w:ascii="楷体_GB2312" w:eastAsia="楷体_GB2312" w:hAnsi="楷体_GB2312" w:cs="楷体_GB2312" w:hint="eastAsia"/>
          <w:bCs w:val="0"/>
          <w:color w:val="000000"/>
        </w:rPr>
        <w:t xml:space="preserve"> </w:t>
      </w:r>
      <w:r>
        <w:rPr>
          <w:rFonts w:ascii="楷体_GB2312" w:eastAsia="楷体_GB2312" w:hAnsi="楷体_GB2312" w:cs="楷体_GB2312" w:hint="eastAsia"/>
          <w:bCs w:val="0"/>
          <w:color w:val="000000"/>
        </w:rPr>
        <w:t>（二）投标文件的份数及装订、密封要求</w:t>
      </w:r>
      <w:bookmarkEnd w:id="1"/>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、投标人应准备投标文件正本一套和副本四套，所有封袋上都应写明投标人的名称、项目名称。文件封面须清楚地标明“正本”或“副本”，当正本与副本有一不致时，以正本为准。</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、投标文件正、副本均应使用</w:t>
      </w:r>
      <w:r>
        <w:rPr>
          <w:rFonts w:ascii="仿宋_GB2312" w:eastAsia="仿宋_GB2312" w:hAnsi="仿宋_GB2312" w:cs="仿宋_GB2312" w:hint="eastAsia"/>
          <w:color w:val="000000"/>
          <w:sz w:val="32"/>
          <w:szCs w:val="32"/>
        </w:rPr>
        <w:t>A4</w:t>
      </w:r>
      <w:r>
        <w:rPr>
          <w:rFonts w:ascii="仿宋_GB2312" w:eastAsia="仿宋_GB2312" w:hAnsi="仿宋_GB2312" w:cs="仿宋_GB2312" w:hint="eastAsia"/>
          <w:color w:val="000000"/>
          <w:sz w:val="32"/>
          <w:szCs w:val="32"/>
        </w:rPr>
        <w:t>纸统一装订，且均应使用不能擦去的墨水书写或打印，并由投标人加盖公章和法定代表人或法定代表人委托的代理人签字。</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、投标文件的正本及所有副本必须密封，封面均须加盖投标人公章并在密封口骑缝加盖公章。</w:t>
      </w:r>
    </w:p>
    <w:p w:rsidR="00000000" w:rsidRDefault="00C93C60">
      <w:pPr>
        <w:pStyle w:val="2"/>
        <w:numPr>
          <w:ilvl w:val="0"/>
          <w:numId w:val="0"/>
        </w:numPr>
        <w:spacing w:before="0" w:after="0" w:line="560" w:lineRule="exact"/>
        <w:rPr>
          <w:rFonts w:ascii="仿宋_GB2312" w:eastAsia="仿宋_GB2312" w:hAnsi="仿宋_GB2312" w:cs="仿宋_GB2312" w:hint="eastAsia"/>
          <w:b w:val="0"/>
          <w:color w:val="000000"/>
        </w:rPr>
      </w:pPr>
      <w:bookmarkStart w:id="2" w:name="_Toc413661228"/>
      <w:r>
        <w:rPr>
          <w:rFonts w:ascii="仿宋_GB2312" w:eastAsia="仿宋_GB2312" w:hAnsi="仿宋_GB2312" w:cs="仿宋_GB2312" w:hint="eastAsia"/>
          <w:b w:val="0"/>
          <w:color w:val="000000"/>
        </w:rPr>
        <w:t xml:space="preserve"> </w:t>
      </w:r>
      <w:r>
        <w:rPr>
          <w:rFonts w:ascii="楷体_GB2312" w:eastAsia="楷体_GB2312" w:hAnsi="楷体_GB2312" w:cs="楷体_GB2312" w:hint="eastAsia"/>
          <w:bCs w:val="0"/>
          <w:color w:val="000000"/>
        </w:rPr>
        <w:t xml:space="preserve"> </w:t>
      </w:r>
      <w:r>
        <w:rPr>
          <w:rFonts w:ascii="楷体_GB2312" w:eastAsia="楷体_GB2312" w:hAnsi="楷体_GB2312" w:cs="楷体_GB2312" w:hint="eastAsia"/>
          <w:bCs w:val="0"/>
          <w:color w:val="000000"/>
        </w:rPr>
        <w:t>（三）投标文件的递交</w:t>
      </w:r>
      <w:bookmarkEnd w:id="2"/>
    </w:p>
    <w:p w:rsidR="00000000" w:rsidRDefault="00C93C6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、投标人将投标文件按以上规定密封</w:t>
      </w:r>
      <w:r>
        <w:rPr>
          <w:rFonts w:ascii="仿宋_GB2312" w:eastAsia="仿宋_GB2312" w:hAnsi="仿宋_GB2312" w:cs="仿宋_GB2312" w:hint="eastAsia"/>
          <w:color w:val="000000"/>
          <w:sz w:val="32"/>
          <w:szCs w:val="32"/>
        </w:rPr>
        <w:t>和标记后，按以下注明的</w:t>
      </w:r>
      <w:r>
        <w:rPr>
          <w:rFonts w:ascii="仿宋_GB2312" w:eastAsia="仿宋_GB2312" w:hAnsi="仿宋_GB2312" w:cs="仿宋_GB2312" w:hint="eastAsia"/>
          <w:sz w:val="32"/>
          <w:szCs w:val="32"/>
        </w:rPr>
        <w:t>地址在投标截止时间之前送至招标单位。</w:t>
      </w:r>
    </w:p>
    <w:p w:rsidR="00000000" w:rsidRDefault="00C93C6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、递交资料截止时间：</w:t>
      </w: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17</w:t>
      </w:r>
      <w:r>
        <w:rPr>
          <w:rFonts w:ascii="仿宋" w:eastAsia="仿宋" w:hAnsi="仿宋" w:cs="仿宋" w:hint="eastAsia"/>
          <w:sz w:val="32"/>
          <w:szCs w:val="32"/>
        </w:rPr>
        <w:t>日下午</w:t>
      </w:r>
      <w:r>
        <w:rPr>
          <w:rFonts w:ascii="仿宋" w:eastAsia="仿宋" w:hAnsi="仿宋" w:cs="仿宋" w:hint="eastAsia"/>
          <w:sz w:val="32"/>
          <w:szCs w:val="32"/>
        </w:rPr>
        <w:t>15:30</w:t>
      </w:r>
      <w:r>
        <w:rPr>
          <w:rFonts w:ascii="仿宋_GB2312" w:eastAsia="仿宋_GB2312" w:hAnsi="仿宋_GB2312" w:cs="仿宋_GB2312" w:hint="eastAsia"/>
          <w:sz w:val="32"/>
          <w:szCs w:val="32"/>
        </w:rPr>
        <w:t>。</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地点：深圳市福田区红荔路莲花大厦东座一楼深圳市住房和建设局保障房业务办理大厅；</w:t>
      </w:r>
    </w:p>
    <w:p w:rsidR="00000000" w:rsidRDefault="00C93C60">
      <w:pPr>
        <w:spacing w:line="560" w:lineRule="exact"/>
        <w:ind w:firstLineChars="200" w:firstLine="640"/>
        <w:rPr>
          <w:rFonts w:ascii="仿宋_GB2312" w:eastAsia="仿宋_GB2312" w:hAnsi="仿宋_GB2312" w:cs="仿宋_GB2312" w:hint="eastAsia"/>
          <w:color w:val="000000"/>
          <w:sz w:val="32"/>
          <w:szCs w:val="32"/>
        </w:rPr>
      </w:pPr>
      <w:bookmarkStart w:id="3" w:name="_Toc413661229"/>
      <w:r>
        <w:rPr>
          <w:rFonts w:ascii="仿宋_GB2312" w:eastAsia="仿宋_GB2312" w:hAnsi="仿宋_GB2312" w:cs="仿宋_GB2312" w:hint="eastAsia"/>
          <w:color w:val="000000"/>
          <w:sz w:val="32"/>
          <w:szCs w:val="32"/>
        </w:rPr>
        <w:t>联系人：杨浩良，联系电话：</w:t>
      </w:r>
      <w:r>
        <w:rPr>
          <w:rFonts w:ascii="仿宋_GB2312" w:eastAsia="仿宋_GB2312" w:hAnsi="仿宋_GB2312" w:cs="仿宋_GB2312" w:hint="eastAsia"/>
          <w:color w:val="000000"/>
          <w:sz w:val="32"/>
          <w:szCs w:val="32"/>
        </w:rPr>
        <w:t>0755-23615150</w:t>
      </w:r>
      <w:r>
        <w:rPr>
          <w:rFonts w:ascii="仿宋_GB2312" w:eastAsia="仿宋_GB2312" w:hAnsi="仿宋_GB2312" w:cs="仿宋_GB2312" w:hint="eastAsia"/>
          <w:color w:val="000000"/>
          <w:sz w:val="32"/>
          <w:szCs w:val="32"/>
        </w:rPr>
        <w:t>。</w:t>
      </w:r>
    </w:p>
    <w:p w:rsidR="00000000" w:rsidRDefault="00C93C60">
      <w:pPr>
        <w:pStyle w:val="2"/>
        <w:numPr>
          <w:ilvl w:val="0"/>
          <w:numId w:val="0"/>
        </w:numPr>
        <w:spacing w:before="0" w:after="0" w:line="560" w:lineRule="exact"/>
        <w:rPr>
          <w:rFonts w:ascii="仿宋_GB2312" w:eastAsia="仿宋_GB2312" w:hAnsi="仿宋_GB2312" w:cs="仿宋_GB2312" w:hint="eastAsia"/>
          <w:b w:val="0"/>
          <w:color w:val="000000"/>
        </w:rPr>
      </w:pPr>
      <w:r>
        <w:rPr>
          <w:rFonts w:ascii="仿宋" w:eastAsia="仿宋" w:hAnsi="仿宋" w:hint="eastAsia"/>
          <w:b w:val="0"/>
          <w:color w:val="000000"/>
        </w:rPr>
        <w:t xml:space="preserve">  </w:t>
      </w:r>
      <w:r>
        <w:rPr>
          <w:rFonts w:ascii="仿宋_GB2312" w:eastAsia="仿宋_GB2312" w:hAnsi="仿宋_GB2312" w:cs="仿宋_GB2312" w:hint="eastAsia"/>
          <w:b w:val="0"/>
          <w:color w:val="000000"/>
        </w:rPr>
        <w:t xml:space="preserve"> </w:t>
      </w:r>
      <w:r>
        <w:rPr>
          <w:rFonts w:ascii="楷体_GB2312" w:eastAsia="楷体_GB2312" w:hAnsi="楷体_GB2312" w:cs="楷体_GB2312" w:hint="eastAsia"/>
          <w:bCs w:val="0"/>
          <w:color w:val="000000"/>
        </w:rPr>
        <w:t>（四）投标文件有效期</w:t>
      </w:r>
      <w:bookmarkEnd w:id="3"/>
    </w:p>
    <w:p w:rsidR="00000000" w:rsidRDefault="00C93C6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投标文件从投标截止日起有效期为</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天。</w:t>
      </w:r>
    </w:p>
    <w:p w:rsidR="00000000" w:rsidRDefault="00C93C60">
      <w:pPr>
        <w:pStyle w:val="11"/>
        <w:spacing w:line="560" w:lineRule="exact"/>
        <w:ind w:firstLineChars="0" w:firstLine="0"/>
        <w:rPr>
          <w:rFonts w:ascii="黑体" w:eastAsia="黑体" w:hAnsi="黑体" w:cs="宋体"/>
          <w:b/>
          <w:sz w:val="32"/>
          <w:szCs w:val="32"/>
        </w:rPr>
      </w:pPr>
      <w:r>
        <w:rPr>
          <w:rFonts w:ascii="黑体" w:eastAsia="黑体" w:hAnsi="黑体" w:cs="宋体" w:hint="eastAsia"/>
          <w:b/>
          <w:sz w:val="32"/>
          <w:szCs w:val="32"/>
        </w:rPr>
        <w:t xml:space="preserve">    </w:t>
      </w:r>
      <w:r>
        <w:rPr>
          <w:rFonts w:ascii="黑体" w:eastAsia="黑体" w:hAnsi="黑体" w:cs="宋体" w:hint="eastAsia"/>
          <w:bCs/>
          <w:sz w:val="32"/>
          <w:szCs w:val="32"/>
        </w:rPr>
        <w:t>八、废标条款</w:t>
      </w:r>
    </w:p>
    <w:p w:rsidR="00000000" w:rsidRDefault="00C93C60">
      <w:pPr>
        <w:pStyle w:val="Style4"/>
        <w:spacing w:line="560" w:lineRule="exact"/>
        <w:ind w:leftChars="-67" w:left="-141" w:firstLineChars="225"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符合下列条件之一，即可定为废标：</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（一）报价文件无投标人盖章，无法定代表人或法定代表人</w:t>
      </w:r>
      <w:r>
        <w:rPr>
          <w:rFonts w:ascii="仿宋_GB2312" w:eastAsia="仿宋_GB2312" w:hAnsi="仿宋_GB2312" w:cs="仿宋_GB2312" w:hint="eastAsia"/>
          <w:sz w:val="32"/>
          <w:szCs w:val="32"/>
        </w:rPr>
        <w:lastRenderedPageBreak/>
        <w:t>授权代表签字或盖章的；</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（二）投标文件未按规定的格式填写，内容不全或关键</w:t>
      </w:r>
      <w:r>
        <w:rPr>
          <w:rFonts w:ascii="仿宋_GB2312" w:eastAsia="仿宋_GB2312" w:hAnsi="仿宋_GB2312" w:cs="仿宋_GB2312" w:hint="eastAsia"/>
          <w:sz w:val="32"/>
          <w:szCs w:val="32"/>
        </w:rPr>
        <w:t>字迹模糊、无法辨认的；</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（三）投标人递交两份或多份内容不同的投标文件，或在一份投标文件中对同一招标项目报有两个或多个报价，且未声明哪一个有效的，按招标文件规定提交备选投标方案的除外；</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（四）投标人以他人的名义投标、串通投标、以行贿手段谋取中标或者以其他弄虚作假方式投标的；</w:t>
      </w:r>
    </w:p>
    <w:p w:rsidR="00000000" w:rsidRDefault="00C93C60">
      <w:pPr>
        <w:pStyle w:val="Style4"/>
        <w:spacing w:line="560" w:lineRule="exact"/>
        <w:ind w:firstLineChars="181" w:firstLine="579"/>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（五）投标人报价超过本项目控制金额的。</w:t>
      </w:r>
    </w:p>
    <w:p w:rsidR="00000000" w:rsidRDefault="00C93C60">
      <w:pPr>
        <w:pStyle w:val="11"/>
        <w:spacing w:line="560" w:lineRule="exact"/>
        <w:ind w:firstLineChars="0" w:firstLine="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 xml:space="preserve">   </w:t>
      </w:r>
      <w:r>
        <w:rPr>
          <w:rFonts w:ascii="黑体" w:eastAsia="黑体" w:hAnsi="黑体" w:cs="黑体" w:hint="eastAsia"/>
          <w:bCs/>
          <w:sz w:val="32"/>
          <w:szCs w:val="32"/>
        </w:rPr>
        <w:t xml:space="preserve"> </w:t>
      </w:r>
      <w:r>
        <w:rPr>
          <w:rFonts w:ascii="黑体" w:eastAsia="黑体" w:hAnsi="黑体" w:cs="黑体" w:hint="eastAsia"/>
          <w:bCs/>
          <w:sz w:val="32"/>
          <w:szCs w:val="32"/>
        </w:rPr>
        <w:t>九、流标情形</w:t>
      </w:r>
    </w:p>
    <w:p w:rsidR="00000000" w:rsidRDefault="00C93C60">
      <w:pPr>
        <w:pStyle w:val="Style4"/>
        <w:spacing w:line="560" w:lineRule="exact"/>
        <w:ind w:firstLineChars="181" w:firstLine="57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符合下列情形之一，本次招标流标，需重新招标：</w:t>
      </w:r>
    </w:p>
    <w:p w:rsidR="00000000" w:rsidRDefault="00C93C60">
      <w:pPr>
        <w:pStyle w:val="Style4"/>
        <w:spacing w:line="560" w:lineRule="exact"/>
        <w:ind w:firstLineChars="181" w:firstLine="57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（一）符合招标文件规定并作出实质性响应的供应商不足三家；</w:t>
      </w:r>
    </w:p>
    <w:p w:rsidR="00000000" w:rsidRDefault="00C93C60">
      <w:pPr>
        <w:pStyle w:val="Style4"/>
        <w:spacing w:line="560" w:lineRule="exact"/>
        <w:ind w:firstLineChars="181" w:firstLine="57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（二）采购的公正性受到影响；</w:t>
      </w:r>
    </w:p>
    <w:p w:rsidR="00000000" w:rsidRDefault="00C93C60">
      <w:pPr>
        <w:pStyle w:val="Style4"/>
        <w:spacing w:line="560" w:lineRule="exact"/>
        <w:ind w:firstLineChars="181" w:firstLine="579"/>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（三）投标报价均超过了采购预算；</w:t>
      </w:r>
    </w:p>
    <w:p w:rsidR="00000000" w:rsidRDefault="00C93C60">
      <w:pPr>
        <w:pStyle w:val="Style4"/>
        <w:spacing w:line="560" w:lineRule="exact"/>
        <w:ind w:firstLineChars="181" w:firstLine="579"/>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（四）采购任务取消。</w:t>
      </w:r>
    </w:p>
    <w:p w:rsidR="00000000" w:rsidRDefault="00C93C60">
      <w:pPr>
        <w:pStyle w:val="Style4"/>
        <w:spacing w:line="360" w:lineRule="auto"/>
        <w:ind w:firstLineChars="0" w:firstLine="0"/>
        <w:rPr>
          <w:rFonts w:ascii="仿宋" w:eastAsia="仿宋" w:hAnsi="仿宋" w:hint="eastAsia"/>
          <w:sz w:val="32"/>
          <w:szCs w:val="32"/>
        </w:rPr>
      </w:pPr>
    </w:p>
    <w:p w:rsidR="00000000" w:rsidRDefault="00C93C60">
      <w:pPr>
        <w:spacing w:line="600" w:lineRule="exact"/>
        <w:ind w:firstLineChars="200" w:firstLine="880"/>
        <w:jc w:val="center"/>
        <w:rPr>
          <w:rFonts w:ascii="黑体" w:eastAsia="黑体" w:hAnsi="宋体" w:hint="eastAsia"/>
          <w:b/>
          <w:color w:val="000000"/>
          <w:sz w:val="32"/>
          <w:szCs w:val="32"/>
        </w:rPr>
      </w:pPr>
      <w:r>
        <w:rPr>
          <w:rFonts w:ascii="宋体" w:hAnsi="宋体"/>
          <w:color w:val="000000"/>
          <w:sz w:val="44"/>
          <w:szCs w:val="44"/>
        </w:rPr>
        <w:br w:type="page"/>
      </w:r>
      <w:bookmarkStart w:id="4" w:name="_Toc413661238"/>
      <w:r>
        <w:rPr>
          <w:rFonts w:ascii="黑体" w:eastAsia="黑体" w:hAnsi="宋体" w:hint="eastAsia"/>
          <w:b/>
          <w:color w:val="000000"/>
          <w:sz w:val="32"/>
          <w:szCs w:val="32"/>
        </w:rPr>
        <w:lastRenderedPageBreak/>
        <w:t>附件（投标文件参考格式）</w:t>
      </w:r>
    </w:p>
    <w:p w:rsidR="00000000" w:rsidRDefault="00C93C60">
      <w:pPr>
        <w:spacing w:line="600" w:lineRule="exact"/>
        <w:ind w:firstLineChars="200" w:firstLine="480"/>
        <w:rPr>
          <w:rFonts w:ascii="仿宋" w:eastAsia="仿宋" w:hAnsi="仿宋" w:cs="仿宋" w:hint="eastAsia"/>
          <w:bCs/>
          <w:color w:val="000000"/>
          <w:sz w:val="24"/>
        </w:rPr>
      </w:pPr>
      <w:r>
        <w:rPr>
          <w:rFonts w:ascii="仿宋" w:eastAsia="仿宋" w:hAnsi="仿宋" w:cs="仿宋" w:hint="eastAsia"/>
          <w:bCs/>
          <w:color w:val="000000"/>
          <w:sz w:val="24"/>
        </w:rPr>
        <w:t>附件</w:t>
      </w:r>
      <w:r>
        <w:rPr>
          <w:rFonts w:ascii="仿宋" w:eastAsia="仿宋" w:hAnsi="仿宋" w:cs="仿宋" w:hint="eastAsia"/>
          <w:bCs/>
          <w:color w:val="000000"/>
          <w:sz w:val="24"/>
        </w:rPr>
        <w:t>1</w:t>
      </w:r>
      <w:r>
        <w:rPr>
          <w:rFonts w:ascii="仿宋" w:eastAsia="仿宋" w:hAnsi="仿宋" w:cs="仿宋" w:hint="eastAsia"/>
          <w:bCs/>
          <w:color w:val="000000"/>
          <w:sz w:val="24"/>
        </w:rPr>
        <w:t>：</w:t>
      </w:r>
    </w:p>
    <w:p w:rsidR="00000000" w:rsidRDefault="00C93C60">
      <w:pPr>
        <w:pStyle w:val="2"/>
        <w:numPr>
          <w:ilvl w:val="0"/>
          <w:numId w:val="0"/>
        </w:numPr>
        <w:spacing w:before="120" w:after="120" w:line="600" w:lineRule="exact"/>
        <w:jc w:val="center"/>
        <w:rPr>
          <w:rFonts w:ascii="仿宋" w:eastAsia="仿宋" w:hAnsi="仿宋" w:hint="eastAsia"/>
          <w:color w:val="000000"/>
          <w:szCs w:val="21"/>
        </w:rPr>
      </w:pPr>
      <w:r>
        <w:rPr>
          <w:rFonts w:ascii="宋体" w:hAnsi="宋体" w:hint="eastAsia"/>
          <w:color w:val="000000"/>
        </w:rPr>
        <w:t>1</w:t>
      </w:r>
      <w:r>
        <w:rPr>
          <w:rFonts w:ascii="宋体" w:hAnsi="宋体" w:hint="eastAsia"/>
          <w:color w:val="000000"/>
        </w:rPr>
        <w:t>、投标书</w:t>
      </w:r>
    </w:p>
    <w:p w:rsidR="00000000" w:rsidRDefault="00C93C60">
      <w:pPr>
        <w:spacing w:line="360" w:lineRule="auto"/>
        <w:rPr>
          <w:rFonts w:ascii="仿宋" w:eastAsia="仿宋" w:hAnsi="仿宋" w:hint="eastAsia"/>
          <w:color w:val="000000"/>
          <w:sz w:val="24"/>
          <w:u w:val="single"/>
        </w:rPr>
      </w:pPr>
      <w:r>
        <w:rPr>
          <w:rFonts w:ascii="仿宋" w:eastAsia="仿宋" w:hAnsi="仿宋" w:hint="eastAsia"/>
          <w:color w:val="000000"/>
          <w:sz w:val="24"/>
        </w:rPr>
        <w:t>致：</w:t>
      </w:r>
      <w:r>
        <w:rPr>
          <w:rFonts w:ascii="仿宋" w:eastAsia="仿宋" w:hAnsi="仿宋" w:hint="eastAsia"/>
          <w:color w:val="000000"/>
          <w:sz w:val="24"/>
          <w:u w:val="single"/>
        </w:rPr>
        <w:t xml:space="preserve"> </w:t>
      </w:r>
      <w:r>
        <w:rPr>
          <w:rFonts w:ascii="仿宋" w:eastAsia="仿宋" w:hAnsi="仿宋" w:hint="eastAsia"/>
          <w:color w:val="000000"/>
          <w:sz w:val="24"/>
          <w:u w:val="single"/>
        </w:rPr>
        <w:t>深圳市住房保障署</w:t>
      </w:r>
      <w:r>
        <w:rPr>
          <w:rFonts w:ascii="仿宋" w:eastAsia="仿宋" w:hAnsi="仿宋" w:hint="eastAsia"/>
          <w:color w:val="000000"/>
          <w:sz w:val="24"/>
          <w:u w:val="single"/>
        </w:rPr>
        <w:t xml:space="preserve">                               </w:t>
      </w:r>
    </w:p>
    <w:p w:rsidR="00000000" w:rsidRDefault="00C93C60">
      <w:pPr>
        <w:spacing w:line="360" w:lineRule="auto"/>
        <w:ind w:firstLine="560"/>
        <w:rPr>
          <w:rFonts w:ascii="仿宋" w:eastAsia="仿宋" w:hAnsi="仿宋" w:hint="eastAsia"/>
          <w:color w:val="000000"/>
          <w:sz w:val="24"/>
        </w:rPr>
      </w:pPr>
      <w:r>
        <w:rPr>
          <w:rFonts w:ascii="仿宋" w:eastAsia="仿宋" w:hAnsi="仿宋" w:hint="eastAsia"/>
          <w:color w:val="000000"/>
          <w:sz w:val="24"/>
        </w:rPr>
        <w:t>根据贵方</w:t>
      </w:r>
      <w:r>
        <w:rPr>
          <w:rFonts w:ascii="仿宋" w:eastAsia="仿宋" w:hAnsi="仿宋" w:hint="eastAsia"/>
          <w:color w:val="000000"/>
          <w:sz w:val="24"/>
          <w:u w:val="single"/>
        </w:rPr>
        <w:t xml:space="preserve">                     </w:t>
      </w:r>
      <w:r>
        <w:rPr>
          <w:rFonts w:ascii="仿宋" w:eastAsia="仿宋" w:hAnsi="仿宋" w:hint="eastAsia"/>
          <w:color w:val="000000"/>
          <w:sz w:val="24"/>
        </w:rPr>
        <w:t>项目的招标公告，签字代表</w:t>
      </w:r>
      <w:r>
        <w:rPr>
          <w:rFonts w:ascii="仿宋" w:eastAsia="仿宋" w:hAnsi="仿宋" w:hint="eastAsia"/>
          <w:color w:val="000000"/>
          <w:sz w:val="24"/>
          <w:u w:val="single"/>
        </w:rPr>
        <w:t>（姓名、职务</w:t>
      </w:r>
      <w:r>
        <w:rPr>
          <w:rFonts w:ascii="仿宋" w:eastAsia="仿宋" w:hAnsi="仿宋" w:hint="eastAsia"/>
          <w:color w:val="000000"/>
          <w:sz w:val="24"/>
          <w:u w:val="single"/>
        </w:rPr>
        <w:t xml:space="preserve">  </w:t>
      </w:r>
      <w:r>
        <w:rPr>
          <w:rFonts w:ascii="仿宋" w:eastAsia="仿宋" w:hAnsi="仿宋" w:hint="eastAsia"/>
          <w:color w:val="000000"/>
          <w:sz w:val="24"/>
          <w:u w:val="single"/>
        </w:rPr>
        <w:t>）</w:t>
      </w:r>
      <w:r>
        <w:rPr>
          <w:rFonts w:ascii="仿宋" w:eastAsia="仿宋" w:hAnsi="仿宋" w:hint="eastAsia"/>
          <w:color w:val="000000"/>
          <w:sz w:val="24"/>
        </w:rPr>
        <w:t>经正式授权并代表投标人</w:t>
      </w:r>
      <w:r>
        <w:rPr>
          <w:rFonts w:ascii="仿宋" w:eastAsia="仿宋" w:hAnsi="仿宋" w:hint="eastAsia"/>
          <w:color w:val="000000"/>
          <w:sz w:val="24"/>
          <w:u w:val="single"/>
        </w:rPr>
        <w:t>（投标人名称</w:t>
      </w:r>
      <w:r>
        <w:rPr>
          <w:rFonts w:ascii="仿宋" w:eastAsia="仿宋" w:hAnsi="仿宋"/>
          <w:color w:val="000000"/>
          <w:sz w:val="24"/>
          <w:u w:val="single"/>
        </w:rPr>
        <w:t>、</w:t>
      </w:r>
      <w:r>
        <w:rPr>
          <w:rFonts w:ascii="仿宋" w:eastAsia="仿宋" w:hAnsi="仿宋" w:hint="eastAsia"/>
          <w:color w:val="000000"/>
          <w:sz w:val="24"/>
          <w:u w:val="single"/>
        </w:rPr>
        <w:t xml:space="preserve">                          </w:t>
      </w:r>
      <w:r>
        <w:rPr>
          <w:rFonts w:ascii="仿宋" w:eastAsia="仿宋" w:hAnsi="仿宋" w:hint="eastAsia"/>
          <w:color w:val="000000"/>
          <w:sz w:val="24"/>
          <w:u w:val="single"/>
        </w:rPr>
        <w:t>地址</w:t>
      </w:r>
      <w:r>
        <w:rPr>
          <w:rFonts w:ascii="仿宋" w:eastAsia="仿宋" w:hAnsi="仿宋" w:hint="eastAsia"/>
          <w:color w:val="000000"/>
          <w:sz w:val="24"/>
          <w:u w:val="single"/>
        </w:rPr>
        <w:t xml:space="preserve">                             </w:t>
      </w:r>
      <w:r>
        <w:rPr>
          <w:rFonts w:ascii="仿宋" w:eastAsia="仿宋" w:hAnsi="仿宋" w:hint="eastAsia"/>
          <w:color w:val="000000"/>
          <w:sz w:val="24"/>
          <w:u w:val="single"/>
        </w:rPr>
        <w:t>）</w:t>
      </w:r>
      <w:r>
        <w:rPr>
          <w:rFonts w:ascii="仿宋" w:eastAsia="仿宋" w:hAnsi="仿宋" w:hint="eastAsia"/>
          <w:color w:val="000000"/>
          <w:sz w:val="24"/>
        </w:rPr>
        <w:t>提交：</w:t>
      </w:r>
    </w:p>
    <w:p w:rsidR="00000000" w:rsidRDefault="00C93C60">
      <w:pPr>
        <w:rPr>
          <w:rFonts w:ascii="仿宋" w:eastAsia="仿宋" w:hAnsi="仿宋" w:hint="eastAsia"/>
          <w:color w:val="000000"/>
          <w:sz w:val="24"/>
        </w:rPr>
      </w:pPr>
      <w:r>
        <w:rPr>
          <w:rFonts w:ascii="仿宋" w:eastAsia="仿宋" w:hAnsi="仿宋" w:hint="eastAsia"/>
          <w:color w:val="000000"/>
          <w:sz w:val="24"/>
        </w:rPr>
        <w:t>一、投标文件（正本</w:t>
      </w:r>
      <w:r>
        <w:rPr>
          <w:rFonts w:ascii="仿宋" w:eastAsia="仿宋" w:hAnsi="仿宋" w:hint="eastAsia"/>
          <w:color w:val="000000"/>
          <w:sz w:val="24"/>
          <w:u w:val="single"/>
        </w:rPr>
        <w:t>壹</w:t>
      </w:r>
      <w:r>
        <w:rPr>
          <w:rFonts w:ascii="仿宋" w:eastAsia="仿宋" w:hAnsi="仿宋" w:hint="eastAsia"/>
          <w:color w:val="000000"/>
          <w:sz w:val="24"/>
        </w:rPr>
        <w:t>份及副本</w:t>
      </w:r>
      <w:r>
        <w:rPr>
          <w:rFonts w:ascii="仿宋" w:eastAsia="仿宋" w:hAnsi="仿宋" w:hint="eastAsia"/>
          <w:color w:val="000000"/>
          <w:sz w:val="24"/>
          <w:u w:val="single"/>
        </w:rPr>
        <w:t>肆</w:t>
      </w:r>
      <w:r>
        <w:rPr>
          <w:rFonts w:ascii="仿宋" w:eastAsia="仿宋" w:hAnsi="仿宋" w:hint="eastAsia"/>
          <w:color w:val="000000"/>
          <w:sz w:val="24"/>
        </w:rPr>
        <w:t>份）：</w:t>
      </w:r>
    </w:p>
    <w:p w:rsidR="00000000" w:rsidRDefault="00C93C60">
      <w:pPr>
        <w:spacing w:line="360" w:lineRule="auto"/>
        <w:ind w:firstLine="560"/>
        <w:rPr>
          <w:rFonts w:ascii="仿宋" w:eastAsia="仿宋" w:hAnsi="仿宋" w:hint="eastAsia"/>
          <w:color w:val="000000"/>
          <w:sz w:val="24"/>
        </w:rPr>
      </w:pPr>
      <w:r>
        <w:rPr>
          <w:rFonts w:ascii="仿宋" w:eastAsia="仿宋" w:hAnsi="仿宋" w:hint="eastAsia"/>
          <w:color w:val="000000"/>
          <w:sz w:val="24"/>
        </w:rPr>
        <w:t>包括以下文件：</w:t>
      </w:r>
    </w:p>
    <w:p w:rsidR="00000000" w:rsidRDefault="00C93C60">
      <w:pPr>
        <w:adjustRightInd w:val="0"/>
        <w:snapToGrid w:val="0"/>
        <w:spacing w:line="320" w:lineRule="exact"/>
        <w:ind w:left="539"/>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hint="eastAsia"/>
          <w:color w:val="000000"/>
          <w:sz w:val="24"/>
        </w:rPr>
        <w:t>1</w:t>
      </w:r>
      <w:r>
        <w:rPr>
          <w:rFonts w:ascii="仿宋" w:eastAsia="仿宋" w:hAnsi="仿宋" w:hint="eastAsia"/>
          <w:color w:val="000000"/>
          <w:sz w:val="24"/>
        </w:rPr>
        <w:t>）投标书；</w:t>
      </w:r>
    </w:p>
    <w:p w:rsidR="00000000" w:rsidRDefault="00C93C60">
      <w:pPr>
        <w:adjustRightInd w:val="0"/>
        <w:snapToGrid w:val="0"/>
        <w:spacing w:line="320" w:lineRule="exact"/>
        <w:ind w:left="539"/>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hint="eastAsia"/>
          <w:color w:val="000000"/>
          <w:sz w:val="24"/>
        </w:rPr>
        <w:t>2</w:t>
      </w:r>
      <w:r>
        <w:rPr>
          <w:rFonts w:ascii="仿宋" w:eastAsia="仿宋" w:hAnsi="仿宋" w:hint="eastAsia"/>
          <w:color w:val="000000"/>
          <w:sz w:val="24"/>
        </w:rPr>
        <w:t>）投标一览表；</w:t>
      </w:r>
    </w:p>
    <w:p w:rsidR="00000000" w:rsidRDefault="00C93C60">
      <w:pPr>
        <w:adjustRightInd w:val="0"/>
        <w:snapToGrid w:val="0"/>
        <w:spacing w:line="320" w:lineRule="exact"/>
        <w:ind w:left="539"/>
        <w:rPr>
          <w:rFonts w:ascii="仿宋" w:eastAsia="仿宋" w:hAnsi="仿宋"/>
          <w:color w:val="000000"/>
          <w:sz w:val="24"/>
        </w:rPr>
      </w:pPr>
      <w:r>
        <w:rPr>
          <w:rFonts w:ascii="仿宋" w:eastAsia="仿宋" w:hAnsi="仿宋" w:hint="eastAsia"/>
          <w:color w:val="000000"/>
          <w:sz w:val="24"/>
        </w:rPr>
        <w:t>（</w:t>
      </w:r>
      <w:r>
        <w:rPr>
          <w:rFonts w:ascii="仿宋" w:eastAsia="仿宋" w:hAnsi="仿宋" w:hint="eastAsia"/>
          <w:color w:val="000000"/>
          <w:sz w:val="24"/>
        </w:rPr>
        <w:t>3</w:t>
      </w:r>
      <w:r>
        <w:rPr>
          <w:rFonts w:ascii="仿宋" w:eastAsia="仿宋" w:hAnsi="仿宋" w:hint="eastAsia"/>
          <w:color w:val="000000"/>
          <w:sz w:val="24"/>
        </w:rPr>
        <w:t>）项目</w:t>
      </w:r>
      <w:r>
        <w:rPr>
          <w:rFonts w:ascii="仿宋" w:eastAsia="仿宋" w:hAnsi="仿宋"/>
          <w:color w:val="000000"/>
          <w:sz w:val="24"/>
        </w:rPr>
        <w:t>服务</w:t>
      </w:r>
      <w:r>
        <w:rPr>
          <w:rFonts w:ascii="仿宋" w:eastAsia="仿宋" w:hAnsi="仿宋" w:hint="eastAsia"/>
          <w:color w:val="000000"/>
          <w:sz w:val="24"/>
        </w:rPr>
        <w:t>工作方案；</w:t>
      </w:r>
    </w:p>
    <w:p w:rsidR="00000000" w:rsidRDefault="00C93C60">
      <w:pPr>
        <w:adjustRightInd w:val="0"/>
        <w:snapToGrid w:val="0"/>
        <w:spacing w:line="320" w:lineRule="exact"/>
        <w:ind w:left="539"/>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hint="eastAsia"/>
          <w:color w:val="000000"/>
          <w:sz w:val="24"/>
        </w:rPr>
        <w:t>4</w:t>
      </w:r>
      <w:r>
        <w:rPr>
          <w:rFonts w:ascii="仿宋" w:eastAsia="仿宋" w:hAnsi="仿宋" w:hint="eastAsia"/>
          <w:color w:val="000000"/>
          <w:sz w:val="24"/>
        </w:rPr>
        <w:t>）其他</w:t>
      </w:r>
      <w:r>
        <w:rPr>
          <w:rFonts w:ascii="仿宋" w:eastAsia="仿宋" w:hAnsi="仿宋"/>
          <w:color w:val="000000"/>
          <w:sz w:val="24"/>
        </w:rPr>
        <w:t>业绩证明材料</w:t>
      </w:r>
    </w:p>
    <w:p w:rsidR="00000000" w:rsidRDefault="00C93C60">
      <w:pPr>
        <w:adjustRightInd w:val="0"/>
        <w:snapToGrid w:val="0"/>
        <w:spacing w:line="320" w:lineRule="exact"/>
        <w:ind w:left="539"/>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color w:val="000000"/>
          <w:sz w:val="24"/>
        </w:rPr>
        <w:t>5</w:t>
      </w:r>
      <w:r>
        <w:rPr>
          <w:rFonts w:ascii="仿宋" w:eastAsia="仿宋" w:hAnsi="仿宋" w:hint="eastAsia"/>
          <w:color w:val="000000"/>
          <w:sz w:val="24"/>
        </w:rPr>
        <w:t>）投标人资格证明文件；</w:t>
      </w:r>
    </w:p>
    <w:p w:rsidR="00000000" w:rsidRDefault="00C93C60">
      <w:pPr>
        <w:adjustRightInd w:val="0"/>
        <w:snapToGrid w:val="0"/>
        <w:spacing w:line="320" w:lineRule="exact"/>
        <w:ind w:left="539"/>
        <w:rPr>
          <w:rFonts w:ascii="仿宋" w:eastAsia="仿宋" w:hAnsi="仿宋" w:hint="eastAsia"/>
          <w:color w:val="000000"/>
          <w:sz w:val="24"/>
        </w:rPr>
      </w:pPr>
      <w:r>
        <w:rPr>
          <w:rFonts w:ascii="仿宋" w:eastAsia="仿宋" w:hAnsi="仿宋" w:hint="eastAsia"/>
          <w:color w:val="000000"/>
          <w:sz w:val="24"/>
        </w:rPr>
        <w:t>（</w:t>
      </w:r>
      <w:r>
        <w:rPr>
          <w:rFonts w:ascii="仿宋" w:eastAsia="仿宋" w:hAnsi="仿宋"/>
          <w:color w:val="000000"/>
          <w:sz w:val="24"/>
        </w:rPr>
        <w:t>6</w:t>
      </w:r>
      <w:r>
        <w:rPr>
          <w:rFonts w:ascii="仿宋" w:eastAsia="仿宋" w:hAnsi="仿宋" w:hint="eastAsia"/>
          <w:color w:val="000000"/>
          <w:sz w:val="24"/>
        </w:rPr>
        <w:t>）承诺函。</w:t>
      </w:r>
    </w:p>
    <w:p w:rsidR="00000000" w:rsidRDefault="00C93C60">
      <w:pPr>
        <w:adjustRightInd w:val="0"/>
        <w:snapToGrid w:val="0"/>
        <w:spacing w:line="320" w:lineRule="exact"/>
        <w:ind w:left="539"/>
        <w:rPr>
          <w:rFonts w:ascii="仿宋" w:eastAsia="仿宋" w:hAnsi="仿宋" w:hint="eastAsia"/>
          <w:color w:val="000000"/>
          <w:sz w:val="24"/>
        </w:rPr>
      </w:pPr>
    </w:p>
    <w:p w:rsidR="00000000" w:rsidRDefault="00C93C60">
      <w:pPr>
        <w:rPr>
          <w:rFonts w:ascii="仿宋" w:eastAsia="仿宋" w:hAnsi="仿宋" w:hint="eastAsia"/>
          <w:color w:val="000000"/>
          <w:sz w:val="24"/>
        </w:rPr>
      </w:pPr>
      <w:r>
        <w:rPr>
          <w:rFonts w:ascii="仿宋" w:eastAsia="仿宋" w:hAnsi="仿宋" w:hint="eastAsia"/>
          <w:color w:val="000000"/>
          <w:sz w:val="24"/>
        </w:rPr>
        <w:t>二、文件有要求或投标人认为有必要提供的其他资料：</w:t>
      </w:r>
      <w:r>
        <w:rPr>
          <w:rFonts w:ascii="仿宋" w:eastAsia="仿宋" w:hAnsi="仿宋" w:hint="eastAsia"/>
          <w:color w:val="000000"/>
          <w:sz w:val="24"/>
        </w:rPr>
        <w:t xml:space="preserve"> </w:t>
      </w:r>
    </w:p>
    <w:p w:rsidR="00000000" w:rsidRDefault="00C93C60">
      <w:pPr>
        <w:spacing w:line="320" w:lineRule="exact"/>
        <w:ind w:firstLine="560"/>
        <w:rPr>
          <w:rFonts w:ascii="仿宋" w:eastAsia="仿宋" w:hAnsi="仿宋" w:hint="eastAsia"/>
          <w:color w:val="000000"/>
          <w:sz w:val="24"/>
        </w:rPr>
      </w:pPr>
      <w:r>
        <w:rPr>
          <w:rFonts w:ascii="仿宋" w:eastAsia="仿宋" w:hAnsi="仿宋" w:hint="eastAsia"/>
          <w:color w:val="000000"/>
          <w:sz w:val="24"/>
        </w:rPr>
        <w:t>据此函，签字代表宣布同意如下：</w:t>
      </w:r>
    </w:p>
    <w:p w:rsidR="00000000" w:rsidRDefault="00C93C60">
      <w:pPr>
        <w:numPr>
          <w:ilvl w:val="0"/>
          <w:numId w:val="3"/>
        </w:numPr>
        <w:tabs>
          <w:tab w:val="left" w:pos="720"/>
        </w:tabs>
        <w:spacing w:line="320" w:lineRule="exact"/>
        <w:rPr>
          <w:rFonts w:ascii="仿宋" w:eastAsia="仿宋" w:hAnsi="仿宋" w:hint="eastAsia"/>
          <w:color w:val="000000"/>
          <w:sz w:val="24"/>
        </w:rPr>
      </w:pPr>
      <w:r>
        <w:rPr>
          <w:rFonts w:ascii="仿宋" w:eastAsia="仿宋" w:hAnsi="仿宋" w:hint="eastAsia"/>
          <w:color w:val="000000"/>
          <w:sz w:val="24"/>
        </w:rPr>
        <w:t>所附报价表中规定的项目服务总价为：（用文字和数字表示的投标总</w:t>
      </w:r>
      <w:r>
        <w:rPr>
          <w:rFonts w:ascii="仿宋" w:eastAsia="仿宋" w:hAnsi="仿宋" w:hint="eastAsia"/>
          <w:sz w:val="24"/>
          <w:u w:val="single"/>
        </w:rPr>
        <w:t>价</w:t>
      </w:r>
      <w:r>
        <w:rPr>
          <w:rFonts w:ascii="仿宋" w:eastAsia="仿宋" w:hAnsi="仿宋" w:hint="eastAsia"/>
          <w:sz w:val="24"/>
          <w:u w:val="single"/>
        </w:rPr>
        <w:t xml:space="preserve">                               </w:t>
      </w:r>
      <w:r>
        <w:rPr>
          <w:rFonts w:ascii="仿宋" w:eastAsia="仿宋" w:hAnsi="仿宋" w:hint="eastAsia"/>
          <w:sz w:val="24"/>
          <w:u w:val="single"/>
        </w:rPr>
        <w:t>）</w:t>
      </w:r>
      <w:r>
        <w:rPr>
          <w:rFonts w:ascii="仿宋" w:eastAsia="仿宋" w:hAnsi="仿宋" w:hint="eastAsia"/>
          <w:sz w:val="24"/>
        </w:rPr>
        <w:t>。</w:t>
      </w:r>
    </w:p>
    <w:p w:rsidR="00000000" w:rsidRDefault="00C93C60">
      <w:pPr>
        <w:numPr>
          <w:ilvl w:val="0"/>
          <w:numId w:val="3"/>
        </w:numPr>
        <w:tabs>
          <w:tab w:val="left" w:pos="720"/>
        </w:tabs>
        <w:spacing w:line="320" w:lineRule="exact"/>
        <w:rPr>
          <w:rFonts w:ascii="仿宋" w:eastAsia="仿宋" w:hAnsi="仿宋" w:hint="eastAsia"/>
          <w:color w:val="000000"/>
          <w:sz w:val="24"/>
        </w:rPr>
      </w:pPr>
      <w:r>
        <w:rPr>
          <w:rFonts w:ascii="仿宋" w:eastAsia="仿宋" w:hAnsi="仿宋" w:hint="eastAsia"/>
          <w:sz w:val="24"/>
        </w:rPr>
        <w:t>投标人将按招标文件的规定履行合同责任和义务。</w:t>
      </w:r>
    </w:p>
    <w:p w:rsidR="00000000" w:rsidRDefault="00C93C60">
      <w:pPr>
        <w:numPr>
          <w:ilvl w:val="0"/>
          <w:numId w:val="3"/>
        </w:numPr>
        <w:tabs>
          <w:tab w:val="left" w:pos="0"/>
          <w:tab w:val="left" w:pos="720"/>
        </w:tabs>
        <w:spacing w:line="320" w:lineRule="exact"/>
        <w:rPr>
          <w:rFonts w:ascii="仿宋" w:eastAsia="仿宋" w:hAnsi="仿宋" w:hint="eastAsia"/>
          <w:color w:val="000000"/>
          <w:sz w:val="24"/>
        </w:rPr>
      </w:pPr>
      <w:r>
        <w:rPr>
          <w:rFonts w:ascii="仿宋" w:eastAsia="仿宋" w:hAnsi="仿宋" w:hint="eastAsia"/>
          <w:sz w:val="24"/>
        </w:rPr>
        <w:t>投标人已详细审查全部招标文件，包括修改文件（如有）。我们完全理解并同意放弃对这方面有不明及误解的权利。</w:t>
      </w:r>
    </w:p>
    <w:p w:rsidR="00000000" w:rsidRDefault="00C93C60">
      <w:pPr>
        <w:numPr>
          <w:ilvl w:val="0"/>
          <w:numId w:val="4"/>
        </w:numPr>
        <w:tabs>
          <w:tab w:val="left" w:pos="780"/>
        </w:tabs>
        <w:spacing w:line="320" w:lineRule="exact"/>
        <w:rPr>
          <w:rFonts w:ascii="仿宋" w:eastAsia="仿宋" w:hAnsi="仿宋" w:hint="eastAsia"/>
          <w:sz w:val="24"/>
        </w:rPr>
      </w:pPr>
      <w:r>
        <w:rPr>
          <w:rFonts w:ascii="仿宋" w:eastAsia="仿宋" w:hAnsi="仿宋" w:hint="eastAsia"/>
          <w:sz w:val="24"/>
        </w:rPr>
        <w:t>本投标有效期为自投标截止日起三十（</w:t>
      </w:r>
      <w:r>
        <w:rPr>
          <w:rFonts w:ascii="仿宋" w:eastAsia="仿宋" w:hAnsi="仿宋" w:hint="eastAsia"/>
          <w:sz w:val="24"/>
        </w:rPr>
        <w:t>30</w:t>
      </w:r>
      <w:r>
        <w:rPr>
          <w:rFonts w:ascii="仿宋" w:eastAsia="仿宋" w:hAnsi="仿宋" w:hint="eastAsia"/>
          <w:sz w:val="24"/>
        </w:rPr>
        <w:t>）个日历日。</w:t>
      </w:r>
    </w:p>
    <w:p w:rsidR="00000000" w:rsidRDefault="00C93C60">
      <w:pPr>
        <w:numPr>
          <w:ilvl w:val="0"/>
          <w:numId w:val="4"/>
        </w:numPr>
        <w:tabs>
          <w:tab w:val="left" w:pos="780"/>
        </w:tabs>
        <w:spacing w:line="320" w:lineRule="exact"/>
        <w:rPr>
          <w:rFonts w:ascii="仿宋" w:eastAsia="仿宋" w:hAnsi="仿宋" w:hint="eastAsia"/>
          <w:sz w:val="24"/>
        </w:rPr>
      </w:pPr>
      <w:r>
        <w:rPr>
          <w:rStyle w:val="textfont1"/>
          <w:rFonts w:ascii="仿宋" w:eastAsia="仿宋" w:hAnsi="仿宋" w:cs="MS Shell Dlg" w:hint="eastAsia"/>
        </w:rPr>
        <w:t>投标方同意</w:t>
      </w:r>
      <w:r>
        <w:rPr>
          <w:rStyle w:val="textfont1"/>
          <w:rFonts w:ascii="仿宋" w:eastAsia="仿宋" w:hAnsi="仿宋" w:cs="MS Shell Dlg" w:hint="eastAsia"/>
        </w:rPr>
        <w:t>提供按照贵方可能要求的与其投标有关的一切数据或资料，理解贵方不一定要接受最低价的投标或收到的任何投标。</w:t>
      </w:r>
    </w:p>
    <w:p w:rsidR="00000000" w:rsidRDefault="00C93C60">
      <w:pPr>
        <w:numPr>
          <w:ilvl w:val="0"/>
          <w:numId w:val="5"/>
        </w:numPr>
        <w:tabs>
          <w:tab w:val="left" w:pos="780"/>
        </w:tabs>
        <w:spacing w:line="320" w:lineRule="exact"/>
        <w:rPr>
          <w:rFonts w:ascii="仿宋" w:eastAsia="仿宋" w:hAnsi="仿宋" w:hint="eastAsia"/>
          <w:sz w:val="24"/>
        </w:rPr>
      </w:pPr>
      <w:r>
        <w:rPr>
          <w:rFonts w:ascii="仿宋" w:eastAsia="仿宋" w:hAnsi="仿宋" w:hint="eastAsia"/>
          <w:sz w:val="24"/>
        </w:rPr>
        <w:t>本投标有关的一切正式往来信函请寄：</w:t>
      </w:r>
    </w:p>
    <w:p w:rsidR="00000000" w:rsidRDefault="00C93C60">
      <w:pPr>
        <w:spacing w:line="320" w:lineRule="exact"/>
        <w:ind w:left="567"/>
        <w:rPr>
          <w:rFonts w:ascii="仿宋" w:eastAsia="仿宋" w:hAnsi="仿宋" w:hint="eastAsia"/>
          <w:color w:val="000000"/>
          <w:sz w:val="24"/>
        </w:rPr>
      </w:pPr>
    </w:p>
    <w:p w:rsidR="00000000" w:rsidRDefault="00C93C60">
      <w:pPr>
        <w:spacing w:line="360" w:lineRule="auto"/>
        <w:ind w:firstLine="142"/>
        <w:rPr>
          <w:rFonts w:ascii="仿宋" w:eastAsia="仿宋" w:hAnsi="仿宋" w:hint="eastAsia"/>
          <w:color w:val="000000"/>
          <w:sz w:val="24"/>
        </w:rPr>
      </w:pPr>
      <w:r>
        <w:rPr>
          <w:rFonts w:ascii="仿宋" w:eastAsia="仿宋" w:hAnsi="仿宋" w:hint="eastAsia"/>
          <w:color w:val="000000"/>
          <w:sz w:val="24"/>
        </w:rPr>
        <w:t>地址：</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hint="eastAsia"/>
          <w:color w:val="000000"/>
          <w:sz w:val="24"/>
        </w:rPr>
        <w:t>投标人代表签字：</w:t>
      </w:r>
      <w:r>
        <w:rPr>
          <w:rFonts w:ascii="仿宋" w:eastAsia="仿宋" w:hAnsi="仿宋" w:hint="eastAsia"/>
          <w:color w:val="000000"/>
          <w:sz w:val="24"/>
          <w:u w:val="single"/>
        </w:rPr>
        <w:t xml:space="preserve">                        </w:t>
      </w:r>
    </w:p>
    <w:p w:rsidR="00000000" w:rsidRDefault="00C93C60">
      <w:pPr>
        <w:spacing w:line="360" w:lineRule="auto"/>
        <w:ind w:firstLine="142"/>
        <w:rPr>
          <w:rFonts w:ascii="仿宋" w:eastAsia="仿宋" w:hAnsi="仿宋" w:hint="eastAsia"/>
          <w:color w:val="000000"/>
          <w:sz w:val="24"/>
        </w:rPr>
      </w:pPr>
      <w:r>
        <w:rPr>
          <w:rFonts w:ascii="仿宋" w:eastAsia="仿宋" w:hAnsi="仿宋" w:hint="eastAsia"/>
          <w:color w:val="000000"/>
          <w:sz w:val="24"/>
        </w:rPr>
        <w:t>电话：</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hint="eastAsia"/>
          <w:color w:val="000000"/>
          <w:sz w:val="24"/>
        </w:rPr>
        <w:t>投标人名称：</w:t>
      </w:r>
      <w:r>
        <w:rPr>
          <w:rFonts w:ascii="仿宋" w:eastAsia="仿宋" w:hAnsi="仿宋" w:hint="eastAsia"/>
          <w:color w:val="000000"/>
          <w:sz w:val="24"/>
          <w:u w:val="single"/>
        </w:rPr>
        <w:t xml:space="preserve">                            </w:t>
      </w:r>
    </w:p>
    <w:p w:rsidR="00000000" w:rsidRDefault="00C93C60">
      <w:pPr>
        <w:spacing w:line="360" w:lineRule="auto"/>
        <w:ind w:firstLine="142"/>
        <w:rPr>
          <w:rFonts w:ascii="仿宋" w:eastAsia="仿宋" w:hAnsi="仿宋" w:hint="eastAsia"/>
          <w:color w:val="000000"/>
          <w:sz w:val="24"/>
        </w:rPr>
      </w:pPr>
      <w:r>
        <w:rPr>
          <w:rFonts w:ascii="仿宋" w:eastAsia="仿宋" w:hAnsi="仿宋" w:hint="eastAsia"/>
          <w:color w:val="000000"/>
          <w:sz w:val="24"/>
        </w:rPr>
        <w:t>传真：</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hint="eastAsia"/>
          <w:color w:val="000000"/>
          <w:sz w:val="24"/>
        </w:rPr>
        <w:t>公章：</w:t>
      </w:r>
      <w:r>
        <w:rPr>
          <w:rFonts w:ascii="仿宋" w:eastAsia="仿宋" w:hAnsi="仿宋" w:hint="eastAsia"/>
          <w:color w:val="000000"/>
          <w:sz w:val="24"/>
          <w:u w:val="single"/>
        </w:rPr>
        <w:t xml:space="preserve">            </w:t>
      </w:r>
      <w:r>
        <w:rPr>
          <w:rFonts w:ascii="仿宋" w:eastAsia="仿宋" w:hAnsi="仿宋" w:hint="eastAsia"/>
          <w:color w:val="000000"/>
          <w:sz w:val="24"/>
          <w:u w:val="single"/>
        </w:rPr>
        <w:t xml:space="preserve">                      </w:t>
      </w:r>
    </w:p>
    <w:p w:rsidR="00000000" w:rsidRDefault="00C93C60">
      <w:pPr>
        <w:spacing w:line="360" w:lineRule="auto"/>
        <w:ind w:firstLine="142"/>
        <w:rPr>
          <w:rFonts w:ascii="仿宋" w:eastAsia="仿宋" w:hAnsi="仿宋" w:hint="eastAsia"/>
          <w:color w:val="000000"/>
          <w:sz w:val="24"/>
          <w:u w:val="single"/>
        </w:rPr>
      </w:pPr>
      <w:r>
        <w:rPr>
          <w:rFonts w:ascii="仿宋" w:eastAsia="仿宋" w:hAnsi="仿宋" w:hint="eastAsia"/>
          <w:color w:val="000000"/>
          <w:sz w:val="24"/>
        </w:rPr>
        <w:t>电子邮件：</w:t>
      </w:r>
      <w:r>
        <w:rPr>
          <w:rFonts w:ascii="仿宋" w:eastAsia="仿宋" w:hAnsi="仿宋" w:hint="eastAsia"/>
          <w:color w:val="000000"/>
          <w:sz w:val="24"/>
          <w:u w:val="single"/>
        </w:rPr>
        <w:t xml:space="preserve">                   </w:t>
      </w:r>
      <w:r>
        <w:rPr>
          <w:rFonts w:ascii="仿宋" w:eastAsia="仿宋" w:hAnsi="仿宋" w:hint="eastAsia"/>
          <w:color w:val="000000"/>
          <w:sz w:val="24"/>
        </w:rPr>
        <w:t xml:space="preserve">        </w:t>
      </w:r>
      <w:r>
        <w:rPr>
          <w:rFonts w:ascii="仿宋" w:eastAsia="仿宋" w:hAnsi="仿宋" w:hint="eastAsia"/>
          <w:color w:val="000000"/>
          <w:sz w:val="24"/>
        </w:rPr>
        <w:t>日期：</w:t>
      </w:r>
      <w:r>
        <w:rPr>
          <w:rFonts w:ascii="仿宋" w:eastAsia="仿宋" w:hAnsi="仿宋" w:hint="eastAsia"/>
          <w:color w:val="000000"/>
          <w:sz w:val="24"/>
          <w:u w:val="single"/>
        </w:rPr>
        <w:t xml:space="preserve">                                  </w:t>
      </w:r>
    </w:p>
    <w:p w:rsidR="00000000" w:rsidRDefault="00C93C60">
      <w:pPr>
        <w:pStyle w:val="2"/>
        <w:numPr>
          <w:ilvl w:val="0"/>
          <w:numId w:val="0"/>
        </w:numPr>
        <w:spacing w:before="120" w:after="120" w:line="600" w:lineRule="exact"/>
        <w:jc w:val="left"/>
        <w:rPr>
          <w:rFonts w:ascii="宋体" w:hAnsi="宋体" w:hint="eastAsia"/>
          <w:color w:val="000000"/>
          <w:szCs w:val="21"/>
          <w:u w:val="single"/>
        </w:rPr>
      </w:pPr>
      <w:r>
        <w:rPr>
          <w:rFonts w:ascii="宋体" w:hAnsi="宋体" w:hint="eastAsia"/>
          <w:color w:val="000000"/>
          <w:szCs w:val="21"/>
          <w:u w:val="single"/>
        </w:rPr>
        <w:br w:type="page"/>
      </w:r>
      <w:r>
        <w:rPr>
          <w:rFonts w:ascii="仿宋" w:eastAsia="仿宋" w:hAnsi="仿宋" w:cs="仿宋" w:hint="eastAsia"/>
          <w:b w:val="0"/>
          <w:bCs w:val="0"/>
          <w:color w:val="000000"/>
          <w:sz w:val="24"/>
          <w:szCs w:val="24"/>
          <w:u w:val="single"/>
        </w:rPr>
        <w:lastRenderedPageBreak/>
        <w:t>附件</w:t>
      </w:r>
      <w:r>
        <w:rPr>
          <w:rFonts w:ascii="仿宋" w:eastAsia="仿宋" w:hAnsi="仿宋" w:cs="仿宋" w:hint="eastAsia"/>
          <w:b w:val="0"/>
          <w:bCs w:val="0"/>
          <w:color w:val="000000"/>
          <w:sz w:val="24"/>
          <w:szCs w:val="24"/>
          <w:u w:val="single"/>
        </w:rPr>
        <w:t>2</w:t>
      </w:r>
      <w:r>
        <w:rPr>
          <w:rFonts w:ascii="仿宋" w:eastAsia="仿宋" w:hAnsi="仿宋" w:cs="仿宋" w:hint="eastAsia"/>
          <w:b w:val="0"/>
          <w:bCs w:val="0"/>
          <w:color w:val="000000"/>
          <w:sz w:val="24"/>
          <w:szCs w:val="24"/>
          <w:u w:val="single"/>
        </w:rPr>
        <w:t>：</w:t>
      </w:r>
    </w:p>
    <w:p w:rsidR="00000000" w:rsidRDefault="00C93C60">
      <w:pPr>
        <w:pStyle w:val="2"/>
        <w:numPr>
          <w:ilvl w:val="0"/>
          <w:numId w:val="0"/>
        </w:numPr>
        <w:spacing w:before="120" w:after="120" w:line="600" w:lineRule="exact"/>
        <w:jc w:val="center"/>
        <w:rPr>
          <w:rFonts w:ascii="宋体" w:hAnsi="宋体" w:hint="eastAsia"/>
          <w:color w:val="000000"/>
        </w:rPr>
      </w:pPr>
      <w:r>
        <w:rPr>
          <w:rFonts w:ascii="宋体" w:hAnsi="宋体"/>
          <w:color w:val="000000"/>
        </w:rPr>
        <w:t>2</w:t>
      </w:r>
      <w:r>
        <w:rPr>
          <w:rFonts w:ascii="宋体" w:hAnsi="宋体" w:hint="eastAsia"/>
          <w:color w:val="000000"/>
        </w:rPr>
        <w:t>、投标一览表</w:t>
      </w:r>
    </w:p>
    <w:p w:rsidR="00000000" w:rsidRDefault="00C93C60">
      <w:pPr>
        <w:spacing w:line="600" w:lineRule="exact"/>
        <w:rPr>
          <w:rStyle w:val="textfont1"/>
          <w:rFonts w:ascii="仿宋" w:eastAsia="仿宋" w:hAnsi="仿宋" w:cs="MS Shell Dlg"/>
          <w:u w:val="single"/>
        </w:rPr>
      </w:pPr>
      <w:r>
        <w:rPr>
          <w:rStyle w:val="textfont1"/>
          <w:rFonts w:ascii="仿宋" w:eastAsia="仿宋" w:hAnsi="仿宋" w:cs="MS Shell Dlg" w:hint="eastAsia"/>
        </w:rPr>
        <w:t>项目名称：</w:t>
      </w:r>
      <w:r>
        <w:rPr>
          <w:rStyle w:val="textfont1"/>
          <w:rFonts w:ascii="仿宋" w:eastAsia="仿宋" w:hAnsi="仿宋" w:cs="MS Shell Dlg" w:hint="eastAsia"/>
        </w:rPr>
        <w:t xml:space="preserve"> </w:t>
      </w:r>
      <w:r>
        <w:rPr>
          <w:rStyle w:val="textfont1"/>
          <w:rFonts w:ascii="仿宋" w:eastAsia="仿宋" w:hAnsi="仿宋" w:cs="MS Shell Dlg" w:hint="eastAsia"/>
          <w:u w:val="single"/>
        </w:rPr>
        <w:t xml:space="preserve">                             </w:t>
      </w:r>
    </w:p>
    <w:p w:rsidR="00000000" w:rsidRDefault="00C93C60">
      <w:pPr>
        <w:spacing w:line="600" w:lineRule="exact"/>
        <w:rPr>
          <w:rStyle w:val="textfont1"/>
          <w:rFonts w:ascii="仿宋" w:eastAsia="仿宋" w:hAnsi="仿宋" w:cs="MS Shell Dlg" w:hint="eastAsia"/>
          <w:u w:val="single"/>
        </w:rPr>
      </w:pPr>
      <w:r>
        <w:rPr>
          <w:rStyle w:val="textfont1"/>
          <w:rFonts w:ascii="仿宋" w:eastAsia="仿宋" w:hAnsi="仿宋" w:cs="MS Shell Dlg" w:hint="eastAsia"/>
        </w:rPr>
        <w:t>投标人名称</w:t>
      </w:r>
      <w:r>
        <w:rPr>
          <w:rStyle w:val="textfont1"/>
          <w:rFonts w:ascii="仿宋" w:eastAsia="仿宋" w:hAnsi="仿宋" w:cs="MS Shell Dlg" w:hint="eastAsia"/>
        </w:rPr>
        <w:t xml:space="preserve"> </w:t>
      </w:r>
      <w:r>
        <w:rPr>
          <w:rStyle w:val="textfont1"/>
          <w:rFonts w:ascii="仿宋" w:eastAsia="仿宋" w:hAnsi="仿宋" w:cs="MS Shell Dlg" w:hint="eastAsia"/>
        </w:rPr>
        <w:t>：</w:t>
      </w:r>
      <w:r>
        <w:rPr>
          <w:rStyle w:val="textfont1"/>
          <w:rFonts w:ascii="仿宋" w:eastAsia="仿宋" w:hAnsi="仿宋" w:cs="MS Shell Dlg" w:hint="eastAsia"/>
        </w:rPr>
        <w:t xml:space="preserve"> </w:t>
      </w:r>
      <w:r>
        <w:rPr>
          <w:rStyle w:val="textfont1"/>
          <w:rFonts w:ascii="仿宋" w:eastAsia="仿宋" w:hAnsi="仿宋" w:cs="MS Shell Dlg" w:hint="eastAsia"/>
          <w:u w:val="single"/>
        </w:rPr>
        <w:t xml:space="preserve">                           </w:t>
      </w:r>
    </w:p>
    <w:p w:rsidR="00000000" w:rsidRDefault="00C93C60">
      <w:pPr>
        <w:spacing w:line="360" w:lineRule="auto"/>
        <w:rPr>
          <w:rStyle w:val="textfont1"/>
          <w:rFonts w:ascii="仿宋" w:eastAsia="仿宋" w:hAnsi="仿宋" w:cs="MS Shell Dlg"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1"/>
        <w:gridCol w:w="1783"/>
        <w:gridCol w:w="2019"/>
      </w:tblGrid>
      <w:tr w:rsidR="00000000">
        <w:trPr>
          <w:cantSplit/>
          <w:trHeight w:val="713"/>
          <w:jc w:val="center"/>
        </w:trPr>
        <w:tc>
          <w:tcPr>
            <w:tcW w:w="5101" w:type="dxa"/>
            <w:tcBorders>
              <w:top w:val="single" w:sz="4" w:space="0" w:color="auto"/>
              <w:left w:val="single" w:sz="4" w:space="0" w:color="auto"/>
              <w:bottom w:val="single" w:sz="4" w:space="0" w:color="auto"/>
              <w:right w:val="single" w:sz="4" w:space="0" w:color="auto"/>
            </w:tcBorders>
            <w:vAlign w:val="center"/>
          </w:tcPr>
          <w:p w:rsidR="00000000" w:rsidRDefault="00C93C6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textfont1"/>
                <w:rFonts w:ascii="仿宋" w:eastAsia="仿宋" w:hAnsi="仿宋" w:cs="MS Shell Dlg" w:hint="eastAsia"/>
              </w:rPr>
            </w:pPr>
            <w:r>
              <w:rPr>
                <w:rStyle w:val="textfont1"/>
                <w:rFonts w:ascii="仿宋" w:eastAsia="仿宋" w:hAnsi="仿宋" w:cs="MS Shell Dlg" w:hint="eastAsia"/>
              </w:rPr>
              <w:t>项目名称</w:t>
            </w:r>
          </w:p>
        </w:tc>
        <w:tc>
          <w:tcPr>
            <w:tcW w:w="1783" w:type="dxa"/>
            <w:tcBorders>
              <w:top w:val="single" w:sz="4" w:space="0" w:color="auto"/>
              <w:left w:val="single" w:sz="4" w:space="0" w:color="auto"/>
              <w:bottom w:val="single" w:sz="4" w:space="0" w:color="auto"/>
              <w:right w:val="single" w:sz="4" w:space="0" w:color="auto"/>
            </w:tcBorders>
            <w:vAlign w:val="center"/>
          </w:tcPr>
          <w:p w:rsidR="00000000" w:rsidRDefault="00C93C6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textfont1"/>
                <w:rFonts w:ascii="仿宋" w:eastAsia="仿宋" w:hAnsi="仿宋" w:cs="MS Shell Dlg" w:hint="eastAsia"/>
              </w:rPr>
            </w:pPr>
            <w:r>
              <w:rPr>
                <w:rStyle w:val="textfont1"/>
                <w:rFonts w:ascii="仿宋" w:eastAsia="仿宋" w:hAnsi="仿宋" w:cs="MS Shell Dlg" w:hint="eastAsia"/>
              </w:rPr>
              <w:t>投标总价</w:t>
            </w:r>
          </w:p>
        </w:tc>
        <w:tc>
          <w:tcPr>
            <w:tcW w:w="2019" w:type="dxa"/>
            <w:tcBorders>
              <w:top w:val="single" w:sz="4" w:space="0" w:color="auto"/>
              <w:left w:val="single" w:sz="4" w:space="0" w:color="auto"/>
              <w:bottom w:val="single" w:sz="4" w:space="0" w:color="auto"/>
              <w:right w:val="single" w:sz="4" w:space="0" w:color="auto"/>
            </w:tcBorders>
            <w:vAlign w:val="center"/>
          </w:tcPr>
          <w:p w:rsidR="00000000" w:rsidRDefault="00C93C60">
            <w:pPr>
              <w:tabs>
                <w:tab w:val="left" w:pos="654"/>
                <w:tab w:val="left" w:pos="1734"/>
                <w:tab w:val="left" w:pos="2814"/>
                <w:tab w:val="left" w:pos="3894"/>
                <w:tab w:val="left" w:pos="5334"/>
                <w:tab w:val="left" w:pos="6414"/>
                <w:tab w:val="left" w:pos="7254"/>
                <w:tab w:val="left" w:pos="8574"/>
                <w:tab w:val="left" w:pos="9654"/>
              </w:tabs>
              <w:spacing w:line="400" w:lineRule="exact"/>
              <w:jc w:val="center"/>
              <w:rPr>
                <w:rStyle w:val="textfont1"/>
                <w:rFonts w:ascii="仿宋" w:eastAsia="仿宋" w:hAnsi="仿宋" w:cs="MS Shell Dlg" w:hint="eastAsia"/>
              </w:rPr>
            </w:pPr>
            <w:r>
              <w:rPr>
                <w:rStyle w:val="textfont1"/>
                <w:rFonts w:ascii="仿宋" w:eastAsia="仿宋" w:hAnsi="仿宋" w:cs="MS Shell Dlg" w:hint="eastAsia"/>
              </w:rPr>
              <w:t>备注</w:t>
            </w:r>
          </w:p>
        </w:tc>
      </w:tr>
      <w:tr w:rsidR="00000000">
        <w:trPr>
          <w:cantSplit/>
          <w:trHeight w:val="762"/>
          <w:jc w:val="center"/>
        </w:trPr>
        <w:tc>
          <w:tcPr>
            <w:tcW w:w="5101" w:type="dxa"/>
            <w:tcBorders>
              <w:top w:val="single" w:sz="4" w:space="0" w:color="auto"/>
              <w:left w:val="single" w:sz="4" w:space="0" w:color="auto"/>
              <w:bottom w:val="single" w:sz="4" w:space="0" w:color="auto"/>
              <w:right w:val="single" w:sz="4" w:space="0" w:color="auto"/>
            </w:tcBorders>
            <w:vAlign w:val="center"/>
          </w:tcPr>
          <w:p w:rsidR="00000000" w:rsidRDefault="00C93C60">
            <w:pPr>
              <w:spacing w:line="400" w:lineRule="exact"/>
              <w:ind w:firstLineChars="200" w:firstLine="480"/>
              <w:rPr>
                <w:rFonts w:ascii="仿宋" w:eastAsia="仿宋" w:hAnsi="仿宋" w:hint="eastAsia"/>
                <w:color w:val="0000FF"/>
                <w:sz w:val="24"/>
              </w:rPr>
            </w:pPr>
          </w:p>
        </w:tc>
        <w:tc>
          <w:tcPr>
            <w:tcW w:w="1783" w:type="dxa"/>
            <w:tcBorders>
              <w:top w:val="single" w:sz="4" w:space="0" w:color="auto"/>
              <w:left w:val="single" w:sz="4" w:space="0" w:color="auto"/>
              <w:bottom w:val="single" w:sz="4" w:space="0" w:color="auto"/>
              <w:right w:val="single" w:sz="4" w:space="0" w:color="auto"/>
            </w:tcBorders>
            <w:vAlign w:val="center"/>
          </w:tcPr>
          <w:p w:rsidR="00000000" w:rsidRDefault="00C93C60">
            <w:pPr>
              <w:spacing w:line="400" w:lineRule="exact"/>
              <w:ind w:firstLineChars="200" w:firstLine="480"/>
              <w:jc w:val="center"/>
              <w:rPr>
                <w:rFonts w:ascii="仿宋" w:eastAsia="仿宋" w:hAnsi="仿宋" w:hint="eastAsia"/>
                <w:color w:val="0000FF"/>
                <w:sz w:val="24"/>
              </w:rPr>
            </w:pPr>
          </w:p>
        </w:tc>
        <w:tc>
          <w:tcPr>
            <w:tcW w:w="2019" w:type="dxa"/>
            <w:tcBorders>
              <w:top w:val="single" w:sz="4" w:space="0" w:color="auto"/>
              <w:left w:val="single" w:sz="4" w:space="0" w:color="auto"/>
              <w:bottom w:val="single" w:sz="4" w:space="0" w:color="auto"/>
              <w:right w:val="single" w:sz="4" w:space="0" w:color="auto"/>
            </w:tcBorders>
            <w:vAlign w:val="center"/>
          </w:tcPr>
          <w:p w:rsidR="00000000" w:rsidRDefault="00C93C60">
            <w:pPr>
              <w:spacing w:line="400" w:lineRule="exact"/>
              <w:ind w:firstLineChars="200" w:firstLine="480"/>
              <w:jc w:val="center"/>
              <w:rPr>
                <w:rFonts w:ascii="仿宋" w:eastAsia="仿宋" w:hAnsi="仿宋" w:hint="eastAsia"/>
                <w:color w:val="0000FF"/>
                <w:sz w:val="24"/>
              </w:rPr>
            </w:pPr>
          </w:p>
        </w:tc>
      </w:tr>
    </w:tbl>
    <w:p w:rsidR="00000000" w:rsidRDefault="00C93C6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hint="eastAsia"/>
          <w:color w:val="0000FF"/>
          <w:szCs w:val="21"/>
        </w:rPr>
      </w:pPr>
    </w:p>
    <w:p w:rsidR="00000000" w:rsidRDefault="00C93C6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hint="eastAsia"/>
          <w:color w:val="0000FF"/>
          <w:szCs w:val="21"/>
        </w:rPr>
      </w:pPr>
    </w:p>
    <w:p w:rsidR="00000000" w:rsidRDefault="00C93C6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hint="eastAsia"/>
          <w:color w:val="0000FF"/>
          <w:szCs w:val="21"/>
        </w:rPr>
      </w:pPr>
    </w:p>
    <w:p w:rsidR="00000000" w:rsidRDefault="00C93C60">
      <w:pPr>
        <w:tabs>
          <w:tab w:val="left" w:pos="654"/>
          <w:tab w:val="left" w:pos="1734"/>
          <w:tab w:val="left" w:pos="2814"/>
          <w:tab w:val="left" w:pos="3894"/>
          <w:tab w:val="left" w:pos="5334"/>
          <w:tab w:val="left" w:pos="6414"/>
          <w:tab w:val="left" w:pos="7254"/>
          <w:tab w:val="left" w:pos="8574"/>
          <w:tab w:val="left" w:pos="9654"/>
        </w:tabs>
        <w:spacing w:line="360" w:lineRule="exact"/>
        <w:rPr>
          <w:rStyle w:val="textfont1"/>
          <w:rFonts w:ascii="仿宋" w:eastAsia="仿宋" w:hAnsi="仿宋" w:cs="MS Shell Dlg" w:hint="eastAsia"/>
          <w:u w:val="single"/>
        </w:rPr>
      </w:pPr>
      <w:r>
        <w:rPr>
          <w:rStyle w:val="textfont1"/>
          <w:rFonts w:ascii="仿宋" w:eastAsia="仿宋" w:hAnsi="仿宋" w:cs="MS Shell Dlg" w:hint="eastAsia"/>
        </w:rPr>
        <w:t>投标人代表签字</w:t>
      </w:r>
      <w:r>
        <w:rPr>
          <w:rStyle w:val="textfont1"/>
          <w:rFonts w:ascii="仿宋" w:eastAsia="仿宋" w:hAnsi="仿宋" w:cs="MS Shell Dlg" w:hint="eastAsia"/>
        </w:rPr>
        <w:t xml:space="preserve">:  </w:t>
      </w:r>
      <w:r>
        <w:rPr>
          <w:rStyle w:val="textfont1"/>
          <w:rFonts w:ascii="仿宋" w:eastAsia="仿宋" w:hAnsi="仿宋" w:cs="MS Shell Dlg" w:hint="eastAsia"/>
          <w:u w:val="single"/>
        </w:rPr>
        <w:t xml:space="preserve">                      </w:t>
      </w:r>
      <w:r>
        <w:rPr>
          <w:rStyle w:val="textfont1"/>
          <w:rFonts w:ascii="仿宋" w:eastAsia="仿宋" w:hAnsi="仿宋" w:cs="MS Shell Dlg" w:hint="eastAsia"/>
        </w:rPr>
        <w:t xml:space="preserve">            </w:t>
      </w:r>
      <w:r>
        <w:rPr>
          <w:rStyle w:val="textfont1"/>
          <w:rFonts w:ascii="仿宋" w:eastAsia="仿宋" w:hAnsi="仿宋" w:cs="MS Shell Dlg" w:hint="eastAsia"/>
        </w:rPr>
        <w:t>单位盖章：</w:t>
      </w:r>
      <w:r>
        <w:rPr>
          <w:rStyle w:val="textfont1"/>
          <w:rFonts w:ascii="仿宋" w:eastAsia="仿宋" w:hAnsi="仿宋" w:cs="MS Shell Dlg" w:hint="eastAsia"/>
        </w:rPr>
        <w:t xml:space="preserve">  </w:t>
      </w:r>
      <w:r>
        <w:rPr>
          <w:rStyle w:val="textfont1"/>
          <w:rFonts w:ascii="仿宋" w:eastAsia="仿宋" w:hAnsi="仿宋" w:cs="MS Shell Dlg" w:hint="eastAsia"/>
          <w:u w:val="single"/>
        </w:rPr>
        <w:t xml:space="preserve">    </w:t>
      </w:r>
      <w:r>
        <w:rPr>
          <w:rStyle w:val="textfont1"/>
          <w:rFonts w:ascii="仿宋" w:eastAsia="仿宋" w:hAnsi="仿宋" w:cs="MS Shell Dlg" w:hint="eastAsia"/>
          <w:u w:val="single"/>
        </w:rPr>
        <w:t xml:space="preserve">          </w:t>
      </w:r>
    </w:p>
    <w:p w:rsidR="00000000" w:rsidRDefault="00C93C60">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hint="eastAsia"/>
          <w:szCs w:val="21"/>
          <w:u w:val="single"/>
        </w:rPr>
      </w:pPr>
    </w:p>
    <w:p w:rsidR="00000000" w:rsidRDefault="00C93C60">
      <w:pPr>
        <w:rPr>
          <w:rFonts w:hint="eastAsia"/>
        </w:rPr>
      </w:pPr>
    </w:p>
    <w:p w:rsidR="00000000" w:rsidRDefault="00C93C60">
      <w:pPr>
        <w:ind w:left="360"/>
        <w:jc w:val="center"/>
        <w:rPr>
          <w:rStyle w:val="textfont1"/>
          <w:rFonts w:ascii="MS Shell Dlg" w:hAnsi="MS Shell Dlg" w:cs="MS Shell Dlg" w:hint="eastAsia"/>
          <w:sz w:val="28"/>
          <w:szCs w:val="28"/>
        </w:rPr>
      </w:pPr>
    </w:p>
    <w:p w:rsidR="00000000" w:rsidRDefault="00C93C60">
      <w:pPr>
        <w:pStyle w:val="2"/>
        <w:numPr>
          <w:ilvl w:val="0"/>
          <w:numId w:val="0"/>
        </w:numPr>
        <w:spacing w:before="120" w:after="120" w:line="600" w:lineRule="exact"/>
        <w:jc w:val="left"/>
        <w:rPr>
          <w:rFonts w:ascii="楷体_GB2312" w:eastAsia="楷体_GB2312" w:hAnsi="宋体" w:hint="eastAsia"/>
          <w:b w:val="0"/>
          <w:bCs w:val="0"/>
          <w:color w:val="000000"/>
          <w:sz w:val="24"/>
          <w:szCs w:val="24"/>
        </w:rPr>
      </w:pPr>
      <w:r>
        <w:rPr>
          <w:rFonts w:ascii="楷体_GB2312" w:eastAsia="楷体_GB2312" w:hAnsi="宋体"/>
          <w:color w:val="000000"/>
        </w:rPr>
        <w:br w:type="page"/>
      </w:r>
      <w:r>
        <w:rPr>
          <w:rFonts w:ascii="仿宋" w:eastAsia="仿宋" w:hAnsi="仿宋" w:cs="仿宋" w:hint="eastAsia"/>
          <w:b w:val="0"/>
          <w:bCs w:val="0"/>
          <w:color w:val="000000"/>
          <w:sz w:val="24"/>
          <w:szCs w:val="24"/>
        </w:rPr>
        <w:lastRenderedPageBreak/>
        <w:t>附件</w:t>
      </w:r>
      <w:r>
        <w:rPr>
          <w:rFonts w:ascii="仿宋" w:eastAsia="仿宋" w:hAnsi="仿宋" w:cs="仿宋" w:hint="eastAsia"/>
          <w:b w:val="0"/>
          <w:bCs w:val="0"/>
          <w:color w:val="000000"/>
          <w:sz w:val="24"/>
          <w:szCs w:val="24"/>
        </w:rPr>
        <w:t>3</w:t>
      </w:r>
      <w:r>
        <w:rPr>
          <w:rFonts w:ascii="仿宋" w:eastAsia="仿宋" w:hAnsi="仿宋" w:cs="仿宋" w:hint="eastAsia"/>
          <w:b w:val="0"/>
          <w:bCs w:val="0"/>
          <w:color w:val="000000"/>
          <w:sz w:val="24"/>
          <w:szCs w:val="24"/>
        </w:rPr>
        <w:t>：</w:t>
      </w:r>
    </w:p>
    <w:p w:rsidR="00000000" w:rsidRDefault="00C93C60">
      <w:pPr>
        <w:pStyle w:val="2"/>
        <w:numPr>
          <w:ilvl w:val="0"/>
          <w:numId w:val="0"/>
        </w:numPr>
        <w:spacing w:before="120" w:after="120" w:line="600" w:lineRule="exact"/>
        <w:jc w:val="center"/>
        <w:rPr>
          <w:rFonts w:ascii="宋体" w:hAnsi="宋体" w:hint="eastAsia"/>
          <w:color w:val="000000"/>
        </w:rPr>
      </w:pPr>
      <w:r>
        <w:rPr>
          <w:rFonts w:ascii="宋体" w:hAnsi="宋体" w:hint="eastAsia"/>
          <w:color w:val="000000"/>
        </w:rPr>
        <w:t>3</w:t>
      </w:r>
      <w:r>
        <w:rPr>
          <w:rFonts w:ascii="宋体" w:hAnsi="宋体" w:hint="eastAsia"/>
          <w:color w:val="000000"/>
        </w:rPr>
        <w:t>、项目工作方案</w:t>
      </w:r>
    </w:p>
    <w:p w:rsidR="00000000" w:rsidRDefault="00C93C60">
      <w:pPr>
        <w:widowControl/>
        <w:spacing w:line="360" w:lineRule="auto"/>
        <w:jc w:val="left"/>
        <w:rPr>
          <w:rFonts w:ascii="宋体" w:hAnsi="宋体" w:hint="eastAsia"/>
          <w:szCs w:val="21"/>
        </w:rPr>
      </w:pPr>
    </w:p>
    <w:p w:rsidR="00000000" w:rsidRDefault="00C93C60">
      <w:pPr>
        <w:widowControl/>
        <w:spacing w:line="360" w:lineRule="auto"/>
        <w:jc w:val="left"/>
        <w:rPr>
          <w:rFonts w:ascii="宋体" w:hAnsi="宋体" w:hint="eastAsia"/>
          <w:szCs w:val="21"/>
        </w:rPr>
      </w:pPr>
    </w:p>
    <w:p w:rsidR="00000000" w:rsidRDefault="00C93C60">
      <w:pPr>
        <w:pStyle w:val="Style4"/>
        <w:spacing w:line="360" w:lineRule="auto"/>
        <w:ind w:firstLineChars="181" w:firstLine="434"/>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sz w:val="24"/>
          <w:szCs w:val="24"/>
        </w:rPr>
        <w:t>详细的工作方案，方案内容至少包括：项目总体思路、总体方案、方法和途径、实施计划和步骤、服务承诺、自身优势说明等</w:t>
      </w:r>
      <w:r>
        <w:rPr>
          <w:rFonts w:ascii="仿宋_GB2312" w:eastAsia="仿宋_GB2312" w:hAnsi="仿宋_GB2312" w:cs="仿宋_GB2312" w:hint="eastAsia"/>
          <w:sz w:val="24"/>
          <w:szCs w:val="24"/>
        </w:rPr>
        <w:t>。</w:t>
      </w:r>
    </w:p>
    <w:p w:rsidR="00000000" w:rsidRDefault="00C93C60">
      <w:pPr>
        <w:pStyle w:val="Style4"/>
        <w:spacing w:line="360" w:lineRule="auto"/>
        <w:ind w:firstLineChars="181" w:firstLine="434"/>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可提供同类型项目案例证明文件，提供相应案例合同关键页或中标通知书复印件并加盖参加单位公章。专业顾问参与项目，且顾问需有完成政府或行政事业单位的相关案例介绍，需提供案例说明并加盖公章。</w:t>
      </w:r>
    </w:p>
    <w:p w:rsidR="00000000" w:rsidRDefault="00C93C60">
      <w:pPr>
        <w:widowControl/>
        <w:spacing w:line="360" w:lineRule="auto"/>
        <w:jc w:val="left"/>
        <w:rPr>
          <w:rFonts w:ascii="仿宋" w:eastAsia="仿宋" w:hAnsi="仿宋" w:hint="eastAsia"/>
          <w:sz w:val="24"/>
        </w:rPr>
      </w:pPr>
    </w:p>
    <w:p w:rsidR="00000000" w:rsidRDefault="00C93C60">
      <w:pPr>
        <w:widowControl/>
        <w:spacing w:line="360" w:lineRule="auto"/>
        <w:jc w:val="left"/>
        <w:rPr>
          <w:rFonts w:ascii="仿宋" w:eastAsia="仿宋" w:hAnsi="仿宋" w:hint="eastAsia"/>
          <w:sz w:val="24"/>
        </w:rPr>
      </w:pPr>
    </w:p>
    <w:p w:rsidR="00000000" w:rsidRDefault="00C93C60">
      <w:pPr>
        <w:spacing w:line="360" w:lineRule="auto"/>
        <w:rPr>
          <w:rFonts w:ascii="仿宋" w:eastAsia="仿宋" w:hAnsi="仿宋" w:hint="eastAsia"/>
          <w:sz w:val="24"/>
          <w:u w:val="single"/>
        </w:rPr>
      </w:pPr>
      <w:r>
        <w:rPr>
          <w:rFonts w:ascii="仿宋" w:eastAsia="仿宋" w:hAnsi="仿宋" w:hint="eastAsia"/>
          <w:sz w:val="24"/>
        </w:rPr>
        <w:t>投标人代表签字</w:t>
      </w:r>
      <w:r>
        <w:rPr>
          <w:rFonts w:ascii="仿宋" w:eastAsia="仿宋" w:hAnsi="仿宋" w:hint="eastAsia"/>
          <w:sz w:val="24"/>
        </w:rPr>
        <w:t>:</w:t>
      </w:r>
      <w:r>
        <w:rPr>
          <w:rFonts w:ascii="仿宋" w:eastAsia="仿宋" w:hAnsi="仿宋" w:hint="eastAsia"/>
          <w:sz w:val="24"/>
          <w:u w:val="single"/>
        </w:rPr>
        <w:t xml:space="preserve">                        </w:t>
      </w:r>
    </w:p>
    <w:p w:rsidR="00000000" w:rsidRDefault="00C93C60">
      <w:pPr>
        <w:spacing w:line="360" w:lineRule="auto"/>
        <w:rPr>
          <w:rFonts w:ascii="仿宋" w:eastAsia="仿宋" w:hAnsi="仿宋" w:hint="eastAsia"/>
          <w:sz w:val="24"/>
        </w:rPr>
      </w:pPr>
    </w:p>
    <w:p w:rsidR="00000000" w:rsidRDefault="00C93C6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hint="eastAsia"/>
          <w:sz w:val="24"/>
          <w:u w:val="single"/>
        </w:rPr>
      </w:pPr>
      <w:r>
        <w:rPr>
          <w:rFonts w:ascii="仿宋" w:eastAsia="仿宋" w:hAnsi="仿宋" w:hint="eastAsia"/>
          <w:sz w:val="24"/>
        </w:rPr>
        <w:t>单位盖章：</w:t>
      </w:r>
      <w:r>
        <w:rPr>
          <w:rFonts w:ascii="仿宋" w:eastAsia="仿宋" w:hAnsi="仿宋" w:hint="eastAsia"/>
          <w:sz w:val="24"/>
          <w:u w:val="single"/>
        </w:rPr>
        <w:t xml:space="preserve">                </w:t>
      </w:r>
    </w:p>
    <w:p w:rsidR="00000000" w:rsidRDefault="00C93C60">
      <w:pPr>
        <w:ind w:left="360"/>
        <w:rPr>
          <w:rStyle w:val="textfont1"/>
          <w:rFonts w:ascii="仿宋" w:eastAsia="仿宋" w:hAnsi="仿宋" w:cs="MS Shell Dlg" w:hint="eastAsia"/>
          <w:sz w:val="28"/>
          <w:szCs w:val="28"/>
        </w:rPr>
      </w:pPr>
    </w:p>
    <w:p w:rsidR="00000000" w:rsidRDefault="00C93C60">
      <w:pPr>
        <w:rPr>
          <w:rStyle w:val="textfont1"/>
          <w:rFonts w:ascii="仿宋" w:eastAsia="仿宋" w:hAnsi="仿宋" w:cs="MS Shell Dlg" w:hint="eastAsia"/>
          <w:sz w:val="28"/>
          <w:szCs w:val="28"/>
        </w:rPr>
      </w:pPr>
    </w:p>
    <w:p w:rsidR="00000000" w:rsidRDefault="00C93C60">
      <w:pPr>
        <w:tabs>
          <w:tab w:val="left" w:pos="5040"/>
        </w:tabs>
        <w:spacing w:line="400" w:lineRule="exact"/>
        <w:rPr>
          <w:rFonts w:ascii="宋体" w:hAnsi="宋体" w:hint="eastAsia"/>
          <w:szCs w:val="21"/>
        </w:rPr>
      </w:pPr>
      <w:r>
        <w:rPr>
          <w:rFonts w:ascii="仿宋" w:eastAsia="仿宋" w:hAnsi="仿宋" w:hint="eastAsia"/>
          <w:szCs w:val="21"/>
        </w:rPr>
        <w:br w:type="page"/>
      </w:r>
      <w:r>
        <w:rPr>
          <w:rFonts w:ascii="仿宋" w:eastAsia="仿宋" w:hAnsi="仿宋" w:cs="仿宋" w:hint="eastAsia"/>
          <w:sz w:val="24"/>
        </w:rPr>
        <w:lastRenderedPageBreak/>
        <w:t>附件</w:t>
      </w:r>
      <w:r>
        <w:rPr>
          <w:rFonts w:ascii="仿宋" w:eastAsia="仿宋" w:hAnsi="仿宋" w:cs="仿宋" w:hint="eastAsia"/>
          <w:sz w:val="24"/>
        </w:rPr>
        <w:t>4</w:t>
      </w:r>
      <w:r>
        <w:rPr>
          <w:rFonts w:ascii="仿宋" w:eastAsia="仿宋" w:hAnsi="仿宋" w:cs="仿宋" w:hint="eastAsia"/>
          <w:sz w:val="24"/>
        </w:rPr>
        <w:t>：</w:t>
      </w:r>
    </w:p>
    <w:p w:rsidR="00000000" w:rsidRDefault="00C93C60">
      <w:pPr>
        <w:pStyle w:val="2"/>
        <w:numPr>
          <w:ilvl w:val="0"/>
          <w:numId w:val="0"/>
        </w:numPr>
        <w:spacing w:before="120" w:after="120" w:line="600" w:lineRule="exact"/>
        <w:jc w:val="center"/>
        <w:rPr>
          <w:rFonts w:ascii="宋体" w:hAnsi="宋体" w:hint="eastAsia"/>
          <w:color w:val="000000"/>
        </w:rPr>
      </w:pPr>
      <w:r>
        <w:rPr>
          <w:rFonts w:ascii="宋体" w:hAnsi="宋体" w:hint="eastAsia"/>
          <w:color w:val="000000"/>
        </w:rPr>
        <w:t>4</w:t>
      </w:r>
      <w:r>
        <w:rPr>
          <w:rFonts w:ascii="宋体" w:hAnsi="宋体" w:hint="eastAsia"/>
          <w:color w:val="000000"/>
        </w:rPr>
        <w:t>、投标人资格证明文</w:t>
      </w:r>
      <w:r>
        <w:rPr>
          <w:rFonts w:ascii="宋体" w:hAnsi="宋体" w:hint="eastAsia"/>
          <w:color w:val="000000"/>
        </w:rPr>
        <w:t>件</w:t>
      </w:r>
    </w:p>
    <w:p w:rsidR="00000000" w:rsidRDefault="00C93C60">
      <w:pPr>
        <w:jc w:val="center"/>
        <w:rPr>
          <w:rFonts w:hint="eastAsia"/>
          <w:b/>
          <w:sz w:val="28"/>
          <w:szCs w:val="28"/>
        </w:rPr>
      </w:pPr>
    </w:p>
    <w:p w:rsidR="00000000" w:rsidRDefault="00C93C60">
      <w:pPr>
        <w:spacing w:line="360" w:lineRule="auto"/>
        <w:rPr>
          <w:rFonts w:ascii="仿宋" w:eastAsia="仿宋" w:hAnsi="仿宋" w:hint="eastAsia"/>
          <w:sz w:val="24"/>
        </w:rPr>
      </w:pPr>
      <w:r>
        <w:rPr>
          <w:rFonts w:ascii="仿宋" w:eastAsia="仿宋" w:hAnsi="仿宋" w:hint="eastAsia"/>
          <w:sz w:val="24"/>
        </w:rPr>
        <w:t>1</w:t>
      </w:r>
      <w:r>
        <w:rPr>
          <w:rFonts w:ascii="仿宋" w:eastAsia="仿宋" w:hAnsi="仿宋" w:hint="eastAsia"/>
          <w:sz w:val="24"/>
        </w:rPr>
        <w:t>、工商登记证、税务登记证、组织机构代码证或</w:t>
      </w:r>
      <w:r>
        <w:rPr>
          <w:rFonts w:ascii="仿宋" w:eastAsia="仿宋" w:hAnsi="仿宋"/>
          <w:sz w:val="24"/>
        </w:rPr>
        <w:t>三证合一</w:t>
      </w:r>
      <w:r>
        <w:rPr>
          <w:rFonts w:ascii="仿宋" w:eastAsia="仿宋" w:hAnsi="仿宋" w:hint="eastAsia"/>
          <w:sz w:val="24"/>
        </w:rPr>
        <w:t>。</w:t>
      </w:r>
    </w:p>
    <w:p w:rsidR="00000000" w:rsidRDefault="00C93C60">
      <w:pPr>
        <w:spacing w:line="360" w:lineRule="auto"/>
        <w:rPr>
          <w:rFonts w:ascii="仿宋" w:eastAsia="仿宋" w:hAnsi="仿宋" w:hint="eastAsia"/>
          <w:sz w:val="24"/>
        </w:rPr>
      </w:pPr>
    </w:p>
    <w:p w:rsidR="00000000" w:rsidRDefault="00C93C60">
      <w:pPr>
        <w:spacing w:line="360" w:lineRule="auto"/>
        <w:rPr>
          <w:rFonts w:ascii="仿宋" w:eastAsia="仿宋" w:hAnsi="仿宋" w:hint="eastAsia"/>
          <w:sz w:val="24"/>
        </w:rPr>
      </w:pPr>
    </w:p>
    <w:p w:rsidR="00000000" w:rsidRDefault="00C93C60">
      <w:pPr>
        <w:spacing w:line="360" w:lineRule="auto"/>
        <w:rPr>
          <w:rFonts w:ascii="仿宋" w:eastAsia="仿宋" w:hAnsi="仿宋" w:hint="eastAsia"/>
          <w:sz w:val="24"/>
        </w:rPr>
      </w:pPr>
    </w:p>
    <w:p w:rsidR="00000000" w:rsidRDefault="00C93C60">
      <w:pPr>
        <w:spacing w:line="360" w:lineRule="auto"/>
        <w:rPr>
          <w:rFonts w:ascii="仿宋" w:eastAsia="仿宋" w:hAnsi="仿宋" w:hint="eastAsia"/>
          <w:sz w:val="24"/>
        </w:rPr>
      </w:pPr>
      <w:r>
        <w:rPr>
          <w:rFonts w:ascii="仿宋" w:eastAsia="仿宋" w:hAnsi="仿宋" w:hint="eastAsia"/>
          <w:sz w:val="24"/>
        </w:rPr>
        <w:t>投标人代表签字</w:t>
      </w:r>
      <w:r>
        <w:rPr>
          <w:rFonts w:ascii="仿宋" w:eastAsia="仿宋" w:hAnsi="仿宋" w:hint="eastAsia"/>
          <w:sz w:val="24"/>
        </w:rPr>
        <w:t>:</w:t>
      </w:r>
      <w:r>
        <w:rPr>
          <w:rFonts w:ascii="仿宋" w:eastAsia="仿宋" w:hAnsi="仿宋" w:hint="eastAsia"/>
          <w:sz w:val="24"/>
          <w:u w:val="single"/>
        </w:rPr>
        <w:t xml:space="preserve">                          </w:t>
      </w:r>
    </w:p>
    <w:p w:rsidR="00000000" w:rsidRDefault="00C93C60">
      <w:pPr>
        <w:spacing w:line="360" w:lineRule="auto"/>
        <w:rPr>
          <w:rFonts w:ascii="仿宋" w:eastAsia="仿宋" w:hAnsi="仿宋" w:hint="eastAsia"/>
          <w:sz w:val="24"/>
        </w:rPr>
      </w:pPr>
    </w:p>
    <w:p w:rsidR="00000000" w:rsidRDefault="00C93C60">
      <w:pPr>
        <w:spacing w:line="360" w:lineRule="auto"/>
        <w:rPr>
          <w:rFonts w:ascii="仿宋" w:eastAsia="仿宋" w:hAnsi="仿宋" w:hint="eastAsia"/>
          <w:kern w:val="0"/>
          <w:sz w:val="24"/>
        </w:rPr>
      </w:pPr>
      <w:r>
        <w:rPr>
          <w:rFonts w:ascii="仿宋" w:eastAsia="仿宋" w:hAnsi="仿宋" w:hint="eastAsia"/>
          <w:sz w:val="24"/>
        </w:rPr>
        <w:t>单位盖章：</w:t>
      </w:r>
      <w:r>
        <w:rPr>
          <w:rFonts w:ascii="仿宋" w:eastAsia="仿宋" w:hAnsi="仿宋" w:hint="eastAsia"/>
          <w:sz w:val="24"/>
          <w:u w:val="single"/>
        </w:rPr>
        <w:t xml:space="preserve">             </w:t>
      </w:r>
      <w:r>
        <w:rPr>
          <w:rFonts w:ascii="仿宋" w:eastAsia="仿宋" w:hAnsi="仿宋" w:hint="eastAsia"/>
          <w:kern w:val="0"/>
          <w:sz w:val="24"/>
          <w:u w:val="single"/>
        </w:rPr>
        <w:t xml:space="preserve">   </w:t>
      </w:r>
    </w:p>
    <w:p w:rsidR="00000000" w:rsidRDefault="00C93C60">
      <w:pPr>
        <w:spacing w:line="360" w:lineRule="auto"/>
        <w:rPr>
          <w:rFonts w:ascii="仿宋" w:eastAsia="仿宋" w:hAnsi="仿宋" w:hint="eastAsia"/>
          <w:kern w:val="0"/>
        </w:rPr>
      </w:pPr>
    </w:p>
    <w:p w:rsidR="00000000" w:rsidRDefault="00C93C60">
      <w:pPr>
        <w:rPr>
          <w:rFonts w:ascii="仿宋" w:eastAsia="仿宋" w:hAnsi="仿宋" w:hint="eastAsia"/>
        </w:rPr>
      </w:pPr>
    </w:p>
    <w:p w:rsidR="00000000" w:rsidRDefault="00C93C60">
      <w:pPr>
        <w:rPr>
          <w:rFonts w:ascii="仿宋" w:eastAsia="仿宋" w:hAnsi="仿宋" w:hint="eastAsia"/>
        </w:rPr>
      </w:pPr>
    </w:p>
    <w:p w:rsidR="00000000" w:rsidRDefault="00C93C60">
      <w:pPr>
        <w:rPr>
          <w:rFonts w:hint="eastAsia"/>
        </w:rPr>
      </w:pPr>
    </w:p>
    <w:p w:rsidR="00000000" w:rsidRDefault="00C93C60">
      <w:pPr>
        <w:rPr>
          <w:rFonts w:hint="eastAsia"/>
        </w:rPr>
      </w:pPr>
    </w:p>
    <w:p w:rsidR="00000000" w:rsidRDefault="00C93C60">
      <w:pPr>
        <w:rPr>
          <w:rFonts w:hint="eastAsia"/>
        </w:rPr>
      </w:pPr>
    </w:p>
    <w:p w:rsidR="00000000" w:rsidRDefault="00C93C60">
      <w:pPr>
        <w:spacing w:line="360" w:lineRule="auto"/>
        <w:jc w:val="left"/>
        <w:rPr>
          <w:rFonts w:ascii="宋体" w:hAnsi="宋体" w:hint="eastAsia"/>
          <w:szCs w:val="21"/>
        </w:rPr>
      </w:pPr>
      <w:r>
        <w:rPr>
          <w:rFonts w:ascii="楷体_GB2312" w:eastAsia="楷体_GB2312" w:hAnsi="宋体"/>
          <w:color w:val="000000"/>
        </w:rPr>
        <w:br w:type="page"/>
      </w:r>
      <w:r>
        <w:rPr>
          <w:rFonts w:ascii="仿宋" w:eastAsia="仿宋" w:hAnsi="仿宋" w:cs="仿宋" w:hint="eastAsia"/>
          <w:color w:val="000000"/>
          <w:sz w:val="24"/>
        </w:rPr>
        <w:lastRenderedPageBreak/>
        <w:t>附件</w:t>
      </w:r>
      <w:r>
        <w:rPr>
          <w:rFonts w:ascii="仿宋" w:eastAsia="仿宋" w:hAnsi="仿宋" w:cs="仿宋" w:hint="eastAsia"/>
          <w:color w:val="000000"/>
          <w:sz w:val="24"/>
        </w:rPr>
        <w:t>5</w:t>
      </w:r>
      <w:r>
        <w:rPr>
          <w:rFonts w:ascii="仿宋" w:eastAsia="仿宋" w:hAnsi="仿宋" w:cs="仿宋" w:hint="eastAsia"/>
          <w:color w:val="000000"/>
          <w:sz w:val="24"/>
        </w:rPr>
        <w:t>：</w:t>
      </w:r>
    </w:p>
    <w:p w:rsidR="00000000" w:rsidRDefault="00C93C60">
      <w:pPr>
        <w:pStyle w:val="2"/>
        <w:numPr>
          <w:ilvl w:val="0"/>
          <w:numId w:val="0"/>
        </w:numPr>
        <w:spacing w:before="120" w:after="120" w:line="600" w:lineRule="exact"/>
        <w:jc w:val="center"/>
        <w:rPr>
          <w:rFonts w:ascii="宋体" w:hAnsi="宋体" w:hint="eastAsia"/>
          <w:color w:val="000000"/>
        </w:rPr>
      </w:pPr>
      <w:r>
        <w:rPr>
          <w:rFonts w:ascii="宋体" w:hAnsi="宋体" w:hint="eastAsia"/>
          <w:color w:val="000000"/>
        </w:rPr>
        <w:t>5</w:t>
      </w:r>
      <w:r>
        <w:rPr>
          <w:rFonts w:ascii="宋体" w:hAnsi="宋体" w:hint="eastAsia"/>
          <w:color w:val="000000"/>
        </w:rPr>
        <w:t>、承诺函</w:t>
      </w:r>
    </w:p>
    <w:p w:rsidR="00000000" w:rsidRDefault="00C93C60">
      <w:pPr>
        <w:jc w:val="center"/>
        <w:rPr>
          <w:rFonts w:hint="eastAsia"/>
          <w:b/>
          <w:sz w:val="28"/>
          <w:szCs w:val="28"/>
        </w:rPr>
      </w:pPr>
    </w:p>
    <w:p w:rsidR="00000000" w:rsidRDefault="00C93C60">
      <w:pPr>
        <w:jc w:val="left"/>
        <w:rPr>
          <w:rFonts w:ascii="仿宋" w:eastAsia="仿宋" w:hAnsi="仿宋" w:hint="eastAsia"/>
          <w:b/>
          <w:sz w:val="24"/>
        </w:rPr>
      </w:pPr>
      <w:r>
        <w:rPr>
          <w:rFonts w:ascii="仿宋" w:eastAsia="仿宋" w:hAnsi="仿宋" w:hint="eastAsia"/>
          <w:b/>
          <w:sz w:val="24"/>
        </w:rPr>
        <w:t>致：</w:t>
      </w:r>
      <w:r>
        <w:rPr>
          <w:rFonts w:ascii="仿宋" w:eastAsia="仿宋" w:hAnsi="仿宋" w:hint="eastAsia"/>
          <w:b/>
          <w:sz w:val="24"/>
        </w:rPr>
        <w:t xml:space="preserve"> </w:t>
      </w:r>
    </w:p>
    <w:p w:rsidR="00000000" w:rsidRDefault="00C93C60">
      <w:pPr>
        <w:spacing w:beforeLines="50" w:afterLines="50" w:line="600" w:lineRule="exact"/>
        <w:outlineLvl w:val="0"/>
        <w:rPr>
          <w:rFonts w:ascii="仿宋" w:eastAsia="仿宋" w:hAnsi="仿宋" w:hint="eastAsia"/>
          <w:sz w:val="24"/>
        </w:rPr>
      </w:pPr>
      <w:r>
        <w:rPr>
          <w:rFonts w:ascii="仿宋" w:eastAsia="仿宋" w:hAnsi="仿宋" w:hint="eastAsia"/>
          <w:sz w:val="24"/>
        </w:rPr>
        <w:t>我司参加贵署“</w:t>
      </w:r>
      <w:r>
        <w:rPr>
          <w:rFonts w:ascii="仿宋" w:eastAsia="仿宋" w:hAnsi="仿宋" w:hint="eastAsia"/>
          <w:sz w:val="24"/>
        </w:rPr>
        <w:t xml:space="preserve">     </w:t>
      </w:r>
      <w:r>
        <w:rPr>
          <w:rFonts w:ascii="仿宋" w:eastAsia="仿宋" w:hAnsi="仿宋" w:hint="eastAsia"/>
          <w:color w:val="000000"/>
          <w:sz w:val="32"/>
          <w:szCs w:val="32"/>
        </w:rPr>
        <w:t>XXXXXXXXXXXXXXXXXXXX</w:t>
      </w:r>
      <w:r>
        <w:rPr>
          <w:rFonts w:ascii="仿宋" w:eastAsia="仿宋" w:hAnsi="仿宋" w:hint="eastAsia"/>
          <w:sz w:val="24"/>
        </w:rPr>
        <w:t xml:space="preserve">    </w:t>
      </w:r>
      <w:r>
        <w:rPr>
          <w:rFonts w:ascii="仿宋" w:eastAsia="仿宋" w:hAnsi="仿宋" w:hint="eastAsia"/>
          <w:sz w:val="24"/>
        </w:rPr>
        <w:t>”投标，在此郑重承诺：</w:t>
      </w:r>
    </w:p>
    <w:p w:rsidR="00000000" w:rsidRDefault="00C93C60">
      <w:pPr>
        <w:spacing w:line="312" w:lineRule="auto"/>
        <w:ind w:firstLine="525"/>
        <w:rPr>
          <w:rFonts w:ascii="仿宋" w:eastAsia="仿宋" w:hAnsi="仿宋" w:hint="eastAsia"/>
          <w:sz w:val="24"/>
        </w:rPr>
      </w:pPr>
      <w:r>
        <w:rPr>
          <w:rFonts w:ascii="仿宋" w:eastAsia="仿宋" w:hAnsi="仿宋" w:hint="eastAsia"/>
          <w:sz w:val="24"/>
        </w:rPr>
        <w:t>如我司中标，将严格遵守以下承诺：</w:t>
      </w:r>
    </w:p>
    <w:p w:rsidR="00000000" w:rsidRDefault="00C93C60">
      <w:pPr>
        <w:spacing w:line="312" w:lineRule="auto"/>
        <w:ind w:firstLine="525"/>
        <w:rPr>
          <w:rFonts w:ascii="仿宋" w:eastAsia="仿宋" w:hAnsi="仿宋" w:hint="eastAsia"/>
          <w:sz w:val="24"/>
        </w:rPr>
      </w:pPr>
      <w:r>
        <w:rPr>
          <w:rFonts w:ascii="仿宋" w:eastAsia="仿宋" w:hAnsi="仿宋" w:hint="eastAsia"/>
          <w:sz w:val="24"/>
        </w:rPr>
        <w:t>1</w:t>
      </w:r>
      <w:r>
        <w:rPr>
          <w:rFonts w:ascii="仿宋" w:eastAsia="仿宋" w:hAnsi="仿宋" w:hint="eastAsia"/>
          <w:sz w:val="24"/>
        </w:rPr>
        <w:t>、不对本项目进行分包、转包或拆分。</w:t>
      </w:r>
    </w:p>
    <w:p w:rsidR="00000000" w:rsidRDefault="00C93C60">
      <w:pPr>
        <w:spacing w:line="312" w:lineRule="auto"/>
        <w:ind w:firstLine="525"/>
        <w:rPr>
          <w:rFonts w:ascii="仿宋" w:eastAsia="仿宋" w:hAnsi="仿宋" w:hint="eastAsia"/>
          <w:sz w:val="24"/>
        </w:rPr>
      </w:pPr>
      <w:r>
        <w:rPr>
          <w:rFonts w:ascii="仿宋" w:eastAsia="仿宋" w:hAnsi="仿宋" w:hint="eastAsia"/>
          <w:sz w:val="24"/>
        </w:rPr>
        <w:t>2</w:t>
      </w:r>
      <w:r>
        <w:rPr>
          <w:rFonts w:ascii="仿宋" w:eastAsia="仿宋" w:hAnsi="仿宋" w:hint="eastAsia"/>
          <w:sz w:val="24"/>
        </w:rPr>
        <w:t>、按时完成本服务项目，提供项目所需的充足人力及其他资源保障，保证服务质量。</w:t>
      </w:r>
    </w:p>
    <w:p w:rsidR="00000000" w:rsidRDefault="00C93C60">
      <w:pPr>
        <w:spacing w:line="312" w:lineRule="auto"/>
        <w:ind w:firstLine="525"/>
        <w:rPr>
          <w:rFonts w:ascii="仿宋" w:eastAsia="仿宋" w:hAnsi="仿宋" w:hint="eastAsia"/>
          <w:sz w:val="24"/>
        </w:rPr>
      </w:pPr>
      <w:r>
        <w:rPr>
          <w:rFonts w:ascii="仿宋" w:eastAsia="仿宋" w:hAnsi="仿宋" w:hint="eastAsia"/>
          <w:sz w:val="24"/>
        </w:rPr>
        <w:t>3</w:t>
      </w:r>
      <w:r>
        <w:rPr>
          <w:rFonts w:ascii="仿宋" w:eastAsia="仿宋" w:hAnsi="仿宋" w:hint="eastAsia"/>
          <w:sz w:val="24"/>
        </w:rPr>
        <w:t>、贵署有权确认项目组成员。</w:t>
      </w:r>
    </w:p>
    <w:p w:rsidR="00000000" w:rsidRDefault="00C93C60">
      <w:pPr>
        <w:spacing w:line="312" w:lineRule="auto"/>
        <w:ind w:firstLine="525"/>
        <w:rPr>
          <w:rFonts w:ascii="仿宋" w:eastAsia="仿宋" w:hAnsi="仿宋" w:hint="eastAsia"/>
          <w:sz w:val="24"/>
        </w:rPr>
      </w:pPr>
      <w:r>
        <w:rPr>
          <w:rFonts w:ascii="仿宋" w:eastAsia="仿宋" w:hAnsi="仿宋" w:hint="eastAsia"/>
          <w:sz w:val="24"/>
        </w:rPr>
        <w:t>4</w:t>
      </w:r>
      <w:r>
        <w:rPr>
          <w:rFonts w:ascii="仿宋" w:eastAsia="仿宋" w:hAnsi="仿宋" w:hint="eastAsia"/>
          <w:sz w:val="24"/>
        </w:rPr>
        <w:t>、接</w:t>
      </w:r>
      <w:r>
        <w:rPr>
          <w:rFonts w:ascii="仿宋" w:eastAsia="仿宋" w:hAnsi="仿宋" w:hint="eastAsia"/>
          <w:sz w:val="24"/>
        </w:rPr>
        <w:t>受贵署质询，按照要求对项目实施方案进行现场讲解，并对提出的问题进行澄清和说明。</w:t>
      </w:r>
    </w:p>
    <w:p w:rsidR="00000000" w:rsidRDefault="00C93C60">
      <w:pPr>
        <w:spacing w:line="312" w:lineRule="auto"/>
        <w:ind w:firstLine="525"/>
        <w:rPr>
          <w:rFonts w:ascii="仿宋" w:eastAsia="仿宋" w:hAnsi="仿宋" w:hint="eastAsia"/>
          <w:sz w:val="24"/>
        </w:rPr>
      </w:pPr>
      <w:r>
        <w:rPr>
          <w:rFonts w:ascii="仿宋" w:eastAsia="仿宋" w:hAnsi="仿宋" w:hint="eastAsia"/>
          <w:sz w:val="24"/>
        </w:rPr>
        <w:t>5</w:t>
      </w:r>
      <w:r>
        <w:rPr>
          <w:rFonts w:ascii="仿宋" w:eastAsia="仿宋" w:hAnsi="仿宋" w:hint="eastAsia"/>
          <w:sz w:val="24"/>
        </w:rPr>
        <w:t>、有保守本项目秘密的义务，项目中</w:t>
      </w:r>
      <w:r>
        <w:rPr>
          <w:rFonts w:ascii="仿宋" w:eastAsia="仿宋" w:hAnsi="仿宋"/>
          <w:sz w:val="24"/>
        </w:rPr>
        <w:t>收集的保障署所有资料</w:t>
      </w:r>
      <w:r>
        <w:rPr>
          <w:rFonts w:ascii="仿宋" w:eastAsia="仿宋" w:hAnsi="仿宋" w:hint="eastAsia"/>
          <w:sz w:val="24"/>
        </w:rPr>
        <w:t>均严格保密。</w:t>
      </w:r>
    </w:p>
    <w:p w:rsidR="00000000" w:rsidRDefault="00C93C60">
      <w:pPr>
        <w:spacing w:line="360" w:lineRule="auto"/>
        <w:ind w:firstLineChars="200" w:firstLine="480"/>
        <w:rPr>
          <w:rFonts w:ascii="仿宋" w:eastAsia="仿宋" w:hAnsi="仿宋" w:hint="eastAsia"/>
          <w:sz w:val="24"/>
          <w:u w:val="single"/>
        </w:rPr>
      </w:pPr>
      <w:r>
        <w:rPr>
          <w:rFonts w:ascii="仿宋" w:eastAsia="仿宋" w:hAnsi="仿宋" w:hint="eastAsia"/>
          <w:sz w:val="24"/>
        </w:rPr>
        <w:t>如违背承诺，我司愿承担相关违约和赔偿责任，贵署可在对我方的合同付款中扣抵。承诺人：</w:t>
      </w:r>
      <w:r>
        <w:rPr>
          <w:rFonts w:ascii="仿宋" w:eastAsia="仿宋" w:hAnsi="仿宋" w:hint="eastAsia"/>
          <w:sz w:val="24"/>
          <w:u w:val="single"/>
        </w:rPr>
        <w:t xml:space="preserve">                        </w:t>
      </w:r>
    </w:p>
    <w:p w:rsidR="00000000" w:rsidRDefault="00C93C60">
      <w:pPr>
        <w:spacing w:line="360" w:lineRule="auto"/>
        <w:ind w:firstLineChars="200" w:firstLine="480"/>
        <w:rPr>
          <w:rFonts w:ascii="仿宋" w:eastAsia="仿宋" w:hAnsi="仿宋" w:hint="eastAsia"/>
          <w:sz w:val="24"/>
        </w:rPr>
      </w:pPr>
      <w:r>
        <w:rPr>
          <w:rFonts w:ascii="仿宋" w:eastAsia="仿宋" w:hAnsi="仿宋" w:hint="eastAsia"/>
          <w:sz w:val="24"/>
        </w:rPr>
        <w:t>企业法人营业执照号码：</w:t>
      </w:r>
      <w:r>
        <w:rPr>
          <w:rFonts w:ascii="仿宋" w:eastAsia="仿宋" w:hAnsi="仿宋" w:hint="eastAsia"/>
          <w:sz w:val="24"/>
          <w:u w:val="single"/>
        </w:rPr>
        <w:t xml:space="preserve">              </w:t>
      </w:r>
      <w:r>
        <w:rPr>
          <w:rFonts w:ascii="仿宋" w:eastAsia="仿宋" w:hAnsi="仿宋" w:hint="eastAsia"/>
          <w:sz w:val="24"/>
        </w:rPr>
        <w:t>号</w:t>
      </w:r>
    </w:p>
    <w:p w:rsidR="00000000" w:rsidRDefault="00C93C60">
      <w:pPr>
        <w:ind w:firstLineChars="200" w:firstLine="480"/>
        <w:rPr>
          <w:rFonts w:ascii="仿宋" w:eastAsia="仿宋" w:hAnsi="仿宋" w:hint="eastAsia"/>
          <w:sz w:val="24"/>
          <w:u w:val="single"/>
        </w:rPr>
      </w:pPr>
      <w:r>
        <w:rPr>
          <w:rFonts w:ascii="仿宋" w:eastAsia="仿宋" w:hAnsi="仿宋" w:hint="eastAsia"/>
          <w:sz w:val="24"/>
        </w:rPr>
        <w:t>投标人代表签字</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rPr>
        <w:t>单位盖章：</w:t>
      </w:r>
      <w:r>
        <w:rPr>
          <w:rFonts w:ascii="仿宋" w:eastAsia="仿宋" w:hAnsi="仿宋" w:hint="eastAsia"/>
          <w:sz w:val="24"/>
          <w:u w:val="single"/>
        </w:rPr>
        <w:t xml:space="preserve">            </w:t>
      </w:r>
    </w:p>
    <w:p w:rsidR="00000000" w:rsidRDefault="00C93C60">
      <w:pPr>
        <w:ind w:firstLineChars="200" w:firstLine="480"/>
        <w:rPr>
          <w:rFonts w:ascii="仿宋" w:eastAsia="仿宋" w:hAnsi="仿宋" w:hint="eastAsia"/>
          <w:sz w:val="24"/>
          <w:u w:val="single"/>
        </w:rPr>
      </w:pPr>
    </w:p>
    <w:p w:rsidR="00000000" w:rsidRDefault="00C93C60">
      <w:pPr>
        <w:ind w:firstLineChars="200" w:firstLine="480"/>
        <w:rPr>
          <w:rFonts w:ascii="仿宋" w:eastAsia="仿宋" w:hAnsi="仿宋" w:hint="eastAsia"/>
          <w:sz w:val="24"/>
          <w:u w:val="single"/>
        </w:rPr>
      </w:pPr>
    </w:p>
    <w:p w:rsidR="00000000" w:rsidRDefault="00C93C60">
      <w:pPr>
        <w:ind w:firstLineChars="2300" w:firstLine="5520"/>
        <w:rPr>
          <w:rFonts w:ascii="仿宋" w:eastAsia="仿宋" w:hAnsi="仿宋" w:hint="eastAsia"/>
          <w:sz w:val="24"/>
        </w:rPr>
      </w:pPr>
      <w:r>
        <w:rPr>
          <w:rFonts w:ascii="仿宋" w:eastAsia="仿宋" w:hAnsi="仿宋" w:hint="eastAsia"/>
          <w:sz w:val="24"/>
        </w:rPr>
        <w:t>日期：</w:t>
      </w:r>
      <w:r>
        <w:rPr>
          <w:rFonts w:ascii="仿宋" w:eastAsia="仿宋" w:hAnsi="仿宋" w:hint="eastAsia"/>
          <w:sz w:val="24"/>
        </w:rPr>
        <w:t xml:space="preserve">      </w:t>
      </w:r>
      <w:r>
        <w:rPr>
          <w:rFonts w:ascii="仿宋" w:eastAsia="仿宋" w:hAnsi="仿宋" w:hint="eastAsia"/>
          <w:sz w:val="24"/>
        </w:rPr>
        <w:t>年</w:t>
      </w:r>
      <w:r>
        <w:rPr>
          <w:rFonts w:ascii="仿宋" w:eastAsia="仿宋" w:hAnsi="仿宋" w:hint="eastAsia"/>
          <w:sz w:val="24"/>
        </w:rPr>
        <w:t xml:space="preserve">     </w:t>
      </w:r>
      <w:r>
        <w:rPr>
          <w:rFonts w:ascii="仿宋" w:eastAsia="仿宋" w:hAnsi="仿宋" w:hint="eastAsia"/>
          <w:sz w:val="24"/>
        </w:rPr>
        <w:t>月</w:t>
      </w:r>
      <w:r>
        <w:rPr>
          <w:rFonts w:ascii="仿宋" w:eastAsia="仿宋" w:hAnsi="仿宋" w:hint="eastAsia"/>
          <w:sz w:val="24"/>
        </w:rPr>
        <w:t xml:space="preserve">     </w:t>
      </w:r>
      <w:r>
        <w:rPr>
          <w:rFonts w:ascii="仿宋" w:eastAsia="仿宋" w:hAnsi="仿宋" w:hint="eastAsia"/>
          <w:sz w:val="24"/>
        </w:rPr>
        <w:t>日</w:t>
      </w:r>
    </w:p>
    <w:bookmarkEnd w:id="4"/>
    <w:p w:rsidR="00000000" w:rsidRDefault="00C93C60">
      <w:pPr>
        <w:spacing w:line="360" w:lineRule="auto"/>
        <w:rPr>
          <w:rFonts w:ascii="宋体" w:hAnsi="宋体" w:hint="eastAsia"/>
          <w:szCs w:val="21"/>
        </w:rPr>
      </w:pPr>
    </w:p>
    <w:p w:rsidR="00000000" w:rsidRDefault="00C93C60">
      <w:pPr>
        <w:spacing w:line="360" w:lineRule="auto"/>
        <w:jc w:val="center"/>
        <w:rPr>
          <w:rFonts w:ascii="宋体" w:hAnsi="宋体" w:hint="eastAsia"/>
          <w:szCs w:val="21"/>
        </w:rPr>
      </w:pPr>
    </w:p>
    <w:p w:rsidR="00000000" w:rsidRDefault="00C93C60">
      <w:pPr>
        <w:spacing w:line="360" w:lineRule="auto"/>
        <w:jc w:val="center"/>
        <w:rPr>
          <w:rFonts w:ascii="宋体" w:hAnsi="宋体" w:hint="eastAsia"/>
          <w:szCs w:val="21"/>
        </w:rPr>
      </w:pPr>
    </w:p>
    <w:p w:rsidR="00000000" w:rsidRDefault="00C93C60">
      <w:pPr>
        <w:pStyle w:val="11"/>
        <w:ind w:firstLine="562"/>
        <w:rPr>
          <w:rFonts w:ascii="黑体" w:eastAsia="黑体" w:hAnsi="黑体" w:cs="宋体"/>
          <w:b/>
          <w:sz w:val="28"/>
          <w:szCs w:val="28"/>
        </w:rPr>
      </w:pPr>
    </w:p>
    <w:p w:rsidR="00C93C60" w:rsidRDefault="00C93C60">
      <w:pPr>
        <w:rPr>
          <w:szCs w:val="28"/>
        </w:rPr>
      </w:pPr>
    </w:p>
    <w:sectPr w:rsidR="00C93C60">
      <w:footerReference w:type="even" r:id="rId7"/>
      <w:footerReference w:type="default" r:id="rId8"/>
      <w:pgSz w:w="11906" w:h="16838"/>
      <w:pgMar w:top="1871" w:right="1474" w:bottom="1871" w:left="1474"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60" w:rsidRDefault="00C93C60">
      <w:r>
        <w:separator/>
      </w:r>
    </w:p>
  </w:endnote>
  <w:endnote w:type="continuationSeparator" w:id="0">
    <w:p w:rsidR="00C93C60" w:rsidRDefault="00C93C6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3C60">
    <w:pPr>
      <w:pStyle w:val="a6"/>
      <w:framePr w:wrap="around" w:vAnchor="text" w:hAnchor="margin" w:xAlign="center" w:y="3"/>
      <w:rPr>
        <w:rStyle w:val="a3"/>
      </w:rPr>
    </w:pPr>
    <w:r>
      <w:fldChar w:fldCharType="begin"/>
    </w:r>
    <w:r>
      <w:rPr>
        <w:rStyle w:val="a3"/>
      </w:rPr>
      <w:instrText>PA</w:instrText>
    </w:r>
    <w:r>
      <w:rPr>
        <w:rStyle w:val="a3"/>
      </w:rPr>
      <w:instrText xml:space="preserve">GE  </w:instrText>
    </w:r>
    <w:r>
      <w:fldChar w:fldCharType="end"/>
    </w:r>
  </w:p>
  <w:p w:rsidR="00000000" w:rsidRDefault="00C93C60">
    <w:pPr>
      <w:pStyle w:val="a6"/>
    </w:pPr>
  </w:p>
  <w:p w:rsidR="00000000" w:rsidRDefault="00C93C60"/>
  <w:p w:rsidR="00000000" w:rsidRDefault="00C93C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3C60">
    <w:r>
      <w:pict>
        <v:shapetype id="_x0000_t202" coordsize="21600,21600" o:spt="202" path="m,l,21600r21600,l21600,xe">
          <v:stroke joinstyle="miter"/>
          <v:path gradientshapeok="t" o:connecttype="rect"/>
        </v:shapetype>
        <v:shape id="文本框 1025" o:spid="_x0000_s3073" type="#_x0000_t202" style="position:absolute;left:0;text-align:left;margin-left:0;margin-top:0;width:2in;height:2in;z-index:251657728;mso-wrap-style:none;mso-position-horizontal:center;mso-position-horizontal-relative:margin" filled="f" stroked="f">
          <v:textbox style="mso-fit-shape-to-text:t" inset="0,0,0,0">
            <w:txbxContent>
              <w:p w:rsidR="00000000" w:rsidRDefault="00C93C60">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F40A2" w:rsidRPr="006F40A2">
                  <w:rPr>
                    <w:noProof/>
                    <w:sz w:val="18"/>
                    <w:lang w:val="en-US" w:eastAsia="zh-CN"/>
                  </w:rPr>
                  <w:t>- 12 -</w:t>
                </w:r>
                <w:r>
                  <w:rPr>
                    <w:rFonts w:hint="eastAsia"/>
                    <w:sz w:val="18"/>
                  </w:rPr>
                  <w:fldChar w:fldCharType="end"/>
                </w:r>
              </w:p>
            </w:txbxContent>
          </v:textbox>
          <w10:wrap anchorx="margin"/>
        </v:shape>
      </w:pict>
    </w:r>
    <w:r>
      <w:rPr>
        <w:rFonts w:hint="eastAsia"/>
      </w:rPr>
      <w:t xml:space="preserve">                          </w:t>
    </w:r>
  </w:p>
  <w:p w:rsidR="00000000" w:rsidRDefault="00C93C6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60" w:rsidRDefault="00C93C60">
      <w:r>
        <w:separator/>
      </w:r>
    </w:p>
  </w:footnote>
  <w:footnote w:type="continuationSeparator" w:id="0">
    <w:p w:rsidR="00C93C60" w:rsidRDefault="00C93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7784"/>
    <w:multiLevelType w:val="multilevel"/>
    <w:tmpl w:val="05C87784"/>
    <w:lvl w:ilvl="0">
      <w:start w:val="1"/>
      <w:numFmt w:val="japaneseCounting"/>
      <w:lvlText w:val="（%1）"/>
      <w:lvlJc w:val="left"/>
      <w:pPr>
        <w:ind w:left="1080" w:hanging="1080"/>
      </w:pPr>
      <w:rPr>
        <w:rFonts w:ascii="仿宋_GB2312" w:eastAsia="仿宋_GB2312" w:hAnsi="仿宋_GB2312" w:cs="仿宋_GB2312"/>
        <w:color w:val="auto"/>
        <w:sz w:val="3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BE0203"/>
    <w:multiLevelType w:val="multilevel"/>
    <w:tmpl w:val="14BE0203"/>
    <w:lvl w:ilvl="0">
      <w:start w:val="6"/>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269611E5"/>
    <w:multiLevelType w:val="multilevel"/>
    <w:tmpl w:val="269611E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42CC4492"/>
    <w:multiLevelType w:val="multilevel"/>
    <w:tmpl w:val="42CC4492"/>
    <w:lvl w:ilvl="0">
      <w:start w:val="1"/>
      <w:numFmt w:val="decimal"/>
      <w:lvlText w:val="%1"/>
      <w:lvlJc w:val="left"/>
      <w:pPr>
        <w:tabs>
          <w:tab w:val="num" w:pos="567"/>
        </w:tabs>
        <w:ind w:left="0" w:firstLine="0"/>
      </w:pPr>
    </w:lvl>
    <w:lvl w:ilvl="1">
      <w:start w:val="1"/>
      <w:numFmt w:val="decimal"/>
      <w:lvlText w:val="%1.%2"/>
      <w:lvlJc w:val="left"/>
      <w:pPr>
        <w:tabs>
          <w:tab w:val="num" w:pos="567"/>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6E3B2D85"/>
    <w:multiLevelType w:val="multilevel"/>
    <w:tmpl w:val="6E3B2D85"/>
    <w:lvl w:ilvl="0">
      <w:start w:val="4"/>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B96"/>
    <w:rsid w:val="00012187"/>
    <w:rsid w:val="000150ED"/>
    <w:rsid w:val="000278DF"/>
    <w:rsid w:val="000423E5"/>
    <w:rsid w:val="000936BA"/>
    <w:rsid w:val="000B0DFA"/>
    <w:rsid w:val="000B10B0"/>
    <w:rsid w:val="000B6D21"/>
    <w:rsid w:val="000C4420"/>
    <w:rsid w:val="000E4F79"/>
    <w:rsid w:val="00116B5E"/>
    <w:rsid w:val="001415F2"/>
    <w:rsid w:val="00156DEC"/>
    <w:rsid w:val="00175BF6"/>
    <w:rsid w:val="00177937"/>
    <w:rsid w:val="00181F6B"/>
    <w:rsid w:val="001C797E"/>
    <w:rsid w:val="001F4ACD"/>
    <w:rsid w:val="001F57C7"/>
    <w:rsid w:val="001F5812"/>
    <w:rsid w:val="00226083"/>
    <w:rsid w:val="00240670"/>
    <w:rsid w:val="00253141"/>
    <w:rsid w:val="00281BAE"/>
    <w:rsid w:val="002822E3"/>
    <w:rsid w:val="00292E3B"/>
    <w:rsid w:val="0029457F"/>
    <w:rsid w:val="002A4FA2"/>
    <w:rsid w:val="002A5FF1"/>
    <w:rsid w:val="002E6E1D"/>
    <w:rsid w:val="00324D0A"/>
    <w:rsid w:val="003364C1"/>
    <w:rsid w:val="003468A1"/>
    <w:rsid w:val="00383441"/>
    <w:rsid w:val="003D5B14"/>
    <w:rsid w:val="003E5171"/>
    <w:rsid w:val="00414970"/>
    <w:rsid w:val="0041615D"/>
    <w:rsid w:val="0042444E"/>
    <w:rsid w:val="004C729A"/>
    <w:rsid w:val="004E2105"/>
    <w:rsid w:val="004E31E0"/>
    <w:rsid w:val="00515CB3"/>
    <w:rsid w:val="005928C0"/>
    <w:rsid w:val="005A743B"/>
    <w:rsid w:val="005B1239"/>
    <w:rsid w:val="005E6642"/>
    <w:rsid w:val="0060755C"/>
    <w:rsid w:val="00676C45"/>
    <w:rsid w:val="006A1C37"/>
    <w:rsid w:val="006A2E1C"/>
    <w:rsid w:val="006B0475"/>
    <w:rsid w:val="006E0271"/>
    <w:rsid w:val="006F40A2"/>
    <w:rsid w:val="00732AFE"/>
    <w:rsid w:val="00734045"/>
    <w:rsid w:val="00757E87"/>
    <w:rsid w:val="00776BF7"/>
    <w:rsid w:val="007A2C8E"/>
    <w:rsid w:val="007D7CD3"/>
    <w:rsid w:val="00820278"/>
    <w:rsid w:val="00824217"/>
    <w:rsid w:val="0082599A"/>
    <w:rsid w:val="00825E79"/>
    <w:rsid w:val="008732B0"/>
    <w:rsid w:val="00880940"/>
    <w:rsid w:val="0088316B"/>
    <w:rsid w:val="008B69B3"/>
    <w:rsid w:val="008C58C6"/>
    <w:rsid w:val="008C616C"/>
    <w:rsid w:val="008C7A34"/>
    <w:rsid w:val="008D75DF"/>
    <w:rsid w:val="008F5CB3"/>
    <w:rsid w:val="0090544A"/>
    <w:rsid w:val="00917136"/>
    <w:rsid w:val="00952D80"/>
    <w:rsid w:val="009A5682"/>
    <w:rsid w:val="009D3B96"/>
    <w:rsid w:val="009E2887"/>
    <w:rsid w:val="009E3DEB"/>
    <w:rsid w:val="00A104B8"/>
    <w:rsid w:val="00A16243"/>
    <w:rsid w:val="00A173F7"/>
    <w:rsid w:val="00A3326E"/>
    <w:rsid w:val="00A42314"/>
    <w:rsid w:val="00A711D6"/>
    <w:rsid w:val="00A87F52"/>
    <w:rsid w:val="00A92186"/>
    <w:rsid w:val="00AA5F33"/>
    <w:rsid w:val="00AA70DD"/>
    <w:rsid w:val="00AE4958"/>
    <w:rsid w:val="00B8067B"/>
    <w:rsid w:val="00B91FD7"/>
    <w:rsid w:val="00BB16FC"/>
    <w:rsid w:val="00BC79DA"/>
    <w:rsid w:val="00C03C83"/>
    <w:rsid w:val="00C072C2"/>
    <w:rsid w:val="00C15710"/>
    <w:rsid w:val="00C336D0"/>
    <w:rsid w:val="00C57248"/>
    <w:rsid w:val="00C830D4"/>
    <w:rsid w:val="00C91E5E"/>
    <w:rsid w:val="00C93C60"/>
    <w:rsid w:val="00CF4BBD"/>
    <w:rsid w:val="00CF6C61"/>
    <w:rsid w:val="00CF7F20"/>
    <w:rsid w:val="00D14C13"/>
    <w:rsid w:val="00D536DC"/>
    <w:rsid w:val="00D72C73"/>
    <w:rsid w:val="00D86A2F"/>
    <w:rsid w:val="00DA6D18"/>
    <w:rsid w:val="00DC6FCE"/>
    <w:rsid w:val="00DD38DC"/>
    <w:rsid w:val="00E515C0"/>
    <w:rsid w:val="00E56C8E"/>
    <w:rsid w:val="00E62594"/>
    <w:rsid w:val="00E63FEC"/>
    <w:rsid w:val="00EB4B3C"/>
    <w:rsid w:val="00EC4047"/>
    <w:rsid w:val="00F00C07"/>
    <w:rsid w:val="00F3062C"/>
    <w:rsid w:val="00F44447"/>
    <w:rsid w:val="00F45DA8"/>
    <w:rsid w:val="00F675CB"/>
    <w:rsid w:val="00F727A5"/>
    <w:rsid w:val="00F84EF6"/>
    <w:rsid w:val="00F93D6A"/>
    <w:rsid w:val="00F946E3"/>
    <w:rsid w:val="00FD2CE8"/>
    <w:rsid w:val="00FD3FFA"/>
    <w:rsid w:val="00FD7505"/>
    <w:rsid w:val="02526F15"/>
    <w:rsid w:val="03CB7366"/>
    <w:rsid w:val="04404597"/>
    <w:rsid w:val="052E5FBB"/>
    <w:rsid w:val="057E1C72"/>
    <w:rsid w:val="05FD2E65"/>
    <w:rsid w:val="0C0A3560"/>
    <w:rsid w:val="0C2C2D69"/>
    <w:rsid w:val="0C7471E9"/>
    <w:rsid w:val="10AC72DF"/>
    <w:rsid w:val="11B462F5"/>
    <w:rsid w:val="125D341B"/>
    <w:rsid w:val="128333EB"/>
    <w:rsid w:val="130728A5"/>
    <w:rsid w:val="14286382"/>
    <w:rsid w:val="15D170A3"/>
    <w:rsid w:val="15DE60C4"/>
    <w:rsid w:val="16B41748"/>
    <w:rsid w:val="17CE0017"/>
    <w:rsid w:val="17FB4E41"/>
    <w:rsid w:val="1BFB2BDA"/>
    <w:rsid w:val="1CBF6F08"/>
    <w:rsid w:val="1D2308A4"/>
    <w:rsid w:val="1DA43A08"/>
    <w:rsid w:val="1FD229EA"/>
    <w:rsid w:val="20686718"/>
    <w:rsid w:val="21514126"/>
    <w:rsid w:val="21F7691D"/>
    <w:rsid w:val="230D201E"/>
    <w:rsid w:val="234A1C11"/>
    <w:rsid w:val="23894084"/>
    <w:rsid w:val="23D93A40"/>
    <w:rsid w:val="27F23A28"/>
    <w:rsid w:val="28C23593"/>
    <w:rsid w:val="295F094B"/>
    <w:rsid w:val="2A571B59"/>
    <w:rsid w:val="2AED4E40"/>
    <w:rsid w:val="2C313C0E"/>
    <w:rsid w:val="2CA6568F"/>
    <w:rsid w:val="2CFB426B"/>
    <w:rsid w:val="2E1C0B84"/>
    <w:rsid w:val="307251BD"/>
    <w:rsid w:val="3102036E"/>
    <w:rsid w:val="335E1DE9"/>
    <w:rsid w:val="34C15D81"/>
    <w:rsid w:val="34F77594"/>
    <w:rsid w:val="357B0CE5"/>
    <w:rsid w:val="36750717"/>
    <w:rsid w:val="390111F0"/>
    <w:rsid w:val="3B527FA4"/>
    <w:rsid w:val="3B6B24E8"/>
    <w:rsid w:val="3BBF260D"/>
    <w:rsid w:val="3CFC136B"/>
    <w:rsid w:val="3D211C22"/>
    <w:rsid w:val="3DA6554B"/>
    <w:rsid w:val="3F304E47"/>
    <w:rsid w:val="40A86823"/>
    <w:rsid w:val="4272720D"/>
    <w:rsid w:val="427452E9"/>
    <w:rsid w:val="441210B5"/>
    <w:rsid w:val="45D74358"/>
    <w:rsid w:val="468D7438"/>
    <w:rsid w:val="469F6008"/>
    <w:rsid w:val="470148D8"/>
    <w:rsid w:val="487C5712"/>
    <w:rsid w:val="4A7F6B6D"/>
    <w:rsid w:val="4AB9419B"/>
    <w:rsid w:val="4B1140D3"/>
    <w:rsid w:val="4B1430C1"/>
    <w:rsid w:val="4B684B59"/>
    <w:rsid w:val="4D6A337B"/>
    <w:rsid w:val="4E3F707B"/>
    <w:rsid w:val="50142CFC"/>
    <w:rsid w:val="511E018B"/>
    <w:rsid w:val="511F3D3B"/>
    <w:rsid w:val="53E776F9"/>
    <w:rsid w:val="5522474D"/>
    <w:rsid w:val="5598110B"/>
    <w:rsid w:val="55CC40A7"/>
    <w:rsid w:val="55F51BB1"/>
    <w:rsid w:val="572D27DD"/>
    <w:rsid w:val="57893E56"/>
    <w:rsid w:val="57FE024D"/>
    <w:rsid w:val="590F3EA1"/>
    <w:rsid w:val="599950A1"/>
    <w:rsid w:val="5B3D21DE"/>
    <w:rsid w:val="5E2519A9"/>
    <w:rsid w:val="63F362D7"/>
    <w:rsid w:val="63FC0464"/>
    <w:rsid w:val="64872513"/>
    <w:rsid w:val="657A1500"/>
    <w:rsid w:val="65F568E1"/>
    <w:rsid w:val="679C354B"/>
    <w:rsid w:val="687A1C73"/>
    <w:rsid w:val="6AB605C7"/>
    <w:rsid w:val="6BCD175E"/>
    <w:rsid w:val="6CA8441E"/>
    <w:rsid w:val="6CC75179"/>
    <w:rsid w:val="6CE826A6"/>
    <w:rsid w:val="6D214F43"/>
    <w:rsid w:val="700C2828"/>
    <w:rsid w:val="700C4A10"/>
    <w:rsid w:val="72054FE0"/>
    <w:rsid w:val="725D6B4F"/>
    <w:rsid w:val="72B97992"/>
    <w:rsid w:val="752242B3"/>
    <w:rsid w:val="76662768"/>
    <w:rsid w:val="79EE0353"/>
    <w:rsid w:val="79F5061A"/>
    <w:rsid w:val="7B6C1BEE"/>
    <w:rsid w:val="7BC1078F"/>
    <w:rsid w:val="7C2E4136"/>
    <w:rsid w:val="7D177A85"/>
    <w:rsid w:val="7FD10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unhideWhenUsed="0" w:qFormat="1"/>
    <w:lsdException w:name="Table Grid" w:semiHidden="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numPr>
        <w:ilvl w:val="1"/>
        <w:numId w:val="1"/>
      </w:numPr>
      <w:tabs>
        <w:tab w:val="clear" w:pos="567"/>
      </w:tabs>
      <w:spacing w:before="260" w:after="260" w:line="416" w:lineRule="auto"/>
      <w:outlineLvl w:val="1"/>
    </w:pPr>
    <w:rPr>
      <w:rFonts w:ascii="Calibri Light" w:hAnsi="Calibri Light"/>
      <w:b/>
      <w:bCs/>
      <w:spacing w:val="-4"/>
      <w:kern w:val="0"/>
      <w:sz w:val="32"/>
      <w:szCs w:val="3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qFormat/>
  </w:style>
  <w:style w:type="character" w:styleId="a4">
    <w:name w:val="Hyperlink"/>
    <w:uiPriority w:val="99"/>
    <w:unhideWhenUsed/>
    <w:qFormat/>
    <w:rPr>
      <w:color w:val="0000FF"/>
      <w:u w:val="single"/>
    </w:rPr>
  </w:style>
  <w:style w:type="character" w:customStyle="1" w:styleId="Char1">
    <w:name w:val="批注框文本 Char1"/>
    <w:uiPriority w:val="99"/>
    <w:semiHidden/>
    <w:qFormat/>
    <w:rPr>
      <w:rFonts w:ascii="Calibri" w:eastAsia="宋体" w:hAnsi="Calibri" w:cs="Times New Roman"/>
      <w:sz w:val="18"/>
      <w:szCs w:val="18"/>
    </w:rPr>
  </w:style>
  <w:style w:type="character" w:customStyle="1" w:styleId="Char">
    <w:name w:val="页眉 Char"/>
    <w:link w:val="a5"/>
    <w:qFormat/>
    <w:rPr>
      <w:sz w:val="18"/>
      <w:szCs w:val="18"/>
    </w:rPr>
  </w:style>
  <w:style w:type="character" w:customStyle="1" w:styleId="7878125">
    <w:name w:val="样式 小四 加粗 黑色 段前: 7.8 磅 段后: 7.8 磅 行距: 多倍行距 1.25 字行 字符"/>
    <w:link w:val="78781250"/>
    <w:qFormat/>
    <w:rPr>
      <w:rFonts w:ascii="Times New Roman" w:eastAsia="宋体" w:hAnsi="Times New Roman" w:cs="宋体"/>
      <w:bCs/>
      <w:color w:val="000000"/>
      <w:kern w:val="0"/>
      <w:sz w:val="24"/>
      <w:szCs w:val="20"/>
    </w:rPr>
  </w:style>
  <w:style w:type="character" w:customStyle="1" w:styleId="Char0">
    <w:name w:val="页脚 Char"/>
    <w:link w:val="a6"/>
    <w:qFormat/>
    <w:rPr>
      <w:sz w:val="18"/>
      <w:szCs w:val="18"/>
    </w:rPr>
  </w:style>
  <w:style w:type="character" w:customStyle="1" w:styleId="textfont1">
    <w:name w:val="textfont1"/>
    <w:rPr>
      <w:sz w:val="22"/>
      <w:szCs w:val="22"/>
    </w:rPr>
  </w:style>
  <w:style w:type="character" w:customStyle="1" w:styleId="Char2">
    <w:name w:val="批注框文本 Char2"/>
    <w:link w:val="a7"/>
    <w:uiPriority w:val="99"/>
    <w:semiHidden/>
    <w:qFormat/>
    <w:rPr>
      <w:rFonts w:ascii="Times New Roman" w:eastAsia="宋体" w:hAnsi="Times New Roman" w:cs="Times New Roman"/>
      <w:sz w:val="18"/>
      <w:szCs w:val="18"/>
    </w:rPr>
  </w:style>
  <w:style w:type="character" w:customStyle="1" w:styleId="2Char">
    <w:name w:val="标题 2 Char"/>
    <w:link w:val="2"/>
    <w:rPr>
      <w:rFonts w:ascii="Calibri Light" w:eastAsia="宋体" w:hAnsi="Calibri Light" w:cs="Times New Roman"/>
      <w:b/>
      <w:bCs/>
      <w:spacing w:val="-4"/>
      <w:sz w:val="32"/>
      <w:szCs w:val="32"/>
    </w:rPr>
  </w:style>
  <w:style w:type="character" w:customStyle="1" w:styleId="1">
    <w:name w:val="正文1 字符"/>
    <w:link w:val="10"/>
    <w:qFormat/>
    <w:rPr>
      <w:rFonts w:hAnsi="宋体"/>
    </w:rPr>
  </w:style>
  <w:style w:type="character" w:customStyle="1" w:styleId="Char3">
    <w:name w:val="正文缩进 Char"/>
    <w:link w:val="a8"/>
    <w:qFormat/>
    <w:rPr>
      <w:rFonts w:ascii="Times New Roman" w:eastAsia="宋体" w:hAnsi="Times New Roman" w:cs="Times New Roman"/>
      <w:sz w:val="24"/>
      <w:szCs w:val="20"/>
    </w:rPr>
  </w:style>
  <w:style w:type="character" w:customStyle="1" w:styleId="Char4">
    <w:name w:val="批注框文本 Char"/>
    <w:rPr>
      <w:sz w:val="18"/>
      <w:szCs w:val="18"/>
    </w:rPr>
  </w:style>
  <w:style w:type="paragraph" w:styleId="a8">
    <w:name w:val="Normal Indent"/>
    <w:basedOn w:val="a"/>
    <w:link w:val="Char3"/>
    <w:qFormat/>
    <w:pPr>
      <w:ind w:firstLine="420"/>
    </w:pPr>
    <w:rPr>
      <w:kern w:val="0"/>
      <w:sz w:val="24"/>
      <w:szCs w:val="20"/>
    </w:rPr>
  </w:style>
  <w:style w:type="paragraph" w:styleId="a7">
    <w:name w:val="Balloon Text"/>
    <w:basedOn w:val="a"/>
    <w:link w:val="Char2"/>
    <w:uiPriority w:val="99"/>
    <w:qFormat/>
    <w:rPr>
      <w:kern w:val="0"/>
      <w:sz w:val="18"/>
      <w:szCs w:val="18"/>
    </w:rPr>
  </w:style>
  <w:style w:type="paragraph" w:styleId="a5">
    <w:name w:val="header"/>
    <w:basedOn w:val="a"/>
    <w:link w:val="Char"/>
    <w:unhideWhenUsed/>
    <w:pPr>
      <w:pBdr>
        <w:bottom w:val="single" w:sz="6" w:space="1" w:color="auto"/>
      </w:pBdr>
      <w:tabs>
        <w:tab w:val="center" w:pos="4153"/>
        <w:tab w:val="right" w:pos="8306"/>
      </w:tabs>
      <w:snapToGrid w:val="0"/>
      <w:jc w:val="center"/>
    </w:pPr>
    <w:rPr>
      <w:kern w:val="0"/>
      <w:sz w:val="18"/>
      <w:szCs w:val="18"/>
    </w:rPr>
  </w:style>
  <w:style w:type="paragraph" w:styleId="a6">
    <w:name w:val="footer"/>
    <w:basedOn w:val="a"/>
    <w:link w:val="Char0"/>
    <w:unhideWhenUsed/>
    <w:qFormat/>
    <w:pPr>
      <w:tabs>
        <w:tab w:val="center" w:pos="4153"/>
        <w:tab w:val="right" w:pos="8306"/>
      </w:tabs>
      <w:snapToGrid w:val="0"/>
      <w:jc w:val="left"/>
    </w:pPr>
    <w:rPr>
      <w:kern w:val="0"/>
      <w:sz w:val="18"/>
      <w:szCs w:val="18"/>
    </w:rPr>
  </w:style>
  <w:style w:type="paragraph" w:customStyle="1" w:styleId="Style6">
    <w:name w:val="_Style 6"/>
    <w:basedOn w:val="a"/>
    <w:uiPriority w:val="34"/>
    <w:qFormat/>
    <w:pPr>
      <w:ind w:firstLineChars="200" w:firstLine="420"/>
    </w:pPr>
    <w:rPr>
      <w:rFonts w:eastAsia="仿宋"/>
      <w:sz w:val="30"/>
      <w:szCs w:val="22"/>
    </w:rPr>
  </w:style>
  <w:style w:type="paragraph" w:customStyle="1" w:styleId="10">
    <w:name w:val="正文1"/>
    <w:basedOn w:val="78781250"/>
    <w:link w:val="1"/>
    <w:qFormat/>
    <w:pPr>
      <w:widowControl w:val="0"/>
      <w:spacing w:before="50" w:line="360" w:lineRule="auto"/>
      <w:jc w:val="both"/>
    </w:pPr>
    <w:rPr>
      <w:rFonts w:hAnsi="宋体"/>
      <w:bCs w:val="0"/>
      <w:color w:val="auto"/>
      <w:sz w:val="20"/>
    </w:rPr>
  </w:style>
  <w:style w:type="paragraph" w:customStyle="1" w:styleId="15">
    <w:name w:val="样式 (西文) 宋体 行距: 1.5 倍行距"/>
    <w:basedOn w:val="a"/>
    <w:qFormat/>
    <w:pPr>
      <w:spacing w:line="360" w:lineRule="auto"/>
    </w:pPr>
    <w:rPr>
      <w:rFonts w:ascii="宋体" w:hAnsi="宋体" w:cs="宋体"/>
      <w:sz w:val="24"/>
      <w:szCs w:val="20"/>
    </w:rPr>
  </w:style>
  <w:style w:type="paragraph" w:customStyle="1" w:styleId="Style4">
    <w:name w:val="_Style 4"/>
    <w:basedOn w:val="a"/>
    <w:uiPriority w:val="34"/>
    <w:qFormat/>
    <w:pPr>
      <w:ind w:firstLineChars="200" w:firstLine="420"/>
    </w:pPr>
    <w:rPr>
      <w:rFonts w:ascii="Calibri" w:hAnsi="Calibri"/>
      <w:szCs w:val="22"/>
    </w:rPr>
  </w:style>
  <w:style w:type="paragraph" w:customStyle="1" w:styleId="78781250">
    <w:name w:val="样式 小四 加粗 黑色 段前: 7.8 磅 段后: 7.8 磅 行距: 多倍行距 1.25 字行"/>
    <w:basedOn w:val="a"/>
    <w:link w:val="7878125"/>
    <w:qFormat/>
    <w:pPr>
      <w:widowControl/>
      <w:adjustRightInd w:val="0"/>
      <w:snapToGrid w:val="0"/>
      <w:spacing w:before="156" w:after="50" w:line="300" w:lineRule="auto"/>
      <w:jc w:val="left"/>
    </w:pPr>
    <w:rPr>
      <w:bCs/>
      <w:color w:val="000000"/>
      <w:kern w:val="0"/>
      <w:sz w:val="24"/>
      <w:szCs w:val="20"/>
    </w:rPr>
  </w:style>
  <w:style w:type="paragraph" w:customStyle="1" w:styleId="ListParagraph">
    <w:name w:val="List Paragraph"/>
    <w:basedOn w:val="a"/>
    <w:uiPriority w:val="34"/>
    <w:qFormat/>
    <w:pPr>
      <w:ind w:firstLineChars="200" w:firstLine="420"/>
    </w:pPr>
    <w:rPr>
      <w:rFonts w:eastAsia="仿宋"/>
      <w:sz w:val="30"/>
      <w:szCs w:val="22"/>
    </w:rPr>
  </w:style>
  <w:style w:type="paragraph" w:styleId="a9">
    <w:name w:val="List Paragraph"/>
    <w:basedOn w:val="a"/>
    <w:uiPriority w:val="34"/>
    <w:qFormat/>
    <w:pPr>
      <w:ind w:firstLineChars="200" w:firstLine="420"/>
    </w:pPr>
    <w:rPr>
      <w:rFonts w:ascii="Calibri" w:hAnsi="Calibri"/>
      <w:szCs w:val="22"/>
    </w:rPr>
  </w:style>
  <w:style w:type="paragraph" w:customStyle="1" w:styleId="p0">
    <w:name w:val="p0"/>
    <w:basedOn w:val="a"/>
    <w:pPr>
      <w:widowControl/>
    </w:pPr>
    <w:rPr>
      <w:rFonts w:cs="宋体"/>
      <w:kern w:val="0"/>
      <w:sz w:val="24"/>
      <w:szCs w:val="21"/>
    </w:rPr>
  </w:style>
  <w:style w:type="paragraph" w:customStyle="1" w:styleId="Style1">
    <w:name w:val="_Style 1"/>
    <w:basedOn w:val="a"/>
    <w:uiPriority w:val="34"/>
    <w:qFormat/>
    <w:pPr>
      <w:ind w:firstLineChars="200" w:firstLine="420"/>
    </w:pPr>
  </w:style>
  <w:style w:type="paragraph" w:customStyle="1" w:styleId="11">
    <w:name w:val="列出段落1"/>
    <w:basedOn w:val="a"/>
    <w:qFormat/>
    <w:pPr>
      <w:ind w:firstLineChars="200" w:firstLine="420"/>
    </w:pPr>
  </w:style>
  <w:style w:type="table" w:styleId="aa">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649</Words>
  <Characters>3700</Characters>
  <Application>Microsoft Office Word</Application>
  <DocSecurity>0</DocSecurity>
  <PresentationFormat/>
  <Lines>30</Lines>
  <Paragraphs>8</Paragraphs>
  <Slides>0</Slides>
  <Notes>0</Notes>
  <HiddenSlides>0</HiddenSlides>
  <MMClips>0</MMClips>
  <ScaleCrop>false</ScaleCrop>
  <Company>深圳市住房和建设局</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20161028</dc:creator>
  <cp:lastModifiedBy>李刚</cp:lastModifiedBy>
  <cp:revision>2</cp:revision>
  <cp:lastPrinted>2016-12-16T02:54:00Z</cp:lastPrinted>
  <dcterms:created xsi:type="dcterms:W3CDTF">2018-07-11T01:18:00Z</dcterms:created>
  <dcterms:modified xsi:type="dcterms:W3CDTF">2018-07-11T01:18:00Z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