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E8C" w:rsidRDefault="00436B2C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附件</w:t>
      </w:r>
      <w:r>
        <w:rPr>
          <w:rFonts w:ascii="仿宋" w:eastAsia="仿宋" w:hAnsi="仿宋"/>
          <w:sz w:val="32"/>
          <w:szCs w:val="32"/>
        </w:rPr>
        <w:t>2</w:t>
      </w:r>
    </w:p>
    <w:p w:rsidR="002D3E8C" w:rsidRDefault="00436B2C">
      <w:pPr>
        <w:ind w:firstLineChars="600" w:firstLine="2160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 xml:space="preserve"> </w:t>
      </w:r>
      <w:r>
        <w:rPr>
          <w:rFonts w:ascii="黑体" w:eastAsia="黑体" w:hAnsi="黑体" w:hint="eastAsia"/>
          <w:sz w:val="36"/>
          <w:szCs w:val="36"/>
        </w:rPr>
        <w:t>看房交通指引和注意事项</w:t>
      </w:r>
    </w:p>
    <w:p w:rsidR="002D3E8C" w:rsidRDefault="002D3E8C">
      <w:pPr>
        <w:ind w:firstLineChars="200" w:firstLine="640"/>
        <w:rPr>
          <w:rFonts w:ascii="仿宋" w:eastAsia="仿宋" w:hAnsi="仿宋"/>
          <w:sz w:val="32"/>
          <w:szCs w:val="32"/>
        </w:rPr>
      </w:pPr>
    </w:p>
    <w:p w:rsidR="002D3E8C" w:rsidRDefault="00436B2C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为确保看房家庭能更加直观、全面了解宝泰雅苑安居型</w:t>
      </w:r>
      <w:r>
        <w:rPr>
          <w:rFonts w:ascii="仿宋" w:eastAsia="仿宋" w:hAnsi="仿宋"/>
          <w:sz w:val="32"/>
          <w:szCs w:val="32"/>
        </w:rPr>
        <w:t>商品</w:t>
      </w:r>
      <w:r>
        <w:rPr>
          <w:rFonts w:ascii="仿宋" w:eastAsia="仿宋" w:hAnsi="仿宋" w:hint="eastAsia"/>
          <w:sz w:val="32"/>
          <w:szCs w:val="32"/>
        </w:rPr>
        <w:t>房项目的相关情况，我公司决定组织现场看房活动。请看房家庭认真仔细阅读以下事项：</w:t>
      </w:r>
    </w:p>
    <w:p w:rsidR="002D3E8C" w:rsidRDefault="002D3E8C">
      <w:pPr>
        <w:ind w:firstLineChars="200" w:firstLine="643"/>
        <w:rPr>
          <w:rFonts w:ascii="仿宋" w:eastAsia="仿宋" w:hAnsi="仿宋"/>
          <w:b/>
          <w:bCs/>
          <w:sz w:val="32"/>
          <w:szCs w:val="32"/>
        </w:rPr>
      </w:pPr>
    </w:p>
    <w:p w:rsidR="002D3E8C" w:rsidRDefault="00436B2C">
      <w:pPr>
        <w:ind w:firstLineChars="200" w:firstLine="643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一、看房交通</w:t>
      </w:r>
    </w:p>
    <w:p w:rsidR="002D3E8C" w:rsidRDefault="00436B2C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看房家庭可选择以下任意一种形式前往项目现场</w:t>
      </w:r>
      <w:r>
        <w:rPr>
          <w:rFonts w:ascii="仿宋" w:eastAsia="仿宋" w:hAnsi="仿宋" w:hint="eastAsia"/>
          <w:sz w:val="32"/>
          <w:szCs w:val="32"/>
        </w:rPr>
        <w:t>看</w:t>
      </w:r>
      <w:r>
        <w:rPr>
          <w:rFonts w:ascii="仿宋" w:eastAsia="仿宋" w:hAnsi="仿宋" w:hint="eastAsia"/>
          <w:sz w:val="32"/>
          <w:szCs w:val="32"/>
        </w:rPr>
        <w:t>房（宝泰雅苑安居型商品房营销</w:t>
      </w:r>
      <w:r>
        <w:rPr>
          <w:rFonts w:ascii="仿宋" w:eastAsia="仿宋" w:hAnsi="仿宋"/>
          <w:sz w:val="32"/>
          <w:szCs w:val="32"/>
        </w:rPr>
        <w:t>中心</w:t>
      </w:r>
      <w:r>
        <w:rPr>
          <w:rFonts w:ascii="仿宋" w:eastAsia="仿宋" w:hAnsi="仿宋" w:hint="eastAsia"/>
          <w:sz w:val="32"/>
          <w:szCs w:val="32"/>
        </w:rPr>
        <w:t>，地址：</w:t>
      </w:r>
      <w:proofErr w:type="gramStart"/>
      <w:r>
        <w:rPr>
          <w:rFonts w:ascii="仿宋" w:eastAsia="仿宋" w:hAnsi="仿宋" w:cs="Times New Roman" w:hint="eastAsia"/>
          <w:sz w:val="32"/>
          <w:szCs w:val="32"/>
        </w:rPr>
        <w:t>龙华区</w:t>
      </w:r>
      <w:proofErr w:type="gramEnd"/>
      <w:r>
        <w:rPr>
          <w:rFonts w:ascii="仿宋" w:eastAsia="仿宋" w:hAnsi="仿宋" w:cs="Times New Roman" w:hint="eastAsia"/>
          <w:sz w:val="32"/>
          <w:szCs w:val="32"/>
        </w:rPr>
        <w:t>民治梅龙路西侧</w:t>
      </w:r>
      <w:r>
        <w:rPr>
          <w:rFonts w:ascii="仿宋" w:eastAsia="仿宋" w:hAnsi="仿宋" w:cs="Times New Roman" w:hint="eastAsia"/>
          <w:sz w:val="32"/>
          <w:szCs w:val="32"/>
        </w:rPr>
        <w:t>-</w:t>
      </w:r>
      <w:r>
        <w:rPr>
          <w:rFonts w:ascii="仿宋" w:eastAsia="仿宋" w:hAnsi="仿宋" w:cs="Times New Roman" w:hint="eastAsia"/>
          <w:sz w:val="32"/>
          <w:szCs w:val="32"/>
        </w:rPr>
        <w:t>民治中学</w:t>
      </w:r>
      <w:r>
        <w:rPr>
          <w:rFonts w:ascii="仿宋" w:eastAsia="仿宋" w:hAnsi="仿宋" w:cs="Times New Roman"/>
          <w:sz w:val="32"/>
          <w:szCs w:val="32"/>
        </w:rPr>
        <w:t>对面</w:t>
      </w:r>
      <w:r>
        <w:rPr>
          <w:rFonts w:ascii="仿宋" w:eastAsia="仿宋" w:hAnsi="仿宋" w:cs="Times New Roman" w:hint="eastAsia"/>
          <w:sz w:val="32"/>
          <w:szCs w:val="32"/>
        </w:rPr>
        <w:t>）</w:t>
      </w:r>
      <w:r>
        <w:rPr>
          <w:rFonts w:ascii="仿宋" w:eastAsia="仿宋" w:hAnsi="仿宋" w:hint="eastAsia"/>
          <w:sz w:val="32"/>
          <w:szCs w:val="32"/>
        </w:rPr>
        <w:t>：</w:t>
      </w:r>
    </w:p>
    <w:p w:rsidR="002D3E8C" w:rsidRDefault="00436B2C">
      <w:pPr>
        <w:ind w:firstLineChars="100" w:firstLine="32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（一）乘坐公交</w:t>
      </w:r>
      <w:r>
        <w:rPr>
          <w:rFonts w:ascii="仿宋" w:eastAsia="仿宋" w:hAnsi="仿宋" w:cs="仿宋_GB2312" w:hint="eastAsia"/>
          <w:kern w:val="0"/>
          <w:sz w:val="32"/>
          <w:szCs w:val="32"/>
        </w:rPr>
        <w:t>（请密切留意最新公交信息）</w:t>
      </w:r>
    </w:p>
    <w:p w:rsidR="002D3E8C" w:rsidRDefault="00436B2C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1</w:t>
      </w:r>
      <w:r>
        <w:rPr>
          <w:rFonts w:ascii="仿宋" w:eastAsia="仿宋" w:hAnsi="仿宋" w:hint="eastAsia"/>
          <w:sz w:val="32"/>
          <w:szCs w:val="32"/>
        </w:rPr>
        <w:t>、梅龙路公交总站</w:t>
      </w:r>
      <w:r>
        <w:rPr>
          <w:rFonts w:ascii="仿宋" w:eastAsia="仿宋" w:hAnsi="仿宋" w:hint="eastAsia"/>
          <w:sz w:val="32"/>
          <w:szCs w:val="32"/>
        </w:rPr>
        <w:t>/</w:t>
      </w:r>
      <w:r>
        <w:rPr>
          <w:rFonts w:ascii="仿宋" w:eastAsia="仿宋" w:hAnsi="仿宋"/>
          <w:sz w:val="32"/>
          <w:szCs w:val="32"/>
        </w:rPr>
        <w:t>民治中学南站</w:t>
      </w:r>
      <w:r>
        <w:rPr>
          <w:rFonts w:ascii="仿宋" w:eastAsia="仿宋" w:hAnsi="仿宋" w:hint="eastAsia"/>
          <w:sz w:val="32"/>
          <w:szCs w:val="32"/>
        </w:rPr>
        <w:t>：</w:t>
      </w:r>
      <w:r>
        <w:rPr>
          <w:rFonts w:ascii="仿宋" w:eastAsia="仿宋" w:hAnsi="仿宋" w:hint="eastAsia"/>
          <w:sz w:val="32"/>
          <w:szCs w:val="32"/>
        </w:rPr>
        <w:t>b</w:t>
      </w:r>
      <w:r>
        <w:rPr>
          <w:rFonts w:ascii="仿宋" w:eastAsia="仿宋" w:hAnsi="仿宋"/>
          <w:sz w:val="32"/>
          <w:szCs w:val="32"/>
        </w:rPr>
        <w:t>653</w:t>
      </w:r>
      <w:r>
        <w:rPr>
          <w:rFonts w:ascii="仿宋" w:eastAsia="仿宋" w:hAnsi="仿宋" w:hint="eastAsia"/>
          <w:sz w:val="32"/>
          <w:szCs w:val="32"/>
        </w:rPr>
        <w:t>路（梅龙路公交总站→大发</w:t>
      </w:r>
      <w:proofErr w:type="gramStart"/>
      <w:r>
        <w:rPr>
          <w:rFonts w:ascii="仿宋" w:eastAsia="仿宋" w:hAnsi="仿宋" w:hint="eastAsia"/>
          <w:sz w:val="32"/>
          <w:szCs w:val="32"/>
        </w:rPr>
        <w:t>埔</w:t>
      </w:r>
      <w:proofErr w:type="gramEnd"/>
      <w:r>
        <w:rPr>
          <w:rFonts w:ascii="仿宋" w:eastAsia="仿宋" w:hAnsi="仿宋" w:hint="eastAsia"/>
          <w:sz w:val="32"/>
          <w:szCs w:val="32"/>
        </w:rPr>
        <w:t>村路口）、</w:t>
      </w:r>
      <w:r>
        <w:rPr>
          <w:rFonts w:ascii="仿宋" w:eastAsia="仿宋" w:hAnsi="仿宋"/>
          <w:sz w:val="32"/>
          <w:szCs w:val="32"/>
        </w:rPr>
        <w:t>b830</w:t>
      </w:r>
      <w:r>
        <w:rPr>
          <w:rFonts w:ascii="仿宋" w:eastAsia="仿宋" w:hAnsi="仿宋" w:hint="eastAsia"/>
          <w:sz w:val="32"/>
          <w:szCs w:val="32"/>
        </w:rPr>
        <w:t>路（梅龙路公交总站→</w:t>
      </w:r>
      <w:proofErr w:type="gramStart"/>
      <w:r>
        <w:rPr>
          <w:rFonts w:ascii="仿宋" w:eastAsia="仿宋" w:hAnsi="仿宋" w:hint="eastAsia"/>
          <w:sz w:val="32"/>
          <w:szCs w:val="32"/>
        </w:rPr>
        <w:t>陶吓社区</w:t>
      </w:r>
      <w:proofErr w:type="gramEnd"/>
      <w:r>
        <w:rPr>
          <w:rFonts w:ascii="仿宋" w:eastAsia="仿宋" w:hAnsi="仿宋" w:hint="eastAsia"/>
          <w:sz w:val="32"/>
          <w:szCs w:val="32"/>
        </w:rPr>
        <w:t>）、</w:t>
      </w:r>
      <w:r>
        <w:rPr>
          <w:rFonts w:ascii="仿宋" w:eastAsia="仿宋" w:hAnsi="仿宋" w:hint="eastAsia"/>
          <w:sz w:val="32"/>
          <w:szCs w:val="32"/>
        </w:rPr>
        <w:t>b917</w:t>
      </w:r>
      <w:r>
        <w:rPr>
          <w:rFonts w:ascii="仿宋" w:eastAsia="仿宋" w:hAnsi="仿宋" w:hint="eastAsia"/>
          <w:sz w:val="32"/>
          <w:szCs w:val="32"/>
        </w:rPr>
        <w:t>路（逆时针：梅龙路公交总站→梅龙路公交总站）、</w:t>
      </w:r>
      <w:r>
        <w:rPr>
          <w:rFonts w:ascii="仿宋" w:eastAsia="仿宋" w:hAnsi="仿宋" w:hint="eastAsia"/>
          <w:sz w:val="32"/>
          <w:szCs w:val="32"/>
        </w:rPr>
        <w:t>m533</w:t>
      </w:r>
      <w:r>
        <w:rPr>
          <w:rFonts w:ascii="仿宋" w:eastAsia="仿宋" w:hAnsi="仿宋" w:hint="eastAsia"/>
          <w:sz w:val="32"/>
          <w:szCs w:val="32"/>
        </w:rPr>
        <w:t>路（大发</w:t>
      </w:r>
      <w:proofErr w:type="gramStart"/>
      <w:r>
        <w:rPr>
          <w:rFonts w:ascii="仿宋" w:eastAsia="仿宋" w:hAnsi="仿宋" w:hint="eastAsia"/>
          <w:sz w:val="32"/>
          <w:szCs w:val="32"/>
        </w:rPr>
        <w:t>埔</w:t>
      </w:r>
      <w:proofErr w:type="gramEnd"/>
      <w:r>
        <w:rPr>
          <w:rFonts w:ascii="仿宋" w:eastAsia="仿宋" w:hAnsi="仿宋" w:hint="eastAsia"/>
          <w:sz w:val="32"/>
          <w:szCs w:val="32"/>
        </w:rPr>
        <w:t>村路口→梅龙路公交总站）</w:t>
      </w:r>
    </w:p>
    <w:p w:rsidR="002D3E8C" w:rsidRDefault="00436B2C">
      <w:pPr>
        <w:ind w:firstLineChars="200" w:firstLine="420"/>
        <w:jc w:val="left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240474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E8C" w:rsidRDefault="00436B2C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lastRenderedPageBreak/>
        <w:t>2</w:t>
      </w:r>
      <w:r>
        <w:rPr>
          <w:rFonts w:ascii="仿宋" w:eastAsia="仿宋" w:hAnsi="仿宋" w:hint="eastAsia"/>
          <w:sz w:val="32"/>
          <w:szCs w:val="32"/>
        </w:rPr>
        <w:t>、世纪春城：</w:t>
      </w:r>
      <w:r>
        <w:rPr>
          <w:rFonts w:ascii="仿宋" w:eastAsia="仿宋" w:hAnsi="仿宋" w:hint="eastAsia"/>
          <w:sz w:val="32"/>
          <w:szCs w:val="32"/>
        </w:rPr>
        <w:t>b656</w:t>
      </w:r>
      <w:r>
        <w:rPr>
          <w:rFonts w:ascii="仿宋" w:eastAsia="仿宋" w:hAnsi="仿宋" w:hint="eastAsia"/>
          <w:sz w:val="32"/>
          <w:szCs w:val="32"/>
        </w:rPr>
        <w:t>路（简上村公交站→民乐地铁站）、</w:t>
      </w:r>
      <w:r>
        <w:rPr>
          <w:rFonts w:ascii="仿宋" w:eastAsia="仿宋" w:hAnsi="仿宋" w:hint="eastAsia"/>
          <w:sz w:val="32"/>
          <w:szCs w:val="32"/>
        </w:rPr>
        <w:t>b690</w:t>
      </w:r>
      <w:r>
        <w:rPr>
          <w:rFonts w:ascii="仿宋" w:eastAsia="仿宋" w:hAnsi="仿宋" w:hint="eastAsia"/>
          <w:sz w:val="32"/>
          <w:szCs w:val="32"/>
        </w:rPr>
        <w:t>路（上塘地铁站→华南物流）、</w:t>
      </w:r>
      <w:r>
        <w:rPr>
          <w:rFonts w:ascii="仿宋" w:eastAsia="仿宋" w:hAnsi="仿宋" w:hint="eastAsia"/>
          <w:sz w:val="32"/>
          <w:szCs w:val="32"/>
        </w:rPr>
        <w:t>b730</w:t>
      </w:r>
      <w:r>
        <w:rPr>
          <w:rFonts w:ascii="仿宋" w:eastAsia="仿宋" w:hAnsi="仿宋" w:hint="eastAsia"/>
          <w:sz w:val="32"/>
          <w:szCs w:val="32"/>
        </w:rPr>
        <w:t>路（富士康西二门→深圳北站枢纽公交场站）、</w:t>
      </w:r>
      <w:r>
        <w:rPr>
          <w:rFonts w:ascii="仿宋" w:eastAsia="仿宋" w:hAnsi="仿宋" w:hint="eastAsia"/>
          <w:sz w:val="32"/>
          <w:szCs w:val="32"/>
        </w:rPr>
        <w:t>b831</w:t>
      </w:r>
      <w:r>
        <w:rPr>
          <w:rFonts w:ascii="仿宋" w:eastAsia="仿宋" w:hAnsi="仿宋" w:hint="eastAsia"/>
          <w:sz w:val="32"/>
          <w:szCs w:val="32"/>
        </w:rPr>
        <w:t>路（中海锦城花园公交总站→中海锦城花园公交总站）、</w:t>
      </w:r>
      <w:r>
        <w:rPr>
          <w:rFonts w:ascii="仿宋" w:eastAsia="仿宋" w:hAnsi="仿宋"/>
          <w:sz w:val="32"/>
          <w:szCs w:val="32"/>
        </w:rPr>
        <w:t>e29</w:t>
      </w:r>
      <w:r>
        <w:rPr>
          <w:rFonts w:ascii="仿宋" w:eastAsia="仿宋" w:hAnsi="仿宋" w:hint="eastAsia"/>
          <w:sz w:val="32"/>
          <w:szCs w:val="32"/>
        </w:rPr>
        <w:t>路（机场新航站楼→</w:t>
      </w:r>
      <w:proofErr w:type="gramStart"/>
      <w:r>
        <w:rPr>
          <w:rFonts w:ascii="仿宋" w:eastAsia="仿宋" w:hAnsi="仿宋" w:hint="eastAsia"/>
          <w:sz w:val="32"/>
          <w:szCs w:val="32"/>
        </w:rPr>
        <w:t>坂</w:t>
      </w:r>
      <w:proofErr w:type="gramEnd"/>
      <w:r>
        <w:rPr>
          <w:rFonts w:ascii="仿宋" w:eastAsia="仿宋" w:hAnsi="仿宋" w:hint="eastAsia"/>
          <w:sz w:val="32"/>
          <w:szCs w:val="32"/>
        </w:rPr>
        <w:t>田象角塘总站）、</w:t>
      </w:r>
      <w:r>
        <w:rPr>
          <w:rFonts w:ascii="仿宋" w:eastAsia="仿宋" w:hAnsi="仿宋" w:hint="eastAsia"/>
          <w:sz w:val="32"/>
          <w:szCs w:val="32"/>
        </w:rPr>
        <w:t>k384</w:t>
      </w:r>
      <w:r>
        <w:rPr>
          <w:rFonts w:ascii="仿宋" w:eastAsia="仿宋" w:hAnsi="仿宋" w:hint="eastAsia"/>
          <w:sz w:val="32"/>
          <w:szCs w:val="32"/>
        </w:rPr>
        <w:t>路（大浪三联总站→港大医院总站）、</w:t>
      </w:r>
      <w:r>
        <w:rPr>
          <w:rFonts w:ascii="仿宋" w:eastAsia="仿宋" w:hAnsi="仿宋" w:hint="eastAsia"/>
          <w:sz w:val="32"/>
          <w:szCs w:val="32"/>
        </w:rPr>
        <w:t>m202</w:t>
      </w:r>
      <w:r>
        <w:rPr>
          <w:rFonts w:ascii="仿宋" w:eastAsia="仿宋" w:hAnsi="仿宋" w:hint="eastAsia"/>
          <w:sz w:val="32"/>
          <w:szCs w:val="32"/>
        </w:rPr>
        <w:t>路、</w:t>
      </w:r>
      <w:r>
        <w:rPr>
          <w:rFonts w:ascii="仿宋" w:eastAsia="仿宋" w:hAnsi="仿宋" w:hint="eastAsia"/>
          <w:sz w:val="32"/>
          <w:szCs w:val="32"/>
        </w:rPr>
        <w:t>m222</w:t>
      </w:r>
      <w:r>
        <w:rPr>
          <w:rFonts w:ascii="仿宋" w:eastAsia="仿宋" w:hAnsi="仿宋" w:hint="eastAsia"/>
          <w:sz w:val="32"/>
          <w:szCs w:val="32"/>
        </w:rPr>
        <w:t>路、</w:t>
      </w:r>
      <w:r>
        <w:rPr>
          <w:rFonts w:ascii="仿宋" w:eastAsia="仿宋" w:hAnsi="仿宋" w:hint="eastAsia"/>
          <w:sz w:val="32"/>
          <w:szCs w:val="32"/>
        </w:rPr>
        <w:t>m223</w:t>
      </w:r>
      <w:r>
        <w:rPr>
          <w:rFonts w:ascii="仿宋" w:eastAsia="仿宋" w:hAnsi="仿宋" w:hint="eastAsia"/>
          <w:sz w:val="32"/>
          <w:szCs w:val="32"/>
        </w:rPr>
        <w:t>路、</w:t>
      </w:r>
      <w:r>
        <w:rPr>
          <w:rFonts w:ascii="仿宋" w:eastAsia="仿宋" w:hAnsi="仿宋" w:hint="eastAsia"/>
          <w:sz w:val="32"/>
          <w:szCs w:val="32"/>
        </w:rPr>
        <w:t>m341</w:t>
      </w:r>
      <w:r>
        <w:rPr>
          <w:rFonts w:ascii="仿宋" w:eastAsia="仿宋" w:hAnsi="仿宋" w:hint="eastAsia"/>
          <w:sz w:val="32"/>
          <w:szCs w:val="32"/>
        </w:rPr>
        <w:t>路、</w:t>
      </w:r>
      <w:r>
        <w:rPr>
          <w:rFonts w:ascii="仿宋" w:eastAsia="仿宋" w:hAnsi="仿宋" w:hint="eastAsia"/>
          <w:sz w:val="32"/>
          <w:szCs w:val="32"/>
        </w:rPr>
        <w:t>m354</w:t>
      </w:r>
      <w:r>
        <w:rPr>
          <w:rFonts w:ascii="仿宋" w:eastAsia="仿宋" w:hAnsi="仿宋" w:hint="eastAsia"/>
          <w:sz w:val="32"/>
          <w:szCs w:val="32"/>
        </w:rPr>
        <w:t>路、</w:t>
      </w:r>
      <w:r>
        <w:rPr>
          <w:rFonts w:ascii="仿宋" w:eastAsia="仿宋" w:hAnsi="仿宋" w:hint="eastAsia"/>
          <w:sz w:val="32"/>
          <w:szCs w:val="32"/>
        </w:rPr>
        <w:t>m360</w:t>
      </w:r>
      <w:r>
        <w:rPr>
          <w:rFonts w:ascii="仿宋" w:eastAsia="仿宋" w:hAnsi="仿宋" w:hint="eastAsia"/>
          <w:sz w:val="32"/>
          <w:szCs w:val="32"/>
        </w:rPr>
        <w:t>路、</w:t>
      </w:r>
      <w:r>
        <w:rPr>
          <w:rFonts w:ascii="仿宋" w:eastAsia="仿宋" w:hAnsi="仿宋" w:hint="eastAsia"/>
          <w:sz w:val="32"/>
          <w:szCs w:val="32"/>
        </w:rPr>
        <w:t>m393</w:t>
      </w:r>
      <w:r>
        <w:rPr>
          <w:rFonts w:ascii="仿宋" w:eastAsia="仿宋" w:hAnsi="仿宋" w:hint="eastAsia"/>
          <w:sz w:val="32"/>
          <w:szCs w:val="32"/>
        </w:rPr>
        <w:t>路、</w:t>
      </w:r>
      <w:r>
        <w:rPr>
          <w:rFonts w:ascii="仿宋" w:eastAsia="仿宋" w:hAnsi="仿宋" w:hint="eastAsia"/>
          <w:sz w:val="32"/>
          <w:szCs w:val="32"/>
        </w:rPr>
        <w:t>m401</w:t>
      </w:r>
      <w:r>
        <w:rPr>
          <w:rFonts w:ascii="仿宋" w:eastAsia="仿宋" w:hAnsi="仿宋" w:hint="eastAsia"/>
          <w:sz w:val="32"/>
          <w:szCs w:val="32"/>
        </w:rPr>
        <w:t>路、</w:t>
      </w:r>
      <w:r>
        <w:rPr>
          <w:rFonts w:ascii="仿宋" w:eastAsia="仿宋" w:hAnsi="仿宋" w:hint="eastAsia"/>
          <w:sz w:val="32"/>
          <w:szCs w:val="32"/>
        </w:rPr>
        <w:t>m462</w:t>
      </w:r>
      <w:r>
        <w:rPr>
          <w:rFonts w:ascii="仿宋" w:eastAsia="仿宋" w:hAnsi="仿宋" w:hint="eastAsia"/>
          <w:sz w:val="32"/>
          <w:szCs w:val="32"/>
        </w:rPr>
        <w:t>路、</w:t>
      </w:r>
      <w:r>
        <w:rPr>
          <w:rFonts w:ascii="仿宋" w:eastAsia="仿宋" w:hAnsi="仿宋" w:hint="eastAsia"/>
          <w:sz w:val="32"/>
          <w:szCs w:val="32"/>
        </w:rPr>
        <w:t>m477</w:t>
      </w:r>
      <w:r>
        <w:rPr>
          <w:rFonts w:ascii="仿宋" w:eastAsia="仿宋" w:hAnsi="仿宋" w:hint="eastAsia"/>
          <w:sz w:val="32"/>
          <w:szCs w:val="32"/>
        </w:rPr>
        <w:t>路、</w:t>
      </w:r>
      <w:r>
        <w:rPr>
          <w:rFonts w:ascii="仿宋" w:eastAsia="仿宋" w:hAnsi="仿宋" w:hint="eastAsia"/>
          <w:sz w:val="32"/>
          <w:szCs w:val="32"/>
        </w:rPr>
        <w:t>m504</w:t>
      </w:r>
      <w:r>
        <w:rPr>
          <w:rFonts w:ascii="仿宋" w:eastAsia="仿宋" w:hAnsi="仿宋" w:hint="eastAsia"/>
          <w:sz w:val="32"/>
          <w:szCs w:val="32"/>
        </w:rPr>
        <w:t>路、</w:t>
      </w:r>
      <w:r>
        <w:rPr>
          <w:rFonts w:ascii="仿宋" w:eastAsia="仿宋" w:hAnsi="仿宋" w:hint="eastAsia"/>
          <w:sz w:val="32"/>
          <w:szCs w:val="32"/>
        </w:rPr>
        <w:t>m537</w:t>
      </w:r>
      <w:r>
        <w:rPr>
          <w:rFonts w:ascii="仿宋" w:eastAsia="仿宋" w:hAnsi="仿宋" w:hint="eastAsia"/>
          <w:sz w:val="32"/>
          <w:szCs w:val="32"/>
        </w:rPr>
        <w:t>路、高峰专线</w:t>
      </w:r>
      <w:r>
        <w:rPr>
          <w:rFonts w:ascii="仿宋" w:eastAsia="仿宋" w:hAnsi="仿宋" w:hint="eastAsia"/>
          <w:sz w:val="32"/>
          <w:szCs w:val="32"/>
        </w:rPr>
        <w:t>12</w:t>
      </w:r>
      <w:r>
        <w:rPr>
          <w:rFonts w:ascii="仿宋" w:eastAsia="仿宋" w:hAnsi="仿宋" w:hint="eastAsia"/>
          <w:sz w:val="32"/>
          <w:szCs w:val="32"/>
        </w:rPr>
        <w:t>路、高峰专线</w:t>
      </w:r>
      <w:r>
        <w:rPr>
          <w:rFonts w:ascii="仿宋" w:eastAsia="仿宋" w:hAnsi="仿宋" w:hint="eastAsia"/>
          <w:sz w:val="32"/>
          <w:szCs w:val="32"/>
        </w:rPr>
        <w:t>92</w:t>
      </w:r>
      <w:r>
        <w:rPr>
          <w:rFonts w:ascii="仿宋" w:eastAsia="仿宋" w:hAnsi="仿宋" w:hint="eastAsia"/>
          <w:sz w:val="32"/>
          <w:szCs w:val="32"/>
        </w:rPr>
        <w:t>路、旅游</w:t>
      </w:r>
      <w:r>
        <w:rPr>
          <w:rFonts w:ascii="仿宋" w:eastAsia="仿宋" w:hAnsi="仿宋" w:hint="eastAsia"/>
          <w:sz w:val="32"/>
          <w:szCs w:val="32"/>
        </w:rPr>
        <w:t>7</w:t>
      </w:r>
      <w:r>
        <w:rPr>
          <w:rFonts w:ascii="仿宋" w:eastAsia="仿宋" w:hAnsi="仿宋" w:hint="eastAsia"/>
          <w:sz w:val="32"/>
          <w:szCs w:val="32"/>
        </w:rPr>
        <w:t>线。</w:t>
      </w:r>
    </w:p>
    <w:p w:rsidR="002D3E8C" w:rsidRDefault="00436B2C">
      <w:pPr>
        <w:ind w:firstLineChars="200" w:firstLine="420"/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235521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E8C" w:rsidRDefault="00436B2C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3</w:t>
      </w:r>
      <w:r>
        <w:rPr>
          <w:rFonts w:ascii="仿宋" w:eastAsia="仿宋" w:hAnsi="仿宋" w:hint="eastAsia"/>
          <w:sz w:val="32"/>
          <w:szCs w:val="32"/>
        </w:rPr>
        <w:t>、金地梅陇镇：</w:t>
      </w:r>
      <w:r>
        <w:rPr>
          <w:rFonts w:ascii="仿宋" w:eastAsia="仿宋" w:hAnsi="仿宋" w:hint="eastAsia"/>
          <w:sz w:val="32"/>
          <w:szCs w:val="32"/>
        </w:rPr>
        <w:t>b656</w:t>
      </w:r>
      <w:r>
        <w:rPr>
          <w:rFonts w:ascii="仿宋" w:eastAsia="仿宋" w:hAnsi="仿宋" w:hint="eastAsia"/>
          <w:sz w:val="32"/>
          <w:szCs w:val="32"/>
        </w:rPr>
        <w:t>路、</w:t>
      </w:r>
      <w:r>
        <w:rPr>
          <w:rFonts w:ascii="仿宋" w:eastAsia="仿宋" w:hAnsi="仿宋" w:hint="eastAsia"/>
          <w:sz w:val="32"/>
          <w:szCs w:val="32"/>
        </w:rPr>
        <w:t>b690</w:t>
      </w:r>
      <w:r>
        <w:rPr>
          <w:rFonts w:ascii="仿宋" w:eastAsia="仿宋" w:hAnsi="仿宋" w:hint="eastAsia"/>
          <w:sz w:val="32"/>
          <w:szCs w:val="32"/>
        </w:rPr>
        <w:t>路、</w:t>
      </w:r>
      <w:r>
        <w:rPr>
          <w:rFonts w:ascii="仿宋" w:eastAsia="仿宋" w:hAnsi="仿宋" w:hint="eastAsia"/>
          <w:sz w:val="32"/>
          <w:szCs w:val="32"/>
        </w:rPr>
        <w:t>b730</w:t>
      </w:r>
      <w:r>
        <w:rPr>
          <w:rFonts w:ascii="仿宋" w:eastAsia="仿宋" w:hAnsi="仿宋" w:hint="eastAsia"/>
          <w:sz w:val="32"/>
          <w:szCs w:val="32"/>
        </w:rPr>
        <w:t>路、</w:t>
      </w:r>
      <w:r>
        <w:rPr>
          <w:rFonts w:ascii="仿宋" w:eastAsia="仿宋" w:hAnsi="仿宋" w:hint="eastAsia"/>
          <w:sz w:val="32"/>
          <w:szCs w:val="32"/>
        </w:rPr>
        <w:t>b831</w:t>
      </w:r>
      <w:r>
        <w:rPr>
          <w:rFonts w:ascii="仿宋" w:eastAsia="仿宋" w:hAnsi="仿宋" w:hint="eastAsia"/>
          <w:sz w:val="32"/>
          <w:szCs w:val="32"/>
        </w:rPr>
        <w:t>路、</w:t>
      </w:r>
      <w:r>
        <w:rPr>
          <w:rFonts w:ascii="仿宋" w:eastAsia="仿宋" w:hAnsi="仿宋" w:hint="eastAsia"/>
          <w:sz w:val="32"/>
          <w:szCs w:val="32"/>
        </w:rPr>
        <w:t>k384</w:t>
      </w:r>
      <w:r>
        <w:rPr>
          <w:rFonts w:ascii="仿宋" w:eastAsia="仿宋" w:hAnsi="仿宋" w:hint="eastAsia"/>
          <w:sz w:val="32"/>
          <w:szCs w:val="32"/>
        </w:rPr>
        <w:t>路、</w:t>
      </w:r>
      <w:r>
        <w:rPr>
          <w:rFonts w:ascii="仿宋" w:eastAsia="仿宋" w:hAnsi="仿宋" w:hint="eastAsia"/>
          <w:sz w:val="32"/>
          <w:szCs w:val="32"/>
        </w:rPr>
        <w:t>m202</w:t>
      </w:r>
      <w:r>
        <w:rPr>
          <w:rFonts w:ascii="仿宋" w:eastAsia="仿宋" w:hAnsi="仿宋" w:hint="eastAsia"/>
          <w:sz w:val="32"/>
          <w:szCs w:val="32"/>
        </w:rPr>
        <w:t>路、</w:t>
      </w:r>
      <w:r>
        <w:rPr>
          <w:rFonts w:ascii="仿宋" w:eastAsia="仿宋" w:hAnsi="仿宋" w:hint="eastAsia"/>
          <w:sz w:val="32"/>
          <w:szCs w:val="32"/>
        </w:rPr>
        <w:t>m222</w:t>
      </w:r>
      <w:r>
        <w:rPr>
          <w:rFonts w:ascii="仿宋" w:eastAsia="仿宋" w:hAnsi="仿宋" w:hint="eastAsia"/>
          <w:sz w:val="32"/>
          <w:szCs w:val="32"/>
        </w:rPr>
        <w:t>路、</w:t>
      </w:r>
      <w:r>
        <w:rPr>
          <w:rFonts w:ascii="仿宋" w:eastAsia="仿宋" w:hAnsi="仿宋" w:hint="eastAsia"/>
          <w:sz w:val="32"/>
          <w:szCs w:val="32"/>
        </w:rPr>
        <w:t>m223</w:t>
      </w:r>
      <w:r>
        <w:rPr>
          <w:rFonts w:ascii="仿宋" w:eastAsia="仿宋" w:hAnsi="仿宋" w:hint="eastAsia"/>
          <w:sz w:val="32"/>
          <w:szCs w:val="32"/>
        </w:rPr>
        <w:t>路、</w:t>
      </w:r>
      <w:r>
        <w:rPr>
          <w:rFonts w:ascii="仿宋" w:eastAsia="仿宋" w:hAnsi="仿宋" w:hint="eastAsia"/>
          <w:sz w:val="32"/>
          <w:szCs w:val="32"/>
        </w:rPr>
        <w:t>m341</w:t>
      </w:r>
      <w:r>
        <w:rPr>
          <w:rFonts w:ascii="仿宋" w:eastAsia="仿宋" w:hAnsi="仿宋" w:hint="eastAsia"/>
          <w:sz w:val="32"/>
          <w:szCs w:val="32"/>
        </w:rPr>
        <w:t>路、</w:t>
      </w:r>
      <w:r>
        <w:rPr>
          <w:rFonts w:ascii="仿宋" w:eastAsia="仿宋" w:hAnsi="仿宋" w:hint="eastAsia"/>
          <w:sz w:val="32"/>
          <w:szCs w:val="32"/>
        </w:rPr>
        <w:t>m354</w:t>
      </w:r>
      <w:r>
        <w:rPr>
          <w:rFonts w:ascii="仿宋" w:eastAsia="仿宋" w:hAnsi="仿宋" w:hint="eastAsia"/>
          <w:sz w:val="32"/>
          <w:szCs w:val="32"/>
        </w:rPr>
        <w:t>路、</w:t>
      </w:r>
      <w:r>
        <w:rPr>
          <w:rFonts w:ascii="仿宋" w:eastAsia="仿宋" w:hAnsi="仿宋" w:hint="eastAsia"/>
          <w:sz w:val="32"/>
          <w:szCs w:val="32"/>
        </w:rPr>
        <w:t>m360</w:t>
      </w:r>
      <w:r>
        <w:rPr>
          <w:rFonts w:ascii="仿宋" w:eastAsia="仿宋" w:hAnsi="仿宋" w:hint="eastAsia"/>
          <w:sz w:val="32"/>
          <w:szCs w:val="32"/>
        </w:rPr>
        <w:t>路、</w:t>
      </w:r>
      <w:r>
        <w:rPr>
          <w:rFonts w:ascii="仿宋" w:eastAsia="仿宋" w:hAnsi="仿宋" w:hint="eastAsia"/>
          <w:sz w:val="32"/>
          <w:szCs w:val="32"/>
        </w:rPr>
        <w:t>m393</w:t>
      </w:r>
      <w:r>
        <w:rPr>
          <w:rFonts w:ascii="仿宋" w:eastAsia="仿宋" w:hAnsi="仿宋" w:hint="eastAsia"/>
          <w:sz w:val="32"/>
          <w:szCs w:val="32"/>
        </w:rPr>
        <w:t>路、</w:t>
      </w:r>
      <w:r>
        <w:rPr>
          <w:rFonts w:ascii="仿宋" w:eastAsia="仿宋" w:hAnsi="仿宋" w:hint="eastAsia"/>
          <w:sz w:val="32"/>
          <w:szCs w:val="32"/>
        </w:rPr>
        <w:t>m401</w:t>
      </w:r>
      <w:r>
        <w:rPr>
          <w:rFonts w:ascii="仿宋" w:eastAsia="仿宋" w:hAnsi="仿宋" w:hint="eastAsia"/>
          <w:sz w:val="32"/>
          <w:szCs w:val="32"/>
        </w:rPr>
        <w:t>路、</w:t>
      </w:r>
      <w:r>
        <w:rPr>
          <w:rFonts w:ascii="仿宋" w:eastAsia="仿宋" w:hAnsi="仿宋" w:hint="eastAsia"/>
          <w:sz w:val="32"/>
          <w:szCs w:val="32"/>
        </w:rPr>
        <w:t>m462</w:t>
      </w:r>
      <w:r>
        <w:rPr>
          <w:rFonts w:ascii="仿宋" w:eastAsia="仿宋" w:hAnsi="仿宋" w:hint="eastAsia"/>
          <w:sz w:val="32"/>
          <w:szCs w:val="32"/>
        </w:rPr>
        <w:t>路、</w:t>
      </w:r>
      <w:r>
        <w:rPr>
          <w:rFonts w:ascii="仿宋" w:eastAsia="仿宋" w:hAnsi="仿宋" w:hint="eastAsia"/>
          <w:sz w:val="32"/>
          <w:szCs w:val="32"/>
        </w:rPr>
        <w:t>m477</w:t>
      </w:r>
      <w:r>
        <w:rPr>
          <w:rFonts w:ascii="仿宋" w:eastAsia="仿宋" w:hAnsi="仿宋" w:hint="eastAsia"/>
          <w:sz w:val="32"/>
          <w:szCs w:val="32"/>
        </w:rPr>
        <w:t>路、</w:t>
      </w:r>
      <w:r>
        <w:rPr>
          <w:rFonts w:ascii="仿宋" w:eastAsia="仿宋" w:hAnsi="仿宋" w:hint="eastAsia"/>
          <w:sz w:val="32"/>
          <w:szCs w:val="32"/>
        </w:rPr>
        <w:t>m504</w:t>
      </w:r>
      <w:r>
        <w:rPr>
          <w:rFonts w:ascii="仿宋" w:eastAsia="仿宋" w:hAnsi="仿宋" w:hint="eastAsia"/>
          <w:sz w:val="32"/>
          <w:szCs w:val="32"/>
        </w:rPr>
        <w:t>路、</w:t>
      </w:r>
      <w:r>
        <w:rPr>
          <w:rFonts w:ascii="仿宋" w:eastAsia="仿宋" w:hAnsi="仿宋" w:hint="eastAsia"/>
          <w:sz w:val="32"/>
          <w:szCs w:val="32"/>
        </w:rPr>
        <w:t>m537</w:t>
      </w:r>
      <w:r>
        <w:rPr>
          <w:rFonts w:ascii="仿宋" w:eastAsia="仿宋" w:hAnsi="仿宋" w:hint="eastAsia"/>
          <w:sz w:val="32"/>
          <w:szCs w:val="32"/>
        </w:rPr>
        <w:t>路、高峰专线</w:t>
      </w:r>
      <w:r>
        <w:rPr>
          <w:rFonts w:ascii="仿宋" w:eastAsia="仿宋" w:hAnsi="仿宋" w:hint="eastAsia"/>
          <w:sz w:val="32"/>
          <w:szCs w:val="32"/>
        </w:rPr>
        <w:t>12</w:t>
      </w:r>
      <w:r>
        <w:rPr>
          <w:rFonts w:ascii="仿宋" w:eastAsia="仿宋" w:hAnsi="仿宋" w:hint="eastAsia"/>
          <w:sz w:val="32"/>
          <w:szCs w:val="32"/>
        </w:rPr>
        <w:t>路、高峰专线</w:t>
      </w:r>
      <w:r>
        <w:rPr>
          <w:rFonts w:ascii="仿宋" w:eastAsia="仿宋" w:hAnsi="仿宋" w:hint="eastAsia"/>
          <w:sz w:val="32"/>
          <w:szCs w:val="32"/>
        </w:rPr>
        <w:t>14</w:t>
      </w:r>
      <w:r>
        <w:rPr>
          <w:rFonts w:ascii="仿宋" w:eastAsia="仿宋" w:hAnsi="仿宋" w:hint="eastAsia"/>
          <w:sz w:val="32"/>
          <w:szCs w:val="32"/>
        </w:rPr>
        <w:t>路、旅游</w:t>
      </w:r>
      <w:r>
        <w:rPr>
          <w:rFonts w:ascii="仿宋" w:eastAsia="仿宋" w:hAnsi="仿宋" w:hint="eastAsia"/>
          <w:sz w:val="32"/>
          <w:szCs w:val="32"/>
        </w:rPr>
        <w:t>7</w:t>
      </w:r>
      <w:r>
        <w:rPr>
          <w:rFonts w:ascii="仿宋" w:eastAsia="仿宋" w:hAnsi="仿宋" w:hint="eastAsia"/>
          <w:sz w:val="32"/>
          <w:szCs w:val="32"/>
        </w:rPr>
        <w:t>线</w:t>
      </w:r>
    </w:p>
    <w:p w:rsidR="002D3E8C" w:rsidRDefault="00436B2C">
      <w:pPr>
        <w:ind w:firstLineChars="200" w:firstLine="420"/>
        <w:rPr>
          <w:rFonts w:ascii="仿宋" w:eastAsia="仿宋" w:hAnsi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274310" cy="23768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E8C" w:rsidRDefault="00436B2C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（二）自驾车（注：</w:t>
      </w:r>
      <w:r>
        <w:rPr>
          <w:rFonts w:ascii="仿宋" w:eastAsia="仿宋" w:hAnsi="仿宋" w:hint="eastAsia"/>
          <w:sz w:val="32"/>
          <w:szCs w:val="32"/>
        </w:rPr>
        <w:t>现场没有公共</w:t>
      </w:r>
      <w:r>
        <w:rPr>
          <w:rFonts w:ascii="仿宋" w:eastAsia="仿宋" w:hAnsi="仿宋" w:hint="eastAsia"/>
          <w:sz w:val="32"/>
          <w:szCs w:val="32"/>
        </w:rPr>
        <w:t>停车位，建议公交出行）</w:t>
      </w:r>
    </w:p>
    <w:p w:rsidR="002D3E8C" w:rsidRDefault="00436B2C">
      <w:pPr>
        <w:spacing w:before="240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1.</w:t>
      </w:r>
      <w:r>
        <w:rPr>
          <w:rFonts w:ascii="仿宋" w:eastAsia="仿宋" w:hAnsi="仿宋" w:hint="eastAsia"/>
          <w:sz w:val="32"/>
          <w:szCs w:val="32"/>
        </w:rPr>
        <w:t>从罗湖出发：深南东路—红岭中路—笋岗西路—皇岗路—皇岗北路—梅观路—梅龙大道—中梅路</w:t>
      </w:r>
      <w:r>
        <w:rPr>
          <w:rFonts w:ascii="仿宋" w:eastAsia="仿宋" w:hAnsi="仿宋"/>
          <w:sz w:val="32"/>
          <w:szCs w:val="32"/>
        </w:rPr>
        <w:t>—</w:t>
      </w:r>
      <w:r>
        <w:rPr>
          <w:rFonts w:ascii="仿宋" w:eastAsia="仿宋" w:hAnsi="仿宋" w:hint="eastAsia"/>
          <w:sz w:val="32"/>
          <w:szCs w:val="32"/>
        </w:rPr>
        <w:t>民顺路</w:t>
      </w:r>
      <w:r>
        <w:rPr>
          <w:rFonts w:ascii="仿宋" w:eastAsia="仿宋" w:hAnsi="仿宋" w:hint="eastAsia"/>
          <w:sz w:val="32"/>
          <w:szCs w:val="32"/>
        </w:rPr>
        <w:t>（安居型商品房</w:t>
      </w:r>
      <w:r>
        <w:rPr>
          <w:rFonts w:ascii="仿宋" w:eastAsia="仿宋" w:hAnsi="仿宋"/>
          <w:sz w:val="32"/>
          <w:szCs w:val="32"/>
        </w:rPr>
        <w:t>营销中心</w:t>
      </w:r>
      <w:r>
        <w:rPr>
          <w:rFonts w:ascii="仿宋" w:eastAsia="仿宋" w:hAnsi="仿宋" w:hint="eastAsia"/>
          <w:sz w:val="32"/>
          <w:szCs w:val="32"/>
        </w:rPr>
        <w:t>）</w:t>
      </w:r>
    </w:p>
    <w:p w:rsidR="002D3E8C" w:rsidRDefault="00436B2C">
      <w:pPr>
        <w:spacing w:before="240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2.</w:t>
      </w:r>
      <w:r>
        <w:rPr>
          <w:rFonts w:ascii="仿宋" w:eastAsia="仿宋" w:hAnsi="仿宋" w:hint="eastAsia"/>
          <w:sz w:val="32"/>
          <w:szCs w:val="32"/>
        </w:rPr>
        <w:t>从福田出发：深南大道—香蜜湖路—福龙路—龙华人民路—民顺路（安居型商品房</w:t>
      </w:r>
      <w:r>
        <w:rPr>
          <w:rFonts w:ascii="仿宋" w:eastAsia="仿宋" w:hAnsi="仿宋"/>
          <w:sz w:val="32"/>
          <w:szCs w:val="32"/>
        </w:rPr>
        <w:t>营销中心</w:t>
      </w:r>
      <w:r>
        <w:rPr>
          <w:rFonts w:ascii="仿宋" w:eastAsia="仿宋" w:hAnsi="仿宋" w:hint="eastAsia"/>
          <w:sz w:val="32"/>
          <w:szCs w:val="32"/>
        </w:rPr>
        <w:t>）</w:t>
      </w:r>
    </w:p>
    <w:p w:rsidR="002D3E8C" w:rsidRDefault="00436B2C">
      <w:pPr>
        <w:spacing w:before="240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3.</w:t>
      </w:r>
      <w:r>
        <w:rPr>
          <w:rFonts w:ascii="仿宋" w:eastAsia="仿宋" w:hAnsi="仿宋" w:hint="eastAsia"/>
          <w:sz w:val="32"/>
          <w:szCs w:val="32"/>
        </w:rPr>
        <w:t>从南山出发：滨海大道辅路—沙河西路—南坪快速—福龙路—龙华人民路—民顺路（安居型商品房</w:t>
      </w:r>
      <w:r>
        <w:rPr>
          <w:rFonts w:ascii="仿宋" w:eastAsia="仿宋" w:hAnsi="仿宋"/>
          <w:sz w:val="32"/>
          <w:szCs w:val="32"/>
        </w:rPr>
        <w:t>营销中心</w:t>
      </w:r>
      <w:r>
        <w:rPr>
          <w:rFonts w:ascii="仿宋" w:eastAsia="仿宋" w:hAnsi="仿宋" w:hint="eastAsia"/>
          <w:sz w:val="32"/>
          <w:szCs w:val="32"/>
        </w:rPr>
        <w:t>）</w:t>
      </w:r>
    </w:p>
    <w:p w:rsidR="002D3E8C" w:rsidRDefault="00436B2C">
      <w:pPr>
        <w:spacing w:before="240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4</w:t>
      </w:r>
      <w:r>
        <w:rPr>
          <w:rFonts w:ascii="仿宋" w:eastAsia="仿宋" w:hAnsi="仿宋" w:hint="eastAsia"/>
          <w:sz w:val="32"/>
          <w:szCs w:val="32"/>
        </w:rPr>
        <w:t>.</w:t>
      </w:r>
      <w:r>
        <w:rPr>
          <w:rFonts w:ascii="仿宋" w:eastAsia="仿宋" w:hAnsi="仿宋" w:hint="eastAsia"/>
          <w:sz w:val="32"/>
          <w:szCs w:val="32"/>
        </w:rPr>
        <w:t>从宝安出发：宝安大道</w:t>
      </w:r>
      <w:proofErr w:type="gramStart"/>
      <w:r>
        <w:rPr>
          <w:rFonts w:ascii="仿宋" w:eastAsia="仿宋" w:hAnsi="仿宋"/>
          <w:sz w:val="32"/>
          <w:szCs w:val="32"/>
        </w:rPr>
        <w:t>—</w:t>
      </w:r>
      <w:r>
        <w:rPr>
          <w:rFonts w:ascii="仿宋" w:eastAsia="仿宋" w:hAnsi="仿宋" w:hint="eastAsia"/>
          <w:sz w:val="32"/>
          <w:szCs w:val="32"/>
        </w:rPr>
        <w:t>创业二路—留</w:t>
      </w:r>
      <w:proofErr w:type="gramEnd"/>
      <w:r>
        <w:rPr>
          <w:rFonts w:ascii="仿宋" w:eastAsia="仿宋" w:hAnsi="仿宋" w:hint="eastAsia"/>
          <w:sz w:val="32"/>
          <w:szCs w:val="32"/>
        </w:rPr>
        <w:t>仙大道—</w:t>
      </w:r>
      <w:proofErr w:type="gramStart"/>
      <w:r>
        <w:rPr>
          <w:rFonts w:ascii="仿宋" w:eastAsia="仿宋" w:hAnsi="仿宋" w:hint="eastAsia"/>
          <w:sz w:val="32"/>
          <w:szCs w:val="32"/>
        </w:rPr>
        <w:t>民塘路</w:t>
      </w:r>
      <w:proofErr w:type="gramEnd"/>
      <w:r>
        <w:rPr>
          <w:rFonts w:ascii="仿宋" w:eastAsia="仿宋" w:hAnsi="仿宋" w:hint="eastAsia"/>
          <w:sz w:val="32"/>
          <w:szCs w:val="32"/>
        </w:rPr>
        <w:t>—中梅路</w:t>
      </w:r>
      <w:r>
        <w:rPr>
          <w:rFonts w:ascii="仿宋" w:eastAsia="仿宋" w:hAnsi="仿宋"/>
          <w:sz w:val="32"/>
          <w:szCs w:val="32"/>
        </w:rPr>
        <w:t>—</w:t>
      </w:r>
      <w:r>
        <w:rPr>
          <w:rFonts w:ascii="仿宋" w:eastAsia="仿宋" w:hAnsi="仿宋" w:hint="eastAsia"/>
          <w:sz w:val="32"/>
          <w:szCs w:val="32"/>
        </w:rPr>
        <w:t>民顺路（安居型商品房</w:t>
      </w:r>
      <w:r>
        <w:rPr>
          <w:rFonts w:ascii="仿宋" w:eastAsia="仿宋" w:hAnsi="仿宋"/>
          <w:sz w:val="32"/>
          <w:szCs w:val="32"/>
        </w:rPr>
        <w:t>营销中心</w:t>
      </w:r>
      <w:r>
        <w:rPr>
          <w:rFonts w:ascii="仿宋" w:eastAsia="仿宋" w:hAnsi="仿宋" w:hint="eastAsia"/>
          <w:sz w:val="32"/>
          <w:szCs w:val="32"/>
        </w:rPr>
        <w:t>）</w:t>
      </w:r>
    </w:p>
    <w:p w:rsidR="002D3E8C" w:rsidRDefault="00436B2C">
      <w:pPr>
        <w:spacing w:before="240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5.</w:t>
      </w:r>
      <w:r>
        <w:rPr>
          <w:rFonts w:ascii="仿宋" w:eastAsia="仿宋" w:hAnsi="仿宋" w:hint="eastAsia"/>
          <w:sz w:val="32"/>
          <w:szCs w:val="32"/>
        </w:rPr>
        <w:t>从龙岗出发：龙翔大道—水官高速—布龙路—民治大道—民安路—中梅路</w:t>
      </w:r>
      <w:r>
        <w:rPr>
          <w:rFonts w:ascii="仿宋" w:eastAsia="仿宋" w:hAnsi="仿宋"/>
          <w:sz w:val="32"/>
          <w:szCs w:val="32"/>
        </w:rPr>
        <w:t>—</w:t>
      </w:r>
      <w:r>
        <w:rPr>
          <w:rFonts w:ascii="仿宋" w:eastAsia="仿宋" w:hAnsi="仿宋" w:hint="eastAsia"/>
          <w:sz w:val="32"/>
          <w:szCs w:val="32"/>
        </w:rPr>
        <w:t>民顺路（安居型商品房</w:t>
      </w:r>
      <w:r>
        <w:rPr>
          <w:rFonts w:ascii="仿宋" w:eastAsia="仿宋" w:hAnsi="仿宋"/>
          <w:sz w:val="32"/>
          <w:szCs w:val="32"/>
        </w:rPr>
        <w:t>营销中心</w:t>
      </w:r>
      <w:r>
        <w:rPr>
          <w:rFonts w:ascii="仿宋" w:eastAsia="仿宋" w:hAnsi="仿宋" w:hint="eastAsia"/>
          <w:sz w:val="32"/>
          <w:szCs w:val="32"/>
        </w:rPr>
        <w:t>）</w:t>
      </w:r>
    </w:p>
    <w:p w:rsidR="002D3E8C" w:rsidRDefault="002D3E8C">
      <w:pPr>
        <w:rPr>
          <w:rFonts w:ascii="仿宋" w:eastAsia="仿宋" w:hAnsi="仿宋"/>
          <w:sz w:val="32"/>
          <w:szCs w:val="32"/>
        </w:rPr>
      </w:pPr>
    </w:p>
    <w:p w:rsidR="002D3E8C" w:rsidRDefault="002D3E8C">
      <w:pPr>
        <w:ind w:firstLineChars="200" w:firstLine="640"/>
        <w:rPr>
          <w:rFonts w:ascii="仿宋" w:eastAsia="仿宋" w:hAnsi="仿宋"/>
          <w:sz w:val="32"/>
          <w:szCs w:val="32"/>
        </w:rPr>
      </w:pPr>
    </w:p>
    <w:p w:rsidR="002D3E8C" w:rsidRDefault="002D3E8C">
      <w:pPr>
        <w:ind w:firstLineChars="200" w:firstLine="643"/>
        <w:rPr>
          <w:rFonts w:ascii="仿宋" w:eastAsia="仿宋" w:hAnsi="仿宋"/>
          <w:b/>
          <w:bCs/>
          <w:sz w:val="32"/>
          <w:szCs w:val="32"/>
        </w:rPr>
      </w:pPr>
    </w:p>
    <w:p w:rsidR="002D3E8C" w:rsidRDefault="00436B2C">
      <w:pPr>
        <w:ind w:firstLineChars="200" w:firstLine="643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二、</w:t>
      </w:r>
      <w:r>
        <w:rPr>
          <w:rFonts w:ascii="仿宋" w:eastAsia="仿宋" w:hAnsi="仿宋"/>
          <w:b/>
          <w:bCs/>
          <w:sz w:val="32"/>
          <w:szCs w:val="32"/>
        </w:rPr>
        <w:t>交通区位图</w:t>
      </w:r>
    </w:p>
    <w:p w:rsidR="002D3E8C" w:rsidRDefault="00436B2C">
      <w:pPr>
        <w:ind w:firstLineChars="200" w:firstLine="643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/>
          <w:b/>
          <w:bCs/>
          <w:noProof/>
          <w:sz w:val="32"/>
          <w:szCs w:val="32"/>
        </w:rPr>
        <w:drawing>
          <wp:inline distT="0" distB="0" distL="0" distR="0">
            <wp:extent cx="4699635" cy="5497195"/>
            <wp:effectExtent l="0" t="0" r="0" b="0"/>
            <wp:docPr id="6" name="图片 6" descr="C:\Users\Administrator\Desktop\宝泰雅苑安居型商品房\安居房申购提示（宝泰雅苑）\位置图（售楼书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宝泰雅苑安居型商品房\安居房申购提示（宝泰雅苑）\位置图（售楼书）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9635" cy="549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8C" w:rsidRDefault="00436B2C">
      <w:pPr>
        <w:ind w:firstLineChars="200" w:firstLine="643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三、注意事项</w:t>
      </w:r>
    </w:p>
    <w:p w:rsidR="002D3E8C" w:rsidRDefault="00436B2C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（一）看房家庭须按约定的时间，凭申请人或配偶身份证、预约看房回执参加看房活动。</w:t>
      </w:r>
    </w:p>
    <w:p w:rsidR="002D3E8C" w:rsidRDefault="00436B2C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（二）考虑到看房现场接待能力有限，为了营造顺畅、良好的看房环境，请每个看房家庭最多安排两人现场看房。</w:t>
      </w:r>
      <w:r>
        <w:rPr>
          <w:rFonts w:ascii="仿宋" w:eastAsia="仿宋" w:hAnsi="仿宋" w:hint="eastAsia"/>
          <w:sz w:val="32"/>
          <w:szCs w:val="32"/>
        </w:rPr>
        <w:lastRenderedPageBreak/>
        <w:t>从安全角度考虑，请看房家庭尽量不要携带老人、儿童。</w:t>
      </w:r>
    </w:p>
    <w:p w:rsidR="002D3E8C" w:rsidRDefault="00436B2C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（三）为了保证看房家庭人身安全，请遵循现场工作人员统一安排，不要在看房现场随意走动，以免发生意外。</w:t>
      </w:r>
    </w:p>
    <w:p w:rsidR="002D3E8C" w:rsidRDefault="00436B2C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（四）本项目</w:t>
      </w:r>
      <w:proofErr w:type="gramStart"/>
      <w:r>
        <w:rPr>
          <w:rFonts w:ascii="仿宋" w:eastAsia="仿宋" w:hAnsi="仿宋" w:hint="eastAsia"/>
          <w:sz w:val="32"/>
          <w:szCs w:val="32"/>
        </w:rPr>
        <w:t>西侧民</w:t>
      </w:r>
      <w:proofErr w:type="gramEnd"/>
      <w:r>
        <w:rPr>
          <w:rFonts w:ascii="仿宋" w:eastAsia="仿宋" w:hAnsi="仿宋" w:hint="eastAsia"/>
          <w:sz w:val="32"/>
          <w:szCs w:val="32"/>
        </w:rPr>
        <w:t>顺路为学校路段</w:t>
      </w:r>
      <w:r>
        <w:rPr>
          <w:rFonts w:ascii="仿宋" w:eastAsia="仿宋" w:hAnsi="仿宋"/>
          <w:sz w:val="32"/>
          <w:szCs w:val="32"/>
        </w:rPr>
        <w:t>，</w:t>
      </w:r>
      <w:r>
        <w:rPr>
          <w:rFonts w:ascii="仿宋" w:eastAsia="仿宋" w:hAnsi="仿宋" w:hint="eastAsia"/>
          <w:sz w:val="32"/>
          <w:szCs w:val="32"/>
        </w:rPr>
        <w:t>上下学时段</w:t>
      </w:r>
      <w:proofErr w:type="gramStart"/>
      <w:r>
        <w:rPr>
          <w:rFonts w:ascii="仿宋" w:eastAsia="仿宋" w:hAnsi="仿宋" w:hint="eastAsia"/>
          <w:sz w:val="32"/>
          <w:szCs w:val="32"/>
        </w:rPr>
        <w:t>人流通</w:t>
      </w:r>
      <w:proofErr w:type="gramEnd"/>
      <w:r>
        <w:rPr>
          <w:rFonts w:ascii="仿宋" w:eastAsia="仿宋" w:hAnsi="仿宋" w:hint="eastAsia"/>
          <w:sz w:val="32"/>
          <w:szCs w:val="32"/>
        </w:rPr>
        <w:t>行会受到影响，不便之处敬请谅解。</w:t>
      </w:r>
    </w:p>
    <w:p w:rsidR="002D3E8C" w:rsidRDefault="00436B2C">
      <w:pPr>
        <w:ind w:firstLineChars="221" w:firstLine="707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如有任何疑问，欢迎来电咨询：</w:t>
      </w:r>
      <w:r>
        <w:rPr>
          <w:rFonts w:ascii="仿宋" w:eastAsia="仿宋" w:hAnsi="仿宋" w:hint="eastAsia"/>
          <w:sz w:val="32"/>
          <w:szCs w:val="32"/>
        </w:rPr>
        <w:t>0755-</w:t>
      </w:r>
      <w:r>
        <w:t xml:space="preserve"> </w:t>
      </w:r>
      <w:r>
        <w:rPr>
          <w:rFonts w:ascii="仿宋" w:eastAsia="仿宋" w:hAnsi="仿宋"/>
          <w:sz w:val="32"/>
          <w:szCs w:val="32"/>
        </w:rPr>
        <w:t>83322828</w:t>
      </w:r>
    </w:p>
    <w:p w:rsidR="002D3E8C" w:rsidRDefault="002D3E8C">
      <w:pPr>
        <w:ind w:firstLineChars="221" w:firstLine="707"/>
        <w:rPr>
          <w:rFonts w:ascii="仿宋" w:eastAsia="仿宋" w:hAnsi="仿宋"/>
          <w:sz w:val="32"/>
          <w:szCs w:val="32"/>
        </w:rPr>
      </w:pPr>
    </w:p>
    <w:p w:rsidR="002D3E8C" w:rsidRDefault="002D3E8C">
      <w:pPr>
        <w:rPr>
          <w:rFonts w:ascii="仿宋" w:eastAsia="仿宋" w:hAnsi="仿宋"/>
          <w:sz w:val="32"/>
          <w:szCs w:val="32"/>
        </w:rPr>
      </w:pPr>
    </w:p>
    <w:p w:rsidR="002D3E8C" w:rsidRDefault="00436B2C">
      <w:pPr>
        <w:jc w:val="righ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深圳市德欣房地产开发有限</w:t>
      </w:r>
      <w:r>
        <w:rPr>
          <w:rFonts w:ascii="仿宋" w:eastAsia="仿宋" w:hAnsi="仿宋" w:hint="eastAsia"/>
          <w:sz w:val="32"/>
          <w:szCs w:val="32"/>
        </w:rPr>
        <w:t>公司</w:t>
      </w:r>
    </w:p>
    <w:p w:rsidR="002D3E8C" w:rsidRDefault="00436B2C">
      <w:pPr>
        <w:ind w:firstLineChars="1100" w:firstLine="3520"/>
        <w:jc w:val="righ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 </w:t>
      </w:r>
      <w:r>
        <w:rPr>
          <w:rFonts w:ascii="仿宋" w:eastAsia="仿宋" w:hAnsi="仿宋" w:hint="eastAsia"/>
          <w:sz w:val="32"/>
          <w:szCs w:val="32"/>
        </w:rPr>
        <w:t xml:space="preserve">  201</w:t>
      </w:r>
      <w:r>
        <w:rPr>
          <w:rFonts w:ascii="仿宋" w:eastAsia="仿宋" w:hAnsi="仿宋"/>
          <w:sz w:val="32"/>
          <w:szCs w:val="32"/>
        </w:rPr>
        <w:t>8</w:t>
      </w:r>
      <w:r>
        <w:rPr>
          <w:rFonts w:ascii="仿宋" w:eastAsia="仿宋" w:hAnsi="仿宋" w:hint="eastAsia"/>
          <w:sz w:val="32"/>
          <w:szCs w:val="32"/>
        </w:rPr>
        <w:t>年10</w:t>
      </w:r>
      <w:r>
        <w:rPr>
          <w:rFonts w:ascii="仿宋" w:eastAsia="仿宋" w:hAnsi="仿宋" w:hint="eastAsia"/>
          <w:sz w:val="32"/>
          <w:szCs w:val="32"/>
        </w:rPr>
        <w:t>月</w:t>
      </w:r>
      <w:bookmarkStart w:id="0" w:name="_GoBack"/>
      <w:bookmarkEnd w:id="0"/>
      <w:r>
        <w:rPr>
          <w:rFonts w:ascii="仿宋" w:eastAsia="仿宋" w:hAnsi="仿宋" w:hint="eastAsia"/>
          <w:sz w:val="32"/>
          <w:szCs w:val="32"/>
        </w:rPr>
        <w:t>26</w:t>
      </w:r>
      <w:r>
        <w:rPr>
          <w:rFonts w:ascii="仿宋" w:eastAsia="仿宋" w:hAnsi="仿宋" w:hint="eastAsia"/>
          <w:sz w:val="32"/>
          <w:szCs w:val="32"/>
        </w:rPr>
        <w:t>日</w:t>
      </w:r>
    </w:p>
    <w:p w:rsidR="002D3E8C" w:rsidRDefault="002D3E8C">
      <w:pPr>
        <w:rPr>
          <w:rFonts w:ascii="仿宋" w:eastAsia="仿宋" w:hAnsi="仿宋"/>
          <w:sz w:val="32"/>
          <w:szCs w:val="32"/>
        </w:rPr>
      </w:pPr>
    </w:p>
    <w:sectPr w:rsidR="002D3E8C" w:rsidSect="002D3E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7520C"/>
    <w:rsid w:val="000276A8"/>
    <w:rsid w:val="00045B6E"/>
    <w:rsid w:val="00050493"/>
    <w:rsid w:val="000644C6"/>
    <w:rsid w:val="00094D42"/>
    <w:rsid w:val="000A36FC"/>
    <w:rsid w:val="000C016C"/>
    <w:rsid w:val="000C1D83"/>
    <w:rsid w:val="00113106"/>
    <w:rsid w:val="00127F09"/>
    <w:rsid w:val="00142005"/>
    <w:rsid w:val="001729B2"/>
    <w:rsid w:val="001813B8"/>
    <w:rsid w:val="001A521F"/>
    <w:rsid w:val="001A609F"/>
    <w:rsid w:val="001D54C3"/>
    <w:rsid w:val="001F29E2"/>
    <w:rsid w:val="00224A0B"/>
    <w:rsid w:val="00230A71"/>
    <w:rsid w:val="0024614F"/>
    <w:rsid w:val="00264E92"/>
    <w:rsid w:val="00280A7B"/>
    <w:rsid w:val="002D0530"/>
    <w:rsid w:val="002D3E8C"/>
    <w:rsid w:val="002E7013"/>
    <w:rsid w:val="00301336"/>
    <w:rsid w:val="00302EA3"/>
    <w:rsid w:val="00332947"/>
    <w:rsid w:val="003356C0"/>
    <w:rsid w:val="003448BF"/>
    <w:rsid w:val="003A2557"/>
    <w:rsid w:val="003C3F19"/>
    <w:rsid w:val="003C628C"/>
    <w:rsid w:val="003D5A9E"/>
    <w:rsid w:val="003E2E87"/>
    <w:rsid w:val="003F1C6C"/>
    <w:rsid w:val="003F4E0E"/>
    <w:rsid w:val="004309E5"/>
    <w:rsid w:val="00436B2C"/>
    <w:rsid w:val="00436F26"/>
    <w:rsid w:val="004377A4"/>
    <w:rsid w:val="004379C5"/>
    <w:rsid w:val="00447BB1"/>
    <w:rsid w:val="00451FC1"/>
    <w:rsid w:val="00466EEB"/>
    <w:rsid w:val="0047520C"/>
    <w:rsid w:val="004775D6"/>
    <w:rsid w:val="004860C9"/>
    <w:rsid w:val="0049139D"/>
    <w:rsid w:val="00494572"/>
    <w:rsid w:val="004B6040"/>
    <w:rsid w:val="004E60AC"/>
    <w:rsid w:val="004F247F"/>
    <w:rsid w:val="00507BC7"/>
    <w:rsid w:val="005203F4"/>
    <w:rsid w:val="00521D0F"/>
    <w:rsid w:val="00540417"/>
    <w:rsid w:val="00554021"/>
    <w:rsid w:val="00583FB7"/>
    <w:rsid w:val="00594A7B"/>
    <w:rsid w:val="00596935"/>
    <w:rsid w:val="005B4439"/>
    <w:rsid w:val="005D0C36"/>
    <w:rsid w:val="0061104D"/>
    <w:rsid w:val="006213A6"/>
    <w:rsid w:val="006532B4"/>
    <w:rsid w:val="00673183"/>
    <w:rsid w:val="0068357E"/>
    <w:rsid w:val="006A6DF2"/>
    <w:rsid w:val="006A6EB5"/>
    <w:rsid w:val="006D19ED"/>
    <w:rsid w:val="006E7041"/>
    <w:rsid w:val="006F118E"/>
    <w:rsid w:val="00702BD9"/>
    <w:rsid w:val="00712930"/>
    <w:rsid w:val="0071377A"/>
    <w:rsid w:val="00713A35"/>
    <w:rsid w:val="00742161"/>
    <w:rsid w:val="007451C3"/>
    <w:rsid w:val="007523EE"/>
    <w:rsid w:val="00771E66"/>
    <w:rsid w:val="007B4F7F"/>
    <w:rsid w:val="007E751E"/>
    <w:rsid w:val="007F41EE"/>
    <w:rsid w:val="007F6B0F"/>
    <w:rsid w:val="00820EA0"/>
    <w:rsid w:val="0082575D"/>
    <w:rsid w:val="00830012"/>
    <w:rsid w:val="0084017E"/>
    <w:rsid w:val="008716FA"/>
    <w:rsid w:val="0088708D"/>
    <w:rsid w:val="008B13A9"/>
    <w:rsid w:val="00905138"/>
    <w:rsid w:val="00930742"/>
    <w:rsid w:val="00960574"/>
    <w:rsid w:val="0099138E"/>
    <w:rsid w:val="009A07A9"/>
    <w:rsid w:val="009D445A"/>
    <w:rsid w:val="009D68E1"/>
    <w:rsid w:val="009F6891"/>
    <w:rsid w:val="00A406CF"/>
    <w:rsid w:val="00A71100"/>
    <w:rsid w:val="00A73E64"/>
    <w:rsid w:val="00A83CD4"/>
    <w:rsid w:val="00AA0DEB"/>
    <w:rsid w:val="00AC5CB6"/>
    <w:rsid w:val="00AD59BA"/>
    <w:rsid w:val="00B128DF"/>
    <w:rsid w:val="00B17794"/>
    <w:rsid w:val="00B24302"/>
    <w:rsid w:val="00B6006F"/>
    <w:rsid w:val="00BB39EB"/>
    <w:rsid w:val="00BD2E60"/>
    <w:rsid w:val="00BD5282"/>
    <w:rsid w:val="00BE4353"/>
    <w:rsid w:val="00BF0A5F"/>
    <w:rsid w:val="00BF3387"/>
    <w:rsid w:val="00C01FE9"/>
    <w:rsid w:val="00C05309"/>
    <w:rsid w:val="00C11D7F"/>
    <w:rsid w:val="00C12765"/>
    <w:rsid w:val="00C91FA0"/>
    <w:rsid w:val="00CC0A7D"/>
    <w:rsid w:val="00CD4F2F"/>
    <w:rsid w:val="00CE0178"/>
    <w:rsid w:val="00D25F3F"/>
    <w:rsid w:val="00D417FB"/>
    <w:rsid w:val="00DA0071"/>
    <w:rsid w:val="00DD68EB"/>
    <w:rsid w:val="00DF15E0"/>
    <w:rsid w:val="00E30F7A"/>
    <w:rsid w:val="00E54B4F"/>
    <w:rsid w:val="00E712EF"/>
    <w:rsid w:val="00E80150"/>
    <w:rsid w:val="00E85538"/>
    <w:rsid w:val="00EA01B5"/>
    <w:rsid w:val="00EA5482"/>
    <w:rsid w:val="00EA67B1"/>
    <w:rsid w:val="00ED2221"/>
    <w:rsid w:val="00ED248B"/>
    <w:rsid w:val="00EE2DC5"/>
    <w:rsid w:val="00F12BE2"/>
    <w:rsid w:val="00F22E3C"/>
    <w:rsid w:val="00F81EE8"/>
    <w:rsid w:val="00FC24F1"/>
    <w:rsid w:val="00FD5BB0"/>
    <w:rsid w:val="177E7785"/>
    <w:rsid w:val="39D82E6B"/>
    <w:rsid w:val="4688376B"/>
    <w:rsid w:val="56644B0B"/>
    <w:rsid w:val="5B8E49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E8C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D3E8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2D3E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2D3E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sid w:val="002D3E8C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2D3E8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2D3E8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A556376-AFF2-4446-863B-6787C9180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5</Pages>
  <Words>183</Words>
  <Characters>1044</Characters>
  <Application>Microsoft Office Word</Application>
  <DocSecurity>0</DocSecurity>
  <Lines>8</Lines>
  <Paragraphs>2</Paragraphs>
  <ScaleCrop>false</ScaleCrop>
  <Company>Hewlett-Packard</Company>
  <LinksUpToDate>false</LinksUpToDate>
  <CharactersWithSpaces>1225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XDZ</dc:creator>
  <cp:lastModifiedBy>李刚</cp:lastModifiedBy>
  <cp:revision>138</cp:revision>
  <dcterms:created xsi:type="dcterms:W3CDTF">2016-05-02T03:42:00Z</dcterms:created>
  <dcterms:modified xsi:type="dcterms:W3CDTF">2018-10-26T08:02:00Z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2052-11.1.0.7881</vt:lpwstr>
  </property>
</Properties>
</file>