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华文中宋" w:hAnsi="华文中宋" w:eastAsia="华文中宋" w:cs="华文中宋"/>
          <w:b/>
          <w:bCs w:val="0"/>
          <w:color w:val="auto"/>
          <w:sz w:val="44"/>
          <w:szCs w:val="44"/>
        </w:rPr>
      </w:pPr>
    </w:p>
    <w:p>
      <w:pPr>
        <w:spacing w:line="360" w:lineRule="auto"/>
        <w:jc w:val="center"/>
        <w:rPr>
          <w:rFonts w:hint="eastAsia" w:ascii="华文中宋" w:hAnsi="华文中宋" w:eastAsia="华文中宋" w:cs="华文中宋"/>
          <w:b/>
          <w:bCs w:val="0"/>
          <w:color w:val="auto"/>
          <w:sz w:val="44"/>
          <w:szCs w:val="44"/>
        </w:rPr>
      </w:pPr>
      <w:r>
        <w:rPr>
          <w:rFonts w:hint="eastAsia" w:ascii="华文中宋" w:hAnsi="华文中宋" w:eastAsia="华文中宋" w:cs="华文中宋"/>
          <w:b/>
          <w:bCs w:val="0"/>
          <w:color w:val="auto"/>
          <w:sz w:val="44"/>
          <w:szCs w:val="44"/>
        </w:rPr>
        <w:t>深圳市既有房屋安全隐患排查办法</w:t>
      </w:r>
    </w:p>
    <w:p>
      <w:pPr>
        <w:spacing w:line="360" w:lineRule="auto"/>
        <w:jc w:val="center"/>
        <w:rPr>
          <w:rFonts w:hint="eastAsia" w:ascii="仿宋_GB2312" w:hAnsi="仿宋_GB2312" w:eastAsia="仿宋_GB2312" w:cs="仿宋_GB2312"/>
          <w:b w:val="0"/>
          <w:bCs/>
          <w:color w:val="auto"/>
          <w:sz w:val="32"/>
          <w:szCs w:val="32"/>
          <w:lang w:eastAsia="zh-CN"/>
        </w:rPr>
      </w:pPr>
      <w:r>
        <w:rPr>
          <w:rFonts w:hint="eastAsia" w:ascii="仿宋_GB2312" w:hAnsi="仿宋_GB2312" w:eastAsia="仿宋_GB2312" w:cs="仿宋_GB2312"/>
          <w:b w:val="0"/>
          <w:bCs/>
          <w:color w:val="auto"/>
          <w:sz w:val="32"/>
          <w:szCs w:val="32"/>
          <w:lang w:eastAsia="zh-CN"/>
        </w:rPr>
        <w:t>（征求意见稿）</w:t>
      </w:r>
    </w:p>
    <w:p>
      <w:pPr>
        <w:widowControl/>
        <w:tabs>
          <w:tab w:val="left" w:pos="0"/>
          <w:tab w:val="left" w:pos="1620"/>
        </w:tabs>
        <w:snapToGrid w:val="0"/>
        <w:spacing w:line="360" w:lineRule="auto"/>
        <w:ind w:right="-13" w:rightChars="-6"/>
        <w:jc w:val="center"/>
        <w:rPr>
          <w:rFonts w:ascii="宋体" w:hAnsi="宋体" w:cs="宋体"/>
          <w:color w:val="000000"/>
          <w:sz w:val="32"/>
          <w:szCs w:val="32"/>
        </w:rPr>
      </w:pPr>
    </w:p>
    <w:p>
      <w:pPr>
        <w:pStyle w:val="35"/>
        <w:spacing w:line="600" w:lineRule="exact"/>
        <w:ind w:firstLine="640"/>
        <w:rPr>
          <w:rFonts w:ascii="Times New Roman" w:hAnsi="Times New Roman" w:eastAsia="仿宋" w:cs="Times New Roman"/>
          <w:sz w:val="32"/>
          <w:szCs w:val="32"/>
        </w:rPr>
      </w:pPr>
      <w:r>
        <w:rPr>
          <w:rFonts w:ascii="Times New Roman" w:hAnsi="仿宋" w:eastAsia="仿宋" w:cs="Times New Roman"/>
          <w:bCs/>
          <w:sz w:val="32"/>
          <w:szCs w:val="32"/>
        </w:rPr>
        <w:t>第一条</w:t>
      </w:r>
      <w:r>
        <w:rPr>
          <w:rFonts w:ascii="Times New Roman" w:hAnsi="仿宋" w:eastAsia="仿宋" w:cs="Times New Roman"/>
          <w:sz w:val="32"/>
          <w:szCs w:val="32"/>
        </w:rPr>
        <w:t>【目的和依据】</w:t>
      </w:r>
      <w:r>
        <w:rPr>
          <w:rFonts w:ascii="Times New Roman" w:hAnsi="仿宋" w:eastAsia="仿宋"/>
          <w:sz w:val="32"/>
          <w:szCs w:val="32"/>
        </w:rPr>
        <w:t>为</w:t>
      </w:r>
      <w:r>
        <w:rPr>
          <w:rFonts w:hint="eastAsia" w:ascii="Times New Roman" w:hAnsi="仿宋" w:eastAsia="仿宋"/>
          <w:sz w:val="32"/>
          <w:szCs w:val="32"/>
          <w:lang w:eastAsia="zh-CN"/>
        </w:rPr>
        <w:t>加强既有房屋安全管理，</w:t>
      </w:r>
      <w:r>
        <w:rPr>
          <w:rFonts w:ascii="Times New Roman" w:hAnsi="仿宋" w:eastAsia="仿宋"/>
          <w:sz w:val="32"/>
          <w:szCs w:val="32"/>
        </w:rPr>
        <w:t>规范既有房屋结构安全隐患排查工作，</w:t>
      </w:r>
      <w:r>
        <w:rPr>
          <w:rFonts w:hint="eastAsia" w:ascii="Times New Roman" w:hAnsi="仿宋" w:eastAsia="仿宋"/>
          <w:sz w:val="32"/>
          <w:szCs w:val="32"/>
          <w:lang w:eastAsia="zh-CN"/>
        </w:rPr>
        <w:t>根据</w:t>
      </w:r>
      <w:r>
        <w:rPr>
          <w:rFonts w:ascii="Times New Roman" w:hAnsi="仿宋" w:eastAsia="仿宋"/>
          <w:sz w:val="32"/>
          <w:szCs w:val="32"/>
        </w:rPr>
        <w:t>《深圳市房屋安全管理</w:t>
      </w:r>
      <w:r>
        <w:rPr>
          <w:rFonts w:hint="eastAsia" w:ascii="Times New Roman" w:hAnsi="仿宋" w:eastAsia="仿宋"/>
          <w:sz w:val="32"/>
          <w:szCs w:val="32"/>
          <w:lang w:eastAsia="zh-CN"/>
        </w:rPr>
        <w:t>办法</w:t>
      </w:r>
      <w:r>
        <w:rPr>
          <w:rFonts w:ascii="Times New Roman" w:hAnsi="仿宋" w:eastAsia="仿宋"/>
          <w:sz w:val="32"/>
          <w:szCs w:val="32"/>
        </w:rPr>
        <w:t>》</w:t>
      </w:r>
      <w:r>
        <w:rPr>
          <w:rFonts w:hint="eastAsia" w:ascii="Times New Roman" w:hAnsi="仿宋" w:eastAsia="仿宋"/>
          <w:sz w:val="32"/>
          <w:szCs w:val="32"/>
          <w:lang w:eastAsia="zh-CN"/>
        </w:rPr>
        <w:t>等相关规定</w:t>
      </w:r>
      <w:r>
        <w:rPr>
          <w:rFonts w:ascii="Times New Roman" w:hAnsi="仿宋" w:eastAsia="仿宋"/>
          <w:sz w:val="32"/>
          <w:szCs w:val="32"/>
        </w:rPr>
        <w:t>，结合本市实际，制定本办法。</w:t>
      </w:r>
    </w:p>
    <w:p>
      <w:pPr>
        <w:pStyle w:val="35"/>
        <w:spacing w:line="600" w:lineRule="exact"/>
        <w:ind w:firstLine="640"/>
        <w:rPr>
          <w:rFonts w:ascii="Times New Roman" w:hAnsi="仿宋" w:eastAsia="仿宋"/>
          <w:sz w:val="32"/>
          <w:szCs w:val="32"/>
        </w:rPr>
      </w:pPr>
      <w:r>
        <w:rPr>
          <w:rFonts w:ascii="Times New Roman" w:hAnsi="仿宋" w:eastAsia="仿宋" w:cs="Times New Roman"/>
          <w:bCs/>
          <w:sz w:val="32"/>
          <w:szCs w:val="32"/>
        </w:rPr>
        <w:t>第二条【适用范围】</w:t>
      </w:r>
      <w:r>
        <w:rPr>
          <w:rFonts w:ascii="Times New Roman" w:hAnsi="仿宋" w:eastAsia="仿宋"/>
          <w:sz w:val="32"/>
          <w:szCs w:val="32"/>
        </w:rPr>
        <w:t>本办法适用于</w:t>
      </w:r>
      <w:r>
        <w:rPr>
          <w:rFonts w:hint="eastAsia" w:ascii="Times New Roman" w:hAnsi="仿宋" w:eastAsia="仿宋"/>
          <w:sz w:val="32"/>
          <w:szCs w:val="32"/>
          <w:lang w:eastAsia="zh-CN"/>
        </w:rPr>
        <w:t>我市</w:t>
      </w:r>
      <w:r>
        <w:rPr>
          <w:rFonts w:ascii="Times New Roman" w:hAnsi="仿宋" w:eastAsia="仿宋"/>
          <w:sz w:val="32"/>
          <w:szCs w:val="32"/>
        </w:rPr>
        <w:t>既有房屋</w:t>
      </w:r>
      <w:r>
        <w:rPr>
          <w:rFonts w:hint="eastAsia" w:ascii="Times New Roman" w:hAnsi="仿宋" w:eastAsia="仿宋"/>
          <w:sz w:val="32"/>
          <w:szCs w:val="32"/>
          <w:lang w:eastAsia="zh-CN"/>
        </w:rPr>
        <w:t>主体</w:t>
      </w:r>
      <w:r>
        <w:rPr>
          <w:rFonts w:ascii="Times New Roman" w:hAnsi="仿宋" w:eastAsia="仿宋"/>
          <w:sz w:val="32"/>
          <w:szCs w:val="32"/>
        </w:rPr>
        <w:t>结构安全隐患排查</w:t>
      </w:r>
      <w:r>
        <w:rPr>
          <w:rFonts w:hint="eastAsia" w:ascii="Times New Roman" w:hAnsi="仿宋" w:eastAsia="仿宋"/>
          <w:sz w:val="32"/>
          <w:szCs w:val="32"/>
          <w:lang w:eastAsia="zh-CN"/>
        </w:rPr>
        <w:t>工作（</w:t>
      </w:r>
      <w:r>
        <w:rPr>
          <w:rFonts w:ascii="Times New Roman" w:hAnsi="仿宋" w:eastAsia="仿宋"/>
          <w:sz w:val="32"/>
          <w:szCs w:val="32"/>
        </w:rPr>
        <w:t>以下</w:t>
      </w:r>
      <w:r>
        <w:rPr>
          <w:rFonts w:hint="eastAsia" w:ascii="Times New Roman" w:hAnsi="仿宋" w:eastAsia="仿宋"/>
          <w:sz w:val="32"/>
          <w:szCs w:val="32"/>
          <w:lang w:eastAsia="zh-CN"/>
        </w:rPr>
        <w:t>简</w:t>
      </w:r>
      <w:r>
        <w:rPr>
          <w:rFonts w:ascii="Times New Roman" w:hAnsi="仿宋" w:eastAsia="仿宋"/>
          <w:sz w:val="32"/>
          <w:szCs w:val="32"/>
        </w:rPr>
        <w:t>称排查工作）及</w:t>
      </w:r>
      <w:r>
        <w:rPr>
          <w:rFonts w:hint="eastAsia" w:ascii="Times New Roman" w:hAnsi="仿宋" w:eastAsia="仿宋"/>
          <w:sz w:val="32"/>
          <w:szCs w:val="32"/>
          <w:lang w:eastAsia="zh-CN"/>
        </w:rPr>
        <w:t>相关</w:t>
      </w:r>
      <w:r>
        <w:rPr>
          <w:rFonts w:ascii="Times New Roman" w:hAnsi="仿宋" w:eastAsia="仿宋"/>
          <w:sz w:val="32"/>
          <w:szCs w:val="32"/>
        </w:rPr>
        <w:t>管理</w:t>
      </w:r>
      <w:r>
        <w:rPr>
          <w:rFonts w:hint="eastAsia" w:ascii="Times New Roman" w:hAnsi="仿宋" w:eastAsia="仿宋"/>
          <w:sz w:val="32"/>
          <w:szCs w:val="32"/>
          <w:lang w:eastAsia="zh-CN"/>
        </w:rPr>
        <w:t>活动</w:t>
      </w:r>
      <w:r>
        <w:rPr>
          <w:rFonts w:ascii="Times New Roman" w:hAnsi="仿宋" w:eastAsia="仿宋"/>
          <w:sz w:val="32"/>
          <w:szCs w:val="32"/>
        </w:rPr>
        <w:t>。</w:t>
      </w:r>
    </w:p>
    <w:p>
      <w:pPr>
        <w:pStyle w:val="20"/>
        <w:numPr>
          <w:ilvl w:val="0"/>
          <w:numId w:val="2"/>
        </w:numPr>
        <w:spacing w:beforeAutospacing="0" w:afterAutospacing="0" w:line="600" w:lineRule="exact"/>
        <w:ind w:firstLine="642"/>
        <w:rPr>
          <w:rFonts w:hint="eastAsia" w:ascii="Times New Roman" w:hAnsi="仿宋" w:eastAsia="仿宋" w:cs="Times New Roman"/>
          <w:bCs/>
          <w:sz w:val="32"/>
          <w:szCs w:val="32"/>
          <w:lang w:val="en-US" w:eastAsia="zh-CN"/>
        </w:rPr>
      </w:pPr>
      <w:r>
        <w:rPr>
          <w:rFonts w:ascii="Times New Roman" w:hAnsi="仿宋" w:eastAsia="仿宋" w:cs="Times New Roman"/>
          <w:bCs/>
          <w:sz w:val="32"/>
          <w:szCs w:val="32"/>
        </w:rPr>
        <w:t>【</w:t>
      </w:r>
      <w:r>
        <w:rPr>
          <w:rFonts w:hint="eastAsia" w:ascii="Times New Roman" w:hAnsi="仿宋" w:eastAsia="仿宋" w:cs="Times New Roman"/>
          <w:bCs/>
          <w:sz w:val="32"/>
          <w:szCs w:val="32"/>
          <w:lang w:eastAsia="zh-CN"/>
        </w:rPr>
        <w:t>基本原则</w:t>
      </w:r>
      <w:r>
        <w:rPr>
          <w:rFonts w:ascii="Times New Roman" w:hAnsi="仿宋" w:eastAsia="仿宋" w:cs="Times New Roman"/>
          <w:bCs/>
          <w:sz w:val="32"/>
          <w:szCs w:val="32"/>
        </w:rPr>
        <w:t>】</w:t>
      </w:r>
      <w:r>
        <w:rPr>
          <w:rFonts w:hint="eastAsia" w:ascii="Times New Roman" w:hAnsi="仿宋" w:eastAsia="仿宋" w:cs="Times New Roman"/>
          <w:bCs/>
          <w:sz w:val="32"/>
          <w:szCs w:val="32"/>
          <w:lang w:val="en-US" w:eastAsia="zh-CN"/>
        </w:rPr>
        <w:t>排查工作应遵循属地管理、行业指导、客观公正、科学准确的工作原则，排查机构依法独立开展排查工作，并承担相应的责任。</w:t>
      </w:r>
    </w:p>
    <w:p>
      <w:pPr>
        <w:pStyle w:val="35"/>
        <w:spacing w:line="600" w:lineRule="exact"/>
        <w:ind w:firstLine="640"/>
        <w:rPr>
          <w:rFonts w:ascii="Times New Roman" w:hAnsi="Times New Roman" w:eastAsia="仿宋" w:cs="Times New Roman"/>
          <w:bCs/>
          <w:sz w:val="32"/>
          <w:szCs w:val="32"/>
        </w:rPr>
      </w:pPr>
      <w:r>
        <w:rPr>
          <w:rFonts w:ascii="Times New Roman" w:hAnsi="仿宋" w:eastAsia="仿宋" w:cs="Times New Roman"/>
          <w:bCs/>
          <w:sz w:val="32"/>
          <w:szCs w:val="32"/>
        </w:rPr>
        <w:t>第</w:t>
      </w:r>
      <w:r>
        <w:rPr>
          <w:rFonts w:hint="eastAsia" w:ascii="Times New Roman" w:hAnsi="仿宋" w:eastAsia="仿宋" w:cs="Times New Roman"/>
          <w:bCs/>
          <w:sz w:val="32"/>
          <w:szCs w:val="32"/>
          <w:lang w:eastAsia="zh-CN"/>
        </w:rPr>
        <w:t>四</w:t>
      </w:r>
      <w:r>
        <w:rPr>
          <w:rFonts w:ascii="Times New Roman" w:hAnsi="仿宋" w:eastAsia="仿宋" w:cs="Times New Roman"/>
          <w:bCs/>
          <w:sz w:val="32"/>
          <w:szCs w:val="32"/>
        </w:rPr>
        <w:t>条【</w:t>
      </w:r>
      <w:r>
        <w:rPr>
          <w:rFonts w:hint="eastAsia" w:ascii="Times New Roman" w:hAnsi="仿宋" w:eastAsia="仿宋" w:cs="Times New Roman"/>
          <w:bCs/>
          <w:sz w:val="32"/>
          <w:szCs w:val="32"/>
          <w:lang w:eastAsia="zh-CN"/>
        </w:rPr>
        <w:t>市建设行政主管部门职责</w:t>
      </w:r>
      <w:r>
        <w:rPr>
          <w:rFonts w:ascii="Times New Roman" w:hAnsi="仿宋" w:eastAsia="仿宋" w:cs="Times New Roman"/>
          <w:bCs/>
          <w:sz w:val="32"/>
          <w:szCs w:val="32"/>
        </w:rPr>
        <w:t>】</w:t>
      </w:r>
      <w:r>
        <w:rPr>
          <w:rFonts w:hint="eastAsia" w:ascii="Times New Roman" w:hAnsi="仿宋" w:eastAsia="仿宋" w:cs="Times New Roman"/>
          <w:bCs/>
          <w:sz w:val="32"/>
          <w:szCs w:val="32"/>
          <w:lang w:eastAsia="zh-CN"/>
        </w:rPr>
        <w:t>市建设行政主管部门履行下列职责：</w:t>
      </w:r>
    </w:p>
    <w:p>
      <w:pPr>
        <w:widowControl/>
        <w:tabs>
          <w:tab w:val="left" w:pos="0"/>
          <w:tab w:val="left" w:pos="1620"/>
        </w:tabs>
        <w:snapToGrid w:val="0"/>
        <w:spacing w:line="600" w:lineRule="exact"/>
        <w:ind w:right="-13" w:rightChars="-6" w:firstLine="640" w:firstLineChars="200"/>
        <w:rPr>
          <w:rFonts w:ascii="Times New Roman" w:hAnsi="Times New Roman" w:eastAsia="仿宋" w:cs="Times New Roman"/>
          <w:kern w:val="0"/>
          <w:sz w:val="32"/>
          <w:szCs w:val="32"/>
        </w:rPr>
      </w:pPr>
      <w:r>
        <w:rPr>
          <w:rFonts w:ascii="Times New Roman" w:hAnsi="仿宋" w:eastAsia="仿宋" w:cs="Times New Roman"/>
          <w:kern w:val="0"/>
          <w:sz w:val="32"/>
          <w:szCs w:val="32"/>
        </w:rPr>
        <w:t>（一）制定排查工作</w:t>
      </w:r>
      <w:r>
        <w:rPr>
          <w:rFonts w:hint="eastAsia" w:ascii="Times New Roman" w:hAnsi="仿宋" w:eastAsia="仿宋" w:cs="Times New Roman"/>
          <w:kern w:val="0"/>
          <w:sz w:val="32"/>
          <w:szCs w:val="32"/>
          <w:lang w:eastAsia="zh-CN"/>
        </w:rPr>
        <w:t>相关管理的政策制度</w:t>
      </w:r>
      <w:r>
        <w:rPr>
          <w:rFonts w:ascii="Times New Roman" w:hAnsi="仿宋" w:eastAsia="仿宋" w:cs="Times New Roman"/>
          <w:kern w:val="0"/>
          <w:sz w:val="32"/>
          <w:szCs w:val="32"/>
        </w:rPr>
        <w:t>；</w:t>
      </w:r>
    </w:p>
    <w:p>
      <w:pPr>
        <w:spacing w:line="600" w:lineRule="exact"/>
        <w:ind w:firstLine="640" w:firstLineChars="200"/>
        <w:rPr>
          <w:rFonts w:ascii="Times New Roman" w:hAnsi="Times New Roman" w:eastAsia="仿宋" w:cs="Times New Roman"/>
          <w:kern w:val="0"/>
          <w:sz w:val="32"/>
          <w:szCs w:val="32"/>
        </w:rPr>
      </w:pPr>
      <w:r>
        <w:rPr>
          <w:rFonts w:ascii="Times New Roman" w:hAnsi="仿宋" w:eastAsia="仿宋" w:cs="Times New Roman"/>
          <w:kern w:val="0"/>
          <w:sz w:val="32"/>
          <w:szCs w:val="32"/>
        </w:rPr>
        <w:t>（</w:t>
      </w:r>
      <w:r>
        <w:rPr>
          <w:rFonts w:hint="eastAsia" w:ascii="Times New Roman" w:hAnsi="仿宋" w:eastAsia="仿宋" w:cs="Times New Roman"/>
          <w:kern w:val="0"/>
          <w:sz w:val="32"/>
          <w:szCs w:val="32"/>
          <w:lang w:eastAsia="zh-CN"/>
        </w:rPr>
        <w:t>二</w:t>
      </w:r>
      <w:r>
        <w:rPr>
          <w:rFonts w:ascii="Times New Roman" w:hAnsi="仿宋" w:eastAsia="仿宋" w:cs="Times New Roman"/>
          <w:kern w:val="0"/>
          <w:sz w:val="32"/>
          <w:szCs w:val="32"/>
        </w:rPr>
        <w:t>）</w:t>
      </w:r>
      <w:r>
        <w:rPr>
          <w:rFonts w:hint="eastAsia" w:ascii="Times New Roman" w:hAnsi="仿宋" w:eastAsia="仿宋" w:cs="Times New Roman"/>
          <w:kern w:val="0"/>
          <w:sz w:val="32"/>
          <w:szCs w:val="32"/>
          <w:lang w:eastAsia="zh-CN"/>
        </w:rPr>
        <w:t>统筹、指导</w:t>
      </w:r>
      <w:r>
        <w:rPr>
          <w:rFonts w:ascii="Times New Roman" w:hAnsi="仿宋" w:eastAsia="仿宋" w:cs="Times New Roman"/>
          <w:kern w:val="0"/>
          <w:sz w:val="32"/>
          <w:szCs w:val="32"/>
        </w:rPr>
        <w:t>各区开展排查工作</w:t>
      </w:r>
      <w:r>
        <w:rPr>
          <w:rFonts w:hint="eastAsia" w:ascii="Times New Roman" w:hAnsi="仿宋" w:eastAsia="仿宋" w:cs="Times New Roman"/>
          <w:kern w:val="0"/>
          <w:sz w:val="32"/>
          <w:szCs w:val="32"/>
          <w:lang w:eastAsia="zh-CN"/>
        </w:rPr>
        <w:t>；</w:t>
      </w:r>
    </w:p>
    <w:p>
      <w:pPr>
        <w:spacing w:line="600" w:lineRule="exact"/>
        <w:ind w:firstLine="640" w:firstLineChars="200"/>
        <w:rPr>
          <w:rFonts w:ascii="Times New Roman" w:hAnsi="仿宋" w:eastAsia="仿宋" w:cs="Times New Roman"/>
          <w:kern w:val="0"/>
          <w:sz w:val="32"/>
          <w:szCs w:val="32"/>
        </w:rPr>
      </w:pPr>
      <w:r>
        <w:rPr>
          <w:rFonts w:ascii="Times New Roman" w:hAnsi="仿宋" w:eastAsia="仿宋" w:cs="Times New Roman"/>
          <w:kern w:val="0"/>
          <w:sz w:val="32"/>
          <w:szCs w:val="32"/>
        </w:rPr>
        <w:t>（</w:t>
      </w:r>
      <w:r>
        <w:rPr>
          <w:rFonts w:hint="eastAsia" w:ascii="Times New Roman" w:hAnsi="仿宋" w:eastAsia="仿宋" w:cs="Times New Roman"/>
          <w:kern w:val="0"/>
          <w:sz w:val="32"/>
          <w:szCs w:val="32"/>
          <w:lang w:eastAsia="zh-CN"/>
        </w:rPr>
        <w:t>三</w:t>
      </w:r>
      <w:r>
        <w:rPr>
          <w:rFonts w:ascii="Times New Roman" w:hAnsi="仿宋" w:eastAsia="仿宋" w:cs="Times New Roman"/>
          <w:kern w:val="0"/>
          <w:sz w:val="32"/>
          <w:szCs w:val="32"/>
        </w:rPr>
        <w:t>）建立和维护全市既有房屋安全管理</w:t>
      </w:r>
      <w:r>
        <w:rPr>
          <w:rFonts w:hint="eastAsia" w:ascii="Times New Roman" w:hAnsi="仿宋" w:eastAsia="仿宋" w:cs="Times New Roman"/>
          <w:kern w:val="0"/>
          <w:sz w:val="32"/>
          <w:szCs w:val="32"/>
          <w:lang w:eastAsia="zh-CN"/>
        </w:rPr>
        <w:t>信息系统</w:t>
      </w:r>
      <w:r>
        <w:rPr>
          <w:rFonts w:ascii="Times New Roman" w:hAnsi="仿宋" w:eastAsia="仿宋" w:cs="Times New Roman"/>
          <w:kern w:val="0"/>
          <w:sz w:val="32"/>
          <w:szCs w:val="32"/>
        </w:rPr>
        <w:t>（以下统称</w:t>
      </w:r>
      <w:r>
        <w:rPr>
          <w:rFonts w:hint="eastAsia" w:ascii="Times New Roman" w:hAnsi="仿宋" w:eastAsia="仿宋" w:cs="Times New Roman"/>
          <w:kern w:val="0"/>
          <w:sz w:val="32"/>
          <w:szCs w:val="32"/>
          <w:lang w:eastAsia="zh-CN"/>
        </w:rPr>
        <w:t>信息系统</w:t>
      </w:r>
      <w:r>
        <w:rPr>
          <w:rFonts w:ascii="Times New Roman" w:hAnsi="仿宋" w:eastAsia="仿宋" w:cs="Times New Roman"/>
          <w:kern w:val="0"/>
          <w:sz w:val="32"/>
          <w:szCs w:val="32"/>
        </w:rPr>
        <w:t>）</w:t>
      </w:r>
      <w:r>
        <w:rPr>
          <w:rFonts w:hint="eastAsia" w:ascii="Times New Roman" w:hAnsi="仿宋" w:eastAsia="仿宋" w:cs="Times New Roman"/>
          <w:kern w:val="0"/>
          <w:sz w:val="32"/>
          <w:szCs w:val="32"/>
          <w:lang w:eastAsia="zh-CN"/>
        </w:rPr>
        <w:t>，将排查工作纳入信息化管理</w:t>
      </w:r>
      <w:r>
        <w:rPr>
          <w:rFonts w:ascii="Times New Roman" w:hAnsi="仿宋" w:eastAsia="仿宋" w:cs="Times New Roman"/>
          <w:kern w:val="0"/>
          <w:sz w:val="32"/>
          <w:szCs w:val="32"/>
        </w:rPr>
        <w:t>；</w:t>
      </w:r>
    </w:p>
    <w:p>
      <w:pPr>
        <w:spacing w:line="600" w:lineRule="exact"/>
        <w:ind w:firstLine="640" w:firstLineChars="200"/>
        <w:rPr>
          <w:rFonts w:hint="eastAsia" w:ascii="Times New Roman" w:hAnsi="仿宋" w:eastAsia="仿宋" w:cs="Times New Roman"/>
          <w:kern w:val="0"/>
          <w:sz w:val="32"/>
          <w:szCs w:val="32"/>
          <w:lang w:val="en-US" w:eastAsia="zh-CN"/>
        </w:rPr>
      </w:pPr>
      <w:r>
        <w:rPr>
          <w:rFonts w:hint="eastAsia" w:ascii="Times New Roman" w:hAnsi="仿宋" w:eastAsia="仿宋" w:cs="Times New Roman"/>
          <w:kern w:val="0"/>
          <w:sz w:val="32"/>
          <w:szCs w:val="32"/>
          <w:lang w:val="en-US" w:eastAsia="zh-CN"/>
        </w:rPr>
        <w:t>（四）上级各部门交办的其他工作事项。</w:t>
      </w:r>
    </w:p>
    <w:p>
      <w:pPr>
        <w:pStyle w:val="35"/>
        <w:spacing w:line="600" w:lineRule="exact"/>
        <w:ind w:firstLine="640"/>
        <w:rPr>
          <w:rFonts w:ascii="Times New Roman" w:hAnsi="仿宋" w:eastAsia="仿宋" w:cs="Times New Roman"/>
          <w:bCs/>
          <w:sz w:val="32"/>
          <w:szCs w:val="32"/>
        </w:rPr>
      </w:pPr>
      <w:r>
        <w:rPr>
          <w:rFonts w:ascii="Times New Roman" w:hAnsi="仿宋" w:eastAsia="仿宋" w:cs="Times New Roman"/>
          <w:bCs/>
          <w:sz w:val="32"/>
          <w:szCs w:val="32"/>
        </w:rPr>
        <w:t>第</w:t>
      </w:r>
      <w:r>
        <w:rPr>
          <w:rFonts w:hint="eastAsia" w:ascii="Times New Roman" w:hAnsi="仿宋" w:eastAsia="仿宋" w:cs="Times New Roman"/>
          <w:bCs/>
          <w:sz w:val="32"/>
          <w:szCs w:val="32"/>
          <w:lang w:eastAsia="zh-CN"/>
        </w:rPr>
        <w:t>五</w:t>
      </w:r>
      <w:r>
        <w:rPr>
          <w:rFonts w:ascii="Times New Roman" w:hAnsi="仿宋" w:eastAsia="仿宋" w:cs="Times New Roman"/>
          <w:bCs/>
          <w:sz w:val="32"/>
          <w:szCs w:val="32"/>
        </w:rPr>
        <w:t>条【</w:t>
      </w:r>
      <w:r>
        <w:rPr>
          <w:rFonts w:hint="eastAsia" w:ascii="Times New Roman" w:hAnsi="仿宋" w:eastAsia="仿宋" w:cs="Times New Roman"/>
          <w:bCs/>
          <w:sz w:val="32"/>
          <w:szCs w:val="32"/>
          <w:lang w:eastAsia="zh-CN"/>
        </w:rPr>
        <w:t>区建设行政主管部门职责</w:t>
      </w:r>
      <w:r>
        <w:rPr>
          <w:rFonts w:ascii="Times New Roman" w:hAnsi="仿宋" w:eastAsia="仿宋" w:cs="Times New Roman"/>
          <w:bCs/>
          <w:sz w:val="32"/>
          <w:szCs w:val="32"/>
        </w:rPr>
        <w:t>】</w:t>
      </w:r>
      <w:r>
        <w:rPr>
          <w:rFonts w:hint="eastAsia" w:ascii="Times New Roman" w:hAnsi="仿宋" w:eastAsia="仿宋" w:cs="Times New Roman"/>
          <w:bCs/>
          <w:sz w:val="32"/>
          <w:szCs w:val="32"/>
          <w:lang w:eastAsia="zh-CN"/>
        </w:rPr>
        <w:t>区建设行政主管部门履行下列职责：</w:t>
      </w:r>
    </w:p>
    <w:p>
      <w:pPr>
        <w:spacing w:line="600" w:lineRule="exact"/>
        <w:ind w:firstLine="640" w:firstLineChars="200"/>
        <w:rPr>
          <w:rFonts w:hint="eastAsia" w:ascii="Times New Roman" w:hAnsi="仿宋" w:eastAsia="仿宋" w:cs="Times New Roman"/>
          <w:bCs/>
          <w:sz w:val="32"/>
          <w:szCs w:val="32"/>
          <w:lang w:eastAsia="zh-CN"/>
        </w:rPr>
      </w:pPr>
      <w:r>
        <w:rPr>
          <w:rFonts w:hint="eastAsia" w:ascii="Times New Roman" w:hAnsi="仿宋" w:eastAsia="仿宋" w:cs="Times New Roman"/>
          <w:bCs/>
          <w:sz w:val="32"/>
          <w:szCs w:val="32"/>
          <w:lang w:eastAsia="zh-CN"/>
        </w:rPr>
        <w:t>（一）定期组织开展房屋排查工作；</w:t>
      </w:r>
    </w:p>
    <w:p>
      <w:pPr>
        <w:widowControl/>
        <w:tabs>
          <w:tab w:val="left" w:pos="0"/>
          <w:tab w:val="left" w:pos="1620"/>
        </w:tabs>
        <w:snapToGrid w:val="0"/>
        <w:spacing w:line="600" w:lineRule="exact"/>
        <w:ind w:right="-13" w:rightChars="-6" w:firstLine="640" w:firstLineChars="200"/>
        <w:rPr>
          <w:rFonts w:ascii="Times New Roman" w:hAnsi="仿宋" w:eastAsia="仿宋" w:cs="Times New Roman"/>
          <w:kern w:val="0"/>
          <w:sz w:val="32"/>
          <w:szCs w:val="32"/>
        </w:rPr>
      </w:pPr>
      <w:r>
        <w:rPr>
          <w:rFonts w:ascii="Times New Roman" w:hAnsi="仿宋" w:eastAsia="仿宋" w:cs="Times New Roman"/>
          <w:kern w:val="0"/>
          <w:sz w:val="32"/>
          <w:szCs w:val="32"/>
        </w:rPr>
        <w:t>（</w:t>
      </w:r>
      <w:r>
        <w:rPr>
          <w:rFonts w:hint="eastAsia" w:ascii="Times New Roman" w:hAnsi="仿宋" w:eastAsia="仿宋" w:cs="Times New Roman"/>
          <w:kern w:val="0"/>
          <w:sz w:val="32"/>
          <w:szCs w:val="32"/>
          <w:lang w:eastAsia="zh-CN"/>
        </w:rPr>
        <w:t>二</w:t>
      </w:r>
      <w:r>
        <w:rPr>
          <w:rFonts w:ascii="Times New Roman" w:hAnsi="仿宋" w:eastAsia="仿宋" w:cs="Times New Roman"/>
          <w:kern w:val="0"/>
          <w:sz w:val="32"/>
          <w:szCs w:val="32"/>
        </w:rPr>
        <w:t>）</w:t>
      </w:r>
      <w:r>
        <w:rPr>
          <w:rFonts w:hint="eastAsia" w:ascii="Times New Roman" w:hAnsi="仿宋" w:eastAsia="仿宋" w:cs="Times New Roman"/>
          <w:kern w:val="0"/>
          <w:sz w:val="32"/>
          <w:szCs w:val="32"/>
        </w:rPr>
        <w:t>对本辖区内</w:t>
      </w:r>
      <w:r>
        <w:rPr>
          <w:rFonts w:ascii="Times New Roman" w:hAnsi="仿宋" w:eastAsia="仿宋" w:cs="Times New Roman"/>
          <w:kern w:val="0"/>
          <w:sz w:val="32"/>
          <w:szCs w:val="32"/>
        </w:rPr>
        <w:t>排查</w:t>
      </w:r>
      <w:r>
        <w:rPr>
          <w:rFonts w:hint="eastAsia" w:ascii="Times New Roman" w:hAnsi="仿宋" w:eastAsia="仿宋" w:cs="Times New Roman"/>
          <w:kern w:val="0"/>
          <w:sz w:val="32"/>
          <w:szCs w:val="32"/>
          <w:lang w:eastAsia="zh-CN"/>
        </w:rPr>
        <w:t>及信息录入</w:t>
      </w:r>
      <w:r>
        <w:rPr>
          <w:rFonts w:ascii="Times New Roman" w:hAnsi="仿宋" w:eastAsia="仿宋" w:cs="Times New Roman"/>
          <w:kern w:val="0"/>
          <w:sz w:val="32"/>
          <w:szCs w:val="32"/>
        </w:rPr>
        <w:t>工作</w:t>
      </w:r>
      <w:r>
        <w:rPr>
          <w:rFonts w:hint="eastAsia" w:ascii="Times New Roman" w:hAnsi="仿宋" w:eastAsia="仿宋" w:cs="Times New Roman"/>
          <w:kern w:val="0"/>
          <w:sz w:val="32"/>
          <w:szCs w:val="32"/>
        </w:rPr>
        <w:t>进行监督管理</w:t>
      </w:r>
      <w:r>
        <w:rPr>
          <w:rFonts w:ascii="Times New Roman" w:hAnsi="仿宋" w:eastAsia="仿宋" w:cs="Times New Roman"/>
          <w:kern w:val="0"/>
          <w:sz w:val="32"/>
          <w:szCs w:val="32"/>
        </w:rPr>
        <w:t>；</w:t>
      </w:r>
    </w:p>
    <w:p>
      <w:pPr>
        <w:spacing w:line="600" w:lineRule="exact"/>
        <w:ind w:firstLine="640" w:firstLineChars="200"/>
        <w:rPr>
          <w:rFonts w:hint="eastAsia" w:ascii="Times New Roman" w:hAnsi="仿宋" w:eastAsia="仿宋" w:cs="Times New Roman"/>
          <w:kern w:val="0"/>
          <w:sz w:val="32"/>
          <w:szCs w:val="32"/>
          <w:lang w:val="en-US" w:eastAsia="zh-CN"/>
        </w:rPr>
      </w:pPr>
      <w:r>
        <w:rPr>
          <w:rFonts w:hint="eastAsia" w:ascii="Times New Roman" w:hAnsi="仿宋" w:eastAsia="仿宋" w:cs="Times New Roman"/>
          <w:kern w:val="0"/>
          <w:sz w:val="32"/>
          <w:szCs w:val="32"/>
          <w:lang w:val="en-US" w:eastAsia="zh-CN"/>
        </w:rPr>
        <w:t>（三）上级各部门交办的其他工作事项。</w:t>
      </w:r>
    </w:p>
    <w:p>
      <w:pPr>
        <w:pStyle w:val="35"/>
        <w:spacing w:line="600" w:lineRule="exact"/>
        <w:ind w:firstLine="640"/>
        <w:rPr>
          <w:rFonts w:ascii="Times New Roman" w:hAnsi="Times New Roman" w:eastAsia="仿宋" w:cs="Times New Roman"/>
          <w:bCs/>
          <w:sz w:val="32"/>
          <w:szCs w:val="32"/>
        </w:rPr>
      </w:pPr>
      <w:r>
        <w:rPr>
          <w:rFonts w:hint="eastAsia" w:ascii="Times New Roman" w:hAnsi="仿宋" w:eastAsia="仿宋" w:cs="Times New Roman"/>
          <w:bCs/>
          <w:sz w:val="32"/>
          <w:szCs w:val="32"/>
          <w:lang w:eastAsia="zh-CN"/>
        </w:rPr>
        <w:t>第六条</w:t>
      </w:r>
      <w:r>
        <w:rPr>
          <w:rFonts w:ascii="Times New Roman" w:hAnsi="仿宋" w:eastAsia="仿宋" w:cs="Times New Roman"/>
          <w:bCs/>
          <w:sz w:val="32"/>
          <w:szCs w:val="32"/>
        </w:rPr>
        <w:t>【</w:t>
      </w:r>
      <w:r>
        <w:rPr>
          <w:rFonts w:hint="eastAsia" w:ascii="Times New Roman" w:hAnsi="仿宋" w:eastAsia="仿宋" w:cs="Times New Roman"/>
          <w:bCs/>
          <w:sz w:val="32"/>
          <w:szCs w:val="32"/>
          <w:lang w:eastAsia="zh-CN"/>
        </w:rPr>
        <w:t>街道办事处</w:t>
      </w:r>
      <w:r>
        <w:rPr>
          <w:rFonts w:ascii="Times New Roman" w:hAnsi="仿宋" w:eastAsia="仿宋" w:cs="Times New Roman"/>
          <w:bCs/>
          <w:sz w:val="32"/>
          <w:szCs w:val="32"/>
        </w:rPr>
        <w:t>职责】</w:t>
      </w:r>
      <w:r>
        <w:rPr>
          <w:rFonts w:hint="eastAsia" w:ascii="Times New Roman" w:hAnsi="仿宋" w:eastAsia="仿宋" w:cs="Times New Roman"/>
          <w:bCs/>
          <w:sz w:val="32"/>
          <w:szCs w:val="32"/>
          <w:lang w:eastAsia="zh-CN"/>
        </w:rPr>
        <w:t>街道办事处履行下列职责：</w:t>
      </w:r>
    </w:p>
    <w:p>
      <w:pPr>
        <w:widowControl/>
        <w:tabs>
          <w:tab w:val="left" w:pos="0"/>
          <w:tab w:val="left" w:pos="1620"/>
        </w:tabs>
        <w:snapToGrid w:val="0"/>
        <w:spacing w:line="600" w:lineRule="exact"/>
        <w:ind w:right="-13" w:rightChars="-6" w:firstLine="640" w:firstLineChars="200"/>
        <w:rPr>
          <w:rFonts w:ascii="Times New Roman" w:hAnsi="仿宋" w:eastAsia="仿宋" w:cs="Times New Roman"/>
          <w:kern w:val="0"/>
          <w:sz w:val="32"/>
          <w:szCs w:val="32"/>
        </w:rPr>
      </w:pPr>
      <w:r>
        <w:rPr>
          <w:rFonts w:hint="eastAsia" w:ascii="Times New Roman" w:hAnsi="仿宋" w:eastAsia="仿宋" w:cs="Times New Roman"/>
          <w:kern w:val="0"/>
          <w:sz w:val="32"/>
          <w:szCs w:val="32"/>
        </w:rPr>
        <w:t>（一）</w:t>
      </w:r>
      <w:r>
        <w:rPr>
          <w:rFonts w:hint="eastAsia" w:ascii="Times New Roman" w:hAnsi="仿宋" w:eastAsia="仿宋" w:cs="Times New Roman"/>
          <w:kern w:val="0"/>
          <w:sz w:val="32"/>
          <w:szCs w:val="32"/>
          <w:lang w:eastAsia="zh-CN"/>
        </w:rPr>
        <w:t>开展</w:t>
      </w:r>
      <w:r>
        <w:rPr>
          <w:rFonts w:ascii="Times New Roman" w:hAnsi="仿宋" w:eastAsia="仿宋" w:cs="Times New Roman"/>
          <w:kern w:val="0"/>
          <w:sz w:val="32"/>
          <w:szCs w:val="32"/>
        </w:rPr>
        <w:t>本</w:t>
      </w:r>
      <w:r>
        <w:rPr>
          <w:rFonts w:hint="eastAsia" w:ascii="Times New Roman" w:hAnsi="仿宋" w:eastAsia="仿宋" w:cs="Times New Roman"/>
          <w:kern w:val="0"/>
          <w:sz w:val="32"/>
          <w:szCs w:val="32"/>
        </w:rPr>
        <w:t>辖区</w:t>
      </w:r>
      <w:r>
        <w:rPr>
          <w:rFonts w:ascii="Times New Roman" w:hAnsi="仿宋" w:eastAsia="仿宋" w:cs="Times New Roman"/>
          <w:kern w:val="0"/>
          <w:sz w:val="32"/>
          <w:szCs w:val="32"/>
        </w:rPr>
        <w:t>内房屋</w:t>
      </w:r>
      <w:r>
        <w:rPr>
          <w:rFonts w:hint="eastAsia" w:ascii="Times New Roman" w:hAnsi="仿宋" w:eastAsia="仿宋" w:cs="Times New Roman"/>
          <w:kern w:val="0"/>
          <w:sz w:val="32"/>
          <w:szCs w:val="32"/>
        </w:rPr>
        <w:t>的</w:t>
      </w:r>
      <w:r>
        <w:rPr>
          <w:rFonts w:ascii="Times New Roman" w:hAnsi="仿宋" w:eastAsia="仿宋" w:cs="Times New Roman"/>
          <w:kern w:val="0"/>
          <w:sz w:val="32"/>
          <w:szCs w:val="32"/>
        </w:rPr>
        <w:t>排查工作</w:t>
      </w:r>
      <w:r>
        <w:rPr>
          <w:rFonts w:hint="eastAsia" w:ascii="Times New Roman" w:hAnsi="仿宋" w:eastAsia="仿宋" w:cs="Times New Roman"/>
          <w:kern w:val="0"/>
          <w:sz w:val="32"/>
          <w:szCs w:val="32"/>
          <w:lang w:eastAsia="zh-CN"/>
        </w:rPr>
        <w:t>；</w:t>
      </w:r>
    </w:p>
    <w:p>
      <w:pPr>
        <w:widowControl/>
        <w:tabs>
          <w:tab w:val="left" w:pos="0"/>
          <w:tab w:val="left" w:pos="1620"/>
        </w:tabs>
        <w:snapToGrid w:val="0"/>
        <w:spacing w:line="600" w:lineRule="exact"/>
        <w:ind w:right="-13" w:rightChars="-6" w:firstLine="640" w:firstLineChars="200"/>
        <w:rPr>
          <w:rFonts w:ascii="Times New Roman" w:hAnsi="仿宋" w:eastAsia="仿宋" w:cs="Times New Roman"/>
          <w:kern w:val="0"/>
          <w:sz w:val="32"/>
          <w:szCs w:val="32"/>
        </w:rPr>
      </w:pPr>
      <w:r>
        <w:rPr>
          <w:rFonts w:hint="eastAsia" w:ascii="Times New Roman" w:hAnsi="仿宋" w:eastAsia="仿宋" w:cs="Times New Roman"/>
          <w:kern w:val="0"/>
          <w:sz w:val="32"/>
          <w:szCs w:val="32"/>
          <w:lang w:eastAsia="zh-CN"/>
        </w:rPr>
        <w:t>（二）督促、指导</w:t>
      </w:r>
      <w:r>
        <w:rPr>
          <w:rFonts w:ascii="Times New Roman" w:hAnsi="仿宋" w:eastAsia="仿宋" w:cs="Times New Roman"/>
          <w:kern w:val="0"/>
          <w:sz w:val="32"/>
          <w:szCs w:val="32"/>
        </w:rPr>
        <w:t>排查机构</w:t>
      </w:r>
      <w:r>
        <w:rPr>
          <w:rFonts w:hint="eastAsia" w:ascii="Times New Roman" w:hAnsi="仿宋" w:eastAsia="仿宋" w:cs="Times New Roman"/>
          <w:kern w:val="0"/>
          <w:sz w:val="32"/>
          <w:szCs w:val="32"/>
        </w:rPr>
        <w:t>将</w:t>
      </w:r>
      <w:r>
        <w:rPr>
          <w:rFonts w:ascii="Times New Roman" w:hAnsi="仿宋" w:eastAsia="仿宋" w:cs="Times New Roman"/>
          <w:kern w:val="0"/>
          <w:sz w:val="32"/>
          <w:szCs w:val="32"/>
        </w:rPr>
        <w:t>房屋</w:t>
      </w:r>
      <w:r>
        <w:rPr>
          <w:rFonts w:hint="eastAsia" w:ascii="Times New Roman" w:hAnsi="仿宋" w:eastAsia="仿宋" w:cs="Times New Roman"/>
          <w:kern w:val="0"/>
          <w:sz w:val="32"/>
          <w:szCs w:val="32"/>
        </w:rPr>
        <w:t>排查</w:t>
      </w:r>
      <w:r>
        <w:rPr>
          <w:rFonts w:ascii="Times New Roman" w:hAnsi="仿宋" w:eastAsia="仿宋" w:cs="Times New Roman"/>
          <w:kern w:val="0"/>
          <w:sz w:val="32"/>
          <w:szCs w:val="32"/>
        </w:rPr>
        <w:t>信息录入</w:t>
      </w:r>
      <w:r>
        <w:rPr>
          <w:rFonts w:hint="eastAsia" w:ascii="Times New Roman" w:hAnsi="仿宋" w:eastAsia="仿宋" w:cs="Times New Roman"/>
          <w:kern w:val="0"/>
          <w:sz w:val="32"/>
          <w:szCs w:val="32"/>
          <w:lang w:eastAsia="zh-CN"/>
        </w:rPr>
        <w:t>信息系统，并进行核查</w:t>
      </w:r>
      <w:r>
        <w:rPr>
          <w:rFonts w:ascii="Times New Roman" w:hAnsi="仿宋" w:eastAsia="仿宋" w:cs="Times New Roman"/>
          <w:kern w:val="0"/>
          <w:sz w:val="32"/>
          <w:szCs w:val="32"/>
        </w:rPr>
        <w:t>；</w:t>
      </w:r>
    </w:p>
    <w:p>
      <w:pPr>
        <w:spacing w:line="600" w:lineRule="exact"/>
        <w:ind w:firstLine="640" w:firstLineChars="200"/>
        <w:rPr>
          <w:rFonts w:hint="eastAsia" w:ascii="Times New Roman" w:hAnsi="仿宋" w:eastAsia="仿宋" w:cs="Times New Roman"/>
          <w:kern w:val="0"/>
          <w:sz w:val="32"/>
          <w:szCs w:val="32"/>
          <w:lang w:val="en-US" w:eastAsia="zh-CN"/>
        </w:rPr>
      </w:pPr>
      <w:r>
        <w:rPr>
          <w:rFonts w:hint="eastAsia" w:ascii="Times New Roman" w:hAnsi="仿宋" w:eastAsia="仿宋" w:cs="Times New Roman"/>
          <w:kern w:val="0"/>
          <w:sz w:val="32"/>
          <w:szCs w:val="32"/>
          <w:lang w:val="en-US" w:eastAsia="zh-CN"/>
        </w:rPr>
        <w:t>（三）上级各部门交办的其他工作事项。</w:t>
      </w:r>
    </w:p>
    <w:p>
      <w:pPr>
        <w:widowControl/>
        <w:numPr>
          <w:ilvl w:val="0"/>
          <w:numId w:val="0"/>
        </w:numPr>
        <w:tabs>
          <w:tab w:val="left" w:pos="0"/>
          <w:tab w:val="left" w:pos="1620"/>
        </w:tabs>
        <w:snapToGrid w:val="0"/>
        <w:spacing w:line="600" w:lineRule="exact"/>
        <w:ind w:right="-13" w:rightChars="-6"/>
        <w:rPr>
          <w:rFonts w:ascii="Times New Roman" w:hAnsi="Times New Roman" w:eastAsia="仿宋" w:cs="Times New Roman"/>
          <w:bCs/>
          <w:sz w:val="32"/>
          <w:szCs w:val="32"/>
        </w:rPr>
      </w:pPr>
      <w:r>
        <w:rPr>
          <w:rFonts w:hint="eastAsia" w:ascii="Times New Roman" w:hAnsi="仿宋" w:eastAsia="仿宋" w:cs="Times New Roman"/>
          <w:bCs/>
          <w:sz w:val="32"/>
          <w:szCs w:val="32"/>
          <w:lang w:val="en-US" w:eastAsia="zh-CN"/>
        </w:rPr>
        <w:t xml:space="preserve">    </w:t>
      </w:r>
      <w:r>
        <w:rPr>
          <w:rFonts w:ascii="Times New Roman" w:hAnsi="仿宋" w:eastAsia="仿宋" w:cs="Times New Roman"/>
          <w:bCs/>
          <w:sz w:val="32"/>
          <w:szCs w:val="32"/>
        </w:rPr>
        <w:t>第</w:t>
      </w:r>
      <w:r>
        <w:rPr>
          <w:rFonts w:hint="eastAsia" w:ascii="Times New Roman" w:hAnsi="仿宋" w:eastAsia="仿宋" w:cs="Times New Roman"/>
          <w:bCs/>
          <w:sz w:val="32"/>
          <w:szCs w:val="32"/>
          <w:lang w:eastAsia="zh-CN"/>
        </w:rPr>
        <w:t>七</w:t>
      </w:r>
      <w:r>
        <w:rPr>
          <w:rFonts w:ascii="Times New Roman" w:hAnsi="仿宋" w:eastAsia="仿宋" w:cs="Times New Roman"/>
          <w:bCs/>
          <w:sz w:val="32"/>
          <w:szCs w:val="32"/>
        </w:rPr>
        <w:t>条【排查机构</w:t>
      </w:r>
      <w:r>
        <w:rPr>
          <w:rFonts w:hint="eastAsia" w:ascii="Times New Roman" w:hAnsi="仿宋" w:eastAsia="仿宋" w:cs="Times New Roman"/>
          <w:bCs/>
          <w:sz w:val="32"/>
          <w:szCs w:val="32"/>
          <w:lang w:eastAsia="zh-CN"/>
        </w:rPr>
        <w:t>条件及要求</w:t>
      </w:r>
      <w:r>
        <w:rPr>
          <w:rFonts w:ascii="Times New Roman" w:hAnsi="仿宋" w:eastAsia="仿宋" w:cs="Times New Roman"/>
          <w:bCs/>
          <w:sz w:val="32"/>
          <w:szCs w:val="32"/>
        </w:rPr>
        <w:t>】</w:t>
      </w:r>
    </w:p>
    <w:p>
      <w:pPr>
        <w:widowControl/>
        <w:spacing w:line="600" w:lineRule="exact"/>
        <w:ind w:firstLine="640" w:firstLineChars="200"/>
        <w:rPr>
          <w:rFonts w:ascii="Times New Roman" w:hAnsi="仿宋" w:eastAsia="仿宋" w:cs="Times New Roman"/>
          <w:kern w:val="0"/>
          <w:sz w:val="32"/>
          <w:szCs w:val="32"/>
        </w:rPr>
      </w:pPr>
      <w:r>
        <w:rPr>
          <w:rFonts w:ascii="Times New Roman" w:hAnsi="仿宋" w:eastAsia="仿宋" w:cs="Times New Roman"/>
          <w:kern w:val="0"/>
          <w:sz w:val="32"/>
          <w:szCs w:val="32"/>
        </w:rPr>
        <w:t>排查</w:t>
      </w:r>
      <w:r>
        <w:rPr>
          <w:rFonts w:hint="eastAsia" w:ascii="Times New Roman" w:hAnsi="仿宋" w:eastAsia="仿宋" w:cs="Times New Roman"/>
          <w:kern w:val="0"/>
          <w:sz w:val="32"/>
          <w:szCs w:val="32"/>
          <w:lang w:eastAsia="zh-CN"/>
        </w:rPr>
        <w:t>工作</w:t>
      </w:r>
      <w:r>
        <w:rPr>
          <w:rFonts w:hint="eastAsia" w:ascii="Times New Roman" w:hAnsi="仿宋" w:eastAsia="仿宋" w:cs="Times New Roman"/>
          <w:kern w:val="0"/>
          <w:sz w:val="32"/>
          <w:szCs w:val="32"/>
        </w:rPr>
        <w:t>应</w:t>
      </w:r>
      <w:r>
        <w:rPr>
          <w:rFonts w:ascii="Times New Roman" w:hAnsi="仿宋" w:eastAsia="仿宋" w:cs="Times New Roman"/>
          <w:kern w:val="0"/>
          <w:sz w:val="32"/>
          <w:szCs w:val="32"/>
        </w:rPr>
        <w:t>由</w:t>
      </w:r>
      <w:r>
        <w:rPr>
          <w:rFonts w:hint="eastAsia" w:ascii="Times New Roman" w:hAnsi="仿宋" w:eastAsia="仿宋" w:cs="Times New Roman"/>
          <w:kern w:val="0"/>
          <w:sz w:val="32"/>
          <w:szCs w:val="32"/>
          <w:lang w:eastAsia="zh-CN"/>
        </w:rPr>
        <w:t>深圳市房屋安全检测鉴定机构名录内的检测鉴定机构进行</w:t>
      </w:r>
      <w:r>
        <w:rPr>
          <w:rFonts w:ascii="Times New Roman" w:hAnsi="仿宋" w:eastAsia="仿宋" w:cs="Times New Roman"/>
          <w:kern w:val="0"/>
          <w:sz w:val="32"/>
          <w:szCs w:val="32"/>
        </w:rPr>
        <w:t>。</w:t>
      </w:r>
    </w:p>
    <w:p>
      <w:pPr>
        <w:widowControl/>
        <w:spacing w:line="600" w:lineRule="exact"/>
        <w:ind w:firstLine="640" w:firstLineChars="200"/>
        <w:rPr>
          <w:rFonts w:ascii="Times New Roman" w:hAnsi="仿宋" w:eastAsia="仿宋" w:cs="Times New Roman"/>
          <w:kern w:val="0"/>
          <w:sz w:val="32"/>
          <w:szCs w:val="32"/>
        </w:rPr>
      </w:pPr>
      <w:r>
        <w:rPr>
          <w:rFonts w:ascii="Times New Roman" w:hAnsi="仿宋" w:eastAsia="仿宋" w:cs="Times New Roman"/>
          <w:kern w:val="0"/>
          <w:sz w:val="32"/>
          <w:szCs w:val="32"/>
        </w:rPr>
        <w:t>房屋结构安全排查机构应组织排查小组进行排查，对砌体房屋、混凝土房屋和土石房屋，排查小组应包括1名结构专业中级及以上工程师；对钢结构房屋，排查小组应包括1名具有钢结构检测能力、1名具有钢结构分析能力的结构专业中级及以上工程师。</w:t>
      </w:r>
    </w:p>
    <w:p>
      <w:pPr>
        <w:spacing w:line="600" w:lineRule="exact"/>
        <w:ind w:firstLine="627" w:firstLineChars="196"/>
        <w:rPr>
          <w:rFonts w:ascii="Times New Roman" w:hAnsi="仿宋" w:eastAsia="仿宋"/>
          <w:sz w:val="32"/>
          <w:szCs w:val="32"/>
        </w:rPr>
      </w:pPr>
      <w:r>
        <w:rPr>
          <w:rFonts w:ascii="Times New Roman" w:hAnsi="仿宋" w:eastAsia="仿宋" w:cs="Times New Roman"/>
          <w:bCs/>
          <w:sz w:val="32"/>
          <w:szCs w:val="32"/>
        </w:rPr>
        <w:t>第</w:t>
      </w:r>
      <w:r>
        <w:rPr>
          <w:rFonts w:hint="eastAsia" w:ascii="Times New Roman" w:hAnsi="仿宋" w:eastAsia="仿宋" w:cs="Times New Roman"/>
          <w:bCs/>
          <w:sz w:val="32"/>
          <w:szCs w:val="32"/>
          <w:lang w:eastAsia="zh-CN"/>
        </w:rPr>
        <w:t>八</w:t>
      </w:r>
      <w:r>
        <w:rPr>
          <w:rFonts w:ascii="Times New Roman" w:hAnsi="仿宋" w:eastAsia="仿宋" w:cs="Times New Roman"/>
          <w:bCs/>
          <w:sz w:val="32"/>
          <w:szCs w:val="32"/>
        </w:rPr>
        <w:t>条【信息登记】</w:t>
      </w:r>
      <w:r>
        <w:rPr>
          <w:rFonts w:hint="eastAsia" w:ascii="Times New Roman" w:hAnsi="仿宋" w:eastAsia="仿宋"/>
          <w:sz w:val="32"/>
          <w:szCs w:val="32"/>
        </w:rPr>
        <w:t>排查</w:t>
      </w:r>
      <w:r>
        <w:rPr>
          <w:rFonts w:ascii="Times New Roman" w:hAnsi="仿宋" w:eastAsia="仿宋"/>
          <w:sz w:val="32"/>
          <w:szCs w:val="32"/>
        </w:rPr>
        <w:t>机构和</w:t>
      </w:r>
      <w:r>
        <w:rPr>
          <w:rFonts w:hint="eastAsia" w:ascii="Times New Roman" w:hAnsi="仿宋" w:eastAsia="仿宋"/>
          <w:sz w:val="32"/>
          <w:szCs w:val="32"/>
        </w:rPr>
        <w:t>排查</w:t>
      </w:r>
      <w:r>
        <w:rPr>
          <w:rFonts w:ascii="Times New Roman" w:hAnsi="仿宋" w:eastAsia="仿宋"/>
          <w:sz w:val="32"/>
          <w:szCs w:val="32"/>
        </w:rPr>
        <w:t>人员的有关信息实行登记</w:t>
      </w:r>
      <w:r>
        <w:rPr>
          <w:rFonts w:hint="eastAsia" w:ascii="Times New Roman" w:hAnsi="仿宋" w:eastAsia="仿宋"/>
          <w:sz w:val="32"/>
          <w:szCs w:val="32"/>
          <w:lang w:eastAsia="zh-CN"/>
        </w:rPr>
        <w:t>制度</w:t>
      </w:r>
      <w:r>
        <w:rPr>
          <w:rFonts w:ascii="Times New Roman" w:hAnsi="仿宋" w:eastAsia="仿宋"/>
          <w:sz w:val="32"/>
          <w:szCs w:val="32"/>
        </w:rPr>
        <w:t>，</w:t>
      </w:r>
      <w:r>
        <w:rPr>
          <w:rFonts w:hint="eastAsia" w:ascii="Times New Roman" w:hAnsi="仿宋" w:eastAsia="仿宋"/>
          <w:sz w:val="32"/>
          <w:szCs w:val="32"/>
        </w:rPr>
        <w:t>排查</w:t>
      </w:r>
      <w:r>
        <w:rPr>
          <w:rFonts w:ascii="Times New Roman" w:hAnsi="仿宋" w:eastAsia="仿宋"/>
          <w:sz w:val="32"/>
          <w:szCs w:val="32"/>
        </w:rPr>
        <w:t>机构和</w:t>
      </w:r>
      <w:r>
        <w:rPr>
          <w:rFonts w:hint="eastAsia" w:ascii="Times New Roman" w:hAnsi="仿宋" w:eastAsia="仿宋"/>
          <w:sz w:val="32"/>
          <w:szCs w:val="32"/>
        </w:rPr>
        <w:t>排查</w:t>
      </w:r>
      <w:r>
        <w:rPr>
          <w:rFonts w:ascii="Times New Roman" w:hAnsi="仿宋" w:eastAsia="仿宋"/>
          <w:sz w:val="32"/>
          <w:szCs w:val="32"/>
        </w:rPr>
        <w:t>人员应当</w:t>
      </w:r>
      <w:r>
        <w:rPr>
          <w:rFonts w:hint="eastAsia" w:ascii="Times New Roman" w:hAnsi="仿宋" w:eastAsia="仿宋"/>
          <w:sz w:val="32"/>
          <w:szCs w:val="32"/>
          <w:lang w:eastAsia="zh-CN"/>
        </w:rPr>
        <w:t>在信息系统</w:t>
      </w:r>
      <w:r>
        <w:rPr>
          <w:rFonts w:ascii="Times New Roman" w:hAnsi="仿宋" w:eastAsia="仿宋"/>
          <w:sz w:val="32"/>
          <w:szCs w:val="32"/>
        </w:rPr>
        <w:t>进行登记、更新，登记在</w:t>
      </w:r>
      <w:r>
        <w:rPr>
          <w:rFonts w:hint="eastAsia" w:ascii="Times New Roman" w:hAnsi="仿宋" w:eastAsia="仿宋"/>
          <w:sz w:val="32"/>
          <w:szCs w:val="32"/>
          <w:lang w:eastAsia="zh-CN"/>
        </w:rPr>
        <w:t>信息</w:t>
      </w:r>
      <w:r>
        <w:rPr>
          <w:rFonts w:ascii="Times New Roman" w:hAnsi="仿宋" w:eastAsia="仿宋"/>
          <w:sz w:val="32"/>
          <w:szCs w:val="32"/>
        </w:rPr>
        <w:t>系统的机构和人员方可开展</w:t>
      </w:r>
      <w:r>
        <w:rPr>
          <w:rFonts w:hint="eastAsia" w:ascii="Times New Roman" w:hAnsi="仿宋" w:eastAsia="仿宋"/>
          <w:sz w:val="32"/>
          <w:szCs w:val="32"/>
        </w:rPr>
        <w:t>排查</w:t>
      </w:r>
      <w:r>
        <w:rPr>
          <w:rFonts w:ascii="Times New Roman" w:hAnsi="仿宋" w:eastAsia="仿宋"/>
          <w:sz w:val="32"/>
          <w:szCs w:val="32"/>
        </w:rPr>
        <w:t>工作。</w:t>
      </w:r>
    </w:p>
    <w:p>
      <w:pPr>
        <w:widowControl/>
        <w:numPr>
          <w:ilvl w:val="0"/>
          <w:numId w:val="3"/>
        </w:numPr>
        <w:tabs>
          <w:tab w:val="left" w:pos="0"/>
          <w:tab w:val="left" w:pos="1620"/>
        </w:tabs>
        <w:snapToGrid w:val="0"/>
        <w:spacing w:line="600" w:lineRule="exact"/>
        <w:ind w:right="-13" w:rightChars="-6" w:firstLine="640" w:firstLineChars="200"/>
        <w:rPr>
          <w:rFonts w:hint="eastAsia" w:ascii="Times New Roman" w:hAnsi="仿宋" w:eastAsia="仿宋" w:cs="Times New Roman"/>
          <w:kern w:val="2"/>
          <w:sz w:val="32"/>
          <w:szCs w:val="32"/>
          <w:lang w:val="en-US" w:eastAsia="zh-CN"/>
        </w:rPr>
      </w:pPr>
      <w:r>
        <w:rPr>
          <w:rFonts w:ascii="Times New Roman" w:hAnsi="仿宋" w:eastAsia="仿宋" w:cs="Times New Roman"/>
          <w:bCs/>
          <w:sz w:val="32"/>
          <w:szCs w:val="32"/>
        </w:rPr>
        <w:t>【</w:t>
      </w:r>
      <w:r>
        <w:rPr>
          <w:rFonts w:hint="eastAsia" w:ascii="Times New Roman" w:hAnsi="仿宋" w:eastAsia="仿宋" w:cs="Times New Roman"/>
          <w:bCs/>
          <w:sz w:val="32"/>
          <w:szCs w:val="32"/>
          <w:lang w:eastAsia="zh-CN"/>
        </w:rPr>
        <w:t>费用标准</w:t>
      </w:r>
      <w:r>
        <w:rPr>
          <w:rFonts w:ascii="Times New Roman" w:hAnsi="仿宋" w:eastAsia="仿宋" w:cs="Times New Roman"/>
          <w:bCs/>
          <w:sz w:val="32"/>
          <w:szCs w:val="32"/>
        </w:rPr>
        <w:t>】</w:t>
      </w:r>
      <w:r>
        <w:rPr>
          <w:rFonts w:hint="eastAsia" w:ascii="Times New Roman" w:hAnsi="仿宋" w:eastAsia="仿宋" w:cs="Times New Roman"/>
          <w:kern w:val="2"/>
          <w:sz w:val="32"/>
          <w:szCs w:val="32"/>
          <w:lang w:val="en-US" w:eastAsia="zh-CN"/>
        </w:rPr>
        <w:t>排查机构应当在国家、省、市相关部门或行业发布的关于排查费用的指导价范围内合理收费，不得有恶意低价竞争、哄抬价格及其他扰乱行业市场价格秩序等行为。</w:t>
      </w:r>
    </w:p>
    <w:p>
      <w:pPr>
        <w:widowControl/>
        <w:numPr>
          <w:ilvl w:val="0"/>
          <w:numId w:val="3"/>
        </w:numPr>
        <w:tabs>
          <w:tab w:val="left" w:pos="0"/>
          <w:tab w:val="left" w:pos="1620"/>
        </w:tabs>
        <w:snapToGrid w:val="0"/>
        <w:spacing w:line="600" w:lineRule="exact"/>
        <w:ind w:right="-13" w:rightChars="-6" w:firstLine="640" w:firstLineChars="200"/>
        <w:rPr>
          <w:rFonts w:ascii="Times New Roman" w:hAnsi="仿宋" w:eastAsia="仿宋" w:cs="Times New Roman"/>
          <w:bCs/>
          <w:sz w:val="32"/>
          <w:szCs w:val="32"/>
        </w:rPr>
      </w:pPr>
      <w:r>
        <w:rPr>
          <w:rFonts w:ascii="Times New Roman" w:hAnsi="仿宋" w:eastAsia="仿宋" w:cs="Times New Roman"/>
          <w:bCs/>
          <w:sz w:val="32"/>
          <w:szCs w:val="32"/>
        </w:rPr>
        <w:t>【</w:t>
      </w:r>
      <w:r>
        <w:rPr>
          <w:rFonts w:ascii="Times New Roman" w:hAnsi="仿宋" w:eastAsia="仿宋" w:cs="Times New Roman"/>
          <w:bCs/>
          <w:kern w:val="0"/>
          <w:sz w:val="32"/>
          <w:szCs w:val="32"/>
        </w:rPr>
        <w:t>排查分类和排查有效期</w:t>
      </w:r>
      <w:r>
        <w:rPr>
          <w:rFonts w:ascii="Times New Roman" w:hAnsi="仿宋" w:eastAsia="仿宋" w:cs="Times New Roman"/>
          <w:bCs/>
          <w:sz w:val="32"/>
          <w:szCs w:val="32"/>
        </w:rPr>
        <w:t>】</w:t>
      </w:r>
    </w:p>
    <w:p>
      <w:pPr>
        <w:widowControl/>
        <w:numPr>
          <w:ilvl w:val="0"/>
          <w:numId w:val="0"/>
        </w:numPr>
        <w:tabs>
          <w:tab w:val="left" w:pos="0"/>
          <w:tab w:val="left" w:pos="1620"/>
        </w:tabs>
        <w:snapToGrid w:val="0"/>
        <w:spacing w:line="600" w:lineRule="exact"/>
        <w:ind w:right="-13" w:rightChars="-6"/>
        <w:rPr>
          <w:rFonts w:hint="eastAsia" w:ascii="Times New Roman" w:hAnsi="仿宋" w:eastAsia="仿宋" w:cs="Times New Roman"/>
          <w:bCs/>
          <w:sz w:val="32"/>
          <w:szCs w:val="32"/>
          <w:lang w:val="en-US" w:eastAsia="zh-CN"/>
        </w:rPr>
      </w:pPr>
      <w:r>
        <w:rPr>
          <w:rFonts w:hint="eastAsia" w:ascii="Times New Roman" w:hAnsi="仿宋" w:eastAsia="仿宋" w:cs="Times New Roman"/>
          <w:bCs/>
          <w:sz w:val="32"/>
          <w:szCs w:val="32"/>
          <w:lang w:val="en-US" w:eastAsia="zh-CN"/>
        </w:rPr>
        <w:t xml:space="preserve">    首次安全排查。使用满10年的房屋应进行安全排查。</w:t>
      </w:r>
    </w:p>
    <w:p>
      <w:pPr>
        <w:widowControl/>
        <w:numPr>
          <w:ilvl w:val="0"/>
          <w:numId w:val="0"/>
        </w:numPr>
        <w:tabs>
          <w:tab w:val="left" w:pos="0"/>
          <w:tab w:val="left" w:pos="1620"/>
        </w:tabs>
        <w:snapToGrid w:val="0"/>
        <w:spacing w:line="600" w:lineRule="exact"/>
        <w:ind w:right="-13" w:rightChars="-6" w:firstLine="640" w:firstLineChars="200"/>
        <w:rPr>
          <w:rFonts w:ascii="Times New Roman" w:hAnsi="仿宋" w:eastAsia="仿宋" w:cs="Times New Roman"/>
          <w:kern w:val="0"/>
          <w:sz w:val="32"/>
          <w:szCs w:val="32"/>
        </w:rPr>
      </w:pPr>
      <w:r>
        <w:rPr>
          <w:rFonts w:hint="eastAsia" w:ascii="Times New Roman" w:hAnsi="仿宋" w:eastAsia="仿宋" w:cs="Times New Roman"/>
          <w:bCs/>
          <w:sz w:val="32"/>
          <w:szCs w:val="32"/>
          <w:lang w:val="en-US" w:eastAsia="zh-CN"/>
        </w:rPr>
        <w:t>定期安全排查。未超过设计使用年限的房屋以</w:t>
      </w:r>
      <w:r>
        <w:rPr>
          <w:rFonts w:ascii="Times New Roman" w:hAnsi="仿宋" w:eastAsia="仿宋" w:cs="Times New Roman"/>
          <w:kern w:val="0"/>
          <w:sz w:val="32"/>
          <w:szCs w:val="32"/>
        </w:rPr>
        <w:t>《深圳市既有房屋结构安全隐患排查技术标准》(SJG 41)</w:t>
      </w:r>
      <w:r>
        <w:rPr>
          <w:rFonts w:hint="eastAsia" w:ascii="Times New Roman" w:hAnsi="仿宋" w:eastAsia="仿宋" w:cs="Times New Roman"/>
          <w:kern w:val="0"/>
          <w:sz w:val="32"/>
          <w:szCs w:val="32"/>
          <w:lang w:eastAsia="zh-CN"/>
        </w:rPr>
        <w:t>排查分类：</w:t>
      </w:r>
      <w:r>
        <w:rPr>
          <w:rFonts w:ascii="Times New Roman" w:hAnsi="仿宋" w:eastAsia="仿宋" w:cs="Times New Roman"/>
          <w:kern w:val="0"/>
          <w:sz w:val="32"/>
          <w:szCs w:val="32"/>
        </w:rPr>
        <w:t>A类房屋</w:t>
      </w:r>
      <w:r>
        <w:rPr>
          <w:rFonts w:hint="eastAsia" w:ascii="Times New Roman" w:hAnsi="仿宋" w:eastAsia="仿宋" w:cs="Times New Roman"/>
          <w:kern w:val="0"/>
          <w:sz w:val="32"/>
          <w:szCs w:val="32"/>
          <w:lang w:eastAsia="zh-CN"/>
        </w:rPr>
        <w:t>每</w:t>
      </w:r>
      <w:r>
        <w:rPr>
          <w:rFonts w:hint="eastAsia" w:ascii="Times New Roman" w:hAnsi="仿宋" w:eastAsia="仿宋" w:cs="Times New Roman"/>
          <w:kern w:val="0"/>
          <w:sz w:val="32"/>
          <w:szCs w:val="32"/>
          <w:lang w:val="en-US" w:eastAsia="zh-CN"/>
        </w:rPr>
        <w:t>10年排查一次，</w:t>
      </w:r>
      <w:r>
        <w:rPr>
          <w:rFonts w:ascii="Times New Roman" w:hAnsi="仿宋" w:eastAsia="仿宋" w:cs="Times New Roman"/>
          <w:kern w:val="0"/>
          <w:sz w:val="32"/>
          <w:szCs w:val="32"/>
        </w:rPr>
        <w:t>B类房屋</w:t>
      </w:r>
      <w:r>
        <w:rPr>
          <w:rFonts w:hint="eastAsia" w:ascii="Times New Roman" w:hAnsi="仿宋" w:eastAsia="仿宋" w:cs="Times New Roman"/>
          <w:kern w:val="0"/>
          <w:sz w:val="32"/>
          <w:szCs w:val="32"/>
          <w:lang w:eastAsia="zh-CN"/>
        </w:rPr>
        <w:t>每</w:t>
      </w:r>
      <w:r>
        <w:rPr>
          <w:rFonts w:hint="eastAsia" w:ascii="Times New Roman" w:hAnsi="仿宋" w:eastAsia="仿宋" w:cs="Times New Roman"/>
          <w:kern w:val="0"/>
          <w:sz w:val="32"/>
          <w:szCs w:val="32"/>
          <w:lang w:val="en-US" w:eastAsia="zh-CN"/>
        </w:rPr>
        <w:t>5年排查一次，C类房屋按照相关要求进行治理；超过设计使用年限的房屋，应进行检测鉴定。</w:t>
      </w:r>
    </w:p>
    <w:p>
      <w:pPr>
        <w:keepNext w:val="0"/>
        <w:keepLines w:val="0"/>
        <w:pageBreakBefore w:val="0"/>
        <w:widowControl/>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仿宋_GB2312" w:hAnsi="宋体" w:eastAsia="仿宋_GB2312" w:cs="宋体"/>
          <w:kern w:val="0"/>
          <w:sz w:val="32"/>
          <w:szCs w:val="32"/>
          <w:lang w:val="en-US" w:eastAsia="zh-CN" w:bidi="ar-SA"/>
        </w:rPr>
      </w:pPr>
      <w:r>
        <w:rPr>
          <w:rFonts w:hint="eastAsia" w:ascii="Times New Roman" w:hAnsi="仿宋" w:eastAsia="仿宋" w:cs="Times New Roman"/>
          <w:bCs/>
          <w:sz w:val="32"/>
          <w:szCs w:val="32"/>
          <w:lang w:val="en-US" w:eastAsia="zh-CN"/>
        </w:rPr>
        <w:t>专项安全排查。</w:t>
      </w:r>
      <w:r>
        <w:rPr>
          <w:rFonts w:hint="eastAsia" w:ascii="仿宋_GB2312" w:hAnsi="宋体" w:eastAsia="仿宋_GB2312" w:cs="宋体"/>
          <w:kern w:val="0"/>
          <w:sz w:val="32"/>
          <w:szCs w:val="32"/>
          <w:lang w:val="en-US" w:eastAsia="zh-CN" w:bidi="ar-SA"/>
        </w:rPr>
        <w:t>在出现下列情形之一时，对既有房屋进行专项安全排查，经排查存在安全隐患的房屋，需及时整治：</w:t>
      </w:r>
    </w:p>
    <w:p>
      <w:pPr>
        <w:pStyle w:val="20"/>
        <w:keepNext w:val="0"/>
        <w:keepLines w:val="0"/>
        <w:pageBreakBefore w:val="0"/>
        <w:widowControl/>
        <w:numPr>
          <w:ilvl w:val="0"/>
          <w:numId w:val="0"/>
        </w:numPr>
        <w:kinsoku/>
        <w:wordWrap/>
        <w:overflowPunct/>
        <w:topLinePunct w:val="0"/>
        <w:autoSpaceDE/>
        <w:autoSpaceDN/>
        <w:bidi w:val="0"/>
        <w:adjustRightInd w:val="0"/>
        <w:snapToGrid w:val="0"/>
        <w:spacing w:beforeAutospacing="0" w:afterAutospacing="0" w:line="600" w:lineRule="exact"/>
        <w:ind w:left="0" w:leftChars="0" w:right="0" w:rightChars="0" w:firstLine="640"/>
        <w:jc w:val="both"/>
        <w:textAlignment w:val="auto"/>
        <w:outlineLvl w:val="9"/>
        <w:rPr>
          <w:rFonts w:hint="eastAsia" w:ascii="仿宋_GB2312" w:hAnsi="宋体" w:eastAsia="仿宋_GB2312" w:cs="宋体"/>
          <w:kern w:val="0"/>
          <w:sz w:val="32"/>
          <w:szCs w:val="32"/>
          <w:lang w:val="en-US" w:eastAsia="zh-CN" w:bidi="ar-SA"/>
        </w:rPr>
      </w:pPr>
      <w:r>
        <w:rPr>
          <w:rFonts w:hint="eastAsia" w:ascii="仿宋_GB2312" w:hAnsi="宋体" w:eastAsia="仿宋_GB2312" w:cs="宋体"/>
          <w:kern w:val="0"/>
          <w:sz w:val="32"/>
          <w:szCs w:val="32"/>
          <w:lang w:val="en-US" w:eastAsia="zh-CN" w:bidi="ar-SA"/>
        </w:rPr>
        <w:t>（一）恶劣天气前后，对危险房屋进行安全排查；</w:t>
      </w:r>
    </w:p>
    <w:p>
      <w:pPr>
        <w:pStyle w:val="20"/>
        <w:keepNext w:val="0"/>
        <w:keepLines w:val="0"/>
        <w:pageBreakBefore w:val="0"/>
        <w:widowControl/>
        <w:numPr>
          <w:ilvl w:val="0"/>
          <w:numId w:val="0"/>
        </w:numPr>
        <w:kinsoku/>
        <w:wordWrap/>
        <w:overflowPunct/>
        <w:topLinePunct w:val="0"/>
        <w:autoSpaceDE/>
        <w:autoSpaceDN/>
        <w:bidi w:val="0"/>
        <w:adjustRightInd w:val="0"/>
        <w:snapToGrid w:val="0"/>
        <w:spacing w:beforeAutospacing="0" w:afterAutospacing="0" w:line="600" w:lineRule="exact"/>
        <w:ind w:left="0" w:leftChars="0" w:right="0" w:rightChars="0" w:firstLine="640"/>
        <w:jc w:val="both"/>
        <w:textAlignment w:val="auto"/>
        <w:outlineLvl w:val="9"/>
        <w:rPr>
          <w:rFonts w:hint="eastAsia" w:ascii="仿宋_GB2312" w:hAnsi="宋体" w:eastAsia="仿宋_GB2312" w:cs="宋体"/>
          <w:kern w:val="0"/>
          <w:sz w:val="32"/>
          <w:szCs w:val="32"/>
          <w:lang w:val="en-US" w:eastAsia="zh-CN" w:bidi="ar-SA"/>
        </w:rPr>
      </w:pPr>
      <w:r>
        <w:rPr>
          <w:rFonts w:hint="eastAsia" w:ascii="仿宋_GB2312" w:hAnsi="宋体" w:eastAsia="仿宋_GB2312" w:cs="宋体"/>
          <w:kern w:val="0"/>
          <w:sz w:val="32"/>
          <w:szCs w:val="32"/>
          <w:lang w:val="en-US" w:eastAsia="zh-CN" w:bidi="ar-SA"/>
        </w:rPr>
        <w:t>（二）发生自然灾害及重大事故后，对受灾区域房屋开展全面安全排查；</w:t>
      </w:r>
    </w:p>
    <w:p>
      <w:pPr>
        <w:pStyle w:val="20"/>
        <w:keepNext w:val="0"/>
        <w:keepLines w:val="0"/>
        <w:pageBreakBefore w:val="0"/>
        <w:widowControl/>
        <w:numPr>
          <w:ilvl w:val="0"/>
          <w:numId w:val="0"/>
        </w:numPr>
        <w:kinsoku/>
        <w:wordWrap/>
        <w:overflowPunct/>
        <w:topLinePunct w:val="0"/>
        <w:autoSpaceDE/>
        <w:autoSpaceDN/>
        <w:bidi w:val="0"/>
        <w:adjustRightInd w:val="0"/>
        <w:snapToGrid w:val="0"/>
        <w:spacing w:beforeAutospacing="0" w:afterAutospacing="0" w:line="600" w:lineRule="exact"/>
        <w:ind w:left="0" w:leftChars="0" w:right="0" w:rightChars="0" w:firstLine="640"/>
        <w:jc w:val="both"/>
        <w:textAlignment w:val="auto"/>
        <w:outlineLvl w:val="9"/>
        <w:rPr>
          <w:rFonts w:hint="eastAsia" w:ascii="仿宋_GB2312" w:hAnsi="宋体" w:eastAsia="仿宋_GB2312" w:cs="宋体"/>
          <w:kern w:val="0"/>
          <w:sz w:val="32"/>
          <w:szCs w:val="32"/>
          <w:lang w:val="en-US" w:eastAsia="zh-CN" w:bidi="ar-SA"/>
        </w:rPr>
      </w:pPr>
      <w:r>
        <w:rPr>
          <w:rFonts w:hint="eastAsia" w:ascii="仿宋_GB2312" w:hAnsi="宋体" w:eastAsia="仿宋_GB2312" w:cs="宋体"/>
          <w:kern w:val="0"/>
          <w:sz w:val="32"/>
          <w:szCs w:val="32"/>
          <w:lang w:val="en-US" w:eastAsia="zh-CN" w:bidi="ar-SA"/>
        </w:rPr>
        <w:t>（三）按上级各部门交办或其他应当进行排查的情形。</w:t>
      </w:r>
    </w:p>
    <w:p>
      <w:pPr>
        <w:spacing w:line="600" w:lineRule="exact"/>
        <w:ind w:firstLine="640" w:firstLineChars="200"/>
        <w:jc w:val="left"/>
        <w:rPr>
          <w:rFonts w:hint="eastAsia" w:ascii="Times New Roman" w:hAnsi="Times New Roman" w:eastAsia="仿宋" w:cs="Times New Roman"/>
          <w:bCs/>
          <w:kern w:val="0"/>
          <w:sz w:val="32"/>
          <w:szCs w:val="32"/>
        </w:rPr>
      </w:pPr>
      <w:r>
        <w:rPr>
          <w:rFonts w:ascii="Times New Roman" w:hAnsi="仿宋" w:eastAsia="仿宋" w:cs="Times New Roman"/>
          <w:bCs/>
          <w:kern w:val="0"/>
          <w:sz w:val="32"/>
          <w:szCs w:val="32"/>
        </w:rPr>
        <w:t>第</w:t>
      </w:r>
      <w:r>
        <w:rPr>
          <w:rFonts w:hint="eastAsia" w:ascii="Times New Roman" w:hAnsi="仿宋" w:eastAsia="仿宋" w:cs="Times New Roman"/>
          <w:bCs/>
          <w:kern w:val="0"/>
          <w:sz w:val="32"/>
          <w:szCs w:val="32"/>
          <w:lang w:eastAsia="zh-CN"/>
        </w:rPr>
        <w:t>十一</w:t>
      </w:r>
      <w:r>
        <w:rPr>
          <w:rFonts w:ascii="Times New Roman" w:hAnsi="仿宋" w:eastAsia="仿宋" w:cs="Times New Roman"/>
          <w:bCs/>
          <w:kern w:val="0"/>
          <w:sz w:val="32"/>
          <w:szCs w:val="32"/>
        </w:rPr>
        <w:t>条【排查工作程序】</w:t>
      </w:r>
    </w:p>
    <w:p>
      <w:pPr>
        <w:spacing w:line="600" w:lineRule="exact"/>
        <w:ind w:firstLine="480" w:firstLineChars="150"/>
        <w:jc w:val="left"/>
        <w:rPr>
          <w:rFonts w:hint="eastAsia" w:ascii="Times New Roman" w:hAnsi="Times New Roman" w:eastAsia="仿宋" w:cs="Times New Roman"/>
          <w:bCs/>
          <w:kern w:val="0"/>
          <w:sz w:val="32"/>
          <w:szCs w:val="32"/>
        </w:rPr>
      </w:pPr>
      <w:r>
        <w:rPr>
          <w:rFonts w:hint="eastAsia" w:ascii="Times New Roman" w:hAnsi="仿宋" w:eastAsia="仿宋" w:cs="Times New Roman"/>
          <w:kern w:val="0"/>
          <w:sz w:val="32"/>
          <w:szCs w:val="32"/>
        </w:rPr>
        <w:t>排查机构</w:t>
      </w:r>
      <w:r>
        <w:rPr>
          <w:rFonts w:ascii="Times New Roman" w:hAnsi="仿宋" w:eastAsia="仿宋" w:cs="Times New Roman"/>
          <w:kern w:val="0"/>
          <w:sz w:val="32"/>
          <w:szCs w:val="32"/>
        </w:rPr>
        <w:t>应按下列程序</w:t>
      </w:r>
      <w:r>
        <w:rPr>
          <w:rFonts w:hint="eastAsia" w:ascii="Times New Roman" w:hAnsi="仿宋" w:eastAsia="仿宋" w:cs="Times New Roman"/>
          <w:kern w:val="0"/>
          <w:sz w:val="32"/>
          <w:szCs w:val="32"/>
          <w:lang w:eastAsia="zh-CN"/>
        </w:rPr>
        <w:t>开展</w:t>
      </w:r>
      <w:r>
        <w:rPr>
          <w:rFonts w:ascii="Times New Roman" w:hAnsi="仿宋" w:eastAsia="仿宋" w:cs="Times New Roman"/>
          <w:kern w:val="0"/>
          <w:sz w:val="32"/>
          <w:szCs w:val="32"/>
        </w:rPr>
        <w:t>排查工作：</w:t>
      </w:r>
    </w:p>
    <w:p>
      <w:pPr>
        <w:spacing w:line="600" w:lineRule="exact"/>
        <w:ind w:firstLine="480" w:firstLineChars="150"/>
        <w:jc w:val="left"/>
        <w:rPr>
          <w:rFonts w:hint="eastAsia" w:ascii="Times New Roman" w:hAnsi="Times New Roman" w:eastAsia="仿宋" w:cs="Times New Roman"/>
          <w:bCs/>
          <w:kern w:val="0"/>
          <w:sz w:val="32"/>
          <w:szCs w:val="32"/>
        </w:rPr>
      </w:pPr>
      <w:r>
        <w:rPr>
          <w:rFonts w:ascii="Times New Roman" w:hAnsi="仿宋" w:eastAsia="仿宋" w:cs="Times New Roman"/>
          <w:kern w:val="0"/>
          <w:sz w:val="32"/>
          <w:szCs w:val="32"/>
        </w:rPr>
        <w:t>（一）调查、收集、分析房屋的工程资料；</w:t>
      </w:r>
    </w:p>
    <w:p>
      <w:pPr>
        <w:spacing w:line="600" w:lineRule="exact"/>
        <w:ind w:firstLine="480" w:firstLineChars="150"/>
        <w:jc w:val="left"/>
        <w:rPr>
          <w:rFonts w:hint="eastAsia" w:ascii="Times New Roman" w:hAnsi="Times New Roman" w:eastAsia="仿宋" w:cs="Times New Roman"/>
          <w:bCs/>
          <w:kern w:val="0"/>
          <w:sz w:val="32"/>
          <w:szCs w:val="32"/>
        </w:rPr>
      </w:pPr>
      <w:r>
        <w:rPr>
          <w:rFonts w:ascii="Times New Roman" w:hAnsi="仿宋" w:eastAsia="仿宋" w:cs="Times New Roman"/>
          <w:kern w:val="0"/>
          <w:sz w:val="32"/>
          <w:szCs w:val="32"/>
        </w:rPr>
        <w:t>（二）制定房屋结构安全隐患排查方案；</w:t>
      </w:r>
    </w:p>
    <w:p>
      <w:pPr>
        <w:spacing w:line="600" w:lineRule="exact"/>
        <w:ind w:firstLine="480" w:firstLineChars="150"/>
        <w:jc w:val="left"/>
        <w:rPr>
          <w:rFonts w:hint="eastAsia" w:ascii="Times New Roman" w:hAnsi="仿宋" w:eastAsia="仿宋" w:cs="Times New Roman"/>
          <w:kern w:val="0"/>
          <w:sz w:val="32"/>
          <w:szCs w:val="32"/>
        </w:rPr>
      </w:pPr>
      <w:r>
        <w:rPr>
          <w:rFonts w:ascii="Times New Roman" w:hAnsi="仿宋" w:eastAsia="仿宋" w:cs="Times New Roman"/>
          <w:kern w:val="0"/>
          <w:sz w:val="32"/>
          <w:szCs w:val="32"/>
        </w:rPr>
        <w:t>（三）进行房屋基本情况调查和损伤、变形情况调查</w:t>
      </w:r>
      <w:r>
        <w:rPr>
          <w:rFonts w:hint="eastAsia" w:ascii="Times New Roman" w:hAnsi="仿宋" w:eastAsia="仿宋" w:cs="Times New Roman"/>
          <w:kern w:val="0"/>
          <w:sz w:val="32"/>
          <w:szCs w:val="32"/>
        </w:rPr>
        <w:t>；</w:t>
      </w:r>
    </w:p>
    <w:p>
      <w:pPr>
        <w:spacing w:line="600" w:lineRule="exact"/>
        <w:ind w:firstLine="480" w:firstLineChars="150"/>
        <w:jc w:val="left"/>
        <w:rPr>
          <w:rFonts w:hint="eastAsia" w:ascii="Times New Roman" w:hAnsi="Times New Roman" w:eastAsia="仿宋" w:cs="Times New Roman"/>
          <w:bCs/>
          <w:kern w:val="0"/>
          <w:sz w:val="32"/>
          <w:szCs w:val="32"/>
        </w:rPr>
      </w:pPr>
      <w:r>
        <w:rPr>
          <w:rFonts w:ascii="Times New Roman" w:hAnsi="仿宋" w:eastAsia="仿宋" w:cs="Times New Roman"/>
          <w:kern w:val="0"/>
          <w:sz w:val="32"/>
          <w:szCs w:val="32"/>
        </w:rPr>
        <w:t>（四）对场地、地基基础和上部结构进行现场检查、检测；</w:t>
      </w:r>
    </w:p>
    <w:p>
      <w:pPr>
        <w:spacing w:line="600" w:lineRule="exact"/>
        <w:ind w:firstLine="480" w:firstLineChars="150"/>
        <w:jc w:val="left"/>
        <w:rPr>
          <w:rFonts w:hint="eastAsia" w:ascii="Times New Roman" w:hAnsi="Times New Roman" w:eastAsia="仿宋" w:cs="Times New Roman"/>
          <w:bCs/>
          <w:kern w:val="0"/>
          <w:sz w:val="32"/>
          <w:szCs w:val="32"/>
        </w:rPr>
      </w:pPr>
      <w:r>
        <w:rPr>
          <w:rFonts w:ascii="Times New Roman" w:hAnsi="仿宋" w:eastAsia="仿宋" w:cs="Times New Roman"/>
          <w:kern w:val="0"/>
          <w:sz w:val="32"/>
          <w:szCs w:val="32"/>
        </w:rPr>
        <w:t>（五）根据工程资料和现场检查、</w:t>
      </w:r>
      <w:r>
        <w:rPr>
          <w:rFonts w:hint="eastAsia" w:ascii="Times New Roman" w:hAnsi="仿宋" w:eastAsia="仿宋" w:cs="Times New Roman"/>
          <w:kern w:val="0"/>
          <w:sz w:val="32"/>
          <w:szCs w:val="32"/>
          <w:lang w:eastAsia="zh-CN"/>
        </w:rPr>
        <w:t>原有的检查及鉴定</w:t>
      </w:r>
      <w:r>
        <w:rPr>
          <w:rFonts w:ascii="Times New Roman" w:hAnsi="仿宋" w:eastAsia="仿宋" w:cs="Times New Roman"/>
          <w:kern w:val="0"/>
          <w:sz w:val="32"/>
          <w:szCs w:val="32"/>
        </w:rPr>
        <w:t>结果对房屋结构安全隐患进行综合评估、分类；</w:t>
      </w:r>
    </w:p>
    <w:p>
      <w:pPr>
        <w:spacing w:line="600" w:lineRule="exact"/>
        <w:ind w:firstLine="480" w:firstLineChars="150"/>
        <w:jc w:val="left"/>
        <w:rPr>
          <w:rFonts w:hint="eastAsia" w:ascii="Times New Roman" w:hAnsi="Times New Roman" w:eastAsia="仿宋" w:cs="Times New Roman"/>
          <w:bCs/>
          <w:kern w:val="0"/>
          <w:sz w:val="32"/>
          <w:szCs w:val="32"/>
        </w:rPr>
      </w:pPr>
      <w:r>
        <w:rPr>
          <w:rFonts w:ascii="Times New Roman" w:hAnsi="仿宋" w:eastAsia="仿宋" w:cs="Times New Roman"/>
          <w:kern w:val="0"/>
          <w:sz w:val="32"/>
          <w:szCs w:val="32"/>
        </w:rPr>
        <w:t>（六）出具房屋的</w:t>
      </w:r>
      <w:r>
        <w:rPr>
          <w:rFonts w:hint="eastAsia" w:ascii="Times New Roman" w:hAnsi="仿宋" w:eastAsia="仿宋" w:cs="Times New Roman"/>
          <w:kern w:val="0"/>
          <w:sz w:val="32"/>
          <w:szCs w:val="32"/>
        </w:rPr>
        <w:t>结构安全隐患</w:t>
      </w:r>
      <w:r>
        <w:rPr>
          <w:rFonts w:ascii="Times New Roman" w:hAnsi="仿宋" w:eastAsia="仿宋" w:cs="Times New Roman"/>
          <w:kern w:val="0"/>
          <w:sz w:val="32"/>
          <w:szCs w:val="32"/>
        </w:rPr>
        <w:t>排查报告；</w:t>
      </w:r>
    </w:p>
    <w:p>
      <w:pPr>
        <w:spacing w:line="600" w:lineRule="exact"/>
        <w:ind w:firstLine="480" w:firstLineChars="150"/>
        <w:jc w:val="left"/>
        <w:rPr>
          <w:rFonts w:ascii="Times New Roman" w:hAnsi="Times New Roman" w:eastAsia="仿宋" w:cs="Times New Roman"/>
          <w:bCs/>
          <w:kern w:val="0"/>
          <w:sz w:val="32"/>
          <w:szCs w:val="32"/>
        </w:rPr>
      </w:pPr>
      <w:r>
        <w:rPr>
          <w:rFonts w:ascii="Times New Roman" w:hAnsi="仿宋" w:eastAsia="仿宋" w:cs="Times New Roman"/>
          <w:kern w:val="0"/>
          <w:sz w:val="32"/>
          <w:szCs w:val="32"/>
        </w:rPr>
        <w:t>（七）</w:t>
      </w:r>
      <w:r>
        <w:rPr>
          <w:rFonts w:hint="eastAsia" w:ascii="Times New Roman" w:hAnsi="仿宋" w:eastAsia="仿宋" w:cs="Times New Roman"/>
          <w:kern w:val="0"/>
          <w:sz w:val="32"/>
          <w:szCs w:val="32"/>
        </w:rPr>
        <w:t>将</w:t>
      </w:r>
      <w:r>
        <w:rPr>
          <w:rFonts w:ascii="Times New Roman" w:hAnsi="仿宋" w:eastAsia="仿宋" w:cs="Times New Roman"/>
          <w:kern w:val="0"/>
          <w:sz w:val="32"/>
          <w:szCs w:val="32"/>
        </w:rPr>
        <w:t>主要工程资料、排查记录、排查报告等排查资料归档</w:t>
      </w:r>
      <w:r>
        <w:rPr>
          <w:rFonts w:hint="eastAsia" w:ascii="Times New Roman" w:hAnsi="仿宋" w:eastAsia="仿宋" w:cs="Times New Roman"/>
          <w:kern w:val="0"/>
          <w:sz w:val="32"/>
          <w:szCs w:val="32"/>
          <w:lang w:eastAsia="zh-CN"/>
        </w:rPr>
        <w:t>，并录入信息系统。</w:t>
      </w:r>
    </w:p>
    <w:p>
      <w:pPr>
        <w:pStyle w:val="20"/>
        <w:spacing w:beforeAutospacing="0" w:afterAutospacing="0" w:line="600" w:lineRule="exact"/>
        <w:ind w:firstLine="627" w:firstLineChars="196"/>
        <w:rPr>
          <w:rFonts w:ascii="Times New Roman" w:hAnsi="Times New Roman" w:eastAsia="仿宋"/>
          <w:kern w:val="2"/>
          <w:sz w:val="32"/>
          <w:szCs w:val="32"/>
        </w:rPr>
      </w:pPr>
      <w:r>
        <w:rPr>
          <w:rFonts w:ascii="Times New Roman" w:hAnsi="仿宋" w:eastAsia="仿宋"/>
          <w:bCs/>
          <w:kern w:val="2"/>
          <w:sz w:val="32"/>
          <w:szCs w:val="32"/>
        </w:rPr>
        <w:t>第十</w:t>
      </w:r>
      <w:r>
        <w:rPr>
          <w:rFonts w:hint="eastAsia" w:ascii="Times New Roman" w:hAnsi="仿宋" w:eastAsia="仿宋"/>
          <w:bCs/>
          <w:kern w:val="2"/>
          <w:sz w:val="32"/>
          <w:szCs w:val="32"/>
          <w:lang w:eastAsia="zh-CN"/>
        </w:rPr>
        <w:t>二</w:t>
      </w:r>
      <w:r>
        <w:rPr>
          <w:rFonts w:ascii="Times New Roman" w:hAnsi="仿宋" w:eastAsia="仿宋"/>
          <w:bCs/>
          <w:kern w:val="2"/>
          <w:sz w:val="32"/>
          <w:szCs w:val="32"/>
        </w:rPr>
        <w:t>条</w:t>
      </w:r>
      <w:r>
        <w:rPr>
          <w:rFonts w:ascii="Times New Roman" w:hAnsi="仿宋" w:eastAsia="仿宋"/>
          <w:kern w:val="2"/>
          <w:sz w:val="32"/>
          <w:szCs w:val="32"/>
        </w:rPr>
        <w:t>【排查</w:t>
      </w:r>
      <w:r>
        <w:rPr>
          <w:rFonts w:hint="eastAsia" w:ascii="Times New Roman" w:hAnsi="仿宋" w:eastAsia="仿宋"/>
          <w:kern w:val="2"/>
          <w:sz w:val="32"/>
          <w:szCs w:val="32"/>
          <w:lang w:eastAsia="zh-CN"/>
        </w:rPr>
        <w:t>工作要求</w:t>
      </w:r>
      <w:r>
        <w:rPr>
          <w:rFonts w:ascii="Times New Roman" w:hAnsi="仿宋" w:eastAsia="仿宋"/>
          <w:kern w:val="2"/>
          <w:sz w:val="32"/>
          <w:szCs w:val="32"/>
        </w:rPr>
        <w:t>】</w:t>
      </w:r>
      <w:r>
        <w:rPr>
          <w:rFonts w:ascii="Times New Roman" w:hAnsi="Times New Roman" w:eastAsia="仿宋"/>
          <w:kern w:val="2"/>
          <w:sz w:val="32"/>
          <w:szCs w:val="32"/>
        </w:rPr>
        <w:t xml:space="preserve"> </w:t>
      </w:r>
    </w:p>
    <w:p>
      <w:pPr>
        <w:widowControl/>
        <w:spacing w:line="600" w:lineRule="exact"/>
        <w:ind w:firstLine="640" w:firstLineChars="200"/>
        <w:rPr>
          <w:rFonts w:hint="eastAsia" w:ascii="Times New Roman" w:hAnsi="仿宋" w:eastAsia="仿宋" w:cs="Times New Roman"/>
          <w:kern w:val="0"/>
          <w:sz w:val="32"/>
          <w:szCs w:val="32"/>
        </w:rPr>
      </w:pPr>
      <w:r>
        <w:rPr>
          <w:rFonts w:ascii="Times New Roman" w:hAnsi="仿宋" w:eastAsia="仿宋" w:cs="Times New Roman"/>
          <w:kern w:val="0"/>
          <w:sz w:val="32"/>
          <w:szCs w:val="32"/>
        </w:rPr>
        <w:t>排查机构</w:t>
      </w:r>
      <w:r>
        <w:rPr>
          <w:rFonts w:hint="eastAsia" w:ascii="Times New Roman" w:hAnsi="仿宋" w:eastAsia="仿宋" w:cs="Times New Roman"/>
          <w:kern w:val="0"/>
          <w:sz w:val="32"/>
          <w:szCs w:val="32"/>
          <w:lang w:eastAsia="zh-CN"/>
        </w:rPr>
        <w:t>及人员</w:t>
      </w:r>
      <w:r>
        <w:rPr>
          <w:rFonts w:ascii="Times New Roman" w:hAnsi="仿宋" w:eastAsia="仿宋" w:cs="Times New Roman"/>
          <w:kern w:val="0"/>
          <w:sz w:val="32"/>
          <w:szCs w:val="32"/>
        </w:rPr>
        <w:t>应当</w:t>
      </w:r>
      <w:r>
        <w:rPr>
          <w:rFonts w:hint="eastAsia" w:ascii="Times New Roman" w:hAnsi="仿宋" w:eastAsia="仿宋" w:cs="Times New Roman"/>
          <w:kern w:val="0"/>
          <w:sz w:val="32"/>
          <w:szCs w:val="32"/>
          <w:lang w:eastAsia="zh-CN"/>
        </w:rPr>
        <w:t>依照</w:t>
      </w:r>
      <w:r>
        <w:rPr>
          <w:rFonts w:ascii="Times New Roman" w:hAnsi="仿宋" w:eastAsia="仿宋" w:cs="Times New Roman"/>
          <w:kern w:val="0"/>
          <w:sz w:val="32"/>
          <w:szCs w:val="32"/>
        </w:rPr>
        <w:t>《深圳市既有房屋结构安全隐患排查技术标准》(SJG 41)</w:t>
      </w:r>
      <w:r>
        <w:rPr>
          <w:rFonts w:hint="eastAsia" w:ascii="Times New Roman" w:hAnsi="仿宋" w:eastAsia="仿宋" w:cs="Times New Roman"/>
          <w:kern w:val="0"/>
          <w:sz w:val="32"/>
          <w:szCs w:val="32"/>
        </w:rPr>
        <w:t>等</w:t>
      </w:r>
      <w:r>
        <w:rPr>
          <w:rFonts w:hint="eastAsia" w:ascii="Times New Roman" w:hAnsi="仿宋" w:eastAsia="仿宋" w:cs="Times New Roman"/>
          <w:kern w:val="0"/>
          <w:sz w:val="32"/>
          <w:szCs w:val="32"/>
          <w:lang w:eastAsia="zh-CN"/>
        </w:rPr>
        <w:t>规范</w:t>
      </w:r>
      <w:r>
        <w:rPr>
          <w:rFonts w:ascii="Times New Roman" w:hAnsi="仿宋" w:eastAsia="仿宋" w:cs="Times New Roman"/>
          <w:kern w:val="0"/>
          <w:sz w:val="32"/>
          <w:szCs w:val="32"/>
        </w:rPr>
        <w:t>的要求进行既有房屋结构安全隐患排查，出具真实、准确的排查报告；</w:t>
      </w:r>
    </w:p>
    <w:p>
      <w:pPr>
        <w:widowControl/>
        <w:spacing w:line="600" w:lineRule="exact"/>
        <w:ind w:firstLine="640" w:firstLineChars="200"/>
        <w:rPr>
          <w:rFonts w:ascii="Times New Roman" w:hAnsi="仿宋" w:eastAsia="仿宋" w:cs="Times New Roman"/>
          <w:kern w:val="0"/>
          <w:sz w:val="32"/>
          <w:szCs w:val="32"/>
        </w:rPr>
      </w:pPr>
      <w:r>
        <w:rPr>
          <w:rFonts w:ascii="Times New Roman" w:hAnsi="仿宋" w:eastAsia="仿宋" w:cs="Times New Roman"/>
          <w:color w:val="auto"/>
          <w:kern w:val="0"/>
          <w:sz w:val="32"/>
          <w:szCs w:val="32"/>
        </w:rPr>
        <w:t>（</w:t>
      </w:r>
      <w:r>
        <w:rPr>
          <w:rFonts w:hint="eastAsia" w:ascii="Times New Roman" w:hAnsi="仿宋" w:eastAsia="仿宋" w:cs="Times New Roman"/>
          <w:color w:val="auto"/>
          <w:kern w:val="0"/>
          <w:sz w:val="32"/>
          <w:szCs w:val="32"/>
          <w:lang w:eastAsia="zh-CN"/>
        </w:rPr>
        <w:t>一</w:t>
      </w:r>
      <w:r>
        <w:rPr>
          <w:rFonts w:ascii="Times New Roman" w:hAnsi="仿宋" w:eastAsia="仿宋" w:cs="Times New Roman"/>
          <w:color w:val="auto"/>
          <w:kern w:val="0"/>
          <w:sz w:val="32"/>
          <w:szCs w:val="32"/>
        </w:rPr>
        <w:t>）排查报告应当加盖检测鉴定专用章、一级注册结构工程师注册章，并</w:t>
      </w:r>
      <w:r>
        <w:rPr>
          <w:rFonts w:ascii="Times New Roman" w:hAnsi="仿宋" w:eastAsia="仿宋" w:cs="Times New Roman"/>
          <w:kern w:val="0"/>
          <w:sz w:val="32"/>
          <w:szCs w:val="32"/>
        </w:rPr>
        <w:t>有排查人员、审核人、批准人签字；</w:t>
      </w:r>
    </w:p>
    <w:p>
      <w:pPr>
        <w:widowControl/>
        <w:tabs>
          <w:tab w:val="left" w:pos="0"/>
          <w:tab w:val="left" w:pos="1620"/>
        </w:tabs>
        <w:snapToGrid w:val="0"/>
        <w:spacing w:line="600" w:lineRule="exact"/>
        <w:ind w:right="-13" w:rightChars="-6" w:firstLine="640" w:firstLineChars="200"/>
        <w:rPr>
          <w:rFonts w:ascii="Times New Roman" w:hAnsi="仿宋" w:eastAsia="仿宋" w:cs="Times New Roman"/>
          <w:kern w:val="0"/>
          <w:sz w:val="32"/>
          <w:szCs w:val="32"/>
        </w:rPr>
      </w:pPr>
      <w:r>
        <w:rPr>
          <w:rFonts w:ascii="Times New Roman" w:hAnsi="仿宋" w:eastAsia="仿宋" w:cs="Times New Roman"/>
          <w:kern w:val="0"/>
          <w:sz w:val="32"/>
          <w:szCs w:val="32"/>
        </w:rPr>
        <w:t>（</w:t>
      </w:r>
      <w:r>
        <w:rPr>
          <w:rFonts w:hint="eastAsia" w:ascii="Times New Roman" w:hAnsi="仿宋" w:eastAsia="仿宋" w:cs="Times New Roman"/>
          <w:kern w:val="0"/>
          <w:sz w:val="32"/>
          <w:szCs w:val="32"/>
          <w:lang w:eastAsia="zh-CN"/>
        </w:rPr>
        <w:t>二</w:t>
      </w:r>
      <w:r>
        <w:rPr>
          <w:rFonts w:ascii="Times New Roman" w:hAnsi="仿宋" w:eastAsia="仿宋" w:cs="Times New Roman"/>
          <w:kern w:val="0"/>
          <w:sz w:val="32"/>
          <w:szCs w:val="32"/>
        </w:rPr>
        <w:t>）建立排查</w:t>
      </w:r>
      <w:r>
        <w:rPr>
          <w:rFonts w:hint="eastAsia" w:ascii="Times New Roman" w:hAnsi="仿宋" w:eastAsia="仿宋" w:cs="Times New Roman"/>
          <w:kern w:val="0"/>
          <w:sz w:val="32"/>
          <w:szCs w:val="32"/>
          <w:lang w:eastAsia="zh-CN"/>
        </w:rPr>
        <w:t>工作</w:t>
      </w:r>
      <w:r>
        <w:rPr>
          <w:rFonts w:ascii="Times New Roman" w:hAnsi="仿宋" w:eastAsia="仿宋" w:cs="Times New Roman"/>
          <w:kern w:val="0"/>
          <w:sz w:val="32"/>
          <w:szCs w:val="32"/>
        </w:rPr>
        <w:t>台账和完整的排查档案，包括排查合同、委托书、原始记录、排查报告等，并分别按年度统一编号，编号应当连续，不得随意抽撤和涂改；</w:t>
      </w:r>
    </w:p>
    <w:p>
      <w:pPr>
        <w:widowControl/>
        <w:tabs>
          <w:tab w:val="left" w:pos="0"/>
          <w:tab w:val="left" w:pos="1620"/>
        </w:tabs>
        <w:snapToGrid w:val="0"/>
        <w:spacing w:line="600" w:lineRule="exact"/>
        <w:ind w:right="-13" w:rightChars="-6" w:firstLine="640" w:firstLineChars="200"/>
        <w:rPr>
          <w:rFonts w:ascii="Times New Roman" w:hAnsi="仿宋" w:eastAsia="仿宋" w:cs="Times New Roman"/>
          <w:kern w:val="0"/>
          <w:sz w:val="32"/>
          <w:szCs w:val="32"/>
        </w:rPr>
      </w:pPr>
      <w:r>
        <w:rPr>
          <w:rFonts w:ascii="Times New Roman" w:hAnsi="仿宋" w:eastAsia="仿宋" w:cs="Times New Roman"/>
          <w:kern w:val="0"/>
          <w:sz w:val="32"/>
          <w:szCs w:val="32"/>
        </w:rPr>
        <w:t>（</w:t>
      </w:r>
      <w:r>
        <w:rPr>
          <w:rFonts w:hint="eastAsia" w:ascii="Times New Roman" w:hAnsi="仿宋" w:eastAsia="仿宋" w:cs="Times New Roman"/>
          <w:kern w:val="0"/>
          <w:sz w:val="32"/>
          <w:szCs w:val="32"/>
          <w:lang w:eastAsia="zh-CN"/>
        </w:rPr>
        <w:t>三</w:t>
      </w:r>
      <w:r>
        <w:rPr>
          <w:rFonts w:ascii="Times New Roman" w:hAnsi="仿宋" w:eastAsia="仿宋" w:cs="Times New Roman"/>
          <w:kern w:val="0"/>
          <w:sz w:val="32"/>
          <w:szCs w:val="32"/>
        </w:rPr>
        <w:t>）</w:t>
      </w:r>
      <w:r>
        <w:rPr>
          <w:rFonts w:hint="eastAsia" w:ascii="Times New Roman" w:hAnsi="仿宋" w:eastAsia="仿宋" w:cs="Times New Roman"/>
          <w:kern w:val="0"/>
          <w:sz w:val="32"/>
          <w:szCs w:val="32"/>
        </w:rPr>
        <w:t>排查</w:t>
      </w:r>
      <w:r>
        <w:rPr>
          <w:rFonts w:ascii="Times New Roman" w:hAnsi="仿宋" w:eastAsia="仿宋" w:cs="Times New Roman"/>
          <w:kern w:val="0"/>
          <w:sz w:val="32"/>
          <w:szCs w:val="32"/>
        </w:rPr>
        <w:t>机构在</w:t>
      </w:r>
      <w:r>
        <w:rPr>
          <w:rFonts w:hint="eastAsia" w:ascii="Times New Roman" w:hAnsi="仿宋" w:eastAsia="仿宋" w:cs="Times New Roman"/>
          <w:kern w:val="0"/>
          <w:sz w:val="32"/>
          <w:szCs w:val="32"/>
        </w:rPr>
        <w:t>排查</w:t>
      </w:r>
      <w:r>
        <w:rPr>
          <w:rFonts w:ascii="Times New Roman" w:hAnsi="仿宋" w:eastAsia="仿宋" w:cs="Times New Roman"/>
          <w:kern w:val="0"/>
          <w:sz w:val="32"/>
          <w:szCs w:val="32"/>
        </w:rPr>
        <w:t>过程中，发现房屋存在重大险情，随时可能丧失结构稳定和承载能力、出现房屋倒塌等危及公共安全的情形，应立即告知委托人、并报告房屋所在地街道办事处和区</w:t>
      </w:r>
      <w:r>
        <w:rPr>
          <w:rFonts w:hint="eastAsia" w:ascii="Times New Roman" w:hAnsi="仿宋" w:eastAsia="仿宋" w:cs="Times New Roman"/>
          <w:kern w:val="0"/>
          <w:sz w:val="32"/>
          <w:szCs w:val="32"/>
          <w:lang w:eastAsia="zh-CN"/>
        </w:rPr>
        <w:t>建设行政主管部门</w:t>
      </w:r>
      <w:r>
        <w:rPr>
          <w:rFonts w:ascii="Times New Roman" w:hAnsi="仿宋" w:eastAsia="仿宋" w:cs="Times New Roman"/>
          <w:kern w:val="0"/>
          <w:sz w:val="32"/>
          <w:szCs w:val="32"/>
        </w:rPr>
        <w:t>；</w:t>
      </w:r>
    </w:p>
    <w:p>
      <w:pPr>
        <w:widowControl/>
        <w:tabs>
          <w:tab w:val="left" w:pos="0"/>
          <w:tab w:val="left" w:pos="1620"/>
        </w:tabs>
        <w:snapToGrid w:val="0"/>
        <w:spacing w:line="600" w:lineRule="exact"/>
        <w:ind w:right="-13" w:rightChars="-6" w:firstLine="640" w:firstLineChars="200"/>
        <w:rPr>
          <w:rFonts w:ascii="Times New Roman" w:hAnsi="仿宋" w:eastAsia="仿宋" w:cs="Times New Roman"/>
          <w:kern w:val="0"/>
          <w:sz w:val="32"/>
          <w:szCs w:val="32"/>
        </w:rPr>
      </w:pPr>
      <w:r>
        <w:rPr>
          <w:rFonts w:ascii="Times New Roman" w:hAnsi="仿宋" w:eastAsia="仿宋" w:cs="Times New Roman"/>
          <w:kern w:val="0"/>
          <w:sz w:val="32"/>
          <w:szCs w:val="32"/>
        </w:rPr>
        <w:t>（</w:t>
      </w:r>
      <w:r>
        <w:rPr>
          <w:rFonts w:hint="eastAsia" w:ascii="Times New Roman" w:hAnsi="仿宋" w:eastAsia="仿宋" w:cs="Times New Roman"/>
          <w:kern w:val="0"/>
          <w:sz w:val="32"/>
          <w:szCs w:val="32"/>
          <w:lang w:eastAsia="zh-CN"/>
        </w:rPr>
        <w:t>四</w:t>
      </w:r>
      <w:r>
        <w:rPr>
          <w:rFonts w:ascii="Times New Roman" w:hAnsi="仿宋" w:eastAsia="仿宋" w:cs="Times New Roman"/>
          <w:kern w:val="0"/>
          <w:sz w:val="32"/>
          <w:szCs w:val="32"/>
        </w:rPr>
        <w:t>）不得允许其他单位、个人以本机构名义承揽排查</w:t>
      </w:r>
      <w:r>
        <w:rPr>
          <w:rFonts w:hint="eastAsia" w:ascii="Times New Roman" w:hAnsi="仿宋" w:eastAsia="仿宋" w:cs="Times New Roman"/>
          <w:kern w:val="0"/>
          <w:sz w:val="32"/>
          <w:szCs w:val="32"/>
        </w:rPr>
        <w:t>工作</w:t>
      </w:r>
      <w:r>
        <w:rPr>
          <w:rFonts w:ascii="Times New Roman" w:hAnsi="仿宋" w:eastAsia="仿宋" w:cs="Times New Roman"/>
          <w:kern w:val="0"/>
          <w:sz w:val="32"/>
          <w:szCs w:val="32"/>
        </w:rPr>
        <w:t>业务；</w:t>
      </w:r>
    </w:p>
    <w:p>
      <w:pPr>
        <w:widowControl/>
        <w:tabs>
          <w:tab w:val="left" w:pos="0"/>
          <w:tab w:val="left" w:pos="1620"/>
        </w:tabs>
        <w:snapToGrid w:val="0"/>
        <w:spacing w:line="600" w:lineRule="exact"/>
        <w:ind w:right="-13" w:rightChars="-6" w:firstLine="640" w:firstLineChars="200"/>
        <w:rPr>
          <w:rFonts w:hint="eastAsia" w:ascii="Times New Roman" w:hAnsi="仿宋" w:eastAsia="仿宋" w:cs="Times New Roman"/>
          <w:bCs/>
          <w:kern w:val="0"/>
          <w:sz w:val="32"/>
          <w:szCs w:val="32"/>
          <w:lang w:val="en-US" w:eastAsia="zh-CN"/>
        </w:rPr>
      </w:pPr>
      <w:r>
        <w:rPr>
          <w:rFonts w:ascii="Times New Roman" w:hAnsi="仿宋" w:eastAsia="仿宋" w:cs="Times New Roman"/>
          <w:kern w:val="0"/>
          <w:sz w:val="32"/>
          <w:szCs w:val="32"/>
        </w:rPr>
        <w:t>（</w:t>
      </w:r>
      <w:r>
        <w:rPr>
          <w:rFonts w:hint="eastAsia" w:ascii="Times New Roman" w:hAnsi="仿宋" w:eastAsia="仿宋" w:cs="Times New Roman"/>
          <w:kern w:val="0"/>
          <w:sz w:val="32"/>
          <w:szCs w:val="32"/>
          <w:lang w:eastAsia="zh-CN"/>
        </w:rPr>
        <w:t>五</w:t>
      </w:r>
      <w:r>
        <w:rPr>
          <w:rFonts w:ascii="Times New Roman" w:hAnsi="仿宋" w:eastAsia="仿宋" w:cs="Times New Roman"/>
          <w:kern w:val="0"/>
          <w:sz w:val="32"/>
          <w:szCs w:val="32"/>
        </w:rPr>
        <w:t>）不得伪造他人姓名或要求未参与</w:t>
      </w:r>
      <w:r>
        <w:rPr>
          <w:rFonts w:hint="eastAsia" w:ascii="Times New Roman" w:hAnsi="仿宋" w:eastAsia="仿宋" w:cs="Times New Roman"/>
          <w:kern w:val="0"/>
          <w:sz w:val="32"/>
          <w:szCs w:val="32"/>
        </w:rPr>
        <w:t>本</w:t>
      </w:r>
      <w:r>
        <w:rPr>
          <w:rFonts w:ascii="Times New Roman" w:hAnsi="仿宋" w:eastAsia="仿宋" w:cs="Times New Roman"/>
          <w:kern w:val="0"/>
          <w:sz w:val="32"/>
          <w:szCs w:val="32"/>
        </w:rPr>
        <w:t>项目排查的人员在排查报告上签字，不得伪造排查数据和出具虚假排查报告。</w:t>
      </w:r>
    </w:p>
    <w:p>
      <w:pPr>
        <w:spacing w:line="600" w:lineRule="exact"/>
        <w:ind w:firstLine="640" w:firstLineChars="200"/>
        <w:jc w:val="left"/>
        <w:rPr>
          <w:rFonts w:hint="eastAsia" w:ascii="Times New Roman" w:hAnsi="仿宋" w:eastAsia="仿宋" w:cs="Times New Roman"/>
          <w:bCs/>
          <w:kern w:val="0"/>
          <w:sz w:val="32"/>
          <w:szCs w:val="32"/>
          <w:lang w:eastAsia="zh-CN"/>
        </w:rPr>
      </w:pPr>
      <w:r>
        <w:rPr>
          <w:rFonts w:ascii="Times New Roman" w:hAnsi="仿宋" w:eastAsia="仿宋" w:cs="Times New Roman"/>
          <w:bCs/>
          <w:kern w:val="0"/>
          <w:sz w:val="32"/>
          <w:szCs w:val="32"/>
        </w:rPr>
        <w:t>第</w:t>
      </w:r>
      <w:r>
        <w:rPr>
          <w:rFonts w:hint="eastAsia" w:ascii="Times New Roman" w:hAnsi="仿宋" w:eastAsia="仿宋" w:cs="Times New Roman"/>
          <w:bCs/>
          <w:kern w:val="0"/>
          <w:sz w:val="32"/>
          <w:szCs w:val="32"/>
        </w:rPr>
        <w:t>十</w:t>
      </w:r>
      <w:r>
        <w:rPr>
          <w:rFonts w:hint="eastAsia" w:ascii="Times New Roman" w:hAnsi="仿宋" w:eastAsia="仿宋" w:cs="Times New Roman"/>
          <w:bCs/>
          <w:kern w:val="0"/>
          <w:sz w:val="32"/>
          <w:szCs w:val="32"/>
          <w:lang w:eastAsia="zh-CN"/>
        </w:rPr>
        <w:t>三</w:t>
      </w:r>
      <w:r>
        <w:rPr>
          <w:rFonts w:ascii="Times New Roman" w:hAnsi="仿宋" w:eastAsia="仿宋" w:cs="Times New Roman"/>
          <w:bCs/>
          <w:kern w:val="0"/>
          <w:sz w:val="32"/>
          <w:szCs w:val="32"/>
        </w:rPr>
        <w:t>条【</w:t>
      </w:r>
      <w:r>
        <w:rPr>
          <w:rFonts w:hint="eastAsia" w:ascii="Times New Roman" w:hAnsi="仿宋" w:eastAsia="仿宋" w:cs="Times New Roman"/>
          <w:bCs/>
          <w:kern w:val="0"/>
          <w:sz w:val="32"/>
          <w:szCs w:val="32"/>
          <w:lang w:eastAsia="zh-CN"/>
        </w:rPr>
        <w:t>报告内容</w:t>
      </w:r>
      <w:r>
        <w:rPr>
          <w:rFonts w:ascii="Times New Roman" w:hAnsi="仿宋" w:eastAsia="仿宋" w:cs="Times New Roman"/>
          <w:bCs/>
          <w:kern w:val="0"/>
          <w:sz w:val="32"/>
          <w:szCs w:val="32"/>
        </w:rPr>
        <w:t>】</w:t>
      </w:r>
      <w:r>
        <w:rPr>
          <w:rFonts w:hint="eastAsia" w:ascii="Times New Roman" w:hAnsi="仿宋" w:eastAsia="仿宋" w:cs="Times New Roman"/>
          <w:bCs/>
          <w:kern w:val="0"/>
          <w:sz w:val="32"/>
          <w:szCs w:val="32"/>
          <w:lang w:eastAsia="zh-CN"/>
        </w:rPr>
        <w:t>报告应包括以下内容：</w:t>
      </w:r>
    </w:p>
    <w:p>
      <w:pPr>
        <w:numPr>
          <w:ilvl w:val="0"/>
          <w:numId w:val="0"/>
        </w:numPr>
        <w:spacing w:line="600" w:lineRule="exact"/>
        <w:ind w:firstLine="640" w:firstLineChars="200"/>
        <w:jc w:val="left"/>
        <w:rPr>
          <w:rFonts w:hint="eastAsia" w:ascii="Times New Roman" w:hAnsi="仿宋" w:eastAsia="仿宋" w:cs="Times New Roman"/>
          <w:bCs/>
          <w:kern w:val="0"/>
          <w:sz w:val="32"/>
          <w:szCs w:val="32"/>
          <w:lang w:val="en-US" w:eastAsia="zh-CN"/>
        </w:rPr>
      </w:pPr>
      <w:r>
        <w:rPr>
          <w:rFonts w:hint="eastAsia" w:ascii="Times New Roman" w:hAnsi="仿宋" w:eastAsia="仿宋" w:cs="Times New Roman"/>
          <w:bCs/>
          <w:kern w:val="0"/>
          <w:sz w:val="32"/>
          <w:szCs w:val="32"/>
          <w:lang w:val="en-US" w:eastAsia="zh-CN"/>
        </w:rPr>
        <w:t>（一）工程责任主体，包括委托单位、产权单位、设计单位、施工单位等；</w:t>
      </w:r>
    </w:p>
    <w:p>
      <w:pPr>
        <w:numPr>
          <w:ilvl w:val="0"/>
          <w:numId w:val="0"/>
        </w:numPr>
        <w:spacing w:line="600" w:lineRule="exact"/>
        <w:ind w:firstLine="640" w:firstLineChars="200"/>
        <w:jc w:val="left"/>
        <w:rPr>
          <w:rFonts w:hint="eastAsia" w:ascii="Times New Roman" w:hAnsi="仿宋" w:eastAsia="仿宋" w:cs="Times New Roman"/>
          <w:bCs/>
          <w:kern w:val="0"/>
          <w:sz w:val="32"/>
          <w:szCs w:val="32"/>
          <w:lang w:val="en-US" w:eastAsia="zh-CN"/>
        </w:rPr>
      </w:pPr>
      <w:r>
        <w:rPr>
          <w:rFonts w:hint="eastAsia" w:ascii="Times New Roman" w:hAnsi="仿宋" w:eastAsia="仿宋" w:cs="Times New Roman"/>
          <w:bCs/>
          <w:kern w:val="0"/>
          <w:sz w:val="32"/>
          <w:szCs w:val="32"/>
          <w:lang w:val="en-US" w:eastAsia="zh-CN"/>
        </w:rPr>
        <w:t>（二）工程概括，包括建筑名称、竣工时间、设计使用年限、层数、结构形式、基础类型、使用功能等；</w:t>
      </w:r>
    </w:p>
    <w:p>
      <w:pPr>
        <w:numPr>
          <w:ilvl w:val="0"/>
          <w:numId w:val="0"/>
        </w:numPr>
        <w:spacing w:line="600" w:lineRule="exact"/>
        <w:ind w:firstLine="640" w:firstLineChars="200"/>
        <w:jc w:val="left"/>
        <w:rPr>
          <w:rFonts w:hint="eastAsia" w:ascii="Times New Roman" w:hAnsi="仿宋" w:eastAsia="仿宋" w:cs="Times New Roman"/>
          <w:bCs/>
          <w:kern w:val="0"/>
          <w:sz w:val="32"/>
          <w:szCs w:val="32"/>
          <w:lang w:val="en-US" w:eastAsia="zh-CN"/>
        </w:rPr>
      </w:pPr>
      <w:r>
        <w:rPr>
          <w:rFonts w:hint="eastAsia" w:ascii="Times New Roman" w:hAnsi="仿宋" w:eastAsia="仿宋" w:cs="Times New Roman"/>
          <w:bCs/>
          <w:kern w:val="0"/>
          <w:sz w:val="32"/>
          <w:szCs w:val="32"/>
          <w:lang w:val="en-US" w:eastAsia="zh-CN"/>
        </w:rPr>
        <w:t>（三）房屋使用状况信息，包括使用功能改动、主体结构拆除、改扩建、灾害影响、维修加固等；</w:t>
      </w:r>
    </w:p>
    <w:p>
      <w:pPr>
        <w:numPr>
          <w:ilvl w:val="0"/>
          <w:numId w:val="0"/>
        </w:numPr>
        <w:spacing w:line="600" w:lineRule="exact"/>
        <w:ind w:firstLine="640" w:firstLineChars="200"/>
        <w:jc w:val="left"/>
        <w:rPr>
          <w:rFonts w:hint="eastAsia" w:ascii="Times New Roman" w:hAnsi="仿宋" w:eastAsia="仿宋" w:cs="Times New Roman"/>
          <w:bCs/>
          <w:kern w:val="0"/>
          <w:sz w:val="32"/>
          <w:szCs w:val="32"/>
          <w:lang w:val="en-US" w:eastAsia="zh-CN"/>
        </w:rPr>
      </w:pPr>
      <w:r>
        <w:rPr>
          <w:rFonts w:hint="eastAsia" w:ascii="Times New Roman" w:hAnsi="仿宋" w:eastAsia="仿宋" w:cs="Times New Roman"/>
          <w:bCs/>
          <w:kern w:val="0"/>
          <w:sz w:val="32"/>
          <w:szCs w:val="32"/>
          <w:lang w:val="en-US" w:eastAsia="zh-CN"/>
        </w:rPr>
        <w:t>（四）现场检查、检测的结果；</w:t>
      </w:r>
    </w:p>
    <w:p>
      <w:pPr>
        <w:numPr>
          <w:ilvl w:val="0"/>
          <w:numId w:val="0"/>
        </w:numPr>
        <w:spacing w:line="600" w:lineRule="exact"/>
        <w:ind w:firstLine="640" w:firstLineChars="200"/>
        <w:jc w:val="left"/>
        <w:rPr>
          <w:rFonts w:hint="eastAsia" w:ascii="Times New Roman" w:hAnsi="仿宋" w:eastAsia="仿宋" w:cs="Times New Roman"/>
          <w:bCs/>
          <w:kern w:val="0"/>
          <w:sz w:val="32"/>
          <w:szCs w:val="32"/>
          <w:lang w:val="en-US" w:eastAsia="zh-CN"/>
        </w:rPr>
      </w:pPr>
      <w:r>
        <w:rPr>
          <w:rFonts w:hint="eastAsia" w:ascii="Times New Roman" w:hAnsi="仿宋" w:eastAsia="仿宋" w:cs="Times New Roman"/>
          <w:bCs/>
          <w:kern w:val="0"/>
          <w:sz w:val="32"/>
          <w:szCs w:val="32"/>
          <w:lang w:val="en-US" w:eastAsia="zh-CN"/>
        </w:rPr>
        <w:t>（五）排查结论及处理建议；</w:t>
      </w:r>
    </w:p>
    <w:p>
      <w:pPr>
        <w:widowControl/>
        <w:spacing w:line="600" w:lineRule="exact"/>
        <w:ind w:firstLine="640" w:firstLineChars="200"/>
        <w:rPr>
          <w:rFonts w:ascii="Times New Roman" w:hAnsi="仿宋" w:eastAsia="仿宋" w:cs="Times New Roman"/>
          <w:kern w:val="0"/>
          <w:sz w:val="32"/>
          <w:szCs w:val="32"/>
        </w:rPr>
      </w:pPr>
      <w:r>
        <w:rPr>
          <w:rFonts w:hint="eastAsia" w:ascii="Times New Roman" w:hAnsi="仿宋" w:eastAsia="仿宋" w:cs="Times New Roman"/>
          <w:bCs/>
          <w:kern w:val="0"/>
          <w:sz w:val="32"/>
          <w:szCs w:val="32"/>
          <w:lang w:val="en-US" w:eastAsia="zh-CN"/>
        </w:rPr>
        <w:t>（六）现场典型损伤检测结果、排查图片等附件。</w:t>
      </w:r>
    </w:p>
    <w:p>
      <w:pPr>
        <w:pStyle w:val="20"/>
        <w:spacing w:beforeAutospacing="0" w:afterAutospacing="0" w:line="600" w:lineRule="exact"/>
        <w:ind w:firstLine="640" w:firstLineChars="200"/>
        <w:outlineLvl w:val="0"/>
        <w:rPr>
          <w:rFonts w:ascii="Times New Roman" w:hAnsi="仿宋" w:eastAsia="仿宋" w:cs="Times New Roman"/>
          <w:kern w:val="0"/>
          <w:sz w:val="32"/>
          <w:szCs w:val="32"/>
        </w:rPr>
      </w:pPr>
      <w:r>
        <w:rPr>
          <w:rFonts w:ascii="Times New Roman" w:hAnsi="仿宋" w:eastAsia="仿宋"/>
          <w:bCs/>
          <w:kern w:val="2"/>
          <w:sz w:val="32"/>
          <w:szCs w:val="32"/>
        </w:rPr>
        <w:t>第</w:t>
      </w:r>
      <w:r>
        <w:rPr>
          <w:rFonts w:ascii="Times New Roman" w:hAnsi="仿宋" w:eastAsia="仿宋"/>
          <w:kern w:val="2"/>
          <w:sz w:val="32"/>
          <w:szCs w:val="32"/>
        </w:rPr>
        <w:t>十</w:t>
      </w:r>
      <w:r>
        <w:rPr>
          <w:rFonts w:hint="eastAsia" w:ascii="Times New Roman" w:hAnsi="仿宋" w:eastAsia="仿宋"/>
          <w:kern w:val="2"/>
          <w:sz w:val="32"/>
          <w:szCs w:val="32"/>
          <w:lang w:eastAsia="zh-CN"/>
        </w:rPr>
        <w:t>四</w:t>
      </w:r>
      <w:r>
        <w:rPr>
          <w:rFonts w:ascii="Times New Roman" w:hAnsi="仿宋" w:eastAsia="仿宋"/>
          <w:bCs/>
          <w:kern w:val="2"/>
          <w:sz w:val="32"/>
          <w:szCs w:val="32"/>
        </w:rPr>
        <w:t>条</w:t>
      </w:r>
      <w:r>
        <w:rPr>
          <w:rFonts w:ascii="Times New Roman" w:hAnsi="仿宋" w:eastAsia="仿宋"/>
          <w:kern w:val="2"/>
          <w:sz w:val="32"/>
          <w:szCs w:val="32"/>
        </w:rPr>
        <w:t>【</w:t>
      </w:r>
      <w:r>
        <w:rPr>
          <w:rFonts w:hint="eastAsia" w:ascii="Times New Roman" w:hAnsi="仿宋" w:eastAsia="仿宋"/>
          <w:kern w:val="2"/>
          <w:sz w:val="32"/>
          <w:szCs w:val="32"/>
          <w:lang w:eastAsia="zh-CN"/>
        </w:rPr>
        <w:t>报告录入</w:t>
      </w:r>
      <w:r>
        <w:rPr>
          <w:rFonts w:ascii="Times New Roman" w:hAnsi="仿宋" w:eastAsia="仿宋"/>
          <w:kern w:val="2"/>
          <w:sz w:val="32"/>
          <w:szCs w:val="32"/>
        </w:rPr>
        <w:t>】</w:t>
      </w:r>
      <w:r>
        <w:rPr>
          <w:rFonts w:ascii="Times New Roman" w:hAnsi="仿宋" w:eastAsia="仿宋" w:cs="Times New Roman"/>
          <w:kern w:val="0"/>
          <w:sz w:val="32"/>
          <w:szCs w:val="32"/>
        </w:rPr>
        <w:t>排查</w:t>
      </w:r>
      <w:r>
        <w:rPr>
          <w:rFonts w:hint="eastAsia" w:ascii="Times New Roman" w:hAnsi="仿宋" w:eastAsia="仿宋" w:cs="Times New Roman"/>
          <w:kern w:val="0"/>
          <w:sz w:val="32"/>
          <w:szCs w:val="32"/>
        </w:rPr>
        <w:t>机构</w:t>
      </w:r>
      <w:r>
        <w:rPr>
          <w:rFonts w:ascii="Times New Roman" w:hAnsi="仿宋" w:eastAsia="仿宋" w:cs="Times New Roman"/>
          <w:kern w:val="0"/>
          <w:sz w:val="32"/>
          <w:szCs w:val="32"/>
        </w:rPr>
        <w:t>应当在</w:t>
      </w:r>
      <w:r>
        <w:rPr>
          <w:rFonts w:hint="eastAsia" w:ascii="Times New Roman" w:hAnsi="仿宋" w:eastAsia="仿宋" w:cs="Times New Roman"/>
          <w:kern w:val="0"/>
          <w:sz w:val="32"/>
          <w:szCs w:val="32"/>
        </w:rPr>
        <w:t>排查报告出具后</w:t>
      </w:r>
      <w:r>
        <w:rPr>
          <w:rFonts w:hint="eastAsia" w:ascii="Times New Roman" w:hAnsi="仿宋" w:eastAsia="仿宋" w:cs="Times New Roman"/>
          <w:kern w:val="0"/>
          <w:sz w:val="32"/>
          <w:szCs w:val="32"/>
          <w:lang w:eastAsia="zh-CN"/>
        </w:rPr>
        <w:t>及时</w:t>
      </w:r>
      <w:r>
        <w:rPr>
          <w:rFonts w:ascii="Times New Roman" w:hAnsi="仿宋" w:eastAsia="仿宋" w:cs="Times New Roman"/>
          <w:kern w:val="0"/>
          <w:sz w:val="32"/>
          <w:szCs w:val="32"/>
        </w:rPr>
        <w:t>将下列信息内录入</w:t>
      </w:r>
      <w:r>
        <w:rPr>
          <w:rFonts w:hint="eastAsia" w:ascii="Times New Roman" w:hAnsi="仿宋" w:eastAsia="仿宋" w:cs="Times New Roman"/>
          <w:kern w:val="0"/>
          <w:sz w:val="32"/>
          <w:szCs w:val="32"/>
          <w:lang w:eastAsia="zh-CN"/>
        </w:rPr>
        <w:t>信息系统</w:t>
      </w:r>
      <w:r>
        <w:rPr>
          <w:rFonts w:ascii="Times New Roman" w:hAnsi="仿宋" w:eastAsia="仿宋" w:cs="Times New Roman"/>
          <w:kern w:val="0"/>
          <w:sz w:val="32"/>
          <w:szCs w:val="32"/>
        </w:rPr>
        <w:t>：</w:t>
      </w:r>
    </w:p>
    <w:p>
      <w:pPr>
        <w:widowControl/>
        <w:spacing w:line="600" w:lineRule="exact"/>
        <w:ind w:firstLine="640" w:firstLineChars="200"/>
        <w:rPr>
          <w:rFonts w:ascii="Times New Roman" w:hAnsi="仿宋" w:eastAsia="仿宋" w:cs="Times New Roman"/>
          <w:kern w:val="0"/>
          <w:sz w:val="32"/>
          <w:szCs w:val="32"/>
        </w:rPr>
      </w:pPr>
      <w:r>
        <w:rPr>
          <w:rFonts w:ascii="Times New Roman" w:hAnsi="仿宋" w:eastAsia="仿宋" w:cs="Times New Roman"/>
          <w:kern w:val="0"/>
          <w:sz w:val="32"/>
          <w:szCs w:val="32"/>
        </w:rPr>
        <w:t>（一）房屋建筑信息：包括房屋建筑名称、地址、层数、结构形式、建筑面积</w:t>
      </w:r>
      <w:r>
        <w:rPr>
          <w:rFonts w:hint="eastAsia" w:ascii="Times New Roman" w:hAnsi="仿宋" w:eastAsia="仿宋" w:cs="Times New Roman"/>
          <w:kern w:val="0"/>
          <w:sz w:val="32"/>
          <w:szCs w:val="32"/>
          <w:lang w:eastAsia="zh-CN"/>
        </w:rPr>
        <w:t>、</w:t>
      </w:r>
      <w:r>
        <w:rPr>
          <w:rFonts w:hint="eastAsia" w:ascii="Times New Roman" w:hAnsi="仿宋" w:eastAsia="仿宋" w:cs="Times New Roman"/>
          <w:bCs/>
          <w:kern w:val="0"/>
          <w:sz w:val="32"/>
          <w:szCs w:val="32"/>
          <w:lang w:val="en-US" w:eastAsia="zh-CN"/>
        </w:rPr>
        <w:t>竣工时间、设计使用年限</w:t>
      </w:r>
      <w:r>
        <w:rPr>
          <w:rFonts w:ascii="Times New Roman" w:hAnsi="仿宋" w:eastAsia="仿宋" w:cs="Times New Roman"/>
          <w:kern w:val="0"/>
          <w:sz w:val="32"/>
          <w:szCs w:val="32"/>
        </w:rPr>
        <w:t>等；</w:t>
      </w:r>
    </w:p>
    <w:p>
      <w:pPr>
        <w:widowControl/>
        <w:spacing w:line="600" w:lineRule="exact"/>
        <w:ind w:firstLine="640" w:firstLineChars="200"/>
        <w:rPr>
          <w:rFonts w:hint="eastAsia" w:ascii="Times New Roman" w:hAnsi="仿宋" w:eastAsia="仿宋" w:cs="Times New Roman"/>
          <w:kern w:val="0"/>
          <w:sz w:val="32"/>
          <w:szCs w:val="32"/>
          <w:lang w:eastAsia="zh-CN"/>
        </w:rPr>
      </w:pPr>
      <w:r>
        <w:rPr>
          <w:rFonts w:ascii="Times New Roman" w:hAnsi="仿宋" w:eastAsia="仿宋" w:cs="Times New Roman"/>
          <w:kern w:val="0"/>
          <w:sz w:val="32"/>
          <w:szCs w:val="32"/>
        </w:rPr>
        <w:t>（二）排查信息：排查机构名称、排查报告编号、结论、日期等</w:t>
      </w:r>
      <w:r>
        <w:rPr>
          <w:rFonts w:hint="eastAsia" w:ascii="Times New Roman" w:hAnsi="仿宋" w:eastAsia="仿宋" w:cs="Times New Roman"/>
          <w:kern w:val="0"/>
          <w:sz w:val="32"/>
          <w:szCs w:val="32"/>
          <w:lang w:eastAsia="zh-CN"/>
        </w:rPr>
        <w:t>；</w:t>
      </w:r>
    </w:p>
    <w:p>
      <w:pPr>
        <w:widowControl/>
        <w:spacing w:line="600" w:lineRule="exact"/>
        <w:ind w:firstLine="640" w:firstLineChars="200"/>
        <w:rPr>
          <w:rFonts w:hint="eastAsia" w:ascii="Times New Roman" w:hAnsi="仿宋" w:eastAsia="仿宋" w:cs="Times New Roman"/>
          <w:kern w:val="0"/>
          <w:sz w:val="32"/>
          <w:szCs w:val="32"/>
          <w:lang w:eastAsia="zh-CN"/>
        </w:rPr>
      </w:pPr>
      <w:r>
        <w:rPr>
          <w:rFonts w:hint="eastAsia" w:ascii="Times New Roman" w:hAnsi="仿宋" w:eastAsia="仿宋" w:cs="Times New Roman"/>
          <w:kern w:val="0"/>
          <w:sz w:val="32"/>
          <w:szCs w:val="32"/>
          <w:lang w:eastAsia="zh-CN"/>
        </w:rPr>
        <w:t>（三）排查报告。</w:t>
      </w:r>
    </w:p>
    <w:p>
      <w:pPr>
        <w:pStyle w:val="20"/>
        <w:spacing w:beforeAutospacing="0" w:afterAutospacing="0" w:line="600" w:lineRule="exact"/>
        <w:ind w:firstLine="627" w:firstLineChars="196"/>
        <w:outlineLvl w:val="0"/>
        <w:rPr>
          <w:rFonts w:ascii="Times New Roman" w:hAnsi="仿宋" w:eastAsia="仿宋" w:cs="Times New Roman"/>
          <w:color w:val="auto"/>
          <w:kern w:val="0"/>
          <w:sz w:val="32"/>
          <w:szCs w:val="32"/>
        </w:rPr>
      </w:pPr>
      <w:r>
        <w:rPr>
          <w:rFonts w:ascii="Times New Roman" w:hAnsi="仿宋" w:eastAsia="仿宋"/>
          <w:sz w:val="32"/>
          <w:szCs w:val="32"/>
        </w:rPr>
        <w:t>第</w:t>
      </w:r>
      <w:r>
        <w:rPr>
          <w:rFonts w:ascii="Times New Roman" w:hAnsi="仿宋" w:eastAsia="仿宋"/>
          <w:kern w:val="2"/>
          <w:sz w:val="32"/>
          <w:szCs w:val="32"/>
        </w:rPr>
        <w:t>十</w:t>
      </w:r>
      <w:r>
        <w:rPr>
          <w:rFonts w:hint="eastAsia" w:ascii="Times New Roman" w:hAnsi="仿宋" w:eastAsia="仿宋"/>
          <w:kern w:val="2"/>
          <w:sz w:val="32"/>
          <w:szCs w:val="32"/>
          <w:lang w:eastAsia="zh-CN"/>
        </w:rPr>
        <w:t>五</w:t>
      </w:r>
      <w:r>
        <w:rPr>
          <w:rFonts w:ascii="Times New Roman" w:hAnsi="仿宋" w:eastAsia="仿宋"/>
          <w:sz w:val="32"/>
          <w:szCs w:val="32"/>
        </w:rPr>
        <w:t>条</w:t>
      </w:r>
      <w:r>
        <w:rPr>
          <w:rFonts w:ascii="Times New Roman" w:hAnsi="仿宋" w:eastAsia="仿宋"/>
          <w:kern w:val="2"/>
          <w:sz w:val="32"/>
          <w:szCs w:val="32"/>
        </w:rPr>
        <w:t>【</w:t>
      </w:r>
      <w:r>
        <w:rPr>
          <w:rFonts w:hint="eastAsia" w:ascii="Times New Roman" w:hAnsi="仿宋" w:eastAsia="仿宋"/>
          <w:kern w:val="2"/>
          <w:sz w:val="32"/>
          <w:szCs w:val="32"/>
        </w:rPr>
        <w:t>信息检查</w:t>
      </w:r>
      <w:r>
        <w:rPr>
          <w:rFonts w:ascii="Times New Roman" w:hAnsi="仿宋" w:eastAsia="仿宋"/>
          <w:kern w:val="2"/>
          <w:sz w:val="32"/>
          <w:szCs w:val="32"/>
        </w:rPr>
        <w:t>】</w:t>
      </w:r>
      <w:r>
        <w:rPr>
          <w:rFonts w:ascii="Times New Roman" w:hAnsi="仿宋" w:eastAsia="仿宋" w:cs="Times New Roman"/>
          <w:color w:val="auto"/>
          <w:kern w:val="0"/>
          <w:sz w:val="32"/>
          <w:szCs w:val="32"/>
        </w:rPr>
        <w:t>区</w:t>
      </w:r>
      <w:r>
        <w:rPr>
          <w:rFonts w:hint="eastAsia" w:ascii="Times New Roman" w:hAnsi="仿宋" w:eastAsia="仿宋" w:cs="Times New Roman"/>
          <w:color w:val="auto"/>
          <w:kern w:val="0"/>
          <w:sz w:val="32"/>
          <w:szCs w:val="32"/>
          <w:lang w:eastAsia="zh-CN"/>
        </w:rPr>
        <w:t>建设行政主管部门</w:t>
      </w:r>
      <w:r>
        <w:rPr>
          <w:rFonts w:ascii="Times New Roman" w:hAnsi="仿宋" w:eastAsia="仿宋" w:cs="Times New Roman"/>
          <w:color w:val="auto"/>
          <w:kern w:val="0"/>
          <w:sz w:val="32"/>
          <w:szCs w:val="32"/>
        </w:rPr>
        <w:t>应当检查下列排查信息：</w:t>
      </w:r>
    </w:p>
    <w:p>
      <w:pPr>
        <w:widowControl/>
        <w:spacing w:line="600" w:lineRule="exact"/>
        <w:ind w:firstLine="640" w:firstLineChars="200"/>
        <w:rPr>
          <w:rFonts w:ascii="Times New Roman" w:hAnsi="仿宋" w:eastAsia="仿宋" w:cs="Times New Roman"/>
          <w:color w:val="auto"/>
          <w:kern w:val="0"/>
          <w:sz w:val="32"/>
          <w:szCs w:val="32"/>
        </w:rPr>
      </w:pPr>
      <w:r>
        <w:rPr>
          <w:rFonts w:ascii="Times New Roman" w:hAnsi="仿宋" w:eastAsia="仿宋" w:cs="Times New Roman"/>
          <w:color w:val="auto"/>
          <w:kern w:val="0"/>
          <w:sz w:val="32"/>
          <w:szCs w:val="32"/>
        </w:rPr>
        <w:t>（一）当事人</w:t>
      </w:r>
      <w:r>
        <w:rPr>
          <w:rFonts w:hint="eastAsia" w:ascii="Times New Roman" w:hAnsi="仿宋" w:eastAsia="仿宋" w:cs="Times New Roman"/>
          <w:color w:val="auto"/>
          <w:kern w:val="0"/>
          <w:sz w:val="32"/>
          <w:szCs w:val="32"/>
          <w:lang w:eastAsia="zh-CN"/>
        </w:rPr>
        <w:t>是否</w:t>
      </w:r>
      <w:r>
        <w:rPr>
          <w:rFonts w:ascii="Times New Roman" w:hAnsi="仿宋" w:eastAsia="仿宋" w:cs="Times New Roman"/>
          <w:color w:val="auto"/>
          <w:kern w:val="0"/>
          <w:sz w:val="32"/>
          <w:szCs w:val="32"/>
        </w:rPr>
        <w:t>已完整填报本办法第十</w:t>
      </w:r>
      <w:r>
        <w:rPr>
          <w:rFonts w:hint="eastAsia" w:ascii="Times New Roman" w:hAnsi="仿宋" w:eastAsia="仿宋" w:cs="Times New Roman"/>
          <w:color w:val="auto"/>
          <w:kern w:val="0"/>
          <w:sz w:val="32"/>
          <w:szCs w:val="32"/>
          <w:lang w:eastAsia="zh-CN"/>
        </w:rPr>
        <w:t>四</w:t>
      </w:r>
      <w:r>
        <w:rPr>
          <w:rFonts w:ascii="Times New Roman" w:hAnsi="仿宋" w:eastAsia="仿宋" w:cs="Times New Roman"/>
          <w:color w:val="auto"/>
          <w:kern w:val="0"/>
          <w:sz w:val="32"/>
          <w:szCs w:val="32"/>
        </w:rPr>
        <w:t>条</w:t>
      </w:r>
      <w:r>
        <w:rPr>
          <w:rFonts w:hint="eastAsia" w:ascii="Times New Roman" w:hAnsi="仿宋" w:eastAsia="仿宋" w:cs="Times New Roman"/>
          <w:color w:val="auto"/>
          <w:kern w:val="0"/>
          <w:sz w:val="32"/>
          <w:szCs w:val="32"/>
          <w:lang w:eastAsia="zh-CN"/>
        </w:rPr>
        <w:t>要求</w:t>
      </w:r>
      <w:r>
        <w:rPr>
          <w:rFonts w:ascii="Times New Roman" w:hAnsi="仿宋" w:eastAsia="仿宋" w:cs="Times New Roman"/>
          <w:color w:val="auto"/>
          <w:kern w:val="0"/>
          <w:sz w:val="32"/>
          <w:szCs w:val="32"/>
        </w:rPr>
        <w:t>的信息</w:t>
      </w:r>
      <w:r>
        <w:rPr>
          <w:rFonts w:hint="eastAsia" w:ascii="Times New Roman" w:hAnsi="仿宋" w:eastAsia="仿宋" w:cs="Times New Roman"/>
          <w:color w:val="auto"/>
          <w:kern w:val="0"/>
          <w:sz w:val="32"/>
          <w:szCs w:val="32"/>
          <w:lang w:eastAsia="zh-CN"/>
        </w:rPr>
        <w:t>并上传系统</w:t>
      </w:r>
      <w:r>
        <w:rPr>
          <w:rFonts w:ascii="Times New Roman" w:hAnsi="仿宋" w:eastAsia="仿宋" w:cs="Times New Roman"/>
          <w:color w:val="auto"/>
          <w:kern w:val="0"/>
          <w:sz w:val="32"/>
          <w:szCs w:val="32"/>
        </w:rPr>
        <w:t>；</w:t>
      </w:r>
    </w:p>
    <w:p>
      <w:pPr>
        <w:widowControl/>
        <w:spacing w:line="600" w:lineRule="exact"/>
        <w:ind w:firstLine="640" w:firstLineChars="200"/>
        <w:rPr>
          <w:rFonts w:ascii="Times New Roman" w:hAnsi="仿宋" w:eastAsia="仿宋" w:cs="Times New Roman"/>
          <w:color w:val="auto"/>
          <w:kern w:val="0"/>
          <w:sz w:val="32"/>
          <w:szCs w:val="32"/>
        </w:rPr>
      </w:pPr>
      <w:r>
        <w:rPr>
          <w:rFonts w:ascii="Times New Roman" w:hAnsi="仿宋" w:eastAsia="仿宋" w:cs="Times New Roman"/>
          <w:color w:val="auto"/>
          <w:kern w:val="0"/>
          <w:sz w:val="32"/>
          <w:szCs w:val="32"/>
        </w:rPr>
        <w:t>（</w:t>
      </w:r>
      <w:r>
        <w:rPr>
          <w:rFonts w:hint="eastAsia" w:ascii="Times New Roman" w:hAnsi="仿宋" w:eastAsia="仿宋" w:cs="Times New Roman"/>
          <w:color w:val="auto"/>
          <w:kern w:val="0"/>
          <w:sz w:val="32"/>
          <w:szCs w:val="32"/>
          <w:lang w:eastAsia="zh-CN"/>
        </w:rPr>
        <w:t>二</w:t>
      </w:r>
      <w:r>
        <w:rPr>
          <w:rFonts w:ascii="Times New Roman" w:hAnsi="仿宋" w:eastAsia="仿宋" w:cs="Times New Roman"/>
          <w:color w:val="auto"/>
          <w:kern w:val="0"/>
          <w:sz w:val="32"/>
          <w:szCs w:val="32"/>
        </w:rPr>
        <w:t>）排查报告的签字人员</w:t>
      </w:r>
      <w:r>
        <w:rPr>
          <w:rFonts w:hint="eastAsia" w:ascii="Times New Roman" w:hAnsi="仿宋" w:eastAsia="仿宋" w:cs="Times New Roman"/>
          <w:color w:val="auto"/>
          <w:kern w:val="0"/>
          <w:sz w:val="32"/>
          <w:szCs w:val="32"/>
          <w:lang w:eastAsia="zh-CN"/>
        </w:rPr>
        <w:t>是否</w:t>
      </w:r>
      <w:r>
        <w:rPr>
          <w:rFonts w:ascii="Times New Roman" w:hAnsi="仿宋" w:eastAsia="仿宋" w:cs="Times New Roman"/>
          <w:color w:val="auto"/>
          <w:kern w:val="0"/>
          <w:sz w:val="32"/>
          <w:szCs w:val="32"/>
        </w:rPr>
        <w:t>具有相应资格并已在</w:t>
      </w:r>
      <w:r>
        <w:rPr>
          <w:rFonts w:hint="eastAsia" w:ascii="Times New Roman" w:hAnsi="仿宋" w:eastAsia="仿宋" w:cs="Times New Roman"/>
          <w:color w:val="auto"/>
          <w:kern w:val="0"/>
          <w:sz w:val="32"/>
          <w:szCs w:val="32"/>
          <w:lang w:eastAsia="zh-CN"/>
        </w:rPr>
        <w:t>信息系统</w:t>
      </w:r>
      <w:r>
        <w:rPr>
          <w:rFonts w:ascii="Times New Roman" w:hAnsi="仿宋" w:eastAsia="仿宋" w:cs="Times New Roman"/>
          <w:color w:val="auto"/>
          <w:kern w:val="0"/>
          <w:sz w:val="32"/>
          <w:szCs w:val="32"/>
        </w:rPr>
        <w:t>中登记。</w:t>
      </w:r>
    </w:p>
    <w:p>
      <w:pPr>
        <w:pStyle w:val="20"/>
        <w:spacing w:beforeAutospacing="0" w:afterAutospacing="0" w:line="600" w:lineRule="exact"/>
        <w:ind w:firstLine="627" w:firstLineChars="196"/>
        <w:jc w:val="both"/>
        <w:outlineLvl w:val="0"/>
        <w:rPr>
          <w:rFonts w:ascii="Times New Roman" w:hAnsi="仿宋" w:eastAsia="仿宋" w:cs="Times New Roman"/>
          <w:color w:val="auto"/>
          <w:kern w:val="0"/>
          <w:sz w:val="32"/>
          <w:szCs w:val="32"/>
        </w:rPr>
      </w:pPr>
      <w:r>
        <w:rPr>
          <w:rFonts w:ascii="Times New Roman" w:hAnsi="仿宋" w:eastAsia="仿宋"/>
          <w:bCs/>
          <w:color w:val="auto"/>
          <w:kern w:val="2"/>
          <w:sz w:val="32"/>
          <w:szCs w:val="32"/>
        </w:rPr>
        <w:t>第</w:t>
      </w:r>
      <w:r>
        <w:rPr>
          <w:rFonts w:hint="eastAsia" w:ascii="Times New Roman" w:hAnsi="仿宋" w:eastAsia="仿宋"/>
          <w:color w:val="auto"/>
          <w:sz w:val="32"/>
          <w:szCs w:val="32"/>
          <w:lang w:eastAsia="zh-CN"/>
        </w:rPr>
        <w:t>十六</w:t>
      </w:r>
      <w:r>
        <w:rPr>
          <w:rFonts w:ascii="Times New Roman" w:hAnsi="仿宋" w:eastAsia="仿宋"/>
          <w:bCs/>
          <w:color w:val="auto"/>
          <w:kern w:val="2"/>
          <w:sz w:val="32"/>
          <w:szCs w:val="32"/>
        </w:rPr>
        <w:t>条</w:t>
      </w:r>
      <w:r>
        <w:rPr>
          <w:rFonts w:ascii="Times New Roman" w:hAnsi="仿宋" w:eastAsia="仿宋"/>
          <w:color w:val="auto"/>
          <w:kern w:val="2"/>
          <w:sz w:val="32"/>
          <w:szCs w:val="32"/>
        </w:rPr>
        <w:t>【</w:t>
      </w:r>
      <w:r>
        <w:rPr>
          <w:rFonts w:hint="eastAsia" w:ascii="Times New Roman" w:hAnsi="仿宋" w:eastAsia="仿宋"/>
          <w:color w:val="auto"/>
          <w:kern w:val="2"/>
          <w:sz w:val="32"/>
          <w:szCs w:val="32"/>
        </w:rPr>
        <w:t>监督管理</w:t>
      </w:r>
      <w:r>
        <w:rPr>
          <w:rFonts w:ascii="Times New Roman" w:hAnsi="仿宋" w:eastAsia="仿宋"/>
          <w:color w:val="auto"/>
          <w:kern w:val="2"/>
          <w:sz w:val="32"/>
          <w:szCs w:val="32"/>
        </w:rPr>
        <w:t>】</w:t>
      </w:r>
      <w:r>
        <w:rPr>
          <w:rFonts w:ascii="Times New Roman" w:hAnsi="仿宋" w:eastAsia="仿宋" w:cs="Times New Roman"/>
          <w:color w:val="auto"/>
          <w:kern w:val="0"/>
          <w:sz w:val="32"/>
          <w:szCs w:val="32"/>
        </w:rPr>
        <w:t>区</w:t>
      </w:r>
      <w:r>
        <w:rPr>
          <w:rFonts w:hint="eastAsia" w:ascii="Times New Roman" w:hAnsi="仿宋" w:eastAsia="仿宋" w:cs="Times New Roman"/>
          <w:color w:val="auto"/>
          <w:kern w:val="0"/>
          <w:sz w:val="32"/>
          <w:szCs w:val="32"/>
          <w:lang w:eastAsia="zh-CN"/>
        </w:rPr>
        <w:t>建设行政主管部门</w:t>
      </w:r>
      <w:r>
        <w:rPr>
          <w:rFonts w:ascii="Times New Roman" w:hAnsi="仿宋" w:eastAsia="仿宋" w:cs="Times New Roman"/>
          <w:color w:val="auto"/>
          <w:kern w:val="0"/>
          <w:sz w:val="32"/>
          <w:szCs w:val="32"/>
        </w:rPr>
        <w:t>采取动态抽查方式，对排查机构的基本条件、从业人员情况、排查活动进行监督</w:t>
      </w:r>
      <w:r>
        <w:rPr>
          <w:rFonts w:hint="eastAsia" w:ascii="Times New Roman" w:hAnsi="仿宋" w:eastAsia="仿宋" w:cs="Times New Roman"/>
          <w:color w:val="auto"/>
          <w:kern w:val="0"/>
          <w:sz w:val="32"/>
          <w:szCs w:val="32"/>
        </w:rPr>
        <w:t>管理</w:t>
      </w:r>
      <w:r>
        <w:rPr>
          <w:rFonts w:ascii="Times New Roman" w:hAnsi="仿宋" w:eastAsia="仿宋" w:cs="Times New Roman"/>
          <w:color w:val="auto"/>
          <w:kern w:val="0"/>
          <w:sz w:val="32"/>
          <w:szCs w:val="32"/>
        </w:rPr>
        <w:t>，</w:t>
      </w:r>
      <w:r>
        <w:rPr>
          <w:rFonts w:hint="eastAsia" w:ascii="Times New Roman" w:hAnsi="仿宋" w:eastAsia="仿宋" w:cs="Times New Roman"/>
          <w:color w:val="auto"/>
          <w:kern w:val="0"/>
          <w:sz w:val="32"/>
          <w:szCs w:val="32"/>
          <w:lang w:eastAsia="zh-CN"/>
        </w:rPr>
        <w:t>开展以下工作</w:t>
      </w:r>
      <w:r>
        <w:rPr>
          <w:rFonts w:ascii="Times New Roman" w:hAnsi="仿宋" w:eastAsia="仿宋" w:cs="Times New Roman"/>
          <w:color w:val="auto"/>
          <w:kern w:val="0"/>
          <w:sz w:val="32"/>
          <w:szCs w:val="32"/>
        </w:rPr>
        <w:t>：</w:t>
      </w:r>
    </w:p>
    <w:p>
      <w:pPr>
        <w:widowControl/>
        <w:spacing w:line="600" w:lineRule="exact"/>
        <w:ind w:firstLine="640" w:firstLineChars="200"/>
        <w:rPr>
          <w:rFonts w:ascii="Times New Roman" w:hAnsi="仿宋" w:eastAsia="仿宋" w:cs="Times New Roman"/>
          <w:color w:val="auto"/>
          <w:kern w:val="0"/>
          <w:sz w:val="32"/>
          <w:szCs w:val="32"/>
        </w:rPr>
      </w:pPr>
      <w:r>
        <w:rPr>
          <w:rFonts w:ascii="Times New Roman" w:hAnsi="仿宋" w:eastAsia="仿宋" w:cs="Times New Roman"/>
          <w:color w:val="auto"/>
          <w:kern w:val="0"/>
          <w:sz w:val="32"/>
          <w:szCs w:val="32"/>
        </w:rPr>
        <w:t>（一）要求排查机构提供</w:t>
      </w:r>
      <w:r>
        <w:rPr>
          <w:rFonts w:hint="eastAsia" w:ascii="Times New Roman" w:hAnsi="仿宋" w:eastAsia="仿宋" w:cs="Times New Roman"/>
          <w:color w:val="auto"/>
          <w:kern w:val="0"/>
          <w:sz w:val="32"/>
          <w:szCs w:val="32"/>
          <w:lang w:eastAsia="zh-CN"/>
        </w:rPr>
        <w:t>工程资料、排查方案、排查记录、排查报告等</w:t>
      </w:r>
      <w:r>
        <w:rPr>
          <w:rFonts w:ascii="Times New Roman" w:hAnsi="仿宋" w:eastAsia="仿宋" w:cs="Times New Roman"/>
          <w:color w:val="auto"/>
          <w:kern w:val="0"/>
          <w:sz w:val="32"/>
          <w:szCs w:val="32"/>
        </w:rPr>
        <w:t>文件资料</w:t>
      </w:r>
      <w:r>
        <w:rPr>
          <w:rFonts w:hint="eastAsia" w:ascii="Times New Roman" w:hAnsi="仿宋" w:eastAsia="仿宋" w:cs="Times New Roman"/>
          <w:color w:val="auto"/>
          <w:kern w:val="0"/>
          <w:sz w:val="32"/>
          <w:szCs w:val="32"/>
          <w:lang w:eastAsia="zh-CN"/>
        </w:rPr>
        <w:t>；</w:t>
      </w:r>
    </w:p>
    <w:p>
      <w:pPr>
        <w:widowControl/>
        <w:spacing w:line="600" w:lineRule="exact"/>
        <w:ind w:firstLine="640" w:firstLineChars="200"/>
        <w:rPr>
          <w:rFonts w:ascii="Times New Roman" w:hAnsi="仿宋" w:eastAsia="仿宋" w:cs="Times New Roman"/>
          <w:color w:val="auto"/>
          <w:kern w:val="0"/>
          <w:sz w:val="32"/>
          <w:szCs w:val="32"/>
        </w:rPr>
      </w:pPr>
      <w:r>
        <w:rPr>
          <w:rFonts w:ascii="Times New Roman" w:hAnsi="仿宋" w:eastAsia="仿宋" w:cs="Times New Roman"/>
          <w:color w:val="auto"/>
          <w:kern w:val="0"/>
          <w:sz w:val="32"/>
          <w:szCs w:val="32"/>
        </w:rPr>
        <w:t>（二）进入排查机构的工作场所和排查现场进行检查；</w:t>
      </w:r>
    </w:p>
    <w:p>
      <w:pPr>
        <w:widowControl/>
        <w:spacing w:line="600" w:lineRule="exact"/>
        <w:ind w:firstLine="640" w:firstLineChars="200"/>
        <w:rPr>
          <w:rFonts w:ascii="Times New Roman" w:hAnsi="仿宋" w:eastAsia="仿宋" w:cs="Times New Roman"/>
          <w:color w:val="auto"/>
          <w:kern w:val="0"/>
          <w:sz w:val="32"/>
          <w:szCs w:val="32"/>
        </w:rPr>
      </w:pPr>
      <w:r>
        <w:rPr>
          <w:rFonts w:ascii="Times New Roman" w:hAnsi="仿宋" w:eastAsia="仿宋" w:cs="Times New Roman"/>
          <w:color w:val="auto"/>
          <w:kern w:val="0"/>
          <w:sz w:val="32"/>
          <w:szCs w:val="32"/>
        </w:rPr>
        <w:t>（三）进行比对试验以验证排查机构的排查数据。</w:t>
      </w:r>
    </w:p>
    <w:p>
      <w:pPr>
        <w:widowControl/>
        <w:spacing w:line="600" w:lineRule="exact"/>
        <w:ind w:firstLine="640" w:firstLineChars="200"/>
        <w:rPr>
          <w:rFonts w:ascii="Times New Roman" w:hAnsi="仿宋" w:eastAsia="仿宋" w:cs="Times New Roman"/>
          <w:kern w:val="0"/>
          <w:sz w:val="32"/>
          <w:szCs w:val="32"/>
        </w:rPr>
      </w:pPr>
      <w:r>
        <w:rPr>
          <w:rFonts w:ascii="Times New Roman" w:hAnsi="仿宋" w:eastAsia="仿宋" w:cs="Times New Roman"/>
          <w:kern w:val="0"/>
          <w:sz w:val="32"/>
          <w:szCs w:val="32"/>
        </w:rPr>
        <w:t>有关单位和个人对</w:t>
      </w:r>
      <w:r>
        <w:rPr>
          <w:rFonts w:hint="eastAsia" w:ascii="Times New Roman" w:hAnsi="仿宋" w:eastAsia="仿宋" w:cs="Times New Roman"/>
          <w:kern w:val="0"/>
          <w:sz w:val="32"/>
          <w:szCs w:val="32"/>
          <w:lang w:eastAsia="zh-CN"/>
        </w:rPr>
        <w:t>建设行政主管部门</w:t>
      </w:r>
      <w:r>
        <w:rPr>
          <w:rFonts w:ascii="Times New Roman" w:hAnsi="仿宋" w:eastAsia="仿宋" w:cs="Times New Roman"/>
          <w:kern w:val="0"/>
          <w:sz w:val="32"/>
          <w:szCs w:val="32"/>
        </w:rPr>
        <w:t>依法</w:t>
      </w:r>
      <w:r>
        <w:rPr>
          <w:rFonts w:hint="eastAsia" w:ascii="Times New Roman" w:hAnsi="仿宋" w:eastAsia="仿宋" w:cs="Times New Roman"/>
          <w:kern w:val="0"/>
          <w:sz w:val="32"/>
          <w:szCs w:val="32"/>
          <w:lang w:eastAsia="zh-CN"/>
        </w:rPr>
        <w:t>开展</w:t>
      </w:r>
      <w:r>
        <w:rPr>
          <w:rFonts w:ascii="Times New Roman" w:hAnsi="仿宋" w:eastAsia="仿宋" w:cs="Times New Roman"/>
          <w:kern w:val="0"/>
          <w:sz w:val="32"/>
          <w:szCs w:val="32"/>
        </w:rPr>
        <w:t>的监督</w:t>
      </w:r>
      <w:r>
        <w:rPr>
          <w:rFonts w:hint="eastAsia" w:ascii="Times New Roman" w:hAnsi="仿宋" w:eastAsia="仿宋" w:cs="Times New Roman"/>
          <w:kern w:val="0"/>
          <w:sz w:val="32"/>
          <w:szCs w:val="32"/>
        </w:rPr>
        <w:t>管理</w:t>
      </w:r>
      <w:r>
        <w:rPr>
          <w:rFonts w:hint="eastAsia" w:ascii="Times New Roman" w:hAnsi="仿宋" w:eastAsia="仿宋" w:cs="Times New Roman"/>
          <w:kern w:val="0"/>
          <w:sz w:val="32"/>
          <w:szCs w:val="32"/>
          <w:lang w:eastAsia="zh-CN"/>
        </w:rPr>
        <w:t>工作</w:t>
      </w:r>
      <w:r>
        <w:rPr>
          <w:rFonts w:ascii="Times New Roman" w:hAnsi="仿宋" w:eastAsia="仿宋" w:cs="Times New Roman"/>
          <w:kern w:val="0"/>
          <w:sz w:val="32"/>
          <w:szCs w:val="32"/>
        </w:rPr>
        <w:t>应当</w:t>
      </w:r>
      <w:r>
        <w:rPr>
          <w:rFonts w:hint="eastAsia" w:ascii="Times New Roman" w:hAnsi="仿宋" w:eastAsia="仿宋" w:cs="Times New Roman"/>
          <w:kern w:val="0"/>
          <w:sz w:val="32"/>
          <w:szCs w:val="32"/>
          <w:lang w:eastAsia="zh-CN"/>
        </w:rPr>
        <w:t>予以配合。</w:t>
      </w:r>
    </w:p>
    <w:p>
      <w:pPr>
        <w:ind w:firstLine="640" w:firstLineChars="200"/>
        <w:rPr>
          <w:rFonts w:ascii="Times New Roman" w:hAnsi="仿宋" w:eastAsia="仿宋" w:cs="Times New Roman"/>
          <w:kern w:val="0"/>
          <w:sz w:val="32"/>
          <w:szCs w:val="32"/>
        </w:rPr>
      </w:pPr>
      <w:r>
        <w:rPr>
          <w:rFonts w:ascii="Times New Roman" w:hAnsi="仿宋" w:eastAsia="仿宋" w:cs="Times New Roman"/>
          <w:bCs/>
          <w:sz w:val="32"/>
          <w:szCs w:val="32"/>
        </w:rPr>
        <w:t>第</w:t>
      </w:r>
      <w:r>
        <w:rPr>
          <w:rFonts w:hint="eastAsia" w:ascii="Times New Roman" w:hAnsi="仿宋" w:eastAsia="仿宋" w:cs="Times New Roman"/>
          <w:bCs/>
          <w:sz w:val="32"/>
          <w:szCs w:val="32"/>
          <w:lang w:eastAsia="zh-CN"/>
        </w:rPr>
        <w:t>十七</w:t>
      </w:r>
      <w:r>
        <w:rPr>
          <w:rFonts w:ascii="Times New Roman" w:hAnsi="仿宋" w:eastAsia="仿宋" w:cs="Times New Roman"/>
          <w:bCs/>
          <w:sz w:val="32"/>
          <w:szCs w:val="32"/>
        </w:rPr>
        <w:t>条</w:t>
      </w:r>
      <w:r>
        <w:rPr>
          <w:rFonts w:ascii="Times New Roman" w:hAnsi="仿宋" w:eastAsia="仿宋" w:cs="Times New Roman"/>
          <w:sz w:val="32"/>
          <w:szCs w:val="32"/>
        </w:rPr>
        <w:t>【违规</w:t>
      </w:r>
      <w:r>
        <w:rPr>
          <w:rFonts w:hint="eastAsia" w:ascii="Times New Roman" w:hAnsi="仿宋" w:eastAsia="仿宋" w:cs="Times New Roman"/>
          <w:sz w:val="32"/>
          <w:szCs w:val="32"/>
          <w:lang w:eastAsia="zh-CN"/>
        </w:rPr>
        <w:t>处理</w:t>
      </w:r>
      <w:r>
        <w:rPr>
          <w:rFonts w:ascii="Times New Roman" w:hAnsi="仿宋" w:eastAsia="仿宋" w:cs="Times New Roman"/>
          <w:sz w:val="32"/>
          <w:szCs w:val="32"/>
        </w:rPr>
        <w:t>】</w:t>
      </w:r>
      <w:r>
        <w:rPr>
          <w:rFonts w:ascii="Times New Roman" w:hAnsi="仿宋" w:eastAsia="仿宋" w:cs="Times New Roman"/>
          <w:kern w:val="0"/>
          <w:sz w:val="32"/>
          <w:szCs w:val="32"/>
        </w:rPr>
        <w:t>排查机构有下列行为之一的，由</w:t>
      </w:r>
      <w:r>
        <w:rPr>
          <w:rFonts w:hint="eastAsia" w:ascii="Times New Roman" w:hAnsi="仿宋" w:eastAsia="仿宋" w:cs="Times New Roman"/>
          <w:kern w:val="0"/>
          <w:sz w:val="32"/>
          <w:szCs w:val="32"/>
        </w:rPr>
        <w:t>市、</w:t>
      </w:r>
      <w:r>
        <w:rPr>
          <w:rFonts w:ascii="Times New Roman" w:hAnsi="仿宋" w:eastAsia="仿宋" w:cs="Times New Roman"/>
          <w:kern w:val="0"/>
          <w:sz w:val="32"/>
          <w:szCs w:val="32"/>
        </w:rPr>
        <w:t>区</w:t>
      </w:r>
      <w:r>
        <w:rPr>
          <w:rFonts w:hint="eastAsia" w:ascii="Times New Roman" w:hAnsi="仿宋" w:eastAsia="仿宋" w:cs="Times New Roman"/>
          <w:kern w:val="0"/>
          <w:sz w:val="32"/>
          <w:szCs w:val="32"/>
          <w:lang w:eastAsia="zh-CN"/>
        </w:rPr>
        <w:t>主管部门</w:t>
      </w:r>
      <w:r>
        <w:rPr>
          <w:rFonts w:ascii="Times New Roman" w:hAnsi="仿宋" w:eastAsia="仿宋" w:cs="Times New Roman"/>
          <w:kern w:val="0"/>
          <w:sz w:val="32"/>
          <w:szCs w:val="32"/>
        </w:rPr>
        <w:t>责令改正，</w:t>
      </w:r>
      <w:r>
        <w:rPr>
          <w:rFonts w:hint="eastAsia" w:ascii="Times New Roman" w:hAnsi="仿宋" w:eastAsia="仿宋" w:cs="Times New Roman"/>
          <w:kern w:val="0"/>
          <w:sz w:val="32"/>
          <w:szCs w:val="32"/>
          <w:lang w:eastAsia="zh-CN"/>
        </w:rPr>
        <w:t>逾期不改或情节严重的，</w:t>
      </w:r>
      <w:r>
        <w:rPr>
          <w:rFonts w:hint="eastAsia" w:ascii="Times New Roman" w:hAnsi="仿宋" w:eastAsia="仿宋" w:cs="Times New Roman"/>
          <w:color w:val="auto"/>
          <w:kern w:val="0"/>
          <w:sz w:val="32"/>
          <w:szCs w:val="32"/>
        </w:rPr>
        <w:t>三</w:t>
      </w:r>
      <w:r>
        <w:rPr>
          <w:rFonts w:ascii="Times New Roman" w:hAnsi="仿宋" w:eastAsia="仿宋" w:cs="Times New Roman"/>
          <w:color w:val="auto"/>
          <w:kern w:val="0"/>
          <w:sz w:val="32"/>
          <w:szCs w:val="32"/>
        </w:rPr>
        <w:t>年内</w:t>
      </w:r>
      <w:r>
        <w:rPr>
          <w:rFonts w:hint="eastAsia" w:ascii="Times New Roman" w:hAnsi="仿宋" w:eastAsia="仿宋" w:cs="Times New Roman"/>
          <w:color w:val="auto"/>
          <w:kern w:val="0"/>
          <w:sz w:val="32"/>
          <w:szCs w:val="32"/>
          <w:lang w:eastAsia="zh-CN"/>
        </w:rPr>
        <w:t>禁止</w:t>
      </w:r>
      <w:r>
        <w:rPr>
          <w:rFonts w:ascii="Times New Roman" w:hAnsi="仿宋" w:eastAsia="仿宋" w:cs="Times New Roman"/>
          <w:color w:val="auto"/>
          <w:kern w:val="0"/>
          <w:sz w:val="32"/>
          <w:szCs w:val="32"/>
        </w:rPr>
        <w:t>在我市</w:t>
      </w:r>
      <w:r>
        <w:rPr>
          <w:rFonts w:hint="eastAsia" w:ascii="Times New Roman" w:hAnsi="仿宋" w:eastAsia="仿宋" w:cs="Times New Roman"/>
          <w:color w:val="auto"/>
          <w:kern w:val="0"/>
          <w:sz w:val="32"/>
          <w:szCs w:val="32"/>
          <w:lang w:eastAsia="zh-CN"/>
        </w:rPr>
        <w:t>开展</w:t>
      </w:r>
      <w:r>
        <w:rPr>
          <w:rFonts w:ascii="Times New Roman" w:hAnsi="仿宋" w:eastAsia="仿宋" w:cs="Times New Roman"/>
          <w:color w:val="auto"/>
          <w:kern w:val="0"/>
          <w:sz w:val="32"/>
          <w:szCs w:val="32"/>
        </w:rPr>
        <w:t>排查工作：</w:t>
      </w:r>
    </w:p>
    <w:p>
      <w:pPr>
        <w:widowControl/>
        <w:spacing w:line="600" w:lineRule="exact"/>
        <w:ind w:firstLine="640" w:firstLineChars="200"/>
        <w:rPr>
          <w:rFonts w:ascii="Times New Roman" w:hAnsi="仿宋" w:eastAsia="仿宋" w:cs="Times New Roman"/>
          <w:kern w:val="0"/>
          <w:sz w:val="32"/>
          <w:szCs w:val="32"/>
        </w:rPr>
      </w:pPr>
      <w:r>
        <w:rPr>
          <w:rFonts w:hint="eastAsia" w:ascii="Times New Roman" w:hAnsi="仿宋" w:eastAsia="仿宋" w:cs="Times New Roman"/>
          <w:kern w:val="0"/>
          <w:sz w:val="32"/>
          <w:szCs w:val="32"/>
        </w:rPr>
        <w:t>（一）</w:t>
      </w:r>
      <w:r>
        <w:rPr>
          <w:rFonts w:ascii="Times New Roman" w:hAnsi="仿宋" w:eastAsia="仿宋" w:cs="Times New Roman"/>
          <w:kern w:val="0"/>
          <w:sz w:val="32"/>
          <w:szCs w:val="32"/>
        </w:rPr>
        <w:t>出具虚假排查报告的；</w:t>
      </w:r>
    </w:p>
    <w:p>
      <w:pPr>
        <w:widowControl/>
        <w:spacing w:line="600" w:lineRule="exact"/>
        <w:ind w:firstLine="640" w:firstLineChars="200"/>
        <w:rPr>
          <w:rFonts w:ascii="Times New Roman" w:hAnsi="仿宋" w:eastAsia="仿宋" w:cs="Times New Roman"/>
          <w:kern w:val="0"/>
          <w:sz w:val="32"/>
          <w:szCs w:val="32"/>
        </w:rPr>
      </w:pPr>
      <w:r>
        <w:rPr>
          <w:rFonts w:ascii="Times New Roman" w:hAnsi="仿宋" w:eastAsia="仿宋" w:cs="Times New Roman"/>
          <w:kern w:val="0"/>
          <w:sz w:val="32"/>
          <w:szCs w:val="32"/>
        </w:rPr>
        <w:t>（二）未按相应规范、标准进行排查、分析且对排查</w:t>
      </w:r>
      <w:r>
        <w:rPr>
          <w:rFonts w:hint="eastAsia" w:ascii="Times New Roman" w:hAnsi="仿宋" w:eastAsia="仿宋" w:cs="Times New Roman"/>
          <w:kern w:val="0"/>
          <w:sz w:val="32"/>
          <w:szCs w:val="32"/>
        </w:rPr>
        <w:t>结论</w:t>
      </w:r>
      <w:r>
        <w:rPr>
          <w:rFonts w:ascii="Times New Roman" w:hAnsi="仿宋" w:eastAsia="仿宋" w:cs="Times New Roman"/>
          <w:kern w:val="0"/>
          <w:sz w:val="32"/>
          <w:szCs w:val="32"/>
        </w:rPr>
        <w:t>造成明显影响的；</w:t>
      </w:r>
    </w:p>
    <w:p>
      <w:pPr>
        <w:widowControl/>
        <w:spacing w:line="600" w:lineRule="exact"/>
        <w:ind w:firstLine="640" w:firstLineChars="200"/>
        <w:rPr>
          <w:rFonts w:ascii="Times New Roman" w:hAnsi="仿宋" w:eastAsia="仿宋" w:cs="Times New Roman"/>
          <w:kern w:val="0"/>
          <w:sz w:val="32"/>
          <w:szCs w:val="32"/>
        </w:rPr>
      </w:pPr>
      <w:r>
        <w:rPr>
          <w:rFonts w:hint="eastAsia" w:ascii="Times New Roman" w:hAnsi="仿宋" w:eastAsia="仿宋" w:cs="Times New Roman"/>
          <w:kern w:val="0"/>
          <w:sz w:val="32"/>
          <w:szCs w:val="32"/>
        </w:rPr>
        <w:t>（</w:t>
      </w:r>
      <w:r>
        <w:rPr>
          <w:rFonts w:hint="eastAsia" w:ascii="Times New Roman" w:hAnsi="仿宋" w:eastAsia="仿宋" w:cs="Times New Roman"/>
          <w:kern w:val="0"/>
          <w:sz w:val="32"/>
          <w:szCs w:val="32"/>
          <w:lang w:eastAsia="zh-CN"/>
        </w:rPr>
        <w:t>三</w:t>
      </w:r>
      <w:r>
        <w:rPr>
          <w:rFonts w:hint="eastAsia" w:ascii="Times New Roman" w:hAnsi="仿宋" w:eastAsia="仿宋" w:cs="Times New Roman"/>
          <w:kern w:val="0"/>
          <w:sz w:val="32"/>
          <w:szCs w:val="32"/>
        </w:rPr>
        <w:t>）违法分包、转包排查工作的</w:t>
      </w:r>
      <w:r>
        <w:rPr>
          <w:rFonts w:ascii="Times New Roman" w:hAnsi="仿宋" w:eastAsia="仿宋" w:cs="Times New Roman"/>
          <w:kern w:val="0"/>
          <w:sz w:val="32"/>
          <w:szCs w:val="32"/>
        </w:rPr>
        <w:t>；</w:t>
      </w:r>
    </w:p>
    <w:p>
      <w:pPr>
        <w:widowControl/>
        <w:spacing w:line="600" w:lineRule="exact"/>
        <w:ind w:firstLine="640" w:firstLineChars="200"/>
        <w:rPr>
          <w:rFonts w:ascii="Times New Roman" w:hAnsi="仿宋" w:eastAsia="仿宋" w:cs="Times New Roman"/>
          <w:kern w:val="0"/>
          <w:sz w:val="32"/>
          <w:szCs w:val="32"/>
        </w:rPr>
      </w:pPr>
      <w:r>
        <w:rPr>
          <w:rFonts w:hint="eastAsia" w:ascii="Times New Roman" w:hAnsi="仿宋" w:eastAsia="仿宋" w:cs="Times New Roman"/>
          <w:kern w:val="0"/>
          <w:sz w:val="32"/>
          <w:szCs w:val="32"/>
        </w:rPr>
        <w:t>（</w:t>
      </w:r>
      <w:r>
        <w:rPr>
          <w:rFonts w:hint="eastAsia" w:ascii="Times New Roman" w:hAnsi="仿宋" w:eastAsia="仿宋" w:cs="Times New Roman"/>
          <w:kern w:val="0"/>
          <w:sz w:val="32"/>
          <w:szCs w:val="32"/>
          <w:lang w:eastAsia="zh-CN"/>
        </w:rPr>
        <w:t>四</w:t>
      </w:r>
      <w:r>
        <w:rPr>
          <w:rFonts w:hint="eastAsia" w:ascii="Times New Roman" w:hAnsi="仿宋" w:eastAsia="仿宋" w:cs="Times New Roman"/>
          <w:kern w:val="0"/>
          <w:sz w:val="32"/>
          <w:szCs w:val="32"/>
        </w:rPr>
        <w:t>）</w:t>
      </w:r>
      <w:r>
        <w:rPr>
          <w:rFonts w:ascii="Times New Roman" w:hAnsi="仿宋" w:eastAsia="仿宋" w:cs="Times New Roman"/>
          <w:kern w:val="0"/>
          <w:sz w:val="32"/>
          <w:szCs w:val="32"/>
        </w:rPr>
        <w:t>严重违背</w:t>
      </w:r>
      <w:r>
        <w:rPr>
          <w:rFonts w:hint="eastAsia" w:ascii="Times New Roman" w:hAnsi="仿宋" w:eastAsia="仿宋" w:cs="Times New Roman"/>
          <w:kern w:val="0"/>
          <w:sz w:val="32"/>
          <w:szCs w:val="32"/>
          <w:lang w:eastAsia="zh-CN"/>
        </w:rPr>
        <w:t>本办法第三条基本原则造成重大社会影响的</w:t>
      </w:r>
      <w:r>
        <w:rPr>
          <w:rFonts w:ascii="Times New Roman" w:hAnsi="仿宋" w:eastAsia="仿宋" w:cs="Times New Roman"/>
          <w:kern w:val="0"/>
          <w:sz w:val="32"/>
          <w:szCs w:val="32"/>
        </w:rPr>
        <w:t>；</w:t>
      </w:r>
    </w:p>
    <w:p>
      <w:pPr>
        <w:widowControl/>
        <w:spacing w:line="600" w:lineRule="exact"/>
        <w:ind w:firstLine="640" w:firstLineChars="200"/>
        <w:rPr>
          <w:rFonts w:ascii="Times New Roman" w:hAnsi="仿宋" w:eastAsia="仿宋" w:cs="Times New Roman"/>
          <w:kern w:val="0"/>
          <w:sz w:val="32"/>
          <w:szCs w:val="32"/>
        </w:rPr>
      </w:pPr>
      <w:r>
        <w:rPr>
          <w:rFonts w:hint="eastAsia" w:ascii="Times New Roman" w:hAnsi="仿宋" w:eastAsia="仿宋" w:cs="Times New Roman"/>
          <w:kern w:val="0"/>
          <w:sz w:val="32"/>
          <w:szCs w:val="32"/>
          <w:lang w:eastAsia="zh-CN"/>
        </w:rPr>
        <w:t>（五</w:t>
      </w:r>
      <w:r>
        <w:rPr>
          <w:rFonts w:ascii="Times New Roman" w:hAnsi="仿宋" w:eastAsia="仿宋" w:cs="Times New Roman"/>
          <w:kern w:val="0"/>
          <w:sz w:val="32"/>
          <w:szCs w:val="32"/>
        </w:rPr>
        <w:t>）违反法律、法规及本规定的其他情形。</w:t>
      </w:r>
    </w:p>
    <w:p>
      <w:pPr>
        <w:pStyle w:val="20"/>
        <w:numPr>
          <w:ilvl w:val="0"/>
          <w:numId w:val="0"/>
        </w:numPr>
        <w:spacing w:beforeAutospacing="0" w:afterAutospacing="0" w:line="600" w:lineRule="exact"/>
        <w:ind w:firstLine="640" w:firstLineChars="200"/>
        <w:jc w:val="left"/>
        <w:rPr>
          <w:rFonts w:ascii="Times New Roman" w:hAnsi="仿宋" w:eastAsia="仿宋" w:cs="Times New Roman"/>
          <w:sz w:val="32"/>
          <w:szCs w:val="32"/>
        </w:rPr>
      </w:pPr>
      <w:r>
        <w:rPr>
          <w:rFonts w:hint="eastAsia" w:ascii="Times New Roman" w:hAnsi="仿宋" w:eastAsia="仿宋" w:cs="Times New Roman"/>
          <w:kern w:val="2"/>
          <w:sz w:val="32"/>
          <w:szCs w:val="32"/>
          <w:lang w:val="en-US" w:eastAsia="zh-CN"/>
        </w:rPr>
        <w:t>第十八条</w:t>
      </w:r>
      <w:r>
        <w:rPr>
          <w:rFonts w:ascii="Times New Roman" w:hAnsi="仿宋" w:eastAsia="仿宋" w:cs="Times New Roman"/>
          <w:sz w:val="32"/>
          <w:szCs w:val="32"/>
        </w:rPr>
        <w:t>【</w:t>
      </w:r>
      <w:r>
        <w:rPr>
          <w:rFonts w:hint="eastAsia" w:ascii="Times New Roman" w:hAnsi="仿宋" w:eastAsia="仿宋" w:cs="Times New Roman"/>
          <w:sz w:val="32"/>
          <w:szCs w:val="32"/>
          <w:lang w:eastAsia="zh-CN"/>
        </w:rPr>
        <w:t>名词解释</w:t>
      </w:r>
      <w:r>
        <w:rPr>
          <w:rFonts w:ascii="Times New Roman" w:hAnsi="仿宋" w:eastAsia="仿宋" w:cs="Times New Roman"/>
          <w:sz w:val="32"/>
          <w:szCs w:val="32"/>
        </w:rPr>
        <w:t>】</w:t>
      </w:r>
    </w:p>
    <w:p>
      <w:pPr>
        <w:pStyle w:val="20"/>
        <w:numPr>
          <w:ilvl w:val="0"/>
          <w:numId w:val="0"/>
        </w:numPr>
        <w:spacing w:beforeAutospacing="0" w:afterAutospacing="0" w:line="600" w:lineRule="exact"/>
        <w:ind w:firstLine="640" w:firstLineChars="200"/>
        <w:jc w:val="left"/>
        <w:rPr>
          <w:rFonts w:hint="eastAsia" w:ascii="Times New Roman" w:hAnsi="仿宋" w:eastAsia="仿宋" w:cs="Times New Roman"/>
          <w:sz w:val="32"/>
          <w:szCs w:val="32"/>
          <w:lang w:val="en-US" w:eastAsia="zh-CN"/>
        </w:rPr>
      </w:pPr>
      <w:r>
        <w:rPr>
          <w:rFonts w:hint="eastAsia" w:ascii="Times New Roman" w:hAnsi="仿宋" w:eastAsia="仿宋" w:cs="Times New Roman"/>
          <w:sz w:val="32"/>
          <w:szCs w:val="32"/>
          <w:lang w:eastAsia="zh-CN"/>
        </w:rPr>
        <w:t>（一）排查：专业技术人员通过对工程资料、场地、地基基础、上部结构的损伤和变形进行检查、检测，对房屋的使用安全做出综合评价的活动。</w:t>
      </w:r>
    </w:p>
    <w:p>
      <w:pPr>
        <w:pStyle w:val="20"/>
        <w:numPr>
          <w:ilvl w:val="0"/>
          <w:numId w:val="0"/>
        </w:numPr>
        <w:spacing w:beforeAutospacing="0" w:afterAutospacing="0" w:line="600" w:lineRule="exact"/>
        <w:ind w:firstLine="640"/>
        <w:jc w:val="left"/>
        <w:rPr>
          <w:rFonts w:hint="eastAsia" w:ascii="Times New Roman" w:hAnsi="仿宋" w:eastAsia="仿宋" w:cs="Times New Roman"/>
          <w:kern w:val="2"/>
          <w:sz w:val="32"/>
          <w:szCs w:val="32"/>
          <w:lang w:val="en-US" w:eastAsia="zh-CN"/>
        </w:rPr>
      </w:pPr>
      <w:r>
        <w:rPr>
          <w:rFonts w:hint="eastAsia" w:ascii="Times New Roman" w:hAnsi="仿宋" w:eastAsia="仿宋" w:cs="Times New Roman"/>
          <w:kern w:val="2"/>
          <w:sz w:val="32"/>
          <w:szCs w:val="32"/>
          <w:lang w:val="en-US" w:eastAsia="zh-CN"/>
        </w:rPr>
        <w:t>（二）A类房屋：可继续使用，或仅需对损伤进行处理后可继续使用的房屋</w:t>
      </w:r>
      <w:r>
        <w:rPr>
          <w:rFonts w:hint="eastAsia" w:ascii="Times New Roman" w:hAnsi="仿宋" w:eastAsia="仿宋" w:cs="Times New Roman"/>
          <w:sz w:val="32"/>
          <w:szCs w:val="32"/>
          <w:lang w:eastAsia="zh-CN"/>
        </w:rPr>
        <w:t>。</w:t>
      </w:r>
    </w:p>
    <w:p>
      <w:pPr>
        <w:pStyle w:val="20"/>
        <w:numPr>
          <w:ilvl w:val="0"/>
          <w:numId w:val="0"/>
        </w:numPr>
        <w:spacing w:beforeAutospacing="0" w:afterAutospacing="0" w:line="600" w:lineRule="exact"/>
        <w:ind w:firstLine="640"/>
        <w:jc w:val="left"/>
        <w:rPr>
          <w:rFonts w:hint="eastAsia" w:ascii="Times New Roman" w:hAnsi="仿宋" w:eastAsia="仿宋" w:cs="Times New Roman"/>
          <w:kern w:val="2"/>
          <w:sz w:val="32"/>
          <w:szCs w:val="32"/>
          <w:lang w:val="en-US" w:eastAsia="zh-CN"/>
        </w:rPr>
      </w:pPr>
      <w:r>
        <w:rPr>
          <w:rFonts w:hint="eastAsia" w:ascii="Times New Roman" w:hAnsi="仿宋" w:eastAsia="仿宋" w:cs="Times New Roman"/>
          <w:kern w:val="2"/>
          <w:sz w:val="32"/>
          <w:szCs w:val="32"/>
          <w:lang w:val="en-US" w:eastAsia="zh-CN"/>
        </w:rPr>
        <w:t>（三）B类房屋：可观察使用，但因对损伤进行处理，当房屋存在异常情况时，应及时进行检测鉴定的房屋</w:t>
      </w:r>
      <w:r>
        <w:rPr>
          <w:rFonts w:hint="eastAsia" w:ascii="Times New Roman" w:hAnsi="仿宋" w:eastAsia="仿宋" w:cs="Times New Roman"/>
          <w:sz w:val="32"/>
          <w:szCs w:val="32"/>
          <w:lang w:eastAsia="zh-CN"/>
        </w:rPr>
        <w:t>。</w:t>
      </w:r>
    </w:p>
    <w:p>
      <w:pPr>
        <w:pStyle w:val="20"/>
        <w:spacing w:beforeAutospacing="0" w:afterAutospacing="0" w:line="600" w:lineRule="exact"/>
        <w:ind w:firstLine="627" w:firstLineChars="196"/>
        <w:jc w:val="both"/>
        <w:rPr>
          <w:rFonts w:hint="eastAsia" w:ascii="Times New Roman" w:hAnsi="仿宋" w:eastAsia="仿宋" w:cs="Times New Roman"/>
          <w:kern w:val="2"/>
          <w:sz w:val="32"/>
          <w:szCs w:val="32"/>
          <w:lang w:val="en-US" w:eastAsia="zh-CN"/>
        </w:rPr>
      </w:pPr>
      <w:r>
        <w:rPr>
          <w:rFonts w:hint="eastAsia" w:ascii="Times New Roman" w:hAnsi="仿宋" w:eastAsia="仿宋" w:cs="Times New Roman"/>
          <w:kern w:val="2"/>
          <w:sz w:val="32"/>
          <w:szCs w:val="32"/>
          <w:lang w:val="en-US" w:eastAsia="zh-CN"/>
        </w:rPr>
        <w:t>（四）C类房屋：根据房屋的危险程度和处理方式不同分为C1、C2、C3三类；C1类指采取修缮、加固或拆除加建部分等措施后可消除安全隐患的房屋；此类房屋安全隐患消除后可将房屋安全隐患类别判定为A或B类；C2类指需要进行检测鉴定的房屋；C3类指需</w:t>
      </w:r>
      <w:bookmarkStart w:id="0" w:name="_GoBack"/>
      <w:bookmarkEnd w:id="0"/>
      <w:r>
        <w:rPr>
          <w:rFonts w:hint="eastAsia" w:ascii="Times New Roman" w:hAnsi="仿宋" w:eastAsia="仿宋" w:cs="Times New Roman"/>
          <w:kern w:val="2"/>
          <w:sz w:val="32"/>
          <w:szCs w:val="32"/>
          <w:lang w:val="en-US" w:eastAsia="zh-CN"/>
        </w:rPr>
        <w:t>要立即停止使用、进行后续处理的房屋。</w:t>
      </w:r>
    </w:p>
    <w:p>
      <w:pPr>
        <w:pStyle w:val="20"/>
        <w:spacing w:beforeAutospacing="0" w:afterAutospacing="0" w:line="600" w:lineRule="exact"/>
        <w:ind w:firstLine="627" w:firstLineChars="196"/>
        <w:jc w:val="both"/>
        <w:rPr>
          <w:rFonts w:ascii="Times New Roman" w:hAnsi="仿宋" w:eastAsia="仿宋" w:cs="Times New Roman"/>
          <w:kern w:val="2"/>
          <w:sz w:val="32"/>
          <w:szCs w:val="32"/>
        </w:rPr>
      </w:pPr>
      <w:r>
        <w:rPr>
          <w:rFonts w:ascii="Times New Roman" w:hAnsi="仿宋" w:eastAsia="仿宋"/>
          <w:bCs/>
          <w:kern w:val="2"/>
          <w:sz w:val="32"/>
          <w:szCs w:val="32"/>
        </w:rPr>
        <w:t>第</w:t>
      </w:r>
      <w:r>
        <w:rPr>
          <w:rFonts w:hint="eastAsia" w:ascii="Times New Roman" w:hAnsi="仿宋" w:eastAsia="仿宋"/>
          <w:sz w:val="32"/>
          <w:szCs w:val="32"/>
          <w:lang w:eastAsia="zh-CN"/>
        </w:rPr>
        <w:t>十九</w:t>
      </w:r>
      <w:r>
        <w:rPr>
          <w:rFonts w:ascii="Times New Roman" w:hAnsi="仿宋" w:eastAsia="仿宋"/>
          <w:bCs/>
          <w:kern w:val="2"/>
          <w:sz w:val="32"/>
          <w:szCs w:val="32"/>
        </w:rPr>
        <w:t>条</w:t>
      </w:r>
      <w:r>
        <w:rPr>
          <w:rFonts w:hint="eastAsia" w:ascii="Times New Roman" w:hAnsi="仿宋" w:eastAsia="仿宋"/>
          <w:bCs/>
          <w:kern w:val="2"/>
          <w:sz w:val="32"/>
          <w:szCs w:val="32"/>
          <w:lang w:val="en-US" w:eastAsia="zh-CN"/>
        </w:rPr>
        <w:t xml:space="preserve"> </w:t>
      </w:r>
      <w:r>
        <w:rPr>
          <w:rFonts w:ascii="Times New Roman" w:hAnsi="仿宋" w:eastAsia="仿宋" w:cs="Times New Roman"/>
          <w:kern w:val="2"/>
          <w:sz w:val="32"/>
          <w:szCs w:val="32"/>
        </w:rPr>
        <w:t>本办法自</w:t>
      </w:r>
      <w:r>
        <w:rPr>
          <w:rFonts w:hint="eastAsia" w:ascii="Times New Roman" w:hAnsi="仿宋" w:eastAsia="仿宋" w:cs="Times New Roman"/>
          <w:kern w:val="2"/>
          <w:sz w:val="32"/>
          <w:szCs w:val="32"/>
        </w:rPr>
        <w:t xml:space="preserve">  年  月 日</w:t>
      </w:r>
      <w:r>
        <w:rPr>
          <w:rFonts w:ascii="Times New Roman" w:hAnsi="仿宋" w:eastAsia="仿宋" w:cs="Times New Roman"/>
          <w:kern w:val="2"/>
          <w:sz w:val="32"/>
          <w:szCs w:val="32"/>
        </w:rPr>
        <w:t>起施行</w:t>
      </w:r>
      <w:r>
        <w:rPr>
          <w:rFonts w:hint="eastAsia" w:ascii="Times New Roman" w:hAnsi="仿宋" w:eastAsia="仿宋" w:cs="Times New Roman"/>
          <w:kern w:val="2"/>
          <w:sz w:val="32"/>
          <w:szCs w:val="32"/>
        </w:rPr>
        <w:t>，</w:t>
      </w:r>
      <w:r>
        <w:rPr>
          <w:rFonts w:ascii="Times New Roman" w:hAnsi="仿宋" w:eastAsia="仿宋" w:cs="Times New Roman"/>
          <w:kern w:val="2"/>
          <w:sz w:val="32"/>
          <w:szCs w:val="32"/>
        </w:rPr>
        <w:t>有效期为</w:t>
      </w:r>
      <w:r>
        <w:rPr>
          <w:rFonts w:hint="eastAsia" w:ascii="Times New Roman" w:hAnsi="仿宋" w:eastAsia="仿宋" w:cs="Times New Roman"/>
          <w:kern w:val="2"/>
          <w:sz w:val="32"/>
          <w:szCs w:val="32"/>
        </w:rPr>
        <w:t>三</w:t>
      </w:r>
      <w:r>
        <w:rPr>
          <w:rFonts w:ascii="Times New Roman" w:hAnsi="仿宋" w:eastAsia="仿宋" w:cs="Times New Roman"/>
          <w:kern w:val="2"/>
          <w:sz w:val="32"/>
          <w:szCs w:val="32"/>
        </w:rPr>
        <w:t>年。</w:t>
      </w:r>
    </w:p>
    <w:p>
      <w:pPr>
        <w:pStyle w:val="20"/>
        <w:numPr>
          <w:ilvl w:val="0"/>
          <w:numId w:val="0"/>
        </w:numPr>
        <w:spacing w:beforeAutospacing="0" w:afterAutospacing="0" w:line="600" w:lineRule="exact"/>
        <w:ind w:firstLine="640"/>
        <w:jc w:val="left"/>
        <w:rPr>
          <w:rFonts w:hint="eastAsia" w:ascii="Times New Roman" w:hAnsi="仿宋" w:eastAsia="仿宋" w:cs="Times New Roman"/>
          <w:kern w:val="2"/>
          <w:sz w:val="32"/>
          <w:szCs w:val="32"/>
          <w:lang w:val="en-US" w:eastAsia="zh-CN"/>
        </w:rPr>
      </w:pPr>
    </w:p>
    <w:sectPr>
      <w:footerReference r:id="rId3" w:type="default"/>
      <w:pgSz w:w="11906" w:h="16838"/>
      <w:pgMar w:top="1440" w:right="1797" w:bottom="1440" w:left="1797"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华文中宋">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MS Mincho_x0004_falt">
    <w:altName w:val="MS Mincho"/>
    <w:panose1 w:val="02020609040205080304"/>
    <w:charset w:val="80"/>
    <w:family w:val="auto"/>
    <w:pitch w:val="default"/>
    <w:sig w:usb0="00000000" w:usb1="00000000" w:usb2="00000010" w:usb3="00000000" w:csb0="00020000" w:csb1="00000000"/>
  </w:font>
  <w:font w:name="Arial Unicode MS">
    <w:altName w:val="宋体"/>
    <w:panose1 w:val="020B0604020202020204"/>
    <w:charset w:val="86"/>
    <w:family w:val="swiss"/>
    <w:pitch w:val="default"/>
    <w:sig w:usb0="00000000" w:usb1="00000000" w:usb2="0000003F" w:usb3="00000000" w:csb0="003F01F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_GB2312">
    <w:altName w:val="Times New Roman"/>
    <w:panose1 w:val="00000000000000000000"/>
    <w:charset w:val="00"/>
    <w:family w:val="auto"/>
    <w:pitch w:val="default"/>
    <w:sig w:usb0="00000000" w:usb1="00000000" w:usb2="00000000" w:usb3="00000000" w:csb0="00000001" w:csb1="00000000"/>
  </w:font>
  <w:font w:name="Helvetica">
    <w:altName w:val="Arial"/>
    <w:panose1 w:val="020B0604020202020204"/>
    <w:charset w:val="00"/>
    <w:family w:val="swiss"/>
    <w:pitch w:val="default"/>
    <w:sig w:usb0="00000000" w:usb1="00000000" w:usb2="00000000" w:usb3="00000000" w:csb0="00000001" w:csb1="00000000"/>
  </w:font>
  <w:font w:name="微软雅黑">
    <w:panose1 w:val="020B0503020204020204"/>
    <w:charset w:val="86"/>
    <w:family w:val="auto"/>
    <w:pitch w:val="default"/>
    <w:sig w:usb0="80000287" w:usb1="280F3C52" w:usb2="00000016" w:usb3="00000000" w:csb0="0004001F" w:csb1="00000000"/>
  </w:font>
  <w:font w:name="MS Mincho">
    <w:panose1 w:val="02020609040205080304"/>
    <w:charset w:val="80"/>
    <w:family w:val="auto"/>
    <w:pitch w:val="default"/>
    <w:sig w:usb0="E00002FF" w:usb1="6AC7FDFB" w:usb2="00000012" w:usb3="00000000" w:csb0="4002009F" w:csb1="DFD70000"/>
  </w:font>
  <w:font w:name="Arial">
    <w:panose1 w:val="020B0604020202020204"/>
    <w:charset w:val="CC"/>
    <w:family w:val="swiss"/>
    <w:pitch w:val="default"/>
    <w:sig w:usb0="E0002AFF" w:usb1="C0007843" w:usb2="00000009" w:usb3="00000000" w:csb0="400001FF" w:csb1="FFFF0000"/>
  </w:font>
  <w:font w:name="Calibri">
    <w:panose1 w:val="020F0502020204030204"/>
    <w:charset w:val="CC"/>
    <w:family w:val="swiss"/>
    <w:pitch w:val="default"/>
    <w:sig w:usb0="E00002FF" w:usb1="4000ACFF" w:usb2="00000001" w:usb3="00000000" w:csb0="2000019F" w:csb1="00000000"/>
  </w:font>
  <w:font w:name="UMSUGS+TimesNewRomanPS-BoldMT">
    <w:altName w:val="Segoe Print"/>
    <w:panose1 w:val="02020803070505020304"/>
    <w:charset w:val="01"/>
    <w:family w:val="roman"/>
    <w:pitch w:val="default"/>
    <w:sig w:usb0="00000000" w:usb1="00000000" w:usb2="01010101" w:usb3="01010101" w:csb0="01010101" w:csb1="01010101"/>
  </w:font>
  <w:font w:name="KCVLPG+TimesNewRomanPSMT">
    <w:altName w:val="Traditional Arabic"/>
    <w:panose1 w:val="02020603050405020304"/>
    <w:charset w:val="01"/>
    <w:family w:val="roman"/>
    <w:pitch w:val="default"/>
    <w:sig w:usb0="00000000" w:usb1="00000000" w:usb2="01010101" w:usb3="01010101" w:csb0="01010101" w:csb1="01010101"/>
  </w:font>
  <w:font w:name="WWJUAT+TimesNewRomanPSMT">
    <w:altName w:val="Traditional Arabic"/>
    <w:panose1 w:val="02020603050405020304"/>
    <w:charset w:val="01"/>
    <w:family w:val="roman"/>
    <w:pitch w:val="default"/>
    <w:sig w:usb0="00000000" w:usb1="00000000" w:usb2="01010101" w:usb3="01010101" w:csb0="01010101" w:csb1="01010101"/>
  </w:font>
  <w:font w:name="QKHVPQ+TimesNewRomanPSMT">
    <w:altName w:val="Traditional Arabic"/>
    <w:panose1 w:val="02020603050405020304"/>
    <w:charset w:val="01"/>
    <w:family w:val="roman"/>
    <w:pitch w:val="default"/>
    <w:sig w:usb0="00000000" w:usb1="00000000" w:usb2="01010101" w:usb3="01010101" w:csb0="01010101" w:csb1="01010101"/>
  </w:font>
  <w:font w:name="LQSRKS+TimesNewRomanPSMT">
    <w:altName w:val="Traditional Arabic"/>
    <w:panose1 w:val="02020603050405020304"/>
    <w:charset w:val="01"/>
    <w:family w:val="roman"/>
    <w:pitch w:val="default"/>
    <w:sig w:usb0="00000000" w:usb1="00000000" w:usb2="01010101" w:usb3="01010101" w:csb0="01010101" w:csb1="01010101"/>
  </w:font>
  <w:font w:name="DBHRCF+TimesNewRomanPSMT">
    <w:altName w:val="Traditional Arabic"/>
    <w:panose1 w:val="02020603050405020304"/>
    <w:charset w:val="01"/>
    <w:family w:val="roman"/>
    <w:pitch w:val="default"/>
    <w:sig w:usb0="00000000" w:usb1="00000000" w:usb2="01010101" w:usb3="01010101" w:csb0="01010101" w:csb1="01010101"/>
  </w:font>
  <w:font w:name="RITABM+TimesNewRomanPS-BoldMT">
    <w:altName w:val="Segoe Print"/>
    <w:panose1 w:val="02020803070505020304"/>
    <w:charset w:val="01"/>
    <w:family w:val="roman"/>
    <w:pitch w:val="default"/>
    <w:sig w:usb0="00000000" w:usb1="00000000" w:usb2="01010101" w:usb3="01010101" w:csb0="01010101" w:csb1="01010101"/>
  </w:font>
  <w:font w:name="QCPHVU+TimesNewRomanPSMT">
    <w:altName w:val="Traditional Arabic"/>
    <w:panose1 w:val="02020603050405020304"/>
    <w:charset w:val="01"/>
    <w:family w:val="roman"/>
    <w:pitch w:val="default"/>
    <w:sig w:usb0="00000000" w:usb1="00000000" w:usb2="01010101" w:usb3="01010101" w:csb0="01010101" w:csb1="01010101"/>
  </w:font>
  <w:font w:name="VJCHSL+TimesNewRomanPS-BoldMT">
    <w:altName w:val="Segoe Print"/>
    <w:panose1 w:val="02020803070505020304"/>
    <w:charset w:val="01"/>
    <w:family w:val="roman"/>
    <w:pitch w:val="default"/>
    <w:sig w:usb0="00000000" w:usb1="00000000" w:usb2="01010101" w:usb3="01010101" w:csb0="01010101" w:csb1="01010101"/>
  </w:font>
  <w:font w:name="WVIWSU+TimesNewRomanPSMT">
    <w:altName w:val="Traditional Arabic"/>
    <w:panose1 w:val="02020603050405020304"/>
    <w:charset w:val="01"/>
    <w:family w:val="roman"/>
    <w:pitch w:val="default"/>
    <w:sig w:usb0="00000000" w:usb1="00000000" w:usb2="01010101" w:usb3="01010101" w:csb0="01010101" w:csb1="01010101"/>
  </w:font>
  <w:font w:name="DILBNA+TimesNewRomanPS-BoldMT">
    <w:altName w:val="Segoe Print"/>
    <w:panose1 w:val="02020803070505020304"/>
    <w:charset w:val="01"/>
    <w:family w:val="roman"/>
    <w:pitch w:val="default"/>
    <w:sig w:usb0="00000000" w:usb1="00000000" w:usb2="01010101" w:usb3="01010101" w:csb0="01010101" w:csb1="01010101"/>
  </w:font>
  <w:font w:name="TAQJMI+TimesNewRomanPSMT">
    <w:altName w:val="Traditional Arabic"/>
    <w:panose1 w:val="02020603050405020304"/>
    <w:charset w:val="01"/>
    <w:family w:val="roman"/>
    <w:pitch w:val="default"/>
    <w:sig w:usb0="00000000" w:usb1="00000000" w:usb2="01010101" w:usb3="01010101" w:csb0="01010101" w:csb1="01010101"/>
  </w:font>
  <w:font w:name="KPTPWG+TimesNewRomanPS-BoldMT">
    <w:altName w:val="Segoe Print"/>
    <w:panose1 w:val="02020803070505020304"/>
    <w:charset w:val="01"/>
    <w:family w:val="roman"/>
    <w:pitch w:val="default"/>
    <w:sig w:usb0="00000000" w:usb1="00000000" w:usb2="01010101" w:usb3="01010101" w:csb0="01010101" w:csb1="01010101"/>
  </w:font>
  <w:font w:name="TFISKL+TimesNewRomanPSMT">
    <w:altName w:val="Traditional Arabic"/>
    <w:panose1 w:val="02020603050405020304"/>
    <w:charset w:val="01"/>
    <w:family w:val="roman"/>
    <w:pitch w:val="default"/>
    <w:sig w:usb0="00000000" w:usb1="00000000" w:usb2="01010101" w:usb3="01010101" w:csb0="01010101" w:csb1="01010101"/>
  </w:font>
  <w:font w:name="EDCICS+TimesNewRomanPSMT">
    <w:altName w:val="Traditional Arabic"/>
    <w:panose1 w:val="02020603050405020304"/>
    <w:charset w:val="01"/>
    <w:family w:val="roman"/>
    <w:pitch w:val="default"/>
    <w:sig w:usb0="00000000" w:usb1="00000000" w:usb2="01010101" w:usb3="01010101" w:csb0="01010101" w:csb1="01010101"/>
  </w:font>
  <w:font w:name="CPGFBI+TimesNewRomanPS-BoldMT">
    <w:altName w:val="Segoe Print"/>
    <w:panose1 w:val="02020803070505020304"/>
    <w:charset w:val="01"/>
    <w:family w:val="roman"/>
    <w:pitch w:val="default"/>
    <w:sig w:usb0="00000000" w:usb1="00000000" w:usb2="01010101" w:usb3="01010101" w:csb0="01010101" w:csb1="01010101"/>
  </w:font>
  <w:font w:name="FTQDSR+TimesNewRomanPSMT">
    <w:altName w:val="Traditional Arabic"/>
    <w:panose1 w:val="02020603050405020304"/>
    <w:charset w:val="01"/>
    <w:family w:val="roman"/>
    <w:pitch w:val="default"/>
    <w:sig w:usb0="00000000" w:usb1="00000000" w:usb2="01010101" w:usb3="01010101" w:csb0="01010101" w:csb1="01010101"/>
  </w:font>
  <w:font w:name="IHFRFC+TimesNewRomanPSMT">
    <w:altName w:val="Traditional Arabic"/>
    <w:panose1 w:val="02020603050405020304"/>
    <w:charset w:val="01"/>
    <w:family w:val="roman"/>
    <w:pitch w:val="default"/>
    <w:sig w:usb0="00000000" w:usb1="00000000" w:usb2="01010101" w:usb3="01010101" w:csb0="01010101" w:csb1="01010101"/>
  </w:font>
  <w:font w:name="QTSFWK+TimesNewRomanPSMT">
    <w:altName w:val="Traditional Arabic"/>
    <w:panose1 w:val="02020603050405020304"/>
    <w:charset w:val="01"/>
    <w:family w:val="roman"/>
    <w:pitch w:val="default"/>
    <w:sig w:usb0="00000000" w:usb1="00000000" w:usb2="01010101" w:usb3="01010101" w:csb0="01010101" w:csb1="01010101"/>
  </w:font>
  <w:font w:name="VHHGVM+TimesNewRomanPS-BoldMT">
    <w:altName w:val="Segoe Print"/>
    <w:panose1 w:val="02020803070505020304"/>
    <w:charset w:val="01"/>
    <w:family w:val="roman"/>
    <w:pitch w:val="default"/>
    <w:sig w:usb0="00000000" w:usb1="00000000" w:usb2="01010101" w:usb3="01010101" w:csb0="01010101" w:csb1="01010101"/>
  </w:font>
  <w:font w:name="MBWUAU+TimesNewRomanPSMT">
    <w:altName w:val="Traditional Arabic"/>
    <w:panose1 w:val="02020603050405020304"/>
    <w:charset w:val="01"/>
    <w:family w:val="roman"/>
    <w:pitch w:val="default"/>
    <w:sig w:usb0="00000000" w:usb1="00000000" w:usb2="01010101" w:usb3="01010101" w:csb0="01010101" w:csb1="01010101"/>
  </w:font>
  <w:font w:name="OWIIUE+TimesNewRomanPS-BoldMT">
    <w:altName w:val="Segoe Print"/>
    <w:panose1 w:val="02020803070505020304"/>
    <w:charset w:val="01"/>
    <w:family w:val="roman"/>
    <w:pitch w:val="default"/>
    <w:sig w:usb0="00000000" w:usb1="00000000" w:usb2="01010101" w:usb3="01010101" w:csb0="01010101" w:csb1="01010101"/>
  </w:font>
  <w:font w:name="MTRIGL+TimesNewRomanPSMT">
    <w:altName w:val="Traditional Arabic"/>
    <w:panose1 w:val="02020603050405020304"/>
    <w:charset w:val="01"/>
    <w:family w:val="roman"/>
    <w:pitch w:val="default"/>
    <w:sig w:usb0="00000000" w:usb1="00000000" w:usb2="01010101" w:usb3="01010101" w:csb0="01010101" w:csb1="01010101"/>
  </w:font>
  <w:font w:name="ULCALW+TimesNewRomanPS-BoldMT">
    <w:altName w:val="Segoe Print"/>
    <w:panose1 w:val="02020803070505020304"/>
    <w:charset w:val="01"/>
    <w:family w:val="roman"/>
    <w:pitch w:val="default"/>
    <w:sig w:usb0="00000000" w:usb1="00000000" w:usb2="01010101" w:usb3="01010101" w:csb0="01010101" w:csb1="01010101"/>
  </w:font>
  <w:font w:name="KHHISB+TimesNewRomanPSMT">
    <w:altName w:val="Traditional Arabic"/>
    <w:panose1 w:val="02020603050405020304"/>
    <w:charset w:val="01"/>
    <w:family w:val="roman"/>
    <w:pitch w:val="default"/>
    <w:sig w:usb0="00000000" w:usb1="00000000" w:usb2="01010101" w:usb3="01010101" w:csb0="01010101" w:csb1="01010101"/>
  </w:font>
  <w:font w:name="GVETDD+TimesNewRomanPS-BoldMT">
    <w:altName w:val="Segoe Print"/>
    <w:panose1 w:val="02020803070505020304"/>
    <w:charset w:val="01"/>
    <w:family w:val="roman"/>
    <w:pitch w:val="default"/>
    <w:sig w:usb0="00000000" w:usb1="00000000" w:usb2="01010101" w:usb3="01010101" w:csb0="01010101" w:csb1="01010101"/>
  </w:font>
  <w:font w:name="EELQDW+TimesNewRomanPSMT">
    <w:altName w:val="Traditional Arabic"/>
    <w:panose1 w:val="02020603050405020304"/>
    <w:charset w:val="01"/>
    <w:family w:val="roman"/>
    <w:pitch w:val="default"/>
    <w:sig w:usb0="00000000" w:usb1="00000000" w:usb2="01010101" w:usb3="01010101" w:csb0="01010101" w:csb1="01010101"/>
  </w:font>
  <w:font w:name="TFOAEU+TimesNewRomanPSMT">
    <w:altName w:val="Traditional Arabic"/>
    <w:panose1 w:val="02020603050405020304"/>
    <w:charset w:val="01"/>
    <w:family w:val="roman"/>
    <w:pitch w:val="default"/>
    <w:sig w:usb0="00000000" w:usb1="00000000" w:usb2="01010101" w:usb3="01010101" w:csb0="01010101" w:csb1="01010101"/>
  </w:font>
  <w:font w:name="OABANK+TimesNewRomanPS-BoldMT">
    <w:altName w:val="Segoe Print"/>
    <w:panose1 w:val="02020803070505020304"/>
    <w:charset w:val="01"/>
    <w:family w:val="roman"/>
    <w:pitch w:val="default"/>
    <w:sig w:usb0="00000000" w:usb1="00000000" w:usb2="01010101" w:usb3="01010101" w:csb0="01010101" w:csb1="01010101"/>
  </w:font>
  <w:font w:name="NTVVQO+TimesNewRomanPSMT">
    <w:altName w:val="Traditional Arabic"/>
    <w:panose1 w:val="02020603050405020304"/>
    <w:charset w:val="01"/>
    <w:family w:val="roman"/>
    <w:pitch w:val="default"/>
    <w:sig w:usb0="00000000" w:usb1="00000000" w:usb2="01010101" w:usb3="01010101" w:csb0="01010101" w:csb1="01010101"/>
  </w:font>
  <w:font w:name="IBOFSG+TimesNewRomanPSMT">
    <w:altName w:val="Traditional Arabic"/>
    <w:panose1 w:val="02020603050405020304"/>
    <w:charset w:val="01"/>
    <w:family w:val="roman"/>
    <w:pitch w:val="default"/>
    <w:sig w:usb0="00000000" w:usb1="00000000" w:usb2="01010101" w:usb3="01010101" w:csb0="01010101" w:csb1="01010101"/>
  </w:font>
  <w:font w:name="ABGPMB+TimesNewRomanPSMT">
    <w:altName w:val="Traditional Arabic"/>
    <w:panose1 w:val="02020603050405020304"/>
    <w:charset w:val="01"/>
    <w:family w:val="roman"/>
    <w:pitch w:val="default"/>
    <w:sig w:usb0="00000000" w:usb1="00000000" w:usb2="01010101" w:usb3="01010101" w:csb0="01010101" w:csb1="01010101"/>
  </w:font>
  <w:font w:name="QDQLSH+TimesNewRomanPSMT">
    <w:altName w:val="Traditional Arabic"/>
    <w:panose1 w:val="02020603050405020304"/>
    <w:charset w:val="01"/>
    <w:family w:val="roman"/>
    <w:pitch w:val="default"/>
    <w:sig w:usb0="00000000" w:usb1="00000000" w:usb2="01010101" w:usb3="01010101" w:csb0="01010101" w:csb1="01010101"/>
  </w:font>
  <w:font w:name="OBFGHA+TimesNewRomanPS-ItalicMT">
    <w:altName w:val="PMingLiU-ExtB"/>
    <w:panose1 w:val="02020503050405090304"/>
    <w:charset w:val="01"/>
    <w:family w:val="roman"/>
    <w:pitch w:val="default"/>
    <w:sig w:usb0="00000000" w:usb1="00000000" w:usb2="01010101" w:usb3="01010101" w:csb0="01010101" w:csb1="01010101"/>
  </w:font>
  <w:font w:name="UGTNSN+TimesNewRomanPS-BoldMT">
    <w:altName w:val="Segoe Print"/>
    <w:panose1 w:val="02020803070505020304"/>
    <w:charset w:val="01"/>
    <w:family w:val="roman"/>
    <w:pitch w:val="default"/>
    <w:sig w:usb0="00000000" w:usb1="00000000" w:usb2="01010101" w:usb3="01010101" w:csb0="01010101" w:csb1="01010101"/>
  </w:font>
  <w:font w:name="SVVJNF+TimesNewRomanPSMT">
    <w:altName w:val="Traditional Arabic"/>
    <w:panose1 w:val="02020603050405020304"/>
    <w:charset w:val="01"/>
    <w:family w:val="roman"/>
    <w:pitch w:val="default"/>
    <w:sig w:usb0="00000000" w:usb1="00000000" w:usb2="01010101" w:usb3="01010101" w:csb0="01010101" w:csb1="01010101"/>
  </w:font>
  <w:font w:name="TITSKO+TimesNewRomanPSMT">
    <w:altName w:val="Traditional Arabic"/>
    <w:panose1 w:val="02020603050405020304"/>
    <w:charset w:val="01"/>
    <w:family w:val="roman"/>
    <w:pitch w:val="default"/>
    <w:sig w:usb0="00000000" w:usb1="00000000" w:usb2="01010101" w:usb3="01010101" w:csb0="01010101" w:csb1="01010101"/>
  </w:font>
  <w:font w:name="PFSLCP+TimesNewRomanPSMT">
    <w:altName w:val="Traditional Arabic"/>
    <w:panose1 w:val="02020603050405020304"/>
    <w:charset w:val="01"/>
    <w:family w:val="roman"/>
    <w:pitch w:val="default"/>
    <w:sig w:usb0="00000000" w:usb1="00000000" w:usb2="01010101" w:usb3="01010101" w:csb0="01010101" w:csb1="01010101"/>
  </w:font>
  <w:font w:name="EKSJSR+TimesNewRomanPS-BoldMT">
    <w:altName w:val="Segoe Print"/>
    <w:panose1 w:val="02020803070505020304"/>
    <w:charset w:val="01"/>
    <w:family w:val="roman"/>
    <w:pitch w:val="default"/>
    <w:sig w:usb0="00000000" w:usb1="00000000" w:usb2="01010101" w:usb3="01010101" w:csb0="01010101" w:csb1="01010101"/>
  </w:font>
  <w:font w:name="PFVIQD+TimesNewRomanPSMT">
    <w:altName w:val="Traditional Arabic"/>
    <w:panose1 w:val="02020603050405020304"/>
    <w:charset w:val="01"/>
    <w:family w:val="roman"/>
    <w:pitch w:val="default"/>
    <w:sig w:usb0="00000000" w:usb1="00000000" w:usb2="01010101" w:usb3="01010101" w:csb0="01010101" w:csb1="01010101"/>
  </w:font>
  <w:font w:name="RPJIOK+TimesNewRomanPSMT">
    <w:altName w:val="Traditional Arabic"/>
    <w:panose1 w:val="02020603050405020304"/>
    <w:charset w:val="01"/>
    <w:family w:val="roman"/>
    <w:pitch w:val="default"/>
    <w:sig w:usb0="00000000" w:usb1="00000000" w:usb2="01010101" w:usb3="01010101" w:csb0="01010101" w:csb1="01010101"/>
  </w:font>
  <w:font w:name="UPAEBQ+TimesNewRomanPS-BoldMT">
    <w:altName w:val="Segoe Print"/>
    <w:panose1 w:val="02020803070505020304"/>
    <w:charset w:val="01"/>
    <w:family w:val="roman"/>
    <w:pitch w:val="default"/>
    <w:sig w:usb0="00000000" w:usb1="00000000" w:usb2="01010101" w:usb3="01010101" w:csb0="01010101" w:csb1="01010101"/>
  </w:font>
  <w:font w:name="UTPJOL+TimesNewRomanPSMT">
    <w:altName w:val="Traditional Arabic"/>
    <w:panose1 w:val="02020603050405020304"/>
    <w:charset w:val="01"/>
    <w:family w:val="roman"/>
    <w:pitch w:val="default"/>
    <w:sig w:usb0="00000000" w:usb1="00000000" w:usb2="01010101" w:usb3="01010101" w:csb0="01010101" w:csb1="01010101"/>
  </w:font>
  <w:font w:name="FEOQQW+TimesNewRomanPSMT">
    <w:altName w:val="Traditional Arabic"/>
    <w:panose1 w:val="02020603050405020304"/>
    <w:charset w:val="01"/>
    <w:family w:val="roman"/>
    <w:pitch w:val="default"/>
    <w:sig w:usb0="00000000" w:usb1="00000000" w:usb2="01010101" w:usb3="01010101" w:csb0="01010101" w:csb1="01010101"/>
  </w:font>
  <w:font w:name="RUTGDV+TimesNewRomanPSMT">
    <w:altName w:val="Traditional Arabic"/>
    <w:panose1 w:val="02020603050405020304"/>
    <w:charset w:val="01"/>
    <w:family w:val="roman"/>
    <w:pitch w:val="default"/>
    <w:sig w:usb0="00000000" w:usb1="00000000" w:usb2="01010101" w:usb3="01010101" w:csb0="01010101" w:csb1="01010101"/>
  </w:font>
  <w:font w:name="DLABMF+TimesNewRomanPS-BoldMT">
    <w:altName w:val="Segoe Print"/>
    <w:panose1 w:val="02020803070505020304"/>
    <w:charset w:val="01"/>
    <w:family w:val="roman"/>
    <w:pitch w:val="default"/>
    <w:sig w:usb0="00000000" w:usb1="00000000" w:usb2="01010101" w:usb3="01010101" w:csb0="01010101" w:csb1="01010101"/>
  </w:font>
  <w:font w:name="JPUJLA+MS-UIGothic">
    <w:altName w:val="Segoe Print"/>
    <w:panose1 w:val="020B0600070205080204"/>
    <w:charset w:val="01"/>
    <w:family w:val="swiss"/>
    <w:pitch w:val="default"/>
    <w:sig w:usb0="00000000" w:usb1="00000000" w:usb2="01010101" w:usb3="01010101" w:csb0="01010101" w:csb1="01010101"/>
  </w:font>
  <w:font w:name="IUQIMG+TimesNewRomanPS-BoldMT">
    <w:altName w:val="Segoe Print"/>
    <w:panose1 w:val="02020803070505020304"/>
    <w:charset w:val="01"/>
    <w:family w:val="roman"/>
    <w:pitch w:val="default"/>
    <w:sig w:usb0="00000000" w:usb1="00000000" w:usb2="01010101" w:usb3="01010101" w:csb0="01010101" w:csb1="01010101"/>
  </w:font>
  <w:font w:name="KEUKIT+TimesNewRomanPS-BoldMT">
    <w:altName w:val="Segoe Print"/>
    <w:panose1 w:val="02020803070505020304"/>
    <w:charset w:val="01"/>
    <w:family w:val="roman"/>
    <w:pitch w:val="default"/>
    <w:sig w:usb0="00000000" w:usb1="00000000" w:usb2="01010101" w:usb3="01010101" w:csb0="01010101" w:csb1="01010101"/>
  </w:font>
  <w:font w:name="FPEWTM+MS-UIGothic">
    <w:altName w:val="Segoe Print"/>
    <w:panose1 w:val="020B0600070205080204"/>
    <w:charset w:val="01"/>
    <w:family w:val="swiss"/>
    <w:pitch w:val="default"/>
    <w:sig w:usb0="00000000" w:usb1="00000000" w:usb2="01010101" w:usb3="01010101" w:csb0="01010101" w:csb1="01010101"/>
  </w:font>
  <w:font w:name="CCITMS+MS-Mincho">
    <w:altName w:val="Segoe Print"/>
    <w:panose1 w:val="02020609040205080304"/>
    <w:charset w:val="01"/>
    <w:family w:val="modern"/>
    <w:pitch w:val="default"/>
    <w:sig w:usb0="00000000" w:usb1="00000000" w:usb2="01010101" w:usb3="01010101" w:csb0="01010101" w:csb1="01010101"/>
  </w:font>
  <w:font w:name="CQRHKB+TimesNewRomanPS-BoldMT">
    <w:altName w:val="Segoe Print"/>
    <w:panose1 w:val="02020803070505020304"/>
    <w:charset w:val="01"/>
    <w:family w:val="roman"/>
    <w:pitch w:val="default"/>
    <w:sig w:usb0="00000000" w:usb1="00000000" w:usb2="01010101" w:usb3="01010101" w:csb0="01010101" w:csb1="01010101"/>
  </w:font>
  <w:font w:name="NGFRTI+MS-UIGothic">
    <w:altName w:val="Segoe Print"/>
    <w:panose1 w:val="020B0600070205080204"/>
    <w:charset w:val="01"/>
    <w:family w:val="swiss"/>
    <w:pitch w:val="default"/>
    <w:sig w:usb0="00000000" w:usb1="00000000" w:usb2="01010101" w:usb3="01010101" w:csb0="01010101" w:csb1="01010101"/>
  </w:font>
  <w:font w:name="UQAEHC+TimesNewRomanPS-BoldMT">
    <w:altName w:val="Segoe Print"/>
    <w:panose1 w:val="02020803070505020304"/>
    <w:charset w:val="01"/>
    <w:family w:val="roman"/>
    <w:pitch w:val="default"/>
    <w:sig w:usb0="00000000" w:usb1="00000000" w:usb2="01010101" w:usb3="01010101" w:csb0="01010101" w:csb1="01010101"/>
  </w:font>
  <w:font w:name="MUFVUW+MS-UIGothic">
    <w:altName w:val="Segoe Print"/>
    <w:panose1 w:val="020B0600070205080204"/>
    <w:charset w:val="01"/>
    <w:family w:val="swiss"/>
    <w:pitch w:val="default"/>
    <w:sig w:usb0="00000000" w:usb1="00000000" w:usb2="01010101" w:usb3="01010101" w:csb0="01010101" w:csb1="01010101"/>
  </w:font>
  <w:font w:name="TSUUGQ+TimesNewRomanPS-BoldMT">
    <w:altName w:val="Segoe Print"/>
    <w:panose1 w:val="02020803070505020304"/>
    <w:charset w:val="01"/>
    <w:family w:val="roman"/>
    <w:pitch w:val="default"/>
    <w:sig w:usb0="00000000" w:usb1="00000000" w:usb2="01010101" w:usb3="01010101" w:csb0="01010101" w:csb1="01010101"/>
  </w:font>
  <w:font w:name="QARDWJ+MS-UIGothic">
    <w:altName w:val="Segoe Print"/>
    <w:panose1 w:val="020B0600070205080204"/>
    <w:charset w:val="01"/>
    <w:family w:val="swiss"/>
    <w:pitch w:val="default"/>
    <w:sig w:usb0="00000000" w:usb1="00000000" w:usb2="01010101" w:usb3="01010101" w:csb0="01010101" w:csb1="01010101"/>
  </w:font>
  <w:font w:name="JMSRIT+TimesNewRomanPS-BoldMT">
    <w:altName w:val="Segoe Print"/>
    <w:panose1 w:val="02020803070505020304"/>
    <w:charset w:val="01"/>
    <w:family w:val="roman"/>
    <w:pitch w:val="default"/>
    <w:sig w:usb0="00000000" w:usb1="00000000" w:usb2="01010101" w:usb3="01010101" w:csb0="01010101" w:csb1="01010101"/>
  </w:font>
  <w:font w:name="FWLHTV+MS-UIGothic">
    <w:altName w:val="Segoe Print"/>
    <w:panose1 w:val="020B0600070205080204"/>
    <w:charset w:val="01"/>
    <w:family w:val="swiss"/>
    <w:pitch w:val="default"/>
    <w:sig w:usb0="00000000" w:usb1="00000000" w:usb2="01010101" w:usb3="01010101" w:csb0="01010101" w:csb1="01010101"/>
  </w:font>
  <w:font w:name="DTFSDU+TimesNewRomanPS-BoldMT">
    <w:altName w:val="Segoe Print"/>
    <w:panose1 w:val="02020803070505020304"/>
    <w:charset w:val="01"/>
    <w:family w:val="roman"/>
    <w:pitch w:val="default"/>
    <w:sig w:usb0="00000000" w:usb1="00000000" w:usb2="01010101" w:usb3="01010101" w:csb0="01010101" w:csb1="01010101"/>
  </w:font>
  <w:font w:name="NPGSUK+TimesNewRomanPSMT">
    <w:altName w:val="Traditional Arabic"/>
    <w:panose1 w:val="02020603050405020304"/>
    <w:charset w:val="01"/>
    <w:family w:val="roman"/>
    <w:pitch w:val="default"/>
    <w:sig w:usb0="00000000" w:usb1="00000000" w:usb2="01010101" w:usb3="01010101" w:csb0="01010101" w:csb1="01010101"/>
  </w:font>
  <w:font w:name="PSCBOM+MS-Mincho">
    <w:altName w:val="Segoe Print"/>
    <w:panose1 w:val="02020609040205080304"/>
    <w:charset w:val="01"/>
    <w:family w:val="modern"/>
    <w:pitch w:val="default"/>
    <w:sig w:usb0="00000000" w:usb1="00000000" w:usb2="01010101" w:usb3="01010101" w:csb0="01010101" w:csb1="01010101"/>
  </w:font>
  <w:font w:name="NPFIAQ+SegoeUISymbol">
    <w:altName w:val="Vrinda"/>
    <w:panose1 w:val="020B0502040204020203"/>
    <w:charset w:val="01"/>
    <w:family w:val="swiss"/>
    <w:pitch w:val="default"/>
    <w:sig w:usb0="00000000" w:usb1="00000000" w:usb2="01010101" w:usb3="01010101" w:csb0="01010101" w:csb1="01010101"/>
  </w:font>
  <w:font w:name="NKRSUW+TimesNewRomanPS-BoldMT">
    <w:altName w:val="Segoe Print"/>
    <w:panose1 w:val="02020803070505020304"/>
    <w:charset w:val="01"/>
    <w:family w:val="roman"/>
    <w:pitch w:val="default"/>
    <w:sig w:usb0="00000000" w:usb1="00000000" w:usb2="01010101" w:usb3="01010101" w:csb0="01010101" w:csb1="01010101"/>
  </w:font>
  <w:font w:name="SWPNJQ+MS-UIGothic">
    <w:altName w:val="Segoe Print"/>
    <w:panose1 w:val="020B0600070205080204"/>
    <w:charset w:val="01"/>
    <w:family w:val="swiss"/>
    <w:pitch w:val="default"/>
    <w:sig w:usb0="00000000" w:usb1="00000000" w:usb2="01010101" w:usb3="01010101" w:csb0="01010101" w:csb1="01010101"/>
  </w:font>
  <w:font w:name="PKWCSO+TimesNewRomanPS-BoldMT">
    <w:altName w:val="Segoe Print"/>
    <w:panose1 w:val="02020803070505020304"/>
    <w:charset w:val="01"/>
    <w:family w:val="roman"/>
    <w:pitch w:val="default"/>
    <w:sig w:usb0="00000000" w:usb1="00000000" w:usb2="01010101" w:usb3="01010101" w:csb0="01010101" w:csb1="01010101"/>
  </w:font>
  <w:font w:name="AEVVQJ+MS-UIGothic">
    <w:altName w:val="Segoe Print"/>
    <w:panose1 w:val="020B0600070205080204"/>
    <w:charset w:val="01"/>
    <w:family w:val="swiss"/>
    <w:pitch w:val="default"/>
    <w:sig w:usb0="00000000" w:usb1="00000000" w:usb2="01010101" w:usb3="01010101" w:csb0="01010101" w:csb1="01010101"/>
  </w:font>
  <w:font w:name="DCJHBF+TimesNewRomanPS-BoldMT">
    <w:altName w:val="Segoe Print"/>
    <w:panose1 w:val="02020803070505020304"/>
    <w:charset w:val="01"/>
    <w:family w:val="roman"/>
    <w:pitch w:val="default"/>
    <w:sig w:usb0="00000000" w:usb1="00000000" w:usb2="01010101" w:usb3="01010101" w:csb0="01010101" w:csb1="01010101"/>
  </w:font>
  <w:font w:name="BTVJAC+MS-UIGothic">
    <w:altName w:val="Segoe Print"/>
    <w:panose1 w:val="020B0600070205080204"/>
    <w:charset w:val="01"/>
    <w:family w:val="swiss"/>
    <w:pitch w:val="default"/>
    <w:sig w:usb0="00000000" w:usb1="00000000" w:usb2="01010101" w:usb3="01010101" w:csb0="01010101" w:csb1="01010101"/>
  </w:font>
  <w:font w:name="TSVEIL+TimesNewRomanPS-BoldMT">
    <w:altName w:val="Segoe Print"/>
    <w:panose1 w:val="02020803070505020304"/>
    <w:charset w:val="01"/>
    <w:family w:val="roman"/>
    <w:pitch w:val="default"/>
    <w:sig w:usb0="00000000" w:usb1="00000000" w:usb2="01010101" w:usb3="01010101" w:csb0="01010101" w:csb1="01010101"/>
  </w:font>
  <w:font w:name="SSIQEC+MS-Mincho">
    <w:altName w:val="Segoe Print"/>
    <w:panose1 w:val="02020609040205080304"/>
    <w:charset w:val="01"/>
    <w:family w:val="modern"/>
    <w:pitch w:val="default"/>
    <w:sig w:usb0="00000000" w:usb1="00000000" w:usb2="01010101" w:usb3="01010101" w:csb0="01010101" w:csb1="01010101"/>
  </w:font>
  <w:font w:name="AMSUKO+TimesNewRomanPSMT">
    <w:altName w:val="Traditional Arabic"/>
    <w:panose1 w:val="02020603050405020304"/>
    <w:charset w:val="01"/>
    <w:family w:val="roman"/>
    <w:pitch w:val="default"/>
    <w:sig w:usb0="00000000" w:usb1="00000000" w:usb2="01010101" w:usb3="01010101" w:csb0="01010101" w:csb1="01010101"/>
  </w:font>
  <w:font w:name="LGQHOB+TimesNewRomanPS-BoldMT">
    <w:altName w:val="Segoe Print"/>
    <w:panose1 w:val="02020803070505020304"/>
    <w:charset w:val="01"/>
    <w:family w:val="roman"/>
    <w:pitch w:val="default"/>
    <w:sig w:usb0="00000000" w:usb1="00000000" w:usb2="01010101" w:usb3="01010101" w:csb0="01010101" w:csb1="01010101"/>
  </w:font>
  <w:font w:name="HTDDQH+MS-UIGothic">
    <w:altName w:val="Segoe Print"/>
    <w:panose1 w:val="020B0600070205080204"/>
    <w:charset w:val="01"/>
    <w:family w:val="swiss"/>
    <w:pitch w:val="default"/>
    <w:sig w:usb0="00000000" w:usb1="00000000" w:usb2="01010101" w:usb3="01010101" w:csb0="01010101" w:csb1="01010101"/>
  </w:font>
  <w:font w:name="Dutch801 XBd BT">
    <w:panose1 w:val="02020903060505020304"/>
    <w:charset w:val="00"/>
    <w:family w:val="auto"/>
    <w:pitch w:val="default"/>
    <w:sig w:usb0="00000000" w:usb1="00000000" w:usb2="00000000" w:usb3="00000000" w:csb0="00000000" w:csb1="00000000"/>
  </w:font>
  <w:font w:name="Dutch801 XBd BT">
    <w:panose1 w:val="02020903060505020304"/>
    <w:charset w:val="01"/>
    <w:family w:val="roman"/>
    <w:pitch w:val="default"/>
    <w:sig w:usb0="00000000" w:usb1="00000000" w:usb2="00000000" w:usb3="00000000" w:csb0="00000000" w:csb1="00000000"/>
  </w:font>
  <w:font w:name="Traditional Arabic">
    <w:panose1 w:val="02020603050405020304"/>
    <w:charset w:val="00"/>
    <w:family w:val="auto"/>
    <w:pitch w:val="default"/>
    <w:sig w:usb0="00006003" w:usb1="80000000" w:usb2="00000008" w:usb3="00000000" w:csb0="00000041" w:csb1="20080000"/>
  </w:font>
  <w:font w:name="PMingLiU-ExtB">
    <w:panose1 w:val="02020500000000000000"/>
    <w:charset w:val="88"/>
    <w:family w:val="auto"/>
    <w:pitch w:val="default"/>
    <w:sig w:usb0="8000002F" w:usb1="02000008" w:usb2="00000000" w:usb3="00000000" w:csb0="00100001" w:csb1="00000000"/>
  </w:font>
  <w:font w:name="Segoe Print">
    <w:panose1 w:val="02000600000000000000"/>
    <w:charset w:val="00"/>
    <w:family w:val="auto"/>
    <w:pitch w:val="default"/>
    <w:sig w:usb0="0000028F" w:usb1="00000000" w:usb2="00000000" w:usb3="00000000" w:csb0="2000009F" w:csb1="47010000"/>
  </w:font>
  <w:font w:name="Vrinda">
    <w:panose1 w:val="020B0502040204020203"/>
    <w:charset w:val="00"/>
    <w:family w:val="auto"/>
    <w:pitch w:val="default"/>
    <w:sig w:usb0="00010003" w:usb1="00000000" w:usb2="00000000" w:usb3="00000000" w:csb0="00000001" w:csb1="00000000"/>
  </w:font>
  <w:font w:name="Traditional Arabic">
    <w:panose1 w:val="02020603050405020304"/>
    <w:charset w:val="01"/>
    <w:family w:val="roman"/>
    <w:pitch w:val="default"/>
    <w:sig w:usb0="00006003" w:usb1="80000000" w:usb2="00000008" w:usb3="00000000" w:csb0="00000041" w:csb1="20080000"/>
  </w:font>
  <w:font w:name="Segoe Print">
    <w:panose1 w:val="02000600000000000000"/>
    <w:charset w:val="01"/>
    <w:family w:val="swiss"/>
    <w:pitch w:val="default"/>
    <w:sig w:usb0="0000028F" w:usb1="00000000" w:usb2="00000000" w:usb3="00000000" w:csb0="2000009F" w:csb1="47010000"/>
  </w:font>
  <w:font w:name="Vrinda">
    <w:panose1 w:val="020B0502040204020203"/>
    <w:charset w:val="01"/>
    <w:family w:val="swiss"/>
    <w:pitch w:val="default"/>
    <w:sig w:usb0="0001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EB5AA7"/>
    <w:multiLevelType w:val="singleLevel"/>
    <w:tmpl w:val="5CEB5AA7"/>
    <w:lvl w:ilvl="0" w:tentative="0">
      <w:start w:val="3"/>
      <w:numFmt w:val="chineseCounting"/>
      <w:suff w:val="nothing"/>
      <w:lvlText w:val="第%1条"/>
      <w:lvlJc w:val="left"/>
    </w:lvl>
  </w:abstractNum>
  <w:abstractNum w:abstractNumId="1">
    <w:nsid w:val="5CEE5D91"/>
    <w:multiLevelType w:val="singleLevel"/>
    <w:tmpl w:val="5CEE5D91"/>
    <w:lvl w:ilvl="0" w:tentative="0">
      <w:start w:val="9"/>
      <w:numFmt w:val="chineseCounting"/>
      <w:suff w:val="nothing"/>
      <w:lvlText w:val="第%1条"/>
      <w:lvlJc w:val="left"/>
    </w:lvl>
  </w:abstractNum>
  <w:abstractNum w:abstractNumId="2">
    <w:nsid w:val="76AF60BC"/>
    <w:multiLevelType w:val="multilevel"/>
    <w:tmpl w:val="76AF60BC"/>
    <w:lvl w:ilvl="0" w:tentative="0">
      <w:start w:val="5"/>
      <w:numFmt w:val="decimal"/>
      <w:lvlText w:val="%1"/>
      <w:lvlJc w:val="left"/>
      <w:pPr>
        <w:ind w:left="480" w:hanging="480"/>
      </w:pPr>
      <w:rPr>
        <w:rFonts w:hint="default"/>
      </w:rPr>
    </w:lvl>
    <w:lvl w:ilvl="1" w:tentative="0">
      <w:start w:val="1"/>
      <w:numFmt w:val="decimal"/>
      <w:lvlText w:val="%1.%2"/>
      <w:lvlJc w:val="left"/>
      <w:pPr>
        <w:ind w:left="480" w:hanging="480"/>
      </w:pPr>
      <w:rPr>
        <w:rFonts w:hint="default"/>
      </w:rPr>
    </w:lvl>
    <w:lvl w:ilvl="2" w:tentative="0">
      <w:start w:val="1"/>
      <w:numFmt w:val="decimal"/>
      <w:pStyle w:val="18"/>
      <w:lvlText w:val="%1.2.1"/>
      <w:lvlJc w:val="left"/>
      <w:pPr>
        <w:ind w:left="0" w:firstLine="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874B4B"/>
    <w:rsid w:val="0001098A"/>
    <w:rsid w:val="000164AF"/>
    <w:rsid w:val="000205EA"/>
    <w:rsid w:val="00030742"/>
    <w:rsid w:val="000426EA"/>
    <w:rsid w:val="0004701D"/>
    <w:rsid w:val="00062550"/>
    <w:rsid w:val="000647EA"/>
    <w:rsid w:val="000672FC"/>
    <w:rsid w:val="00071DF2"/>
    <w:rsid w:val="00074BAA"/>
    <w:rsid w:val="00081EAC"/>
    <w:rsid w:val="0008596B"/>
    <w:rsid w:val="0008709E"/>
    <w:rsid w:val="00090C35"/>
    <w:rsid w:val="0009440B"/>
    <w:rsid w:val="000954C7"/>
    <w:rsid w:val="0009686B"/>
    <w:rsid w:val="000A6FFA"/>
    <w:rsid w:val="000C46F5"/>
    <w:rsid w:val="000D6D1C"/>
    <w:rsid w:val="000E2935"/>
    <w:rsid w:val="000E789B"/>
    <w:rsid w:val="000F41FE"/>
    <w:rsid w:val="000F5287"/>
    <w:rsid w:val="00103A07"/>
    <w:rsid w:val="00104BDC"/>
    <w:rsid w:val="00133F53"/>
    <w:rsid w:val="00140EC6"/>
    <w:rsid w:val="00146401"/>
    <w:rsid w:val="00150CF8"/>
    <w:rsid w:val="00157A66"/>
    <w:rsid w:val="001655C2"/>
    <w:rsid w:val="001829F8"/>
    <w:rsid w:val="001A4A21"/>
    <w:rsid w:val="001A59B0"/>
    <w:rsid w:val="001B0A0B"/>
    <w:rsid w:val="001B3257"/>
    <w:rsid w:val="001B46DB"/>
    <w:rsid w:val="001B65BF"/>
    <w:rsid w:val="001C45E6"/>
    <w:rsid w:val="001D015A"/>
    <w:rsid w:val="001D0832"/>
    <w:rsid w:val="001D0B87"/>
    <w:rsid w:val="001E0B51"/>
    <w:rsid w:val="001E1242"/>
    <w:rsid w:val="001E2689"/>
    <w:rsid w:val="001F39B4"/>
    <w:rsid w:val="001F5048"/>
    <w:rsid w:val="001F720D"/>
    <w:rsid w:val="00201B55"/>
    <w:rsid w:val="00204C78"/>
    <w:rsid w:val="002076E3"/>
    <w:rsid w:val="00211FD1"/>
    <w:rsid w:val="00212F2E"/>
    <w:rsid w:val="00225539"/>
    <w:rsid w:val="0022618C"/>
    <w:rsid w:val="00230D92"/>
    <w:rsid w:val="00235F13"/>
    <w:rsid w:val="00237812"/>
    <w:rsid w:val="00244DA5"/>
    <w:rsid w:val="00253FFA"/>
    <w:rsid w:val="002A33A4"/>
    <w:rsid w:val="002B76BD"/>
    <w:rsid w:val="002C1602"/>
    <w:rsid w:val="002C200A"/>
    <w:rsid w:val="002C29A8"/>
    <w:rsid w:val="002C377F"/>
    <w:rsid w:val="002C5E49"/>
    <w:rsid w:val="002C7E17"/>
    <w:rsid w:val="002D3187"/>
    <w:rsid w:val="002E2096"/>
    <w:rsid w:val="002F0F44"/>
    <w:rsid w:val="002F1164"/>
    <w:rsid w:val="002F4660"/>
    <w:rsid w:val="002F7D60"/>
    <w:rsid w:val="00312A57"/>
    <w:rsid w:val="00320B03"/>
    <w:rsid w:val="00333C4E"/>
    <w:rsid w:val="00345716"/>
    <w:rsid w:val="0035595B"/>
    <w:rsid w:val="003670A6"/>
    <w:rsid w:val="003672BD"/>
    <w:rsid w:val="00371112"/>
    <w:rsid w:val="00372F73"/>
    <w:rsid w:val="00375D2C"/>
    <w:rsid w:val="003926E1"/>
    <w:rsid w:val="003A5C87"/>
    <w:rsid w:val="003A61D9"/>
    <w:rsid w:val="003B1E3A"/>
    <w:rsid w:val="003C4402"/>
    <w:rsid w:val="003C77D4"/>
    <w:rsid w:val="003D0788"/>
    <w:rsid w:val="003D3652"/>
    <w:rsid w:val="003D6AD6"/>
    <w:rsid w:val="003E1E7B"/>
    <w:rsid w:val="003E21A4"/>
    <w:rsid w:val="003F4AB9"/>
    <w:rsid w:val="00400528"/>
    <w:rsid w:val="004009C2"/>
    <w:rsid w:val="0040190A"/>
    <w:rsid w:val="00404C21"/>
    <w:rsid w:val="00417A36"/>
    <w:rsid w:val="00440673"/>
    <w:rsid w:val="00450CAC"/>
    <w:rsid w:val="00456004"/>
    <w:rsid w:val="00460172"/>
    <w:rsid w:val="00482F1F"/>
    <w:rsid w:val="0048618A"/>
    <w:rsid w:val="00493AF8"/>
    <w:rsid w:val="004A2BAC"/>
    <w:rsid w:val="004A4293"/>
    <w:rsid w:val="004B0CF4"/>
    <w:rsid w:val="004B5FAC"/>
    <w:rsid w:val="004C13D0"/>
    <w:rsid w:val="004E04F1"/>
    <w:rsid w:val="004E33F9"/>
    <w:rsid w:val="004F7D53"/>
    <w:rsid w:val="005027BB"/>
    <w:rsid w:val="005059DB"/>
    <w:rsid w:val="005131A5"/>
    <w:rsid w:val="00523CAA"/>
    <w:rsid w:val="00534C37"/>
    <w:rsid w:val="00540093"/>
    <w:rsid w:val="005569CA"/>
    <w:rsid w:val="00566BDB"/>
    <w:rsid w:val="00581903"/>
    <w:rsid w:val="005876CF"/>
    <w:rsid w:val="005A65E6"/>
    <w:rsid w:val="005B11EB"/>
    <w:rsid w:val="005C6098"/>
    <w:rsid w:val="005D6B23"/>
    <w:rsid w:val="005E0EF5"/>
    <w:rsid w:val="005F5792"/>
    <w:rsid w:val="005F5F31"/>
    <w:rsid w:val="00601ED1"/>
    <w:rsid w:val="00605BDC"/>
    <w:rsid w:val="00606665"/>
    <w:rsid w:val="00613682"/>
    <w:rsid w:val="00614955"/>
    <w:rsid w:val="00614FE7"/>
    <w:rsid w:val="00620828"/>
    <w:rsid w:val="00656B4A"/>
    <w:rsid w:val="006716BF"/>
    <w:rsid w:val="006718F4"/>
    <w:rsid w:val="006738B5"/>
    <w:rsid w:val="00675D7D"/>
    <w:rsid w:val="00685DB5"/>
    <w:rsid w:val="006A07B6"/>
    <w:rsid w:val="006B07BC"/>
    <w:rsid w:val="006B139D"/>
    <w:rsid w:val="006B6BA5"/>
    <w:rsid w:val="006C500C"/>
    <w:rsid w:val="006D32E1"/>
    <w:rsid w:val="006D423A"/>
    <w:rsid w:val="006D4E0E"/>
    <w:rsid w:val="006E1166"/>
    <w:rsid w:val="00735121"/>
    <w:rsid w:val="00746FA3"/>
    <w:rsid w:val="00755512"/>
    <w:rsid w:val="007610A7"/>
    <w:rsid w:val="0076776C"/>
    <w:rsid w:val="00773A28"/>
    <w:rsid w:val="00776CFC"/>
    <w:rsid w:val="00784A36"/>
    <w:rsid w:val="00791D59"/>
    <w:rsid w:val="0079499A"/>
    <w:rsid w:val="007B4D08"/>
    <w:rsid w:val="007C07D1"/>
    <w:rsid w:val="007C3AE6"/>
    <w:rsid w:val="008207BA"/>
    <w:rsid w:val="00844C45"/>
    <w:rsid w:val="00845FD4"/>
    <w:rsid w:val="00853F62"/>
    <w:rsid w:val="00857C01"/>
    <w:rsid w:val="00876FF7"/>
    <w:rsid w:val="00891E2B"/>
    <w:rsid w:val="00896401"/>
    <w:rsid w:val="008A3279"/>
    <w:rsid w:val="008A522B"/>
    <w:rsid w:val="008B25D5"/>
    <w:rsid w:val="008B3483"/>
    <w:rsid w:val="008B4365"/>
    <w:rsid w:val="008B5747"/>
    <w:rsid w:val="008C352C"/>
    <w:rsid w:val="008C72B4"/>
    <w:rsid w:val="008E02D2"/>
    <w:rsid w:val="008F0EA8"/>
    <w:rsid w:val="008F59A4"/>
    <w:rsid w:val="00900ABA"/>
    <w:rsid w:val="00905180"/>
    <w:rsid w:val="00905427"/>
    <w:rsid w:val="0091387B"/>
    <w:rsid w:val="00931070"/>
    <w:rsid w:val="00932B08"/>
    <w:rsid w:val="00934A24"/>
    <w:rsid w:val="00940C19"/>
    <w:rsid w:val="00945E51"/>
    <w:rsid w:val="00952B5A"/>
    <w:rsid w:val="00972268"/>
    <w:rsid w:val="0097416C"/>
    <w:rsid w:val="009750F3"/>
    <w:rsid w:val="00977259"/>
    <w:rsid w:val="0098270A"/>
    <w:rsid w:val="009845C7"/>
    <w:rsid w:val="00986CF8"/>
    <w:rsid w:val="009962B1"/>
    <w:rsid w:val="009A50CF"/>
    <w:rsid w:val="009B28E3"/>
    <w:rsid w:val="009B4626"/>
    <w:rsid w:val="009C4878"/>
    <w:rsid w:val="009C7E7A"/>
    <w:rsid w:val="009D21A0"/>
    <w:rsid w:val="009E19E5"/>
    <w:rsid w:val="009F0CF6"/>
    <w:rsid w:val="009F24B8"/>
    <w:rsid w:val="00A00BEF"/>
    <w:rsid w:val="00A11657"/>
    <w:rsid w:val="00A124CE"/>
    <w:rsid w:val="00A12BBA"/>
    <w:rsid w:val="00A22CE3"/>
    <w:rsid w:val="00A34B7E"/>
    <w:rsid w:val="00A409A3"/>
    <w:rsid w:val="00A43F7F"/>
    <w:rsid w:val="00A52AE3"/>
    <w:rsid w:val="00A615D6"/>
    <w:rsid w:val="00A621B1"/>
    <w:rsid w:val="00A62944"/>
    <w:rsid w:val="00A63176"/>
    <w:rsid w:val="00A6464B"/>
    <w:rsid w:val="00A66BB4"/>
    <w:rsid w:val="00A7272F"/>
    <w:rsid w:val="00A743EC"/>
    <w:rsid w:val="00A74A6C"/>
    <w:rsid w:val="00AA5B79"/>
    <w:rsid w:val="00AC11A5"/>
    <w:rsid w:val="00AC26A9"/>
    <w:rsid w:val="00AC3CD1"/>
    <w:rsid w:val="00AC4AA9"/>
    <w:rsid w:val="00AC55F7"/>
    <w:rsid w:val="00AC65E1"/>
    <w:rsid w:val="00AE0C29"/>
    <w:rsid w:val="00B01358"/>
    <w:rsid w:val="00B01F30"/>
    <w:rsid w:val="00B026A5"/>
    <w:rsid w:val="00B060B9"/>
    <w:rsid w:val="00B15063"/>
    <w:rsid w:val="00B24093"/>
    <w:rsid w:val="00B44DA1"/>
    <w:rsid w:val="00B5325A"/>
    <w:rsid w:val="00B568BD"/>
    <w:rsid w:val="00B820CD"/>
    <w:rsid w:val="00B9090E"/>
    <w:rsid w:val="00BA5BF1"/>
    <w:rsid w:val="00BA7564"/>
    <w:rsid w:val="00BA7EFE"/>
    <w:rsid w:val="00BC286A"/>
    <w:rsid w:val="00BC3496"/>
    <w:rsid w:val="00BC4740"/>
    <w:rsid w:val="00BC4859"/>
    <w:rsid w:val="00BC50AE"/>
    <w:rsid w:val="00BC5637"/>
    <w:rsid w:val="00BE39FE"/>
    <w:rsid w:val="00BE5F42"/>
    <w:rsid w:val="00BF1964"/>
    <w:rsid w:val="00C24DF0"/>
    <w:rsid w:val="00C30EA0"/>
    <w:rsid w:val="00C47770"/>
    <w:rsid w:val="00C532F3"/>
    <w:rsid w:val="00C56850"/>
    <w:rsid w:val="00C70EB6"/>
    <w:rsid w:val="00C8151A"/>
    <w:rsid w:val="00CA03EC"/>
    <w:rsid w:val="00CB5502"/>
    <w:rsid w:val="00CB71D7"/>
    <w:rsid w:val="00CC104B"/>
    <w:rsid w:val="00CC38BD"/>
    <w:rsid w:val="00CD11BE"/>
    <w:rsid w:val="00CD17F8"/>
    <w:rsid w:val="00CD381F"/>
    <w:rsid w:val="00CD5C74"/>
    <w:rsid w:val="00CD7B31"/>
    <w:rsid w:val="00CF0470"/>
    <w:rsid w:val="00CF0946"/>
    <w:rsid w:val="00CF353D"/>
    <w:rsid w:val="00D02ACE"/>
    <w:rsid w:val="00D05BE8"/>
    <w:rsid w:val="00D116DC"/>
    <w:rsid w:val="00D14159"/>
    <w:rsid w:val="00D1633D"/>
    <w:rsid w:val="00D20AFC"/>
    <w:rsid w:val="00D23C4B"/>
    <w:rsid w:val="00D34960"/>
    <w:rsid w:val="00D54467"/>
    <w:rsid w:val="00D668EC"/>
    <w:rsid w:val="00D92524"/>
    <w:rsid w:val="00D939AD"/>
    <w:rsid w:val="00D93D55"/>
    <w:rsid w:val="00D968E1"/>
    <w:rsid w:val="00DA74D0"/>
    <w:rsid w:val="00DC1D44"/>
    <w:rsid w:val="00DC6089"/>
    <w:rsid w:val="00DC790F"/>
    <w:rsid w:val="00DD7915"/>
    <w:rsid w:val="00DF321F"/>
    <w:rsid w:val="00E032ED"/>
    <w:rsid w:val="00E10B4D"/>
    <w:rsid w:val="00E119F8"/>
    <w:rsid w:val="00E16490"/>
    <w:rsid w:val="00E2614E"/>
    <w:rsid w:val="00E3657A"/>
    <w:rsid w:val="00E448BE"/>
    <w:rsid w:val="00EA0BCF"/>
    <w:rsid w:val="00EA24A2"/>
    <w:rsid w:val="00EA282D"/>
    <w:rsid w:val="00EC05F8"/>
    <w:rsid w:val="00EC2652"/>
    <w:rsid w:val="00EC5103"/>
    <w:rsid w:val="00EF7119"/>
    <w:rsid w:val="00F105F5"/>
    <w:rsid w:val="00F123FA"/>
    <w:rsid w:val="00F26BDE"/>
    <w:rsid w:val="00F31E10"/>
    <w:rsid w:val="00F35185"/>
    <w:rsid w:val="00F42DB9"/>
    <w:rsid w:val="00F4362F"/>
    <w:rsid w:val="00F53306"/>
    <w:rsid w:val="00F6262E"/>
    <w:rsid w:val="00F86D94"/>
    <w:rsid w:val="00F945EA"/>
    <w:rsid w:val="00F95792"/>
    <w:rsid w:val="00F9791B"/>
    <w:rsid w:val="00FC4915"/>
    <w:rsid w:val="00FD1A90"/>
    <w:rsid w:val="00FD1DCC"/>
    <w:rsid w:val="00FD4693"/>
    <w:rsid w:val="00FE7133"/>
    <w:rsid w:val="00FF16EE"/>
    <w:rsid w:val="00FF3E0D"/>
    <w:rsid w:val="011B159E"/>
    <w:rsid w:val="019174B4"/>
    <w:rsid w:val="01BD46C7"/>
    <w:rsid w:val="01C32C8A"/>
    <w:rsid w:val="02F34CA9"/>
    <w:rsid w:val="033C3F7F"/>
    <w:rsid w:val="03873FA2"/>
    <w:rsid w:val="042C417D"/>
    <w:rsid w:val="04712AAC"/>
    <w:rsid w:val="05BE25AC"/>
    <w:rsid w:val="0609378E"/>
    <w:rsid w:val="06301022"/>
    <w:rsid w:val="067D66BC"/>
    <w:rsid w:val="06EE154B"/>
    <w:rsid w:val="07303EB1"/>
    <w:rsid w:val="073F7C21"/>
    <w:rsid w:val="078D50C3"/>
    <w:rsid w:val="09103A82"/>
    <w:rsid w:val="09487BA2"/>
    <w:rsid w:val="09C02CEB"/>
    <w:rsid w:val="0A762F20"/>
    <w:rsid w:val="0AA17669"/>
    <w:rsid w:val="0ABE2054"/>
    <w:rsid w:val="0B1E496C"/>
    <w:rsid w:val="0B27438B"/>
    <w:rsid w:val="0BA10471"/>
    <w:rsid w:val="0C4868B5"/>
    <w:rsid w:val="0C8D353B"/>
    <w:rsid w:val="0CCC7AAE"/>
    <w:rsid w:val="0CE432B1"/>
    <w:rsid w:val="0D5E0CC4"/>
    <w:rsid w:val="0DA122B2"/>
    <w:rsid w:val="0DF53F1B"/>
    <w:rsid w:val="0E4575A6"/>
    <w:rsid w:val="0E8F5157"/>
    <w:rsid w:val="0E926227"/>
    <w:rsid w:val="0EAD1756"/>
    <w:rsid w:val="0EB31B2D"/>
    <w:rsid w:val="0F000AC2"/>
    <w:rsid w:val="0F2C6F09"/>
    <w:rsid w:val="0F7D3231"/>
    <w:rsid w:val="0F931DEF"/>
    <w:rsid w:val="0F932211"/>
    <w:rsid w:val="0FB70CF6"/>
    <w:rsid w:val="0FCF3A1F"/>
    <w:rsid w:val="100019C4"/>
    <w:rsid w:val="11BA48FC"/>
    <w:rsid w:val="12232D34"/>
    <w:rsid w:val="12394D16"/>
    <w:rsid w:val="1262533D"/>
    <w:rsid w:val="12B255F0"/>
    <w:rsid w:val="13537D92"/>
    <w:rsid w:val="138569A0"/>
    <w:rsid w:val="138A4B91"/>
    <w:rsid w:val="138D7A5D"/>
    <w:rsid w:val="13D61FD3"/>
    <w:rsid w:val="141F2EF6"/>
    <w:rsid w:val="142D4087"/>
    <w:rsid w:val="143F35AF"/>
    <w:rsid w:val="1475100F"/>
    <w:rsid w:val="14A36A42"/>
    <w:rsid w:val="14BE2F1D"/>
    <w:rsid w:val="15853798"/>
    <w:rsid w:val="15C514DE"/>
    <w:rsid w:val="15EB51B1"/>
    <w:rsid w:val="16191E3F"/>
    <w:rsid w:val="17113ADB"/>
    <w:rsid w:val="17152E71"/>
    <w:rsid w:val="172508E0"/>
    <w:rsid w:val="17A46B8E"/>
    <w:rsid w:val="17B75789"/>
    <w:rsid w:val="17BC2B29"/>
    <w:rsid w:val="17ED0211"/>
    <w:rsid w:val="17FC2D82"/>
    <w:rsid w:val="18077BA5"/>
    <w:rsid w:val="18563658"/>
    <w:rsid w:val="18D16AF7"/>
    <w:rsid w:val="19245E2C"/>
    <w:rsid w:val="193E6CCF"/>
    <w:rsid w:val="1954173D"/>
    <w:rsid w:val="1A8F2724"/>
    <w:rsid w:val="1AF277AD"/>
    <w:rsid w:val="1B2008A7"/>
    <w:rsid w:val="1BA2389C"/>
    <w:rsid w:val="1C5D4074"/>
    <w:rsid w:val="1C6E3B4A"/>
    <w:rsid w:val="1CB20A57"/>
    <w:rsid w:val="1CF03DAC"/>
    <w:rsid w:val="1CFC2927"/>
    <w:rsid w:val="1D8B46CD"/>
    <w:rsid w:val="1DA44564"/>
    <w:rsid w:val="1E234DAF"/>
    <w:rsid w:val="1E7E01DB"/>
    <w:rsid w:val="1E8A2F51"/>
    <w:rsid w:val="1FDE2EE5"/>
    <w:rsid w:val="201402BA"/>
    <w:rsid w:val="2022130D"/>
    <w:rsid w:val="20400CF8"/>
    <w:rsid w:val="20E53CFC"/>
    <w:rsid w:val="217F02CD"/>
    <w:rsid w:val="21BA2E4B"/>
    <w:rsid w:val="22150B25"/>
    <w:rsid w:val="22175818"/>
    <w:rsid w:val="22780E9E"/>
    <w:rsid w:val="22DD572C"/>
    <w:rsid w:val="22F926EE"/>
    <w:rsid w:val="23294DA0"/>
    <w:rsid w:val="238F058F"/>
    <w:rsid w:val="23AE3D87"/>
    <w:rsid w:val="23D24362"/>
    <w:rsid w:val="244D43E7"/>
    <w:rsid w:val="25821A14"/>
    <w:rsid w:val="259426CD"/>
    <w:rsid w:val="26663AE5"/>
    <w:rsid w:val="26DE2319"/>
    <w:rsid w:val="27044D70"/>
    <w:rsid w:val="27417A6B"/>
    <w:rsid w:val="274461FE"/>
    <w:rsid w:val="279B7336"/>
    <w:rsid w:val="28760196"/>
    <w:rsid w:val="28AC2C4E"/>
    <w:rsid w:val="29857B07"/>
    <w:rsid w:val="298E5F53"/>
    <w:rsid w:val="29955687"/>
    <w:rsid w:val="2A3A7966"/>
    <w:rsid w:val="2A49092E"/>
    <w:rsid w:val="2AA26B5A"/>
    <w:rsid w:val="2AB67C22"/>
    <w:rsid w:val="2AB76804"/>
    <w:rsid w:val="2B220FB0"/>
    <w:rsid w:val="2B29200D"/>
    <w:rsid w:val="2B6A50A9"/>
    <w:rsid w:val="2BD95CBA"/>
    <w:rsid w:val="2C2B4BAA"/>
    <w:rsid w:val="2C765BBA"/>
    <w:rsid w:val="2C8E555E"/>
    <w:rsid w:val="2CA577AD"/>
    <w:rsid w:val="2CCE04AD"/>
    <w:rsid w:val="2D856CDB"/>
    <w:rsid w:val="2D8A5B79"/>
    <w:rsid w:val="2DD5587B"/>
    <w:rsid w:val="2EB707BC"/>
    <w:rsid w:val="2ED65EEA"/>
    <w:rsid w:val="2FA5148E"/>
    <w:rsid w:val="30285B5E"/>
    <w:rsid w:val="30D461D9"/>
    <w:rsid w:val="318F02AE"/>
    <w:rsid w:val="31B700B8"/>
    <w:rsid w:val="31D71F33"/>
    <w:rsid w:val="31DF4FF7"/>
    <w:rsid w:val="32161766"/>
    <w:rsid w:val="32436F34"/>
    <w:rsid w:val="325D4FEF"/>
    <w:rsid w:val="32674ED6"/>
    <w:rsid w:val="33B65B05"/>
    <w:rsid w:val="34120521"/>
    <w:rsid w:val="342F3820"/>
    <w:rsid w:val="34F74484"/>
    <w:rsid w:val="35334E26"/>
    <w:rsid w:val="36857A8C"/>
    <w:rsid w:val="37147FC3"/>
    <w:rsid w:val="373335CE"/>
    <w:rsid w:val="37830926"/>
    <w:rsid w:val="37A11767"/>
    <w:rsid w:val="3846455A"/>
    <w:rsid w:val="38C4178C"/>
    <w:rsid w:val="38CC61CD"/>
    <w:rsid w:val="395F47AC"/>
    <w:rsid w:val="3A927360"/>
    <w:rsid w:val="3B320DA5"/>
    <w:rsid w:val="3B4670DF"/>
    <w:rsid w:val="3BDF0BC4"/>
    <w:rsid w:val="3C8742A1"/>
    <w:rsid w:val="3CAC31B7"/>
    <w:rsid w:val="3EAF77A0"/>
    <w:rsid w:val="3F3F4FD8"/>
    <w:rsid w:val="3F553506"/>
    <w:rsid w:val="3F6774E5"/>
    <w:rsid w:val="403024C6"/>
    <w:rsid w:val="409908DC"/>
    <w:rsid w:val="413B42A4"/>
    <w:rsid w:val="4179696B"/>
    <w:rsid w:val="41FD4535"/>
    <w:rsid w:val="42B95E19"/>
    <w:rsid w:val="430D3303"/>
    <w:rsid w:val="4312310E"/>
    <w:rsid w:val="439E0CC6"/>
    <w:rsid w:val="43DF2D1E"/>
    <w:rsid w:val="440A54F2"/>
    <w:rsid w:val="444D745B"/>
    <w:rsid w:val="454707E1"/>
    <w:rsid w:val="45A7330A"/>
    <w:rsid w:val="46236847"/>
    <w:rsid w:val="465C1FFC"/>
    <w:rsid w:val="4675613A"/>
    <w:rsid w:val="46A77B92"/>
    <w:rsid w:val="4746242E"/>
    <w:rsid w:val="482C1C47"/>
    <w:rsid w:val="48BF40EF"/>
    <w:rsid w:val="49C50436"/>
    <w:rsid w:val="4A9306AB"/>
    <w:rsid w:val="4A971209"/>
    <w:rsid w:val="4AE81F14"/>
    <w:rsid w:val="4B7C241F"/>
    <w:rsid w:val="4B980334"/>
    <w:rsid w:val="4C5D6615"/>
    <w:rsid w:val="4C874B4B"/>
    <w:rsid w:val="4DA41234"/>
    <w:rsid w:val="4E4D7107"/>
    <w:rsid w:val="4E4E48C1"/>
    <w:rsid w:val="4E817193"/>
    <w:rsid w:val="4E9E0D20"/>
    <w:rsid w:val="4EB95691"/>
    <w:rsid w:val="4EF6144D"/>
    <w:rsid w:val="4F103BBB"/>
    <w:rsid w:val="4F407502"/>
    <w:rsid w:val="4F4D53CA"/>
    <w:rsid w:val="4F851EB9"/>
    <w:rsid w:val="4FE6666F"/>
    <w:rsid w:val="505F1308"/>
    <w:rsid w:val="5060619C"/>
    <w:rsid w:val="50E03CB2"/>
    <w:rsid w:val="51313719"/>
    <w:rsid w:val="517A7297"/>
    <w:rsid w:val="51AD6A4B"/>
    <w:rsid w:val="52182AC3"/>
    <w:rsid w:val="525D3376"/>
    <w:rsid w:val="527447DA"/>
    <w:rsid w:val="52855137"/>
    <w:rsid w:val="52D40CAD"/>
    <w:rsid w:val="52D60331"/>
    <w:rsid w:val="534E3DE2"/>
    <w:rsid w:val="537F4625"/>
    <w:rsid w:val="53E32B8F"/>
    <w:rsid w:val="549675A8"/>
    <w:rsid w:val="54E37004"/>
    <w:rsid w:val="55024CE5"/>
    <w:rsid w:val="55266FAC"/>
    <w:rsid w:val="552F5B6E"/>
    <w:rsid w:val="55B874B6"/>
    <w:rsid w:val="561E0551"/>
    <w:rsid w:val="5666168C"/>
    <w:rsid w:val="56DD672C"/>
    <w:rsid w:val="570B2BA0"/>
    <w:rsid w:val="571014BD"/>
    <w:rsid w:val="572C29AD"/>
    <w:rsid w:val="57B65AF0"/>
    <w:rsid w:val="580C4C06"/>
    <w:rsid w:val="58B336AC"/>
    <w:rsid w:val="5A126816"/>
    <w:rsid w:val="5A920C03"/>
    <w:rsid w:val="5D0B297D"/>
    <w:rsid w:val="5D0E236F"/>
    <w:rsid w:val="5D7C4189"/>
    <w:rsid w:val="5D895752"/>
    <w:rsid w:val="5DD841E3"/>
    <w:rsid w:val="5FD20098"/>
    <w:rsid w:val="605C3E84"/>
    <w:rsid w:val="609504E9"/>
    <w:rsid w:val="60A13F11"/>
    <w:rsid w:val="615348F7"/>
    <w:rsid w:val="62D92CAE"/>
    <w:rsid w:val="63195F60"/>
    <w:rsid w:val="63467001"/>
    <w:rsid w:val="64AD3547"/>
    <w:rsid w:val="64B94A14"/>
    <w:rsid w:val="651B54F3"/>
    <w:rsid w:val="657D6D08"/>
    <w:rsid w:val="658525DE"/>
    <w:rsid w:val="667F47ED"/>
    <w:rsid w:val="668E2FB4"/>
    <w:rsid w:val="6737117A"/>
    <w:rsid w:val="67F667DB"/>
    <w:rsid w:val="68324307"/>
    <w:rsid w:val="688775CB"/>
    <w:rsid w:val="68EB3502"/>
    <w:rsid w:val="69654A6C"/>
    <w:rsid w:val="6A675197"/>
    <w:rsid w:val="6AC0551F"/>
    <w:rsid w:val="6ADE041F"/>
    <w:rsid w:val="6AF52271"/>
    <w:rsid w:val="6B2C792D"/>
    <w:rsid w:val="6B6632A8"/>
    <w:rsid w:val="6C4D259B"/>
    <w:rsid w:val="6C9B44AA"/>
    <w:rsid w:val="6CC90FA3"/>
    <w:rsid w:val="6D3B6423"/>
    <w:rsid w:val="6D8D4A83"/>
    <w:rsid w:val="6DDC25B2"/>
    <w:rsid w:val="6DF70CF8"/>
    <w:rsid w:val="6DFB01C7"/>
    <w:rsid w:val="6E121B0F"/>
    <w:rsid w:val="6EB038AA"/>
    <w:rsid w:val="6EE27F45"/>
    <w:rsid w:val="6EEE3491"/>
    <w:rsid w:val="6FA0763C"/>
    <w:rsid w:val="709A53B2"/>
    <w:rsid w:val="7137749F"/>
    <w:rsid w:val="71A471BF"/>
    <w:rsid w:val="71FE4DAC"/>
    <w:rsid w:val="72B14FF0"/>
    <w:rsid w:val="734D0412"/>
    <w:rsid w:val="734E721E"/>
    <w:rsid w:val="741231FA"/>
    <w:rsid w:val="749F0628"/>
    <w:rsid w:val="74E42EAC"/>
    <w:rsid w:val="74F435E9"/>
    <w:rsid w:val="750C4A9D"/>
    <w:rsid w:val="75683B02"/>
    <w:rsid w:val="75787746"/>
    <w:rsid w:val="75872275"/>
    <w:rsid w:val="759F36C0"/>
    <w:rsid w:val="75C02120"/>
    <w:rsid w:val="76425913"/>
    <w:rsid w:val="76532D1C"/>
    <w:rsid w:val="766D3F94"/>
    <w:rsid w:val="76866E4A"/>
    <w:rsid w:val="76AA1222"/>
    <w:rsid w:val="76DC2EED"/>
    <w:rsid w:val="76E9092C"/>
    <w:rsid w:val="76F60D93"/>
    <w:rsid w:val="770D0D6B"/>
    <w:rsid w:val="77723521"/>
    <w:rsid w:val="782D6149"/>
    <w:rsid w:val="78340FCD"/>
    <w:rsid w:val="7875091A"/>
    <w:rsid w:val="7AA47F20"/>
    <w:rsid w:val="7ADD410D"/>
    <w:rsid w:val="7AE331B1"/>
    <w:rsid w:val="7B2A2952"/>
    <w:rsid w:val="7B596127"/>
    <w:rsid w:val="7B6B44A7"/>
    <w:rsid w:val="7B6D7804"/>
    <w:rsid w:val="7BA22159"/>
    <w:rsid w:val="7C0E6F0E"/>
    <w:rsid w:val="7C982323"/>
    <w:rsid w:val="7CF03D75"/>
    <w:rsid w:val="7D3373F4"/>
    <w:rsid w:val="7E2530FC"/>
    <w:rsid w:val="7E7A191D"/>
    <w:rsid w:val="7F4547F0"/>
    <w:rsid w:val="7F654B98"/>
    <w:rsid w:val="7F766585"/>
    <w:rsid w:val="7F7A621F"/>
  </w:rsids>
  <m:mathPr>
    <m:lMargin m:val="0"/>
    <m:mathFont m:val="Cambria Math"/>
    <m:rMargin m:val="0"/>
    <m:wrapIndent m:val="1440"/>
    <m:brkBin m:val="before"/>
    <m:brkBinSub m:val="--"/>
    <m:defJc m:val="centerGroup"/>
    <m:intLim m:val="subSup"/>
    <m:naryLim m:val="undOvr"/>
    <m:smallFrac m:val="off"/>
    <m:dispDef/>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semiHidden="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99" w:semiHidden="0" w:name="Body Text"/>
    <w:lsdException w:uiPriority="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iPriority="0" w:name="Salutation"/>
    <w:lsdException w:qFormat="1" w:uiPriority="99" w:semiHidden="0" w:name="Date"/>
    <w:lsdException w:qFormat="1" w:unhideWhenUsed="0" w:uiPriority="99"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iPriority="0" w:name="HTML Keyboard"/>
    <w:lsdException w:uiPriority="0" w:name="HTML Preformatted"/>
    <w:lsdException w:qFormat="1" w:unhideWhenUsed="0" w:uiPriority="0" w:semiHidden="0" w:name="HTML Sample"/>
    <w:lsdException w:uiPriority="0" w:name="HTML Typewriter"/>
    <w:lsdException w:qFormat="1" w:unhideWhenUsed="0" w:uiPriority="0" w:semiHidden="0" w:name="HTML Variable"/>
    <w:lsdException w:qFormat="1" w:uiPriority="99" w:semiHidden="0"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nhideWhenUsed="0" w:uiPriority="0" w:semiHidden="0" w:name="Table Web 3"/>
    <w:lsdException w:qFormat="1" w:unhideWhenUsed="0" w:uiPriority="99"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paragraph" w:styleId="2">
    <w:name w:val="heading 1"/>
    <w:basedOn w:val="1"/>
    <w:next w:val="1"/>
    <w:link w:val="96"/>
    <w:qFormat/>
    <w:uiPriority w:val="0"/>
    <w:pPr>
      <w:keepNext/>
      <w:keepLines/>
      <w:spacing w:before="340" w:after="330" w:line="578" w:lineRule="auto"/>
      <w:outlineLvl w:val="0"/>
    </w:pPr>
    <w:rPr>
      <w:rFonts w:ascii="Times New Roman" w:hAnsi="Times New Roman" w:cs="Times New Roman"/>
      <w:b/>
      <w:bCs/>
      <w:kern w:val="44"/>
      <w:sz w:val="44"/>
      <w:szCs w:val="44"/>
    </w:rPr>
  </w:style>
  <w:style w:type="paragraph" w:styleId="3">
    <w:name w:val="heading 2"/>
    <w:basedOn w:val="1"/>
    <w:next w:val="1"/>
    <w:link w:val="109"/>
    <w:unhideWhenUsed/>
    <w:qFormat/>
    <w:uiPriority w:val="9"/>
    <w:pPr>
      <w:keepNext/>
      <w:keepLines/>
      <w:spacing w:before="260" w:after="260" w:line="413" w:lineRule="auto"/>
      <w:outlineLvl w:val="1"/>
    </w:pPr>
    <w:rPr>
      <w:rFonts w:ascii="Arial" w:hAnsi="Arial" w:eastAsia="黑体" w:cs="Times New Roman"/>
      <w:b/>
      <w:sz w:val="32"/>
    </w:rPr>
  </w:style>
  <w:style w:type="paragraph" w:styleId="4">
    <w:name w:val="heading 3"/>
    <w:basedOn w:val="1"/>
    <w:next w:val="1"/>
    <w:link w:val="110"/>
    <w:unhideWhenUsed/>
    <w:qFormat/>
    <w:uiPriority w:val="0"/>
    <w:pPr>
      <w:jc w:val="left"/>
      <w:outlineLvl w:val="2"/>
    </w:pPr>
    <w:rPr>
      <w:rFonts w:ascii="宋体" w:hAnsi="宋体" w:cs="Times New Roman"/>
      <w:kern w:val="0"/>
      <w:sz w:val="18"/>
      <w:szCs w:val="18"/>
    </w:rPr>
  </w:style>
  <w:style w:type="paragraph" w:styleId="5">
    <w:name w:val="heading 4"/>
    <w:basedOn w:val="1"/>
    <w:next w:val="1"/>
    <w:link w:val="97"/>
    <w:unhideWhenUsed/>
    <w:qFormat/>
    <w:uiPriority w:val="9"/>
    <w:pPr>
      <w:keepNext/>
      <w:keepLines/>
      <w:spacing w:before="280" w:after="290" w:line="376" w:lineRule="auto"/>
      <w:outlineLvl w:val="3"/>
    </w:pPr>
    <w:rPr>
      <w:rFonts w:ascii="Cambria" w:hAnsi="Cambria" w:cs="Times New Roman"/>
      <w:b/>
      <w:bCs/>
      <w:kern w:val="0"/>
      <w:sz w:val="28"/>
      <w:szCs w:val="28"/>
    </w:rPr>
  </w:style>
  <w:style w:type="character" w:default="1" w:styleId="21">
    <w:name w:val="Default Paragraph Font"/>
    <w:unhideWhenUsed/>
    <w:qFormat/>
    <w:uiPriority w:val="1"/>
  </w:style>
  <w:style w:type="table" w:default="1" w:styleId="33">
    <w:name w:val="Normal Table"/>
    <w:unhideWhenUsed/>
    <w:qFormat/>
    <w:uiPriority w:val="99"/>
    <w:tblPr>
      <w:tblLayout w:type="fixed"/>
      <w:tblCellMar>
        <w:top w:w="0" w:type="dxa"/>
        <w:left w:w="108" w:type="dxa"/>
        <w:bottom w:w="0" w:type="dxa"/>
        <w:right w:w="108" w:type="dxa"/>
      </w:tblCellMar>
    </w:tblPr>
  </w:style>
  <w:style w:type="paragraph" w:styleId="6">
    <w:name w:val="annotation subject"/>
    <w:basedOn w:val="7"/>
    <w:next w:val="7"/>
    <w:link w:val="99"/>
    <w:qFormat/>
    <w:uiPriority w:val="99"/>
    <w:rPr>
      <w:rFonts w:ascii="Times New Roman" w:hAnsi="Times New Roman" w:cs="Times New Roman"/>
      <w:b/>
      <w:bCs/>
      <w:sz w:val="24"/>
    </w:rPr>
  </w:style>
  <w:style w:type="paragraph" w:styleId="7">
    <w:name w:val="annotation text"/>
    <w:basedOn w:val="1"/>
    <w:link w:val="98"/>
    <w:qFormat/>
    <w:uiPriority w:val="99"/>
    <w:pPr>
      <w:jc w:val="left"/>
    </w:pPr>
  </w:style>
  <w:style w:type="paragraph" w:styleId="8">
    <w:name w:val="Body Text First Indent"/>
    <w:basedOn w:val="1"/>
    <w:link w:val="101"/>
    <w:qFormat/>
    <w:uiPriority w:val="99"/>
    <w:pPr>
      <w:ind w:firstLine="200" w:firstLineChars="200"/>
    </w:pPr>
    <w:rPr>
      <w:rFonts w:ascii="Times New Roman" w:hAnsi="Times New Roman" w:cs="Times New Roman"/>
      <w:kern w:val="0"/>
      <w:szCs w:val="21"/>
    </w:rPr>
  </w:style>
  <w:style w:type="paragraph" w:styleId="9">
    <w:name w:val="Document Map"/>
    <w:basedOn w:val="1"/>
    <w:link w:val="102"/>
    <w:qFormat/>
    <w:uiPriority w:val="99"/>
    <w:rPr>
      <w:rFonts w:ascii="宋体" w:hAnsi="Times New Roman" w:cs="Times New Roman"/>
      <w:kern w:val="0"/>
      <w:sz w:val="18"/>
      <w:szCs w:val="18"/>
    </w:rPr>
  </w:style>
  <w:style w:type="paragraph" w:styleId="10">
    <w:name w:val="Body Text"/>
    <w:basedOn w:val="1"/>
    <w:link w:val="100"/>
    <w:qFormat/>
    <w:uiPriority w:val="99"/>
    <w:pPr>
      <w:spacing w:after="120"/>
    </w:pPr>
  </w:style>
  <w:style w:type="paragraph" w:styleId="11">
    <w:name w:val="toc 3"/>
    <w:basedOn w:val="1"/>
    <w:next w:val="1"/>
    <w:unhideWhenUsed/>
    <w:qFormat/>
    <w:uiPriority w:val="39"/>
    <w:pPr>
      <w:widowControl/>
      <w:spacing w:after="100" w:line="276" w:lineRule="auto"/>
      <w:ind w:left="440"/>
      <w:jc w:val="left"/>
    </w:pPr>
    <w:rPr>
      <w:rFonts w:cs="Times New Roman"/>
      <w:kern w:val="0"/>
      <w:sz w:val="22"/>
      <w:szCs w:val="22"/>
    </w:rPr>
  </w:style>
  <w:style w:type="paragraph" w:styleId="12">
    <w:name w:val="Plain Text"/>
    <w:basedOn w:val="1"/>
    <w:link w:val="103"/>
    <w:qFormat/>
    <w:uiPriority w:val="0"/>
    <w:rPr>
      <w:rFonts w:ascii="宋体" w:hAnsi="Courier New" w:cs="Times New Roman"/>
      <w:kern w:val="0"/>
      <w:sz w:val="20"/>
      <w:szCs w:val="20"/>
    </w:rPr>
  </w:style>
  <w:style w:type="paragraph" w:styleId="13">
    <w:name w:val="Date"/>
    <w:basedOn w:val="1"/>
    <w:next w:val="1"/>
    <w:link w:val="104"/>
    <w:unhideWhenUsed/>
    <w:qFormat/>
    <w:uiPriority w:val="99"/>
    <w:pPr>
      <w:ind w:left="100" w:leftChars="2500"/>
    </w:pPr>
    <w:rPr>
      <w:rFonts w:ascii="Times New Roman" w:hAnsi="Times New Roman" w:cs="Times New Roman"/>
      <w:kern w:val="0"/>
      <w:sz w:val="20"/>
    </w:rPr>
  </w:style>
  <w:style w:type="paragraph" w:styleId="14">
    <w:name w:val="Balloon Text"/>
    <w:basedOn w:val="1"/>
    <w:link w:val="105"/>
    <w:qFormat/>
    <w:uiPriority w:val="99"/>
    <w:rPr>
      <w:rFonts w:ascii="Times New Roman" w:hAnsi="Times New Roman" w:cs="Times New Roman"/>
      <w:kern w:val="0"/>
      <w:sz w:val="18"/>
      <w:szCs w:val="18"/>
    </w:rPr>
  </w:style>
  <w:style w:type="paragraph" w:styleId="15">
    <w:name w:val="footer"/>
    <w:basedOn w:val="1"/>
    <w:link w:val="108"/>
    <w:qFormat/>
    <w:uiPriority w:val="99"/>
    <w:pPr>
      <w:tabs>
        <w:tab w:val="center" w:pos="4153"/>
        <w:tab w:val="right" w:pos="8306"/>
      </w:tabs>
      <w:snapToGrid w:val="0"/>
      <w:jc w:val="left"/>
    </w:pPr>
    <w:rPr>
      <w:rFonts w:cs="Times New Roman"/>
      <w:sz w:val="18"/>
    </w:rPr>
  </w:style>
  <w:style w:type="paragraph" w:styleId="16">
    <w:name w:val="header"/>
    <w:basedOn w:val="1"/>
    <w:link w:val="107"/>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cs="Times New Roman"/>
      <w:sz w:val="18"/>
    </w:rPr>
  </w:style>
  <w:style w:type="paragraph" w:styleId="17">
    <w:name w:val="toc 1"/>
    <w:basedOn w:val="1"/>
    <w:next w:val="1"/>
    <w:qFormat/>
    <w:uiPriority w:val="39"/>
    <w:pPr>
      <w:tabs>
        <w:tab w:val="right" w:leader="dot" w:pos="8302"/>
      </w:tabs>
      <w:spacing w:line="360" w:lineRule="auto"/>
    </w:pPr>
    <w:rPr>
      <w:rFonts w:ascii="Times New Roman" w:hAnsi="Times New Roman" w:cs="Times New Roman"/>
      <w:sz w:val="24"/>
    </w:rPr>
  </w:style>
  <w:style w:type="paragraph" w:styleId="18">
    <w:name w:val="Subtitle"/>
    <w:basedOn w:val="1"/>
    <w:next w:val="1"/>
    <w:link w:val="106"/>
    <w:qFormat/>
    <w:uiPriority w:val="11"/>
    <w:pPr>
      <w:numPr>
        <w:ilvl w:val="2"/>
        <w:numId w:val="1"/>
      </w:numPr>
      <w:spacing w:line="500" w:lineRule="exact"/>
      <w:outlineLvl w:val="3"/>
    </w:pPr>
    <w:rPr>
      <w:rFonts w:ascii="Times New Roman" w:hAnsi="Times New Roman" w:cs="Times New Roman"/>
      <w:kern w:val="0"/>
      <w:sz w:val="24"/>
    </w:rPr>
  </w:style>
  <w:style w:type="paragraph" w:styleId="19">
    <w:name w:val="toc 2"/>
    <w:basedOn w:val="1"/>
    <w:next w:val="1"/>
    <w:qFormat/>
    <w:uiPriority w:val="39"/>
    <w:pPr>
      <w:tabs>
        <w:tab w:val="right" w:leader="dot" w:pos="8302"/>
      </w:tabs>
      <w:spacing w:line="360" w:lineRule="auto"/>
      <w:ind w:left="100" w:leftChars="100"/>
    </w:pPr>
    <w:rPr>
      <w:rFonts w:ascii="Times New Roman" w:hAnsi="Times New Roman" w:cs="Times New Roman"/>
      <w:sz w:val="24"/>
    </w:rPr>
  </w:style>
  <w:style w:type="paragraph" w:styleId="20">
    <w:name w:val="Normal (Web)"/>
    <w:basedOn w:val="1"/>
    <w:qFormat/>
    <w:uiPriority w:val="99"/>
    <w:pPr>
      <w:spacing w:beforeAutospacing="1" w:afterAutospacing="1"/>
      <w:jc w:val="left"/>
    </w:pPr>
    <w:rPr>
      <w:rFonts w:cs="Times New Roman"/>
      <w:kern w:val="0"/>
      <w:sz w:val="24"/>
    </w:rPr>
  </w:style>
  <w:style w:type="character" w:styleId="22">
    <w:name w:val="Strong"/>
    <w:basedOn w:val="21"/>
    <w:qFormat/>
    <w:uiPriority w:val="0"/>
    <w:rPr>
      <w:b/>
    </w:rPr>
  </w:style>
  <w:style w:type="character" w:styleId="23">
    <w:name w:val="page number"/>
    <w:basedOn w:val="21"/>
    <w:qFormat/>
    <w:uiPriority w:val="0"/>
    <w:rPr>
      <w:rFonts w:cs="Times New Roman"/>
    </w:rPr>
  </w:style>
  <w:style w:type="character" w:styleId="24">
    <w:name w:val="FollowedHyperlink"/>
    <w:basedOn w:val="21"/>
    <w:qFormat/>
    <w:uiPriority w:val="0"/>
    <w:rPr>
      <w:color w:val="000000"/>
      <w:sz w:val="18"/>
      <w:szCs w:val="18"/>
      <w:u w:val="none"/>
    </w:rPr>
  </w:style>
  <w:style w:type="character" w:styleId="25">
    <w:name w:val="Emphasis"/>
    <w:basedOn w:val="21"/>
    <w:qFormat/>
    <w:uiPriority w:val="0"/>
  </w:style>
  <w:style w:type="character" w:styleId="26">
    <w:name w:val="HTML Definition"/>
    <w:basedOn w:val="21"/>
    <w:qFormat/>
    <w:uiPriority w:val="0"/>
  </w:style>
  <w:style w:type="character" w:styleId="27">
    <w:name w:val="HTML Variable"/>
    <w:basedOn w:val="21"/>
    <w:qFormat/>
    <w:uiPriority w:val="0"/>
  </w:style>
  <w:style w:type="character" w:styleId="28">
    <w:name w:val="Hyperlink"/>
    <w:basedOn w:val="21"/>
    <w:qFormat/>
    <w:uiPriority w:val="99"/>
    <w:rPr>
      <w:color w:val="000000"/>
      <w:sz w:val="18"/>
      <w:szCs w:val="18"/>
      <w:u w:val="none"/>
    </w:rPr>
  </w:style>
  <w:style w:type="character" w:styleId="29">
    <w:name w:val="HTML Code"/>
    <w:basedOn w:val="21"/>
    <w:qFormat/>
    <w:uiPriority w:val="0"/>
    <w:rPr>
      <w:rFonts w:ascii="Courier New" w:hAnsi="Courier New"/>
      <w:sz w:val="20"/>
    </w:rPr>
  </w:style>
  <w:style w:type="character" w:styleId="30">
    <w:name w:val="annotation reference"/>
    <w:qFormat/>
    <w:uiPriority w:val="99"/>
    <w:rPr>
      <w:rFonts w:cs="Times New Roman"/>
      <w:sz w:val="21"/>
    </w:rPr>
  </w:style>
  <w:style w:type="character" w:styleId="31">
    <w:name w:val="HTML Cite"/>
    <w:basedOn w:val="21"/>
    <w:qFormat/>
    <w:uiPriority w:val="0"/>
  </w:style>
  <w:style w:type="character" w:styleId="32">
    <w:name w:val="HTML Sample"/>
    <w:basedOn w:val="21"/>
    <w:qFormat/>
    <w:uiPriority w:val="0"/>
    <w:rPr>
      <w:rFonts w:ascii="Courier New" w:hAnsi="Courier New"/>
    </w:rPr>
  </w:style>
  <w:style w:type="table" w:styleId="34">
    <w:name w:val="Table Grid"/>
    <w:basedOn w:val="33"/>
    <w:qFormat/>
    <w:uiPriority w:val="99"/>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paragraph" w:customStyle="1" w:styleId="35">
    <w:name w:val="列出段落3"/>
    <w:basedOn w:val="1"/>
    <w:qFormat/>
    <w:uiPriority w:val="99"/>
    <w:pPr>
      <w:ind w:firstLine="420" w:firstLineChars="200"/>
    </w:pPr>
  </w:style>
  <w:style w:type="paragraph" w:customStyle="1" w:styleId="36">
    <w:name w:val="列出段落1"/>
    <w:basedOn w:val="1"/>
    <w:qFormat/>
    <w:uiPriority w:val="34"/>
    <w:pPr>
      <w:ind w:firstLine="420" w:firstLineChars="200"/>
    </w:pPr>
    <w:rPr>
      <w:rFonts w:cs="Times New Roman"/>
      <w:szCs w:val="22"/>
    </w:rPr>
  </w:style>
  <w:style w:type="paragraph" w:customStyle="1" w:styleId="37">
    <w:name w:val="reader-word-layer"/>
    <w:basedOn w:val="1"/>
    <w:qFormat/>
    <w:uiPriority w:val="99"/>
    <w:pPr>
      <w:widowControl/>
      <w:spacing w:before="100" w:beforeAutospacing="1" w:after="100" w:afterAutospacing="1"/>
      <w:jc w:val="left"/>
    </w:pPr>
    <w:rPr>
      <w:rFonts w:ascii="宋体" w:hAnsi="宋体" w:cs="宋体"/>
      <w:kern w:val="0"/>
      <w:sz w:val="24"/>
    </w:rPr>
  </w:style>
  <w:style w:type="paragraph" w:customStyle="1" w:styleId="38">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39">
    <w:name w:val="Char Char Char Char Char Char Char Char Char Char Char Char Char Char Char Char Char Char Char Char Char Char Char Char Char Char Char Char Char Char Char Char Char"/>
    <w:basedOn w:val="1"/>
    <w:qFormat/>
    <w:uiPriority w:val="0"/>
    <w:pPr>
      <w:widowControl/>
      <w:adjustRightInd w:val="0"/>
      <w:spacing w:after="160" w:line="240" w:lineRule="exact"/>
      <w:jc w:val="left"/>
      <w:textAlignment w:val="baseline"/>
    </w:pPr>
    <w:rPr>
      <w:rFonts w:ascii="Times New Roman" w:hAnsi="Times New Roman" w:cs="Times New Roman"/>
      <w:kern w:val="0"/>
      <w:szCs w:val="21"/>
    </w:rPr>
  </w:style>
  <w:style w:type="paragraph" w:customStyle="1" w:styleId="40">
    <w:name w:val="TOC 标题1"/>
    <w:basedOn w:val="2"/>
    <w:next w:val="1"/>
    <w:unhideWhenUsed/>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41">
    <w:name w:val="列出段落2"/>
    <w:basedOn w:val="1"/>
    <w:unhideWhenUsed/>
    <w:qFormat/>
    <w:uiPriority w:val="99"/>
    <w:pPr>
      <w:ind w:firstLine="420" w:firstLineChars="200"/>
    </w:pPr>
    <w:rPr>
      <w:rFonts w:ascii="Times New Roman" w:hAnsi="Times New Roman" w:cs="Times New Roman"/>
    </w:rPr>
  </w:style>
  <w:style w:type="paragraph" w:customStyle="1" w:styleId="42">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43">
    <w:name w:val="bg3"/>
    <w:basedOn w:val="21"/>
    <w:qFormat/>
    <w:uiPriority w:val="0"/>
    <w:rPr>
      <w:shd w:val="clear" w:color="auto" w:fill="FFFFFF"/>
    </w:rPr>
  </w:style>
  <w:style w:type="character" w:customStyle="1" w:styleId="44">
    <w:name w:val="bg121"/>
    <w:basedOn w:val="21"/>
    <w:qFormat/>
    <w:uiPriority w:val="0"/>
    <w:rPr>
      <w:shd w:val="clear" w:color="auto" w:fill="FFFFFF"/>
    </w:rPr>
  </w:style>
  <w:style w:type="character" w:customStyle="1" w:styleId="45">
    <w:name w:val="bg6"/>
    <w:basedOn w:val="21"/>
    <w:qFormat/>
    <w:uiPriority w:val="0"/>
    <w:rPr>
      <w:shd w:val="clear" w:color="auto" w:fill="FFFFFF"/>
    </w:rPr>
  </w:style>
  <w:style w:type="character" w:customStyle="1" w:styleId="46">
    <w:name w:val="bg2"/>
    <w:basedOn w:val="21"/>
    <w:qFormat/>
    <w:uiPriority w:val="0"/>
    <w:rPr>
      <w:shd w:val="clear" w:color="auto" w:fill="FFFFFF"/>
    </w:rPr>
  </w:style>
  <w:style w:type="character" w:customStyle="1" w:styleId="47">
    <w:name w:val="bg21"/>
    <w:basedOn w:val="21"/>
    <w:qFormat/>
    <w:uiPriority w:val="0"/>
  </w:style>
  <w:style w:type="character" w:customStyle="1" w:styleId="48">
    <w:name w:val="bg22"/>
    <w:basedOn w:val="21"/>
    <w:qFormat/>
    <w:uiPriority w:val="0"/>
  </w:style>
  <w:style w:type="character" w:customStyle="1" w:styleId="49">
    <w:name w:val="bg23"/>
    <w:basedOn w:val="21"/>
    <w:qFormat/>
    <w:uiPriority w:val="0"/>
    <w:rPr>
      <w:shd w:val="clear" w:color="auto" w:fill="66D399"/>
    </w:rPr>
  </w:style>
  <w:style w:type="character" w:customStyle="1" w:styleId="50">
    <w:name w:val="bg24"/>
    <w:basedOn w:val="21"/>
    <w:qFormat/>
    <w:uiPriority w:val="0"/>
  </w:style>
  <w:style w:type="character" w:customStyle="1" w:styleId="51">
    <w:name w:val="bg5"/>
    <w:basedOn w:val="21"/>
    <w:qFormat/>
    <w:uiPriority w:val="0"/>
    <w:rPr>
      <w:shd w:val="clear" w:color="auto" w:fill="FFFFFF"/>
    </w:rPr>
  </w:style>
  <w:style w:type="character" w:customStyle="1" w:styleId="52">
    <w:name w:val="bg4"/>
    <w:basedOn w:val="21"/>
    <w:qFormat/>
    <w:uiPriority w:val="0"/>
    <w:rPr>
      <w:shd w:val="clear" w:color="auto" w:fill="FFFFFF"/>
    </w:rPr>
  </w:style>
  <w:style w:type="character" w:customStyle="1" w:styleId="53">
    <w:name w:val="bg41"/>
    <w:basedOn w:val="21"/>
    <w:qFormat/>
    <w:uiPriority w:val="0"/>
  </w:style>
  <w:style w:type="character" w:customStyle="1" w:styleId="54">
    <w:name w:val="bg1"/>
    <w:basedOn w:val="21"/>
    <w:qFormat/>
    <w:uiPriority w:val="0"/>
    <w:rPr>
      <w:shd w:val="clear" w:color="auto" w:fill="FFFFFF"/>
    </w:rPr>
  </w:style>
  <w:style w:type="character" w:customStyle="1" w:styleId="55">
    <w:name w:val="bg11"/>
    <w:basedOn w:val="21"/>
    <w:qFormat/>
    <w:uiPriority w:val="0"/>
  </w:style>
  <w:style w:type="character" w:customStyle="1" w:styleId="56">
    <w:name w:val="bg12"/>
    <w:basedOn w:val="21"/>
    <w:qFormat/>
    <w:uiPriority w:val="0"/>
    <w:rPr>
      <w:shd w:val="clear" w:color="auto" w:fill="66D399"/>
    </w:rPr>
  </w:style>
  <w:style w:type="character" w:customStyle="1" w:styleId="57">
    <w:name w:val="bg13"/>
    <w:basedOn w:val="21"/>
    <w:qFormat/>
    <w:uiPriority w:val="0"/>
  </w:style>
  <w:style w:type="character" w:customStyle="1" w:styleId="58">
    <w:name w:val="bg7"/>
    <w:basedOn w:val="21"/>
    <w:qFormat/>
    <w:uiPriority w:val="0"/>
    <w:rPr>
      <w:shd w:val="clear" w:color="auto" w:fill="FFFFFF"/>
    </w:rPr>
  </w:style>
  <w:style w:type="character" w:customStyle="1" w:styleId="59">
    <w:name w:val="bg71"/>
    <w:basedOn w:val="21"/>
    <w:qFormat/>
    <w:uiPriority w:val="0"/>
  </w:style>
  <w:style w:type="character" w:customStyle="1" w:styleId="60">
    <w:name w:val="bg8"/>
    <w:basedOn w:val="21"/>
    <w:qFormat/>
    <w:uiPriority w:val="0"/>
    <w:rPr>
      <w:shd w:val="clear" w:color="auto" w:fill="FFFFFF"/>
    </w:rPr>
  </w:style>
  <w:style w:type="character" w:customStyle="1" w:styleId="61">
    <w:name w:val="bg111"/>
    <w:basedOn w:val="21"/>
    <w:qFormat/>
    <w:uiPriority w:val="0"/>
    <w:rPr>
      <w:shd w:val="clear" w:color="auto" w:fill="FFFFFF"/>
    </w:rPr>
  </w:style>
  <w:style w:type="character" w:customStyle="1" w:styleId="62">
    <w:name w:val="bg112"/>
    <w:basedOn w:val="21"/>
    <w:qFormat/>
    <w:uiPriority w:val="0"/>
  </w:style>
  <w:style w:type="character" w:customStyle="1" w:styleId="63">
    <w:name w:val="bg9"/>
    <w:basedOn w:val="21"/>
    <w:qFormat/>
    <w:uiPriority w:val="0"/>
    <w:rPr>
      <w:shd w:val="clear" w:color="auto" w:fill="FFFFFF"/>
    </w:rPr>
  </w:style>
  <w:style w:type="character" w:customStyle="1" w:styleId="64">
    <w:name w:val="bg91"/>
    <w:basedOn w:val="21"/>
    <w:qFormat/>
    <w:uiPriority w:val="0"/>
  </w:style>
  <w:style w:type="character" w:customStyle="1" w:styleId="65">
    <w:name w:val="bg10"/>
    <w:basedOn w:val="21"/>
    <w:qFormat/>
    <w:uiPriority w:val="0"/>
    <w:rPr>
      <w:shd w:val="clear" w:color="auto" w:fill="FFFFFF"/>
    </w:rPr>
  </w:style>
  <w:style w:type="character" w:customStyle="1" w:styleId="66">
    <w:name w:val="bg101"/>
    <w:basedOn w:val="21"/>
    <w:qFormat/>
    <w:uiPriority w:val="0"/>
  </w:style>
  <w:style w:type="character" w:customStyle="1" w:styleId="67">
    <w:name w:val="bg131"/>
    <w:basedOn w:val="21"/>
    <w:qFormat/>
    <w:uiPriority w:val="0"/>
    <w:rPr>
      <w:shd w:val="clear" w:color="auto" w:fill="FFFFFF"/>
    </w:rPr>
  </w:style>
  <w:style w:type="character" w:customStyle="1" w:styleId="68">
    <w:name w:val="bg132"/>
    <w:basedOn w:val="21"/>
    <w:qFormat/>
    <w:uiPriority w:val="0"/>
  </w:style>
  <w:style w:type="character" w:customStyle="1" w:styleId="69">
    <w:name w:val="bg14"/>
    <w:basedOn w:val="21"/>
    <w:qFormat/>
    <w:uiPriority w:val="0"/>
    <w:rPr>
      <w:shd w:val="clear" w:color="auto" w:fill="FFFFFF"/>
    </w:rPr>
  </w:style>
  <w:style w:type="character" w:customStyle="1" w:styleId="70">
    <w:name w:val="bg141"/>
    <w:basedOn w:val="21"/>
    <w:qFormat/>
    <w:uiPriority w:val="0"/>
  </w:style>
  <w:style w:type="character" w:customStyle="1" w:styleId="71">
    <w:name w:val="bg15"/>
    <w:basedOn w:val="21"/>
    <w:qFormat/>
    <w:uiPriority w:val="0"/>
    <w:rPr>
      <w:shd w:val="clear" w:color="auto" w:fill="FFFFFF"/>
    </w:rPr>
  </w:style>
  <w:style w:type="character" w:customStyle="1" w:styleId="72">
    <w:name w:val="bg151"/>
    <w:basedOn w:val="21"/>
    <w:qFormat/>
    <w:uiPriority w:val="0"/>
  </w:style>
  <w:style w:type="character" w:customStyle="1" w:styleId="73">
    <w:name w:val="timebox"/>
    <w:basedOn w:val="21"/>
    <w:qFormat/>
    <w:uiPriority w:val="0"/>
  </w:style>
  <w:style w:type="character" w:customStyle="1" w:styleId="74">
    <w:name w:val="bg16"/>
    <w:basedOn w:val="21"/>
    <w:qFormat/>
    <w:uiPriority w:val="0"/>
    <w:rPr>
      <w:shd w:val="clear" w:color="auto" w:fill="FFFFFF"/>
    </w:rPr>
  </w:style>
  <w:style w:type="character" w:customStyle="1" w:styleId="75">
    <w:name w:val="bg17"/>
    <w:basedOn w:val="21"/>
    <w:qFormat/>
    <w:uiPriority w:val="0"/>
    <w:rPr>
      <w:shd w:val="clear" w:color="auto" w:fill="FFFFFF"/>
    </w:rPr>
  </w:style>
  <w:style w:type="character" w:customStyle="1" w:styleId="76">
    <w:name w:val="pictitle"/>
    <w:basedOn w:val="21"/>
    <w:qFormat/>
    <w:uiPriority w:val="0"/>
    <w:rPr>
      <w:color w:val="FFFFFF"/>
      <w:sz w:val="21"/>
      <w:szCs w:val="21"/>
    </w:rPr>
  </w:style>
  <w:style w:type="character" w:customStyle="1" w:styleId="77">
    <w:name w:val="pictitle1"/>
    <w:basedOn w:val="21"/>
    <w:qFormat/>
    <w:uiPriority w:val="0"/>
    <w:rPr>
      <w:color w:val="FFFFFF"/>
      <w:sz w:val="21"/>
      <w:szCs w:val="21"/>
    </w:rPr>
  </w:style>
  <w:style w:type="character" w:customStyle="1" w:styleId="78">
    <w:name w:val="linestyle"/>
    <w:basedOn w:val="21"/>
    <w:qFormat/>
    <w:uiPriority w:val="0"/>
  </w:style>
  <w:style w:type="character" w:customStyle="1" w:styleId="79">
    <w:name w:val="login_box"/>
    <w:basedOn w:val="21"/>
    <w:qFormat/>
    <w:uiPriority w:val="0"/>
    <w:rPr>
      <w:color w:val="43CB83"/>
    </w:rPr>
  </w:style>
  <w:style w:type="character" w:customStyle="1" w:styleId="80">
    <w:name w:val="hover7"/>
    <w:basedOn w:val="21"/>
    <w:qFormat/>
    <w:uiPriority w:val="0"/>
  </w:style>
  <w:style w:type="character" w:customStyle="1" w:styleId="81">
    <w:name w:val="diqu"/>
    <w:basedOn w:val="21"/>
    <w:qFormat/>
    <w:uiPriority w:val="0"/>
    <w:rPr>
      <w:color w:val="FFFFFF"/>
    </w:rPr>
  </w:style>
  <w:style w:type="character" w:customStyle="1" w:styleId="82">
    <w:name w:val="diqu2"/>
    <w:basedOn w:val="21"/>
    <w:qFormat/>
    <w:uiPriority w:val="0"/>
    <w:rPr>
      <w:color w:val="FFFFFF"/>
    </w:rPr>
  </w:style>
  <w:style w:type="character" w:customStyle="1" w:styleId="83">
    <w:name w:val="current5"/>
    <w:basedOn w:val="21"/>
    <w:qFormat/>
    <w:uiPriority w:val="0"/>
    <w:rPr>
      <w:shd w:val="clear" w:color="auto" w:fill="FFFFFF"/>
    </w:rPr>
  </w:style>
  <w:style w:type="character" w:customStyle="1" w:styleId="84">
    <w:name w:val="current"/>
    <w:basedOn w:val="21"/>
    <w:qFormat/>
    <w:uiPriority w:val="0"/>
    <w:rPr>
      <w:shd w:val="clear" w:color="auto" w:fill="FFFFFF"/>
    </w:rPr>
  </w:style>
  <w:style w:type="character" w:customStyle="1" w:styleId="85">
    <w:name w:val="bg51"/>
    <w:basedOn w:val="21"/>
    <w:qFormat/>
    <w:uiPriority w:val="0"/>
  </w:style>
  <w:style w:type="character" w:customStyle="1" w:styleId="86">
    <w:name w:val="bg31"/>
    <w:basedOn w:val="21"/>
    <w:qFormat/>
    <w:uiPriority w:val="0"/>
  </w:style>
  <w:style w:type="character" w:customStyle="1" w:styleId="87">
    <w:name w:val="bg61"/>
    <w:basedOn w:val="21"/>
    <w:qFormat/>
    <w:uiPriority w:val="0"/>
  </w:style>
  <w:style w:type="character" w:customStyle="1" w:styleId="88">
    <w:name w:val="bg81"/>
    <w:basedOn w:val="21"/>
    <w:qFormat/>
    <w:uiPriority w:val="0"/>
  </w:style>
  <w:style w:type="character" w:customStyle="1" w:styleId="89">
    <w:name w:val="bg122"/>
    <w:basedOn w:val="21"/>
    <w:qFormat/>
    <w:uiPriority w:val="0"/>
  </w:style>
  <w:style w:type="character" w:customStyle="1" w:styleId="90">
    <w:name w:val="bg32"/>
    <w:basedOn w:val="21"/>
    <w:qFormat/>
    <w:uiPriority w:val="0"/>
    <w:rPr>
      <w:shd w:val="clear" w:color="auto" w:fill="FFFFFF"/>
    </w:rPr>
  </w:style>
  <w:style w:type="character" w:customStyle="1" w:styleId="91">
    <w:name w:val="bg152"/>
    <w:basedOn w:val="21"/>
    <w:qFormat/>
    <w:uiPriority w:val="0"/>
    <w:rPr>
      <w:shd w:val="clear" w:color="auto" w:fill="FFFFFF"/>
    </w:rPr>
  </w:style>
  <w:style w:type="character" w:customStyle="1" w:styleId="92">
    <w:name w:val="bg161"/>
    <w:basedOn w:val="21"/>
    <w:qFormat/>
    <w:uiPriority w:val="0"/>
    <w:rPr>
      <w:shd w:val="clear" w:color="auto" w:fill="FFFFFF"/>
    </w:rPr>
  </w:style>
  <w:style w:type="character" w:customStyle="1" w:styleId="93">
    <w:name w:val="bg42"/>
    <w:basedOn w:val="21"/>
    <w:qFormat/>
    <w:uiPriority w:val="0"/>
    <w:rPr>
      <w:shd w:val="clear" w:color="auto" w:fill="FFFFFF"/>
    </w:rPr>
  </w:style>
  <w:style w:type="character" w:customStyle="1" w:styleId="94">
    <w:name w:val="bg142"/>
    <w:basedOn w:val="21"/>
    <w:qFormat/>
    <w:uiPriority w:val="0"/>
    <w:rPr>
      <w:shd w:val="clear" w:color="auto" w:fill="FFFFFF"/>
    </w:rPr>
  </w:style>
  <w:style w:type="character" w:customStyle="1" w:styleId="95">
    <w:name w:val="disabled"/>
    <w:basedOn w:val="21"/>
    <w:qFormat/>
    <w:uiPriority w:val="0"/>
    <w:rPr>
      <w:color w:val="BABABA"/>
      <w:bdr w:val="single" w:color="BABABA" w:sz="6" w:space="0"/>
    </w:rPr>
  </w:style>
  <w:style w:type="character" w:customStyle="1" w:styleId="96">
    <w:name w:val="标题 1 Char"/>
    <w:basedOn w:val="21"/>
    <w:link w:val="2"/>
    <w:qFormat/>
    <w:uiPriority w:val="0"/>
    <w:rPr>
      <w:b/>
      <w:bCs/>
      <w:kern w:val="44"/>
      <w:sz w:val="44"/>
      <w:szCs w:val="44"/>
    </w:rPr>
  </w:style>
  <w:style w:type="character" w:customStyle="1" w:styleId="97">
    <w:name w:val="标题 4 Char"/>
    <w:basedOn w:val="21"/>
    <w:link w:val="5"/>
    <w:qFormat/>
    <w:uiPriority w:val="9"/>
    <w:rPr>
      <w:rFonts w:ascii="Cambria" w:hAnsi="Cambria"/>
      <w:b/>
      <w:bCs/>
      <w:sz w:val="28"/>
      <w:szCs w:val="28"/>
    </w:rPr>
  </w:style>
  <w:style w:type="character" w:customStyle="1" w:styleId="98">
    <w:name w:val="批注文字 Char"/>
    <w:basedOn w:val="21"/>
    <w:link w:val="7"/>
    <w:qFormat/>
    <w:uiPriority w:val="99"/>
    <w:rPr>
      <w:rFonts w:ascii="Calibri" w:hAnsi="Calibri" w:eastAsia="宋体" w:cs="黑体"/>
      <w:kern w:val="2"/>
      <w:sz w:val="21"/>
      <w:szCs w:val="24"/>
    </w:rPr>
  </w:style>
  <w:style w:type="character" w:customStyle="1" w:styleId="99">
    <w:name w:val="批注主题 Char"/>
    <w:basedOn w:val="98"/>
    <w:link w:val="6"/>
    <w:qFormat/>
    <w:uiPriority w:val="99"/>
    <w:rPr>
      <w:rFonts w:ascii="Calibri" w:hAnsi="Calibri" w:eastAsia="宋体" w:cs="黑体"/>
      <w:b/>
      <w:bCs/>
      <w:kern w:val="2"/>
      <w:sz w:val="24"/>
      <w:szCs w:val="24"/>
    </w:rPr>
  </w:style>
  <w:style w:type="character" w:customStyle="1" w:styleId="100">
    <w:name w:val="正文文本 Char"/>
    <w:basedOn w:val="21"/>
    <w:link w:val="10"/>
    <w:qFormat/>
    <w:uiPriority w:val="99"/>
    <w:rPr>
      <w:rFonts w:ascii="Calibri" w:hAnsi="Calibri" w:eastAsia="宋体" w:cs="黑体"/>
      <w:kern w:val="2"/>
      <w:sz w:val="21"/>
      <w:szCs w:val="24"/>
    </w:rPr>
  </w:style>
  <w:style w:type="character" w:customStyle="1" w:styleId="101">
    <w:name w:val="正文首行缩进 Char"/>
    <w:basedOn w:val="100"/>
    <w:link w:val="8"/>
    <w:qFormat/>
    <w:uiPriority w:val="99"/>
    <w:rPr>
      <w:rFonts w:ascii="Calibri" w:hAnsi="Calibri" w:eastAsia="宋体" w:cs="黑体"/>
      <w:kern w:val="2"/>
      <w:sz w:val="21"/>
      <w:szCs w:val="21"/>
    </w:rPr>
  </w:style>
  <w:style w:type="character" w:customStyle="1" w:styleId="102">
    <w:name w:val="文档结构图 Char"/>
    <w:basedOn w:val="21"/>
    <w:link w:val="9"/>
    <w:qFormat/>
    <w:uiPriority w:val="99"/>
    <w:rPr>
      <w:rFonts w:ascii="宋体"/>
      <w:sz w:val="18"/>
      <w:szCs w:val="18"/>
    </w:rPr>
  </w:style>
  <w:style w:type="character" w:customStyle="1" w:styleId="103">
    <w:name w:val="纯文本 Char"/>
    <w:basedOn w:val="21"/>
    <w:link w:val="12"/>
    <w:qFormat/>
    <w:uiPriority w:val="0"/>
    <w:rPr>
      <w:rFonts w:ascii="宋体" w:hAnsi="Courier New"/>
    </w:rPr>
  </w:style>
  <w:style w:type="character" w:customStyle="1" w:styleId="104">
    <w:name w:val="日期 Char"/>
    <w:basedOn w:val="21"/>
    <w:link w:val="13"/>
    <w:qFormat/>
    <w:uiPriority w:val="99"/>
    <w:rPr>
      <w:szCs w:val="24"/>
    </w:rPr>
  </w:style>
  <w:style w:type="character" w:customStyle="1" w:styleId="105">
    <w:name w:val="批注框文本 Char"/>
    <w:basedOn w:val="21"/>
    <w:link w:val="14"/>
    <w:qFormat/>
    <w:uiPriority w:val="99"/>
    <w:rPr>
      <w:sz w:val="18"/>
      <w:szCs w:val="18"/>
    </w:rPr>
  </w:style>
  <w:style w:type="character" w:customStyle="1" w:styleId="106">
    <w:name w:val="副标题 Char"/>
    <w:basedOn w:val="21"/>
    <w:link w:val="18"/>
    <w:qFormat/>
    <w:uiPriority w:val="11"/>
    <w:rPr>
      <w:sz w:val="24"/>
      <w:szCs w:val="24"/>
    </w:rPr>
  </w:style>
  <w:style w:type="character" w:customStyle="1" w:styleId="107">
    <w:name w:val="页眉 Char"/>
    <w:link w:val="16"/>
    <w:qFormat/>
    <w:locked/>
    <w:uiPriority w:val="0"/>
    <w:rPr>
      <w:rFonts w:ascii="Calibri" w:hAnsi="Calibri" w:eastAsia="宋体" w:cs="黑体"/>
      <w:kern w:val="2"/>
      <w:sz w:val="18"/>
      <w:szCs w:val="24"/>
    </w:rPr>
  </w:style>
  <w:style w:type="character" w:customStyle="1" w:styleId="108">
    <w:name w:val="页脚 Char"/>
    <w:link w:val="15"/>
    <w:qFormat/>
    <w:locked/>
    <w:uiPriority w:val="99"/>
    <w:rPr>
      <w:rFonts w:ascii="Calibri" w:hAnsi="Calibri" w:eastAsia="宋体" w:cs="黑体"/>
      <w:kern w:val="2"/>
      <w:sz w:val="18"/>
      <w:szCs w:val="24"/>
    </w:rPr>
  </w:style>
  <w:style w:type="character" w:customStyle="1" w:styleId="109">
    <w:name w:val="标题 2 Char"/>
    <w:link w:val="3"/>
    <w:qFormat/>
    <w:uiPriority w:val="9"/>
    <w:rPr>
      <w:rFonts w:ascii="Arial" w:hAnsi="Arial" w:eastAsia="黑体" w:cs="黑体"/>
      <w:b/>
      <w:kern w:val="2"/>
      <w:sz w:val="32"/>
      <w:szCs w:val="24"/>
    </w:rPr>
  </w:style>
  <w:style w:type="character" w:customStyle="1" w:styleId="110">
    <w:name w:val="标题 3 Char"/>
    <w:link w:val="4"/>
    <w:qFormat/>
    <w:uiPriority w:val="0"/>
    <w:rPr>
      <w:rFonts w:ascii="宋体" w:hAnsi="宋体"/>
      <w:sz w:val="18"/>
      <w:szCs w:val="18"/>
    </w:rPr>
  </w:style>
  <w:style w:type="character" w:customStyle="1" w:styleId="111">
    <w:name w:val="textcontents"/>
    <w:basedOn w:val="21"/>
    <w:qFormat/>
    <w:uiPriority w:val="0"/>
  </w:style>
  <w:style w:type="character" w:customStyle="1" w:styleId="112">
    <w:name w:val="批注框文本 字符1"/>
    <w:semiHidden/>
    <w:qFormat/>
    <w:locked/>
    <w:uiPriority w:val="99"/>
    <w:rPr>
      <w:rFonts w:ascii="Times New Roman" w:hAnsi="Times New Roman"/>
      <w:sz w:val="18"/>
      <w:szCs w:val="18"/>
    </w:rPr>
  </w:style>
  <w:style w:type="character" w:customStyle="1" w:styleId="113">
    <w:name w:val="正文首行缩进 字符1"/>
    <w:semiHidden/>
    <w:qFormat/>
    <w:locked/>
    <w:uiPriority w:val="99"/>
    <w:rPr>
      <w:rFonts w:ascii="Times New Roman" w:hAnsi="Times New Roman"/>
      <w:sz w:val="24"/>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7</Pages>
  <Words>370</Words>
  <Characters>2114</Characters>
  <Lines>17</Lines>
  <Paragraphs>4</Paragraphs>
  <ScaleCrop>false</ScaleCrop>
  <LinksUpToDate>false</LinksUpToDate>
  <CharactersWithSpaces>2480</CharactersWithSpaces>
  <Application>WPS Office_10.8.0.5918_F1E327BC-269C-435d-A152-05C5408002CA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2018-07-30T00:31:00Z</dcterms:created>
  <dc:creator>李荣炜</dc:creator>
  <cp:lastModifiedBy>敖海良</cp:lastModifiedBy>
  <cp:lastPrinted>2019-07-09T07:50:00Z</cp:lastPrinted>
  <dcterms:modified xsi:type="dcterms:W3CDTF">2019-07-19T01:13:04Z</dcterms:modified>
  <dc:title>深圳市既有房屋安全隐患排查</dc:title>
  <cp:revision>86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2052-10.8.0.5918</vt:lpwstr>
  </property>
</Properties>
</file>