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C0690E" w14:textId="77777777" w:rsidR="003B7628" w:rsidRDefault="003B7628" w:rsidP="003B7628">
      <w:pPr>
        <w:spacing w:line="360" w:lineRule="auto"/>
        <w:jc w:val="center"/>
        <w:rPr>
          <w:rFonts w:ascii="方正小标宋简体" w:eastAsia="方正小标宋简体" w:hAnsi="Calibri" w:cs="Times New Roman"/>
          <w:b/>
          <w:bCs/>
          <w:sz w:val="44"/>
          <w:szCs w:val="44"/>
        </w:rPr>
      </w:pPr>
      <w:r w:rsidRPr="003B7628">
        <w:rPr>
          <w:rFonts w:ascii="方正小标宋简体" w:eastAsia="方正小标宋简体" w:hAnsi="Calibri" w:cs="Times New Roman" w:hint="eastAsia"/>
          <w:b/>
          <w:bCs/>
          <w:sz w:val="44"/>
          <w:szCs w:val="44"/>
        </w:rPr>
        <w:t>深圳市住房保障及住房和建设系统</w:t>
      </w:r>
    </w:p>
    <w:p w14:paraId="5F8B209D" w14:textId="77777777" w:rsidR="003B7628" w:rsidRDefault="003B7628" w:rsidP="003B7628">
      <w:pPr>
        <w:spacing w:line="360" w:lineRule="auto"/>
        <w:jc w:val="center"/>
        <w:rPr>
          <w:rFonts w:ascii="方正小标宋简体" w:eastAsia="方正小标宋简体" w:hAnsi="Calibri" w:cs="Times New Roman"/>
          <w:b/>
          <w:bCs/>
          <w:sz w:val="44"/>
          <w:szCs w:val="44"/>
        </w:rPr>
      </w:pPr>
      <w:r w:rsidRPr="003B7628">
        <w:rPr>
          <w:rFonts w:ascii="方正小标宋简体" w:eastAsia="方正小标宋简体" w:hAnsi="Calibri" w:cs="Times New Roman" w:hint="eastAsia"/>
          <w:b/>
          <w:bCs/>
          <w:sz w:val="44"/>
          <w:szCs w:val="44"/>
        </w:rPr>
        <w:t>行政处罚自由裁量权基准</w:t>
      </w:r>
    </w:p>
    <w:p w14:paraId="776F21C4" w14:textId="77777777" w:rsidR="00125E94" w:rsidRPr="003B7628" w:rsidRDefault="003B7628" w:rsidP="003B7628">
      <w:pPr>
        <w:spacing w:line="360" w:lineRule="auto"/>
        <w:jc w:val="center"/>
        <w:rPr>
          <w:rFonts w:ascii="方正小标宋简体" w:eastAsia="方正小标宋简体" w:hAnsi="Calibri" w:cs="Times New Roman"/>
          <w:b/>
          <w:bCs/>
          <w:sz w:val="44"/>
          <w:szCs w:val="44"/>
        </w:rPr>
      </w:pPr>
      <w:r w:rsidRPr="003B7628">
        <w:rPr>
          <w:rFonts w:ascii="方正小标宋简体" w:eastAsia="方正小标宋简体" w:hAnsi="Calibri" w:cs="Times New Roman" w:hint="eastAsia"/>
          <w:b/>
          <w:bCs/>
          <w:sz w:val="44"/>
          <w:szCs w:val="44"/>
        </w:rPr>
        <w:t>目录</w:t>
      </w:r>
    </w:p>
    <w:p w14:paraId="7D6F4A45" w14:textId="77777777" w:rsidR="003B7628" w:rsidRDefault="003B7628" w:rsidP="003B7628"/>
    <w:p w14:paraId="318132D3" w14:textId="77777777" w:rsidR="003B7628" w:rsidRPr="00C10D0B" w:rsidRDefault="003B7628" w:rsidP="004D20B0">
      <w:pPr>
        <w:spacing w:line="360" w:lineRule="auto"/>
        <w:rPr>
          <w:rFonts w:ascii="仿宋_GB2312" w:eastAsia="仿宋_GB2312" w:hAnsi="Calibri" w:cs="Times New Roman"/>
          <w:b/>
          <w:bCs/>
          <w:sz w:val="32"/>
          <w:szCs w:val="32"/>
        </w:rPr>
      </w:pPr>
      <w:r w:rsidRPr="00C10D0B">
        <w:rPr>
          <w:rFonts w:ascii="仿宋_GB2312" w:eastAsia="仿宋_GB2312" w:hAnsi="Calibri" w:cs="Times New Roman" w:hint="eastAsia"/>
          <w:b/>
          <w:bCs/>
          <w:sz w:val="32"/>
          <w:szCs w:val="32"/>
        </w:rPr>
        <w:t>一、</w:t>
      </w:r>
      <w:r w:rsidR="004D20B0" w:rsidRPr="00C10D0B">
        <w:rPr>
          <w:rFonts w:ascii="仿宋_GB2312" w:eastAsia="仿宋_GB2312" w:hAnsi="Calibri" w:cs="Times New Roman" w:hint="eastAsia"/>
          <w:b/>
          <w:bCs/>
          <w:sz w:val="32"/>
          <w:szCs w:val="32"/>
        </w:rPr>
        <w:t>工程建设与建筑业类</w:t>
      </w:r>
    </w:p>
    <w:p w14:paraId="4487A8EF" w14:textId="77777777" w:rsidR="004D20B0" w:rsidRPr="00C10D0B" w:rsidRDefault="004D20B0" w:rsidP="004D20B0">
      <w:pPr>
        <w:spacing w:line="360" w:lineRule="auto"/>
        <w:rPr>
          <w:rFonts w:ascii="仿宋_GB2312" w:eastAsia="仿宋_GB2312" w:hAnsi="Calibri" w:cs="Times New Roman"/>
          <w:b/>
          <w:bCs/>
          <w:sz w:val="32"/>
          <w:szCs w:val="32"/>
        </w:rPr>
      </w:pPr>
      <w:r w:rsidRPr="00C10D0B">
        <w:rPr>
          <w:rFonts w:ascii="仿宋_GB2312" w:eastAsia="仿宋_GB2312" w:hAnsi="Calibri" w:cs="Times New Roman" w:hint="eastAsia"/>
          <w:b/>
          <w:bCs/>
          <w:sz w:val="32"/>
          <w:szCs w:val="32"/>
        </w:rPr>
        <w:t>（一）招标投标类</w:t>
      </w:r>
    </w:p>
    <w:p w14:paraId="2368C253" w14:textId="6D03B441" w:rsidR="004D20B0" w:rsidRDefault="004D20B0" w:rsidP="004D20B0">
      <w:pPr>
        <w:spacing w:line="360" w:lineRule="auto"/>
        <w:rPr>
          <w:rFonts w:ascii="仿宋_GB2312" w:eastAsia="仿宋_GB2312" w:hAnsi="Calibri" w:cs="Times New Roman"/>
          <w:sz w:val="32"/>
          <w:szCs w:val="32"/>
        </w:rPr>
      </w:pPr>
      <w:r>
        <w:rPr>
          <w:rFonts w:ascii="仿宋_GB2312" w:eastAsia="仿宋_GB2312" w:hAnsi="Calibri" w:cs="Times New Roman" w:hint="eastAsia"/>
          <w:sz w:val="32"/>
          <w:szCs w:val="32"/>
        </w:rPr>
        <w:t>1</w:t>
      </w:r>
      <w:r>
        <w:rPr>
          <w:rFonts w:ascii="仿宋_GB2312" w:eastAsia="仿宋_GB2312" w:hAnsi="Calibri" w:cs="Times New Roman"/>
          <w:sz w:val="32"/>
          <w:szCs w:val="32"/>
        </w:rPr>
        <w:t>.</w:t>
      </w:r>
      <w:r w:rsidR="00A93857">
        <w:t xml:space="preserve"> </w:t>
      </w:r>
      <w:r w:rsidRPr="004D20B0">
        <w:rPr>
          <w:rFonts w:ascii="仿宋_GB2312" w:eastAsia="仿宋_GB2312" w:hAnsi="Calibri" w:cs="Times New Roman" w:hint="eastAsia"/>
          <w:sz w:val="32"/>
          <w:szCs w:val="32"/>
        </w:rPr>
        <w:t>房屋建筑和市政基础设施工程施工招标投标管理办法</w:t>
      </w:r>
    </w:p>
    <w:p w14:paraId="04F3BA68" w14:textId="77777777" w:rsidR="004D20B0" w:rsidRDefault="004D20B0" w:rsidP="004D20B0">
      <w:pPr>
        <w:spacing w:line="360" w:lineRule="auto"/>
        <w:rPr>
          <w:rFonts w:ascii="仿宋_GB2312" w:eastAsia="仿宋_GB2312" w:hAnsi="Calibri" w:cs="Times New Roman"/>
          <w:sz w:val="32"/>
          <w:szCs w:val="32"/>
        </w:rPr>
      </w:pPr>
      <w:r>
        <w:rPr>
          <w:rFonts w:ascii="仿宋_GB2312" w:eastAsia="仿宋_GB2312" w:hAnsi="Calibri" w:cs="Times New Roman" w:hint="eastAsia"/>
          <w:sz w:val="32"/>
          <w:szCs w:val="32"/>
        </w:rPr>
        <w:t>2</w:t>
      </w:r>
      <w:r>
        <w:rPr>
          <w:rFonts w:ascii="仿宋_GB2312" w:eastAsia="仿宋_GB2312" w:hAnsi="Calibri" w:cs="Times New Roman"/>
          <w:sz w:val="32"/>
          <w:szCs w:val="32"/>
        </w:rPr>
        <w:t>.</w:t>
      </w:r>
      <w:r w:rsidRPr="004D20B0">
        <w:rPr>
          <w:rFonts w:hint="eastAsia"/>
        </w:rPr>
        <w:t xml:space="preserve"> </w:t>
      </w:r>
      <w:r w:rsidRPr="004D20B0">
        <w:rPr>
          <w:rFonts w:ascii="仿宋_GB2312" w:eastAsia="仿宋_GB2312" w:hAnsi="Calibri" w:cs="Times New Roman" w:hint="eastAsia"/>
          <w:sz w:val="32"/>
          <w:szCs w:val="32"/>
        </w:rPr>
        <w:t>建筑工程设计招标投标管理办法</w:t>
      </w:r>
    </w:p>
    <w:p w14:paraId="1542C980" w14:textId="77777777" w:rsidR="004D20B0" w:rsidRDefault="004D20B0" w:rsidP="004D20B0">
      <w:pPr>
        <w:spacing w:line="360" w:lineRule="auto"/>
        <w:rPr>
          <w:rFonts w:ascii="仿宋_GB2312" w:eastAsia="仿宋_GB2312" w:hAnsi="Calibri" w:cs="Times New Roman"/>
          <w:sz w:val="32"/>
          <w:szCs w:val="32"/>
        </w:rPr>
      </w:pPr>
      <w:r>
        <w:rPr>
          <w:rFonts w:ascii="仿宋_GB2312" w:eastAsia="仿宋_GB2312" w:hAnsi="Calibri" w:cs="Times New Roman" w:hint="eastAsia"/>
          <w:sz w:val="32"/>
          <w:szCs w:val="32"/>
        </w:rPr>
        <w:t>3</w:t>
      </w:r>
      <w:r>
        <w:rPr>
          <w:rFonts w:ascii="仿宋_GB2312" w:eastAsia="仿宋_GB2312" w:hAnsi="Calibri" w:cs="Times New Roman"/>
          <w:sz w:val="32"/>
          <w:szCs w:val="32"/>
        </w:rPr>
        <w:t>.</w:t>
      </w:r>
      <w:r w:rsidRPr="004D20B0">
        <w:rPr>
          <w:rFonts w:hint="eastAsia"/>
        </w:rPr>
        <w:t xml:space="preserve"> </w:t>
      </w:r>
      <w:r w:rsidRPr="004D20B0">
        <w:rPr>
          <w:rFonts w:ascii="仿宋_GB2312" w:eastAsia="仿宋_GB2312" w:hAnsi="Calibri" w:cs="Times New Roman" w:hint="eastAsia"/>
          <w:sz w:val="32"/>
          <w:szCs w:val="32"/>
        </w:rPr>
        <w:t>工程建设项目货物招标投标办法</w:t>
      </w:r>
    </w:p>
    <w:p w14:paraId="3E39034D" w14:textId="77777777" w:rsidR="004D20B0" w:rsidRDefault="004D20B0" w:rsidP="004D20B0">
      <w:pPr>
        <w:spacing w:line="360" w:lineRule="auto"/>
        <w:rPr>
          <w:rFonts w:ascii="仿宋_GB2312" w:eastAsia="仿宋_GB2312" w:hAnsi="Calibri" w:cs="Times New Roman"/>
          <w:sz w:val="32"/>
          <w:szCs w:val="32"/>
        </w:rPr>
      </w:pPr>
      <w:r>
        <w:rPr>
          <w:rFonts w:ascii="仿宋_GB2312" w:eastAsia="仿宋_GB2312" w:hAnsi="Calibri" w:cs="Times New Roman" w:hint="eastAsia"/>
          <w:sz w:val="32"/>
          <w:szCs w:val="32"/>
        </w:rPr>
        <w:t>4</w:t>
      </w:r>
      <w:r>
        <w:rPr>
          <w:rFonts w:ascii="仿宋_GB2312" w:eastAsia="仿宋_GB2312" w:hAnsi="Calibri" w:cs="Times New Roman"/>
          <w:sz w:val="32"/>
          <w:szCs w:val="32"/>
        </w:rPr>
        <w:t>.</w:t>
      </w:r>
      <w:r w:rsidRPr="004D20B0">
        <w:rPr>
          <w:rFonts w:hint="eastAsia"/>
        </w:rPr>
        <w:t xml:space="preserve"> </w:t>
      </w:r>
      <w:r w:rsidRPr="004D20B0">
        <w:rPr>
          <w:rFonts w:ascii="仿宋_GB2312" w:eastAsia="仿宋_GB2312" w:hAnsi="Calibri" w:cs="Times New Roman" w:hint="eastAsia"/>
          <w:sz w:val="32"/>
          <w:szCs w:val="32"/>
        </w:rPr>
        <w:t>深圳经济特区建设工程施工招标投标条例</w:t>
      </w:r>
    </w:p>
    <w:p w14:paraId="2C40659C" w14:textId="77777777" w:rsidR="004D20B0" w:rsidRPr="00C10D0B" w:rsidRDefault="004D20B0" w:rsidP="004D20B0">
      <w:pPr>
        <w:spacing w:line="360" w:lineRule="auto"/>
        <w:rPr>
          <w:rFonts w:ascii="仿宋_GB2312" w:eastAsia="仿宋_GB2312" w:hAnsi="Calibri" w:cs="Times New Roman"/>
          <w:b/>
          <w:bCs/>
          <w:sz w:val="32"/>
          <w:szCs w:val="32"/>
        </w:rPr>
      </w:pPr>
      <w:r w:rsidRPr="00C10D0B">
        <w:rPr>
          <w:rFonts w:ascii="仿宋_GB2312" w:eastAsia="仿宋_GB2312" w:hAnsi="Calibri" w:cs="Times New Roman" w:hint="eastAsia"/>
          <w:b/>
          <w:bCs/>
          <w:sz w:val="32"/>
          <w:szCs w:val="32"/>
        </w:rPr>
        <w:t>（二）建筑节能类</w:t>
      </w:r>
    </w:p>
    <w:p w14:paraId="3D86D3D6" w14:textId="77777777" w:rsidR="004D20B0" w:rsidRDefault="004D20B0" w:rsidP="004D20B0">
      <w:pPr>
        <w:spacing w:line="360" w:lineRule="auto"/>
        <w:rPr>
          <w:rFonts w:ascii="仿宋_GB2312" w:eastAsia="仿宋_GB2312" w:hAnsi="Calibri" w:cs="Times New Roman"/>
          <w:sz w:val="32"/>
          <w:szCs w:val="32"/>
        </w:rPr>
      </w:pPr>
      <w:r>
        <w:rPr>
          <w:rFonts w:ascii="仿宋_GB2312" w:eastAsia="仿宋_GB2312" w:hAnsi="Calibri" w:cs="Times New Roman" w:hint="eastAsia"/>
          <w:sz w:val="32"/>
          <w:szCs w:val="32"/>
        </w:rPr>
        <w:t>1</w:t>
      </w:r>
      <w:r>
        <w:rPr>
          <w:rFonts w:ascii="仿宋_GB2312" w:eastAsia="仿宋_GB2312" w:hAnsi="Calibri" w:cs="Times New Roman"/>
          <w:sz w:val="32"/>
          <w:szCs w:val="32"/>
        </w:rPr>
        <w:t>.</w:t>
      </w:r>
      <w:r w:rsidRPr="004D20B0">
        <w:rPr>
          <w:rFonts w:hint="eastAsia"/>
        </w:rPr>
        <w:t xml:space="preserve"> </w:t>
      </w:r>
      <w:r w:rsidRPr="004D20B0">
        <w:rPr>
          <w:rFonts w:ascii="仿宋_GB2312" w:eastAsia="仿宋_GB2312" w:hAnsi="Calibri" w:cs="Times New Roman" w:hint="eastAsia"/>
          <w:sz w:val="32"/>
          <w:szCs w:val="32"/>
        </w:rPr>
        <w:t>深圳市燃气条例</w:t>
      </w:r>
    </w:p>
    <w:p w14:paraId="78797B20" w14:textId="77777777" w:rsidR="004D20B0" w:rsidRDefault="004D20B0" w:rsidP="004D20B0">
      <w:pPr>
        <w:spacing w:line="360" w:lineRule="auto"/>
        <w:rPr>
          <w:rFonts w:ascii="仿宋_GB2312" w:eastAsia="仿宋_GB2312" w:hAnsi="Calibri" w:cs="Times New Roman"/>
          <w:sz w:val="32"/>
          <w:szCs w:val="32"/>
        </w:rPr>
      </w:pPr>
      <w:r>
        <w:rPr>
          <w:rFonts w:ascii="仿宋_GB2312" w:eastAsia="仿宋_GB2312" w:hAnsi="Calibri" w:cs="Times New Roman" w:hint="eastAsia"/>
          <w:sz w:val="32"/>
          <w:szCs w:val="32"/>
        </w:rPr>
        <w:t>2</w:t>
      </w:r>
      <w:r>
        <w:rPr>
          <w:rFonts w:ascii="仿宋_GB2312" w:eastAsia="仿宋_GB2312" w:hAnsi="Calibri" w:cs="Times New Roman"/>
          <w:sz w:val="32"/>
          <w:szCs w:val="32"/>
        </w:rPr>
        <w:t>.</w:t>
      </w:r>
      <w:r w:rsidRPr="004D20B0">
        <w:rPr>
          <w:rFonts w:hint="eastAsia"/>
        </w:rPr>
        <w:t xml:space="preserve"> </w:t>
      </w:r>
      <w:r w:rsidRPr="004D20B0">
        <w:rPr>
          <w:rFonts w:ascii="仿宋_GB2312" w:eastAsia="仿宋_GB2312" w:hAnsi="Calibri" w:cs="Times New Roman" w:hint="eastAsia"/>
          <w:sz w:val="32"/>
          <w:szCs w:val="32"/>
        </w:rPr>
        <w:t>深圳经济特区建筑节能条例</w:t>
      </w:r>
    </w:p>
    <w:p w14:paraId="67757847" w14:textId="77777777" w:rsidR="004D20B0" w:rsidRPr="00C10D0B" w:rsidRDefault="004D20B0" w:rsidP="004D20B0">
      <w:pPr>
        <w:spacing w:line="360" w:lineRule="auto"/>
        <w:rPr>
          <w:rFonts w:ascii="仿宋_GB2312" w:eastAsia="仿宋_GB2312" w:hAnsi="Calibri" w:cs="Times New Roman"/>
          <w:b/>
          <w:bCs/>
          <w:sz w:val="32"/>
          <w:szCs w:val="32"/>
        </w:rPr>
      </w:pPr>
      <w:r w:rsidRPr="00C10D0B">
        <w:rPr>
          <w:rFonts w:ascii="仿宋_GB2312" w:eastAsia="仿宋_GB2312" w:hAnsi="Calibri" w:cs="Times New Roman" w:hint="eastAsia"/>
          <w:b/>
          <w:bCs/>
          <w:sz w:val="32"/>
          <w:szCs w:val="32"/>
        </w:rPr>
        <w:t>（三）工程质量类</w:t>
      </w:r>
    </w:p>
    <w:p w14:paraId="20942D29" w14:textId="77777777" w:rsidR="004D20B0" w:rsidRDefault="004D20B0" w:rsidP="004D20B0">
      <w:pPr>
        <w:spacing w:line="360" w:lineRule="auto"/>
        <w:rPr>
          <w:rFonts w:ascii="仿宋_GB2312" w:eastAsia="仿宋_GB2312" w:hAnsi="Calibri" w:cs="Times New Roman"/>
          <w:sz w:val="32"/>
          <w:szCs w:val="32"/>
        </w:rPr>
      </w:pPr>
      <w:r>
        <w:rPr>
          <w:rFonts w:ascii="仿宋_GB2312" w:eastAsia="仿宋_GB2312" w:hAnsi="Calibri" w:cs="Times New Roman" w:hint="eastAsia"/>
          <w:sz w:val="32"/>
          <w:szCs w:val="32"/>
        </w:rPr>
        <w:t>1</w:t>
      </w:r>
      <w:r>
        <w:rPr>
          <w:rFonts w:ascii="仿宋_GB2312" w:eastAsia="仿宋_GB2312" w:hAnsi="Calibri" w:cs="Times New Roman"/>
          <w:sz w:val="32"/>
          <w:szCs w:val="32"/>
        </w:rPr>
        <w:t>.</w:t>
      </w:r>
      <w:r w:rsidRPr="004D20B0">
        <w:rPr>
          <w:rFonts w:hint="eastAsia"/>
        </w:rPr>
        <w:t xml:space="preserve"> </w:t>
      </w:r>
      <w:r w:rsidRPr="004D20B0">
        <w:rPr>
          <w:rFonts w:ascii="仿宋_GB2312" w:eastAsia="仿宋_GB2312" w:hAnsi="Calibri" w:cs="Times New Roman" w:hint="eastAsia"/>
          <w:sz w:val="32"/>
          <w:szCs w:val="32"/>
        </w:rPr>
        <w:t>建设工程勘察质量管理办法</w:t>
      </w:r>
    </w:p>
    <w:p w14:paraId="6F9550EA" w14:textId="77777777" w:rsidR="004D20B0" w:rsidRDefault="004D20B0" w:rsidP="004D20B0">
      <w:pPr>
        <w:spacing w:line="360" w:lineRule="auto"/>
        <w:rPr>
          <w:rFonts w:ascii="仿宋_GB2312" w:eastAsia="仿宋_GB2312" w:hAnsi="Calibri" w:cs="Times New Roman"/>
          <w:sz w:val="32"/>
          <w:szCs w:val="32"/>
        </w:rPr>
      </w:pPr>
      <w:r>
        <w:rPr>
          <w:rFonts w:ascii="仿宋_GB2312" w:eastAsia="仿宋_GB2312" w:hAnsi="Calibri" w:cs="Times New Roman" w:hint="eastAsia"/>
          <w:sz w:val="32"/>
          <w:szCs w:val="32"/>
        </w:rPr>
        <w:t>2</w:t>
      </w:r>
      <w:r>
        <w:rPr>
          <w:rFonts w:ascii="仿宋_GB2312" w:eastAsia="仿宋_GB2312" w:hAnsi="Calibri" w:cs="Times New Roman"/>
          <w:sz w:val="32"/>
          <w:szCs w:val="32"/>
        </w:rPr>
        <w:t>.</w:t>
      </w:r>
      <w:r w:rsidRPr="004D20B0">
        <w:rPr>
          <w:rFonts w:hint="eastAsia"/>
        </w:rPr>
        <w:t xml:space="preserve"> </w:t>
      </w:r>
      <w:r w:rsidRPr="004D20B0">
        <w:rPr>
          <w:rFonts w:ascii="仿宋_GB2312" w:eastAsia="仿宋_GB2312" w:hAnsi="Calibri" w:cs="Times New Roman" w:hint="eastAsia"/>
          <w:sz w:val="32"/>
          <w:szCs w:val="32"/>
        </w:rPr>
        <w:t>建筑工程五方责任主体项目负责人质量终身责任追究暂行办法</w:t>
      </w:r>
    </w:p>
    <w:p w14:paraId="4E4E04BD" w14:textId="77777777" w:rsidR="004D20B0" w:rsidRDefault="004D20B0" w:rsidP="004D20B0">
      <w:pPr>
        <w:spacing w:line="360" w:lineRule="auto"/>
        <w:rPr>
          <w:rFonts w:ascii="仿宋_GB2312" w:eastAsia="仿宋_GB2312" w:hAnsi="Calibri" w:cs="Times New Roman"/>
          <w:sz w:val="32"/>
          <w:szCs w:val="32"/>
        </w:rPr>
      </w:pPr>
      <w:r>
        <w:rPr>
          <w:rFonts w:ascii="仿宋_GB2312" w:eastAsia="仿宋_GB2312" w:hAnsi="Calibri" w:cs="Times New Roman" w:hint="eastAsia"/>
          <w:sz w:val="32"/>
          <w:szCs w:val="32"/>
        </w:rPr>
        <w:t>3</w:t>
      </w:r>
      <w:r>
        <w:rPr>
          <w:rFonts w:ascii="仿宋_GB2312" w:eastAsia="仿宋_GB2312" w:hAnsi="Calibri" w:cs="Times New Roman"/>
          <w:sz w:val="32"/>
          <w:szCs w:val="32"/>
        </w:rPr>
        <w:t>.</w:t>
      </w:r>
      <w:r w:rsidRPr="004D20B0">
        <w:rPr>
          <w:rFonts w:hint="eastAsia"/>
        </w:rPr>
        <w:t xml:space="preserve"> </w:t>
      </w:r>
      <w:r w:rsidRPr="004D20B0">
        <w:rPr>
          <w:rFonts w:ascii="仿宋_GB2312" w:eastAsia="仿宋_GB2312" w:hAnsi="Calibri" w:cs="Times New Roman" w:hint="eastAsia"/>
          <w:sz w:val="32"/>
          <w:szCs w:val="32"/>
        </w:rPr>
        <w:t>深圳市建设工程质量管理条例</w:t>
      </w:r>
    </w:p>
    <w:p w14:paraId="22189783" w14:textId="77777777" w:rsidR="004D20B0" w:rsidRDefault="004D20B0" w:rsidP="004D20B0">
      <w:pPr>
        <w:spacing w:line="360" w:lineRule="auto"/>
        <w:rPr>
          <w:rFonts w:ascii="仿宋_GB2312" w:eastAsia="仿宋_GB2312" w:hAnsi="Calibri" w:cs="Times New Roman"/>
          <w:sz w:val="32"/>
          <w:szCs w:val="32"/>
        </w:rPr>
      </w:pPr>
      <w:r>
        <w:rPr>
          <w:rFonts w:ascii="仿宋_GB2312" w:eastAsia="仿宋_GB2312" w:hAnsi="Calibri" w:cs="Times New Roman" w:hint="eastAsia"/>
          <w:sz w:val="32"/>
          <w:szCs w:val="32"/>
        </w:rPr>
        <w:t>4</w:t>
      </w:r>
      <w:r>
        <w:rPr>
          <w:rFonts w:ascii="仿宋_GB2312" w:eastAsia="仿宋_GB2312" w:hAnsi="Calibri" w:cs="Times New Roman"/>
          <w:sz w:val="32"/>
          <w:szCs w:val="32"/>
        </w:rPr>
        <w:t>.</w:t>
      </w:r>
      <w:r w:rsidRPr="004D20B0">
        <w:rPr>
          <w:rFonts w:hint="eastAsia"/>
        </w:rPr>
        <w:t xml:space="preserve"> </w:t>
      </w:r>
      <w:r w:rsidRPr="004D20B0">
        <w:rPr>
          <w:rFonts w:ascii="仿宋_GB2312" w:eastAsia="仿宋_GB2312" w:hAnsi="Calibri" w:cs="Times New Roman" w:hint="eastAsia"/>
          <w:sz w:val="32"/>
          <w:szCs w:val="32"/>
        </w:rPr>
        <w:t>深圳市制止建设工程转包、违法分包及挂靠规定</w:t>
      </w:r>
    </w:p>
    <w:p w14:paraId="24792FB1" w14:textId="77777777" w:rsidR="004D20B0" w:rsidRPr="00C10D0B" w:rsidRDefault="004D20B0" w:rsidP="004D20B0">
      <w:pPr>
        <w:spacing w:line="360" w:lineRule="auto"/>
        <w:rPr>
          <w:rFonts w:ascii="仿宋_GB2312" w:eastAsia="仿宋_GB2312" w:hAnsi="Calibri" w:cs="Times New Roman"/>
          <w:b/>
          <w:bCs/>
          <w:sz w:val="32"/>
          <w:szCs w:val="32"/>
        </w:rPr>
      </w:pPr>
      <w:r w:rsidRPr="00C10D0B">
        <w:rPr>
          <w:rFonts w:ascii="仿宋_GB2312" w:eastAsia="仿宋_GB2312" w:hAnsi="Calibri" w:cs="Times New Roman" w:hint="eastAsia"/>
          <w:b/>
          <w:bCs/>
          <w:sz w:val="32"/>
          <w:szCs w:val="32"/>
        </w:rPr>
        <w:t>（四）工程安全类</w:t>
      </w:r>
    </w:p>
    <w:p w14:paraId="58276E7E" w14:textId="77777777" w:rsidR="004D20B0" w:rsidRDefault="004D20B0" w:rsidP="004D20B0">
      <w:pPr>
        <w:spacing w:line="360" w:lineRule="auto"/>
        <w:rPr>
          <w:rFonts w:ascii="仿宋_GB2312" w:eastAsia="仿宋_GB2312" w:hAnsi="Calibri" w:cs="Times New Roman"/>
          <w:sz w:val="32"/>
          <w:szCs w:val="32"/>
        </w:rPr>
      </w:pPr>
      <w:r>
        <w:rPr>
          <w:rFonts w:ascii="仿宋_GB2312" w:eastAsia="仿宋_GB2312" w:hAnsi="Calibri" w:cs="Times New Roman" w:hint="eastAsia"/>
          <w:sz w:val="32"/>
          <w:szCs w:val="32"/>
        </w:rPr>
        <w:t>1</w:t>
      </w:r>
      <w:r>
        <w:rPr>
          <w:rFonts w:ascii="仿宋_GB2312" w:eastAsia="仿宋_GB2312" w:hAnsi="Calibri" w:cs="Times New Roman"/>
          <w:sz w:val="32"/>
          <w:szCs w:val="32"/>
        </w:rPr>
        <w:t>.</w:t>
      </w:r>
      <w:r w:rsidRPr="004D20B0">
        <w:rPr>
          <w:rFonts w:hint="eastAsia"/>
        </w:rPr>
        <w:t xml:space="preserve"> </w:t>
      </w:r>
      <w:r w:rsidRPr="004D20B0">
        <w:rPr>
          <w:rFonts w:ascii="仿宋_GB2312" w:eastAsia="仿宋_GB2312" w:hAnsi="Calibri" w:cs="Times New Roman" w:hint="eastAsia"/>
          <w:sz w:val="32"/>
          <w:szCs w:val="32"/>
        </w:rPr>
        <w:t>危险性较大的分部分项工程安全管理规定</w:t>
      </w:r>
    </w:p>
    <w:p w14:paraId="7BC6C5C4" w14:textId="77777777" w:rsidR="004D20B0" w:rsidRDefault="004D20B0" w:rsidP="004D20B0">
      <w:pPr>
        <w:spacing w:line="360" w:lineRule="auto"/>
        <w:rPr>
          <w:rFonts w:ascii="仿宋_GB2312" w:eastAsia="仿宋_GB2312" w:hAnsi="Calibri" w:cs="Times New Roman"/>
          <w:sz w:val="32"/>
          <w:szCs w:val="32"/>
        </w:rPr>
      </w:pPr>
      <w:r>
        <w:rPr>
          <w:rFonts w:ascii="仿宋_GB2312" w:eastAsia="仿宋_GB2312" w:hAnsi="Calibri" w:cs="Times New Roman" w:hint="eastAsia"/>
          <w:sz w:val="32"/>
          <w:szCs w:val="32"/>
        </w:rPr>
        <w:t>2</w:t>
      </w:r>
      <w:r>
        <w:rPr>
          <w:rFonts w:ascii="仿宋_GB2312" w:eastAsia="仿宋_GB2312" w:hAnsi="Calibri" w:cs="Times New Roman"/>
          <w:sz w:val="32"/>
          <w:szCs w:val="32"/>
        </w:rPr>
        <w:t>.</w:t>
      </w:r>
      <w:r w:rsidRPr="004D20B0">
        <w:rPr>
          <w:rFonts w:hint="eastAsia"/>
        </w:rPr>
        <w:t xml:space="preserve"> </w:t>
      </w:r>
      <w:r w:rsidRPr="004D20B0">
        <w:rPr>
          <w:rFonts w:ascii="仿宋_GB2312" w:eastAsia="仿宋_GB2312" w:hAnsi="Calibri" w:cs="Times New Roman" w:hint="eastAsia"/>
          <w:sz w:val="32"/>
          <w:szCs w:val="32"/>
        </w:rPr>
        <w:t>建筑施工企业主要负责人、项目负责人和专职安全生产管</w:t>
      </w:r>
      <w:r w:rsidRPr="004D20B0">
        <w:rPr>
          <w:rFonts w:ascii="仿宋_GB2312" w:eastAsia="仿宋_GB2312" w:hAnsi="Calibri" w:cs="Times New Roman" w:hint="eastAsia"/>
          <w:sz w:val="32"/>
          <w:szCs w:val="32"/>
        </w:rPr>
        <w:lastRenderedPageBreak/>
        <w:t>理人员安全生产管理规定</w:t>
      </w:r>
    </w:p>
    <w:p w14:paraId="139DE2EC" w14:textId="77777777" w:rsidR="004D20B0" w:rsidRDefault="004D20B0" w:rsidP="004D20B0">
      <w:pPr>
        <w:spacing w:line="360" w:lineRule="auto"/>
        <w:rPr>
          <w:rFonts w:ascii="仿宋_GB2312" w:eastAsia="仿宋_GB2312" w:hAnsi="Calibri" w:cs="Times New Roman"/>
          <w:sz w:val="32"/>
          <w:szCs w:val="32"/>
        </w:rPr>
      </w:pPr>
      <w:r>
        <w:rPr>
          <w:rFonts w:ascii="仿宋_GB2312" w:eastAsia="仿宋_GB2312" w:hAnsi="Calibri" w:cs="Times New Roman" w:hint="eastAsia"/>
          <w:sz w:val="32"/>
          <w:szCs w:val="32"/>
        </w:rPr>
        <w:t>3</w:t>
      </w:r>
      <w:r>
        <w:rPr>
          <w:rFonts w:ascii="仿宋_GB2312" w:eastAsia="仿宋_GB2312" w:hAnsi="Calibri" w:cs="Times New Roman"/>
          <w:sz w:val="32"/>
          <w:szCs w:val="32"/>
        </w:rPr>
        <w:t>.</w:t>
      </w:r>
      <w:r w:rsidRPr="004D20B0">
        <w:rPr>
          <w:rFonts w:hint="eastAsia"/>
        </w:rPr>
        <w:t xml:space="preserve"> </w:t>
      </w:r>
      <w:r w:rsidRPr="004D20B0">
        <w:rPr>
          <w:rFonts w:ascii="仿宋_GB2312" w:eastAsia="仿宋_GB2312" w:hAnsi="Calibri" w:cs="Times New Roman" w:hint="eastAsia"/>
          <w:sz w:val="32"/>
          <w:szCs w:val="32"/>
        </w:rPr>
        <w:t>深圳经济特区建设工程施工安全条例</w:t>
      </w:r>
    </w:p>
    <w:p w14:paraId="2B172ECF" w14:textId="77777777" w:rsidR="004D20B0" w:rsidRPr="00C10D0B" w:rsidRDefault="004D20B0" w:rsidP="004D20B0">
      <w:pPr>
        <w:spacing w:line="360" w:lineRule="auto"/>
        <w:rPr>
          <w:rFonts w:ascii="仿宋_GB2312" w:eastAsia="仿宋_GB2312" w:hAnsi="Calibri" w:cs="Times New Roman"/>
          <w:b/>
          <w:bCs/>
          <w:sz w:val="32"/>
          <w:szCs w:val="32"/>
        </w:rPr>
      </w:pPr>
      <w:r w:rsidRPr="00C10D0B">
        <w:rPr>
          <w:rFonts w:ascii="仿宋_GB2312" w:eastAsia="仿宋_GB2312" w:hAnsi="Calibri" w:cs="Times New Roman" w:hint="eastAsia"/>
          <w:b/>
          <w:bCs/>
          <w:sz w:val="32"/>
          <w:szCs w:val="32"/>
        </w:rPr>
        <w:t>（五）行政许可类</w:t>
      </w:r>
    </w:p>
    <w:p w14:paraId="336B8215" w14:textId="77777777" w:rsidR="004D20B0" w:rsidRDefault="004D20B0" w:rsidP="004D20B0">
      <w:pPr>
        <w:spacing w:line="360" w:lineRule="auto"/>
        <w:rPr>
          <w:rFonts w:ascii="仿宋_GB2312" w:eastAsia="仿宋_GB2312" w:hAnsi="Calibri" w:cs="Times New Roman"/>
          <w:sz w:val="32"/>
          <w:szCs w:val="32"/>
        </w:rPr>
      </w:pPr>
      <w:r>
        <w:rPr>
          <w:rFonts w:ascii="仿宋_GB2312" w:eastAsia="仿宋_GB2312" w:hAnsi="Calibri" w:cs="Times New Roman" w:hint="eastAsia"/>
          <w:sz w:val="32"/>
          <w:szCs w:val="32"/>
        </w:rPr>
        <w:t>1</w:t>
      </w:r>
      <w:r>
        <w:rPr>
          <w:rFonts w:ascii="仿宋_GB2312" w:eastAsia="仿宋_GB2312" w:hAnsi="Calibri" w:cs="Times New Roman"/>
          <w:sz w:val="32"/>
          <w:szCs w:val="32"/>
        </w:rPr>
        <w:t>.</w:t>
      </w:r>
      <w:r w:rsidRPr="004D20B0">
        <w:rPr>
          <w:rFonts w:hint="eastAsia"/>
        </w:rPr>
        <w:t xml:space="preserve"> </w:t>
      </w:r>
      <w:r w:rsidRPr="004D20B0">
        <w:rPr>
          <w:rFonts w:ascii="仿宋_GB2312" w:eastAsia="仿宋_GB2312" w:hAnsi="Calibri" w:cs="Times New Roman" w:hint="eastAsia"/>
          <w:sz w:val="32"/>
          <w:szCs w:val="32"/>
        </w:rPr>
        <w:t>中华人民共和国注册建筑师条例</w:t>
      </w:r>
    </w:p>
    <w:p w14:paraId="3E6A3306" w14:textId="77777777" w:rsidR="004D20B0" w:rsidRDefault="004D20B0" w:rsidP="004D20B0">
      <w:pPr>
        <w:spacing w:line="360" w:lineRule="auto"/>
        <w:rPr>
          <w:rFonts w:ascii="仿宋_GB2312" w:eastAsia="仿宋_GB2312" w:hAnsi="Calibri" w:cs="Times New Roman"/>
          <w:sz w:val="32"/>
          <w:szCs w:val="32"/>
        </w:rPr>
      </w:pPr>
      <w:r>
        <w:rPr>
          <w:rFonts w:ascii="仿宋_GB2312" w:eastAsia="仿宋_GB2312" w:hAnsi="Calibri" w:cs="Times New Roman" w:hint="eastAsia"/>
          <w:sz w:val="32"/>
          <w:szCs w:val="32"/>
        </w:rPr>
        <w:t>2</w:t>
      </w:r>
      <w:r>
        <w:rPr>
          <w:rFonts w:ascii="仿宋_GB2312" w:eastAsia="仿宋_GB2312" w:hAnsi="Calibri" w:cs="Times New Roman"/>
          <w:sz w:val="32"/>
          <w:szCs w:val="32"/>
        </w:rPr>
        <w:t>.</w:t>
      </w:r>
      <w:r w:rsidRPr="004D20B0">
        <w:rPr>
          <w:rFonts w:hint="eastAsia"/>
        </w:rPr>
        <w:t xml:space="preserve"> </w:t>
      </w:r>
      <w:r w:rsidRPr="004D20B0">
        <w:rPr>
          <w:rFonts w:ascii="仿宋_GB2312" w:eastAsia="仿宋_GB2312" w:hAnsi="Calibri" w:cs="Times New Roman" w:hint="eastAsia"/>
          <w:sz w:val="32"/>
          <w:szCs w:val="32"/>
        </w:rPr>
        <w:t>深圳经济特区建设工程监理条例</w:t>
      </w:r>
    </w:p>
    <w:p w14:paraId="0B344D64" w14:textId="77777777" w:rsidR="004D20B0" w:rsidRPr="00C10D0B" w:rsidRDefault="004D20B0" w:rsidP="004D20B0">
      <w:pPr>
        <w:spacing w:line="360" w:lineRule="auto"/>
        <w:rPr>
          <w:rFonts w:ascii="仿宋_GB2312" w:eastAsia="仿宋_GB2312" w:hAnsi="Calibri" w:cs="Times New Roman"/>
          <w:b/>
          <w:bCs/>
          <w:sz w:val="32"/>
          <w:szCs w:val="32"/>
        </w:rPr>
      </w:pPr>
      <w:r w:rsidRPr="00C10D0B">
        <w:rPr>
          <w:rFonts w:ascii="仿宋_GB2312" w:eastAsia="仿宋_GB2312" w:hAnsi="Calibri" w:cs="Times New Roman" w:hint="eastAsia"/>
          <w:b/>
          <w:bCs/>
          <w:sz w:val="32"/>
          <w:szCs w:val="32"/>
        </w:rPr>
        <w:t>二、房地产与住房保障类</w:t>
      </w:r>
    </w:p>
    <w:p w14:paraId="7089B17E" w14:textId="77777777" w:rsidR="004D20B0" w:rsidRDefault="004D20B0" w:rsidP="004D20B0">
      <w:pPr>
        <w:spacing w:line="360" w:lineRule="auto"/>
        <w:rPr>
          <w:rFonts w:ascii="仿宋_GB2312" w:eastAsia="仿宋_GB2312" w:hAnsi="Calibri" w:cs="Times New Roman"/>
          <w:sz w:val="32"/>
          <w:szCs w:val="32"/>
        </w:rPr>
      </w:pPr>
      <w:r>
        <w:rPr>
          <w:rFonts w:ascii="仿宋_GB2312" w:eastAsia="仿宋_GB2312" w:hAnsi="Calibri" w:cs="Times New Roman" w:hint="eastAsia"/>
          <w:sz w:val="32"/>
          <w:szCs w:val="32"/>
        </w:rPr>
        <w:t>1</w:t>
      </w:r>
      <w:r>
        <w:rPr>
          <w:rFonts w:ascii="仿宋_GB2312" w:eastAsia="仿宋_GB2312" w:hAnsi="Calibri" w:cs="Times New Roman"/>
          <w:sz w:val="32"/>
          <w:szCs w:val="32"/>
        </w:rPr>
        <w:t>.</w:t>
      </w:r>
      <w:r w:rsidRPr="004D20B0">
        <w:rPr>
          <w:rFonts w:hint="eastAsia"/>
        </w:rPr>
        <w:t xml:space="preserve"> </w:t>
      </w:r>
      <w:r w:rsidRPr="004D20B0">
        <w:rPr>
          <w:rFonts w:ascii="仿宋_GB2312" w:eastAsia="仿宋_GB2312" w:hAnsi="Calibri" w:cs="Times New Roman" w:hint="eastAsia"/>
          <w:sz w:val="32"/>
          <w:szCs w:val="32"/>
        </w:rPr>
        <w:t>商品房销售管理办法</w:t>
      </w:r>
    </w:p>
    <w:p w14:paraId="6D6B2981" w14:textId="1E004AED" w:rsidR="004D20B0" w:rsidRDefault="004D20B0" w:rsidP="004D20B0">
      <w:pPr>
        <w:spacing w:line="360" w:lineRule="auto"/>
        <w:rPr>
          <w:rFonts w:ascii="仿宋_GB2312" w:eastAsia="仿宋_GB2312" w:hAnsi="Calibri" w:cs="Times New Roman"/>
          <w:sz w:val="32"/>
          <w:szCs w:val="32"/>
        </w:rPr>
      </w:pPr>
      <w:r w:rsidRPr="004D20B0">
        <w:rPr>
          <w:rFonts w:ascii="仿宋_GB2312" w:eastAsia="仿宋_GB2312" w:hAnsi="Calibri" w:cs="Times New Roman" w:hint="eastAsia"/>
          <w:sz w:val="32"/>
          <w:szCs w:val="32"/>
        </w:rPr>
        <w:t>2</w:t>
      </w:r>
      <w:r>
        <w:rPr>
          <w:rFonts w:ascii="仿宋_GB2312" w:eastAsia="仿宋_GB2312" w:hAnsi="Calibri" w:cs="Times New Roman" w:hint="eastAsia"/>
          <w:sz w:val="32"/>
          <w:szCs w:val="32"/>
        </w:rPr>
        <w:t>.</w:t>
      </w:r>
      <w:r w:rsidR="00A93857" w:rsidRPr="004D20B0">
        <w:rPr>
          <w:rFonts w:hint="eastAsia"/>
        </w:rPr>
        <w:t xml:space="preserve"> </w:t>
      </w:r>
      <w:r w:rsidRPr="004D20B0">
        <w:rPr>
          <w:rFonts w:ascii="仿宋_GB2312" w:eastAsia="仿宋_GB2312" w:hAnsi="Calibri" w:cs="Times New Roman" w:hint="eastAsia"/>
          <w:sz w:val="32"/>
          <w:szCs w:val="32"/>
        </w:rPr>
        <w:t>住宅室内装饰装修管理办法</w:t>
      </w:r>
    </w:p>
    <w:p w14:paraId="43242815" w14:textId="0C471EAC" w:rsidR="004D20B0" w:rsidRDefault="004D20B0" w:rsidP="004D20B0">
      <w:pPr>
        <w:spacing w:line="360" w:lineRule="auto"/>
        <w:rPr>
          <w:rFonts w:ascii="仿宋_GB2312" w:eastAsia="仿宋_GB2312" w:hAnsi="Calibri" w:cs="Times New Roman"/>
          <w:sz w:val="32"/>
          <w:szCs w:val="32"/>
        </w:rPr>
      </w:pPr>
      <w:r w:rsidRPr="004D20B0">
        <w:rPr>
          <w:rFonts w:ascii="仿宋_GB2312" w:eastAsia="仿宋_GB2312" w:hAnsi="Calibri" w:cs="Times New Roman" w:hint="eastAsia"/>
          <w:sz w:val="32"/>
          <w:szCs w:val="32"/>
        </w:rPr>
        <w:t>3</w:t>
      </w:r>
      <w:r>
        <w:rPr>
          <w:rFonts w:ascii="仿宋_GB2312" w:eastAsia="仿宋_GB2312" w:hAnsi="Calibri" w:cs="Times New Roman"/>
          <w:sz w:val="32"/>
          <w:szCs w:val="32"/>
        </w:rPr>
        <w:t>.</w:t>
      </w:r>
      <w:r w:rsidR="00A93857" w:rsidRPr="004D20B0">
        <w:rPr>
          <w:rFonts w:hint="eastAsia"/>
        </w:rPr>
        <w:t xml:space="preserve"> </w:t>
      </w:r>
      <w:r w:rsidRPr="004D20B0">
        <w:rPr>
          <w:rFonts w:ascii="仿宋_GB2312" w:eastAsia="仿宋_GB2312" w:hAnsi="Calibri" w:cs="Times New Roman" w:hint="eastAsia"/>
          <w:sz w:val="32"/>
          <w:szCs w:val="32"/>
        </w:rPr>
        <w:t>广东</w:t>
      </w:r>
      <w:bookmarkStart w:id="0" w:name="_GoBack"/>
      <w:bookmarkEnd w:id="0"/>
      <w:r w:rsidRPr="004D20B0">
        <w:rPr>
          <w:rFonts w:ascii="仿宋_GB2312" w:eastAsia="仿宋_GB2312" w:hAnsi="Calibri" w:cs="Times New Roman" w:hint="eastAsia"/>
          <w:sz w:val="32"/>
          <w:szCs w:val="32"/>
        </w:rPr>
        <w:t>省公有房产管理办法</w:t>
      </w:r>
    </w:p>
    <w:p w14:paraId="5D228EF6" w14:textId="1F706548" w:rsidR="004D20B0" w:rsidRDefault="004D20B0" w:rsidP="004D20B0">
      <w:pPr>
        <w:spacing w:line="360" w:lineRule="auto"/>
        <w:rPr>
          <w:rFonts w:ascii="仿宋_GB2312" w:eastAsia="仿宋_GB2312" w:hAnsi="Calibri" w:cs="Times New Roman"/>
          <w:sz w:val="32"/>
          <w:szCs w:val="32"/>
        </w:rPr>
      </w:pPr>
      <w:r w:rsidRPr="004D20B0">
        <w:rPr>
          <w:rFonts w:ascii="仿宋_GB2312" w:eastAsia="仿宋_GB2312" w:hAnsi="Calibri" w:cs="Times New Roman" w:hint="eastAsia"/>
          <w:sz w:val="32"/>
          <w:szCs w:val="32"/>
        </w:rPr>
        <w:t>4</w:t>
      </w:r>
      <w:r>
        <w:rPr>
          <w:rFonts w:ascii="仿宋_GB2312" w:eastAsia="仿宋_GB2312" w:hAnsi="Calibri" w:cs="Times New Roman"/>
          <w:sz w:val="32"/>
          <w:szCs w:val="32"/>
        </w:rPr>
        <w:t>.</w:t>
      </w:r>
      <w:r w:rsidR="00A93857" w:rsidRPr="004D20B0">
        <w:rPr>
          <w:rFonts w:hint="eastAsia"/>
        </w:rPr>
        <w:t xml:space="preserve"> </w:t>
      </w:r>
      <w:r w:rsidRPr="004D20B0">
        <w:rPr>
          <w:rFonts w:ascii="仿宋_GB2312" w:eastAsia="仿宋_GB2312" w:hAnsi="Calibri" w:cs="Times New Roman" w:hint="eastAsia"/>
          <w:sz w:val="32"/>
          <w:szCs w:val="32"/>
        </w:rPr>
        <w:t>深圳经济特区房地产转让条例</w:t>
      </w:r>
    </w:p>
    <w:p w14:paraId="11D34B56" w14:textId="35EA48DC" w:rsidR="004D20B0" w:rsidRDefault="004D20B0" w:rsidP="004D20B0">
      <w:pPr>
        <w:spacing w:line="360" w:lineRule="auto"/>
        <w:rPr>
          <w:rFonts w:ascii="仿宋_GB2312" w:eastAsia="仿宋_GB2312" w:hAnsi="Calibri" w:cs="Times New Roman"/>
          <w:sz w:val="32"/>
          <w:szCs w:val="32"/>
        </w:rPr>
      </w:pPr>
      <w:r w:rsidRPr="004D20B0">
        <w:rPr>
          <w:rFonts w:ascii="仿宋_GB2312" w:eastAsia="仿宋_GB2312" w:hAnsi="Calibri" w:cs="Times New Roman" w:hint="eastAsia"/>
          <w:sz w:val="32"/>
          <w:szCs w:val="32"/>
        </w:rPr>
        <w:t>5</w:t>
      </w:r>
      <w:r>
        <w:rPr>
          <w:rFonts w:ascii="仿宋_GB2312" w:eastAsia="仿宋_GB2312" w:hAnsi="Calibri" w:cs="Times New Roman"/>
          <w:sz w:val="32"/>
          <w:szCs w:val="32"/>
        </w:rPr>
        <w:t>.</w:t>
      </w:r>
      <w:r w:rsidR="00A93857" w:rsidRPr="004D20B0">
        <w:rPr>
          <w:rFonts w:hint="eastAsia"/>
        </w:rPr>
        <w:t xml:space="preserve"> </w:t>
      </w:r>
      <w:r w:rsidRPr="004D20B0">
        <w:rPr>
          <w:rFonts w:ascii="仿宋_GB2312" w:eastAsia="仿宋_GB2312" w:hAnsi="Calibri" w:cs="Times New Roman" w:hint="eastAsia"/>
          <w:sz w:val="32"/>
          <w:szCs w:val="32"/>
        </w:rPr>
        <w:t>深圳市国家机关事业单位住房制度改革若干规定</w:t>
      </w:r>
    </w:p>
    <w:p w14:paraId="6BB2DE8F" w14:textId="77F9E142" w:rsidR="00980039" w:rsidRPr="00980039" w:rsidRDefault="00980039" w:rsidP="004D20B0">
      <w:pPr>
        <w:spacing w:line="360" w:lineRule="auto"/>
        <w:rPr>
          <w:rFonts w:ascii="仿宋_GB2312" w:eastAsia="仿宋_GB2312" w:hAnsi="Calibri" w:cs="Times New Roman"/>
          <w:sz w:val="32"/>
          <w:szCs w:val="32"/>
        </w:rPr>
      </w:pPr>
      <w:r>
        <w:rPr>
          <w:rFonts w:ascii="仿宋_GB2312" w:eastAsia="仿宋_GB2312" w:hAnsi="Calibri" w:cs="Times New Roman"/>
          <w:sz w:val="32"/>
          <w:szCs w:val="32"/>
        </w:rPr>
        <w:t>6.</w:t>
      </w:r>
      <w:r w:rsidR="00A93857" w:rsidRPr="004D20B0">
        <w:rPr>
          <w:rFonts w:hint="eastAsia"/>
        </w:rPr>
        <w:t xml:space="preserve"> </w:t>
      </w:r>
      <w:r>
        <w:rPr>
          <w:rFonts w:ascii="仿宋_GB2312" w:eastAsia="仿宋_GB2312" w:hAnsi="Calibri" w:cs="Times New Roman" w:hint="eastAsia"/>
          <w:sz w:val="32"/>
          <w:szCs w:val="32"/>
        </w:rPr>
        <w:t>深圳经济特区物业管理条例</w:t>
      </w:r>
    </w:p>
    <w:sectPr w:rsidR="00980039" w:rsidRPr="0098003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宋体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7628"/>
    <w:rsid w:val="00125E94"/>
    <w:rsid w:val="0036156E"/>
    <w:rsid w:val="0038310B"/>
    <w:rsid w:val="003B7628"/>
    <w:rsid w:val="004D20B0"/>
    <w:rsid w:val="0072359B"/>
    <w:rsid w:val="00950A2D"/>
    <w:rsid w:val="00980039"/>
    <w:rsid w:val="00A93857"/>
    <w:rsid w:val="00B774C9"/>
    <w:rsid w:val="00C10D0B"/>
    <w:rsid w:val="00D5043B"/>
    <w:rsid w:val="00FE0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66F539"/>
  <w15:chartTrackingRefBased/>
  <w15:docId w15:val="{05CF6F80-DE1E-4363-9CAD-7FB08E41F5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5043B"/>
    <w:pPr>
      <w:widowControl w:val="0"/>
      <w:jc w:val="both"/>
    </w:pPr>
    <w:rPr>
      <w:rFonts w:ascii="Times New Roman" w:hAnsi="Times New Roman"/>
    </w:rPr>
  </w:style>
  <w:style w:type="paragraph" w:styleId="1">
    <w:name w:val="heading 1"/>
    <w:basedOn w:val="a"/>
    <w:next w:val="a"/>
    <w:link w:val="10"/>
    <w:autoRedefine/>
    <w:uiPriority w:val="9"/>
    <w:qFormat/>
    <w:rsid w:val="0038310B"/>
    <w:pPr>
      <w:keepNext/>
      <w:keepLines/>
      <w:spacing w:before="100" w:beforeAutospacing="1" w:after="100" w:afterAutospacing="1"/>
      <w:outlineLvl w:val="0"/>
    </w:pPr>
    <w:rPr>
      <w:rFonts w:eastAsia="仿宋"/>
      <w:b/>
      <w:bCs/>
      <w:kern w:val="44"/>
      <w:sz w:val="28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38310B"/>
    <w:rPr>
      <w:rFonts w:eastAsia="仿宋"/>
      <w:b/>
      <w:bCs/>
      <w:kern w:val="44"/>
      <w:sz w:val="28"/>
      <w:szCs w:val="44"/>
    </w:rPr>
  </w:style>
  <w:style w:type="paragraph" w:styleId="a3">
    <w:name w:val="List Paragraph"/>
    <w:basedOn w:val="a"/>
    <w:uiPriority w:val="34"/>
    <w:qFormat/>
    <w:rsid w:val="004D20B0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77</Words>
  <Characters>445</Characters>
  <Application>Microsoft Office Word</Application>
  <DocSecurity>0</DocSecurity>
  <Lines>3</Lines>
  <Paragraphs>1</Paragraphs>
  <ScaleCrop>false</ScaleCrop>
  <Company/>
  <LinksUpToDate>false</LinksUpToDate>
  <CharactersWithSpaces>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张晓静</dc:creator>
  <cp:keywords/>
  <dc:description/>
  <cp:lastModifiedBy>张晓静</cp:lastModifiedBy>
  <cp:revision>5</cp:revision>
  <dcterms:created xsi:type="dcterms:W3CDTF">2019-11-05T16:06:00Z</dcterms:created>
  <dcterms:modified xsi:type="dcterms:W3CDTF">2019-11-05T16:39:00Z</dcterms:modified>
</cp:coreProperties>
</file>