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6"/>
          <w:szCs w:val="36"/>
        </w:rPr>
      </w:pPr>
      <w:r>
        <w:rPr>
          <w:rFonts w:hint="eastAsia" w:ascii="宋体" w:hAnsi="宋体" w:cs="宋体"/>
          <w:b/>
          <w:sz w:val="36"/>
          <w:szCs w:val="36"/>
        </w:rPr>
        <w:t>深圳市住房和建设局房屋租赁管理信息系统</w:t>
      </w:r>
    </w:p>
    <w:p>
      <w:pPr>
        <w:spacing w:afterLines="50"/>
        <w:jc w:val="center"/>
        <w:rPr>
          <w:rFonts w:ascii="宋体" w:hAnsi="宋体" w:cs="宋体"/>
          <w:b/>
          <w:sz w:val="36"/>
          <w:szCs w:val="36"/>
        </w:rPr>
      </w:pPr>
      <w:r>
        <w:rPr>
          <w:rFonts w:hint="eastAsia" w:ascii="宋体" w:hAnsi="宋体" w:cs="宋体"/>
          <w:b/>
          <w:sz w:val="36"/>
          <w:szCs w:val="36"/>
        </w:rPr>
        <w:t>维护项目招标文件</w:t>
      </w:r>
    </w:p>
    <w:p>
      <w:pPr>
        <w:autoSpaceDE w:val="0"/>
        <w:autoSpaceDN w:val="0"/>
        <w:adjustRightInd w:val="0"/>
        <w:snapToGrid w:val="0"/>
        <w:spacing w:line="300" w:lineRule="auto"/>
        <w:ind w:firstLine="560" w:firstLineChars="200"/>
        <w:rPr>
          <w:rFonts w:ascii="宋体" w:hAnsi="宋体" w:cs="宋体"/>
          <w:sz w:val="28"/>
          <w:szCs w:val="28"/>
          <w:u w:val="single"/>
        </w:rPr>
      </w:pPr>
      <w:r>
        <w:rPr>
          <w:rFonts w:hint="eastAsia" w:ascii="宋体" w:hAnsi="宋体" w:cs="宋体"/>
          <w:sz w:val="28"/>
          <w:szCs w:val="28"/>
        </w:rPr>
        <w:t>根据相关规定，</w:t>
      </w:r>
      <w:r>
        <w:rPr>
          <w:rFonts w:hint="eastAsia" w:ascii="宋体" w:hAnsi="宋体" w:cs="宋体"/>
          <w:sz w:val="28"/>
          <w:szCs w:val="28"/>
          <w:u w:val="single"/>
        </w:rPr>
        <w:t>我局</w:t>
      </w:r>
      <w:r>
        <w:rPr>
          <w:rFonts w:hint="eastAsia" w:ascii="宋体" w:hAnsi="宋体" w:cs="宋体"/>
          <w:sz w:val="28"/>
          <w:szCs w:val="28"/>
        </w:rPr>
        <w:t>以</w:t>
      </w:r>
      <w:r>
        <w:rPr>
          <w:rFonts w:hint="eastAsia" w:ascii="宋体" w:hAnsi="宋体" w:cs="宋体"/>
          <w:sz w:val="28"/>
          <w:szCs w:val="28"/>
          <w:u w:val="single"/>
        </w:rPr>
        <w:t>公开招标</w:t>
      </w:r>
      <w:r>
        <w:rPr>
          <w:rFonts w:hint="eastAsia" w:ascii="宋体" w:hAnsi="宋体" w:cs="宋体"/>
          <w:sz w:val="28"/>
          <w:szCs w:val="28"/>
        </w:rPr>
        <w:t>方式进行</w:t>
      </w:r>
      <w:r>
        <w:rPr>
          <w:rFonts w:ascii="宋体" w:hAnsi="宋体" w:cs="宋体"/>
          <w:sz w:val="28"/>
          <w:szCs w:val="28"/>
          <w:u w:val="single"/>
        </w:rPr>
        <w:t>深圳市</w:t>
      </w:r>
      <w:bookmarkStart w:id="0" w:name="_Hlk37249787"/>
      <w:r>
        <w:rPr>
          <w:rFonts w:hint="eastAsia" w:ascii="宋体" w:hAnsi="宋体" w:cs="宋体"/>
          <w:sz w:val="28"/>
          <w:szCs w:val="28"/>
          <w:u w:val="single"/>
        </w:rPr>
        <w:t>房屋租赁管理信息系统维护</w:t>
      </w:r>
      <w:bookmarkEnd w:id="0"/>
      <w:r>
        <w:rPr>
          <w:rFonts w:ascii="宋体" w:hAnsi="宋体" w:cs="宋体"/>
          <w:sz w:val="28"/>
          <w:szCs w:val="28"/>
          <w:u w:val="single"/>
        </w:rPr>
        <w:t>项目</w:t>
      </w:r>
      <w:r>
        <w:rPr>
          <w:rFonts w:hint="eastAsia" w:ascii="宋体" w:hAnsi="宋体" w:cs="宋体"/>
          <w:sz w:val="28"/>
          <w:szCs w:val="28"/>
        </w:rPr>
        <w:t>的采购工作，请按以下要求于</w:t>
      </w:r>
      <w:r>
        <w:rPr>
          <w:rFonts w:hint="eastAsia" w:ascii="宋体" w:hAnsi="宋体" w:cs="宋体"/>
          <w:sz w:val="28"/>
          <w:szCs w:val="28"/>
          <w:u w:val="single"/>
        </w:rPr>
        <w:t>2020</w:t>
      </w:r>
      <w:r>
        <w:rPr>
          <w:rFonts w:hint="eastAsia" w:ascii="宋体" w:hAnsi="宋体" w:cs="宋体"/>
          <w:sz w:val="28"/>
          <w:szCs w:val="28"/>
        </w:rPr>
        <w:t>年</w:t>
      </w:r>
      <w:r>
        <w:rPr>
          <w:rFonts w:hint="eastAsia" w:ascii="宋体" w:hAnsi="宋体" w:cs="宋体"/>
          <w:sz w:val="28"/>
          <w:szCs w:val="28"/>
          <w:u w:val="single"/>
        </w:rPr>
        <w:t>4</w:t>
      </w:r>
      <w:r>
        <w:rPr>
          <w:rFonts w:hint="eastAsia" w:ascii="宋体" w:hAnsi="宋体" w:cs="宋体"/>
          <w:sz w:val="28"/>
          <w:szCs w:val="28"/>
        </w:rPr>
        <w:t>月</w:t>
      </w:r>
      <w:r>
        <w:rPr>
          <w:rFonts w:hint="eastAsia" w:ascii="宋体" w:hAnsi="宋体" w:cs="宋体"/>
          <w:sz w:val="28"/>
          <w:szCs w:val="28"/>
          <w:u w:val="single"/>
        </w:rPr>
        <w:t>24</w:t>
      </w:r>
      <w:r>
        <w:rPr>
          <w:rFonts w:hint="eastAsia" w:ascii="宋体" w:hAnsi="宋体" w:cs="宋体"/>
          <w:sz w:val="28"/>
          <w:szCs w:val="28"/>
        </w:rPr>
        <w:t>日（星期</w:t>
      </w:r>
      <w:r>
        <w:rPr>
          <w:rFonts w:hint="eastAsia" w:ascii="宋体" w:hAnsi="宋体" w:cs="宋体"/>
          <w:sz w:val="28"/>
          <w:szCs w:val="28"/>
          <w:u w:val="single"/>
        </w:rPr>
        <w:t>一</w:t>
      </w:r>
      <w:r>
        <w:rPr>
          <w:rFonts w:hint="eastAsia" w:ascii="宋体" w:hAnsi="宋体" w:cs="宋体"/>
          <w:sz w:val="28"/>
          <w:szCs w:val="28"/>
        </w:rPr>
        <w:t>）</w:t>
      </w:r>
      <w:r>
        <w:rPr>
          <w:rFonts w:hint="eastAsia" w:ascii="宋体" w:hAnsi="宋体" w:cs="宋体"/>
          <w:sz w:val="28"/>
          <w:szCs w:val="28"/>
          <w:u w:val="single"/>
        </w:rPr>
        <w:t>17</w:t>
      </w:r>
      <w:r>
        <w:rPr>
          <w:rFonts w:ascii="宋体" w:hAnsi="宋体" w:cs="宋体"/>
          <w:sz w:val="28"/>
          <w:szCs w:val="28"/>
          <w:u w:val="single"/>
        </w:rPr>
        <w:t xml:space="preserve">:00 </w:t>
      </w:r>
      <w:r>
        <w:rPr>
          <w:rFonts w:hint="eastAsia" w:ascii="宋体" w:hAnsi="宋体" w:cs="宋体"/>
          <w:sz w:val="28"/>
          <w:szCs w:val="28"/>
        </w:rPr>
        <w:t>前将回标文件密封送至</w:t>
      </w:r>
      <w:r>
        <w:rPr>
          <w:rFonts w:ascii="宋体" w:hAnsi="宋体" w:cs="宋体"/>
          <w:sz w:val="28"/>
          <w:szCs w:val="28"/>
          <w:u w:val="single"/>
        </w:rPr>
        <w:t xml:space="preserve"> 深圳市福田区振华路8号设计大厦918</w:t>
      </w:r>
      <w:r>
        <w:rPr>
          <w:rFonts w:hint="eastAsia" w:ascii="宋体" w:hAnsi="宋体" w:cs="宋体"/>
          <w:sz w:val="28"/>
          <w:szCs w:val="28"/>
          <w:u w:val="single"/>
        </w:rPr>
        <w:t>室</w:t>
      </w:r>
      <w:r>
        <w:rPr>
          <w:rFonts w:ascii="宋体" w:hAnsi="宋体" w:cs="宋体"/>
          <w:sz w:val="28"/>
          <w:szCs w:val="28"/>
          <w:u w:val="single"/>
        </w:rPr>
        <w:t>。</w:t>
      </w:r>
    </w:p>
    <w:p>
      <w:pPr>
        <w:widowControl w:val="0"/>
        <w:numPr>
          <w:ilvl w:val="0"/>
          <w:numId w:val="1"/>
        </w:numPr>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采购内容</w:t>
      </w:r>
    </w:p>
    <w:tbl>
      <w:tblPr>
        <w:tblStyle w:val="8"/>
        <w:tblW w:w="852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8"/>
        <w:gridCol w:w="5244"/>
        <w:gridCol w:w="1418"/>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5DCE4"/>
            <w:vAlign w:val="center"/>
          </w:tcPr>
          <w:p>
            <w:pPr>
              <w:snapToGrid w:val="0"/>
              <w:spacing w:line="240" w:lineRule="atLeast"/>
              <w:jc w:val="center"/>
              <w:rPr>
                <w:rFonts w:ascii="宋体" w:hAnsi="宋体" w:cs="宋体"/>
                <w:b/>
                <w:sz w:val="28"/>
                <w:szCs w:val="28"/>
              </w:rPr>
            </w:pPr>
            <w:r>
              <w:rPr>
                <w:rFonts w:hint="eastAsia" w:ascii="宋体" w:hAnsi="宋体" w:cs="宋体"/>
                <w:b/>
                <w:sz w:val="28"/>
                <w:szCs w:val="28"/>
              </w:rPr>
              <w:t>序号</w:t>
            </w:r>
          </w:p>
        </w:tc>
        <w:tc>
          <w:tcPr>
            <w:tcW w:w="5244" w:type="dxa"/>
            <w:tcBorders>
              <w:top w:val="single" w:color="auto" w:sz="4" w:space="0"/>
              <w:left w:val="single" w:color="auto" w:sz="4" w:space="0"/>
              <w:bottom w:val="single" w:color="auto" w:sz="4" w:space="0"/>
              <w:right w:val="single" w:color="auto" w:sz="4" w:space="0"/>
            </w:tcBorders>
            <w:shd w:val="clear" w:color="auto" w:fill="D5DCE4"/>
            <w:vAlign w:val="center"/>
          </w:tcPr>
          <w:p>
            <w:pPr>
              <w:snapToGrid w:val="0"/>
              <w:spacing w:line="240" w:lineRule="atLeast"/>
              <w:jc w:val="center"/>
              <w:rPr>
                <w:rFonts w:ascii="宋体" w:hAnsi="宋体" w:cs="宋体"/>
                <w:b/>
                <w:sz w:val="28"/>
                <w:szCs w:val="28"/>
              </w:rPr>
            </w:pPr>
            <w:r>
              <w:rPr>
                <w:rFonts w:hint="eastAsia" w:ascii="宋体" w:hAnsi="宋体" w:cs="宋体"/>
                <w:b/>
                <w:sz w:val="28"/>
                <w:szCs w:val="28"/>
              </w:rPr>
              <w:t>项目名称</w:t>
            </w:r>
          </w:p>
        </w:tc>
        <w:tc>
          <w:tcPr>
            <w:tcW w:w="1418" w:type="dxa"/>
            <w:tcBorders>
              <w:top w:val="single" w:color="auto" w:sz="4" w:space="0"/>
              <w:left w:val="single" w:color="auto" w:sz="4" w:space="0"/>
              <w:bottom w:val="single" w:color="auto" w:sz="4" w:space="0"/>
              <w:right w:val="single" w:color="auto" w:sz="4" w:space="0"/>
            </w:tcBorders>
            <w:shd w:val="clear" w:color="auto" w:fill="D5DCE4"/>
            <w:vAlign w:val="center"/>
          </w:tcPr>
          <w:p>
            <w:pPr>
              <w:snapToGrid w:val="0"/>
              <w:spacing w:line="240" w:lineRule="atLeast"/>
              <w:jc w:val="center"/>
              <w:rPr>
                <w:rFonts w:ascii="宋体" w:hAnsi="宋体" w:cs="宋体"/>
                <w:b/>
                <w:sz w:val="28"/>
                <w:szCs w:val="28"/>
              </w:rPr>
            </w:pPr>
            <w:r>
              <w:rPr>
                <w:rFonts w:hint="eastAsia" w:ascii="宋体" w:hAnsi="宋体" w:cs="宋体"/>
                <w:b/>
                <w:sz w:val="28"/>
                <w:szCs w:val="28"/>
              </w:rPr>
              <w:t>服务期限</w:t>
            </w:r>
          </w:p>
        </w:tc>
        <w:tc>
          <w:tcPr>
            <w:tcW w:w="872" w:type="dxa"/>
            <w:tcBorders>
              <w:top w:val="single" w:color="auto" w:sz="4" w:space="0"/>
              <w:left w:val="single" w:color="auto" w:sz="4" w:space="0"/>
              <w:bottom w:val="single" w:color="auto" w:sz="4" w:space="0"/>
              <w:right w:val="single" w:color="auto" w:sz="4" w:space="0"/>
            </w:tcBorders>
            <w:shd w:val="clear" w:color="auto" w:fill="D5DCE4"/>
            <w:vAlign w:val="center"/>
          </w:tcPr>
          <w:p>
            <w:pPr>
              <w:snapToGrid w:val="0"/>
              <w:spacing w:line="240" w:lineRule="atLeast"/>
              <w:jc w:val="center"/>
              <w:rPr>
                <w:rFonts w:ascii="宋体" w:hAnsi="宋体" w:cs="宋体"/>
                <w:b/>
                <w:sz w:val="28"/>
                <w:szCs w:val="28"/>
              </w:rPr>
            </w:pPr>
            <w:r>
              <w:rPr>
                <w:rFonts w:hint="eastAsia" w:ascii="宋体"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right"/>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ascii="宋体" w:hAnsi="宋体" w:cs="宋体"/>
                <w:sz w:val="28"/>
                <w:szCs w:val="28"/>
              </w:rPr>
              <w:t>1</w:t>
            </w:r>
          </w:p>
        </w:tc>
        <w:tc>
          <w:tcPr>
            <w:tcW w:w="52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bCs/>
                <w:sz w:val="28"/>
                <w:szCs w:val="28"/>
              </w:rPr>
              <w:t>深圳市房屋租赁管理信息系统维护项目</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2020年度</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r>
    </w:tbl>
    <w:p>
      <w:pPr>
        <w:autoSpaceDE w:val="0"/>
        <w:autoSpaceDN w:val="0"/>
        <w:adjustRightInd w:val="0"/>
        <w:snapToGrid w:val="0"/>
        <w:spacing w:line="300" w:lineRule="auto"/>
        <w:ind w:left="627"/>
        <w:rPr>
          <w:rFonts w:ascii="宋体" w:hAnsi="宋体" w:cs="宋体"/>
          <w:b/>
          <w:bCs/>
          <w:szCs w:val="32"/>
        </w:rPr>
      </w:pPr>
    </w:p>
    <w:p>
      <w:pPr>
        <w:widowControl w:val="0"/>
        <w:numPr>
          <w:ilvl w:val="0"/>
          <w:numId w:val="1"/>
        </w:numPr>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与采购项目相关要求</w:t>
      </w:r>
    </w:p>
    <w:p>
      <w:pPr>
        <w:widowControl w:val="0"/>
        <w:numPr>
          <w:ilvl w:val="0"/>
          <w:numId w:val="2"/>
        </w:numPr>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采购项目的详细清单和相关技术要求。</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46" w:type="dxa"/>
            <w:vAlign w:val="center"/>
          </w:tcPr>
          <w:p>
            <w:pPr>
              <w:autoSpaceDE w:val="0"/>
              <w:autoSpaceDN w:val="0"/>
              <w:adjustRightInd w:val="0"/>
              <w:snapToGrid w:val="0"/>
              <w:spacing w:line="240" w:lineRule="atLeast"/>
              <w:jc w:val="center"/>
              <w:rPr>
                <w:rFonts w:ascii="宋体" w:hAnsi="宋体" w:cs="宋体"/>
                <w:b/>
                <w:bCs/>
                <w:sz w:val="28"/>
                <w:szCs w:val="28"/>
              </w:rPr>
            </w:pPr>
            <w:r>
              <w:rPr>
                <w:rFonts w:ascii="宋体" w:hAnsi="宋体" w:cs="宋体"/>
                <w:b/>
                <w:bCs/>
                <w:sz w:val="28"/>
                <w:szCs w:val="28"/>
              </w:rPr>
              <w:t>序号</w:t>
            </w:r>
          </w:p>
        </w:tc>
        <w:tc>
          <w:tcPr>
            <w:tcW w:w="1984" w:type="dxa"/>
            <w:vAlign w:val="center"/>
          </w:tcPr>
          <w:p>
            <w:pPr>
              <w:autoSpaceDE w:val="0"/>
              <w:autoSpaceDN w:val="0"/>
              <w:adjustRightInd w:val="0"/>
              <w:snapToGrid w:val="0"/>
              <w:spacing w:line="240" w:lineRule="atLeast"/>
              <w:jc w:val="center"/>
              <w:rPr>
                <w:rFonts w:ascii="宋体" w:hAnsi="宋体" w:cs="宋体"/>
                <w:b/>
                <w:bCs/>
                <w:sz w:val="28"/>
                <w:szCs w:val="28"/>
              </w:rPr>
            </w:pPr>
            <w:r>
              <w:rPr>
                <w:rFonts w:hint="eastAsia" w:ascii="宋体" w:hAnsi="宋体" w:cs="宋体"/>
                <w:b/>
                <w:bCs/>
                <w:sz w:val="28"/>
                <w:szCs w:val="28"/>
              </w:rPr>
              <w:t>服务项</w:t>
            </w:r>
          </w:p>
        </w:tc>
        <w:tc>
          <w:tcPr>
            <w:tcW w:w="5692" w:type="dxa"/>
            <w:vAlign w:val="center"/>
          </w:tcPr>
          <w:p>
            <w:pPr>
              <w:autoSpaceDE w:val="0"/>
              <w:autoSpaceDN w:val="0"/>
              <w:adjustRightInd w:val="0"/>
              <w:snapToGrid w:val="0"/>
              <w:spacing w:line="240" w:lineRule="atLeast"/>
              <w:jc w:val="center"/>
              <w:rPr>
                <w:rFonts w:ascii="宋体" w:hAnsi="宋体" w:cs="宋体"/>
                <w:b/>
                <w:bCs/>
                <w:sz w:val="28"/>
                <w:szCs w:val="28"/>
              </w:rPr>
            </w:pPr>
            <w:r>
              <w:rPr>
                <w:rFonts w:hint="eastAsia" w:ascii="宋体" w:hAnsi="宋体" w:cs="宋体"/>
                <w:b/>
                <w:bCs/>
                <w:sz w:val="28"/>
                <w:szCs w:val="28"/>
              </w:rPr>
              <w:t>服务范围及工作内容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4" w:hRule="atLeast"/>
          <w:jc w:val="center"/>
        </w:trPr>
        <w:tc>
          <w:tcPr>
            <w:tcW w:w="846" w:type="dxa"/>
            <w:vAlign w:val="center"/>
          </w:tcPr>
          <w:p>
            <w:pPr>
              <w:autoSpaceDE w:val="0"/>
              <w:autoSpaceDN w:val="0"/>
              <w:adjustRightInd w:val="0"/>
              <w:snapToGrid w:val="0"/>
              <w:spacing w:line="360" w:lineRule="auto"/>
              <w:jc w:val="center"/>
              <w:rPr>
                <w:rFonts w:ascii="宋体" w:hAnsi="宋体" w:cs="宋体"/>
                <w:bCs/>
                <w:sz w:val="22"/>
                <w:szCs w:val="22"/>
              </w:rPr>
            </w:pPr>
            <w:r>
              <w:rPr>
                <w:rFonts w:ascii="宋体" w:hAnsi="宋体" w:cs="宋体"/>
                <w:bCs/>
                <w:sz w:val="22"/>
                <w:szCs w:val="22"/>
              </w:rPr>
              <w:t>1</w:t>
            </w:r>
          </w:p>
        </w:tc>
        <w:tc>
          <w:tcPr>
            <w:tcW w:w="1984" w:type="dxa"/>
            <w:vAlign w:val="center"/>
          </w:tcPr>
          <w:p>
            <w:pPr>
              <w:autoSpaceDE w:val="0"/>
              <w:autoSpaceDN w:val="0"/>
              <w:adjustRightInd w:val="0"/>
              <w:snapToGrid w:val="0"/>
              <w:spacing w:line="348" w:lineRule="auto"/>
              <w:rPr>
                <w:rFonts w:ascii="宋体" w:hAnsi="宋体" w:cs="宋体"/>
                <w:sz w:val="22"/>
                <w:szCs w:val="22"/>
              </w:rPr>
            </w:pPr>
            <w:r>
              <w:rPr>
                <w:rFonts w:hint="eastAsia" w:ascii="宋体" w:hAnsi="宋体" w:cs="宋体"/>
                <w:sz w:val="22"/>
                <w:szCs w:val="22"/>
              </w:rPr>
              <w:t>系统维护</w:t>
            </w:r>
          </w:p>
        </w:tc>
        <w:tc>
          <w:tcPr>
            <w:tcW w:w="5692" w:type="dxa"/>
          </w:tcPr>
          <w:p>
            <w:pPr>
              <w:spacing w:line="240" w:lineRule="atLeast"/>
              <w:rPr>
                <w:rFonts w:ascii="宋体" w:hAnsi="宋体" w:cs="宋体"/>
                <w:sz w:val="22"/>
                <w:szCs w:val="22"/>
              </w:rPr>
            </w:pPr>
            <w:r>
              <w:rPr>
                <w:rFonts w:hint="eastAsia" w:ascii="宋体" w:hAnsi="宋体" w:cs="宋体"/>
                <w:sz w:val="22"/>
                <w:szCs w:val="22"/>
              </w:rPr>
              <w:t>（1）保证系统正常运行：乙方提供日常技术咨询应答、远程培训、远程故障响应、现场故障检修、隐患定期排查等维保服务，确保应用系统正常稳定运行；</w:t>
            </w:r>
          </w:p>
          <w:p>
            <w:pPr>
              <w:spacing w:line="240" w:lineRule="atLeast"/>
              <w:rPr>
                <w:rFonts w:ascii="宋体" w:hAnsi="宋体" w:cs="宋体"/>
                <w:sz w:val="22"/>
                <w:szCs w:val="22"/>
              </w:rPr>
            </w:pPr>
            <w:r>
              <w:rPr>
                <w:rFonts w:hint="eastAsia" w:ascii="宋体" w:hAnsi="宋体" w:cs="宋体"/>
                <w:sz w:val="22"/>
                <w:szCs w:val="22"/>
              </w:rPr>
              <w:t>（2）保证系统顺利应用：乙方以在线或电话的方式给各工作点系统用户提供及时的操作指导和疑难解答，问题严重的需要到现场进行相关的指导和处理；</w:t>
            </w:r>
          </w:p>
          <w:p>
            <w:pPr>
              <w:spacing w:line="240" w:lineRule="atLeast"/>
              <w:rPr>
                <w:rFonts w:ascii="宋体" w:hAnsi="宋体" w:cs="宋体"/>
                <w:sz w:val="22"/>
                <w:szCs w:val="22"/>
              </w:rPr>
            </w:pPr>
            <w:r>
              <w:rPr>
                <w:rFonts w:hint="eastAsia" w:ascii="宋体" w:hAnsi="宋体" w:cs="宋体"/>
                <w:sz w:val="22"/>
                <w:szCs w:val="22"/>
              </w:rPr>
              <w:t>（3）保证数据接口正常运行：乙方确保与外部系统或使用单位的数据接口交互正常稳定运行，并提供日常技术咨询应答与故障处理等维保服务。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6" w:hRule="atLeast"/>
          <w:jc w:val="center"/>
        </w:trPr>
        <w:tc>
          <w:tcPr>
            <w:tcW w:w="846" w:type="dxa"/>
            <w:vAlign w:val="center"/>
          </w:tcPr>
          <w:p>
            <w:pPr>
              <w:autoSpaceDE w:val="0"/>
              <w:autoSpaceDN w:val="0"/>
              <w:adjustRightInd w:val="0"/>
              <w:snapToGrid w:val="0"/>
              <w:spacing w:line="360" w:lineRule="auto"/>
              <w:jc w:val="center"/>
              <w:rPr>
                <w:rFonts w:ascii="宋体" w:hAnsi="宋体" w:cs="宋体"/>
                <w:bCs/>
                <w:sz w:val="22"/>
                <w:szCs w:val="22"/>
              </w:rPr>
            </w:pPr>
            <w:r>
              <w:rPr>
                <w:rFonts w:ascii="宋体" w:hAnsi="宋体" w:cs="宋体"/>
                <w:bCs/>
                <w:sz w:val="22"/>
                <w:szCs w:val="22"/>
              </w:rPr>
              <w:t>2</w:t>
            </w:r>
          </w:p>
        </w:tc>
        <w:tc>
          <w:tcPr>
            <w:tcW w:w="1984" w:type="dxa"/>
            <w:vAlign w:val="center"/>
          </w:tcPr>
          <w:p>
            <w:pPr>
              <w:autoSpaceDE w:val="0"/>
              <w:autoSpaceDN w:val="0"/>
              <w:adjustRightInd w:val="0"/>
              <w:snapToGrid w:val="0"/>
              <w:spacing w:line="348" w:lineRule="auto"/>
              <w:rPr>
                <w:rFonts w:ascii="宋体" w:hAnsi="宋体" w:cs="宋体"/>
                <w:sz w:val="22"/>
                <w:szCs w:val="22"/>
              </w:rPr>
            </w:pPr>
            <w:r>
              <w:rPr>
                <w:rFonts w:hint="eastAsia" w:ascii="宋体" w:hAnsi="宋体" w:cs="宋体"/>
                <w:sz w:val="22"/>
                <w:szCs w:val="22"/>
              </w:rPr>
              <w:t>数据维护</w:t>
            </w:r>
          </w:p>
        </w:tc>
        <w:tc>
          <w:tcPr>
            <w:tcW w:w="5692" w:type="dxa"/>
          </w:tcPr>
          <w:p>
            <w:pPr>
              <w:spacing w:line="240" w:lineRule="atLeast"/>
              <w:rPr>
                <w:rFonts w:ascii="宋体" w:hAnsi="宋体" w:cs="宋体"/>
                <w:sz w:val="22"/>
                <w:szCs w:val="22"/>
              </w:rPr>
            </w:pPr>
            <w:r>
              <w:rPr>
                <w:rFonts w:hint="eastAsia" w:ascii="宋体" w:hAnsi="宋体" w:cs="宋体"/>
                <w:sz w:val="22"/>
                <w:szCs w:val="22"/>
              </w:rPr>
              <w:t>（1）根据业务的需要，参照规则对数据进行处理或统计分析；</w:t>
            </w:r>
          </w:p>
          <w:p>
            <w:pPr>
              <w:spacing w:line="240" w:lineRule="atLeast"/>
              <w:rPr>
                <w:rFonts w:ascii="宋体" w:hAnsi="宋体" w:cs="宋体"/>
                <w:sz w:val="22"/>
                <w:szCs w:val="22"/>
              </w:rPr>
            </w:pPr>
            <w:r>
              <w:rPr>
                <w:rFonts w:hint="eastAsia" w:ascii="宋体" w:hAnsi="宋体" w:cs="宋体"/>
                <w:sz w:val="22"/>
                <w:szCs w:val="22"/>
              </w:rPr>
              <w:t>（2）针对数据质量的规划与要求，对数据进行清理或重新部署；</w:t>
            </w:r>
          </w:p>
          <w:p>
            <w:pPr>
              <w:spacing w:line="240" w:lineRule="atLeast"/>
              <w:rPr>
                <w:rFonts w:ascii="宋体" w:hAnsi="宋体" w:cs="宋体"/>
                <w:sz w:val="22"/>
                <w:szCs w:val="22"/>
              </w:rPr>
            </w:pPr>
            <w:r>
              <w:rPr>
                <w:rFonts w:hint="eastAsia" w:ascii="宋体" w:hAnsi="宋体" w:cs="宋体"/>
                <w:sz w:val="22"/>
                <w:szCs w:val="22"/>
              </w:rPr>
              <w:t xml:space="preserve">（3）根据数据交互的要求进行数据层面的程序开发。                                   </w:t>
            </w:r>
          </w:p>
          <w:p>
            <w:pPr>
              <w:autoSpaceDE w:val="0"/>
              <w:autoSpaceDN w:val="0"/>
              <w:adjustRightInd w:val="0"/>
              <w:snapToGrid w:val="0"/>
              <w:spacing w:line="240" w:lineRule="atLeas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autoSpaceDE w:val="0"/>
              <w:autoSpaceDN w:val="0"/>
              <w:adjustRightInd w:val="0"/>
              <w:snapToGrid w:val="0"/>
              <w:spacing w:line="360" w:lineRule="auto"/>
              <w:jc w:val="center"/>
              <w:rPr>
                <w:rFonts w:ascii="宋体" w:hAnsi="宋体" w:cs="宋体"/>
                <w:b/>
                <w:bCs/>
                <w:sz w:val="22"/>
                <w:szCs w:val="22"/>
              </w:rPr>
            </w:pPr>
            <w:r>
              <w:rPr>
                <w:rFonts w:ascii="宋体" w:hAnsi="宋体" w:cs="宋体"/>
                <w:b/>
                <w:bCs/>
                <w:sz w:val="22"/>
                <w:szCs w:val="22"/>
              </w:rPr>
              <w:t>3</w:t>
            </w:r>
          </w:p>
        </w:tc>
        <w:tc>
          <w:tcPr>
            <w:tcW w:w="1984" w:type="dxa"/>
            <w:vAlign w:val="center"/>
          </w:tcPr>
          <w:p>
            <w:pPr>
              <w:autoSpaceDE w:val="0"/>
              <w:autoSpaceDN w:val="0"/>
              <w:adjustRightInd w:val="0"/>
              <w:snapToGrid w:val="0"/>
              <w:spacing w:line="348" w:lineRule="auto"/>
              <w:rPr>
                <w:rFonts w:ascii="宋体" w:hAnsi="宋体" w:cs="宋体"/>
                <w:sz w:val="22"/>
                <w:szCs w:val="22"/>
              </w:rPr>
            </w:pPr>
            <w:r>
              <w:rPr>
                <w:rFonts w:hint="eastAsia" w:ascii="宋体" w:hAnsi="宋体" w:cs="宋体"/>
                <w:sz w:val="22"/>
                <w:szCs w:val="22"/>
              </w:rPr>
              <w:t>其它要求</w:t>
            </w:r>
          </w:p>
          <w:p>
            <w:pPr>
              <w:autoSpaceDE w:val="0"/>
              <w:autoSpaceDN w:val="0"/>
              <w:adjustRightInd w:val="0"/>
              <w:snapToGrid w:val="0"/>
              <w:spacing w:line="348" w:lineRule="auto"/>
              <w:rPr>
                <w:rFonts w:ascii="宋体" w:hAnsi="宋体" w:cs="宋体"/>
                <w:sz w:val="22"/>
                <w:szCs w:val="22"/>
              </w:rPr>
            </w:pPr>
          </w:p>
        </w:tc>
        <w:tc>
          <w:tcPr>
            <w:tcW w:w="5692" w:type="dxa"/>
          </w:tcPr>
          <w:p>
            <w:pPr>
              <w:spacing w:line="240" w:lineRule="atLeast"/>
              <w:rPr>
                <w:rFonts w:ascii="宋体" w:hAnsi="宋体" w:cs="宋体"/>
                <w:sz w:val="22"/>
                <w:szCs w:val="22"/>
              </w:rPr>
            </w:pPr>
            <w:r>
              <w:rPr>
                <w:rFonts w:hint="eastAsia" w:ascii="宋体" w:hAnsi="宋体" w:cs="宋体"/>
                <w:sz w:val="22"/>
                <w:szCs w:val="22"/>
              </w:rPr>
              <w:t>（1）中标人提供1年维护服务，维护期内至少派1人驻场，自合同签订之日起开始计算。</w:t>
            </w:r>
          </w:p>
          <w:p>
            <w:pPr>
              <w:spacing w:line="240" w:lineRule="atLeast"/>
              <w:rPr>
                <w:rFonts w:ascii="宋体" w:hAnsi="宋体" w:cs="宋体"/>
                <w:sz w:val="22"/>
                <w:szCs w:val="22"/>
              </w:rPr>
            </w:pPr>
            <w:r>
              <w:rPr>
                <w:rFonts w:hint="eastAsia" w:ascii="宋体" w:hAnsi="宋体" w:cs="宋体"/>
                <w:sz w:val="22"/>
                <w:szCs w:val="22"/>
              </w:rPr>
              <w:t>（2）在维护服务期内，中标人应向用户提供7*24小时热线电话支持。当系统出现故障时，中标人在接到用户反映后1小时内做出技术支持反应，4小时赶到现场，重大问题2小时内赶到现场。</w:t>
            </w:r>
          </w:p>
          <w:p>
            <w:pPr>
              <w:spacing w:line="240" w:lineRule="atLeast"/>
              <w:rPr>
                <w:rFonts w:ascii="宋体" w:hAnsi="宋体" w:cs="宋体"/>
                <w:sz w:val="22"/>
                <w:szCs w:val="22"/>
              </w:rPr>
            </w:pPr>
            <w:r>
              <w:rPr>
                <w:rFonts w:hint="eastAsia" w:ascii="宋体" w:hAnsi="宋体" w:cs="宋体"/>
                <w:sz w:val="22"/>
                <w:szCs w:val="22"/>
              </w:rPr>
              <w:t>（3）提供系统升级服务。</w:t>
            </w:r>
          </w:p>
          <w:p>
            <w:pPr>
              <w:spacing w:line="240" w:lineRule="atLeast"/>
              <w:rPr>
                <w:rFonts w:ascii="宋体" w:hAnsi="宋体" w:cs="宋体"/>
                <w:sz w:val="22"/>
                <w:szCs w:val="22"/>
              </w:rPr>
            </w:pPr>
          </w:p>
        </w:tc>
      </w:tr>
    </w:tbl>
    <w:p>
      <w:pPr>
        <w:tabs>
          <w:tab w:val="left" w:pos="6870"/>
        </w:tabs>
        <w:autoSpaceDE w:val="0"/>
        <w:autoSpaceDN w:val="0"/>
        <w:adjustRightInd w:val="0"/>
        <w:snapToGrid w:val="0"/>
        <w:spacing w:line="300" w:lineRule="auto"/>
        <w:rPr>
          <w:rFonts w:ascii="宋体" w:hAnsi="宋体" w:cs="宋体"/>
          <w:b/>
          <w:bCs/>
          <w:szCs w:val="32"/>
        </w:rPr>
      </w:pPr>
      <w:r>
        <w:rPr>
          <w:rFonts w:ascii="宋体" w:hAnsi="宋体" w:cs="宋体"/>
          <w:b/>
          <w:bCs/>
          <w:szCs w:val="32"/>
        </w:rPr>
        <w:tab/>
      </w:r>
    </w:p>
    <w:p>
      <w:pPr>
        <w:widowControl w:val="0"/>
        <w:numPr>
          <w:ilvl w:val="0"/>
          <w:numId w:val="2"/>
        </w:numPr>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最高报价</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本项目最高报价不得超过</w:t>
      </w:r>
      <w:r>
        <w:rPr>
          <w:rFonts w:ascii="宋体" w:hAnsi="宋体" w:cs="宋体"/>
          <w:sz w:val="28"/>
          <w:szCs w:val="28"/>
        </w:rPr>
        <w:t>¥495,</w:t>
      </w:r>
      <w:r>
        <w:rPr>
          <w:rFonts w:hint="eastAsia" w:ascii="宋体" w:hAnsi="宋体" w:cs="宋体"/>
          <w:sz w:val="28"/>
          <w:szCs w:val="28"/>
        </w:rPr>
        <w:t>0</w:t>
      </w:r>
      <w:r>
        <w:rPr>
          <w:rFonts w:ascii="宋体" w:hAnsi="宋体" w:cs="宋体"/>
          <w:sz w:val="28"/>
          <w:szCs w:val="28"/>
        </w:rPr>
        <w:t>00</w:t>
      </w:r>
      <w:r>
        <w:rPr>
          <w:rFonts w:hint="eastAsia" w:ascii="宋体" w:hAnsi="宋体" w:cs="宋体"/>
          <w:sz w:val="28"/>
          <w:szCs w:val="28"/>
        </w:rPr>
        <w:t>元（大写：人民币肆拾玖万伍仟元整）</w:t>
      </w:r>
      <w:r>
        <w:rPr>
          <w:rFonts w:ascii="宋体" w:hAnsi="宋体" w:cs="宋体"/>
          <w:sz w:val="28"/>
          <w:szCs w:val="28"/>
        </w:rPr>
        <w:t>。</w:t>
      </w:r>
    </w:p>
    <w:p>
      <w:pPr>
        <w:widowControl w:val="0"/>
        <w:numPr>
          <w:ilvl w:val="0"/>
          <w:numId w:val="2"/>
        </w:numPr>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工期要求。</w:t>
      </w:r>
    </w:p>
    <w:p>
      <w:pPr>
        <w:autoSpaceDE w:val="0"/>
        <w:autoSpaceDN w:val="0"/>
        <w:adjustRightInd w:val="0"/>
        <w:snapToGrid w:val="0"/>
        <w:spacing w:line="300" w:lineRule="auto"/>
        <w:ind w:firstLine="560" w:firstLineChars="200"/>
        <w:rPr>
          <w:rFonts w:ascii="宋体" w:hAnsi="宋体" w:cs="宋体"/>
          <w:bCs/>
          <w:sz w:val="28"/>
          <w:szCs w:val="28"/>
        </w:rPr>
      </w:pPr>
      <w:r>
        <w:rPr>
          <w:rFonts w:hint="eastAsia" w:ascii="宋体" w:hAnsi="宋体" w:cs="宋体"/>
          <w:bCs/>
          <w:sz w:val="28"/>
          <w:szCs w:val="28"/>
        </w:rPr>
        <w:t>项目服务期为2020年度。</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验收标准和方式。</w:t>
      </w:r>
    </w:p>
    <w:p>
      <w:pPr>
        <w:tabs>
          <w:tab w:val="left" w:pos="970"/>
        </w:tabs>
        <w:autoSpaceDE w:val="0"/>
        <w:autoSpaceDN w:val="0"/>
        <w:adjustRightInd w:val="0"/>
        <w:snapToGrid w:val="0"/>
        <w:spacing w:line="300" w:lineRule="auto"/>
        <w:ind w:firstLine="560" w:firstLineChars="200"/>
        <w:rPr>
          <w:rFonts w:ascii="宋体" w:hAnsi="宋体" w:cs="宋体"/>
          <w:bCs/>
          <w:sz w:val="28"/>
          <w:szCs w:val="28"/>
        </w:rPr>
      </w:pPr>
      <w:r>
        <w:rPr>
          <w:rFonts w:hint="eastAsia" w:ascii="宋体" w:hAnsi="宋体" w:cs="宋体"/>
          <w:bCs/>
          <w:sz w:val="28"/>
          <w:szCs w:val="28"/>
        </w:rPr>
        <w:t>最终成果验收合格的标志为：深圳市住房和建设局出具项目验收报告。</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资质要求。</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1.具有独立法人资格（提供营业执照或事业单位法人证等法人证明扫描件，原件备查）；</w:t>
      </w:r>
    </w:p>
    <w:p>
      <w:pPr>
        <w:autoSpaceDE w:val="0"/>
        <w:autoSpaceDN w:val="0"/>
        <w:adjustRightInd w:val="0"/>
        <w:snapToGrid w:val="0"/>
        <w:spacing w:line="300" w:lineRule="auto"/>
        <w:ind w:firstLine="560" w:firstLineChars="200"/>
        <w:outlineLvl w:val="0"/>
        <w:rPr>
          <w:rFonts w:ascii="宋体" w:hAnsi="宋体" w:cs="宋体"/>
          <w:sz w:val="28"/>
          <w:szCs w:val="28"/>
        </w:rPr>
      </w:pPr>
      <w:r>
        <w:rPr>
          <w:rFonts w:ascii="宋体" w:hAnsi="宋体" w:cs="宋体"/>
          <w:sz w:val="28"/>
          <w:szCs w:val="28"/>
        </w:rPr>
        <w:t>2.承诺近三年内无行贿犯罪记录；</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3.投标人须承诺在政府采购最近三年内（自2017</w:t>
      </w:r>
      <w:r>
        <w:rPr>
          <w:rFonts w:hint="eastAsia" w:ascii="宋体" w:hAnsi="宋体" w:cs="宋体"/>
          <w:sz w:val="28"/>
          <w:szCs w:val="28"/>
        </w:rPr>
        <w:t>年以来）无因经营中违法违规的记录，无骗取中标、严重违约及重大安全及质量问题之一。</w:t>
      </w:r>
    </w:p>
    <w:p>
      <w:pPr>
        <w:autoSpaceDE w:val="0"/>
        <w:autoSpaceDN w:val="0"/>
        <w:adjustRightInd w:val="0"/>
        <w:snapToGrid w:val="0"/>
        <w:spacing w:line="300" w:lineRule="auto"/>
        <w:rPr>
          <w:rFonts w:ascii="宋体" w:hAnsi="宋体" w:cs="宋体"/>
          <w:szCs w:val="32"/>
        </w:rPr>
      </w:pPr>
      <w:r>
        <w:rPr>
          <w:rFonts w:hint="eastAsia" w:ascii="宋体" w:hAnsi="宋体" w:cs="宋体"/>
          <w:sz w:val="28"/>
          <w:szCs w:val="28"/>
        </w:rPr>
        <w:t>4</w:t>
      </w:r>
      <w:r>
        <w:rPr>
          <w:rFonts w:ascii="宋体" w:hAnsi="宋体" w:cs="宋体"/>
          <w:sz w:val="28"/>
          <w:szCs w:val="28"/>
        </w:rPr>
        <w:t>.本项目不接受联合体投标。</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授予合同的办法及合同的主要条款。</w:t>
      </w:r>
    </w:p>
    <w:p>
      <w:pPr>
        <w:tabs>
          <w:tab w:val="left" w:pos="1114"/>
        </w:tabs>
        <w:autoSpaceDE w:val="0"/>
        <w:autoSpaceDN w:val="0"/>
        <w:adjustRightInd w:val="0"/>
        <w:snapToGrid w:val="0"/>
        <w:spacing w:line="300" w:lineRule="auto"/>
        <w:ind w:firstLine="560" w:firstLineChars="200"/>
        <w:rPr>
          <w:rFonts w:ascii="宋体" w:hAnsi="宋体" w:cs="宋体"/>
          <w:bCs/>
          <w:sz w:val="28"/>
          <w:szCs w:val="28"/>
        </w:rPr>
      </w:pPr>
      <w:r>
        <w:rPr>
          <w:rFonts w:hint="eastAsia" w:ascii="宋体" w:hAnsi="宋体" w:cs="宋体"/>
          <w:bCs/>
          <w:sz w:val="28"/>
          <w:szCs w:val="28"/>
        </w:rPr>
        <w:t>按照深圳市住房和建设局格式合同条款签署合同。</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回标文件格式及内容。</w:t>
      </w:r>
    </w:p>
    <w:p>
      <w:pPr>
        <w:ind w:firstLine="560" w:firstLineChars="200"/>
        <w:rPr>
          <w:rFonts w:ascii="宋体" w:hAnsi="宋体" w:cs="宋体"/>
          <w:sz w:val="28"/>
          <w:szCs w:val="28"/>
        </w:rPr>
      </w:pPr>
      <w:r>
        <w:rPr>
          <w:rFonts w:hint="eastAsia" w:ascii="宋体" w:hAnsi="宋体" w:cs="宋体"/>
          <w:sz w:val="28"/>
          <w:szCs w:val="28"/>
        </w:rPr>
        <w:t>要求正本一份，副本一份。提交的资料应加盖公章。</w:t>
      </w:r>
    </w:p>
    <w:p>
      <w:pPr>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响应声明书（附件</w:t>
      </w:r>
      <w:r>
        <w:rPr>
          <w:rFonts w:ascii="宋体" w:hAnsi="宋体" w:cs="宋体"/>
          <w:sz w:val="28"/>
          <w:szCs w:val="28"/>
        </w:rPr>
        <w:t>1</w:t>
      </w:r>
      <w:r>
        <w:rPr>
          <w:rFonts w:hint="eastAsia" w:ascii="宋体" w:hAnsi="宋体" w:cs="宋体"/>
          <w:sz w:val="28"/>
          <w:szCs w:val="28"/>
        </w:rPr>
        <w:t>）；</w:t>
      </w:r>
    </w:p>
    <w:p>
      <w:pPr>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报价一览表（附件</w:t>
      </w:r>
      <w:r>
        <w:rPr>
          <w:rFonts w:ascii="宋体" w:hAnsi="宋体" w:cs="宋体"/>
          <w:sz w:val="28"/>
          <w:szCs w:val="28"/>
        </w:rPr>
        <w:t>2</w:t>
      </w:r>
      <w:r>
        <w:rPr>
          <w:rFonts w:hint="eastAsia" w:ascii="宋体" w:hAnsi="宋体" w:cs="宋体"/>
          <w:sz w:val="28"/>
          <w:szCs w:val="28"/>
        </w:rPr>
        <w:t>）；</w:t>
      </w:r>
    </w:p>
    <w:p>
      <w:pPr>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相关资质证明（附件3）；</w:t>
      </w:r>
    </w:p>
    <w:p>
      <w:pPr>
        <w:ind w:firstLine="560" w:firstLineChars="200"/>
        <w:rPr>
          <w:rFonts w:ascii="宋体" w:hAnsi="宋体" w:cs="宋体"/>
          <w:sz w:val="28"/>
          <w:szCs w:val="28"/>
        </w:rPr>
      </w:pPr>
      <w:r>
        <w:rPr>
          <w:rFonts w:ascii="宋体" w:hAnsi="宋体" w:cs="宋体"/>
          <w:sz w:val="28"/>
          <w:szCs w:val="28"/>
        </w:rPr>
        <w:t>4.承诺函（</w:t>
      </w:r>
      <w:r>
        <w:rPr>
          <w:rFonts w:hint="eastAsia" w:ascii="宋体" w:hAnsi="宋体" w:cs="宋体"/>
          <w:sz w:val="28"/>
          <w:szCs w:val="28"/>
        </w:rPr>
        <w:t>附件</w:t>
      </w:r>
      <w:r>
        <w:rPr>
          <w:rFonts w:ascii="宋体" w:hAnsi="宋体" w:cs="宋体"/>
          <w:sz w:val="28"/>
          <w:szCs w:val="28"/>
        </w:rPr>
        <w:t>4）</w:t>
      </w:r>
      <w:r>
        <w:rPr>
          <w:rFonts w:hint="eastAsia" w:ascii="宋体" w:hAnsi="宋体" w:cs="宋体"/>
          <w:sz w:val="28"/>
          <w:szCs w:val="28"/>
        </w:rPr>
        <w:t>；</w:t>
      </w:r>
    </w:p>
    <w:p>
      <w:pPr>
        <w:ind w:firstLine="560" w:firstLineChars="200"/>
        <w:rPr>
          <w:rFonts w:ascii="宋体" w:hAnsi="宋体" w:cs="宋体"/>
          <w:sz w:val="28"/>
          <w:szCs w:val="28"/>
        </w:rPr>
      </w:pPr>
      <w:r>
        <w:rPr>
          <w:rFonts w:ascii="宋体" w:hAnsi="宋体" w:cs="宋体"/>
          <w:sz w:val="28"/>
          <w:szCs w:val="28"/>
        </w:rPr>
        <w:t>5.</w:t>
      </w:r>
      <w:r>
        <w:rPr>
          <w:rFonts w:hint="eastAsia" w:ascii="宋体" w:hAnsi="宋体" w:cs="宋体"/>
          <w:sz w:val="28"/>
          <w:szCs w:val="28"/>
        </w:rPr>
        <w:t>法人代表书（附件</w:t>
      </w:r>
      <w:r>
        <w:rPr>
          <w:rFonts w:ascii="宋体" w:hAnsi="宋体" w:cs="宋体"/>
          <w:sz w:val="28"/>
          <w:szCs w:val="28"/>
        </w:rPr>
        <w:t>5</w:t>
      </w:r>
      <w:r>
        <w:rPr>
          <w:rFonts w:hint="eastAsia" w:ascii="宋体" w:hAnsi="宋体" w:cs="宋体"/>
          <w:sz w:val="28"/>
          <w:szCs w:val="28"/>
        </w:rPr>
        <w:t>）；</w:t>
      </w:r>
    </w:p>
    <w:p>
      <w:pPr>
        <w:ind w:firstLine="560" w:firstLineChars="200"/>
        <w:rPr>
          <w:rFonts w:ascii="宋体" w:hAnsi="宋体" w:cs="宋体"/>
          <w:sz w:val="28"/>
          <w:szCs w:val="28"/>
        </w:rPr>
      </w:pPr>
      <w:r>
        <w:rPr>
          <w:rFonts w:ascii="宋体" w:hAnsi="宋体" w:cs="宋体"/>
          <w:sz w:val="28"/>
          <w:szCs w:val="28"/>
        </w:rPr>
        <w:t>6.法人代表</w:t>
      </w:r>
      <w:r>
        <w:rPr>
          <w:rFonts w:hint="eastAsia" w:ascii="宋体" w:hAnsi="宋体" w:cs="宋体"/>
          <w:sz w:val="28"/>
          <w:szCs w:val="28"/>
        </w:rPr>
        <w:t>授权书</w:t>
      </w:r>
      <w:r>
        <w:rPr>
          <w:rFonts w:ascii="宋体" w:hAnsi="宋体" w:cs="宋体"/>
          <w:sz w:val="28"/>
          <w:szCs w:val="28"/>
        </w:rPr>
        <w:t>（</w:t>
      </w:r>
      <w:r>
        <w:rPr>
          <w:rFonts w:hint="eastAsia" w:ascii="宋体" w:hAnsi="宋体" w:cs="宋体"/>
          <w:sz w:val="28"/>
          <w:szCs w:val="28"/>
        </w:rPr>
        <w:t>附件</w:t>
      </w:r>
      <w:r>
        <w:rPr>
          <w:rFonts w:ascii="宋体" w:hAnsi="宋体" w:cs="宋体"/>
          <w:sz w:val="28"/>
          <w:szCs w:val="28"/>
        </w:rPr>
        <w:t>6）</w:t>
      </w:r>
      <w:r>
        <w:rPr>
          <w:rFonts w:hint="eastAsia" w:ascii="宋体" w:hAnsi="宋体" w:cs="宋体"/>
          <w:sz w:val="28"/>
          <w:szCs w:val="28"/>
        </w:rPr>
        <w:t>；</w:t>
      </w:r>
    </w:p>
    <w:p>
      <w:pPr>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投标人情况介绍（格式自定）。</w:t>
      </w:r>
    </w:p>
    <w:p>
      <w:pPr>
        <w:autoSpaceDE w:val="0"/>
        <w:autoSpaceDN w:val="0"/>
        <w:adjustRightInd w:val="0"/>
        <w:snapToGrid w:val="0"/>
        <w:spacing w:line="300" w:lineRule="auto"/>
        <w:ind w:firstLine="562" w:firstLineChars="200"/>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回标文件</w:t>
      </w:r>
      <w:r>
        <w:rPr>
          <w:rFonts w:ascii="宋体" w:hAnsi="宋体" w:cs="宋体"/>
          <w:b/>
          <w:bCs/>
          <w:sz w:val="28"/>
          <w:szCs w:val="28"/>
        </w:rPr>
        <w:t>的密封、标记和装订</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回标文件</w:t>
      </w:r>
      <w:r>
        <w:rPr>
          <w:rFonts w:ascii="宋体" w:hAnsi="宋体" w:cs="宋体"/>
          <w:sz w:val="28"/>
          <w:szCs w:val="28"/>
        </w:rPr>
        <w:t>为一正一副，</w:t>
      </w:r>
      <w:r>
        <w:rPr>
          <w:rFonts w:hint="eastAsia" w:ascii="宋体" w:hAnsi="宋体" w:cs="宋体"/>
          <w:sz w:val="28"/>
          <w:szCs w:val="28"/>
        </w:rPr>
        <w:t>回标文件</w:t>
      </w:r>
      <w:r>
        <w:rPr>
          <w:rFonts w:ascii="宋体" w:hAnsi="宋体" w:cs="宋体"/>
          <w:sz w:val="28"/>
          <w:szCs w:val="28"/>
        </w:rPr>
        <w:t>中的所有内容都应按A4篇幅装订成一册在封面上注明正、副本。将装订好的</w:t>
      </w:r>
      <w:r>
        <w:rPr>
          <w:rFonts w:hint="eastAsia" w:ascii="宋体" w:hAnsi="宋体" w:cs="宋体"/>
          <w:sz w:val="28"/>
          <w:szCs w:val="28"/>
        </w:rPr>
        <w:t>回标文件</w:t>
      </w:r>
      <w:r>
        <w:rPr>
          <w:rFonts w:ascii="宋体" w:hAnsi="宋体" w:cs="宋体"/>
          <w:sz w:val="28"/>
          <w:szCs w:val="28"/>
        </w:rPr>
        <w:t>密封包装在一个外密封袋中，并在外密封袋上注明：</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回标文件</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项目名称：</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投标人名称（盖章）：</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回标文件</w:t>
      </w:r>
      <w:r>
        <w:rPr>
          <w:rFonts w:ascii="宋体" w:hAnsi="宋体" w:cs="宋体"/>
          <w:sz w:val="28"/>
          <w:szCs w:val="28"/>
        </w:rPr>
        <w:t>的所有内容应按A4篇幅装订成一册，装订应牢固不可拆卸。</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3）所有</w:t>
      </w:r>
      <w:r>
        <w:rPr>
          <w:rFonts w:hint="eastAsia" w:ascii="宋体" w:hAnsi="宋体" w:cs="宋体"/>
          <w:sz w:val="28"/>
          <w:szCs w:val="28"/>
        </w:rPr>
        <w:t>回标文件</w:t>
      </w:r>
      <w:r>
        <w:rPr>
          <w:rFonts w:ascii="宋体" w:hAnsi="宋体" w:cs="宋体"/>
          <w:sz w:val="28"/>
          <w:szCs w:val="28"/>
        </w:rPr>
        <w:t>密封袋的封口处均应加盖投标人公章。</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4）对于因标书标识不清、装订不牢、密封不严等导致的不利后果由该投标人自负。</w:t>
      </w:r>
    </w:p>
    <w:p>
      <w:pPr>
        <w:autoSpaceDE w:val="0"/>
        <w:autoSpaceDN w:val="0"/>
        <w:adjustRightInd w:val="0"/>
        <w:snapToGrid w:val="0"/>
        <w:spacing w:line="300" w:lineRule="auto"/>
        <w:ind w:firstLine="562" w:firstLineChars="200"/>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回标文件</w:t>
      </w:r>
      <w:r>
        <w:rPr>
          <w:rFonts w:ascii="宋体" w:hAnsi="宋体" w:cs="宋体"/>
          <w:b/>
          <w:bCs/>
          <w:sz w:val="28"/>
          <w:szCs w:val="28"/>
        </w:rPr>
        <w:t>的提交</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投标人应根据相关规定，在投标截止时间前将回标文件密封送达指定地点。未及时送达指定地点及不符合密封、标记、签章、装订要求的回标文件将拒绝接收。回标文件提交后，供应商不得对回标文件进行修改，回标文件中应一次报出一个不可更改的最终报价。</w:t>
      </w:r>
    </w:p>
    <w:p>
      <w:pPr>
        <w:autoSpaceDE w:val="0"/>
        <w:autoSpaceDN w:val="0"/>
        <w:adjustRightInd w:val="0"/>
        <w:snapToGrid w:val="0"/>
        <w:spacing w:line="300" w:lineRule="auto"/>
        <w:ind w:firstLine="560" w:firstLineChars="200"/>
        <w:rPr>
          <w:rFonts w:ascii="宋体" w:hAnsi="宋体" w:cs="宋体"/>
          <w:b/>
          <w:bCs/>
          <w:sz w:val="28"/>
          <w:szCs w:val="28"/>
        </w:rPr>
      </w:pPr>
      <w:r>
        <w:rPr>
          <w:rFonts w:hint="eastAsia" w:ascii="宋体" w:hAnsi="宋体" w:cs="宋体"/>
          <w:sz w:val="28"/>
          <w:szCs w:val="28"/>
        </w:rPr>
        <w:t>截标时递交标书的投标人数量未达</w:t>
      </w:r>
      <w:r>
        <w:rPr>
          <w:rFonts w:ascii="宋体" w:hAnsi="宋体" w:cs="宋体"/>
          <w:sz w:val="28"/>
          <w:szCs w:val="28"/>
        </w:rPr>
        <w:t>3家的，将按相关规定暂停开标和定标程序。如导致招标失败，采购人将不负担因此给投标人造成的损失。</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定标办法及原则。</w:t>
      </w:r>
    </w:p>
    <w:p>
      <w:pPr>
        <w:autoSpaceDE w:val="0"/>
        <w:autoSpaceDN w:val="0"/>
        <w:adjustRightInd w:val="0"/>
        <w:snapToGrid w:val="0"/>
        <w:spacing w:line="300" w:lineRule="auto"/>
        <w:rPr>
          <w:rFonts w:ascii="宋体" w:hAnsi="宋体" w:cs="宋体"/>
          <w:bCs/>
          <w:sz w:val="28"/>
          <w:szCs w:val="28"/>
        </w:rPr>
      </w:pPr>
      <w:r>
        <w:rPr>
          <w:rFonts w:hint="eastAsia" w:ascii="宋体" w:hAnsi="宋体" w:cs="宋体"/>
          <w:bCs/>
          <w:sz w:val="28"/>
          <w:szCs w:val="28"/>
        </w:rPr>
        <w:t>本项目的评标办法采用：采用一次票决法。</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废标条款</w:t>
      </w:r>
    </w:p>
    <w:p>
      <w:pPr>
        <w:autoSpaceDE w:val="0"/>
        <w:autoSpaceDN w:val="0"/>
        <w:adjustRightInd w:val="0"/>
        <w:snapToGrid w:val="0"/>
        <w:spacing w:line="300" w:lineRule="auto"/>
        <w:ind w:firstLine="562" w:firstLineChars="200"/>
        <w:rPr>
          <w:rFonts w:ascii="宋体" w:hAnsi="宋体" w:cs="宋体"/>
          <w:bCs/>
          <w:sz w:val="28"/>
          <w:szCs w:val="28"/>
        </w:rPr>
      </w:pPr>
      <w:r>
        <w:rPr>
          <w:rFonts w:hint="eastAsia" w:ascii="宋体" w:hAnsi="宋体" w:cs="宋体"/>
          <w:b/>
          <w:bCs/>
          <w:sz w:val="28"/>
          <w:szCs w:val="28"/>
        </w:rPr>
        <w:t>符合下列条件之一，即可定为废标：</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1.回标文件无投标人盖章，无法定代表人或法定代表人授权代表签字或盖章的；</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2.投标书未按规定的格式填写，内容不全或关键字迹模糊、无法辨认的；</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3.投标人递交两份或多份内容不同的</w:t>
      </w:r>
      <w:r>
        <w:rPr>
          <w:rFonts w:hint="eastAsia" w:ascii="宋体" w:hAnsi="宋体" w:cs="宋体"/>
          <w:sz w:val="28"/>
          <w:szCs w:val="28"/>
        </w:rPr>
        <w:t>回标文件</w:t>
      </w:r>
      <w:r>
        <w:rPr>
          <w:rFonts w:ascii="宋体" w:hAnsi="宋体" w:cs="宋体"/>
          <w:sz w:val="28"/>
          <w:szCs w:val="28"/>
        </w:rPr>
        <w:t>，或在一份</w:t>
      </w:r>
      <w:r>
        <w:rPr>
          <w:rFonts w:hint="eastAsia" w:ascii="宋体" w:hAnsi="宋体" w:cs="宋体"/>
          <w:sz w:val="28"/>
          <w:szCs w:val="28"/>
        </w:rPr>
        <w:t>回标文件</w:t>
      </w:r>
      <w:r>
        <w:rPr>
          <w:rFonts w:ascii="宋体" w:hAnsi="宋体" w:cs="宋体"/>
          <w:sz w:val="28"/>
          <w:szCs w:val="28"/>
        </w:rPr>
        <w:t>中对同一招标项目报有两个或多个报价，且未声明哪一个有效的，按招标文件规定提交备选投标方案的除外；</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4.投标人以他人的名义投标、串通投标、以行贿手段谋取中标或者以其他弄虚作假方式投标的。</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流标情形</w:t>
      </w:r>
    </w:p>
    <w:p>
      <w:pPr>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符合下列情形之一，本次招标流标，需重新询价。</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1．符合招标文件规定并作出实质性响应的供应商不足三家；</w:t>
      </w:r>
    </w:p>
    <w:p>
      <w:pPr>
        <w:autoSpaceDE w:val="0"/>
        <w:autoSpaceDN w:val="0"/>
        <w:adjustRightInd w:val="0"/>
        <w:snapToGrid w:val="0"/>
        <w:spacing w:line="300" w:lineRule="auto"/>
        <w:rPr>
          <w:rFonts w:ascii="宋体" w:hAnsi="宋体" w:cs="宋体"/>
          <w:sz w:val="28"/>
          <w:szCs w:val="28"/>
        </w:rPr>
      </w:pPr>
      <w:r>
        <w:rPr>
          <w:rFonts w:ascii="宋体" w:hAnsi="宋体" w:cs="宋体"/>
          <w:sz w:val="28"/>
          <w:szCs w:val="28"/>
        </w:rPr>
        <w:t xml:space="preserve">    2．采购的公正性受到影响；</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3．投标报价均超过了采购预算；</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4．采购任务取消。</w:t>
      </w:r>
    </w:p>
    <w:p>
      <w:pPr>
        <w:widowControl w:val="0"/>
        <w:numPr>
          <w:ilvl w:val="0"/>
          <w:numId w:val="2"/>
        </w:numPr>
        <w:tabs>
          <w:tab w:val="left" w:pos="1114"/>
        </w:tabs>
        <w:autoSpaceDE w:val="0"/>
        <w:autoSpaceDN w:val="0"/>
        <w:adjustRightInd w:val="0"/>
        <w:snapToGrid w:val="0"/>
        <w:spacing w:line="300" w:lineRule="auto"/>
        <w:ind w:firstLine="562" w:firstLineChars="200"/>
        <w:rPr>
          <w:rFonts w:ascii="宋体" w:hAnsi="宋体" w:cs="宋体"/>
          <w:b/>
          <w:bCs/>
          <w:sz w:val="28"/>
          <w:szCs w:val="28"/>
        </w:rPr>
      </w:pPr>
      <w:r>
        <w:rPr>
          <w:rFonts w:hint="eastAsia" w:ascii="宋体" w:hAnsi="宋体" w:cs="宋体"/>
          <w:b/>
          <w:bCs/>
          <w:sz w:val="28"/>
          <w:szCs w:val="28"/>
        </w:rPr>
        <w:t>其它与本次招标有关的规定。</w:t>
      </w:r>
    </w:p>
    <w:p>
      <w:pPr>
        <w:autoSpaceDE w:val="0"/>
        <w:autoSpaceDN w:val="0"/>
        <w:adjustRightInd w:val="0"/>
        <w:snapToGrid w:val="0"/>
        <w:spacing w:line="300" w:lineRule="auto"/>
        <w:ind w:firstLine="570"/>
        <w:rPr>
          <w:rFonts w:ascii="宋体" w:hAnsi="宋体" w:cs="宋体"/>
          <w:sz w:val="28"/>
          <w:szCs w:val="28"/>
        </w:rPr>
      </w:pPr>
      <w:r>
        <w:rPr>
          <w:rFonts w:hint="eastAsia" w:ascii="宋体" w:hAnsi="宋体" w:cs="宋体"/>
          <w:bCs/>
          <w:iCs/>
          <w:sz w:val="28"/>
          <w:szCs w:val="28"/>
        </w:rPr>
        <w:t>无。</w:t>
      </w:r>
    </w:p>
    <w:p>
      <w:pPr>
        <w:autoSpaceDE w:val="0"/>
        <w:autoSpaceDN w:val="0"/>
        <w:adjustRightInd w:val="0"/>
        <w:snapToGrid w:val="0"/>
        <w:spacing w:line="300" w:lineRule="auto"/>
        <w:ind w:firstLine="570"/>
        <w:rPr>
          <w:rFonts w:ascii="宋体" w:hAnsi="宋体" w:cs="宋体"/>
          <w:sz w:val="28"/>
          <w:szCs w:val="28"/>
        </w:rPr>
      </w:pPr>
    </w:p>
    <w:p>
      <w:pPr>
        <w:autoSpaceDE w:val="0"/>
        <w:autoSpaceDN w:val="0"/>
        <w:adjustRightInd w:val="0"/>
        <w:snapToGrid w:val="0"/>
        <w:spacing w:line="300" w:lineRule="auto"/>
        <w:ind w:firstLine="560" w:firstLineChars="200"/>
        <w:rPr>
          <w:rFonts w:ascii="宋体" w:hAnsi="宋体" w:cs="宋体"/>
          <w:sz w:val="28"/>
          <w:szCs w:val="28"/>
        </w:rPr>
      </w:pPr>
    </w:p>
    <w:p>
      <w:pPr>
        <w:autoSpaceDE w:val="0"/>
        <w:autoSpaceDN w:val="0"/>
        <w:adjustRightInd w:val="0"/>
        <w:snapToGrid w:val="0"/>
        <w:spacing w:line="300" w:lineRule="auto"/>
        <w:ind w:firstLine="560" w:firstLineChars="200"/>
        <w:rPr>
          <w:rFonts w:ascii="宋体" w:hAnsi="宋体" w:cs="宋体"/>
          <w:sz w:val="28"/>
          <w:szCs w:val="28"/>
        </w:rPr>
      </w:pPr>
    </w:p>
    <w:p>
      <w:pPr>
        <w:autoSpaceDE w:val="0"/>
        <w:autoSpaceDN w:val="0"/>
        <w:adjustRightInd w:val="0"/>
        <w:snapToGrid w:val="0"/>
        <w:spacing w:line="300" w:lineRule="auto"/>
        <w:ind w:firstLine="560" w:firstLineChars="200"/>
        <w:rPr>
          <w:rFonts w:ascii="宋体" w:hAnsi="宋体" w:cs="宋体"/>
          <w:sz w:val="28"/>
          <w:szCs w:val="28"/>
        </w:rPr>
      </w:pPr>
    </w:p>
    <w:p>
      <w:pPr>
        <w:autoSpaceDE w:val="0"/>
        <w:autoSpaceDN w:val="0"/>
        <w:adjustRightInd w:val="0"/>
        <w:snapToGrid w:val="0"/>
        <w:spacing w:line="300" w:lineRule="auto"/>
        <w:ind w:firstLine="560" w:firstLineChars="200"/>
        <w:rPr>
          <w:rFonts w:ascii="宋体" w:hAnsi="宋体" w:cs="宋体"/>
          <w:sz w:val="28"/>
          <w:szCs w:val="28"/>
          <w:u w:val="single"/>
        </w:rPr>
      </w:pPr>
      <w:r>
        <w:rPr>
          <w:rFonts w:hint="eastAsia" w:ascii="宋体" w:hAnsi="宋体" w:cs="宋体"/>
          <w:sz w:val="28"/>
          <w:szCs w:val="28"/>
        </w:rPr>
        <w:t>联系人：</w:t>
      </w:r>
      <w:r>
        <w:rPr>
          <w:rFonts w:hint="eastAsia" w:ascii="宋体" w:hAnsi="宋体" w:cs="宋体"/>
          <w:sz w:val="28"/>
          <w:szCs w:val="28"/>
          <w:u w:val="single"/>
        </w:rPr>
        <w:t>蔡东翔</w:t>
      </w:r>
      <w:r>
        <w:rPr>
          <w:rFonts w:hint="eastAsia" w:ascii="宋体" w:hAnsi="宋体" w:cs="宋体"/>
          <w:sz w:val="28"/>
          <w:szCs w:val="28"/>
        </w:rPr>
        <w:t>电话：</w:t>
      </w:r>
      <w:r>
        <w:rPr>
          <w:rFonts w:ascii="宋体" w:hAnsi="宋体" w:cs="宋体"/>
          <w:sz w:val="28"/>
          <w:szCs w:val="28"/>
          <w:u w:val="single"/>
        </w:rPr>
        <w:t xml:space="preserve"> 0755-83788013     </w:t>
      </w:r>
    </w:p>
    <w:p>
      <w:pPr>
        <w:autoSpaceDE w:val="0"/>
        <w:autoSpaceDN w:val="0"/>
        <w:adjustRightInd w:val="0"/>
        <w:snapToGrid w:val="0"/>
        <w:spacing w:line="300" w:lineRule="auto"/>
        <w:ind w:firstLine="560" w:firstLineChars="200"/>
        <w:rPr>
          <w:rFonts w:ascii="宋体" w:hAnsi="宋体" w:cs="宋体"/>
          <w:sz w:val="28"/>
          <w:szCs w:val="28"/>
          <w:u w:val="single"/>
        </w:rPr>
      </w:pPr>
      <w:r>
        <w:rPr>
          <w:rFonts w:hint="eastAsia" w:ascii="宋体" w:hAnsi="宋体" w:cs="宋体"/>
          <w:sz w:val="28"/>
          <w:szCs w:val="28"/>
        </w:rPr>
        <w:t>联系地址：</w:t>
      </w:r>
      <w:r>
        <w:rPr>
          <w:rFonts w:hint="eastAsia" w:ascii="宋体" w:hAnsi="宋体" w:cs="宋体"/>
          <w:sz w:val="28"/>
          <w:szCs w:val="28"/>
          <w:u w:val="single"/>
        </w:rPr>
        <w:t>深圳市福田区振华路</w:t>
      </w:r>
      <w:r>
        <w:rPr>
          <w:rFonts w:ascii="宋体" w:hAnsi="宋体" w:cs="宋体"/>
          <w:sz w:val="28"/>
          <w:szCs w:val="28"/>
          <w:u w:val="single"/>
        </w:rPr>
        <w:t>8号设计大厦</w:t>
      </w:r>
      <w:r>
        <w:rPr>
          <w:rFonts w:hint="eastAsia" w:ascii="宋体" w:hAnsi="宋体" w:cs="宋体"/>
          <w:sz w:val="28"/>
          <w:szCs w:val="28"/>
          <w:u w:val="single"/>
        </w:rPr>
        <w:t>918室</w:t>
      </w:r>
    </w:p>
    <w:p>
      <w:pPr>
        <w:autoSpaceDE w:val="0"/>
        <w:autoSpaceDN w:val="0"/>
        <w:adjustRightInd w:val="0"/>
        <w:snapToGrid w:val="0"/>
        <w:spacing w:line="300" w:lineRule="auto"/>
        <w:ind w:firstLine="560" w:firstLineChars="200"/>
        <w:rPr>
          <w:rFonts w:ascii="宋体" w:hAnsi="宋体" w:cs="宋体"/>
          <w:sz w:val="28"/>
          <w:szCs w:val="28"/>
          <w:u w:val="single"/>
        </w:rPr>
      </w:pPr>
    </w:p>
    <w:p>
      <w:pPr>
        <w:autoSpaceDE w:val="0"/>
        <w:autoSpaceDN w:val="0"/>
        <w:adjustRightInd w:val="0"/>
        <w:snapToGrid w:val="0"/>
        <w:spacing w:line="300" w:lineRule="auto"/>
        <w:ind w:firstLine="560" w:firstLineChars="200"/>
        <w:jc w:val="right"/>
        <w:rPr>
          <w:rFonts w:ascii="宋体" w:hAnsi="宋体" w:cs="宋体"/>
          <w:sz w:val="28"/>
          <w:szCs w:val="28"/>
        </w:rPr>
      </w:pPr>
      <w:r>
        <w:rPr>
          <w:rFonts w:hint="eastAsia" w:ascii="宋体" w:hAnsi="宋体" w:cs="宋体"/>
          <w:sz w:val="28"/>
          <w:szCs w:val="28"/>
        </w:rPr>
        <w:t>深圳市</w:t>
      </w:r>
      <w:bookmarkStart w:id="1" w:name="_GoBack"/>
      <w:r>
        <w:rPr>
          <w:rFonts w:hint="eastAsia" w:ascii="宋体" w:hAnsi="宋体" w:cs="宋体"/>
          <w:sz w:val="28"/>
          <w:szCs w:val="28"/>
        </w:rPr>
        <w:t>住房</w:t>
      </w:r>
      <w:bookmarkEnd w:id="1"/>
      <w:r>
        <w:rPr>
          <w:rFonts w:hint="eastAsia" w:ascii="宋体" w:hAnsi="宋体" w:cs="宋体"/>
          <w:sz w:val="28"/>
          <w:szCs w:val="28"/>
        </w:rPr>
        <w:t>和建设局</w:t>
      </w:r>
    </w:p>
    <w:p>
      <w:pPr>
        <w:wordWrap w:val="0"/>
        <w:autoSpaceDE w:val="0"/>
        <w:autoSpaceDN w:val="0"/>
        <w:adjustRightInd w:val="0"/>
        <w:snapToGrid w:val="0"/>
        <w:spacing w:line="300" w:lineRule="auto"/>
        <w:ind w:firstLine="560" w:firstLineChars="200"/>
        <w:jc w:val="right"/>
        <w:rPr>
          <w:rFonts w:ascii="宋体" w:hAnsi="宋体" w:cs="宋体"/>
          <w:sz w:val="28"/>
          <w:szCs w:val="28"/>
        </w:rPr>
      </w:pPr>
      <w:r>
        <w:rPr>
          <w:rFonts w:hint="eastAsia" w:ascii="宋体" w:hAnsi="宋体" w:cs="宋体"/>
          <w:sz w:val="28"/>
          <w:szCs w:val="28"/>
        </w:rPr>
        <w:t xml:space="preserve">2020年4月20日 </w:t>
      </w:r>
    </w:p>
    <w:p>
      <w:pPr>
        <w:autoSpaceDE w:val="0"/>
        <w:autoSpaceDN w:val="0"/>
        <w:adjustRightInd w:val="0"/>
        <w:snapToGrid w:val="0"/>
        <w:spacing w:line="300" w:lineRule="auto"/>
        <w:rPr>
          <w:rFonts w:ascii="宋体" w:hAnsi="宋体" w:cs="宋体"/>
          <w:sz w:val="28"/>
          <w:szCs w:val="28"/>
        </w:rPr>
      </w:pPr>
      <w:r>
        <w:rPr>
          <w:rFonts w:ascii="宋体" w:hAnsi="宋体" w:cs="宋体"/>
          <w:szCs w:val="32"/>
        </w:rPr>
        <w:br w:type="page"/>
      </w:r>
      <w:r>
        <w:rPr>
          <w:rFonts w:hint="eastAsia" w:ascii="宋体" w:hAnsi="宋体" w:cs="宋体"/>
          <w:sz w:val="28"/>
          <w:szCs w:val="28"/>
        </w:rPr>
        <w:t>附件</w:t>
      </w:r>
      <w:r>
        <w:rPr>
          <w:rFonts w:ascii="宋体" w:hAnsi="宋体" w:cs="宋体"/>
          <w:sz w:val="28"/>
          <w:szCs w:val="28"/>
        </w:rPr>
        <w:t>1:</w:t>
      </w:r>
    </w:p>
    <w:p>
      <w:pPr>
        <w:autoSpaceDE w:val="0"/>
        <w:autoSpaceDN w:val="0"/>
        <w:adjustRightInd w:val="0"/>
        <w:snapToGrid w:val="0"/>
        <w:spacing w:line="300" w:lineRule="auto"/>
        <w:jc w:val="center"/>
        <w:rPr>
          <w:rFonts w:ascii="宋体" w:hAnsi="宋体" w:cs="宋体"/>
          <w:szCs w:val="32"/>
        </w:rPr>
      </w:pPr>
      <w:r>
        <w:rPr>
          <w:rFonts w:hint="eastAsia" w:ascii="宋体" w:hAnsi="宋体" w:cs="宋体"/>
          <w:b/>
          <w:bCs/>
          <w:sz w:val="44"/>
          <w:szCs w:val="44"/>
        </w:rPr>
        <w:t>招标文件响应声明书（模版）</w:t>
      </w:r>
    </w:p>
    <w:p>
      <w:pPr>
        <w:autoSpaceDE w:val="0"/>
        <w:autoSpaceDN w:val="0"/>
        <w:adjustRightInd w:val="0"/>
        <w:snapToGrid w:val="0"/>
        <w:spacing w:line="30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（招标人）</w:t>
      </w:r>
      <w:r>
        <w:rPr>
          <w:rFonts w:hint="eastAsia" w:ascii="宋体" w:hAnsi="宋体" w:cs="宋体"/>
          <w:sz w:val="28"/>
          <w:szCs w:val="28"/>
        </w:rPr>
        <w:t>：   </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u w:val="single"/>
        </w:rPr>
        <w:t>（投标单位全称）</w:t>
      </w:r>
      <w:r>
        <w:rPr>
          <w:rFonts w:hint="eastAsia" w:ascii="宋体" w:hAnsi="宋体" w:cs="宋体"/>
          <w:sz w:val="28"/>
          <w:szCs w:val="28"/>
        </w:rPr>
        <w:t>授权</w:t>
      </w:r>
      <w:r>
        <w:rPr>
          <w:rFonts w:ascii="宋体" w:hAnsi="宋体" w:cs="宋体"/>
          <w:sz w:val="28"/>
          <w:szCs w:val="28"/>
          <w:u w:val="single"/>
        </w:rPr>
        <w:t xml:space="preserve"> （全名、职务）</w:t>
      </w:r>
      <w:r>
        <w:rPr>
          <w:rFonts w:hint="eastAsia" w:ascii="宋体" w:hAnsi="宋体" w:cs="宋体"/>
          <w:sz w:val="28"/>
          <w:szCs w:val="28"/>
        </w:rPr>
        <w:t>为全权代表，参加贵方组织的</w:t>
      </w:r>
      <w:r>
        <w:rPr>
          <w:rFonts w:hint="eastAsia" w:ascii="宋体" w:hAnsi="宋体" w:cs="宋体"/>
          <w:sz w:val="28"/>
          <w:szCs w:val="28"/>
          <w:u w:val="single"/>
        </w:rPr>
        <w:t>（项目）</w:t>
      </w:r>
      <w:r>
        <w:rPr>
          <w:rFonts w:hint="eastAsia" w:ascii="宋体" w:hAnsi="宋体" w:cs="宋体"/>
          <w:sz w:val="28"/>
          <w:szCs w:val="28"/>
        </w:rPr>
        <w:t>招标活动并投标，为此：</w:t>
      </w:r>
    </w:p>
    <w:p>
      <w:pPr>
        <w:widowControl w:val="0"/>
        <w:numPr>
          <w:ilvl w:val="0"/>
          <w:numId w:val="3"/>
        </w:numPr>
        <w:autoSpaceDE w:val="0"/>
        <w:autoSpaceDN w:val="0"/>
        <w:adjustRightInd w:val="0"/>
        <w:snapToGrid w:val="0"/>
        <w:spacing w:line="300" w:lineRule="auto"/>
        <w:ind w:firstLine="560" w:firstLineChars="200"/>
        <w:jc w:val="both"/>
        <w:rPr>
          <w:rFonts w:ascii="宋体" w:hAnsi="宋体" w:cs="宋体"/>
          <w:sz w:val="28"/>
          <w:szCs w:val="28"/>
        </w:rPr>
      </w:pPr>
      <w:r>
        <w:rPr>
          <w:rFonts w:hint="eastAsia" w:ascii="宋体" w:hAnsi="宋体" w:cs="宋体"/>
          <w:sz w:val="28"/>
          <w:szCs w:val="28"/>
        </w:rPr>
        <w:t>我方已详细阅读了全部招标文件，包括修改文件（如有）及全部参考资料和附件。我们完全理解并同意放弃对这方面有不明及误解的权利。愿意接受招标文件中的各项要求。</w:t>
      </w:r>
    </w:p>
    <w:p>
      <w:pPr>
        <w:widowControl w:val="0"/>
        <w:numPr>
          <w:ilvl w:val="0"/>
          <w:numId w:val="3"/>
        </w:numPr>
        <w:autoSpaceDE w:val="0"/>
        <w:autoSpaceDN w:val="0"/>
        <w:adjustRightInd w:val="0"/>
        <w:snapToGrid w:val="0"/>
        <w:spacing w:line="300" w:lineRule="auto"/>
        <w:ind w:firstLine="560" w:firstLineChars="200"/>
        <w:jc w:val="both"/>
        <w:rPr>
          <w:rFonts w:ascii="宋体" w:hAnsi="宋体" w:cs="宋体"/>
          <w:sz w:val="28"/>
          <w:szCs w:val="28"/>
        </w:rPr>
      </w:pPr>
      <w:r>
        <w:rPr>
          <w:rFonts w:hint="eastAsia" w:ascii="宋体" w:hAnsi="宋体" w:cs="宋体"/>
          <w:sz w:val="28"/>
          <w:szCs w:val="28"/>
        </w:rPr>
        <w:t>我方提供招标文件要求的全部资料，并保证真实性、合法性。</w:t>
      </w:r>
    </w:p>
    <w:p>
      <w:pPr>
        <w:widowControl w:val="0"/>
        <w:numPr>
          <w:ilvl w:val="0"/>
          <w:numId w:val="3"/>
        </w:numPr>
        <w:autoSpaceDE w:val="0"/>
        <w:autoSpaceDN w:val="0"/>
        <w:adjustRightInd w:val="0"/>
        <w:snapToGrid w:val="0"/>
        <w:spacing w:line="300" w:lineRule="auto"/>
        <w:ind w:firstLine="560" w:firstLineChars="200"/>
        <w:jc w:val="both"/>
        <w:rPr>
          <w:rFonts w:ascii="宋体" w:hAnsi="宋体" w:cs="宋体"/>
          <w:sz w:val="28"/>
          <w:szCs w:val="28"/>
        </w:rPr>
      </w:pPr>
      <w:r>
        <w:rPr>
          <w:rFonts w:hint="eastAsia" w:ascii="宋体" w:hAnsi="宋体" w:cs="宋体"/>
          <w:sz w:val="28"/>
          <w:szCs w:val="28"/>
        </w:rPr>
        <w:t>若中标，我方将按照招标文件规定，履行合同责任和义务。</w:t>
      </w:r>
    </w:p>
    <w:p>
      <w:pPr>
        <w:widowControl w:val="0"/>
        <w:numPr>
          <w:ilvl w:val="0"/>
          <w:numId w:val="3"/>
        </w:numPr>
        <w:autoSpaceDE w:val="0"/>
        <w:autoSpaceDN w:val="0"/>
        <w:adjustRightInd w:val="0"/>
        <w:snapToGrid w:val="0"/>
        <w:spacing w:line="300" w:lineRule="auto"/>
        <w:ind w:firstLine="560" w:firstLineChars="200"/>
        <w:jc w:val="both"/>
        <w:rPr>
          <w:rFonts w:ascii="宋体" w:hAnsi="宋体" w:cs="宋体"/>
          <w:sz w:val="28"/>
          <w:szCs w:val="28"/>
        </w:rPr>
      </w:pPr>
      <w:r>
        <w:rPr>
          <w:rFonts w:hint="eastAsia" w:ascii="宋体" w:hAnsi="宋体" w:cs="宋体"/>
          <w:sz w:val="28"/>
          <w:szCs w:val="28"/>
        </w:rPr>
        <w:t>询价响应书自开标日起有效期为</w:t>
      </w:r>
      <w:r>
        <w:rPr>
          <w:rFonts w:ascii="宋体" w:hAnsi="宋体" w:cs="宋体"/>
          <w:sz w:val="28"/>
          <w:szCs w:val="28"/>
        </w:rPr>
        <w:t>60个工作日。</w:t>
      </w:r>
    </w:p>
    <w:p>
      <w:pPr>
        <w:widowControl w:val="0"/>
        <w:numPr>
          <w:ilvl w:val="0"/>
          <w:numId w:val="3"/>
        </w:numPr>
        <w:autoSpaceDE w:val="0"/>
        <w:autoSpaceDN w:val="0"/>
        <w:adjustRightInd w:val="0"/>
        <w:snapToGrid w:val="0"/>
        <w:spacing w:line="300" w:lineRule="auto"/>
        <w:ind w:firstLine="560" w:firstLineChars="200"/>
        <w:jc w:val="both"/>
        <w:rPr>
          <w:rFonts w:ascii="宋体" w:hAnsi="宋体" w:cs="宋体"/>
          <w:sz w:val="28"/>
          <w:szCs w:val="28"/>
        </w:rPr>
      </w:pPr>
      <w:r>
        <w:rPr>
          <w:rFonts w:hint="eastAsia" w:ascii="宋体" w:hAnsi="宋体" w:cs="宋体"/>
          <w:sz w:val="28"/>
          <w:szCs w:val="28"/>
        </w:rPr>
        <w:t>我方与本招标文件响应有关的一切正式往来通讯请寄：</w:t>
      </w:r>
    </w:p>
    <w:p>
      <w:pPr>
        <w:autoSpaceDE w:val="0"/>
        <w:autoSpaceDN w:val="0"/>
        <w:adjustRightInd w:val="0"/>
        <w:snapToGrid w:val="0"/>
        <w:spacing w:line="300" w:lineRule="auto"/>
        <w:rPr>
          <w:rFonts w:ascii="宋体" w:hAnsi="宋体" w:cs="宋体"/>
          <w:sz w:val="28"/>
          <w:szCs w:val="28"/>
          <w:u w:val="single"/>
        </w:rPr>
      </w:pPr>
      <w:r>
        <w:rPr>
          <w:rFonts w:ascii="宋体" w:hAnsi="宋体" w:cs="宋体"/>
          <w:sz w:val="28"/>
          <w:szCs w:val="28"/>
        </w:rPr>
        <w:t xml:space="preserve">       地址：</w:t>
      </w:r>
      <w:r>
        <w:rPr>
          <w:rFonts w:hint="eastAsia" w:ascii="宋体" w:hAnsi="宋体" w:cs="宋体"/>
          <w:sz w:val="28"/>
          <w:szCs w:val="28"/>
        </w:rPr>
        <w:t>邮编：</w:t>
      </w:r>
    </w:p>
    <w:p>
      <w:pPr>
        <w:autoSpaceDE w:val="0"/>
        <w:autoSpaceDN w:val="0"/>
        <w:adjustRightInd w:val="0"/>
        <w:snapToGrid w:val="0"/>
        <w:spacing w:line="300" w:lineRule="auto"/>
        <w:rPr>
          <w:rFonts w:ascii="宋体" w:hAnsi="宋体" w:cs="宋体"/>
          <w:sz w:val="28"/>
          <w:szCs w:val="28"/>
        </w:rPr>
      </w:pPr>
      <w:r>
        <w:rPr>
          <w:rFonts w:ascii="宋体" w:hAnsi="宋体" w:cs="宋体"/>
          <w:sz w:val="28"/>
          <w:szCs w:val="28"/>
        </w:rPr>
        <w:t xml:space="preserve">       电话：</w:t>
      </w:r>
      <w:r>
        <w:rPr>
          <w:rFonts w:hint="eastAsia" w:ascii="宋体" w:hAnsi="宋体" w:cs="宋体"/>
          <w:sz w:val="28"/>
          <w:szCs w:val="28"/>
        </w:rPr>
        <w:t>传真：</w:t>
      </w:r>
    </w:p>
    <w:p>
      <w:pPr>
        <w:autoSpaceDE w:val="0"/>
        <w:autoSpaceDN w:val="0"/>
        <w:adjustRightInd w:val="0"/>
        <w:snapToGrid w:val="0"/>
        <w:spacing w:line="300" w:lineRule="auto"/>
        <w:rPr>
          <w:rFonts w:ascii="宋体" w:hAnsi="宋体" w:cs="宋体"/>
          <w:sz w:val="28"/>
          <w:szCs w:val="28"/>
        </w:rPr>
      </w:pPr>
    </w:p>
    <w:p>
      <w:pPr>
        <w:autoSpaceDE w:val="0"/>
        <w:autoSpaceDN w:val="0"/>
        <w:adjustRightInd w:val="0"/>
        <w:snapToGrid w:val="0"/>
        <w:spacing w:line="300" w:lineRule="auto"/>
        <w:ind w:firstLine="560" w:firstLineChars="200"/>
        <w:rPr>
          <w:rFonts w:ascii="宋体" w:hAnsi="宋体" w:cs="宋体"/>
          <w:sz w:val="28"/>
          <w:szCs w:val="28"/>
          <w:u w:val="single"/>
        </w:rPr>
      </w:pPr>
      <w:r>
        <w:rPr>
          <w:rFonts w:hint="eastAsia" w:ascii="宋体" w:hAnsi="宋体" w:cs="宋体"/>
          <w:sz w:val="28"/>
          <w:szCs w:val="28"/>
        </w:rPr>
        <w:t>投标单位名称（公章）：</w:t>
      </w:r>
    </w:p>
    <w:p>
      <w:pPr>
        <w:autoSpaceDE w:val="0"/>
        <w:autoSpaceDN w:val="0"/>
        <w:adjustRightInd w:val="0"/>
        <w:snapToGrid w:val="0"/>
        <w:spacing w:line="300" w:lineRule="auto"/>
        <w:ind w:firstLine="560" w:firstLineChars="200"/>
        <w:rPr>
          <w:rFonts w:ascii="宋体" w:hAnsi="宋体" w:cs="宋体"/>
          <w:sz w:val="28"/>
          <w:szCs w:val="28"/>
          <w:u w:val="single"/>
        </w:rPr>
      </w:pPr>
      <w:r>
        <w:rPr>
          <w:rFonts w:hint="eastAsia" w:ascii="宋体" w:hAnsi="宋体" w:cs="宋体"/>
          <w:sz w:val="28"/>
          <w:szCs w:val="28"/>
        </w:rPr>
        <w:t>授权代表签字：</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投标响应日期：年月日</w:t>
      </w:r>
    </w:p>
    <w:p>
      <w:pPr>
        <w:autoSpaceDE w:val="0"/>
        <w:autoSpaceDN w:val="0"/>
        <w:adjustRightInd w:val="0"/>
        <w:snapToGrid w:val="0"/>
        <w:spacing w:line="300" w:lineRule="auto"/>
        <w:ind w:firstLine="400" w:firstLineChars="200"/>
        <w:rPr>
          <w:rFonts w:ascii="宋体" w:hAnsi="宋体" w:cs="宋体"/>
          <w:szCs w:val="32"/>
        </w:rPr>
      </w:pPr>
    </w:p>
    <w:p>
      <w:pPr>
        <w:autoSpaceDE w:val="0"/>
        <w:autoSpaceDN w:val="0"/>
        <w:adjustRightInd w:val="0"/>
        <w:snapToGrid w:val="0"/>
        <w:spacing w:line="300" w:lineRule="auto"/>
        <w:rPr>
          <w:rFonts w:ascii="宋体" w:hAnsi="宋体" w:cs="宋体"/>
          <w:szCs w:val="32"/>
        </w:rPr>
      </w:pPr>
    </w:p>
    <w:p>
      <w:pPr>
        <w:autoSpaceDE w:val="0"/>
        <w:autoSpaceDN w:val="0"/>
        <w:adjustRightInd w:val="0"/>
        <w:snapToGrid w:val="0"/>
        <w:spacing w:line="300" w:lineRule="auto"/>
        <w:rPr>
          <w:rFonts w:ascii="宋体" w:hAnsi="宋体" w:cs="宋体"/>
          <w:szCs w:val="32"/>
        </w:rPr>
      </w:pPr>
    </w:p>
    <w:p>
      <w:pPr>
        <w:autoSpaceDE w:val="0"/>
        <w:autoSpaceDN w:val="0"/>
        <w:adjustRightInd w:val="0"/>
        <w:snapToGrid w:val="0"/>
        <w:spacing w:line="300" w:lineRule="auto"/>
        <w:rPr>
          <w:rFonts w:ascii="宋体" w:hAnsi="宋体" w:cs="宋体"/>
          <w:sz w:val="28"/>
          <w:szCs w:val="28"/>
        </w:rPr>
      </w:pPr>
      <w:r>
        <w:rPr>
          <w:rFonts w:ascii="宋体" w:hAnsi="宋体" w:cs="宋体"/>
          <w:szCs w:val="32"/>
        </w:rPr>
        <w:br w:type="page"/>
      </w:r>
      <w:r>
        <w:rPr>
          <w:rFonts w:hint="eastAsia" w:ascii="宋体" w:hAnsi="宋体" w:cs="宋体"/>
          <w:sz w:val="28"/>
          <w:szCs w:val="28"/>
        </w:rPr>
        <w:t>附件</w:t>
      </w:r>
      <w:r>
        <w:rPr>
          <w:rFonts w:ascii="宋体" w:hAnsi="宋体" w:cs="宋体"/>
          <w:sz w:val="28"/>
          <w:szCs w:val="28"/>
        </w:rPr>
        <w:t xml:space="preserve">2:  </w:t>
      </w:r>
    </w:p>
    <w:p>
      <w:pPr>
        <w:autoSpaceDE w:val="0"/>
        <w:autoSpaceDN w:val="0"/>
        <w:adjustRightInd w:val="0"/>
        <w:snapToGrid w:val="0"/>
        <w:spacing w:line="300" w:lineRule="auto"/>
        <w:jc w:val="center"/>
        <w:rPr>
          <w:rFonts w:ascii="宋体" w:hAnsi="宋体" w:cs="宋体"/>
          <w:b/>
          <w:bCs/>
          <w:sz w:val="44"/>
          <w:szCs w:val="44"/>
        </w:rPr>
      </w:pPr>
      <w:r>
        <w:rPr>
          <w:rFonts w:hint="eastAsia" w:ascii="宋体" w:hAnsi="宋体" w:cs="宋体"/>
          <w:b/>
          <w:bCs/>
          <w:sz w:val="44"/>
          <w:szCs w:val="44"/>
        </w:rPr>
        <w:t>报价一览表（模版）</w:t>
      </w:r>
    </w:p>
    <w:p>
      <w:pPr>
        <w:autoSpaceDE w:val="0"/>
        <w:autoSpaceDN w:val="0"/>
        <w:adjustRightInd w:val="0"/>
        <w:snapToGrid w:val="0"/>
        <w:spacing w:line="300" w:lineRule="auto"/>
        <w:rPr>
          <w:rFonts w:ascii="宋体" w:hAnsi="宋体" w:cs="宋体"/>
          <w:szCs w:val="32"/>
        </w:rPr>
      </w:pPr>
    </w:p>
    <w:p>
      <w:pPr>
        <w:autoSpaceDE w:val="0"/>
        <w:autoSpaceDN w:val="0"/>
        <w:adjustRightInd w:val="0"/>
        <w:snapToGrid w:val="0"/>
        <w:spacing w:line="30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（招标人）</w:t>
      </w:r>
      <w:r>
        <w:rPr>
          <w:rFonts w:hint="eastAsia" w:ascii="宋体" w:hAnsi="宋体" w:cs="宋体"/>
          <w:sz w:val="28"/>
          <w:szCs w:val="28"/>
        </w:rPr>
        <w:t>：</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在研究了招标文件中所有内容后，我公司对</w:t>
      </w:r>
      <w:r>
        <w:rPr>
          <w:rFonts w:ascii="宋体" w:hAnsi="宋体" w:cs="宋体"/>
          <w:sz w:val="28"/>
          <w:szCs w:val="28"/>
          <w:u w:val="single"/>
        </w:rPr>
        <w:t xml:space="preserve">         招标</w:t>
      </w:r>
      <w:r>
        <w:rPr>
          <w:rFonts w:hint="eastAsia" w:ascii="宋体" w:hAnsi="宋体" w:cs="宋体"/>
          <w:sz w:val="28"/>
          <w:szCs w:val="28"/>
        </w:rPr>
        <w:t>项目响应报价如下：</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66"/>
        <w:gridCol w:w="1100"/>
        <w:gridCol w:w="2184"/>
        <w:gridCol w:w="205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autoSpaceDE w:val="0"/>
              <w:autoSpaceDN w:val="0"/>
              <w:adjustRightInd w:val="0"/>
              <w:snapToGrid w:val="0"/>
              <w:spacing w:line="300" w:lineRule="auto"/>
              <w:jc w:val="center"/>
              <w:rPr>
                <w:rFonts w:ascii="宋体" w:hAnsi="宋体" w:cs="宋体"/>
                <w:b/>
                <w:bCs/>
                <w:sz w:val="28"/>
                <w:szCs w:val="28"/>
              </w:rPr>
            </w:pPr>
            <w:r>
              <w:rPr>
                <w:rFonts w:hint="eastAsia" w:ascii="宋体" w:hAnsi="宋体" w:cs="宋体"/>
                <w:b/>
                <w:bCs/>
                <w:sz w:val="28"/>
                <w:szCs w:val="28"/>
              </w:rPr>
              <w:t>序号</w:t>
            </w:r>
          </w:p>
        </w:tc>
        <w:tc>
          <w:tcPr>
            <w:tcW w:w="1366" w:type="dxa"/>
            <w:vAlign w:val="center"/>
          </w:tcPr>
          <w:p>
            <w:pPr>
              <w:autoSpaceDE w:val="0"/>
              <w:autoSpaceDN w:val="0"/>
              <w:adjustRightInd w:val="0"/>
              <w:snapToGrid w:val="0"/>
              <w:spacing w:line="300" w:lineRule="auto"/>
              <w:jc w:val="center"/>
              <w:rPr>
                <w:rFonts w:ascii="宋体" w:hAnsi="宋体" w:cs="宋体"/>
                <w:b/>
                <w:bCs/>
                <w:sz w:val="28"/>
                <w:szCs w:val="28"/>
              </w:rPr>
            </w:pPr>
            <w:r>
              <w:rPr>
                <w:rFonts w:hint="eastAsia" w:ascii="宋体" w:hAnsi="宋体" w:cs="宋体"/>
                <w:b/>
                <w:bCs/>
                <w:sz w:val="28"/>
                <w:szCs w:val="28"/>
              </w:rPr>
              <w:t>项目</w:t>
            </w:r>
          </w:p>
        </w:tc>
        <w:tc>
          <w:tcPr>
            <w:tcW w:w="1100" w:type="dxa"/>
            <w:vAlign w:val="center"/>
          </w:tcPr>
          <w:p>
            <w:pPr>
              <w:autoSpaceDE w:val="0"/>
              <w:autoSpaceDN w:val="0"/>
              <w:adjustRightInd w:val="0"/>
              <w:snapToGrid w:val="0"/>
              <w:spacing w:line="300" w:lineRule="auto"/>
              <w:jc w:val="center"/>
              <w:rPr>
                <w:rFonts w:ascii="宋体" w:hAnsi="宋体" w:cs="宋体"/>
                <w:b/>
                <w:bCs/>
                <w:sz w:val="28"/>
                <w:szCs w:val="28"/>
              </w:rPr>
            </w:pPr>
            <w:r>
              <w:rPr>
                <w:rFonts w:hint="eastAsia" w:ascii="宋体" w:hAnsi="宋体" w:cs="宋体"/>
                <w:b/>
                <w:bCs/>
                <w:sz w:val="28"/>
                <w:szCs w:val="28"/>
              </w:rPr>
              <w:t>数量</w:t>
            </w:r>
          </w:p>
        </w:tc>
        <w:tc>
          <w:tcPr>
            <w:tcW w:w="2184" w:type="dxa"/>
            <w:vAlign w:val="center"/>
          </w:tcPr>
          <w:p>
            <w:pPr>
              <w:autoSpaceDE w:val="0"/>
              <w:autoSpaceDN w:val="0"/>
              <w:adjustRightInd w:val="0"/>
              <w:snapToGrid w:val="0"/>
              <w:spacing w:line="300" w:lineRule="auto"/>
              <w:jc w:val="center"/>
              <w:rPr>
                <w:rFonts w:ascii="宋体" w:hAnsi="宋体" w:cs="宋体"/>
                <w:b/>
                <w:bCs/>
                <w:sz w:val="28"/>
                <w:szCs w:val="28"/>
              </w:rPr>
            </w:pPr>
            <w:r>
              <w:rPr>
                <w:rFonts w:hint="eastAsia" w:ascii="宋体" w:hAnsi="宋体" w:cs="宋体"/>
                <w:b/>
                <w:bCs/>
                <w:sz w:val="28"/>
                <w:szCs w:val="28"/>
              </w:rPr>
              <w:t>响应单价（元）</w:t>
            </w:r>
          </w:p>
        </w:tc>
        <w:tc>
          <w:tcPr>
            <w:tcW w:w="2050" w:type="dxa"/>
            <w:vAlign w:val="center"/>
          </w:tcPr>
          <w:p>
            <w:pPr>
              <w:autoSpaceDE w:val="0"/>
              <w:autoSpaceDN w:val="0"/>
              <w:adjustRightInd w:val="0"/>
              <w:snapToGrid w:val="0"/>
              <w:spacing w:line="300" w:lineRule="auto"/>
              <w:jc w:val="center"/>
              <w:rPr>
                <w:rFonts w:ascii="宋体" w:hAnsi="宋体" w:cs="宋体"/>
                <w:b/>
                <w:bCs/>
                <w:sz w:val="28"/>
                <w:szCs w:val="28"/>
              </w:rPr>
            </w:pPr>
            <w:r>
              <w:rPr>
                <w:rFonts w:hint="eastAsia" w:ascii="宋体" w:hAnsi="宋体" w:cs="宋体"/>
                <w:b/>
                <w:bCs/>
                <w:sz w:val="28"/>
                <w:szCs w:val="28"/>
              </w:rPr>
              <w:t>小计（元）</w:t>
            </w:r>
          </w:p>
        </w:tc>
        <w:tc>
          <w:tcPr>
            <w:tcW w:w="955" w:type="dxa"/>
            <w:vAlign w:val="center"/>
          </w:tcPr>
          <w:p>
            <w:pPr>
              <w:autoSpaceDE w:val="0"/>
              <w:autoSpaceDN w:val="0"/>
              <w:adjustRightInd w:val="0"/>
              <w:snapToGrid w:val="0"/>
              <w:spacing w:line="300" w:lineRule="auto"/>
              <w:jc w:val="center"/>
              <w:rPr>
                <w:rFonts w:ascii="宋体" w:hAnsi="宋体" w:cs="宋体"/>
                <w:b/>
                <w:bCs/>
                <w:sz w:val="28"/>
                <w:szCs w:val="28"/>
              </w:rPr>
            </w:pPr>
            <w:r>
              <w:rPr>
                <w:rFonts w:hint="eastAsia" w:ascii="宋体" w:hAnsi="宋体"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tcPr>
          <w:p>
            <w:pPr>
              <w:autoSpaceDE w:val="0"/>
              <w:autoSpaceDN w:val="0"/>
              <w:adjustRightInd w:val="0"/>
              <w:snapToGrid w:val="0"/>
              <w:spacing w:line="300" w:lineRule="auto"/>
              <w:rPr>
                <w:rFonts w:ascii="宋体" w:hAnsi="宋体" w:cs="宋体"/>
                <w:sz w:val="28"/>
                <w:szCs w:val="28"/>
              </w:rPr>
            </w:pPr>
            <w:r>
              <w:rPr>
                <w:rFonts w:ascii="宋体" w:hAnsi="宋体" w:cs="宋体"/>
                <w:sz w:val="28"/>
                <w:szCs w:val="28"/>
              </w:rPr>
              <w:t>1</w:t>
            </w:r>
          </w:p>
        </w:tc>
        <w:tc>
          <w:tcPr>
            <w:tcW w:w="1366" w:type="dxa"/>
          </w:tcPr>
          <w:p>
            <w:pPr>
              <w:autoSpaceDE w:val="0"/>
              <w:autoSpaceDN w:val="0"/>
              <w:adjustRightInd w:val="0"/>
              <w:snapToGrid w:val="0"/>
              <w:spacing w:line="300" w:lineRule="auto"/>
              <w:rPr>
                <w:rFonts w:ascii="宋体" w:hAnsi="宋体" w:cs="宋体"/>
                <w:sz w:val="28"/>
                <w:szCs w:val="28"/>
              </w:rPr>
            </w:pPr>
          </w:p>
        </w:tc>
        <w:tc>
          <w:tcPr>
            <w:tcW w:w="1100" w:type="dxa"/>
          </w:tcPr>
          <w:p>
            <w:pPr>
              <w:autoSpaceDE w:val="0"/>
              <w:autoSpaceDN w:val="0"/>
              <w:adjustRightInd w:val="0"/>
              <w:snapToGrid w:val="0"/>
              <w:spacing w:line="300" w:lineRule="auto"/>
              <w:rPr>
                <w:rFonts w:ascii="宋体" w:hAnsi="宋体" w:cs="宋体"/>
                <w:sz w:val="28"/>
                <w:szCs w:val="28"/>
              </w:rPr>
            </w:pPr>
          </w:p>
        </w:tc>
        <w:tc>
          <w:tcPr>
            <w:tcW w:w="2184" w:type="dxa"/>
          </w:tcPr>
          <w:p>
            <w:pPr>
              <w:autoSpaceDE w:val="0"/>
              <w:autoSpaceDN w:val="0"/>
              <w:adjustRightInd w:val="0"/>
              <w:snapToGrid w:val="0"/>
              <w:spacing w:line="300" w:lineRule="auto"/>
              <w:rPr>
                <w:rFonts w:ascii="宋体" w:hAnsi="宋体" w:cs="宋体"/>
                <w:sz w:val="28"/>
                <w:szCs w:val="28"/>
              </w:rPr>
            </w:pPr>
          </w:p>
        </w:tc>
        <w:tc>
          <w:tcPr>
            <w:tcW w:w="2050" w:type="dxa"/>
          </w:tcPr>
          <w:p>
            <w:pPr>
              <w:autoSpaceDE w:val="0"/>
              <w:autoSpaceDN w:val="0"/>
              <w:adjustRightInd w:val="0"/>
              <w:snapToGrid w:val="0"/>
              <w:spacing w:line="300" w:lineRule="auto"/>
              <w:rPr>
                <w:rFonts w:ascii="宋体" w:hAnsi="宋体" w:cs="宋体"/>
                <w:sz w:val="28"/>
                <w:szCs w:val="28"/>
              </w:rPr>
            </w:pPr>
          </w:p>
        </w:tc>
        <w:tc>
          <w:tcPr>
            <w:tcW w:w="955" w:type="dxa"/>
          </w:tcPr>
          <w:p>
            <w:pPr>
              <w:autoSpaceDE w:val="0"/>
              <w:autoSpaceDN w:val="0"/>
              <w:adjustRightInd w:val="0"/>
              <w:snapToGrid w:val="0"/>
              <w:spacing w:line="30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tcPr>
          <w:p>
            <w:pPr>
              <w:autoSpaceDE w:val="0"/>
              <w:autoSpaceDN w:val="0"/>
              <w:adjustRightInd w:val="0"/>
              <w:snapToGrid w:val="0"/>
              <w:spacing w:line="300" w:lineRule="auto"/>
              <w:rPr>
                <w:rFonts w:ascii="宋体" w:hAnsi="宋体" w:cs="宋体"/>
                <w:sz w:val="28"/>
                <w:szCs w:val="28"/>
              </w:rPr>
            </w:pPr>
            <w:r>
              <w:rPr>
                <w:rFonts w:ascii="宋体" w:hAnsi="宋体" w:cs="宋体"/>
                <w:sz w:val="28"/>
                <w:szCs w:val="28"/>
              </w:rPr>
              <w:t>2</w:t>
            </w:r>
          </w:p>
        </w:tc>
        <w:tc>
          <w:tcPr>
            <w:tcW w:w="1366" w:type="dxa"/>
          </w:tcPr>
          <w:p>
            <w:pPr>
              <w:autoSpaceDE w:val="0"/>
              <w:autoSpaceDN w:val="0"/>
              <w:adjustRightInd w:val="0"/>
              <w:snapToGrid w:val="0"/>
              <w:spacing w:line="300" w:lineRule="auto"/>
              <w:rPr>
                <w:rFonts w:ascii="宋体" w:hAnsi="宋体" w:cs="宋体"/>
                <w:sz w:val="28"/>
                <w:szCs w:val="28"/>
              </w:rPr>
            </w:pPr>
          </w:p>
        </w:tc>
        <w:tc>
          <w:tcPr>
            <w:tcW w:w="1100" w:type="dxa"/>
          </w:tcPr>
          <w:p>
            <w:pPr>
              <w:autoSpaceDE w:val="0"/>
              <w:autoSpaceDN w:val="0"/>
              <w:adjustRightInd w:val="0"/>
              <w:snapToGrid w:val="0"/>
              <w:spacing w:line="300" w:lineRule="auto"/>
              <w:rPr>
                <w:rFonts w:ascii="宋体" w:hAnsi="宋体" w:cs="宋体"/>
                <w:sz w:val="28"/>
                <w:szCs w:val="28"/>
              </w:rPr>
            </w:pPr>
          </w:p>
        </w:tc>
        <w:tc>
          <w:tcPr>
            <w:tcW w:w="2184" w:type="dxa"/>
          </w:tcPr>
          <w:p>
            <w:pPr>
              <w:autoSpaceDE w:val="0"/>
              <w:autoSpaceDN w:val="0"/>
              <w:adjustRightInd w:val="0"/>
              <w:snapToGrid w:val="0"/>
              <w:spacing w:line="300" w:lineRule="auto"/>
              <w:rPr>
                <w:rFonts w:ascii="宋体" w:hAnsi="宋体" w:cs="宋体"/>
                <w:sz w:val="28"/>
                <w:szCs w:val="28"/>
              </w:rPr>
            </w:pPr>
          </w:p>
        </w:tc>
        <w:tc>
          <w:tcPr>
            <w:tcW w:w="2050" w:type="dxa"/>
          </w:tcPr>
          <w:p>
            <w:pPr>
              <w:autoSpaceDE w:val="0"/>
              <w:autoSpaceDN w:val="0"/>
              <w:adjustRightInd w:val="0"/>
              <w:snapToGrid w:val="0"/>
              <w:spacing w:line="300" w:lineRule="auto"/>
              <w:rPr>
                <w:rFonts w:ascii="宋体" w:hAnsi="宋体" w:cs="宋体"/>
                <w:sz w:val="28"/>
                <w:szCs w:val="28"/>
              </w:rPr>
            </w:pPr>
          </w:p>
        </w:tc>
        <w:tc>
          <w:tcPr>
            <w:tcW w:w="955" w:type="dxa"/>
          </w:tcPr>
          <w:p>
            <w:pPr>
              <w:autoSpaceDE w:val="0"/>
              <w:autoSpaceDN w:val="0"/>
              <w:adjustRightInd w:val="0"/>
              <w:snapToGrid w:val="0"/>
              <w:spacing w:line="30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tcPr>
          <w:p>
            <w:pPr>
              <w:autoSpaceDE w:val="0"/>
              <w:autoSpaceDN w:val="0"/>
              <w:adjustRightInd w:val="0"/>
              <w:snapToGrid w:val="0"/>
              <w:spacing w:line="300" w:lineRule="auto"/>
              <w:rPr>
                <w:rFonts w:ascii="宋体" w:hAnsi="宋体" w:cs="宋体"/>
                <w:sz w:val="28"/>
                <w:szCs w:val="28"/>
              </w:rPr>
            </w:pPr>
            <w:r>
              <w:rPr>
                <w:rFonts w:hint="eastAsia" w:ascii="宋体" w:hAnsi="宋体" w:cs="宋体"/>
                <w:sz w:val="28"/>
                <w:szCs w:val="28"/>
              </w:rPr>
              <w:t>……</w:t>
            </w:r>
          </w:p>
        </w:tc>
        <w:tc>
          <w:tcPr>
            <w:tcW w:w="1366" w:type="dxa"/>
          </w:tcPr>
          <w:p>
            <w:pPr>
              <w:autoSpaceDE w:val="0"/>
              <w:autoSpaceDN w:val="0"/>
              <w:adjustRightInd w:val="0"/>
              <w:snapToGrid w:val="0"/>
              <w:spacing w:line="300" w:lineRule="auto"/>
              <w:rPr>
                <w:rFonts w:ascii="宋体" w:hAnsi="宋体" w:cs="宋体"/>
                <w:sz w:val="28"/>
                <w:szCs w:val="28"/>
              </w:rPr>
            </w:pPr>
          </w:p>
        </w:tc>
        <w:tc>
          <w:tcPr>
            <w:tcW w:w="1100" w:type="dxa"/>
          </w:tcPr>
          <w:p>
            <w:pPr>
              <w:autoSpaceDE w:val="0"/>
              <w:autoSpaceDN w:val="0"/>
              <w:adjustRightInd w:val="0"/>
              <w:snapToGrid w:val="0"/>
              <w:spacing w:line="300" w:lineRule="auto"/>
              <w:rPr>
                <w:rFonts w:ascii="宋体" w:hAnsi="宋体" w:cs="宋体"/>
                <w:sz w:val="28"/>
                <w:szCs w:val="28"/>
              </w:rPr>
            </w:pPr>
          </w:p>
        </w:tc>
        <w:tc>
          <w:tcPr>
            <w:tcW w:w="2184" w:type="dxa"/>
          </w:tcPr>
          <w:p>
            <w:pPr>
              <w:autoSpaceDE w:val="0"/>
              <w:autoSpaceDN w:val="0"/>
              <w:adjustRightInd w:val="0"/>
              <w:snapToGrid w:val="0"/>
              <w:spacing w:line="300" w:lineRule="auto"/>
              <w:rPr>
                <w:rFonts w:ascii="宋体" w:hAnsi="宋体" w:cs="宋体"/>
                <w:sz w:val="28"/>
                <w:szCs w:val="28"/>
              </w:rPr>
            </w:pPr>
          </w:p>
        </w:tc>
        <w:tc>
          <w:tcPr>
            <w:tcW w:w="2050" w:type="dxa"/>
          </w:tcPr>
          <w:p>
            <w:pPr>
              <w:autoSpaceDE w:val="0"/>
              <w:autoSpaceDN w:val="0"/>
              <w:adjustRightInd w:val="0"/>
              <w:snapToGrid w:val="0"/>
              <w:spacing w:line="300" w:lineRule="auto"/>
              <w:rPr>
                <w:rFonts w:ascii="宋体" w:hAnsi="宋体" w:cs="宋体"/>
                <w:sz w:val="28"/>
                <w:szCs w:val="28"/>
              </w:rPr>
            </w:pPr>
          </w:p>
        </w:tc>
        <w:tc>
          <w:tcPr>
            <w:tcW w:w="955" w:type="dxa"/>
          </w:tcPr>
          <w:p>
            <w:pPr>
              <w:autoSpaceDE w:val="0"/>
              <w:autoSpaceDN w:val="0"/>
              <w:adjustRightInd w:val="0"/>
              <w:snapToGrid w:val="0"/>
              <w:spacing w:line="30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gridSpan w:val="2"/>
          </w:tcPr>
          <w:p>
            <w:pPr>
              <w:autoSpaceDE w:val="0"/>
              <w:autoSpaceDN w:val="0"/>
              <w:adjustRightInd w:val="0"/>
              <w:snapToGrid w:val="0"/>
              <w:spacing w:line="300" w:lineRule="auto"/>
              <w:jc w:val="right"/>
              <w:rPr>
                <w:rFonts w:ascii="宋体" w:hAnsi="宋体" w:cs="宋体"/>
                <w:b/>
                <w:bCs/>
                <w:sz w:val="28"/>
                <w:szCs w:val="28"/>
              </w:rPr>
            </w:pPr>
            <w:r>
              <w:rPr>
                <w:rFonts w:hint="eastAsia" w:ascii="宋体" w:hAnsi="宋体" w:cs="宋体"/>
                <w:b/>
                <w:bCs/>
                <w:sz w:val="28"/>
                <w:szCs w:val="28"/>
              </w:rPr>
              <w:t>合计总价：</w:t>
            </w:r>
          </w:p>
        </w:tc>
        <w:tc>
          <w:tcPr>
            <w:tcW w:w="6289" w:type="dxa"/>
            <w:gridSpan w:val="4"/>
          </w:tcPr>
          <w:p>
            <w:pPr>
              <w:autoSpaceDE w:val="0"/>
              <w:autoSpaceDN w:val="0"/>
              <w:adjustRightInd w:val="0"/>
              <w:snapToGrid w:val="0"/>
              <w:spacing w:line="300" w:lineRule="auto"/>
              <w:rPr>
                <w:rFonts w:ascii="宋体" w:hAnsi="宋体" w:cs="宋体"/>
                <w:b/>
                <w:bCs/>
                <w:sz w:val="28"/>
                <w:szCs w:val="28"/>
              </w:rPr>
            </w:pPr>
            <w:r>
              <w:rPr>
                <w:rFonts w:hint="eastAsia" w:ascii="宋体" w:hAnsi="宋体" w:cs="宋体"/>
                <w:b/>
                <w:bCs/>
                <w:sz w:val="28"/>
                <w:szCs w:val="28"/>
              </w:rPr>
              <w:t>￥：大写：</w:t>
            </w:r>
          </w:p>
        </w:tc>
      </w:tr>
    </w:tbl>
    <w:p>
      <w:pPr>
        <w:autoSpaceDE w:val="0"/>
        <w:autoSpaceDN w:val="0"/>
        <w:adjustRightInd w:val="0"/>
        <w:snapToGrid w:val="0"/>
        <w:spacing w:line="300" w:lineRule="auto"/>
        <w:rPr>
          <w:rFonts w:ascii="宋体" w:hAnsi="宋体" w:cs="宋体"/>
          <w:sz w:val="28"/>
          <w:szCs w:val="28"/>
        </w:rPr>
      </w:pPr>
    </w:p>
    <w:p>
      <w:pPr>
        <w:autoSpaceDE w:val="0"/>
        <w:autoSpaceDN w:val="0"/>
        <w:adjustRightInd w:val="0"/>
        <w:snapToGrid w:val="0"/>
        <w:spacing w:line="300" w:lineRule="auto"/>
        <w:ind w:firstLine="560" w:firstLineChars="200"/>
        <w:rPr>
          <w:rFonts w:ascii="宋体" w:hAnsi="宋体" w:cs="宋体"/>
          <w:sz w:val="28"/>
          <w:szCs w:val="28"/>
          <w:u w:val="single"/>
        </w:rPr>
      </w:pPr>
      <w:r>
        <w:rPr>
          <w:rFonts w:hint="eastAsia" w:ascii="宋体" w:hAnsi="宋体" w:cs="宋体"/>
          <w:sz w:val="28"/>
          <w:szCs w:val="28"/>
        </w:rPr>
        <w:t>法定代表人或授权代表（签字）：</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供应商名称（盖章）：</w:t>
      </w:r>
    </w:p>
    <w:p>
      <w:pPr>
        <w:autoSpaceDE w:val="0"/>
        <w:autoSpaceDN w:val="0"/>
        <w:adjustRightInd w:val="0"/>
        <w:snapToGrid w:val="0"/>
        <w:spacing w:line="300" w:lineRule="auto"/>
        <w:ind w:firstLine="560" w:firstLineChars="200"/>
        <w:rPr>
          <w:rFonts w:ascii="宋体" w:hAnsi="宋体" w:cs="宋体"/>
          <w:sz w:val="28"/>
          <w:szCs w:val="28"/>
        </w:rPr>
      </w:pPr>
      <w:r>
        <w:rPr>
          <w:rFonts w:hint="eastAsia" w:ascii="宋体" w:hAnsi="宋体" w:cs="宋体"/>
          <w:sz w:val="28"/>
          <w:szCs w:val="28"/>
        </w:rPr>
        <w:t>日期：</w:t>
      </w:r>
      <w:r>
        <w:rPr>
          <w:rFonts w:ascii="宋体" w:hAnsi="宋体" w:cs="宋体"/>
          <w:sz w:val="28"/>
          <w:szCs w:val="28"/>
          <w:u w:val="single"/>
        </w:rPr>
        <w:t xml:space="preserve">     年     月     日</w:t>
      </w:r>
    </w:p>
    <w:p>
      <w:pPr>
        <w:autoSpaceDE w:val="0"/>
        <w:autoSpaceDN w:val="0"/>
        <w:adjustRightInd w:val="0"/>
        <w:snapToGrid w:val="0"/>
        <w:spacing w:line="300" w:lineRule="auto"/>
        <w:rPr>
          <w:rFonts w:ascii="宋体" w:hAnsi="宋体" w:cs="宋体"/>
          <w:sz w:val="28"/>
          <w:szCs w:val="28"/>
        </w:rPr>
      </w:pPr>
    </w:p>
    <w:p>
      <w:pPr>
        <w:autoSpaceDE w:val="0"/>
        <w:autoSpaceDN w:val="0"/>
        <w:adjustRightInd w:val="0"/>
        <w:snapToGrid w:val="0"/>
        <w:spacing w:line="300" w:lineRule="auto"/>
        <w:rPr>
          <w:rFonts w:ascii="宋体" w:hAnsi="宋体" w:cs="宋体"/>
          <w:sz w:val="28"/>
          <w:szCs w:val="28"/>
        </w:rPr>
      </w:pPr>
      <w:r>
        <w:rPr>
          <w:rFonts w:hint="eastAsia" w:ascii="宋体" w:hAnsi="宋体" w:cs="宋体"/>
          <w:sz w:val="28"/>
          <w:szCs w:val="28"/>
        </w:rPr>
        <w:t>注：</w:t>
      </w:r>
      <w:r>
        <w:rPr>
          <w:rFonts w:ascii="宋体" w:hAnsi="宋体" w:cs="宋体"/>
          <w:sz w:val="28"/>
          <w:szCs w:val="28"/>
        </w:rPr>
        <w:t>1、填写此表格时不得改变表格的形式。 </w:t>
      </w:r>
    </w:p>
    <w:p>
      <w:pPr>
        <w:autoSpaceDE w:val="0"/>
        <w:autoSpaceDN w:val="0"/>
        <w:adjustRightInd w:val="0"/>
        <w:snapToGrid w:val="0"/>
        <w:spacing w:line="300" w:lineRule="auto"/>
        <w:ind w:firstLine="560" w:firstLineChars="200"/>
        <w:rPr>
          <w:rFonts w:ascii="宋体" w:hAnsi="宋体" w:cs="宋体"/>
          <w:sz w:val="28"/>
          <w:szCs w:val="28"/>
        </w:rPr>
      </w:pPr>
      <w:r>
        <w:rPr>
          <w:rFonts w:ascii="宋体" w:hAnsi="宋体" w:cs="宋体"/>
          <w:sz w:val="28"/>
          <w:szCs w:val="28"/>
        </w:rPr>
        <w:t>2、响应单位如果需要对报价或其它内容加以说明，可在备注一栏中填写。</w:t>
      </w:r>
    </w:p>
    <w:p>
      <w:pPr>
        <w:autoSpaceDE w:val="0"/>
        <w:autoSpaceDN w:val="0"/>
        <w:adjustRightInd w:val="0"/>
        <w:snapToGrid w:val="0"/>
        <w:spacing w:line="300" w:lineRule="auto"/>
        <w:rPr>
          <w:rFonts w:ascii="宋体" w:hAnsi="宋体" w:cs="宋体"/>
          <w:sz w:val="28"/>
          <w:szCs w:val="28"/>
        </w:rPr>
      </w:pPr>
      <w:r>
        <w:rPr>
          <w:rFonts w:ascii="宋体" w:hAnsi="宋体" w:cs="宋体"/>
          <w:sz w:val="28"/>
          <w:szCs w:val="28"/>
        </w:rPr>
        <w:t xml:space="preserve">    3、此表应经法定代表人或授权代表签名，并盖上公章。 </w:t>
      </w:r>
    </w:p>
    <w:p>
      <w:pPr>
        <w:autoSpaceDE w:val="0"/>
        <w:autoSpaceDN w:val="0"/>
        <w:adjustRightInd w:val="0"/>
        <w:snapToGrid w:val="0"/>
        <w:spacing w:line="300" w:lineRule="auto"/>
        <w:ind w:firstLine="400" w:firstLineChars="200"/>
        <w:rPr>
          <w:rFonts w:ascii="宋体" w:hAnsi="宋体" w:cs="宋体"/>
          <w:szCs w:val="32"/>
        </w:rPr>
      </w:pPr>
      <w:r>
        <w:rPr>
          <w:rFonts w:hint="eastAsia" w:ascii="宋体" w:hAnsi="宋体" w:cs="宋体"/>
          <w:szCs w:val="32"/>
        </w:rPr>
        <w:t>                </w:t>
      </w:r>
    </w:p>
    <w:p>
      <w:pPr>
        <w:spacing w:line="300" w:lineRule="auto"/>
        <w:rPr>
          <w:rFonts w:ascii="宋体" w:hAnsi="宋体" w:cs="宋体"/>
        </w:rPr>
      </w:pPr>
    </w:p>
    <w:p>
      <w:pPr>
        <w:spacing w:line="300" w:lineRule="auto"/>
        <w:rPr>
          <w:rFonts w:ascii="宋体" w:hAnsi="宋体" w:cs="宋体"/>
          <w:b/>
          <w:bCs/>
          <w:szCs w:val="32"/>
          <w:u w:val="single"/>
        </w:rPr>
      </w:pPr>
    </w:p>
    <w:p>
      <w:pPr>
        <w:spacing w:line="300" w:lineRule="auto"/>
        <w:rPr>
          <w:rFonts w:ascii="宋体" w:hAnsi="宋体" w:cs="宋体"/>
          <w:b/>
          <w:bCs/>
          <w:sz w:val="44"/>
          <w:szCs w:val="44"/>
        </w:rPr>
      </w:pPr>
    </w:p>
    <w:p>
      <w:pPr>
        <w:rPr>
          <w:rFonts w:ascii="宋体" w:hAnsi="宋体" w:cs="宋体"/>
          <w:b/>
          <w:bCs/>
          <w:sz w:val="44"/>
          <w:szCs w:val="44"/>
        </w:rPr>
      </w:pPr>
    </w:p>
    <w:p>
      <w:pPr>
        <w:autoSpaceDE w:val="0"/>
        <w:autoSpaceDN w:val="0"/>
        <w:adjustRightInd w:val="0"/>
        <w:snapToGrid w:val="0"/>
        <w:spacing w:line="348" w:lineRule="auto"/>
        <w:rPr>
          <w:rFonts w:ascii="宋体" w:hAnsi="宋体" w:cs="宋体"/>
          <w:sz w:val="28"/>
          <w:szCs w:val="28"/>
        </w:rPr>
      </w:pPr>
      <w:r>
        <w:rPr>
          <w:rFonts w:ascii="宋体" w:hAnsi="宋体" w:cs="宋体"/>
          <w:szCs w:val="21"/>
          <w:u w:val="single"/>
        </w:rPr>
        <w:br w:type="page"/>
      </w:r>
      <w:r>
        <w:rPr>
          <w:rFonts w:hint="eastAsia" w:ascii="宋体" w:hAnsi="宋体" w:cs="宋体"/>
          <w:sz w:val="28"/>
          <w:szCs w:val="28"/>
          <w:u w:val="single"/>
        </w:rPr>
        <w:t>附件</w:t>
      </w:r>
      <w:r>
        <w:rPr>
          <w:rFonts w:ascii="宋体" w:hAnsi="宋体" w:cs="宋体"/>
          <w:sz w:val="28"/>
          <w:szCs w:val="28"/>
          <w:u w:val="single"/>
        </w:rPr>
        <w:t>3</w:t>
      </w:r>
      <w:r>
        <w:rPr>
          <w:rFonts w:ascii="宋体" w:hAnsi="宋体" w:cs="宋体"/>
          <w:sz w:val="28"/>
          <w:szCs w:val="28"/>
        </w:rPr>
        <w:t xml:space="preserve">:  </w:t>
      </w:r>
    </w:p>
    <w:p>
      <w:pPr>
        <w:autoSpaceDE w:val="0"/>
        <w:autoSpaceDN w:val="0"/>
        <w:adjustRightInd w:val="0"/>
        <w:snapToGrid w:val="0"/>
        <w:spacing w:line="348" w:lineRule="auto"/>
        <w:jc w:val="center"/>
        <w:rPr>
          <w:rFonts w:ascii="宋体" w:hAnsi="宋体" w:cs="宋体"/>
          <w:b/>
          <w:bCs/>
          <w:sz w:val="44"/>
          <w:szCs w:val="44"/>
        </w:rPr>
      </w:pPr>
      <w:r>
        <w:rPr>
          <w:rFonts w:hint="eastAsia" w:ascii="宋体" w:hAnsi="宋体" w:cs="宋体"/>
          <w:b/>
          <w:bCs/>
          <w:sz w:val="44"/>
          <w:szCs w:val="44"/>
        </w:rPr>
        <w:t>资格证明文件</w:t>
      </w:r>
    </w:p>
    <w:p>
      <w:pPr>
        <w:tabs>
          <w:tab w:val="left" w:pos="1114"/>
        </w:tabs>
        <w:autoSpaceDE w:val="0"/>
        <w:autoSpaceDN w:val="0"/>
        <w:adjustRightInd w:val="0"/>
        <w:snapToGrid w:val="0"/>
        <w:spacing w:line="348" w:lineRule="auto"/>
        <w:ind w:left="624"/>
        <w:rPr>
          <w:rFonts w:ascii="宋体" w:hAnsi="宋体" w:cs="宋体"/>
          <w:b/>
          <w:bCs/>
          <w:sz w:val="28"/>
          <w:szCs w:val="28"/>
        </w:rPr>
      </w:pPr>
      <w:r>
        <w:rPr>
          <w:rFonts w:hint="eastAsia" w:ascii="宋体" w:hAnsi="宋体" w:cs="宋体"/>
          <w:sz w:val="28"/>
          <w:szCs w:val="28"/>
        </w:rPr>
        <w:t>资格证明文件详见《</w:t>
      </w:r>
      <w:r>
        <w:rPr>
          <w:rFonts w:hint="eastAsia" w:ascii="宋体" w:hAnsi="宋体" w:cs="宋体"/>
          <w:b/>
          <w:bCs/>
          <w:sz w:val="28"/>
          <w:szCs w:val="28"/>
        </w:rPr>
        <w:t>询价响应供应商的资质要求》。</w:t>
      </w:r>
    </w:p>
    <w:p>
      <w:pPr>
        <w:widowControl w:val="0"/>
        <w:numPr>
          <w:ilvl w:val="0"/>
          <w:numId w:val="4"/>
        </w:numPr>
        <w:spacing w:line="360" w:lineRule="auto"/>
        <w:ind w:hanging="414"/>
        <w:jc w:val="both"/>
        <w:rPr>
          <w:rFonts w:ascii="宋体" w:hAnsi="宋体" w:cs="宋体"/>
          <w:sz w:val="28"/>
          <w:szCs w:val="28"/>
        </w:rPr>
      </w:pPr>
      <w:r>
        <w:rPr>
          <w:rFonts w:hint="eastAsia" w:ascii="宋体" w:hAnsi="宋体" w:cs="宋体"/>
          <w:sz w:val="28"/>
          <w:szCs w:val="28"/>
        </w:rPr>
        <w:t>《营业执照》：投标人必须是中华人民共和国境内注册并合法运作的独立法人机构。须提供工商行政管理部门颁发的企业法人《营业执照》副本复印件（加盖公章）；</w:t>
      </w:r>
    </w:p>
    <w:p>
      <w:pPr>
        <w:widowControl w:val="0"/>
        <w:numPr>
          <w:ilvl w:val="0"/>
          <w:numId w:val="4"/>
        </w:numPr>
        <w:spacing w:line="360" w:lineRule="auto"/>
        <w:ind w:hanging="414"/>
        <w:jc w:val="both"/>
        <w:rPr>
          <w:rFonts w:ascii="宋体" w:hAnsi="宋体" w:cs="宋体"/>
          <w:sz w:val="28"/>
          <w:szCs w:val="28"/>
        </w:rPr>
      </w:pPr>
      <w:r>
        <w:rPr>
          <w:rFonts w:hint="eastAsia" w:ascii="宋体" w:hAnsi="宋体" w:cs="宋体"/>
          <w:sz w:val="28"/>
          <w:szCs w:val="28"/>
        </w:rPr>
        <w:t>本项目不接受联合体投标；</w:t>
      </w:r>
    </w:p>
    <w:p>
      <w:pPr>
        <w:widowControl w:val="0"/>
        <w:numPr>
          <w:ilvl w:val="0"/>
          <w:numId w:val="4"/>
        </w:numPr>
        <w:spacing w:line="360" w:lineRule="auto"/>
        <w:ind w:hanging="414"/>
        <w:jc w:val="both"/>
        <w:rPr>
          <w:rFonts w:ascii="宋体" w:hAnsi="宋体" w:cs="宋体"/>
          <w:sz w:val="28"/>
          <w:szCs w:val="28"/>
        </w:rPr>
      </w:pPr>
      <w:r>
        <w:rPr>
          <w:rFonts w:hint="eastAsia" w:ascii="宋体" w:hAnsi="宋体" w:cs="宋体"/>
          <w:sz w:val="28"/>
          <w:szCs w:val="28"/>
        </w:rPr>
        <w:t>投标人认为有必要提供的其他证明文件。</w:t>
      </w:r>
    </w:p>
    <w:p>
      <w:pPr>
        <w:spacing w:line="360" w:lineRule="auto"/>
        <w:ind w:firstLine="420" w:firstLineChars="150"/>
        <w:rPr>
          <w:rFonts w:ascii="宋体" w:hAnsi="宋体" w:cs="宋体"/>
          <w:sz w:val="28"/>
          <w:szCs w:val="28"/>
        </w:rPr>
      </w:pPr>
    </w:p>
    <w:p>
      <w:pPr>
        <w:spacing w:line="360" w:lineRule="auto"/>
        <w:ind w:firstLine="420" w:firstLineChars="150"/>
        <w:rPr>
          <w:rFonts w:ascii="宋体" w:hAnsi="宋体" w:cs="宋体"/>
          <w:sz w:val="28"/>
          <w:szCs w:val="28"/>
        </w:rPr>
      </w:pPr>
    </w:p>
    <w:p>
      <w:pPr>
        <w:spacing w:line="480" w:lineRule="auto"/>
        <w:ind w:firstLine="420" w:firstLineChars="150"/>
        <w:rPr>
          <w:rFonts w:ascii="宋体" w:hAnsi="宋体" w:cs="宋体"/>
          <w:sz w:val="28"/>
          <w:szCs w:val="28"/>
        </w:rPr>
      </w:pPr>
      <w:r>
        <w:rPr>
          <w:rFonts w:hint="eastAsia" w:ascii="宋体" w:hAnsi="宋体" w:cs="宋体"/>
          <w:sz w:val="28"/>
          <w:szCs w:val="28"/>
        </w:rPr>
        <w:t>投标人代表签名：</w:t>
      </w:r>
    </w:p>
    <w:p>
      <w:pPr>
        <w:pStyle w:val="12"/>
        <w:spacing w:line="480" w:lineRule="auto"/>
        <w:ind w:firstLine="420" w:firstLineChars="150"/>
        <w:rPr>
          <w:sz w:val="28"/>
          <w:szCs w:val="28"/>
        </w:rPr>
      </w:pPr>
      <w:r>
        <w:rPr>
          <w:rFonts w:hint="eastAsia"/>
          <w:sz w:val="28"/>
          <w:szCs w:val="28"/>
        </w:rPr>
        <w:t>日期：年月日</w:t>
      </w:r>
    </w:p>
    <w:p>
      <w:pPr>
        <w:spacing w:line="300" w:lineRule="auto"/>
        <w:rPr>
          <w:rFonts w:ascii="宋体" w:hAnsi="宋体" w:cs="宋体"/>
          <w:b/>
          <w:bCs/>
          <w:sz w:val="44"/>
          <w:szCs w:val="44"/>
        </w:rPr>
      </w:pPr>
    </w:p>
    <w:p>
      <w:pPr>
        <w:rPr>
          <w:rFonts w:ascii="宋体" w:hAnsi="宋体" w:cs="宋体"/>
          <w:b/>
          <w:bCs/>
          <w:sz w:val="28"/>
          <w:szCs w:val="28"/>
        </w:rPr>
      </w:pPr>
      <w:r>
        <w:rPr>
          <w:rFonts w:ascii="宋体" w:hAnsi="宋体" w:cs="宋体"/>
          <w:b/>
          <w:bCs/>
          <w:sz w:val="44"/>
          <w:szCs w:val="44"/>
        </w:rPr>
        <w:br w:type="page"/>
      </w:r>
      <w:r>
        <w:rPr>
          <w:rFonts w:hint="eastAsia" w:ascii="宋体" w:hAnsi="宋体" w:cs="宋体"/>
          <w:sz w:val="28"/>
          <w:szCs w:val="28"/>
          <w:u w:val="single"/>
        </w:rPr>
        <w:t>附件</w:t>
      </w:r>
      <w:r>
        <w:rPr>
          <w:rFonts w:ascii="宋体" w:hAnsi="宋体" w:cs="宋体"/>
          <w:sz w:val="28"/>
          <w:szCs w:val="28"/>
          <w:u w:val="single"/>
        </w:rPr>
        <w:t>4</w:t>
      </w:r>
      <w:r>
        <w:rPr>
          <w:rFonts w:ascii="宋体" w:hAnsi="宋体" w:cs="宋体"/>
          <w:sz w:val="28"/>
          <w:szCs w:val="28"/>
        </w:rPr>
        <w:t xml:space="preserve">:  </w:t>
      </w:r>
    </w:p>
    <w:p>
      <w:pPr>
        <w:autoSpaceDE w:val="0"/>
        <w:autoSpaceDN w:val="0"/>
        <w:adjustRightInd w:val="0"/>
        <w:snapToGrid w:val="0"/>
        <w:spacing w:line="348" w:lineRule="auto"/>
        <w:jc w:val="center"/>
        <w:rPr>
          <w:rFonts w:ascii="宋体" w:hAnsi="宋体" w:cs="宋体"/>
          <w:bCs/>
          <w:sz w:val="44"/>
          <w:szCs w:val="44"/>
        </w:rPr>
      </w:pPr>
      <w:r>
        <w:rPr>
          <w:rFonts w:hint="eastAsia" w:ascii="宋体" w:hAnsi="宋体" w:cs="宋体"/>
          <w:b/>
          <w:bCs/>
          <w:sz w:val="44"/>
          <w:szCs w:val="44"/>
        </w:rPr>
        <w:t>承诺函</w:t>
      </w:r>
    </w:p>
    <w:p>
      <w:pPr>
        <w:spacing w:line="360" w:lineRule="auto"/>
        <w:rPr>
          <w:rFonts w:ascii="宋体" w:hAnsi="宋体" w:cs="宋体"/>
          <w:sz w:val="28"/>
          <w:szCs w:val="28"/>
        </w:rPr>
      </w:pPr>
      <w:r>
        <w:rPr>
          <w:rFonts w:hint="eastAsia" w:ascii="宋体" w:hAnsi="宋体" w:cs="宋体"/>
          <w:sz w:val="28"/>
          <w:szCs w:val="28"/>
        </w:rPr>
        <w:t>致：深圳市住房和建设局</w:t>
      </w:r>
    </w:p>
    <w:p>
      <w:pPr>
        <w:spacing w:line="360" w:lineRule="auto"/>
        <w:ind w:firstLine="540"/>
        <w:rPr>
          <w:rFonts w:ascii="宋体" w:hAnsi="宋体" w:cs="宋体"/>
          <w:sz w:val="28"/>
          <w:szCs w:val="28"/>
        </w:rPr>
      </w:pPr>
      <w:r>
        <w:rPr>
          <w:rFonts w:hint="eastAsia" w:ascii="宋体" w:hAnsi="宋体" w:cs="宋体"/>
          <w:sz w:val="28"/>
          <w:szCs w:val="28"/>
        </w:rPr>
        <w:t>我公司承诺：</w:t>
      </w:r>
    </w:p>
    <w:p>
      <w:pPr>
        <w:spacing w:line="360" w:lineRule="auto"/>
        <w:ind w:firstLine="540"/>
        <w:rPr>
          <w:rFonts w:ascii="宋体" w:hAnsi="宋体" w:cs="宋体"/>
          <w:sz w:val="28"/>
          <w:szCs w:val="28"/>
        </w:rPr>
      </w:pPr>
      <w:r>
        <w:rPr>
          <w:rFonts w:ascii="宋体" w:hAnsi="宋体" w:cs="宋体"/>
          <w:sz w:val="28"/>
          <w:szCs w:val="28"/>
        </w:rPr>
        <w:t>1.对本招标项目所提供的货物、工程或服务未侵犯知识产权。我公司已清楚，提供虚假承诺或者被有关单位确认为侵犯知识产权的，三年内不得参加政府采购活动。</w:t>
      </w:r>
    </w:p>
    <w:p>
      <w:pPr>
        <w:spacing w:line="360" w:lineRule="auto"/>
        <w:ind w:firstLine="540"/>
        <w:rPr>
          <w:rFonts w:ascii="宋体" w:hAnsi="宋体" w:cs="宋体"/>
          <w:sz w:val="28"/>
          <w:szCs w:val="28"/>
        </w:rPr>
      </w:pPr>
      <w:r>
        <w:rPr>
          <w:rFonts w:ascii="宋体" w:hAnsi="宋体" w:cs="宋体"/>
          <w:sz w:val="28"/>
          <w:szCs w:val="28"/>
        </w:rPr>
        <w:t>2.在本项目投标过程中不弄虚作假，不隐瞒真实情况，不恶意质疑投诉。</w:t>
      </w:r>
    </w:p>
    <w:p>
      <w:pPr>
        <w:spacing w:line="360" w:lineRule="auto"/>
        <w:ind w:firstLine="540"/>
        <w:rPr>
          <w:rFonts w:ascii="宋体" w:hAnsi="宋体" w:cs="宋体"/>
          <w:sz w:val="28"/>
          <w:szCs w:val="28"/>
        </w:rPr>
      </w:pPr>
      <w:r>
        <w:rPr>
          <w:rFonts w:ascii="宋体" w:hAnsi="宋体" w:cs="宋体"/>
          <w:sz w:val="28"/>
          <w:szCs w:val="28"/>
        </w:rPr>
        <w:t>2.在政府采购最近三年内无因经营中违法违规的记录，无骗取中标、严重违约及重大安全及质量问题之一</w:t>
      </w:r>
    </w:p>
    <w:p>
      <w:pPr>
        <w:spacing w:line="360" w:lineRule="auto"/>
        <w:ind w:firstLine="540"/>
        <w:rPr>
          <w:rFonts w:ascii="宋体" w:hAnsi="宋体" w:cs="宋体"/>
          <w:sz w:val="28"/>
          <w:szCs w:val="28"/>
        </w:rPr>
      </w:pPr>
      <w:r>
        <w:rPr>
          <w:rFonts w:ascii="宋体" w:hAnsi="宋体" w:cs="宋体"/>
          <w:sz w:val="28"/>
          <w:szCs w:val="28"/>
        </w:rPr>
        <w:t>3.在本项目招标过程中，评标委员会若对投标人进行现场勘察或实地考察或检验有关证明材料的原件，我公司将随时做好接受检查的准备。</w:t>
      </w:r>
    </w:p>
    <w:p>
      <w:pPr>
        <w:spacing w:line="360" w:lineRule="auto"/>
        <w:ind w:firstLine="540"/>
        <w:rPr>
          <w:rFonts w:ascii="宋体" w:hAnsi="宋体" w:cs="宋体"/>
          <w:sz w:val="28"/>
          <w:szCs w:val="28"/>
        </w:rPr>
      </w:pPr>
      <w:r>
        <w:rPr>
          <w:rFonts w:ascii="宋体" w:hAnsi="宋体" w:cs="宋体"/>
          <w:sz w:val="28"/>
          <w:szCs w:val="28"/>
        </w:rPr>
        <w:t xml:space="preserve">4. </w:t>
      </w:r>
      <w:r>
        <w:rPr>
          <w:rFonts w:hint="eastAsia" w:ascii="宋体" w:hAnsi="宋体" w:cs="宋体"/>
          <w:sz w:val="28"/>
          <w:szCs w:val="28"/>
        </w:rPr>
        <w:t>本项目由我公司独立投标，并承诺在中标后独立完成，不转包、不分包，否则按政府采购相关规定处理。</w:t>
      </w:r>
    </w:p>
    <w:p>
      <w:pPr>
        <w:spacing w:line="360" w:lineRule="auto"/>
        <w:rPr>
          <w:rFonts w:ascii="宋体" w:hAnsi="宋体" w:cs="宋体"/>
          <w:sz w:val="28"/>
          <w:szCs w:val="28"/>
        </w:rPr>
      </w:pPr>
    </w:p>
    <w:p>
      <w:pPr>
        <w:spacing w:line="480" w:lineRule="auto"/>
        <w:ind w:firstLine="420" w:firstLineChars="150"/>
        <w:rPr>
          <w:rFonts w:ascii="宋体" w:hAnsi="宋体" w:cs="宋体"/>
          <w:sz w:val="28"/>
          <w:szCs w:val="28"/>
        </w:rPr>
      </w:pPr>
      <w:r>
        <w:rPr>
          <w:rFonts w:hint="eastAsia" w:ascii="宋体" w:hAnsi="宋体" w:cs="宋体"/>
          <w:sz w:val="28"/>
          <w:szCs w:val="28"/>
        </w:rPr>
        <w:t>投标人名称：</w:t>
      </w:r>
      <w:r>
        <w:rPr>
          <w:rFonts w:ascii="宋体" w:hAnsi="宋体" w:cs="宋体"/>
          <w:sz w:val="28"/>
          <w:szCs w:val="28"/>
          <w:u w:val="single"/>
        </w:rPr>
        <w:t xml:space="preserve">               （公章） </w:t>
      </w:r>
    </w:p>
    <w:p>
      <w:pPr>
        <w:spacing w:line="480" w:lineRule="auto"/>
        <w:ind w:firstLine="420" w:firstLineChars="150"/>
        <w:rPr>
          <w:rFonts w:ascii="宋体" w:hAnsi="宋体" w:cs="宋体"/>
          <w:sz w:val="28"/>
          <w:szCs w:val="28"/>
        </w:rPr>
      </w:pPr>
      <w:r>
        <w:rPr>
          <w:rFonts w:hint="eastAsia" w:ascii="宋体" w:hAnsi="宋体" w:cs="宋体"/>
          <w:sz w:val="28"/>
          <w:szCs w:val="28"/>
        </w:rPr>
        <w:t>投标人代表签名：</w:t>
      </w:r>
    </w:p>
    <w:p>
      <w:pPr>
        <w:pStyle w:val="12"/>
        <w:spacing w:line="480" w:lineRule="auto"/>
        <w:ind w:firstLine="420" w:firstLineChars="150"/>
        <w:rPr>
          <w:sz w:val="28"/>
          <w:szCs w:val="28"/>
        </w:rPr>
      </w:pPr>
      <w:r>
        <w:rPr>
          <w:rFonts w:hint="eastAsia"/>
          <w:sz w:val="28"/>
          <w:szCs w:val="28"/>
        </w:rPr>
        <w:t>日期：年月日</w:t>
      </w:r>
    </w:p>
    <w:p>
      <w:pPr>
        <w:spacing w:line="300" w:lineRule="auto"/>
        <w:rPr>
          <w:rFonts w:ascii="宋体" w:hAnsi="宋体" w:cs="宋体"/>
          <w:b/>
          <w:bCs/>
          <w:sz w:val="44"/>
          <w:szCs w:val="44"/>
        </w:rPr>
      </w:pPr>
    </w:p>
    <w:p>
      <w:pPr>
        <w:rPr>
          <w:rFonts w:ascii="宋体" w:hAnsi="宋体" w:cs="宋体"/>
          <w:b/>
          <w:bCs/>
          <w:sz w:val="28"/>
          <w:szCs w:val="28"/>
        </w:rPr>
      </w:pPr>
      <w:r>
        <w:rPr>
          <w:rFonts w:ascii="宋体" w:hAnsi="宋体" w:cs="宋体"/>
          <w:b/>
          <w:bCs/>
          <w:sz w:val="44"/>
          <w:szCs w:val="44"/>
        </w:rPr>
        <w:br w:type="page"/>
      </w:r>
      <w:r>
        <w:rPr>
          <w:rFonts w:hint="eastAsia" w:ascii="宋体" w:hAnsi="宋体" w:cs="宋体"/>
          <w:sz w:val="28"/>
          <w:szCs w:val="28"/>
          <w:u w:val="single"/>
        </w:rPr>
        <w:t>附件</w:t>
      </w:r>
      <w:r>
        <w:rPr>
          <w:rFonts w:ascii="宋体" w:hAnsi="宋体" w:cs="宋体"/>
          <w:sz w:val="28"/>
          <w:szCs w:val="28"/>
          <w:u w:val="single"/>
        </w:rPr>
        <w:t>5</w:t>
      </w:r>
      <w:r>
        <w:rPr>
          <w:rFonts w:ascii="宋体" w:hAnsi="宋体" w:cs="宋体"/>
          <w:sz w:val="28"/>
          <w:szCs w:val="28"/>
        </w:rPr>
        <w:t xml:space="preserve">:  </w:t>
      </w:r>
    </w:p>
    <w:p>
      <w:pPr>
        <w:pStyle w:val="12"/>
        <w:jc w:val="center"/>
        <w:rPr>
          <w:b/>
          <w:sz w:val="44"/>
          <w:szCs w:val="44"/>
        </w:rPr>
      </w:pPr>
      <w:r>
        <w:rPr>
          <w:rFonts w:hint="eastAsia"/>
          <w:b/>
          <w:sz w:val="44"/>
          <w:szCs w:val="44"/>
        </w:rPr>
        <w:t>法定代表人证明书</w:t>
      </w:r>
    </w:p>
    <w:p>
      <w:pPr>
        <w:spacing w:line="360" w:lineRule="auto"/>
        <w:rPr>
          <w:rFonts w:ascii="宋体" w:hAnsi="宋体" w:cs="宋体"/>
          <w:szCs w:val="21"/>
        </w:rPr>
      </w:pPr>
    </w:p>
    <w:p>
      <w:pPr>
        <w:spacing w:line="360" w:lineRule="auto"/>
        <w:ind w:firstLine="420"/>
        <w:rPr>
          <w:rFonts w:ascii="宋体" w:hAnsi="宋体" w:cs="宋体"/>
          <w:sz w:val="28"/>
          <w:szCs w:val="28"/>
        </w:rPr>
      </w:pPr>
      <w:r>
        <w:rPr>
          <w:rFonts w:hint="eastAsia" w:ascii="宋体" w:hAnsi="宋体" w:cs="宋体"/>
          <w:sz w:val="28"/>
          <w:szCs w:val="28"/>
        </w:rPr>
        <w:t>同志，现任我单位职务，为法定代表人，特此证明。</w:t>
      </w:r>
    </w:p>
    <w:p>
      <w:pPr>
        <w:spacing w:line="360" w:lineRule="auto"/>
        <w:ind w:firstLine="420"/>
        <w:rPr>
          <w:rFonts w:ascii="宋体" w:hAnsi="宋体" w:cs="宋体"/>
          <w:sz w:val="28"/>
          <w:szCs w:val="28"/>
        </w:rPr>
      </w:pPr>
      <w:r>
        <w:rPr>
          <w:rFonts w:hint="eastAsia" w:ascii="宋体" w:hAnsi="宋体" w:cs="宋体"/>
          <w:sz w:val="28"/>
          <w:szCs w:val="28"/>
        </w:rPr>
        <w:t>附：法定代表人性别：年龄：身份证号码：</w:t>
      </w:r>
    </w:p>
    <w:p>
      <w:pPr>
        <w:spacing w:line="360" w:lineRule="auto"/>
        <w:ind w:firstLine="420"/>
        <w:rPr>
          <w:rFonts w:ascii="宋体" w:hAnsi="宋体" w:cs="宋体"/>
          <w:sz w:val="28"/>
          <w:szCs w:val="28"/>
        </w:rPr>
      </w:pPr>
      <w:r>
        <w:rPr>
          <w:rFonts w:hint="eastAsia" w:ascii="宋体" w:hAnsi="宋体" w:cs="宋体"/>
          <w:sz w:val="28"/>
          <w:szCs w:val="28"/>
        </w:rPr>
        <w:t>营业执照号码：</w:t>
      </w:r>
    </w:p>
    <w:p>
      <w:pPr>
        <w:spacing w:line="360" w:lineRule="auto"/>
        <w:ind w:firstLine="420"/>
        <w:rPr>
          <w:rFonts w:ascii="宋体" w:hAnsi="宋体" w:cs="宋体"/>
          <w:sz w:val="28"/>
          <w:szCs w:val="28"/>
          <w:u w:val="single"/>
        </w:rPr>
      </w:pPr>
      <w:r>
        <w:rPr>
          <w:rFonts w:hint="eastAsia" w:ascii="宋体" w:hAnsi="宋体" w:cs="宋体"/>
          <w:sz w:val="28"/>
          <w:szCs w:val="28"/>
        </w:rPr>
        <w:t>主营：</w:t>
      </w:r>
    </w:p>
    <w:p>
      <w:pPr>
        <w:spacing w:line="360" w:lineRule="auto"/>
        <w:ind w:firstLine="420"/>
        <w:rPr>
          <w:rFonts w:ascii="宋体" w:hAnsi="宋体" w:cs="宋体"/>
          <w:sz w:val="28"/>
          <w:szCs w:val="28"/>
        </w:rPr>
      </w:pPr>
      <w:r>
        <w:rPr>
          <w:rFonts w:hint="eastAsia" w:ascii="宋体" w:hAnsi="宋体" w:cs="宋体"/>
          <w:sz w:val="28"/>
          <w:szCs w:val="28"/>
        </w:rPr>
        <w:t>兼营：</w:t>
      </w:r>
    </w:p>
    <w:p>
      <w:pPr>
        <w:spacing w:line="360" w:lineRule="auto"/>
        <w:ind w:firstLine="420"/>
        <w:rPr>
          <w:rFonts w:ascii="宋体" w:hAnsi="宋体" w:cs="宋体"/>
          <w:sz w:val="28"/>
          <w:szCs w:val="28"/>
        </w:rPr>
      </w:pPr>
      <w:r>
        <w:rPr>
          <w:rFonts w:hint="eastAsia" w:ascii="宋体" w:hAnsi="宋体" w:cs="宋体"/>
          <w:sz w:val="28"/>
          <w:szCs w:val="28"/>
        </w:rPr>
        <w:t>有效日期：</w:t>
      </w:r>
    </w:p>
    <w:p>
      <w:pPr>
        <w:spacing w:line="360" w:lineRule="auto"/>
        <w:ind w:firstLine="420"/>
        <w:rPr>
          <w:rFonts w:ascii="宋体" w:hAnsi="宋体" w:cs="宋体"/>
          <w:sz w:val="28"/>
          <w:szCs w:val="28"/>
        </w:rPr>
      </w:pPr>
      <w:r>
        <w:rPr>
          <w:rFonts w:hint="eastAsia" w:ascii="宋体" w:hAnsi="宋体" w:cs="宋体"/>
          <w:sz w:val="28"/>
          <w:szCs w:val="28"/>
        </w:rPr>
        <w:t>签发日期：</w:t>
      </w:r>
    </w:p>
    <w:p>
      <w:pPr>
        <w:spacing w:line="360" w:lineRule="auto"/>
        <w:rPr>
          <w:rFonts w:ascii="宋体" w:hAnsi="宋体" w:cs="宋体"/>
          <w:sz w:val="28"/>
          <w:szCs w:val="28"/>
        </w:rPr>
      </w:pPr>
    </w:p>
    <w:p>
      <w:pPr>
        <w:spacing w:line="360" w:lineRule="auto"/>
        <w:ind w:firstLine="420"/>
        <w:rPr>
          <w:rFonts w:ascii="宋体" w:hAnsi="宋体" w:cs="宋体"/>
          <w:sz w:val="28"/>
          <w:szCs w:val="28"/>
        </w:rPr>
      </w:pPr>
      <w:r>
        <w:rPr>
          <w:rFonts w:hint="eastAsia" w:ascii="宋体" w:hAnsi="宋体" w:cs="宋体"/>
          <w:sz w:val="28"/>
          <w:szCs w:val="28"/>
        </w:rPr>
        <w:t>单位：（盖章）</w:t>
      </w: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说明：</w:t>
      </w:r>
      <w:r>
        <w:rPr>
          <w:rFonts w:ascii="宋体" w:hAnsi="宋体" w:cs="宋体"/>
          <w:sz w:val="28"/>
          <w:szCs w:val="28"/>
        </w:rPr>
        <w:t>1、法定代表人为企业事业单位、国家机关、社会团体的主要行政负责人。</w:t>
      </w:r>
    </w:p>
    <w:p>
      <w:pPr>
        <w:spacing w:line="360" w:lineRule="auto"/>
        <w:ind w:firstLine="840" w:firstLineChars="300"/>
        <w:rPr>
          <w:rFonts w:ascii="宋体" w:hAnsi="宋体" w:cs="宋体"/>
          <w:sz w:val="28"/>
          <w:szCs w:val="28"/>
        </w:rPr>
      </w:pPr>
      <w:r>
        <w:rPr>
          <w:rFonts w:ascii="宋体" w:hAnsi="宋体" w:cs="宋体"/>
          <w:sz w:val="28"/>
          <w:szCs w:val="28"/>
        </w:rPr>
        <w:t>2、内容必须填写真实、清楚、涂改无效，不得转让、买卖。</w:t>
      </w:r>
    </w:p>
    <w:p>
      <w:pPr>
        <w:spacing w:line="360" w:lineRule="auto"/>
        <w:ind w:firstLine="840" w:firstLineChars="300"/>
        <w:rPr>
          <w:rFonts w:ascii="宋体" w:hAnsi="宋体" w:cs="宋体"/>
          <w:sz w:val="28"/>
          <w:szCs w:val="28"/>
        </w:rPr>
      </w:pPr>
      <w:r>
        <w:rPr>
          <w:rFonts w:ascii="宋体" w:hAnsi="宋体" w:cs="宋体"/>
          <w:sz w:val="28"/>
          <w:szCs w:val="28"/>
        </w:rPr>
        <w:t>3、将此证明书提交对方作为合同附件或凭证。</w:t>
      </w:r>
    </w:p>
    <w:p>
      <w:pPr>
        <w:spacing w:line="300" w:lineRule="auto"/>
        <w:rPr>
          <w:rFonts w:ascii="宋体" w:hAnsi="宋体" w:cs="宋体"/>
          <w:b/>
          <w:bCs/>
          <w:sz w:val="44"/>
          <w:szCs w:val="44"/>
        </w:rPr>
      </w:pPr>
    </w:p>
    <w:p>
      <w:pPr>
        <w:rPr>
          <w:rFonts w:ascii="宋体" w:hAnsi="宋体" w:cs="宋体"/>
          <w:b/>
          <w:bCs/>
          <w:sz w:val="28"/>
          <w:szCs w:val="28"/>
        </w:rPr>
      </w:pPr>
      <w:r>
        <w:rPr>
          <w:rFonts w:ascii="宋体" w:hAnsi="宋体" w:cs="宋体"/>
          <w:b/>
          <w:bCs/>
          <w:sz w:val="44"/>
          <w:szCs w:val="44"/>
        </w:rPr>
        <w:br w:type="page"/>
      </w:r>
      <w:r>
        <w:rPr>
          <w:rFonts w:hint="eastAsia" w:ascii="宋体" w:hAnsi="宋体" w:cs="宋体"/>
          <w:sz w:val="28"/>
          <w:szCs w:val="28"/>
          <w:u w:val="single"/>
        </w:rPr>
        <w:t>附件6</w:t>
      </w:r>
      <w:r>
        <w:rPr>
          <w:rFonts w:ascii="宋体" w:hAnsi="宋体" w:cs="宋体"/>
          <w:sz w:val="28"/>
          <w:szCs w:val="28"/>
        </w:rPr>
        <w:t xml:space="preserve">:  </w:t>
      </w:r>
    </w:p>
    <w:p>
      <w:pPr>
        <w:pStyle w:val="12"/>
        <w:jc w:val="center"/>
        <w:rPr>
          <w:b/>
          <w:bCs/>
          <w:spacing w:val="-4"/>
          <w:sz w:val="44"/>
          <w:szCs w:val="44"/>
        </w:rPr>
      </w:pPr>
      <w:r>
        <w:rPr>
          <w:rFonts w:hint="eastAsia"/>
          <w:b/>
          <w:bCs/>
          <w:spacing w:val="-4"/>
          <w:sz w:val="44"/>
          <w:szCs w:val="44"/>
        </w:rPr>
        <w:t>法定代表人授权委托书</w:t>
      </w:r>
    </w:p>
    <w:p>
      <w:pPr>
        <w:spacing w:line="360" w:lineRule="auto"/>
        <w:ind w:firstLine="500" w:firstLineChars="250"/>
        <w:rPr>
          <w:rFonts w:ascii="宋体" w:hAnsi="宋体" w:cs="宋体"/>
          <w:szCs w:val="21"/>
        </w:rPr>
      </w:pPr>
    </w:p>
    <w:p>
      <w:pPr>
        <w:spacing w:line="360" w:lineRule="auto"/>
        <w:ind w:firstLine="700" w:firstLineChars="250"/>
        <w:rPr>
          <w:rFonts w:ascii="宋体" w:hAnsi="宋体" w:cs="宋体"/>
          <w:sz w:val="28"/>
          <w:szCs w:val="28"/>
        </w:rPr>
      </w:pPr>
      <w:r>
        <w:rPr>
          <w:rFonts w:hint="eastAsia" w:ascii="宋体" w:hAnsi="宋体" w:cs="宋体"/>
          <w:sz w:val="28"/>
          <w:szCs w:val="28"/>
        </w:rPr>
        <w:t>本授权书由出具。系依照中华人民共和国法律成立的公司，注册地址为，邮政编码为，法定代表人为。</w:t>
      </w:r>
    </w:p>
    <w:p>
      <w:pPr>
        <w:spacing w:line="360" w:lineRule="auto"/>
        <w:ind w:firstLine="560" w:firstLineChars="200"/>
        <w:rPr>
          <w:rFonts w:ascii="宋体" w:hAnsi="宋体" w:cs="宋体"/>
          <w:sz w:val="28"/>
          <w:szCs w:val="28"/>
        </w:rPr>
      </w:pPr>
      <w:r>
        <w:rPr>
          <w:rFonts w:hint="eastAsia" w:ascii="宋体" w:hAnsi="宋体" w:cs="宋体"/>
          <w:sz w:val="28"/>
          <w:szCs w:val="28"/>
        </w:rPr>
        <w:t>本公司现授权先生</w:t>
      </w:r>
      <w:r>
        <w:rPr>
          <w:rFonts w:ascii="宋体" w:hAnsi="宋体" w:cs="宋体"/>
          <w:sz w:val="28"/>
          <w:szCs w:val="28"/>
        </w:rPr>
        <w:t>/女士(身份证号为)代表本公司就</w:t>
      </w:r>
      <w:r>
        <w:rPr>
          <w:rFonts w:hint="eastAsia" w:ascii="宋体" w:hAnsi="宋体" w:cs="宋体"/>
          <w:sz w:val="28"/>
          <w:szCs w:val="28"/>
        </w:rPr>
        <w:t>签署回标文件，并以本公司名义处理一切与之有关的事务。</w:t>
      </w:r>
    </w:p>
    <w:p>
      <w:pPr>
        <w:spacing w:line="360" w:lineRule="auto"/>
        <w:ind w:firstLine="560" w:firstLineChars="200"/>
        <w:rPr>
          <w:rFonts w:ascii="宋体" w:hAnsi="宋体" w:cs="宋体"/>
          <w:sz w:val="28"/>
          <w:szCs w:val="28"/>
        </w:rPr>
      </w:pPr>
      <w:r>
        <w:rPr>
          <w:rFonts w:hint="eastAsia" w:ascii="宋体" w:hAnsi="宋体" w:cs="宋体"/>
          <w:sz w:val="28"/>
          <w:szCs w:val="28"/>
        </w:rPr>
        <w:t>先生</w:t>
      </w:r>
      <w:r>
        <w:rPr>
          <w:rFonts w:ascii="宋体" w:hAnsi="宋体" w:cs="宋体"/>
          <w:sz w:val="28"/>
          <w:szCs w:val="28"/>
        </w:rPr>
        <w:t>/女士的签字为：</w:t>
      </w:r>
      <w:r>
        <w:rPr>
          <w:rFonts w:hint="eastAsia" w:ascii="宋体" w:hAnsi="宋体" w:cs="宋体"/>
          <w:sz w:val="28"/>
          <w:szCs w:val="28"/>
        </w:rPr>
        <w:t>。</w:t>
      </w:r>
    </w:p>
    <w:p>
      <w:pPr>
        <w:pStyle w:val="2"/>
        <w:spacing w:line="360" w:lineRule="auto"/>
        <w:ind w:firstLine="560"/>
        <w:rPr>
          <w:rFonts w:ascii="宋体" w:hAnsi="宋体" w:cs="宋体"/>
          <w:sz w:val="28"/>
          <w:szCs w:val="28"/>
        </w:rPr>
      </w:pPr>
    </w:p>
    <w:p>
      <w:pPr>
        <w:pStyle w:val="2"/>
        <w:spacing w:line="360" w:lineRule="auto"/>
        <w:ind w:firstLine="560"/>
        <w:rPr>
          <w:rFonts w:ascii="宋体" w:hAnsi="宋体" w:cs="宋体"/>
          <w:sz w:val="28"/>
          <w:szCs w:val="28"/>
        </w:rPr>
      </w:pPr>
      <w:r>
        <w:rPr>
          <w:rFonts w:hint="eastAsia" w:ascii="宋体" w:hAnsi="宋体" w:cs="宋体"/>
          <w:sz w:val="28"/>
          <w:szCs w:val="28"/>
        </w:rPr>
        <w:t>被授权人应依法执行在本授权范围内的相关事宜。</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本授权书于年月日签字生效，特此声明。</w:t>
      </w:r>
    </w:p>
    <w:p>
      <w:pPr>
        <w:spacing w:line="360" w:lineRule="auto"/>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法定代表人签署</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b/>
          <w:sz w:val="28"/>
          <w:szCs w:val="28"/>
          <w:u w:val="single"/>
        </w:rPr>
      </w:pPr>
      <w:r>
        <w:rPr>
          <w:rFonts w:hint="eastAsia" w:ascii="宋体" w:hAnsi="宋体" w:cs="宋体"/>
          <w:sz w:val="28"/>
          <w:szCs w:val="28"/>
        </w:rPr>
        <w:t>公司公章</w:t>
      </w:r>
    </w:p>
    <w:p>
      <w:pPr>
        <w:spacing w:line="300" w:lineRule="auto"/>
        <w:rPr>
          <w:rFonts w:ascii="宋体" w:hAnsi="宋体" w:cs="宋体"/>
          <w:b/>
          <w:bCs/>
          <w:sz w:val="44"/>
          <w:szCs w:val="44"/>
        </w:rPr>
      </w:pPr>
    </w:p>
    <w:p>
      <w:pPr>
        <w:rPr>
          <w:rFonts w:ascii="宋体" w:hAnsi="宋体" w:cs="宋体"/>
          <w:sz w:val="28"/>
          <w:szCs w:val="28"/>
        </w:rPr>
      </w:pPr>
      <w:r>
        <w:rPr>
          <w:rFonts w:ascii="宋体" w:hAnsi="宋体" w:cs="宋体"/>
        </w:rPr>
        <w:br w:type="page"/>
      </w:r>
      <w:r>
        <w:rPr>
          <w:rFonts w:hint="eastAsia" w:ascii="宋体" w:hAnsi="宋体" w:cs="宋体"/>
          <w:sz w:val="28"/>
          <w:szCs w:val="28"/>
        </w:rPr>
        <w:t>附件</w:t>
      </w:r>
      <w:r>
        <w:rPr>
          <w:rFonts w:ascii="宋体" w:hAnsi="宋体" w:cs="宋体"/>
          <w:sz w:val="28"/>
          <w:szCs w:val="28"/>
        </w:rPr>
        <w:t>7</w:t>
      </w:r>
      <w:r>
        <w:rPr>
          <w:rFonts w:hint="eastAsia" w:ascii="宋体" w:hAnsi="宋体" w:cs="宋体"/>
          <w:sz w:val="28"/>
          <w:szCs w:val="28"/>
        </w:rPr>
        <w:t>：</w:t>
      </w:r>
    </w:p>
    <w:p>
      <w:pPr>
        <w:tabs>
          <w:tab w:val="left" w:pos="180"/>
        </w:tabs>
        <w:adjustRightInd w:val="0"/>
        <w:snapToGrid w:val="0"/>
        <w:spacing w:line="560" w:lineRule="exact"/>
        <w:ind w:right="420" w:firstLine="3900" w:firstLineChars="1950"/>
        <w:rPr>
          <w:rFonts w:ascii="宋体" w:hAnsi="宋体" w:cs="宋体"/>
          <w:szCs w:val="21"/>
        </w:rPr>
      </w:pPr>
    </w:p>
    <w:p>
      <w:pPr>
        <w:tabs>
          <w:tab w:val="left" w:pos="180"/>
        </w:tabs>
        <w:adjustRightInd w:val="0"/>
        <w:snapToGrid w:val="0"/>
        <w:spacing w:line="560" w:lineRule="exact"/>
        <w:ind w:right="420"/>
        <w:rPr>
          <w:rFonts w:ascii="宋体" w:hAnsi="宋体" w:cs="宋体"/>
          <w:u w:val="single"/>
        </w:rPr>
      </w:pPr>
      <w:r>
        <w:rPr>
          <w:rFonts w:hint="eastAsia" w:ascii="宋体" w:hAnsi="宋体" w:cs="宋体"/>
          <w:szCs w:val="21"/>
        </w:rPr>
        <w:t xml:space="preserve">                            合同编号 ： </w:t>
      </w: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bCs/>
          <w:sz w:val="44"/>
          <w:szCs w:val="44"/>
        </w:rPr>
      </w:pPr>
    </w:p>
    <w:p>
      <w:pPr>
        <w:adjustRightInd w:val="0"/>
        <w:snapToGrid w:val="0"/>
        <w:spacing w:line="360" w:lineRule="auto"/>
        <w:jc w:val="center"/>
        <w:rPr>
          <w:rFonts w:ascii="宋体" w:hAnsi="宋体" w:cs="宋体"/>
          <w:bCs/>
          <w:szCs w:val="32"/>
        </w:rPr>
      </w:pPr>
    </w:p>
    <w:p>
      <w:pPr>
        <w:adjustRightInd w:val="0"/>
        <w:snapToGrid w:val="0"/>
        <w:spacing w:afterLines="50" w:line="560" w:lineRule="exact"/>
        <w:jc w:val="center"/>
        <w:rPr>
          <w:rFonts w:ascii="宋体" w:hAnsi="宋体" w:cs="宋体"/>
          <w:sz w:val="36"/>
          <w:szCs w:val="36"/>
        </w:rPr>
      </w:pPr>
      <w:r>
        <w:rPr>
          <w:rFonts w:hint="eastAsia" w:ascii="宋体" w:hAnsi="宋体" w:cs="宋体"/>
          <w:bCs/>
          <w:sz w:val="36"/>
          <w:szCs w:val="36"/>
        </w:rPr>
        <w:t>技 术 合 同</w:t>
      </w:r>
    </w:p>
    <w:p>
      <w:pPr>
        <w:adjustRightInd w:val="0"/>
        <w:snapToGrid w:val="0"/>
        <w:spacing w:line="360" w:lineRule="auto"/>
        <w:jc w:val="center"/>
        <w:rPr>
          <w:rFonts w:ascii="宋体" w:hAnsi="宋体" w:cs="宋体"/>
          <w:b/>
          <w:bCs/>
          <w:sz w:val="44"/>
          <w:szCs w:val="44"/>
        </w:rPr>
      </w:pPr>
    </w:p>
    <w:p>
      <w:pPr>
        <w:adjustRightInd w:val="0"/>
        <w:snapToGrid w:val="0"/>
        <w:spacing w:line="360" w:lineRule="auto"/>
        <w:jc w:val="center"/>
        <w:rPr>
          <w:rFonts w:ascii="宋体" w:hAnsi="宋体" w:cs="宋体"/>
          <w:b/>
          <w:bCs/>
          <w:sz w:val="44"/>
          <w:szCs w:val="44"/>
        </w:rPr>
      </w:pPr>
    </w:p>
    <w:p>
      <w:pPr>
        <w:tabs>
          <w:tab w:val="left" w:pos="180"/>
          <w:tab w:val="left" w:pos="1980"/>
        </w:tabs>
        <w:spacing w:beforeLines="50" w:afterLines="50" w:line="300" w:lineRule="auto"/>
        <w:ind w:firstLine="562" w:firstLineChars="200"/>
        <w:rPr>
          <w:rFonts w:ascii="宋体" w:hAnsi="宋体" w:cs="宋体"/>
          <w:b/>
          <w:sz w:val="28"/>
          <w:szCs w:val="28"/>
          <w:u w:val="single"/>
        </w:rPr>
      </w:pPr>
      <w:r>
        <w:rPr>
          <w:rFonts w:hint="eastAsia" w:ascii="宋体" w:hAnsi="宋体" w:cs="宋体"/>
          <w:b/>
          <w:sz w:val="28"/>
          <w:szCs w:val="28"/>
        </w:rPr>
        <w:t>技术名称 ：</w:t>
      </w:r>
      <w:r>
        <w:rPr>
          <w:rFonts w:hint="eastAsia" w:ascii="宋体" w:hAnsi="宋体" w:cs="宋体"/>
          <w:b/>
          <w:bCs/>
          <w:sz w:val="28"/>
          <w:szCs w:val="28"/>
          <w:u w:val="single"/>
        </w:rPr>
        <w:t xml:space="preserve">房屋租赁管理信息系统维护项目   </w:t>
      </w:r>
    </w:p>
    <w:p>
      <w:pPr>
        <w:tabs>
          <w:tab w:val="left" w:leader="underscore" w:pos="180"/>
          <w:tab w:val="left" w:pos="2160"/>
          <w:tab w:val="left" w:pos="6480"/>
        </w:tabs>
        <w:spacing w:beforeLines="50" w:afterLines="50" w:line="300" w:lineRule="auto"/>
        <w:ind w:firstLine="562" w:firstLineChars="200"/>
        <w:rPr>
          <w:rFonts w:ascii="宋体" w:hAnsi="宋体" w:cs="宋体"/>
          <w:b/>
          <w:sz w:val="28"/>
          <w:szCs w:val="28"/>
          <w:u w:val="single"/>
        </w:rPr>
      </w:pPr>
      <w:r>
        <w:rPr>
          <w:rFonts w:hint="eastAsia" w:ascii="宋体" w:hAnsi="宋体" w:cs="宋体"/>
          <w:b/>
          <w:sz w:val="28"/>
          <w:szCs w:val="28"/>
        </w:rPr>
        <w:t>委托方（甲方）：</w:t>
      </w:r>
      <w:r>
        <w:rPr>
          <w:rFonts w:hint="eastAsia" w:ascii="宋体" w:hAnsi="宋体" w:cs="宋体"/>
          <w:b/>
          <w:sz w:val="28"/>
          <w:szCs w:val="28"/>
          <w:u w:val="single"/>
        </w:rPr>
        <w:t xml:space="preserve">     深圳市住房和建设局                </w:t>
      </w:r>
    </w:p>
    <w:p>
      <w:pPr>
        <w:tabs>
          <w:tab w:val="left" w:pos="180"/>
          <w:tab w:val="left" w:pos="7200"/>
        </w:tabs>
        <w:spacing w:beforeLines="50" w:afterLines="50" w:line="300" w:lineRule="auto"/>
        <w:ind w:firstLine="562" w:firstLineChars="200"/>
        <w:rPr>
          <w:rFonts w:ascii="宋体" w:hAnsi="宋体" w:cs="宋体"/>
          <w:b/>
          <w:sz w:val="28"/>
          <w:szCs w:val="28"/>
          <w:u w:val="single"/>
        </w:rPr>
      </w:pPr>
      <w:r>
        <w:rPr>
          <w:rFonts w:hint="eastAsia" w:ascii="宋体" w:hAnsi="宋体" w:cs="宋体"/>
          <w:b/>
          <w:sz w:val="28"/>
          <w:szCs w:val="28"/>
        </w:rPr>
        <w:t>受托方（乙方）：</w:t>
      </w:r>
    </w:p>
    <w:p>
      <w:pPr>
        <w:tabs>
          <w:tab w:val="left" w:pos="180"/>
        </w:tabs>
        <w:spacing w:beforeLines="50" w:afterLines="50" w:line="300" w:lineRule="auto"/>
        <w:ind w:firstLine="562" w:firstLineChars="200"/>
        <w:rPr>
          <w:rFonts w:ascii="宋体" w:hAnsi="宋体" w:cs="宋体"/>
          <w:b/>
          <w:sz w:val="28"/>
          <w:szCs w:val="28"/>
          <w:u w:val="single"/>
        </w:rPr>
      </w:pPr>
      <w:r>
        <w:rPr>
          <w:rFonts w:hint="eastAsia" w:ascii="宋体" w:hAnsi="宋体" w:cs="宋体"/>
          <w:b/>
          <w:sz w:val="28"/>
          <w:szCs w:val="28"/>
        </w:rPr>
        <w:t>签订地点：</w:t>
      </w:r>
    </w:p>
    <w:p>
      <w:pPr>
        <w:adjustRightInd w:val="0"/>
        <w:snapToGrid w:val="0"/>
        <w:spacing w:line="360" w:lineRule="auto"/>
        <w:jc w:val="center"/>
        <w:rPr>
          <w:rFonts w:ascii="宋体" w:hAnsi="宋体" w:cs="宋体"/>
          <w:b/>
          <w:bCs/>
          <w:sz w:val="44"/>
          <w:szCs w:val="44"/>
        </w:rPr>
      </w:pPr>
    </w:p>
    <w:p>
      <w:pPr>
        <w:adjustRightInd w:val="0"/>
        <w:snapToGrid w:val="0"/>
        <w:spacing w:line="360" w:lineRule="auto"/>
        <w:jc w:val="center"/>
        <w:rPr>
          <w:rFonts w:ascii="宋体" w:hAnsi="宋体" w:cs="宋体"/>
          <w:b/>
          <w:bCs/>
          <w:sz w:val="44"/>
          <w:szCs w:val="44"/>
        </w:rPr>
      </w:pPr>
    </w:p>
    <w:p>
      <w:pPr>
        <w:adjustRightInd w:val="0"/>
        <w:snapToGrid w:val="0"/>
        <w:spacing w:line="360" w:lineRule="auto"/>
        <w:jc w:val="center"/>
        <w:rPr>
          <w:rFonts w:ascii="宋体" w:hAnsi="宋体" w:cs="宋体"/>
          <w:b/>
          <w:bCs/>
          <w:sz w:val="44"/>
          <w:szCs w:val="44"/>
        </w:rPr>
      </w:pPr>
    </w:p>
    <w:p>
      <w:pPr>
        <w:tabs>
          <w:tab w:val="left" w:pos="180"/>
          <w:tab w:val="left" w:pos="3780"/>
        </w:tabs>
        <w:spacing w:afterLines="50" w:line="300" w:lineRule="auto"/>
        <w:jc w:val="center"/>
        <w:rPr>
          <w:rFonts w:ascii="宋体" w:hAnsi="宋体" w:cs="宋体"/>
          <w:szCs w:val="21"/>
        </w:rPr>
      </w:pPr>
      <w:r>
        <w:rPr>
          <w:rFonts w:hint="eastAsia" w:ascii="宋体" w:hAnsi="宋体" w:cs="宋体"/>
          <w:szCs w:val="21"/>
        </w:rPr>
        <w:t>本合同共</w:t>
      </w:r>
      <w:r>
        <w:rPr>
          <w:rFonts w:hint="eastAsia" w:ascii="宋体" w:hAnsi="宋体" w:cs="宋体"/>
          <w:szCs w:val="21"/>
          <w:u w:val="single"/>
        </w:rPr>
        <w:t xml:space="preserve"> 12 </w:t>
      </w:r>
      <w:r>
        <w:rPr>
          <w:rFonts w:hint="eastAsia" w:ascii="宋体" w:hAnsi="宋体" w:cs="宋体"/>
          <w:szCs w:val="21"/>
        </w:rPr>
        <w:t>页（含封面）</w:t>
      </w:r>
    </w:p>
    <w:p>
      <w:pPr>
        <w:tabs>
          <w:tab w:val="left" w:pos="180"/>
          <w:tab w:val="left" w:pos="3780"/>
        </w:tabs>
        <w:spacing w:afterLines="50" w:line="300" w:lineRule="auto"/>
        <w:jc w:val="center"/>
        <w:rPr>
          <w:rFonts w:ascii="宋体" w:hAnsi="宋体" w:cs="宋体"/>
          <w:szCs w:val="21"/>
        </w:rPr>
      </w:pPr>
    </w:p>
    <w:p>
      <w:pPr>
        <w:tabs>
          <w:tab w:val="left" w:pos="180"/>
          <w:tab w:val="left" w:pos="3780"/>
        </w:tabs>
        <w:spacing w:afterLines="50" w:line="300" w:lineRule="auto"/>
        <w:jc w:val="center"/>
        <w:rPr>
          <w:rFonts w:ascii="宋体" w:hAnsi="宋体" w:cs="宋体"/>
          <w:szCs w:val="21"/>
        </w:rPr>
      </w:pPr>
    </w:p>
    <w:p>
      <w:pPr>
        <w:tabs>
          <w:tab w:val="left" w:pos="180"/>
          <w:tab w:val="left" w:pos="3780"/>
        </w:tabs>
        <w:spacing w:afterLines="50" w:line="300" w:lineRule="auto"/>
        <w:jc w:val="center"/>
        <w:rPr>
          <w:rFonts w:ascii="宋体" w:hAnsi="宋体" w:cs="宋体"/>
          <w:szCs w:val="21"/>
        </w:rPr>
      </w:pPr>
    </w:p>
    <w:p>
      <w:pPr>
        <w:spacing w:beforeLines="50" w:afterLines="50" w:line="300" w:lineRule="auto"/>
        <w:ind w:left="180"/>
        <w:jc w:val="center"/>
        <w:rPr>
          <w:rFonts w:ascii="宋体" w:hAnsi="宋体" w:cs="宋体"/>
        </w:rPr>
      </w:pPr>
      <w:r>
        <w:rPr>
          <w:rFonts w:hint="eastAsia" w:ascii="宋体" w:hAnsi="宋体" w:cs="宋体"/>
        </w:rPr>
        <w:t>特别提示</w:t>
      </w:r>
    </w:p>
    <w:p>
      <w:pPr>
        <w:spacing w:beforeLines="50" w:afterLines="50" w:line="300" w:lineRule="auto"/>
        <w:ind w:left="172" w:leftChars="86" w:firstLine="400" w:firstLineChars="200"/>
        <w:rPr>
          <w:rFonts w:ascii="宋体" w:hAnsi="宋体" w:cs="宋体"/>
        </w:rPr>
      </w:pPr>
      <w:r>
        <w:rPr>
          <w:rFonts w:hint="eastAsia" w:ascii="宋体" w:hAnsi="宋体" w:cs="宋体"/>
        </w:rPr>
        <w:t>1、签约一方有多个当事人的，可按其各自在合同关系中的作用，在 “乙方”项下（增页）分别排列为共同乙方。</w:t>
      </w:r>
    </w:p>
    <w:p>
      <w:pPr>
        <w:spacing w:beforeLines="50" w:afterLines="50" w:line="300" w:lineRule="auto"/>
        <w:ind w:left="172" w:leftChars="86" w:firstLine="400" w:firstLineChars="200"/>
        <w:rPr>
          <w:rFonts w:ascii="宋体" w:hAnsi="宋体" w:cs="宋体"/>
        </w:rPr>
      </w:pPr>
      <w:r>
        <w:rPr>
          <w:rFonts w:hint="eastAsia" w:ascii="宋体" w:hAnsi="宋体" w:cs="宋体"/>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Lines="50" w:afterLines="50" w:line="300" w:lineRule="auto"/>
        <w:ind w:left="172" w:leftChars="86" w:firstLine="400" w:firstLineChars="200"/>
        <w:rPr>
          <w:rFonts w:ascii="宋体" w:hAnsi="宋体" w:cs="宋体"/>
        </w:rPr>
      </w:pPr>
      <w:r>
        <w:rPr>
          <w:rFonts w:hint="eastAsia" w:ascii="宋体" w:hAnsi="宋体" w:cs="宋体"/>
        </w:rPr>
        <w:t>3、本合同示范文本中的“□”为可选择项目，选择该项目在“□”内划“√”，不选择的项目在“□”内划“×”。</w:t>
      </w:r>
    </w:p>
    <w:p>
      <w:pPr>
        <w:spacing w:beforeLines="50" w:afterLines="50" w:line="300" w:lineRule="auto"/>
        <w:ind w:left="172" w:leftChars="86" w:firstLine="400" w:firstLineChars="200"/>
        <w:rPr>
          <w:rFonts w:ascii="宋体" w:hAnsi="宋体" w:cs="宋体"/>
        </w:rPr>
      </w:pPr>
      <w:r>
        <w:rPr>
          <w:rFonts w:hint="eastAsia" w:ascii="宋体" w:hAnsi="宋体" w:cs="宋体"/>
        </w:rPr>
        <w:t>4、当事人使用本合同示范文本中，凡是当事人约定无需填写的条款，在该条款填写的空白处划“/”表示或注明“无”等字样。</w:t>
      </w:r>
    </w:p>
    <w:p>
      <w:pPr>
        <w:spacing w:beforeLines="50" w:afterLines="50" w:line="300" w:lineRule="auto"/>
        <w:ind w:left="172" w:leftChars="86" w:firstLine="400" w:firstLineChars="200"/>
        <w:rPr>
          <w:rFonts w:ascii="宋体" w:hAnsi="宋体" w:cs="宋体"/>
        </w:rPr>
      </w:pPr>
      <w:r>
        <w:rPr>
          <w:rFonts w:hint="eastAsia" w:ascii="宋体" w:hAnsi="宋体" w:cs="宋体"/>
        </w:rPr>
        <w:t>5、本合同示范文本中“……”为合同同类项列举的省略，当事人可根据项目实际情况在“……”项中作相应的增加或减少的调整。</w:t>
      </w:r>
    </w:p>
    <w:p>
      <w:pPr>
        <w:spacing w:beforeLines="50" w:afterLines="50" w:line="300" w:lineRule="auto"/>
        <w:ind w:left="172" w:leftChars="86" w:firstLine="400" w:firstLineChars="200"/>
        <w:rPr>
          <w:rFonts w:ascii="宋体" w:hAnsi="宋体" w:cs="宋体"/>
          <w:b/>
          <w:bCs/>
          <w:sz w:val="36"/>
        </w:rPr>
      </w:pPr>
      <w:r>
        <w:rPr>
          <w:rFonts w:hint="eastAsia" w:ascii="宋体" w:hAnsi="宋体" w:cs="宋体"/>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tabs>
          <w:tab w:val="left" w:pos="4140"/>
          <w:tab w:val="left" w:pos="8820"/>
        </w:tabs>
        <w:spacing w:beforeLines="50" w:afterLines="50" w:line="300" w:lineRule="auto"/>
        <w:ind w:left="172" w:leftChars="86" w:firstLine="400" w:firstLineChars="200"/>
        <w:rPr>
          <w:rFonts w:ascii="宋体" w:hAnsi="宋体" w:cs="宋体"/>
        </w:rPr>
      </w:pPr>
      <w:r>
        <w:rPr>
          <w:rFonts w:hint="eastAsia" w:ascii="宋体" w:hAnsi="宋体" w:cs="宋体"/>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r>
        <w:rPr>
          <w:rFonts w:hint="eastAsia" w:ascii="宋体" w:hAnsi="宋体" w:cs="宋体"/>
          <w:b/>
        </w:rPr>
        <w:br w:type="page"/>
      </w:r>
      <w:r>
        <w:rPr>
          <w:rFonts w:hint="eastAsia" w:ascii="宋体" w:hAnsi="宋体" w:cs="宋体"/>
          <w:b/>
        </w:rPr>
        <w:t>甲方（委托方）</w:t>
      </w:r>
      <w:r>
        <w:rPr>
          <w:rFonts w:hint="eastAsia" w:ascii="宋体" w:hAnsi="宋体" w:cs="宋体"/>
        </w:rPr>
        <w:t>：</w:t>
      </w:r>
    </w:p>
    <w:p>
      <w:pPr>
        <w:tabs>
          <w:tab w:val="left" w:pos="7920"/>
          <w:tab w:val="left" w:pos="8820"/>
        </w:tabs>
        <w:adjustRightInd w:val="0"/>
        <w:snapToGrid w:val="0"/>
        <w:spacing w:line="560" w:lineRule="exact"/>
        <w:ind w:firstLine="201" w:firstLineChars="100"/>
        <w:rPr>
          <w:rFonts w:ascii="宋体" w:hAnsi="宋体" w:cs="宋体"/>
          <w:u w:val="single"/>
        </w:rPr>
      </w:pPr>
      <w:r>
        <w:rPr>
          <w:rFonts w:hint="eastAsia" w:ascii="宋体" w:hAnsi="宋体" w:cs="宋体"/>
          <w:b/>
        </w:rPr>
        <w:t>住所地：</w:t>
      </w:r>
    </w:p>
    <w:p>
      <w:pPr>
        <w:tabs>
          <w:tab w:val="left" w:pos="8220"/>
        </w:tabs>
        <w:adjustRightInd w:val="0"/>
        <w:snapToGrid w:val="0"/>
        <w:spacing w:line="560" w:lineRule="exact"/>
        <w:ind w:firstLine="201" w:firstLineChars="100"/>
        <w:rPr>
          <w:rFonts w:ascii="宋体" w:hAnsi="宋体" w:cs="宋体"/>
          <w:u w:val="single"/>
        </w:rPr>
      </w:pPr>
      <w:r>
        <w:rPr>
          <w:rFonts w:hint="eastAsia" w:ascii="宋体" w:hAnsi="宋体" w:cs="宋体"/>
          <w:b/>
        </w:rPr>
        <w:t>法定代表人：</w:t>
      </w:r>
    </w:p>
    <w:p>
      <w:pPr>
        <w:tabs>
          <w:tab w:val="left" w:pos="8220"/>
        </w:tabs>
        <w:adjustRightInd w:val="0"/>
        <w:snapToGrid w:val="0"/>
        <w:spacing w:line="560" w:lineRule="exact"/>
        <w:ind w:firstLine="201" w:firstLineChars="100"/>
        <w:rPr>
          <w:rFonts w:ascii="宋体" w:hAnsi="宋体" w:cs="宋体"/>
          <w:u w:val="single"/>
        </w:rPr>
      </w:pPr>
      <w:r>
        <w:rPr>
          <w:rFonts w:hint="eastAsia" w:ascii="宋体" w:hAnsi="宋体" w:cs="宋体"/>
          <w:b/>
        </w:rPr>
        <w:t>合同联系人：</w:t>
      </w:r>
    </w:p>
    <w:p>
      <w:pPr>
        <w:tabs>
          <w:tab w:val="left" w:pos="8220"/>
        </w:tabs>
        <w:adjustRightInd w:val="0"/>
        <w:snapToGrid w:val="0"/>
        <w:spacing w:line="560" w:lineRule="exact"/>
        <w:ind w:firstLine="201" w:firstLineChars="100"/>
        <w:rPr>
          <w:rFonts w:ascii="宋体" w:hAnsi="宋体" w:cs="宋体"/>
          <w:b/>
          <w:u w:val="single"/>
        </w:rPr>
      </w:pPr>
      <w:r>
        <w:rPr>
          <w:rFonts w:hint="eastAsia" w:ascii="宋体" w:hAnsi="宋体" w:cs="宋体"/>
          <w:b/>
        </w:rPr>
        <w:t>合同联系人电子邮箱：</w:t>
      </w:r>
    </w:p>
    <w:p>
      <w:pPr>
        <w:tabs>
          <w:tab w:val="left" w:pos="8820"/>
        </w:tabs>
        <w:adjustRightInd w:val="0"/>
        <w:snapToGrid w:val="0"/>
        <w:spacing w:line="560" w:lineRule="exact"/>
        <w:ind w:firstLine="201" w:firstLineChars="100"/>
        <w:rPr>
          <w:rFonts w:ascii="宋体" w:hAnsi="宋体" w:cs="宋体"/>
          <w:u w:val="single"/>
        </w:rPr>
      </w:pPr>
      <w:r>
        <w:rPr>
          <w:rFonts w:hint="eastAsia" w:ascii="宋体" w:hAnsi="宋体" w:cs="宋体"/>
          <w:b/>
        </w:rPr>
        <w:t>通讯地址：</w:t>
      </w:r>
    </w:p>
    <w:p>
      <w:pPr>
        <w:tabs>
          <w:tab w:val="left" w:pos="8820"/>
        </w:tabs>
        <w:adjustRightInd w:val="0"/>
        <w:snapToGrid w:val="0"/>
        <w:spacing w:line="560" w:lineRule="exact"/>
        <w:ind w:firstLine="201" w:firstLineChars="100"/>
        <w:rPr>
          <w:rFonts w:ascii="宋体" w:hAnsi="宋体" w:cs="宋体"/>
          <w:b/>
          <w:u w:val="single"/>
        </w:rPr>
      </w:pPr>
      <w:r>
        <w:rPr>
          <w:rFonts w:hint="eastAsia" w:ascii="宋体" w:hAnsi="宋体" w:cs="宋体"/>
          <w:b/>
        </w:rPr>
        <w:t>邮政编码：</w:t>
      </w:r>
    </w:p>
    <w:p>
      <w:pPr>
        <w:tabs>
          <w:tab w:val="left" w:pos="4200"/>
          <w:tab w:val="left" w:pos="7320"/>
        </w:tabs>
        <w:adjustRightInd w:val="0"/>
        <w:snapToGrid w:val="0"/>
        <w:spacing w:line="560" w:lineRule="exact"/>
        <w:ind w:firstLine="201" w:firstLineChars="100"/>
        <w:rPr>
          <w:rFonts w:ascii="宋体" w:hAnsi="宋体" w:cs="宋体"/>
          <w:b/>
        </w:rPr>
      </w:pPr>
      <w:r>
        <w:rPr>
          <w:rFonts w:hint="eastAsia" w:ascii="宋体" w:hAnsi="宋体" w:cs="宋体"/>
          <w:b/>
        </w:rPr>
        <w:t>电话：传真：</w:t>
      </w:r>
    </w:p>
    <w:p>
      <w:pPr>
        <w:tabs>
          <w:tab w:val="left" w:pos="7920"/>
          <w:tab w:val="left" w:pos="8820"/>
        </w:tabs>
        <w:adjustRightInd w:val="0"/>
        <w:snapToGrid w:val="0"/>
        <w:spacing w:line="560" w:lineRule="exact"/>
        <w:ind w:firstLine="201" w:firstLineChars="100"/>
        <w:rPr>
          <w:rFonts w:ascii="宋体" w:hAnsi="宋体" w:cs="宋体"/>
          <w:b/>
        </w:rPr>
      </w:pPr>
      <w:r>
        <w:rPr>
          <w:rFonts w:hint="eastAsia" w:ascii="宋体" w:hAnsi="宋体" w:cs="宋体"/>
          <w:b/>
        </w:rPr>
        <w:t>开户银行：</w:t>
      </w:r>
    </w:p>
    <w:p>
      <w:pPr>
        <w:tabs>
          <w:tab w:val="left" w:pos="2520"/>
          <w:tab w:val="left" w:pos="7920"/>
          <w:tab w:val="left" w:pos="8820"/>
        </w:tabs>
        <w:adjustRightInd w:val="0"/>
        <w:snapToGrid w:val="0"/>
        <w:spacing w:line="560" w:lineRule="exact"/>
        <w:ind w:firstLine="201" w:firstLineChars="100"/>
        <w:rPr>
          <w:rFonts w:ascii="宋体" w:hAnsi="宋体" w:cs="宋体"/>
          <w:b/>
        </w:rPr>
      </w:pPr>
      <w:r>
        <w:rPr>
          <w:rFonts w:hint="eastAsia" w:ascii="宋体" w:hAnsi="宋体" w:cs="宋体"/>
          <w:b/>
        </w:rPr>
        <w:t>银行账号：</w:t>
      </w:r>
    </w:p>
    <w:p>
      <w:pPr>
        <w:tabs>
          <w:tab w:val="left" w:pos="8820"/>
        </w:tabs>
        <w:adjustRightInd w:val="0"/>
        <w:snapToGrid w:val="0"/>
        <w:spacing w:line="560" w:lineRule="exact"/>
        <w:rPr>
          <w:rFonts w:ascii="宋体" w:hAnsi="宋体" w:cs="宋体"/>
          <w:b/>
        </w:rPr>
      </w:pPr>
    </w:p>
    <w:p>
      <w:pPr>
        <w:tabs>
          <w:tab w:val="left" w:pos="4140"/>
          <w:tab w:val="left" w:pos="8820"/>
        </w:tabs>
        <w:adjustRightInd w:val="0"/>
        <w:snapToGrid w:val="0"/>
        <w:spacing w:line="560" w:lineRule="exact"/>
        <w:ind w:firstLine="201" w:firstLineChars="100"/>
        <w:rPr>
          <w:rFonts w:ascii="宋体" w:hAnsi="宋体" w:cs="宋体"/>
          <w:u w:val="single"/>
        </w:rPr>
      </w:pPr>
      <w:r>
        <w:rPr>
          <w:rFonts w:hint="eastAsia" w:ascii="宋体" w:hAnsi="宋体" w:cs="宋体"/>
          <w:b/>
        </w:rPr>
        <w:t>乙方（受托方）：</w:t>
      </w:r>
    </w:p>
    <w:p>
      <w:pPr>
        <w:tabs>
          <w:tab w:val="left" w:pos="8820"/>
        </w:tabs>
        <w:adjustRightInd w:val="0"/>
        <w:snapToGrid w:val="0"/>
        <w:spacing w:line="560" w:lineRule="exact"/>
        <w:ind w:firstLine="201" w:firstLineChars="100"/>
        <w:rPr>
          <w:rFonts w:ascii="宋体" w:hAnsi="宋体" w:cs="宋体"/>
          <w:u w:val="single"/>
        </w:rPr>
      </w:pPr>
      <w:r>
        <w:rPr>
          <w:rFonts w:hint="eastAsia" w:ascii="宋体" w:hAnsi="宋体" w:cs="宋体"/>
          <w:b/>
        </w:rPr>
        <w:t>住所地：</w:t>
      </w:r>
    </w:p>
    <w:p>
      <w:pPr>
        <w:tabs>
          <w:tab w:val="left" w:pos="7920"/>
        </w:tabs>
        <w:adjustRightInd w:val="0"/>
        <w:snapToGrid w:val="0"/>
        <w:spacing w:line="560" w:lineRule="exact"/>
        <w:ind w:firstLine="201" w:firstLineChars="100"/>
        <w:rPr>
          <w:rFonts w:ascii="宋体" w:hAnsi="宋体" w:cs="宋体"/>
          <w:u w:val="single"/>
        </w:rPr>
      </w:pPr>
      <w:r>
        <w:rPr>
          <w:rFonts w:hint="eastAsia" w:ascii="宋体" w:hAnsi="宋体" w:cs="宋体"/>
          <w:b/>
        </w:rPr>
        <w:t>法定代表人：</w:t>
      </w:r>
    </w:p>
    <w:p>
      <w:pPr>
        <w:tabs>
          <w:tab w:val="left" w:pos="8220"/>
        </w:tabs>
        <w:adjustRightInd w:val="0"/>
        <w:snapToGrid w:val="0"/>
        <w:spacing w:line="560" w:lineRule="exact"/>
        <w:ind w:firstLine="201" w:firstLineChars="100"/>
        <w:rPr>
          <w:rFonts w:ascii="宋体" w:hAnsi="宋体" w:cs="宋体"/>
          <w:u w:val="single"/>
        </w:rPr>
      </w:pPr>
      <w:r>
        <w:rPr>
          <w:rFonts w:hint="eastAsia" w:ascii="宋体" w:hAnsi="宋体" w:cs="宋体"/>
          <w:b/>
        </w:rPr>
        <w:t>合同联系人：</w:t>
      </w:r>
    </w:p>
    <w:p>
      <w:pPr>
        <w:tabs>
          <w:tab w:val="left" w:pos="8220"/>
        </w:tabs>
        <w:adjustRightInd w:val="0"/>
        <w:snapToGrid w:val="0"/>
        <w:spacing w:line="560" w:lineRule="exact"/>
        <w:ind w:firstLine="201" w:firstLineChars="100"/>
        <w:rPr>
          <w:rFonts w:ascii="宋体" w:hAnsi="宋体" w:cs="宋体"/>
          <w:b/>
          <w:u w:val="single"/>
        </w:rPr>
      </w:pPr>
      <w:r>
        <w:rPr>
          <w:rFonts w:hint="eastAsia" w:ascii="宋体" w:hAnsi="宋体" w:cs="宋体"/>
          <w:b/>
        </w:rPr>
        <w:t>合同联系人电子邮箱：</w:t>
      </w:r>
    </w:p>
    <w:p>
      <w:pPr>
        <w:tabs>
          <w:tab w:val="left" w:pos="8820"/>
        </w:tabs>
        <w:adjustRightInd w:val="0"/>
        <w:snapToGrid w:val="0"/>
        <w:spacing w:line="560" w:lineRule="exact"/>
        <w:ind w:firstLine="201" w:firstLineChars="100"/>
        <w:rPr>
          <w:rFonts w:ascii="宋体" w:hAnsi="宋体" w:cs="宋体"/>
          <w:u w:val="single"/>
        </w:rPr>
      </w:pPr>
      <w:r>
        <w:rPr>
          <w:rFonts w:hint="eastAsia" w:ascii="宋体" w:hAnsi="宋体" w:cs="宋体"/>
          <w:b/>
        </w:rPr>
        <w:t>通讯地址：</w:t>
      </w:r>
    </w:p>
    <w:p>
      <w:pPr>
        <w:tabs>
          <w:tab w:val="left" w:pos="8820"/>
        </w:tabs>
        <w:adjustRightInd w:val="0"/>
        <w:snapToGrid w:val="0"/>
        <w:spacing w:line="560" w:lineRule="exact"/>
        <w:ind w:firstLine="201" w:firstLineChars="100"/>
        <w:rPr>
          <w:rFonts w:ascii="宋体" w:hAnsi="宋体" w:cs="宋体"/>
          <w:b/>
          <w:u w:val="single"/>
        </w:rPr>
      </w:pPr>
      <w:r>
        <w:rPr>
          <w:rFonts w:hint="eastAsia" w:ascii="宋体" w:hAnsi="宋体" w:cs="宋体"/>
          <w:b/>
        </w:rPr>
        <w:t>邮政编码：</w:t>
      </w:r>
    </w:p>
    <w:p>
      <w:pPr>
        <w:tabs>
          <w:tab w:val="left" w:pos="4200"/>
          <w:tab w:val="left" w:pos="7320"/>
        </w:tabs>
        <w:adjustRightInd w:val="0"/>
        <w:snapToGrid w:val="0"/>
        <w:spacing w:line="560" w:lineRule="exact"/>
        <w:ind w:firstLine="201" w:firstLineChars="100"/>
        <w:rPr>
          <w:rFonts w:ascii="宋体" w:hAnsi="宋体" w:cs="宋体"/>
          <w:b/>
        </w:rPr>
      </w:pPr>
      <w:r>
        <w:rPr>
          <w:rFonts w:hint="eastAsia" w:ascii="宋体" w:hAnsi="宋体" w:cs="宋体"/>
          <w:b/>
        </w:rPr>
        <w:t>电话：传真：</w:t>
      </w:r>
    </w:p>
    <w:p>
      <w:pPr>
        <w:tabs>
          <w:tab w:val="left" w:pos="7920"/>
          <w:tab w:val="left" w:pos="8820"/>
        </w:tabs>
        <w:adjustRightInd w:val="0"/>
        <w:snapToGrid w:val="0"/>
        <w:spacing w:line="560" w:lineRule="exact"/>
        <w:ind w:firstLine="201" w:firstLineChars="100"/>
        <w:rPr>
          <w:rFonts w:ascii="宋体" w:hAnsi="宋体" w:cs="宋体"/>
          <w:u w:val="single"/>
        </w:rPr>
      </w:pPr>
      <w:r>
        <w:rPr>
          <w:rFonts w:hint="eastAsia" w:ascii="宋体" w:hAnsi="宋体" w:cs="宋体"/>
          <w:b/>
        </w:rPr>
        <w:t>开户银行：</w:t>
      </w:r>
    </w:p>
    <w:p>
      <w:pPr>
        <w:tabs>
          <w:tab w:val="left" w:pos="2520"/>
          <w:tab w:val="left" w:pos="7920"/>
          <w:tab w:val="left" w:pos="8820"/>
        </w:tabs>
        <w:adjustRightInd w:val="0"/>
        <w:snapToGrid w:val="0"/>
        <w:spacing w:line="560" w:lineRule="exact"/>
        <w:ind w:firstLine="201" w:firstLineChars="100"/>
        <w:rPr>
          <w:rFonts w:ascii="宋体" w:hAnsi="宋体" w:cs="宋体"/>
          <w:b/>
        </w:rPr>
      </w:pPr>
      <w:r>
        <w:rPr>
          <w:rFonts w:hint="eastAsia" w:ascii="宋体" w:hAnsi="宋体" w:cs="宋体"/>
          <w:b/>
        </w:rPr>
        <w:t>银行账号：</w:t>
      </w:r>
    </w:p>
    <w:p>
      <w:pPr>
        <w:rPr>
          <w:rFonts w:ascii="宋体" w:hAnsi="宋体" w:cs="宋体"/>
        </w:rPr>
      </w:pP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br w:type="page"/>
      </w:r>
      <w:r>
        <w:rPr>
          <w:rFonts w:hint="eastAsia" w:ascii="宋体" w:hAnsi="宋体" w:cs="宋体"/>
        </w:rPr>
        <w:t>根据《中华人民共和国合同法》及相关法律、行政法规的规定，经双方平等自愿协商，签订本合同。双方均应诚实信用地遵守并履行以下条款：</w:t>
      </w:r>
    </w:p>
    <w:p>
      <w:pPr>
        <w:adjustRightInd w:val="0"/>
        <w:snapToGrid w:val="0"/>
        <w:spacing w:before="50" w:after="50" w:line="360" w:lineRule="auto"/>
        <w:rPr>
          <w:rFonts w:ascii="宋体" w:hAnsi="宋体" w:cs="宋体"/>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第一条     合同标的基本情况</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 xml:space="preserve">.1 </w:t>
      </w:r>
      <w:r>
        <w:rPr>
          <w:rFonts w:hint="eastAsia" w:ascii="宋体" w:hAnsi="宋体" w:cs="宋体"/>
        </w:rPr>
        <w:t>项目名称：房屋租赁管理信息系统维护项目</w:t>
      </w:r>
    </w:p>
    <w:p>
      <w:pPr>
        <w:adjustRightInd w:val="0"/>
        <w:snapToGrid w:val="0"/>
        <w:spacing w:beforeLines="50" w:afterLines="50" w:line="360" w:lineRule="auto"/>
        <w:rPr>
          <w:rFonts w:ascii="宋体" w:hAnsi="宋体"/>
          <w:sz w:val="24"/>
          <w:szCs w:val="24"/>
        </w:rPr>
      </w:pPr>
      <w:r>
        <w:rPr>
          <w:rFonts w:ascii="宋体" w:hAnsi="宋体" w:cs="宋体"/>
        </w:rPr>
        <w:t xml:space="preserve">1.2 </w:t>
      </w:r>
      <w:r>
        <w:rPr>
          <w:rFonts w:hint="eastAsia" w:ascii="宋体" w:hAnsi="宋体" w:cs="宋体"/>
        </w:rPr>
        <w:t>项目范围：根据甲方需求完成房屋租赁管理信息系统维护项目的维护服务工作，包括房屋租赁管理信息系统、数据接口与数据维护相关工作。</w:t>
      </w: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第二条     技术服务内容</w:t>
      </w:r>
    </w:p>
    <w:p>
      <w:pPr>
        <w:adjustRightInd w:val="0"/>
        <w:snapToGrid w:val="0"/>
        <w:spacing w:beforeLines="50" w:afterLines="50" w:line="360" w:lineRule="auto"/>
        <w:rPr>
          <w:rFonts w:ascii="宋体" w:hAnsi="宋体" w:cs="宋体"/>
        </w:rPr>
      </w:pPr>
      <w:r>
        <w:rPr>
          <w:rFonts w:hint="eastAsia" w:ascii="宋体" w:hAnsi="宋体" w:cs="宋体"/>
        </w:rPr>
        <w:t>2</w:t>
      </w:r>
      <w:r>
        <w:rPr>
          <w:rFonts w:ascii="宋体" w:hAnsi="宋体" w:cs="宋体"/>
        </w:rPr>
        <w:t>.1</w:t>
      </w:r>
      <w:r>
        <w:rPr>
          <w:rFonts w:hint="eastAsia" w:ascii="宋体" w:hAnsi="宋体" w:cs="宋体"/>
        </w:rPr>
        <w:t>系统维护</w:t>
      </w: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t>1.保证系统正常运行：乙方提供日常技术咨询应答、远程培训、远程故障响应、现场故障检修、隐患定期排查等维保服务，确保应用系统正常稳定运行；</w:t>
      </w: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t>2.保证系统顺利应用：乙方以在线或电话的方式给各工作点系统用户提供及时的操作指导和疑难解答，问题严重的需要到现场进行相关的指导和处理；</w:t>
      </w: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t>3.保证数据接口正常运行：乙方确保与外部系统或使用单位的数据接口交互正常稳定运行，并提供日常技术咨询应答与故障处理等维保服务。</w:t>
      </w:r>
    </w:p>
    <w:p>
      <w:pPr>
        <w:adjustRightInd w:val="0"/>
        <w:snapToGrid w:val="0"/>
        <w:spacing w:beforeLines="50" w:afterLines="50" w:line="360" w:lineRule="auto"/>
        <w:rPr>
          <w:rFonts w:ascii="宋体" w:hAnsi="宋体" w:cs="宋体"/>
        </w:rPr>
      </w:pPr>
      <w:r>
        <w:rPr>
          <w:rFonts w:hint="eastAsia" w:ascii="宋体" w:hAnsi="宋体" w:cs="宋体"/>
        </w:rPr>
        <w:t>2.2数据维护</w:t>
      </w: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t>1.根据业务的需要，参照规则对数据进行处理或统计分析；</w:t>
      </w: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t>2.针对数据质量的规划与要求，对数据进行清理或重新部署；</w:t>
      </w:r>
    </w:p>
    <w:p>
      <w:pPr>
        <w:adjustRightInd w:val="0"/>
        <w:snapToGrid w:val="0"/>
        <w:spacing w:beforeLines="50" w:afterLines="50" w:line="360" w:lineRule="auto"/>
        <w:ind w:firstLine="400" w:firstLineChars="200"/>
        <w:rPr>
          <w:rFonts w:ascii="宋体" w:hAnsi="宋体" w:cs="宋体"/>
        </w:rPr>
      </w:pPr>
      <w:r>
        <w:rPr>
          <w:rFonts w:hint="eastAsia" w:ascii="宋体" w:hAnsi="宋体" w:cs="宋体"/>
        </w:rPr>
        <w:t>3.根据数据交互的要求进行数据层面的程序开发。</w:t>
      </w:r>
    </w:p>
    <w:p>
      <w:pPr>
        <w:spacing w:line="360" w:lineRule="auto"/>
        <w:ind w:firstLine="482"/>
        <w:rPr>
          <w:sz w:val="24"/>
          <w:szCs w:val="24"/>
        </w:rPr>
      </w:pPr>
    </w:p>
    <w:p>
      <w:pPr>
        <w:pStyle w:val="13"/>
        <w:tabs>
          <w:tab w:val="left" w:pos="1134"/>
        </w:tabs>
        <w:spacing w:before="50" w:line="360" w:lineRule="auto"/>
        <w:rPr>
          <w:rFonts w:ascii="宋体" w:hAnsi="宋体" w:eastAsia="宋体"/>
          <w:b/>
          <w:color w:val="auto"/>
        </w:rPr>
      </w:pPr>
      <w:r>
        <w:rPr>
          <w:rFonts w:hint="eastAsia" w:ascii="宋体" w:hAnsi="宋体" w:eastAsia="宋体"/>
          <w:b/>
          <w:color w:val="auto"/>
        </w:rPr>
        <w:t>第三条     技术权利担保要求</w:t>
      </w:r>
    </w:p>
    <w:p>
      <w:pPr>
        <w:adjustRightInd w:val="0"/>
        <w:snapToGrid w:val="0"/>
        <w:spacing w:beforeLines="50" w:afterLines="50" w:line="360" w:lineRule="auto"/>
        <w:rPr>
          <w:rFonts w:ascii="宋体" w:hAnsi="宋体" w:cs="宋体"/>
        </w:rPr>
      </w:pPr>
      <w:r>
        <w:rPr>
          <w:rFonts w:ascii="宋体" w:hAnsi="宋体" w:cs="宋体"/>
        </w:rPr>
        <w:t>3</w:t>
      </w:r>
      <w:r>
        <w:rPr>
          <w:rFonts w:hint="eastAsia" w:ascii="宋体" w:hAnsi="宋体" w:cs="宋体"/>
        </w:rPr>
        <w:t>.1乙方应保证其提供甲方的技术服务，必须是任何第三方不能提出任何权利或要求的技术服务。</w:t>
      </w:r>
    </w:p>
    <w:p>
      <w:pPr>
        <w:tabs>
          <w:tab w:val="left" w:pos="900"/>
        </w:tabs>
        <w:adjustRightInd w:val="0"/>
        <w:snapToGrid w:val="0"/>
        <w:spacing w:beforeLines="50" w:afterLines="50" w:line="360" w:lineRule="auto"/>
        <w:rPr>
          <w:rFonts w:ascii="宋体" w:hAnsi="宋体" w:cs="宋体"/>
        </w:rPr>
      </w:pPr>
      <w:r>
        <w:rPr>
          <w:rFonts w:ascii="宋体" w:hAnsi="宋体" w:cs="宋体"/>
        </w:rPr>
        <w:t>3</w:t>
      </w:r>
      <w:r>
        <w:rPr>
          <w:rFonts w:hint="eastAsia" w:ascii="宋体" w:hAnsi="宋体" w:cs="宋体"/>
        </w:rPr>
        <w:t>.2乙方应当保证其交付给甲方的技术服务不侵犯任何第三人的合法权益。</w:t>
      </w:r>
    </w:p>
    <w:p>
      <w:pPr>
        <w:tabs>
          <w:tab w:val="left" w:pos="900"/>
        </w:tabs>
        <w:adjustRightInd w:val="0"/>
        <w:snapToGrid w:val="0"/>
        <w:spacing w:beforeLines="50" w:afterLines="50" w:line="360" w:lineRule="auto"/>
        <w:rPr>
          <w:rFonts w:ascii="宋体" w:hAnsi="宋体" w:cs="宋体"/>
        </w:rPr>
      </w:pPr>
      <w:r>
        <w:rPr>
          <w:rFonts w:ascii="宋体" w:hAnsi="宋体" w:cs="宋体"/>
        </w:rPr>
        <w:t>3</w:t>
      </w:r>
      <w:r>
        <w:rPr>
          <w:rFonts w:hint="eastAsia" w:ascii="宋体" w:hAnsi="宋体" w:cs="宋体"/>
        </w:rPr>
        <w:t>.3如发生第三人指控甲方实施的技术侵权的情形，乙方应当承担全部责任。</w:t>
      </w:r>
    </w:p>
    <w:p>
      <w:pPr>
        <w:adjustRightInd w:val="0"/>
        <w:snapToGrid w:val="0"/>
        <w:spacing w:beforeLines="50" w:afterLines="50" w:line="360" w:lineRule="auto"/>
        <w:rPr>
          <w:rFonts w:ascii="宋体" w:hAnsi="宋体" w:cs="宋体"/>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第四条     合同价款</w:t>
      </w:r>
    </w:p>
    <w:p>
      <w:pPr>
        <w:adjustRightInd w:val="0"/>
        <w:snapToGrid w:val="0"/>
        <w:spacing w:beforeLines="50" w:afterLines="50" w:line="360" w:lineRule="auto"/>
        <w:rPr>
          <w:rFonts w:ascii="宋体" w:hAnsi="宋体" w:cs="宋体"/>
        </w:rPr>
      </w:pPr>
      <w:r>
        <w:rPr>
          <w:rFonts w:ascii="宋体" w:hAnsi="宋体" w:cs="宋体"/>
        </w:rPr>
        <w:t>4</w:t>
      </w:r>
      <w:r>
        <w:rPr>
          <w:rFonts w:hint="eastAsia" w:ascii="宋体" w:hAnsi="宋体" w:cs="宋体"/>
        </w:rPr>
        <w:t>.1本合同总价款为人民币（大写）。</w:t>
      </w:r>
    </w:p>
    <w:p>
      <w:pPr>
        <w:wordWrap w:val="0"/>
        <w:adjustRightInd w:val="0"/>
        <w:snapToGrid w:val="0"/>
        <w:spacing w:beforeLines="50" w:afterLines="50" w:line="360" w:lineRule="auto"/>
        <w:rPr>
          <w:rFonts w:ascii="宋体" w:hAnsi="宋体" w:cs="宋体"/>
        </w:rPr>
      </w:pPr>
      <w:r>
        <w:rPr>
          <w:rFonts w:ascii="宋体" w:hAnsi="宋体" w:cs="宋体"/>
        </w:rPr>
        <w:t>4</w:t>
      </w:r>
      <w:r>
        <w:rPr>
          <w:rFonts w:hint="eastAsia" w:ascii="宋体" w:hAnsi="宋体" w:cs="宋体"/>
        </w:rPr>
        <w:t>.2本合同项下总价款计算方式为</w:t>
      </w:r>
      <w:r>
        <w:rPr>
          <w:rFonts w:hint="eastAsia" w:ascii="宋体" w:hAnsi="宋体" w:cs="宋体"/>
          <w:u w:val="single"/>
        </w:rPr>
        <w:t xml:space="preserve">     包括了税费等的全包价格      </w:t>
      </w:r>
      <w:r>
        <w:rPr>
          <w:rFonts w:hint="eastAsia" w:ascii="宋体" w:hAnsi="宋体" w:cs="宋体"/>
        </w:rPr>
        <w:t>。（具体描述见附件</w:t>
      </w:r>
      <w:r>
        <w:rPr>
          <w:rFonts w:ascii="宋体" w:hAnsi="宋体" w:cs="宋体"/>
          <w:u w:val="single"/>
        </w:rPr>
        <w:t>1</w:t>
      </w:r>
      <w:r>
        <w:rPr>
          <w:rFonts w:hint="eastAsia" w:ascii="宋体" w:hAnsi="宋体" w:cs="宋体"/>
        </w:rPr>
        <w:t>）</w:t>
      </w:r>
    </w:p>
    <w:p>
      <w:pPr>
        <w:adjustRightInd w:val="0"/>
        <w:snapToGrid w:val="0"/>
        <w:spacing w:beforeLines="50" w:afterLines="50" w:line="360" w:lineRule="auto"/>
        <w:rPr>
          <w:rFonts w:ascii="宋体" w:hAnsi="宋体" w:cs="宋体"/>
        </w:rPr>
      </w:pPr>
      <w:r>
        <w:rPr>
          <w:rFonts w:ascii="宋体" w:hAnsi="宋体" w:cs="宋体"/>
        </w:rPr>
        <w:t>4</w:t>
      </w:r>
      <w:r>
        <w:rPr>
          <w:rFonts w:hint="eastAsia" w:ascii="宋体" w:hAnsi="宋体" w:cs="宋体"/>
        </w:rPr>
        <w:t>.3本合同项下总价款已涵盖本合同项下乙方因履行本合同所产生的一切费用，包括但不限于：</w:t>
      </w:r>
    </w:p>
    <w:p>
      <w:pPr>
        <w:adjustRightInd w:val="0"/>
        <w:snapToGrid w:val="0"/>
        <w:spacing w:beforeLines="50" w:afterLines="50" w:line="360" w:lineRule="auto"/>
        <w:rPr>
          <w:rFonts w:ascii="宋体" w:hAnsi="宋体" w:cs="宋体"/>
        </w:rPr>
      </w:pPr>
      <w:r>
        <w:rPr>
          <w:rFonts w:hint="eastAsia" w:ascii="宋体" w:hAnsi="宋体" w:cs="宋体"/>
          <w:bCs/>
        </w:rPr>
        <w:sym w:font="Times New Roman" w:char="0000"/>
      </w:r>
      <w:r>
        <w:rPr>
          <w:rFonts w:hint="eastAsia" w:ascii="宋体" w:hAnsi="宋体" w:cs="宋体"/>
        </w:rPr>
        <w:t>乙方专业工作人员的劳务费用、交通费用、通讯费用、办公用品购置费用</w:t>
      </w:r>
    </w:p>
    <w:p>
      <w:pPr>
        <w:adjustRightInd w:val="0"/>
        <w:snapToGrid w:val="0"/>
        <w:spacing w:beforeLines="50" w:afterLines="50" w:line="360" w:lineRule="auto"/>
        <w:rPr>
          <w:rFonts w:ascii="宋体" w:hAnsi="宋体" w:cs="宋体"/>
          <w:bCs/>
        </w:rPr>
      </w:pPr>
      <w:r>
        <w:rPr>
          <w:rFonts w:hint="eastAsia" w:ascii="宋体" w:hAnsi="宋体" w:cs="宋体"/>
          <w:bCs/>
        </w:rPr>
        <w:sym w:font="Times New Roman" w:char="0000"/>
      </w:r>
      <w:r>
        <w:rPr>
          <w:rFonts w:hint="eastAsia" w:ascii="宋体" w:hAnsi="宋体" w:cs="宋体"/>
          <w:bCs/>
        </w:rPr>
        <w:t>专业问题咨询费用</w:t>
      </w:r>
    </w:p>
    <w:p>
      <w:pPr>
        <w:adjustRightInd w:val="0"/>
        <w:snapToGrid w:val="0"/>
        <w:spacing w:beforeLines="50" w:afterLines="50" w:line="360" w:lineRule="auto"/>
        <w:rPr>
          <w:rFonts w:ascii="宋体" w:hAnsi="宋体" w:cs="宋体"/>
        </w:rPr>
      </w:pPr>
      <w:r>
        <w:rPr>
          <w:rFonts w:hint="eastAsia" w:ascii="宋体" w:hAnsi="宋体" w:cs="宋体"/>
          <w:bCs/>
        </w:rPr>
        <w:sym w:font="Times New Roman" w:char="0000"/>
      </w:r>
      <w:r>
        <w:rPr>
          <w:rFonts w:hint="eastAsia" w:ascii="宋体" w:hAnsi="宋体" w:cs="宋体"/>
        </w:rPr>
        <w:t>信息技术后续服务费用</w:t>
      </w:r>
    </w:p>
    <w:p>
      <w:pPr>
        <w:adjustRightInd w:val="0"/>
        <w:snapToGrid w:val="0"/>
        <w:spacing w:beforeLines="50" w:afterLines="50" w:line="360" w:lineRule="auto"/>
        <w:rPr>
          <w:rFonts w:ascii="宋体" w:hAnsi="宋体" w:cs="宋体"/>
        </w:rPr>
      </w:pPr>
      <w:r>
        <w:rPr>
          <w:rFonts w:hint="eastAsia" w:ascii="宋体" w:hAnsi="宋体" w:cs="宋体"/>
          <w:bCs/>
        </w:rPr>
        <w:sym w:font="Times New Roman" w:char="0000"/>
      </w:r>
      <w:r>
        <w:rPr>
          <w:rFonts w:hint="eastAsia" w:ascii="宋体" w:hAnsi="宋体" w:cs="宋体"/>
        </w:rPr>
        <w:t>其它</w:t>
      </w:r>
      <w:r>
        <w:rPr>
          <w:rFonts w:hint="eastAsia" w:ascii="宋体" w:hAnsi="宋体" w:cs="宋体"/>
          <w:u w:val="single"/>
        </w:rPr>
        <w:t xml:space="preserve">      /      </w:t>
      </w:r>
      <w:r>
        <w:rPr>
          <w:rFonts w:hint="eastAsia" w:ascii="宋体" w:hAnsi="宋体" w:cs="宋体"/>
        </w:rPr>
        <w:t>。</w:t>
      </w:r>
    </w:p>
    <w:p>
      <w:pPr>
        <w:pStyle w:val="13"/>
        <w:spacing w:before="50" w:line="360" w:lineRule="auto"/>
        <w:rPr>
          <w:rFonts w:ascii="宋体" w:hAnsi="宋体" w:eastAsia="宋体"/>
          <w:b/>
          <w:color w:val="auto"/>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第五条     合同履行期限</w:t>
      </w:r>
    </w:p>
    <w:p>
      <w:pPr>
        <w:tabs>
          <w:tab w:val="left" w:pos="1665"/>
        </w:tabs>
        <w:adjustRightInd w:val="0"/>
        <w:snapToGrid w:val="0"/>
        <w:spacing w:beforeLines="50" w:afterLines="50" w:line="360" w:lineRule="auto"/>
        <w:rPr>
          <w:rFonts w:ascii="宋体" w:hAnsi="宋体" w:cs="宋体"/>
          <w:bCs/>
        </w:rPr>
      </w:pPr>
      <w:r>
        <w:rPr>
          <w:rFonts w:ascii="宋体" w:hAnsi="宋体" w:cs="宋体"/>
          <w:bCs/>
        </w:rPr>
        <w:t>5</w:t>
      </w:r>
      <w:r>
        <w:rPr>
          <w:rFonts w:hint="eastAsia" w:ascii="宋体" w:hAnsi="宋体" w:cs="宋体"/>
          <w:bCs/>
        </w:rPr>
        <w:t>.1本合同履行期限为</w:t>
      </w:r>
      <w:r>
        <w:rPr>
          <w:rFonts w:hint="eastAsia" w:ascii="宋体" w:hAnsi="宋体" w:cs="宋体"/>
          <w:bCs/>
          <w:u w:val="single"/>
        </w:rPr>
        <w:t>个</w:t>
      </w:r>
      <w:r>
        <w:rPr>
          <w:rFonts w:hint="eastAsia" w:ascii="宋体" w:hAnsi="宋体" w:cs="宋体"/>
          <w:bCs/>
        </w:rPr>
        <w:t>月，及从年月日至年月日止。</w:t>
      </w:r>
    </w:p>
    <w:p>
      <w:pPr>
        <w:adjustRightInd w:val="0"/>
        <w:snapToGrid w:val="0"/>
        <w:spacing w:beforeLines="50" w:afterLines="50" w:line="360" w:lineRule="auto"/>
        <w:rPr>
          <w:rFonts w:ascii="宋体" w:hAnsi="宋体" w:cs="宋体"/>
          <w:b/>
        </w:rPr>
      </w:pPr>
      <w:r>
        <w:rPr>
          <w:rFonts w:ascii="宋体" w:hAnsi="宋体" w:cs="宋体"/>
          <w:bCs/>
        </w:rPr>
        <w:t>5</w:t>
      </w:r>
      <w:r>
        <w:rPr>
          <w:rFonts w:hint="eastAsia" w:ascii="宋体" w:hAnsi="宋体" w:cs="宋体"/>
          <w:bCs/>
        </w:rPr>
        <w:t>.2本合同履行期限届满后，如甲乙双方认为需要继续延长履行期限，应重新签订书面合同。</w:t>
      </w:r>
    </w:p>
    <w:p>
      <w:pPr>
        <w:pStyle w:val="13"/>
        <w:spacing w:before="50" w:line="360" w:lineRule="auto"/>
        <w:rPr>
          <w:rFonts w:ascii="宋体" w:hAnsi="宋体" w:eastAsia="宋体"/>
          <w:color w:val="auto"/>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第六条     成果交付及验收</w:t>
      </w:r>
    </w:p>
    <w:p>
      <w:pPr>
        <w:adjustRightInd w:val="0"/>
        <w:snapToGrid w:val="0"/>
        <w:spacing w:beforeLines="50" w:afterLines="50" w:line="360" w:lineRule="auto"/>
        <w:rPr>
          <w:rFonts w:ascii="宋体" w:hAnsi="宋体" w:cs="宋体"/>
        </w:rPr>
      </w:pPr>
      <w:r>
        <w:rPr>
          <w:rFonts w:ascii="宋体" w:hAnsi="宋体" w:cs="宋体"/>
        </w:rPr>
        <w:t>6</w:t>
      </w:r>
      <w:r>
        <w:rPr>
          <w:rFonts w:hint="eastAsia" w:ascii="宋体" w:hAnsi="宋体" w:cs="宋体"/>
        </w:rPr>
        <w:t>.1甲方负责对乙方提交的最终成果组织评审，乙方应予积极协助。</w:t>
      </w:r>
    </w:p>
    <w:p>
      <w:pPr>
        <w:adjustRightInd w:val="0"/>
        <w:snapToGrid w:val="0"/>
        <w:spacing w:beforeLines="50" w:afterLines="50" w:line="360" w:lineRule="auto"/>
        <w:rPr>
          <w:rFonts w:ascii="宋体" w:hAnsi="宋体" w:cs="宋体"/>
        </w:rPr>
      </w:pPr>
      <w:r>
        <w:rPr>
          <w:rFonts w:ascii="宋体" w:hAnsi="宋体" w:cs="宋体"/>
        </w:rPr>
        <w:t>6</w:t>
      </w:r>
      <w:r>
        <w:rPr>
          <w:rFonts w:hint="eastAsia" w:ascii="宋体" w:hAnsi="宋体" w:cs="宋体"/>
        </w:rPr>
        <w:t>.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Lines="50" w:afterLines="50" w:line="360" w:lineRule="auto"/>
        <w:rPr>
          <w:rFonts w:ascii="宋体" w:hAnsi="宋体" w:cs="宋体"/>
        </w:rPr>
      </w:pPr>
      <w:r>
        <w:rPr>
          <w:rFonts w:ascii="宋体" w:hAnsi="宋体" w:cs="宋体"/>
        </w:rPr>
        <w:t>6</w:t>
      </w:r>
      <w:r>
        <w:rPr>
          <w:rFonts w:hint="eastAsia" w:ascii="宋体" w:hAnsi="宋体" w:cs="宋体"/>
        </w:rPr>
        <w:t>.3在合同履行过程中，必要时，甲乙双方可以协商调整项目最终成果。甲方如需乙方增加交付成果的数量，应由双方协商解决。</w:t>
      </w:r>
    </w:p>
    <w:p>
      <w:pPr>
        <w:tabs>
          <w:tab w:val="left" w:pos="180"/>
          <w:tab w:val="left" w:pos="360"/>
        </w:tabs>
        <w:adjustRightInd w:val="0"/>
        <w:snapToGrid w:val="0"/>
        <w:spacing w:beforeLines="50" w:afterLines="50" w:line="360" w:lineRule="auto"/>
        <w:rPr>
          <w:rFonts w:ascii="宋体" w:hAnsi="宋体" w:cs="宋体"/>
        </w:rPr>
      </w:pPr>
      <w:r>
        <w:rPr>
          <w:rFonts w:ascii="宋体" w:hAnsi="宋体" w:cs="宋体"/>
        </w:rPr>
        <w:t>6</w:t>
      </w:r>
      <w:r>
        <w:rPr>
          <w:rFonts w:hint="eastAsia" w:ascii="宋体" w:hAnsi="宋体" w:cs="宋体"/>
        </w:rPr>
        <w:t>.4最终成果验收合格的标志为：</w:t>
      </w:r>
    </w:p>
    <w:p>
      <w:pPr>
        <w:adjustRightInd w:val="0"/>
        <w:snapToGrid w:val="0"/>
        <w:spacing w:beforeLines="50" w:afterLines="50" w:line="360" w:lineRule="auto"/>
        <w:rPr>
          <w:rFonts w:ascii="宋体" w:hAnsi="宋体" w:cs="宋体"/>
        </w:rPr>
      </w:pPr>
      <w:r>
        <w:rPr>
          <w:rFonts w:hint="eastAsia" w:ascii="宋体" w:hAnsi="宋体" w:cs="宋体"/>
          <w:bCs/>
        </w:rPr>
        <w:sym w:font="Times New Roman" w:char="0000"/>
      </w:r>
      <w:r>
        <w:rPr>
          <w:rFonts w:hint="eastAsia" w:ascii="宋体" w:hAnsi="宋体" w:cs="宋体"/>
        </w:rPr>
        <w:t>深圳市住房和建设局审查批准</w:t>
      </w:r>
    </w:p>
    <w:p>
      <w:pPr>
        <w:adjustRightInd w:val="0"/>
        <w:snapToGrid w:val="0"/>
        <w:spacing w:beforeLines="50" w:afterLines="50" w:line="360" w:lineRule="auto"/>
        <w:rPr>
          <w:rFonts w:ascii="宋体" w:hAnsi="宋体" w:cs="宋体"/>
        </w:rPr>
      </w:pPr>
      <w:r>
        <w:rPr>
          <w:rFonts w:hint="eastAsia" w:ascii="宋体" w:hAnsi="宋体" w:cs="宋体"/>
          <w:bCs/>
        </w:rPr>
        <w:sym w:font="Times New Roman" w:char="0000"/>
      </w:r>
      <w:r>
        <w:rPr>
          <w:rFonts w:hint="eastAsia" w:ascii="宋体" w:hAnsi="宋体" w:cs="宋体"/>
          <w:bCs/>
        </w:rPr>
        <w:t xml:space="preserve"> 其它：</w:t>
      </w:r>
      <w:r>
        <w:rPr>
          <w:rFonts w:hint="eastAsia" w:ascii="宋体" w:hAnsi="宋体" w:cs="宋体"/>
          <w:u w:val="single"/>
        </w:rPr>
        <w:t xml:space="preserve">                        /                                  </w:t>
      </w:r>
      <w:r>
        <w:rPr>
          <w:rFonts w:hint="eastAsia" w:ascii="宋体" w:hAnsi="宋体" w:cs="宋体"/>
        </w:rPr>
        <w:t>。</w:t>
      </w:r>
    </w:p>
    <w:p>
      <w:pPr>
        <w:adjustRightInd w:val="0"/>
        <w:snapToGrid w:val="0"/>
        <w:spacing w:beforeLines="50" w:afterLines="50" w:line="360" w:lineRule="auto"/>
        <w:rPr>
          <w:rFonts w:ascii="宋体" w:hAnsi="宋体" w:cs="宋体"/>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第七条     合同价款支付</w:t>
      </w:r>
    </w:p>
    <w:p>
      <w:pPr>
        <w:tabs>
          <w:tab w:val="left" w:pos="1665"/>
        </w:tabs>
        <w:adjustRightInd w:val="0"/>
        <w:snapToGrid w:val="0"/>
        <w:spacing w:beforeLines="50" w:afterLines="50" w:line="360" w:lineRule="auto"/>
        <w:rPr>
          <w:rFonts w:ascii="宋体" w:hAnsi="宋体" w:cs="宋体"/>
          <w:bCs/>
        </w:rPr>
      </w:pPr>
      <w:r>
        <w:rPr>
          <w:rFonts w:ascii="宋体" w:hAnsi="宋体" w:cs="宋体"/>
        </w:rPr>
        <w:t>7</w:t>
      </w:r>
      <w:r>
        <w:rPr>
          <w:rFonts w:hint="eastAsia" w:ascii="宋体" w:hAnsi="宋体" w:cs="宋体"/>
        </w:rPr>
        <w:t>.1</w:t>
      </w:r>
      <w:r>
        <w:rPr>
          <w:rFonts w:hint="eastAsia" w:ascii="宋体" w:hAnsi="宋体" w:cs="宋体"/>
          <w:bCs/>
        </w:rPr>
        <w:t>除双方重新达成协议外，本合同履行过程中的金钱支付均通过本合同中指定的甲乙双方银行账号进行。</w:t>
      </w:r>
    </w:p>
    <w:p>
      <w:pPr>
        <w:adjustRightInd w:val="0"/>
        <w:snapToGrid w:val="0"/>
        <w:spacing w:beforeLines="50" w:afterLines="50" w:line="360" w:lineRule="auto"/>
        <w:rPr>
          <w:rFonts w:ascii="宋体" w:hAnsi="宋体" w:cs="宋体"/>
        </w:rPr>
      </w:pPr>
      <w:r>
        <w:rPr>
          <w:rFonts w:ascii="宋体" w:hAnsi="宋体" w:cs="宋体"/>
        </w:rPr>
        <w:t>7</w:t>
      </w:r>
      <w:r>
        <w:rPr>
          <w:rFonts w:hint="eastAsia" w:ascii="宋体" w:hAnsi="宋体" w:cs="宋体"/>
        </w:rPr>
        <w:t>.2支付方式</w:t>
      </w:r>
    </w:p>
    <w:p>
      <w:pPr>
        <w:adjustRightInd w:val="0"/>
        <w:snapToGrid w:val="0"/>
        <w:spacing w:beforeLines="50" w:afterLines="50" w:line="360" w:lineRule="auto"/>
        <w:rPr>
          <w:rFonts w:ascii="宋体" w:hAnsi="宋体" w:cs="宋体"/>
        </w:rPr>
      </w:pPr>
      <w:r>
        <w:rPr>
          <w:rFonts w:hint="eastAsia" w:ascii="宋体" w:hAnsi="宋体" w:cs="宋体"/>
        </w:rPr>
        <w:sym w:font="Times New Roman" w:char="0000"/>
      </w:r>
      <w:r>
        <w:rPr>
          <w:rFonts w:hint="eastAsia" w:ascii="宋体" w:hAnsi="宋体" w:cs="宋体"/>
        </w:rPr>
        <w:t xml:space="preserve"> 乙方履行合同全部义务后，经甲方验收通过后</w:t>
      </w:r>
      <w:r>
        <w:rPr>
          <w:rFonts w:hint="eastAsia" w:ascii="宋体" w:hAnsi="宋体" w:cs="宋体"/>
          <w:u w:val="single"/>
        </w:rPr>
        <w:t xml:space="preserve">  /  </w:t>
      </w:r>
      <w:r>
        <w:rPr>
          <w:rFonts w:hint="eastAsia" w:ascii="宋体" w:hAnsi="宋体" w:cs="宋体"/>
        </w:rPr>
        <w:t>日内，向乙方按结算价一次性支付。</w:t>
      </w:r>
    </w:p>
    <w:p>
      <w:pPr>
        <w:adjustRightInd w:val="0"/>
        <w:snapToGrid w:val="0"/>
        <w:spacing w:beforeLines="50" w:afterLines="50" w:line="360" w:lineRule="auto"/>
        <w:rPr>
          <w:rFonts w:ascii="宋体" w:hAnsi="宋体" w:cs="宋体"/>
        </w:rPr>
      </w:pPr>
      <w:r>
        <w:rPr>
          <w:rFonts w:hint="eastAsia" w:ascii="宋体" w:hAnsi="宋体" w:cs="宋体"/>
        </w:rPr>
        <w:sym w:font="Times New Roman" w:char="0000"/>
      </w:r>
      <w:r>
        <w:rPr>
          <w:rFonts w:hint="eastAsia" w:ascii="宋体" w:hAnsi="宋体" w:cs="宋体"/>
        </w:rPr>
        <w:t>本合同签订后，甲方于个工作日内，甲方支付合同总额的%，即人民币¥元（大写：）；完成项目验收个工作日内，甲方支付合同总额的%，即人民币¥元（大写：）。</w:t>
      </w: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第八条     保密条款</w:t>
      </w:r>
    </w:p>
    <w:p>
      <w:pPr>
        <w:adjustRightInd w:val="0"/>
        <w:snapToGrid w:val="0"/>
        <w:spacing w:beforeLines="50" w:afterLines="50" w:line="360" w:lineRule="auto"/>
        <w:rPr>
          <w:rFonts w:ascii="宋体" w:hAnsi="宋体" w:cs="宋体"/>
        </w:rPr>
      </w:pPr>
      <w:r>
        <w:rPr>
          <w:rFonts w:ascii="宋体" w:hAnsi="宋体" w:cs="宋体"/>
        </w:rPr>
        <w:t>8</w:t>
      </w:r>
      <w:r>
        <w:rPr>
          <w:rFonts w:hint="eastAsia" w:ascii="宋体" w:hAnsi="宋体" w:cs="宋体"/>
        </w:rPr>
        <w:t>.1甲乙双方应遵守国家的有关保密规定，妥善保管对方提供的资料，保守对方的各项秘密，并保护对方的知识产权。</w:t>
      </w:r>
    </w:p>
    <w:p>
      <w:pPr>
        <w:adjustRightInd w:val="0"/>
        <w:snapToGrid w:val="0"/>
        <w:spacing w:beforeLines="50" w:afterLines="50" w:line="360" w:lineRule="auto"/>
        <w:rPr>
          <w:rFonts w:ascii="宋体" w:hAnsi="宋体" w:cs="宋体"/>
        </w:rPr>
      </w:pPr>
      <w:r>
        <w:rPr>
          <w:rFonts w:ascii="宋体" w:hAnsi="宋体" w:cs="宋体"/>
        </w:rPr>
        <w:t>8</w:t>
      </w:r>
      <w:r>
        <w:rPr>
          <w:rFonts w:hint="eastAsia" w:ascii="宋体" w:hAnsi="宋体" w:cs="宋体"/>
        </w:rPr>
        <w:t>.2未经对方许可，任何一方均不得将对方的资料泄露给第三方。如发生以上情况，泄露方承担一切由此引起的后果，并支付对方合同总价款_</w:t>
      </w:r>
      <w:r>
        <w:rPr>
          <w:rFonts w:hint="eastAsia" w:ascii="宋体" w:hAnsi="宋体" w:cs="宋体"/>
          <w:u w:val="single"/>
        </w:rPr>
        <w:t>50</w:t>
      </w:r>
      <w:r>
        <w:rPr>
          <w:rFonts w:hint="eastAsia" w:ascii="宋体" w:hAnsi="宋体" w:cs="宋体"/>
        </w:rPr>
        <w:t>_%的违约金。</w:t>
      </w: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第九条     合同违约责任</w:t>
      </w:r>
    </w:p>
    <w:p>
      <w:pPr>
        <w:adjustRightInd w:val="0"/>
        <w:snapToGrid w:val="0"/>
        <w:spacing w:beforeLines="50" w:afterLines="50" w:line="360" w:lineRule="auto"/>
        <w:rPr>
          <w:rFonts w:ascii="宋体" w:hAnsi="宋体" w:cs="宋体"/>
        </w:rPr>
      </w:pPr>
      <w:r>
        <w:rPr>
          <w:rFonts w:ascii="宋体" w:hAnsi="宋体" w:cs="宋体"/>
        </w:rPr>
        <w:t>9</w:t>
      </w:r>
      <w:r>
        <w:rPr>
          <w:rFonts w:hint="eastAsia" w:ascii="宋体" w:hAnsi="宋体" w:cs="宋体"/>
        </w:rPr>
        <w:t>.1合同生效后，双方不得任意终止合同，否则赔偿对方合同总价款的</w:t>
      </w:r>
      <w:r>
        <w:rPr>
          <w:rFonts w:hint="eastAsia" w:ascii="宋体" w:hAnsi="宋体" w:cs="宋体"/>
          <w:u w:val="single"/>
        </w:rPr>
        <w:t xml:space="preserve">  20  </w:t>
      </w:r>
      <w:r>
        <w:rPr>
          <w:rFonts w:hint="eastAsia" w:ascii="宋体" w:hAnsi="宋体" w:cs="宋体"/>
        </w:rPr>
        <w:t>%作为违约金。</w:t>
      </w:r>
    </w:p>
    <w:p>
      <w:pPr>
        <w:adjustRightInd w:val="0"/>
        <w:snapToGrid w:val="0"/>
        <w:spacing w:beforeLines="50" w:afterLines="50" w:line="360" w:lineRule="auto"/>
        <w:rPr>
          <w:rFonts w:ascii="宋体" w:hAnsi="宋体" w:cs="宋体"/>
        </w:rPr>
      </w:pPr>
      <w:r>
        <w:rPr>
          <w:rFonts w:ascii="宋体" w:hAnsi="宋体" w:cs="宋体"/>
        </w:rPr>
        <w:t>9</w:t>
      </w:r>
      <w:r>
        <w:rPr>
          <w:rFonts w:hint="eastAsia" w:ascii="宋体" w:hAnsi="宋体" w:cs="宋体"/>
        </w:rPr>
        <w:t>.2甲方如在合同签订后因自身原因取消信息系统技术服务的，应向乙方支付</w:t>
      </w:r>
      <w:r>
        <w:rPr>
          <w:rFonts w:hint="eastAsia" w:ascii="宋体" w:hAnsi="宋体" w:cs="宋体"/>
          <w:bCs/>
        </w:rPr>
        <w:t>本合同总价款的</w:t>
      </w:r>
      <w:r>
        <w:rPr>
          <w:rFonts w:hint="eastAsia" w:ascii="宋体" w:hAnsi="宋体" w:cs="宋体"/>
          <w:bCs/>
          <w:u w:val="single"/>
        </w:rPr>
        <w:t xml:space="preserve"> 20 </w:t>
      </w:r>
      <w:r>
        <w:rPr>
          <w:rFonts w:hint="eastAsia" w:ascii="宋体" w:hAnsi="宋体" w:cs="宋体"/>
          <w:bCs/>
        </w:rPr>
        <w:t>%</w:t>
      </w:r>
      <w:r>
        <w:rPr>
          <w:rFonts w:hint="eastAsia" w:ascii="宋体" w:hAnsi="宋体" w:cs="宋体"/>
        </w:rPr>
        <w:t>作为违约金。</w:t>
      </w:r>
    </w:p>
    <w:p>
      <w:pPr>
        <w:adjustRightInd w:val="0"/>
        <w:snapToGrid w:val="0"/>
        <w:spacing w:beforeLines="50" w:afterLines="50" w:line="360" w:lineRule="auto"/>
        <w:rPr>
          <w:rFonts w:ascii="宋体" w:hAnsi="宋体" w:cs="宋体"/>
        </w:rPr>
      </w:pPr>
      <w:r>
        <w:rPr>
          <w:rFonts w:ascii="宋体" w:hAnsi="宋体" w:cs="宋体"/>
        </w:rPr>
        <w:t>9</w:t>
      </w:r>
      <w:r>
        <w:rPr>
          <w:rFonts w:hint="eastAsia" w:ascii="宋体" w:hAnsi="宋体" w:cs="宋体"/>
        </w:rPr>
        <w:t>.3</w:t>
      </w:r>
      <w:r>
        <w:rPr>
          <w:rFonts w:hint="eastAsia" w:ascii="宋体" w:hAnsi="宋体" w:cs="宋体"/>
          <w:bCs/>
        </w:rPr>
        <w:t>甲方未按照本合同约定的期限向乙方足额支付合同价款，每逾期1天，甲方应向乙方支付逾期支付价款总额的</w:t>
      </w:r>
      <w:r>
        <w:rPr>
          <w:rFonts w:hint="eastAsia" w:ascii="宋体" w:hAnsi="宋体" w:cs="宋体"/>
          <w:bCs/>
          <w:u w:val="single"/>
        </w:rPr>
        <w:t xml:space="preserve"> 5 </w:t>
      </w:r>
      <w:r>
        <w:rPr>
          <w:rFonts w:hint="eastAsia" w:ascii="宋体" w:hAnsi="宋体" w:cs="宋体"/>
          <w:bCs/>
        </w:rPr>
        <w:t>‰滞纳金，但累计滞纳金总额不超过本合同价款总额的</w:t>
      </w:r>
      <w:r>
        <w:rPr>
          <w:rFonts w:hint="eastAsia" w:ascii="宋体" w:hAnsi="宋体" w:cs="宋体"/>
          <w:bCs/>
          <w:u w:val="single"/>
        </w:rPr>
        <w:t xml:space="preserve"> 10 </w:t>
      </w:r>
      <w:r>
        <w:rPr>
          <w:rFonts w:hint="eastAsia" w:ascii="宋体" w:hAnsi="宋体" w:cs="宋体"/>
          <w:bCs/>
        </w:rPr>
        <w:t>% 。</w:t>
      </w:r>
    </w:p>
    <w:p>
      <w:pPr>
        <w:adjustRightInd w:val="0"/>
        <w:snapToGrid w:val="0"/>
        <w:spacing w:beforeLines="50" w:afterLines="50" w:line="360" w:lineRule="auto"/>
        <w:rPr>
          <w:rFonts w:ascii="宋体" w:hAnsi="宋体" w:cs="宋体"/>
        </w:rPr>
      </w:pPr>
      <w:r>
        <w:rPr>
          <w:rFonts w:ascii="宋体" w:hAnsi="宋体" w:cs="宋体"/>
        </w:rPr>
        <w:t>9</w:t>
      </w:r>
      <w:r>
        <w:rPr>
          <w:rFonts w:hint="eastAsia" w:ascii="宋体" w:hAnsi="宋体" w:cs="宋体"/>
        </w:rPr>
        <w:t>.4乙方因自身原因造成合同履行拖期的，造成信息技术服务成果提交时间延后，给甲方造成损失的，损害由乙方承担，每拖期一天须支付给甲方按合同总价款</w:t>
      </w:r>
      <w:r>
        <w:rPr>
          <w:rFonts w:hint="eastAsia" w:ascii="宋体" w:hAnsi="宋体" w:cs="宋体"/>
          <w:bCs/>
        </w:rPr>
        <w:t>的</w:t>
      </w:r>
      <w:r>
        <w:rPr>
          <w:rFonts w:hint="eastAsia" w:ascii="宋体" w:hAnsi="宋体" w:cs="宋体"/>
          <w:bCs/>
          <w:u w:val="single"/>
        </w:rPr>
        <w:t xml:space="preserve"> 5 </w:t>
      </w:r>
      <w:r>
        <w:rPr>
          <w:rFonts w:hint="eastAsia" w:ascii="宋体" w:hAnsi="宋体" w:cs="宋体"/>
          <w:bCs/>
        </w:rPr>
        <w:t>‰</w:t>
      </w:r>
      <w:r>
        <w:rPr>
          <w:rFonts w:hint="eastAsia" w:ascii="宋体" w:hAnsi="宋体" w:cs="宋体"/>
        </w:rPr>
        <w:t>作为违约金。</w:t>
      </w:r>
    </w:p>
    <w:p>
      <w:pPr>
        <w:adjustRightInd w:val="0"/>
        <w:snapToGrid w:val="0"/>
        <w:spacing w:beforeLines="50" w:afterLines="50" w:line="360" w:lineRule="auto"/>
        <w:rPr>
          <w:rFonts w:ascii="宋体" w:hAnsi="宋体" w:cs="宋体"/>
        </w:rPr>
      </w:pPr>
      <w:r>
        <w:rPr>
          <w:rFonts w:ascii="宋体" w:hAnsi="宋体" w:cs="宋体"/>
        </w:rPr>
        <w:t>9</w:t>
      </w:r>
      <w:r>
        <w:rPr>
          <w:rFonts w:hint="eastAsia" w:ascii="宋体" w:hAnsi="宋体" w:cs="宋体"/>
        </w:rPr>
        <w:t>.5乙方因自身原因不能履行合同义务的，甲方有权终止合同，损失由乙方承担，乙方须退回合同全额费用，并须支付给甲方</w:t>
      </w:r>
      <w:r>
        <w:rPr>
          <w:rFonts w:hint="eastAsia" w:ascii="宋体" w:hAnsi="宋体" w:cs="宋体"/>
          <w:bCs/>
        </w:rPr>
        <w:t>本合同总价款的</w:t>
      </w:r>
      <w:r>
        <w:rPr>
          <w:rFonts w:hint="eastAsia" w:ascii="宋体" w:hAnsi="宋体" w:cs="宋体"/>
          <w:bCs/>
          <w:u w:val="single"/>
        </w:rPr>
        <w:t xml:space="preserve"> 20 </w:t>
      </w:r>
      <w:r>
        <w:rPr>
          <w:rFonts w:hint="eastAsia" w:ascii="宋体" w:hAnsi="宋体" w:cs="宋体"/>
          <w:bCs/>
        </w:rPr>
        <w:t>%</w:t>
      </w:r>
      <w:r>
        <w:rPr>
          <w:rFonts w:hint="eastAsia" w:ascii="宋体" w:hAnsi="宋体" w:cs="宋体"/>
        </w:rPr>
        <w:t>作为违约金。</w:t>
      </w:r>
    </w:p>
    <w:p>
      <w:pPr>
        <w:adjustRightInd w:val="0"/>
        <w:snapToGrid w:val="0"/>
        <w:spacing w:beforeLines="50" w:afterLines="50" w:line="360" w:lineRule="auto"/>
        <w:rPr>
          <w:rFonts w:ascii="宋体" w:hAnsi="宋体" w:cs="宋体"/>
        </w:rPr>
      </w:pPr>
      <w:r>
        <w:rPr>
          <w:rFonts w:ascii="宋体" w:hAnsi="宋体" w:cs="宋体"/>
        </w:rPr>
        <w:t>9</w:t>
      </w:r>
      <w:r>
        <w:rPr>
          <w:rFonts w:hint="eastAsia" w:ascii="宋体" w:hAnsi="宋体" w:cs="宋体"/>
        </w:rPr>
        <w:t>.6</w:t>
      </w:r>
      <w:r>
        <w:rPr>
          <w:rFonts w:hint="eastAsia" w:ascii="宋体" w:hAnsi="宋体" w:cs="宋体"/>
          <w:bCs/>
        </w:rPr>
        <w:t>乙方合同履行完毕后按照约定验收后不合格，甲方有权终止合同，</w:t>
      </w:r>
      <w:r>
        <w:rPr>
          <w:rFonts w:hint="eastAsia" w:ascii="宋体" w:hAnsi="宋体" w:cs="宋体"/>
        </w:rPr>
        <w:t>损失由乙方承担，乙方须退回合同全额费用，并须支付给甲方</w:t>
      </w:r>
      <w:r>
        <w:rPr>
          <w:rFonts w:hint="eastAsia" w:ascii="宋体" w:hAnsi="宋体" w:cs="宋体"/>
          <w:bCs/>
        </w:rPr>
        <w:t>本合同总价款的</w:t>
      </w:r>
      <w:r>
        <w:rPr>
          <w:rFonts w:hint="eastAsia" w:ascii="宋体" w:hAnsi="宋体" w:cs="宋体"/>
          <w:bCs/>
          <w:u w:val="single"/>
        </w:rPr>
        <w:t xml:space="preserve"> 20 </w:t>
      </w:r>
      <w:r>
        <w:rPr>
          <w:rFonts w:hint="eastAsia" w:ascii="宋体" w:hAnsi="宋体" w:cs="宋体"/>
          <w:bCs/>
        </w:rPr>
        <w:t>%</w:t>
      </w:r>
      <w:r>
        <w:rPr>
          <w:rFonts w:hint="eastAsia" w:ascii="宋体" w:hAnsi="宋体" w:cs="宋体"/>
        </w:rPr>
        <w:t>作为违约金。</w:t>
      </w:r>
    </w:p>
    <w:p>
      <w:pPr>
        <w:pStyle w:val="13"/>
        <w:spacing w:before="50" w:line="360" w:lineRule="auto"/>
        <w:rPr>
          <w:rFonts w:ascii="宋体" w:hAnsi="宋体" w:eastAsia="宋体"/>
          <w:b/>
          <w:color w:val="auto"/>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第十条     合同解除</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0</w:t>
      </w:r>
      <w:r>
        <w:rPr>
          <w:rFonts w:hint="eastAsia" w:ascii="宋体" w:hAnsi="宋体" w:cs="宋体"/>
        </w:rPr>
        <w:t>.1本合同履行过程中出现下列情形之一的，甲方有权解除合同：</w:t>
      </w:r>
    </w:p>
    <w:p>
      <w:pPr>
        <w:adjustRightInd w:val="0"/>
        <w:snapToGrid w:val="0"/>
        <w:spacing w:beforeLines="50" w:afterLines="50" w:line="360" w:lineRule="auto"/>
        <w:rPr>
          <w:rFonts w:ascii="宋体" w:hAnsi="宋体" w:cs="宋体"/>
        </w:rPr>
      </w:pPr>
      <w:r>
        <w:rPr>
          <w:rFonts w:hint="eastAsia" w:ascii="宋体" w:hAnsi="宋体" w:cs="宋体"/>
        </w:rPr>
        <w:t>（1）乙方未按照合同约定的成果提交时间及时向甲方交付成果，且不对甲方作出解释与回应的；</w:t>
      </w:r>
    </w:p>
    <w:p>
      <w:pPr>
        <w:adjustRightInd w:val="0"/>
        <w:snapToGrid w:val="0"/>
        <w:spacing w:beforeLines="50" w:afterLines="50" w:line="360" w:lineRule="auto"/>
        <w:rPr>
          <w:rFonts w:ascii="宋体" w:hAnsi="宋体" w:cs="宋体"/>
        </w:rPr>
      </w:pPr>
      <w:r>
        <w:rPr>
          <w:rFonts w:hint="eastAsia" w:ascii="宋体" w:hAnsi="宋体" w:cs="宋体"/>
        </w:rPr>
        <w:t>（2）乙方不按约定执行技术标准进行信息技术服务，且不按甲方要求进行更换的；</w:t>
      </w:r>
    </w:p>
    <w:p>
      <w:pPr>
        <w:adjustRightInd w:val="0"/>
        <w:snapToGrid w:val="0"/>
        <w:spacing w:beforeLines="50" w:afterLines="50" w:line="360" w:lineRule="auto"/>
        <w:rPr>
          <w:rFonts w:ascii="宋体" w:hAnsi="宋体" w:cs="宋体"/>
        </w:rPr>
      </w:pPr>
      <w:r>
        <w:rPr>
          <w:rFonts w:hint="eastAsia" w:ascii="宋体" w:hAnsi="宋体" w:cs="宋体"/>
        </w:rPr>
        <w:t>（3）乙方因自身原因不能按合同的各项要求履行合同，时间超过本合同约定的履行时间</w:t>
      </w:r>
      <w:r>
        <w:rPr>
          <w:rFonts w:hint="eastAsia" w:ascii="宋体" w:hAnsi="宋体" w:cs="宋体"/>
          <w:u w:val="single"/>
        </w:rPr>
        <w:t xml:space="preserve"> 1 </w:t>
      </w:r>
      <w:r>
        <w:rPr>
          <w:rFonts w:hint="eastAsia" w:ascii="宋体" w:hAnsi="宋体" w:cs="宋体"/>
        </w:rPr>
        <w:t>月以上的；</w:t>
      </w:r>
    </w:p>
    <w:p>
      <w:pPr>
        <w:adjustRightInd w:val="0"/>
        <w:snapToGrid w:val="0"/>
        <w:spacing w:beforeLines="50" w:afterLines="50" w:line="360" w:lineRule="auto"/>
        <w:rPr>
          <w:rFonts w:ascii="宋体" w:hAnsi="宋体" w:cs="宋体"/>
        </w:rPr>
      </w:pPr>
      <w:r>
        <w:rPr>
          <w:rFonts w:hint="eastAsia" w:ascii="宋体" w:hAnsi="宋体" w:cs="宋体"/>
        </w:rPr>
        <w:t>（4）</w:t>
      </w:r>
      <w:r>
        <w:rPr>
          <w:rFonts w:hint="eastAsia" w:ascii="宋体" w:hAnsi="宋体" w:cs="宋体"/>
          <w:bCs/>
        </w:rPr>
        <w:t>乙方合同履行完毕后按照约定验收后不合格的；</w:t>
      </w:r>
    </w:p>
    <w:p>
      <w:pPr>
        <w:adjustRightInd w:val="0"/>
        <w:snapToGrid w:val="0"/>
        <w:spacing w:beforeLines="50" w:afterLines="50" w:line="360" w:lineRule="auto"/>
        <w:rPr>
          <w:rFonts w:ascii="宋体" w:hAnsi="宋体" w:cs="宋体"/>
        </w:rPr>
      </w:pPr>
      <w:r>
        <w:rPr>
          <w:rFonts w:hint="eastAsia" w:ascii="宋体" w:hAnsi="宋体" w:cs="宋体"/>
        </w:rPr>
        <w:t>（5）乙方未经甲方同意，擅自将本合同与第三方合作，或将本合同标的全部或部分擅自转包给第三方，且未按甲方的要求终止与第三方合同的；</w:t>
      </w:r>
    </w:p>
    <w:p>
      <w:pPr>
        <w:adjustRightInd w:val="0"/>
        <w:snapToGrid w:val="0"/>
        <w:spacing w:beforeLines="50" w:afterLines="50" w:line="360" w:lineRule="auto"/>
        <w:rPr>
          <w:rFonts w:ascii="宋体" w:hAnsi="宋体" w:cs="宋体"/>
        </w:rPr>
      </w:pPr>
      <w:r>
        <w:rPr>
          <w:rFonts w:hint="eastAsia" w:ascii="宋体" w:hAnsi="宋体" w:cs="宋体"/>
        </w:rPr>
        <w:t>（6）乙方明确表示或者以自己的行为表明不履行本合同的；</w:t>
      </w:r>
    </w:p>
    <w:p>
      <w:pPr>
        <w:adjustRightInd w:val="0"/>
        <w:snapToGrid w:val="0"/>
        <w:spacing w:beforeLines="50" w:afterLines="50" w:line="360" w:lineRule="auto"/>
        <w:rPr>
          <w:rFonts w:ascii="宋体" w:hAnsi="宋体" w:cs="宋体"/>
        </w:rPr>
      </w:pPr>
      <w:r>
        <w:rPr>
          <w:rFonts w:hint="eastAsia" w:ascii="宋体" w:hAnsi="宋体" w:cs="宋体"/>
        </w:rPr>
        <w:t>本合同履行期间，因上述情形造成合同终止的，乙方除应退还甲方已预付的所有款项外，还应支付合同总价款</w:t>
      </w:r>
      <w:r>
        <w:rPr>
          <w:rFonts w:hint="eastAsia" w:ascii="宋体" w:hAnsi="宋体" w:cs="宋体"/>
          <w:u w:val="single"/>
        </w:rPr>
        <w:t xml:space="preserve"> 20 </w:t>
      </w:r>
      <w:r>
        <w:rPr>
          <w:rFonts w:hint="eastAsia" w:ascii="宋体" w:hAnsi="宋体" w:cs="宋体"/>
        </w:rPr>
        <w:t>%的违约金。</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0</w:t>
      </w:r>
      <w:r>
        <w:rPr>
          <w:rFonts w:hint="eastAsia" w:ascii="宋体" w:hAnsi="宋体" w:cs="宋体"/>
        </w:rPr>
        <w:t>.2本合同履行过程中出现下列情形之一的，乙方有权解除合同：</w:t>
      </w:r>
    </w:p>
    <w:p>
      <w:pPr>
        <w:adjustRightInd w:val="0"/>
        <w:snapToGrid w:val="0"/>
        <w:spacing w:beforeLines="50" w:afterLines="50" w:line="360" w:lineRule="auto"/>
        <w:rPr>
          <w:rFonts w:ascii="宋体" w:hAnsi="宋体" w:cs="宋体"/>
        </w:rPr>
      </w:pPr>
      <w:r>
        <w:rPr>
          <w:rFonts w:hint="eastAsia" w:ascii="宋体" w:hAnsi="宋体" w:cs="宋体"/>
        </w:rPr>
        <w:t>（1）甲方不及时提供合同履行协助义务，延误时间超过</w:t>
      </w:r>
      <w:r>
        <w:rPr>
          <w:rFonts w:hint="eastAsia" w:ascii="宋体" w:hAnsi="宋体" w:cs="宋体"/>
          <w:u w:val="single"/>
        </w:rPr>
        <w:t xml:space="preserve">  20 </w:t>
      </w:r>
      <w:r>
        <w:rPr>
          <w:rFonts w:hint="eastAsia" w:ascii="宋体" w:hAnsi="宋体" w:cs="宋体"/>
        </w:rPr>
        <w:t>个工作日；</w:t>
      </w:r>
    </w:p>
    <w:p>
      <w:pPr>
        <w:adjustRightInd w:val="0"/>
        <w:snapToGrid w:val="0"/>
        <w:spacing w:beforeLines="50" w:afterLines="50" w:line="360" w:lineRule="auto"/>
        <w:rPr>
          <w:rFonts w:ascii="宋体" w:hAnsi="宋体" w:cs="宋体"/>
        </w:rPr>
      </w:pPr>
      <w:r>
        <w:rPr>
          <w:rFonts w:hint="eastAsia" w:ascii="宋体" w:hAnsi="宋体" w:cs="宋体"/>
        </w:rPr>
        <w:t>（2）甲方未按本合同约定，逾期支付合同价款超过</w:t>
      </w:r>
      <w:r>
        <w:rPr>
          <w:rFonts w:hint="eastAsia" w:ascii="宋体" w:hAnsi="宋体" w:cs="宋体"/>
          <w:u w:val="single"/>
        </w:rPr>
        <w:t xml:space="preserve">  20 </w:t>
      </w:r>
      <w:r>
        <w:rPr>
          <w:rFonts w:hint="eastAsia" w:ascii="宋体" w:hAnsi="宋体" w:cs="宋体"/>
        </w:rPr>
        <w:t>个工作日；</w:t>
      </w:r>
    </w:p>
    <w:p>
      <w:pPr>
        <w:adjustRightInd w:val="0"/>
        <w:snapToGrid w:val="0"/>
        <w:spacing w:beforeLines="50" w:afterLines="50" w:line="360" w:lineRule="auto"/>
        <w:rPr>
          <w:rFonts w:ascii="宋体" w:hAnsi="宋体" w:cs="宋体"/>
        </w:rPr>
      </w:pPr>
      <w:r>
        <w:rPr>
          <w:rFonts w:hint="eastAsia" w:ascii="宋体" w:hAnsi="宋体" w:cs="宋体"/>
        </w:rPr>
        <w:t>（3）甲方明确表示或者以自己的行为表明不履行本合同的；</w:t>
      </w:r>
    </w:p>
    <w:p>
      <w:pPr>
        <w:adjustRightInd w:val="0"/>
        <w:snapToGrid w:val="0"/>
        <w:spacing w:beforeLines="50" w:afterLines="50" w:line="360" w:lineRule="auto"/>
        <w:rPr>
          <w:rFonts w:ascii="宋体" w:hAnsi="宋体" w:cs="宋体"/>
        </w:rPr>
      </w:pPr>
      <w:r>
        <w:rPr>
          <w:rFonts w:hint="eastAsia" w:ascii="宋体" w:hAnsi="宋体" w:cs="宋体"/>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adjustRightInd w:val="0"/>
        <w:snapToGrid w:val="0"/>
        <w:spacing w:beforeLines="50" w:afterLines="50" w:line="360" w:lineRule="auto"/>
        <w:rPr>
          <w:rFonts w:ascii="宋体" w:hAnsi="宋体" w:cs="宋体"/>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 xml:space="preserve"> 第十一条     不可抗力</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1</w:t>
      </w:r>
      <w:r>
        <w:rPr>
          <w:rFonts w:hint="eastAsia" w:ascii="宋体" w:hAnsi="宋体" w:cs="宋体"/>
        </w:rPr>
        <w:t>.1本合同在履约过程中，发生不可抗力时，合同受影响的一方应及时告知另一方，并同时发出书面通知。与此同时，合同受影响的一方应尽最大努力，设法将不可抗力造成的损失减少到最低程度。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1</w:t>
      </w:r>
      <w:r>
        <w:rPr>
          <w:rFonts w:hint="eastAsia" w:ascii="宋体" w:hAnsi="宋体" w:cs="宋体"/>
        </w:rPr>
        <w:t>.2如不可抗力持续__3_个月后一方仍无法克服，则双方应立即商议应继续履行或终止合同。商议的结果应以书面文件作为本合同的不可分割一部分。</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1</w:t>
      </w:r>
      <w:r>
        <w:rPr>
          <w:rFonts w:hint="eastAsia" w:ascii="宋体" w:hAnsi="宋体" w:cs="宋体"/>
        </w:rPr>
        <w:t>.3在本合同履约过程中，未受不可抗力影响的本合同条款，双方应继续努力执行。</w:t>
      </w:r>
    </w:p>
    <w:p>
      <w:pPr>
        <w:pStyle w:val="13"/>
        <w:spacing w:before="50" w:line="360" w:lineRule="auto"/>
        <w:rPr>
          <w:rFonts w:ascii="宋体" w:hAnsi="宋体" w:eastAsia="宋体"/>
          <w:color w:val="auto"/>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第十二条     合同终止</w:t>
      </w:r>
    </w:p>
    <w:p>
      <w:pPr>
        <w:tabs>
          <w:tab w:val="left" w:pos="1665"/>
        </w:tabs>
        <w:adjustRightInd w:val="0"/>
        <w:snapToGrid w:val="0"/>
        <w:spacing w:beforeLines="50" w:afterLines="50" w:line="360" w:lineRule="auto"/>
        <w:rPr>
          <w:rFonts w:ascii="宋体" w:hAnsi="宋体" w:cs="宋体"/>
          <w:bCs/>
        </w:rPr>
      </w:pPr>
      <w:r>
        <w:rPr>
          <w:rFonts w:hint="eastAsia" w:ascii="宋体" w:hAnsi="宋体" w:cs="宋体"/>
          <w:bCs/>
        </w:rPr>
        <w:t>1</w:t>
      </w:r>
      <w:r>
        <w:rPr>
          <w:rFonts w:ascii="宋体" w:hAnsi="宋体" w:cs="宋体"/>
          <w:bCs/>
        </w:rPr>
        <w:t>2</w:t>
      </w:r>
      <w:r>
        <w:rPr>
          <w:rFonts w:hint="eastAsia" w:ascii="宋体" w:hAnsi="宋体" w:cs="宋体"/>
          <w:bCs/>
        </w:rPr>
        <w:t>.1 如未出现合同解除、不可抗力情形，本合同至履行期届满时终止。</w:t>
      </w:r>
    </w:p>
    <w:p>
      <w:pPr>
        <w:tabs>
          <w:tab w:val="left" w:pos="1665"/>
        </w:tabs>
        <w:adjustRightInd w:val="0"/>
        <w:snapToGrid w:val="0"/>
        <w:spacing w:beforeLines="50" w:afterLines="50" w:line="360" w:lineRule="auto"/>
        <w:rPr>
          <w:rFonts w:ascii="宋体" w:hAnsi="宋体" w:cs="宋体"/>
          <w:bCs/>
        </w:rPr>
      </w:pPr>
      <w:r>
        <w:rPr>
          <w:rFonts w:hint="eastAsia" w:ascii="宋体" w:hAnsi="宋体" w:cs="宋体"/>
          <w:bCs/>
        </w:rPr>
        <w:t>1</w:t>
      </w:r>
      <w:r>
        <w:rPr>
          <w:rFonts w:ascii="宋体" w:hAnsi="宋体" w:cs="宋体"/>
          <w:bCs/>
        </w:rPr>
        <w:t>2</w:t>
      </w:r>
      <w:r>
        <w:rPr>
          <w:rFonts w:hint="eastAsia" w:ascii="宋体" w:hAnsi="宋体" w:cs="宋体"/>
          <w:bCs/>
        </w:rPr>
        <w:t>.2 本合同的终止不影响乙方提供的</w:t>
      </w:r>
      <w:r>
        <w:rPr>
          <w:rFonts w:hint="eastAsia" w:ascii="宋体" w:hAnsi="宋体" w:cs="宋体"/>
        </w:rPr>
        <w:t>约定的期间内的后续义务。</w:t>
      </w:r>
    </w:p>
    <w:p>
      <w:pPr>
        <w:pStyle w:val="13"/>
        <w:spacing w:before="50" w:line="360" w:lineRule="auto"/>
        <w:rPr>
          <w:rFonts w:ascii="宋体" w:hAnsi="宋体" w:eastAsia="宋体"/>
          <w:color w:val="auto"/>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第十三条     合同争议解决方式</w:t>
      </w:r>
    </w:p>
    <w:p>
      <w:pPr>
        <w:adjustRightInd w:val="0"/>
        <w:snapToGrid w:val="0"/>
        <w:spacing w:beforeLines="50" w:afterLines="50" w:line="360" w:lineRule="auto"/>
        <w:rPr>
          <w:rFonts w:ascii="宋体" w:hAnsi="宋体" w:cs="宋体"/>
        </w:rPr>
      </w:pPr>
      <w:r>
        <w:rPr>
          <w:rFonts w:hint="eastAsia" w:ascii="宋体" w:hAnsi="宋体" w:cs="宋体"/>
        </w:rPr>
        <w:t>本合同履行期间，双方发生的争议，由双方当事人协商解决。协商不成的，按下列方式解决：</w:t>
      </w:r>
    </w:p>
    <w:p>
      <w:pPr>
        <w:adjustRightInd w:val="0"/>
        <w:snapToGrid w:val="0"/>
        <w:spacing w:beforeLines="50" w:afterLines="50" w:line="360" w:lineRule="auto"/>
        <w:rPr>
          <w:rFonts w:ascii="宋体" w:hAnsi="宋体" w:cs="宋体"/>
        </w:rPr>
      </w:pPr>
      <w:r>
        <w:rPr>
          <w:rFonts w:hint="eastAsia" w:ascii="宋体" w:hAnsi="宋体" w:cs="宋体"/>
        </w:rPr>
        <w:sym w:font="Times New Roman" w:char="0000"/>
      </w:r>
      <w:r>
        <w:rPr>
          <w:rFonts w:hint="eastAsia" w:ascii="宋体" w:hAnsi="宋体" w:cs="宋体"/>
        </w:rPr>
        <w:t>提交深圳仲裁委员会进行仲裁</w:t>
      </w:r>
    </w:p>
    <w:p>
      <w:pPr>
        <w:adjustRightInd w:val="0"/>
        <w:snapToGrid w:val="0"/>
        <w:spacing w:beforeLines="50" w:afterLines="50" w:line="360" w:lineRule="auto"/>
        <w:rPr>
          <w:rFonts w:ascii="宋体" w:hAnsi="宋体" w:cs="宋体"/>
        </w:rPr>
      </w:pPr>
      <w:r>
        <w:rPr>
          <w:rFonts w:hint="eastAsia" w:ascii="宋体" w:hAnsi="宋体" w:cs="宋体"/>
        </w:rPr>
        <w:sym w:font="Times New Roman" w:char="0000"/>
      </w:r>
      <w:r>
        <w:rPr>
          <w:rFonts w:hint="eastAsia" w:ascii="宋体" w:hAnsi="宋体" w:cs="宋体"/>
        </w:rPr>
        <w:t>提交华南国际经济贸易仲裁委员会（深圳国际仲裁院）进行仲裁</w:t>
      </w:r>
    </w:p>
    <w:p>
      <w:pPr>
        <w:adjustRightInd w:val="0"/>
        <w:snapToGrid w:val="0"/>
        <w:spacing w:beforeLines="50" w:afterLines="50" w:line="360" w:lineRule="auto"/>
        <w:rPr>
          <w:rFonts w:ascii="宋体" w:hAnsi="宋体" w:cs="宋体"/>
        </w:rPr>
      </w:pPr>
      <w:r>
        <w:rPr>
          <w:rFonts w:hint="eastAsia" w:ascii="宋体" w:hAnsi="宋体" w:cs="宋体"/>
        </w:rPr>
        <w:sym w:font="Times New Roman" w:char="0000"/>
      </w:r>
      <w:r>
        <w:rPr>
          <w:rFonts w:hint="eastAsia" w:ascii="宋体" w:hAnsi="宋体" w:cs="宋体"/>
        </w:rPr>
        <w:t>依法向人民法院起诉</w:t>
      </w:r>
    </w:p>
    <w:p>
      <w:pPr>
        <w:rPr>
          <w:rFonts w:ascii="宋体" w:hAnsi="宋体" w:cs="宋体"/>
          <w:bCs/>
          <w:spacing w:val="-4"/>
        </w:rPr>
      </w:pPr>
    </w:p>
    <w:p>
      <w:pPr>
        <w:pStyle w:val="13"/>
        <w:tabs>
          <w:tab w:val="left" w:pos="1134"/>
        </w:tabs>
        <w:spacing w:before="50" w:line="360" w:lineRule="auto"/>
        <w:outlineLvl w:val="0"/>
        <w:rPr>
          <w:rFonts w:ascii="宋体" w:hAnsi="宋体" w:eastAsia="宋体"/>
          <w:b/>
          <w:color w:val="auto"/>
        </w:rPr>
      </w:pPr>
      <w:r>
        <w:rPr>
          <w:rFonts w:hint="eastAsia" w:ascii="宋体" w:hAnsi="宋体" w:eastAsia="宋体"/>
          <w:b/>
          <w:color w:val="auto"/>
        </w:rPr>
        <w:t>第十四条     其他条款</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4</w:t>
      </w:r>
      <w:r>
        <w:rPr>
          <w:rFonts w:hint="eastAsia" w:ascii="宋体" w:hAnsi="宋体" w:cs="宋体"/>
        </w:rPr>
        <w:t>.1 本合同共</w:t>
      </w:r>
      <w:r>
        <w:rPr>
          <w:rFonts w:hint="eastAsia" w:ascii="宋体" w:hAnsi="宋体" w:cs="宋体"/>
          <w:u w:val="single"/>
        </w:rPr>
        <w:t xml:space="preserve"> 叁 </w:t>
      </w:r>
      <w:r>
        <w:rPr>
          <w:rFonts w:hint="eastAsia" w:ascii="宋体" w:hAnsi="宋体" w:cs="宋体"/>
        </w:rPr>
        <w:t>份附件，附件与本合同条款对双方具有同等效力。</w:t>
      </w:r>
    </w:p>
    <w:p>
      <w:pPr>
        <w:adjustRightInd w:val="0"/>
        <w:snapToGrid w:val="0"/>
        <w:spacing w:beforeLines="50" w:afterLines="50" w:line="360" w:lineRule="auto"/>
        <w:rPr>
          <w:rFonts w:ascii="宋体" w:hAnsi="宋体" w:cs="宋体"/>
        </w:rPr>
      </w:pPr>
      <w:r>
        <w:rPr>
          <w:rFonts w:hint="eastAsia" w:ascii="宋体" w:hAnsi="宋体" w:cs="宋体"/>
        </w:rPr>
        <w:t>1</w:t>
      </w:r>
      <w:r>
        <w:rPr>
          <w:rFonts w:ascii="宋体" w:hAnsi="宋体" w:cs="宋体"/>
        </w:rPr>
        <w:t>4</w:t>
      </w:r>
      <w:r>
        <w:rPr>
          <w:rFonts w:hint="eastAsia" w:ascii="宋体" w:hAnsi="宋体" w:cs="宋体"/>
        </w:rPr>
        <w:t>.2本合同经双方法人代表或其授权代表签字，并加盖单位印章后，立即生效。</w:t>
      </w:r>
    </w:p>
    <w:p>
      <w:pPr>
        <w:adjustRightInd w:val="0"/>
        <w:snapToGrid w:val="0"/>
        <w:spacing w:beforeLines="50" w:afterLines="50" w:line="360" w:lineRule="auto"/>
        <w:rPr>
          <w:rFonts w:ascii="宋体" w:hAnsi="宋体" w:cs="宋体"/>
          <w:b/>
        </w:rPr>
      </w:pPr>
      <w:r>
        <w:rPr>
          <w:rFonts w:hint="eastAsia" w:ascii="宋体" w:hAnsi="宋体" w:cs="宋体"/>
        </w:rPr>
        <w:t>1</w:t>
      </w:r>
      <w:r>
        <w:rPr>
          <w:rFonts w:ascii="宋体" w:hAnsi="宋体" w:cs="宋体"/>
        </w:rPr>
        <w:t>4</w:t>
      </w:r>
      <w:r>
        <w:rPr>
          <w:rFonts w:hint="eastAsia" w:ascii="宋体" w:hAnsi="宋体" w:cs="宋体"/>
        </w:rPr>
        <w:t>.3本合同一式</w:t>
      </w:r>
      <w:r>
        <w:rPr>
          <w:rFonts w:hint="eastAsia" w:ascii="宋体" w:hAnsi="宋体" w:cs="宋体"/>
          <w:u w:val="single"/>
        </w:rPr>
        <w:t xml:space="preserve">  陆 </w:t>
      </w:r>
      <w:r>
        <w:rPr>
          <w:rFonts w:hint="eastAsia" w:ascii="宋体" w:hAnsi="宋体" w:cs="宋体"/>
        </w:rPr>
        <w:t>份，甲方当事人执</w:t>
      </w:r>
      <w:r>
        <w:rPr>
          <w:rFonts w:hint="eastAsia" w:ascii="宋体" w:hAnsi="宋体" w:cs="宋体"/>
          <w:u w:val="single"/>
        </w:rPr>
        <w:t>　肆　</w:t>
      </w:r>
      <w:r>
        <w:rPr>
          <w:rFonts w:hint="eastAsia" w:ascii="宋体" w:hAnsi="宋体" w:cs="宋体"/>
        </w:rPr>
        <w:t>份，乙方当事人执</w:t>
      </w:r>
      <w:r>
        <w:rPr>
          <w:rFonts w:hint="eastAsia" w:ascii="宋体" w:hAnsi="宋体" w:cs="宋体"/>
          <w:u w:val="single"/>
        </w:rPr>
        <w:t>　贰　</w:t>
      </w:r>
      <w:r>
        <w:rPr>
          <w:rFonts w:hint="eastAsia" w:ascii="宋体" w:hAnsi="宋体" w:cs="宋体"/>
        </w:rPr>
        <w:t>份。如合同履约过程中，合同需要修订文件、补充文件，或任何附件的，均须经双方法人代表或授权代表签字后生效，成为本合同不可分割的一部分。</w:t>
      </w:r>
      <w:r>
        <w:rPr>
          <w:rFonts w:hint="eastAsia" w:ascii="宋体" w:hAnsi="宋体" w:cs="宋体"/>
          <w:b/>
        </w:rPr>
        <w:br w:type="page"/>
      </w:r>
      <w:r>
        <w:rPr>
          <w:rFonts w:hint="eastAsia" w:ascii="宋体" w:hAnsi="宋体" w:cs="宋体"/>
          <w:b/>
        </w:rPr>
        <w:t>委托方：</w:t>
      </w:r>
    </w:p>
    <w:p>
      <w:pPr>
        <w:adjustRightInd w:val="0"/>
        <w:snapToGrid w:val="0"/>
        <w:spacing w:beforeLines="100" w:afterLines="100" w:line="720" w:lineRule="auto"/>
        <w:rPr>
          <w:rFonts w:ascii="宋体" w:hAnsi="宋体" w:cs="宋体"/>
          <w:b/>
        </w:rPr>
      </w:pPr>
      <w:r>
        <w:rPr>
          <w:rFonts w:hint="eastAsia" w:ascii="宋体" w:hAnsi="宋体" w:cs="宋体"/>
          <w:b/>
        </w:rPr>
        <w:t xml:space="preserve">（甲方）（盖章） </w:t>
      </w:r>
    </w:p>
    <w:p>
      <w:pPr>
        <w:adjustRightInd w:val="0"/>
        <w:snapToGrid w:val="0"/>
        <w:spacing w:beforeLines="100" w:afterLines="100" w:line="720" w:lineRule="auto"/>
        <w:rPr>
          <w:rFonts w:ascii="宋体" w:hAnsi="宋体" w:cs="宋体"/>
          <w:b/>
        </w:rPr>
      </w:pPr>
      <w:r>
        <w:rPr>
          <w:rFonts w:hint="eastAsia" w:ascii="宋体" w:hAnsi="宋体" w:cs="宋体"/>
          <w:b/>
        </w:rPr>
        <w:t xml:space="preserve">法定代表人（签名）： </w:t>
      </w:r>
    </w:p>
    <w:p>
      <w:pPr>
        <w:adjustRightInd w:val="0"/>
        <w:snapToGrid w:val="0"/>
        <w:spacing w:beforeLines="100" w:afterLines="100" w:line="720" w:lineRule="auto"/>
        <w:rPr>
          <w:rFonts w:ascii="宋体" w:hAnsi="宋体" w:cs="宋体"/>
          <w:b/>
        </w:rPr>
      </w:pPr>
      <w:r>
        <w:rPr>
          <w:rFonts w:hint="eastAsia" w:ascii="宋体" w:hAnsi="宋体" w:cs="宋体"/>
          <w:b/>
        </w:rPr>
        <w:t xml:space="preserve">委托代理人（签名）： </w:t>
      </w:r>
    </w:p>
    <w:p>
      <w:pPr>
        <w:adjustRightInd w:val="0"/>
        <w:snapToGrid w:val="0"/>
        <w:spacing w:beforeLines="100" w:afterLines="100" w:line="720" w:lineRule="auto"/>
        <w:rPr>
          <w:rFonts w:ascii="宋体" w:hAnsi="宋体" w:cs="宋体"/>
          <w:b/>
        </w:rPr>
      </w:pPr>
      <w:r>
        <w:rPr>
          <w:rFonts w:hint="eastAsia" w:ascii="宋体" w:hAnsi="宋体" w:cs="宋体"/>
          <w:b/>
        </w:rPr>
        <w:t xml:space="preserve">_________年____月____日 </w:t>
      </w:r>
    </w:p>
    <w:p>
      <w:pPr>
        <w:adjustRightInd w:val="0"/>
        <w:snapToGrid w:val="0"/>
        <w:spacing w:beforeLines="100" w:afterLines="100" w:line="480" w:lineRule="auto"/>
        <w:rPr>
          <w:rFonts w:ascii="宋体" w:hAnsi="宋体" w:cs="宋体"/>
          <w:b/>
        </w:rPr>
      </w:pPr>
    </w:p>
    <w:p>
      <w:pPr>
        <w:adjustRightInd w:val="0"/>
        <w:snapToGrid w:val="0"/>
        <w:spacing w:beforeLines="100" w:afterLines="100" w:line="720" w:lineRule="auto"/>
        <w:rPr>
          <w:rFonts w:ascii="宋体" w:hAnsi="宋体" w:cs="宋体"/>
          <w:b/>
          <w:u w:val="single"/>
        </w:rPr>
      </w:pPr>
      <w:r>
        <w:rPr>
          <w:rFonts w:hint="eastAsia" w:ascii="宋体" w:hAnsi="宋体" w:cs="宋体"/>
          <w:b/>
        </w:rPr>
        <w:t>受托方：</w:t>
      </w:r>
    </w:p>
    <w:p>
      <w:pPr>
        <w:adjustRightInd w:val="0"/>
        <w:snapToGrid w:val="0"/>
        <w:spacing w:beforeLines="100" w:afterLines="100" w:line="720" w:lineRule="auto"/>
        <w:rPr>
          <w:rFonts w:ascii="宋体" w:hAnsi="宋体" w:cs="宋体"/>
          <w:b/>
        </w:rPr>
      </w:pPr>
      <w:r>
        <w:rPr>
          <w:rFonts w:hint="eastAsia" w:ascii="宋体" w:hAnsi="宋体" w:cs="宋体"/>
          <w:b/>
        </w:rPr>
        <w:t xml:space="preserve">（乙方）（盖章）   </w:t>
      </w:r>
    </w:p>
    <w:p>
      <w:pPr>
        <w:adjustRightInd w:val="0"/>
        <w:snapToGrid w:val="0"/>
        <w:spacing w:beforeLines="100" w:afterLines="100" w:line="720" w:lineRule="auto"/>
        <w:rPr>
          <w:rFonts w:ascii="宋体" w:hAnsi="宋体" w:cs="宋体"/>
          <w:b/>
        </w:rPr>
      </w:pPr>
      <w:r>
        <w:rPr>
          <w:rFonts w:hint="eastAsia" w:ascii="宋体" w:hAnsi="宋体" w:cs="宋体"/>
          <w:b/>
        </w:rPr>
        <w:t>法定代表人（签名）：</w:t>
      </w:r>
    </w:p>
    <w:p>
      <w:pPr>
        <w:adjustRightInd w:val="0"/>
        <w:snapToGrid w:val="0"/>
        <w:spacing w:beforeLines="100" w:afterLines="100" w:line="720" w:lineRule="auto"/>
        <w:rPr>
          <w:rFonts w:ascii="宋体" w:hAnsi="宋体" w:cs="宋体"/>
          <w:b/>
        </w:rPr>
      </w:pPr>
      <w:r>
        <w:rPr>
          <w:rFonts w:hint="eastAsia" w:ascii="宋体" w:hAnsi="宋体" w:cs="宋体"/>
          <w:b/>
        </w:rPr>
        <w:t>委托代理人（签名）：</w:t>
      </w:r>
    </w:p>
    <w:p>
      <w:pPr>
        <w:rPr>
          <w:rFonts w:ascii="宋体" w:hAnsi="宋体" w:cs="宋体"/>
          <w:b/>
        </w:rPr>
      </w:pPr>
      <w:r>
        <w:rPr>
          <w:rFonts w:hint="eastAsia" w:ascii="宋体" w:hAnsi="宋体" w:cs="宋体"/>
          <w:b/>
        </w:rPr>
        <w:t>_______年____月____日</w:t>
      </w:r>
    </w:p>
    <w:p>
      <w:pPr>
        <w:rPr>
          <w:rFonts w:ascii="宋体" w:hAnsi="宋体" w:cs="宋体"/>
          <w:b/>
        </w:rPr>
      </w:pPr>
    </w:p>
    <w:p>
      <w:pPr>
        <w:rPr>
          <w:rFonts w:ascii="宋体" w:hAnsi="宋体" w:cs="宋体"/>
          <w:b/>
        </w:rPr>
      </w:pPr>
    </w:p>
    <w:p>
      <w:pPr>
        <w:adjustRightInd w:val="0"/>
        <w:snapToGrid w:val="0"/>
        <w:spacing w:beforeLines="100" w:afterLines="100" w:line="720" w:lineRule="auto"/>
        <w:rPr>
          <w:rFonts w:ascii="宋体" w:hAnsi="宋体" w:cs="宋体"/>
          <w:b/>
        </w:rPr>
        <w:sectPr>
          <w:footerReference r:id="rId3" w:type="default"/>
          <w:pgSz w:w="11906" w:h="16838"/>
          <w:pgMar w:top="1440" w:right="1800" w:bottom="1440" w:left="1800" w:header="851" w:footer="992" w:gutter="0"/>
          <w:pgNumType w:start="1"/>
          <w:cols w:space="720" w:num="1"/>
          <w:docGrid w:type="lines" w:linePitch="312" w:charSpace="0"/>
        </w:sectPr>
      </w:pPr>
    </w:p>
    <w:p>
      <w:pPr>
        <w:pStyle w:val="13"/>
        <w:rPr>
          <w:rFonts w:ascii="宋体" w:hAnsi="宋体" w:eastAsia="宋体"/>
          <w:b/>
          <w:color w:val="auto"/>
          <w:sz w:val="28"/>
          <w:szCs w:val="28"/>
        </w:rPr>
      </w:pPr>
      <w:r>
        <w:rPr>
          <w:rFonts w:hint="eastAsia" w:ascii="宋体" w:hAnsi="宋体" w:eastAsia="宋体"/>
          <w:b/>
          <w:color w:val="auto"/>
        </w:rPr>
        <w:t>附件</w:t>
      </w:r>
      <w:r>
        <w:rPr>
          <w:rFonts w:ascii="宋体" w:hAnsi="宋体" w:eastAsia="宋体"/>
          <w:b/>
          <w:color w:val="auto"/>
          <w:u w:val="single"/>
        </w:rPr>
        <w:t>1</w:t>
      </w:r>
      <w:r>
        <w:rPr>
          <w:rFonts w:hint="eastAsia" w:ascii="宋体" w:hAnsi="宋体" w:eastAsia="宋体"/>
          <w:b/>
          <w:color w:val="auto"/>
        </w:rPr>
        <w:t>：合同价款计算方法</w:t>
      </w:r>
    </w:p>
    <w:p>
      <w:pPr>
        <w:adjustRightInd w:val="0"/>
        <w:snapToGrid w:val="0"/>
        <w:spacing w:beforeLines="50" w:afterLines="50" w:line="300" w:lineRule="auto"/>
        <w:ind w:firstLine="400" w:firstLineChars="200"/>
        <w:rPr>
          <w:rFonts w:ascii="宋体" w:hAnsi="宋体" w:cs="宋体"/>
        </w:rPr>
      </w:pPr>
      <w:r>
        <w:rPr>
          <w:rFonts w:hint="eastAsia" w:ascii="宋体" w:hAnsi="宋体" w:cs="宋体"/>
        </w:rPr>
        <w:t>本合同价款总计为_</w:t>
      </w:r>
      <w:r>
        <w:rPr>
          <w:rFonts w:hint="eastAsia" w:ascii="宋体" w:hAnsi="宋体" w:cs="宋体"/>
          <w:u w:val="single"/>
        </w:rPr>
        <w:t>人民</w:t>
      </w:r>
      <w:r>
        <w:rPr>
          <w:rFonts w:hint="eastAsia" w:ascii="宋体" w:hAnsi="宋体" w:cs="宋体"/>
        </w:rPr>
        <w:t xml:space="preserve">_币仟佰拾万仟佰拾元角分，小写___元。 </w:t>
      </w:r>
    </w:p>
    <w:p/>
    <w:p/>
    <w:p>
      <w:pPr>
        <w:adjustRightInd w:val="0"/>
        <w:snapToGrid w:val="0"/>
        <w:spacing w:beforeLines="50" w:afterLines="50" w:line="300" w:lineRule="auto"/>
        <w:ind w:firstLine="300" w:firstLineChars="150"/>
        <w:rPr>
          <w:rFonts w:ascii="宋体" w:hAnsi="宋体" w:cs="宋体"/>
        </w:rPr>
      </w:pPr>
      <w:r>
        <w:rPr>
          <w:rFonts w:hint="eastAsia" w:ascii="宋体" w:hAnsi="宋体" w:cs="宋体"/>
        </w:rPr>
        <w:t>合同价款的具体计算方法如下：</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220"/>
        <w:gridCol w:w="882"/>
        <w:gridCol w:w="1297"/>
        <w:gridCol w:w="1352"/>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序号</w:t>
            </w:r>
          </w:p>
        </w:tc>
        <w:tc>
          <w:tcPr>
            <w:tcW w:w="3220"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项目</w:t>
            </w:r>
          </w:p>
        </w:tc>
        <w:tc>
          <w:tcPr>
            <w:tcW w:w="882"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数量</w:t>
            </w:r>
          </w:p>
        </w:tc>
        <w:tc>
          <w:tcPr>
            <w:tcW w:w="1297"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单价</w:t>
            </w:r>
          </w:p>
        </w:tc>
        <w:tc>
          <w:tcPr>
            <w:tcW w:w="1352"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小计</w:t>
            </w:r>
          </w:p>
        </w:tc>
        <w:tc>
          <w:tcPr>
            <w:tcW w:w="1421"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r>
              <w:rPr>
                <w:rFonts w:ascii="宋体" w:hAnsi="宋体" w:cs="宋体"/>
                <w:bCs/>
                <w:kern w:val="2"/>
                <w:sz w:val="20"/>
              </w:rPr>
              <w:t>1</w:t>
            </w:r>
          </w:p>
        </w:tc>
        <w:tc>
          <w:tcPr>
            <w:tcW w:w="3220"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bCs/>
                <w:kern w:val="2"/>
                <w:sz w:val="20"/>
              </w:rPr>
            </w:pPr>
            <w:r>
              <w:rPr>
                <w:rFonts w:hint="eastAsia" w:ascii="宋体" w:hAnsi="宋体" w:cs="宋体"/>
                <w:bCs/>
                <w:kern w:val="2"/>
                <w:sz w:val="20"/>
              </w:rPr>
              <w:t>房屋租赁管理信息系统维护项目</w:t>
            </w:r>
          </w:p>
          <w:p>
            <w:pPr>
              <w:pStyle w:val="5"/>
              <w:widowControl w:val="0"/>
              <w:adjustRightInd w:val="0"/>
              <w:snapToGrid w:val="0"/>
              <w:spacing w:before="156" w:after="50" w:line="360" w:lineRule="auto"/>
              <w:ind w:firstLine="400"/>
              <w:jc w:val="both"/>
              <w:rPr>
                <w:rFonts w:ascii="宋体" w:hAnsi="宋体" w:cs="宋体"/>
                <w:bCs/>
                <w:kern w:val="2"/>
                <w:sz w:val="20"/>
              </w:rPr>
            </w:pPr>
            <w:r>
              <w:rPr>
                <w:rFonts w:hint="eastAsia" w:ascii="宋体" w:hAnsi="宋体" w:cs="宋体"/>
                <w:bCs/>
                <w:kern w:val="2"/>
                <w:sz w:val="20"/>
              </w:rPr>
              <w:t>详见“技术服务内容”</w:t>
            </w:r>
          </w:p>
        </w:tc>
        <w:tc>
          <w:tcPr>
            <w:tcW w:w="882"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p>
        </w:tc>
        <w:tc>
          <w:tcPr>
            <w:tcW w:w="1297"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p>
        </w:tc>
        <w:tc>
          <w:tcPr>
            <w:tcW w:w="1352"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p>
        </w:tc>
        <w:tc>
          <w:tcPr>
            <w:tcW w:w="1421" w:type="dxa"/>
            <w:tcBorders>
              <w:top w:val="single" w:color="auto" w:sz="4" w:space="0"/>
              <w:left w:val="single" w:color="auto" w:sz="4" w:space="0"/>
              <w:bottom w:val="single" w:color="auto" w:sz="4" w:space="0"/>
              <w:right w:val="single" w:color="auto" w:sz="4" w:space="0"/>
            </w:tcBorders>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该价格已含所有税费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r>
              <w:rPr>
                <w:rFonts w:ascii="宋体" w:hAnsi="宋体" w:cs="宋体"/>
                <w:bCs/>
                <w:kern w:val="2"/>
                <w:sz w:val="20"/>
              </w:rPr>
              <w:t>2</w:t>
            </w:r>
          </w:p>
        </w:tc>
        <w:tc>
          <w:tcPr>
            <w:tcW w:w="3220"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小计</w:t>
            </w:r>
          </w:p>
        </w:tc>
        <w:tc>
          <w:tcPr>
            <w:tcW w:w="882"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p>
        </w:tc>
        <w:tc>
          <w:tcPr>
            <w:tcW w:w="1352"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p>
        </w:tc>
        <w:tc>
          <w:tcPr>
            <w:tcW w:w="1421" w:type="dxa"/>
            <w:tcBorders>
              <w:top w:val="single" w:color="auto" w:sz="4" w:space="0"/>
              <w:left w:val="single" w:color="auto" w:sz="4" w:space="0"/>
              <w:bottom w:val="single" w:color="auto" w:sz="4" w:space="0"/>
              <w:right w:val="single" w:color="auto" w:sz="4" w:space="0"/>
            </w:tcBorders>
            <w:vAlign w:val="center"/>
          </w:tcPr>
          <w:p>
            <w:pPr>
              <w:pStyle w:val="5"/>
              <w:widowControl w:val="0"/>
              <w:adjustRightInd w:val="0"/>
              <w:snapToGrid w:val="0"/>
              <w:spacing w:before="156" w:after="50" w:line="360" w:lineRule="auto"/>
              <w:ind w:firstLine="400"/>
              <w:jc w:val="center"/>
              <w:rPr>
                <w:rFonts w:ascii="宋体" w:hAnsi="宋体" w:cs="宋体"/>
                <w:sz w:val="20"/>
              </w:rPr>
            </w:pPr>
            <w:r>
              <w:rPr>
                <w:rFonts w:hint="eastAsia" w:ascii="宋体" w:hAnsi="宋体" w:cs="宋体"/>
                <w:bCs/>
                <w:kern w:val="2"/>
                <w:sz w:val="20"/>
              </w:rPr>
              <w:t>该价格已含所有税费</w:t>
            </w:r>
          </w:p>
        </w:tc>
      </w:tr>
    </w:tbl>
    <w:p>
      <w:pPr>
        <w:pStyle w:val="13"/>
        <w:ind w:left="1134" w:hanging="964"/>
        <w:rPr>
          <w:rFonts w:ascii="宋体" w:hAnsi="宋体" w:eastAsia="宋体"/>
          <w:b/>
          <w:color w:val="auto"/>
          <w:sz w:val="28"/>
          <w:szCs w:val="28"/>
        </w:rPr>
      </w:pPr>
    </w:p>
    <w:p>
      <w:r>
        <w:br w:type="page"/>
      </w:r>
    </w:p>
    <w:p>
      <w:pPr>
        <w:adjustRightInd w:val="0"/>
        <w:snapToGrid w:val="0"/>
        <w:spacing w:beforeLines="50" w:afterLines="50" w:line="360" w:lineRule="auto"/>
        <w:rPr>
          <w:rFonts w:ascii="宋体" w:hAnsi="宋体" w:cs="宋体"/>
          <w:b/>
        </w:rPr>
      </w:pPr>
      <w:r>
        <w:rPr>
          <w:rFonts w:hint="eastAsia" w:ascii="宋体" w:hAnsi="宋体" w:cs="宋体"/>
          <w:b/>
        </w:rPr>
        <w:t>附件</w:t>
      </w:r>
      <w:r>
        <w:rPr>
          <w:rFonts w:ascii="宋体" w:hAnsi="宋体"/>
          <w:b/>
          <w:u w:val="single"/>
        </w:rPr>
        <w:t>2</w:t>
      </w:r>
      <w:r>
        <w:rPr>
          <w:rFonts w:hint="eastAsia" w:ascii="宋体" w:hAnsi="宋体" w:cs="宋体"/>
          <w:bCs/>
        </w:rPr>
        <w:t>：</w:t>
      </w:r>
    </w:p>
    <w:p>
      <w:pPr>
        <w:tabs>
          <w:tab w:val="left" w:pos="4140"/>
          <w:tab w:val="left" w:pos="8820"/>
        </w:tabs>
        <w:adjustRightInd w:val="0"/>
        <w:snapToGrid w:val="0"/>
        <w:spacing w:line="360" w:lineRule="auto"/>
        <w:ind w:firstLine="201" w:firstLineChars="100"/>
        <w:jc w:val="center"/>
        <w:rPr>
          <w:rFonts w:ascii="宋体" w:hAnsi="宋体" w:cs="宋体"/>
          <w:b/>
          <w:szCs w:val="32"/>
        </w:rPr>
      </w:pPr>
      <w:r>
        <w:rPr>
          <w:rFonts w:hint="eastAsia" w:ascii="宋体" w:hAnsi="宋体" w:cs="宋体"/>
          <w:b/>
          <w:szCs w:val="32"/>
        </w:rPr>
        <w:t>保密责任书</w:t>
      </w:r>
    </w:p>
    <w:p>
      <w:pPr>
        <w:tabs>
          <w:tab w:val="left" w:pos="4140"/>
          <w:tab w:val="left" w:pos="8820"/>
        </w:tabs>
        <w:adjustRightInd w:val="0"/>
        <w:snapToGrid w:val="0"/>
        <w:spacing w:line="360" w:lineRule="auto"/>
        <w:ind w:firstLine="200" w:firstLineChars="100"/>
        <w:rPr>
          <w:rFonts w:ascii="宋体" w:hAnsi="宋体" w:cs="宋体"/>
        </w:rPr>
      </w:pPr>
    </w:p>
    <w:p>
      <w:pPr>
        <w:tabs>
          <w:tab w:val="left" w:pos="4140"/>
          <w:tab w:val="left" w:pos="8820"/>
        </w:tabs>
        <w:adjustRightInd w:val="0"/>
        <w:snapToGrid w:val="0"/>
        <w:spacing w:line="360" w:lineRule="auto"/>
        <w:ind w:firstLine="200" w:firstLineChars="100"/>
        <w:rPr>
          <w:rFonts w:ascii="宋体" w:hAnsi="宋体" w:cs="宋体"/>
          <w:u w:val="single"/>
        </w:rPr>
      </w:pPr>
      <w:r>
        <w:rPr>
          <w:rFonts w:hint="eastAsia" w:ascii="宋体" w:hAnsi="宋体" w:cs="宋体"/>
        </w:rPr>
        <w:t>项目建设单位：</w:t>
      </w:r>
      <w:r>
        <w:rPr>
          <w:rFonts w:hint="eastAsia" w:ascii="宋体" w:hAnsi="宋体" w:cs="宋体"/>
          <w:u w:val="single"/>
        </w:rPr>
        <w:t>深圳市住房和建设局</w:t>
      </w:r>
    </w:p>
    <w:p>
      <w:pPr>
        <w:tabs>
          <w:tab w:val="left" w:pos="4140"/>
          <w:tab w:val="left" w:pos="8820"/>
        </w:tabs>
        <w:adjustRightInd w:val="0"/>
        <w:snapToGrid w:val="0"/>
        <w:spacing w:line="360" w:lineRule="auto"/>
        <w:ind w:firstLine="200" w:firstLineChars="100"/>
        <w:rPr>
          <w:rFonts w:ascii="宋体" w:hAnsi="宋体" w:cs="宋体"/>
          <w:u w:val="single"/>
        </w:rPr>
      </w:pPr>
      <w:r>
        <w:rPr>
          <w:rFonts w:hint="eastAsia" w:ascii="宋体" w:hAnsi="宋体" w:cs="宋体"/>
        </w:rPr>
        <w:t>项目承建单位：</w:t>
      </w:r>
    </w:p>
    <w:p>
      <w:pPr>
        <w:tabs>
          <w:tab w:val="left" w:pos="4140"/>
          <w:tab w:val="left" w:pos="8820"/>
        </w:tabs>
        <w:adjustRightInd w:val="0"/>
        <w:snapToGrid w:val="0"/>
        <w:spacing w:line="360" w:lineRule="auto"/>
        <w:ind w:firstLine="200" w:firstLineChars="100"/>
        <w:rPr>
          <w:rFonts w:ascii="宋体" w:hAnsi="宋体" w:cs="宋体"/>
        </w:rPr>
      </w:pPr>
      <w:r>
        <w:rPr>
          <w:rFonts w:hint="eastAsia" w:ascii="宋体" w:hAnsi="宋体" w:cs="宋体"/>
        </w:rPr>
        <w:t>保密期限：年月日至年月日</w:t>
      </w:r>
    </w:p>
    <w:p>
      <w:pPr>
        <w:tabs>
          <w:tab w:val="left" w:pos="4140"/>
          <w:tab w:val="left" w:pos="8820"/>
        </w:tabs>
        <w:adjustRightInd w:val="0"/>
        <w:snapToGrid w:val="0"/>
        <w:spacing w:line="360" w:lineRule="auto"/>
        <w:ind w:firstLine="200" w:firstLineChars="100"/>
        <w:rPr>
          <w:rFonts w:ascii="宋体" w:hAnsi="宋体" w:cs="宋体"/>
        </w:rPr>
      </w:pPr>
    </w:p>
    <w:p>
      <w:pPr>
        <w:tabs>
          <w:tab w:val="left" w:pos="4140"/>
          <w:tab w:val="left" w:pos="8820"/>
        </w:tabs>
        <w:adjustRightInd w:val="0"/>
        <w:snapToGrid w:val="0"/>
        <w:spacing w:line="360" w:lineRule="auto"/>
        <w:ind w:firstLine="600" w:firstLineChars="300"/>
        <w:rPr>
          <w:rFonts w:ascii="宋体" w:hAnsi="宋体" w:cs="宋体"/>
        </w:rPr>
      </w:pPr>
      <w:r>
        <w:rPr>
          <w:rFonts w:hint="eastAsia" w:ascii="宋体" w:hAnsi="宋体" w:cs="宋体"/>
        </w:rPr>
        <w:t>在参加该项目工作中，为了有效保护国家机密，做好涉密计算机信息系统维护的保密工作，本公司项目参加人员应保持高度的责任感和敬业精神，愿意承担如下保密义务和责任：</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本公司有义务教育员工严格执行国家保密法律法规，健全保密管理制度，采取有效的管理措施，保证本公司员工不泄露国家秘密。</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不利用工作之便在客户单位查阅国家秘密信息。</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不使用任何涉密工程项目案例在非涉密单位进行演示或宣传。</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任何涉密项目的工程方案和项目造价不对外泄露。</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不利用工程建设的机会了解、泄露涉密单位的人员、机构编制等情况。</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不泄露涉密单位的地址、电话、建筑布局等资料。</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不泄露涉密单位的内部管理制度。</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不泄露涉密单位的安全保密制度。</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不泄露涉密单位的安全保卫情况。</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发生泄密情况时应立即向客户单位和保密工作部门报告。</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在工作中发生国家秘密泄露，必须积极协助保密工作部门查处。</w:t>
      </w:r>
    </w:p>
    <w:p>
      <w:pPr>
        <w:widowControl w:val="0"/>
        <w:numPr>
          <w:ilvl w:val="0"/>
          <w:numId w:val="5"/>
        </w:numPr>
        <w:tabs>
          <w:tab w:val="left" w:pos="709"/>
          <w:tab w:val="left" w:pos="8820"/>
          <w:tab w:val="clear" w:pos="0"/>
        </w:tabs>
        <w:adjustRightInd w:val="0"/>
        <w:snapToGrid w:val="0"/>
        <w:spacing w:line="360" w:lineRule="auto"/>
        <w:jc w:val="both"/>
        <w:rPr>
          <w:rFonts w:ascii="宋体" w:hAnsi="宋体" w:cs="宋体"/>
        </w:rPr>
      </w:pPr>
      <w:r>
        <w:rPr>
          <w:rFonts w:hint="eastAsia" w:ascii="宋体" w:hAnsi="宋体" w:cs="宋体"/>
        </w:rPr>
        <w:t>由于维护工作造成国家秘密泄露，愿意接受保密工作部门的处罚，赔偿损失和承担一切法律责任。</w:t>
      </w:r>
    </w:p>
    <w:p>
      <w:pPr>
        <w:tabs>
          <w:tab w:val="left" w:pos="4140"/>
          <w:tab w:val="left" w:pos="8820"/>
        </w:tabs>
        <w:adjustRightInd w:val="0"/>
        <w:snapToGrid w:val="0"/>
        <w:spacing w:line="360" w:lineRule="auto"/>
        <w:jc w:val="center"/>
        <w:rPr>
          <w:rFonts w:ascii="宋体" w:hAnsi="宋体" w:cs="宋体"/>
        </w:rPr>
      </w:pPr>
    </w:p>
    <w:p>
      <w:pPr>
        <w:tabs>
          <w:tab w:val="left" w:pos="4140"/>
          <w:tab w:val="left" w:pos="8820"/>
        </w:tabs>
        <w:adjustRightInd w:val="0"/>
        <w:snapToGrid w:val="0"/>
        <w:spacing w:line="360" w:lineRule="auto"/>
        <w:jc w:val="center"/>
        <w:rPr>
          <w:rFonts w:ascii="宋体" w:hAnsi="宋体" w:cs="宋体"/>
        </w:rPr>
      </w:pPr>
    </w:p>
    <w:p>
      <w:pPr>
        <w:tabs>
          <w:tab w:val="left" w:pos="4140"/>
          <w:tab w:val="left" w:pos="8820"/>
        </w:tabs>
        <w:adjustRightInd w:val="0"/>
        <w:snapToGrid w:val="0"/>
        <w:spacing w:line="360" w:lineRule="auto"/>
        <w:jc w:val="center"/>
        <w:rPr>
          <w:rFonts w:ascii="宋体" w:hAnsi="宋体" w:cs="宋体"/>
        </w:rPr>
      </w:pPr>
      <w:r>
        <w:rPr>
          <w:rFonts w:hint="eastAsia" w:ascii="宋体" w:hAnsi="宋体" w:cs="宋体"/>
        </w:rPr>
        <w:t xml:space="preserve">                                          公司代表签名：</w:t>
      </w:r>
    </w:p>
    <w:p>
      <w:pPr>
        <w:tabs>
          <w:tab w:val="left" w:pos="4140"/>
          <w:tab w:val="left" w:pos="8820"/>
        </w:tabs>
        <w:adjustRightInd w:val="0"/>
        <w:snapToGrid w:val="0"/>
        <w:spacing w:line="360" w:lineRule="auto"/>
        <w:jc w:val="center"/>
        <w:rPr>
          <w:rFonts w:ascii="宋体" w:hAnsi="宋体" w:cs="宋体"/>
        </w:rPr>
      </w:pPr>
      <w:r>
        <w:rPr>
          <w:rFonts w:hint="eastAsia" w:ascii="宋体" w:hAnsi="宋体" w:cs="宋体"/>
        </w:rPr>
        <w:t xml:space="preserve">                                  公章：</w:t>
      </w:r>
    </w:p>
    <w:p>
      <w:pPr>
        <w:tabs>
          <w:tab w:val="left" w:pos="4140"/>
          <w:tab w:val="left" w:pos="8820"/>
        </w:tabs>
        <w:adjustRightInd w:val="0"/>
        <w:snapToGrid w:val="0"/>
        <w:spacing w:line="360" w:lineRule="auto"/>
        <w:jc w:val="center"/>
        <w:rPr>
          <w:rFonts w:ascii="宋体" w:hAnsi="宋体" w:cs="宋体"/>
          <w:b/>
        </w:rPr>
      </w:pPr>
      <w:r>
        <w:rPr>
          <w:rFonts w:hint="eastAsia" w:ascii="宋体" w:hAnsi="宋体" w:cs="宋体"/>
        </w:rPr>
        <w:t xml:space="preserve">                                  日期：</w:t>
      </w:r>
    </w:p>
    <w:p>
      <w:pPr>
        <w:adjustRightInd w:val="0"/>
        <w:snapToGrid w:val="0"/>
        <w:spacing w:beforeLines="50" w:afterLines="50" w:line="300" w:lineRule="auto"/>
        <w:rPr>
          <w:rFonts w:ascii="宋体" w:hAnsi="宋体" w:cs="宋体"/>
          <w:b/>
        </w:rPr>
      </w:pPr>
    </w:p>
    <w:p>
      <w:r>
        <w:br w:type="page"/>
      </w:r>
    </w:p>
    <w:p>
      <w:pPr>
        <w:adjustRightInd w:val="0"/>
        <w:snapToGrid w:val="0"/>
        <w:spacing w:beforeLines="50" w:afterLines="50" w:line="300" w:lineRule="auto"/>
        <w:rPr>
          <w:rFonts w:ascii="宋体" w:hAnsi="宋体" w:cs="宋体"/>
          <w:b/>
        </w:rPr>
      </w:pPr>
      <w:r>
        <w:rPr>
          <w:rFonts w:hint="eastAsia" w:ascii="宋体" w:hAnsi="宋体" w:cs="宋体"/>
          <w:b/>
        </w:rPr>
        <w:t>附件</w:t>
      </w:r>
      <w:r>
        <w:rPr>
          <w:rFonts w:ascii="宋体" w:hAnsi="宋体" w:cs="宋体"/>
          <w:b/>
        </w:rPr>
        <w:t xml:space="preserve"> 3 </w:t>
      </w:r>
      <w:r>
        <w:rPr>
          <w:rFonts w:hint="eastAsia" w:ascii="宋体" w:hAnsi="宋体" w:cs="宋体"/>
          <w:b/>
        </w:rPr>
        <w:t>：项目人员安排</w:t>
      </w:r>
    </w:p>
    <w:tbl>
      <w:tblPr>
        <w:tblStyle w:val="8"/>
        <w:tblW w:w="8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862"/>
        <w:gridCol w:w="193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086" w:type="dxa"/>
            <w:vAlign w:val="center"/>
          </w:tcPr>
          <w:p>
            <w:pPr>
              <w:jc w:val="center"/>
              <w:rPr>
                <w:rFonts w:ascii="宋体" w:hAnsi="宋体" w:cs="宋体"/>
                <w:b/>
                <w:bCs/>
                <w:szCs w:val="21"/>
              </w:rPr>
            </w:pPr>
            <w:r>
              <w:rPr>
                <w:rFonts w:hint="eastAsia" w:ascii="宋体" w:hAnsi="宋体" w:cs="宋体"/>
                <w:b/>
                <w:bCs/>
                <w:szCs w:val="21"/>
              </w:rPr>
              <w:t>姓名</w:t>
            </w:r>
          </w:p>
        </w:tc>
        <w:tc>
          <w:tcPr>
            <w:tcW w:w="1862" w:type="dxa"/>
            <w:vAlign w:val="center"/>
          </w:tcPr>
          <w:p>
            <w:pPr>
              <w:jc w:val="center"/>
              <w:rPr>
                <w:rFonts w:ascii="宋体" w:hAnsi="宋体" w:cs="宋体"/>
                <w:b/>
                <w:bCs/>
                <w:szCs w:val="21"/>
              </w:rPr>
            </w:pPr>
            <w:r>
              <w:rPr>
                <w:rFonts w:hint="eastAsia" w:ascii="宋体" w:hAnsi="宋体" w:cs="宋体"/>
                <w:b/>
                <w:bCs/>
                <w:szCs w:val="21"/>
              </w:rPr>
              <w:t>职务</w:t>
            </w:r>
            <w:r>
              <w:rPr>
                <w:rFonts w:ascii="宋体" w:hAnsi="宋体" w:cs="宋体"/>
                <w:b/>
                <w:bCs/>
                <w:szCs w:val="21"/>
              </w:rPr>
              <w:t>/</w:t>
            </w:r>
            <w:r>
              <w:rPr>
                <w:rFonts w:hint="eastAsia" w:ascii="宋体" w:hAnsi="宋体" w:cs="宋体"/>
                <w:b/>
                <w:bCs/>
                <w:szCs w:val="21"/>
              </w:rPr>
              <w:t>职称</w:t>
            </w:r>
          </w:p>
        </w:tc>
        <w:tc>
          <w:tcPr>
            <w:tcW w:w="1934" w:type="dxa"/>
            <w:vAlign w:val="center"/>
          </w:tcPr>
          <w:p>
            <w:pPr>
              <w:jc w:val="center"/>
              <w:rPr>
                <w:rFonts w:ascii="宋体" w:hAnsi="宋体" w:cs="宋体"/>
                <w:b/>
                <w:bCs/>
                <w:szCs w:val="21"/>
              </w:rPr>
            </w:pPr>
            <w:r>
              <w:rPr>
                <w:rFonts w:hint="eastAsia" w:ascii="宋体" w:hAnsi="宋体" w:cs="宋体"/>
                <w:b/>
                <w:bCs/>
                <w:szCs w:val="21"/>
              </w:rPr>
              <w:t>本项目角色</w:t>
            </w:r>
          </w:p>
        </w:tc>
        <w:tc>
          <w:tcPr>
            <w:tcW w:w="2668" w:type="dxa"/>
            <w:vAlign w:val="center"/>
          </w:tcPr>
          <w:p>
            <w:pPr>
              <w:jc w:val="center"/>
              <w:rPr>
                <w:rFonts w:ascii="宋体" w:hAnsi="宋体" w:cs="宋体"/>
                <w:b/>
                <w:bCs/>
                <w:szCs w:val="21"/>
              </w:rPr>
            </w:pPr>
            <w:r>
              <w:rPr>
                <w:rFonts w:hint="eastAsia" w:ascii="宋体" w:hAnsi="宋体" w:cs="宋体"/>
                <w:b/>
                <w:bCs/>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086" w:type="dxa"/>
            <w:vAlign w:val="center"/>
          </w:tcPr>
          <w:p>
            <w:pPr>
              <w:jc w:val="center"/>
              <w:rPr>
                <w:rFonts w:ascii="宋体" w:hAnsi="宋体" w:cs="宋体"/>
                <w:szCs w:val="21"/>
              </w:rPr>
            </w:pPr>
          </w:p>
        </w:tc>
        <w:tc>
          <w:tcPr>
            <w:tcW w:w="1862" w:type="dxa"/>
            <w:vAlign w:val="center"/>
          </w:tcPr>
          <w:p>
            <w:pPr>
              <w:jc w:val="center"/>
              <w:rPr>
                <w:rFonts w:ascii="宋体" w:hAnsi="宋体" w:cs="宋体"/>
                <w:szCs w:val="21"/>
              </w:rPr>
            </w:pPr>
          </w:p>
        </w:tc>
        <w:tc>
          <w:tcPr>
            <w:tcW w:w="1934" w:type="dxa"/>
            <w:vAlign w:val="center"/>
          </w:tcPr>
          <w:p>
            <w:pPr>
              <w:jc w:val="center"/>
              <w:rPr>
                <w:rFonts w:ascii="宋体" w:hAnsi="宋体" w:cs="宋体"/>
                <w:szCs w:val="21"/>
              </w:rPr>
            </w:pPr>
          </w:p>
        </w:tc>
        <w:tc>
          <w:tcPr>
            <w:tcW w:w="266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086" w:type="dxa"/>
            <w:vAlign w:val="center"/>
          </w:tcPr>
          <w:p>
            <w:pPr>
              <w:jc w:val="center"/>
              <w:rPr>
                <w:rFonts w:ascii="宋体" w:hAnsi="宋体" w:cs="宋体"/>
                <w:szCs w:val="21"/>
              </w:rPr>
            </w:pPr>
          </w:p>
        </w:tc>
        <w:tc>
          <w:tcPr>
            <w:tcW w:w="1862" w:type="dxa"/>
            <w:vAlign w:val="center"/>
          </w:tcPr>
          <w:p>
            <w:pPr>
              <w:jc w:val="center"/>
              <w:rPr>
                <w:rFonts w:ascii="宋体" w:hAnsi="宋体" w:cs="宋体"/>
                <w:szCs w:val="21"/>
              </w:rPr>
            </w:pPr>
          </w:p>
        </w:tc>
        <w:tc>
          <w:tcPr>
            <w:tcW w:w="1934" w:type="dxa"/>
            <w:vAlign w:val="center"/>
          </w:tcPr>
          <w:p>
            <w:pPr>
              <w:jc w:val="center"/>
              <w:rPr>
                <w:rFonts w:ascii="宋体" w:hAnsi="宋体" w:cs="宋体"/>
                <w:szCs w:val="21"/>
              </w:rPr>
            </w:pPr>
          </w:p>
        </w:tc>
        <w:tc>
          <w:tcPr>
            <w:tcW w:w="266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086" w:type="dxa"/>
            <w:vAlign w:val="center"/>
          </w:tcPr>
          <w:p>
            <w:pPr>
              <w:jc w:val="center"/>
              <w:rPr>
                <w:rFonts w:ascii="宋体" w:hAnsi="宋体" w:cs="宋体"/>
                <w:szCs w:val="21"/>
              </w:rPr>
            </w:pPr>
          </w:p>
        </w:tc>
        <w:tc>
          <w:tcPr>
            <w:tcW w:w="1862" w:type="dxa"/>
            <w:vAlign w:val="center"/>
          </w:tcPr>
          <w:p>
            <w:pPr>
              <w:jc w:val="center"/>
              <w:rPr>
                <w:rFonts w:ascii="宋体" w:hAnsi="宋体" w:cs="宋体"/>
                <w:szCs w:val="21"/>
              </w:rPr>
            </w:pPr>
          </w:p>
        </w:tc>
        <w:tc>
          <w:tcPr>
            <w:tcW w:w="1934" w:type="dxa"/>
            <w:vAlign w:val="center"/>
          </w:tcPr>
          <w:p>
            <w:pPr>
              <w:jc w:val="center"/>
              <w:rPr>
                <w:rFonts w:ascii="宋体" w:hAnsi="宋体" w:cs="宋体"/>
                <w:szCs w:val="21"/>
              </w:rPr>
            </w:pPr>
          </w:p>
        </w:tc>
        <w:tc>
          <w:tcPr>
            <w:tcW w:w="266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086" w:type="dxa"/>
            <w:vAlign w:val="center"/>
          </w:tcPr>
          <w:p>
            <w:pPr>
              <w:jc w:val="center"/>
              <w:rPr>
                <w:rFonts w:ascii="宋体" w:hAnsi="宋体" w:cs="宋体"/>
                <w:szCs w:val="21"/>
              </w:rPr>
            </w:pPr>
          </w:p>
        </w:tc>
        <w:tc>
          <w:tcPr>
            <w:tcW w:w="1862" w:type="dxa"/>
            <w:vAlign w:val="center"/>
          </w:tcPr>
          <w:p>
            <w:pPr>
              <w:jc w:val="center"/>
              <w:rPr>
                <w:rFonts w:ascii="宋体" w:hAnsi="宋体" w:cs="宋体"/>
                <w:szCs w:val="21"/>
              </w:rPr>
            </w:pPr>
          </w:p>
        </w:tc>
        <w:tc>
          <w:tcPr>
            <w:tcW w:w="1934" w:type="dxa"/>
            <w:vAlign w:val="center"/>
          </w:tcPr>
          <w:p>
            <w:pPr>
              <w:jc w:val="center"/>
              <w:rPr>
                <w:rFonts w:ascii="宋体" w:hAnsi="宋体" w:cs="宋体"/>
                <w:szCs w:val="21"/>
              </w:rPr>
            </w:pPr>
          </w:p>
        </w:tc>
        <w:tc>
          <w:tcPr>
            <w:tcW w:w="2668" w:type="dxa"/>
            <w:vAlign w:val="center"/>
          </w:tcPr>
          <w:p>
            <w:pPr>
              <w:jc w:val="center"/>
              <w:rPr>
                <w:rFonts w:ascii="宋体" w:hAnsi="宋体" w:cs="宋体"/>
                <w:szCs w:val="21"/>
              </w:rPr>
            </w:pPr>
          </w:p>
        </w:tc>
      </w:tr>
    </w:tbl>
    <w:p>
      <w:pPr>
        <w:tabs>
          <w:tab w:val="left" w:pos="4140"/>
          <w:tab w:val="left" w:pos="8820"/>
        </w:tabs>
        <w:adjustRightInd w:val="0"/>
        <w:snapToGrid w:val="0"/>
        <w:spacing w:line="560" w:lineRule="exact"/>
        <w:rPr>
          <w:rFonts w:ascii="宋体" w:hAnsi="宋体" w:cs="宋体"/>
        </w:rPr>
      </w:pPr>
    </w:p>
    <w:p>
      <w:pPr>
        <w:rPr>
          <w:rFonts w:ascii="宋体" w:hAnsi="宋体" w:cs="宋体"/>
          <w:sz w:val="44"/>
          <w:szCs w:val="44"/>
        </w:rPr>
      </w:pPr>
    </w:p>
    <w:p/>
    <w:p/>
    <w:p/>
    <w:p/>
    <w:p/>
    <w:sectPr>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5"/>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3"/>
      <w:rPr>
        <w:rStyle w:val="7"/>
      </w:rPr>
    </w:pPr>
    <w:r>
      <w:fldChar w:fldCharType="begin"/>
    </w:r>
    <w:r>
      <w:rPr>
        <w:rStyle w:val="7"/>
      </w:rPr>
      <w:instrText xml:space="preserve">PAGE  </w:instrText>
    </w:r>
    <w:r>
      <w:fldChar w:fldCharType="separate"/>
    </w:r>
    <w:r>
      <w:rPr>
        <w:rStyle w:val="7"/>
      </w:rPr>
      <w:t>20</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63729"/>
    <w:multiLevelType w:val="multilevel"/>
    <w:tmpl w:val="2586372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5E00844"/>
    <w:multiLevelType w:val="singleLevel"/>
    <w:tmpl w:val="55E00844"/>
    <w:lvl w:ilvl="0" w:tentative="0">
      <w:start w:val="1"/>
      <w:numFmt w:val="chineseCounting"/>
      <w:suff w:val="nothing"/>
      <w:lvlText w:val="%1、"/>
      <w:lvlJc w:val="left"/>
    </w:lvl>
  </w:abstractNum>
  <w:abstractNum w:abstractNumId="2">
    <w:nsid w:val="55E00F92"/>
    <w:multiLevelType w:val="singleLevel"/>
    <w:tmpl w:val="55E00F92"/>
    <w:lvl w:ilvl="0" w:tentative="0">
      <w:start w:val="1"/>
      <w:numFmt w:val="chineseCounting"/>
      <w:suff w:val="nothing"/>
      <w:lvlText w:val="（%1）"/>
      <w:lvlJc w:val="left"/>
    </w:lvl>
  </w:abstractNum>
  <w:abstractNum w:abstractNumId="3">
    <w:nsid w:val="55E01637"/>
    <w:multiLevelType w:val="singleLevel"/>
    <w:tmpl w:val="55E01637"/>
    <w:lvl w:ilvl="0" w:tentative="0">
      <w:start w:val="1"/>
      <w:numFmt w:val="decimal"/>
      <w:suff w:val="nothing"/>
      <w:lvlText w:val="%1、"/>
      <w:lvlJc w:val="left"/>
    </w:lvl>
  </w:abstractNum>
  <w:abstractNum w:abstractNumId="4">
    <w:nsid w:val="57C018E3"/>
    <w:multiLevelType w:val="multilevel"/>
    <w:tmpl w:val="57C018E3"/>
    <w:lvl w:ilvl="0" w:tentative="0">
      <w:start w:val="1"/>
      <w:numFmt w:val="decimal"/>
      <w:lvlText w:val="%1）"/>
      <w:lvlJc w:val="left"/>
      <w:pPr>
        <w:tabs>
          <w:tab w:val="left" w:pos="0"/>
        </w:tabs>
        <w:ind w:left="735" w:hanging="525"/>
      </w:pPr>
    </w:lvl>
    <w:lvl w:ilvl="1" w:tentative="0">
      <w:start w:val="1"/>
      <w:numFmt w:val="lowerLetter"/>
      <w:lvlText w:val="%2)"/>
      <w:lvlJc w:val="left"/>
      <w:pPr>
        <w:tabs>
          <w:tab w:val="left" w:pos="0"/>
        </w:tabs>
        <w:ind w:left="1050" w:hanging="420"/>
      </w:pPr>
    </w:lvl>
    <w:lvl w:ilvl="2" w:tentative="0">
      <w:start w:val="1"/>
      <w:numFmt w:val="lowerRoman"/>
      <w:lvlText w:val="%3."/>
      <w:lvlJc w:val="right"/>
      <w:pPr>
        <w:tabs>
          <w:tab w:val="left" w:pos="0"/>
        </w:tabs>
        <w:ind w:left="1470" w:hanging="420"/>
      </w:pPr>
    </w:lvl>
    <w:lvl w:ilvl="3" w:tentative="0">
      <w:start w:val="1"/>
      <w:numFmt w:val="decimal"/>
      <w:lvlText w:val="%4."/>
      <w:lvlJc w:val="left"/>
      <w:pPr>
        <w:tabs>
          <w:tab w:val="left" w:pos="0"/>
        </w:tabs>
        <w:ind w:left="1890" w:hanging="420"/>
      </w:pPr>
    </w:lvl>
    <w:lvl w:ilvl="4" w:tentative="0">
      <w:start w:val="1"/>
      <w:numFmt w:val="lowerLetter"/>
      <w:lvlText w:val="%5)"/>
      <w:lvlJc w:val="left"/>
      <w:pPr>
        <w:tabs>
          <w:tab w:val="left" w:pos="0"/>
        </w:tabs>
        <w:ind w:left="2310" w:hanging="420"/>
      </w:pPr>
    </w:lvl>
    <w:lvl w:ilvl="5" w:tentative="0">
      <w:start w:val="1"/>
      <w:numFmt w:val="lowerRoman"/>
      <w:lvlText w:val="%6."/>
      <w:lvlJc w:val="right"/>
      <w:pPr>
        <w:tabs>
          <w:tab w:val="left" w:pos="0"/>
        </w:tabs>
        <w:ind w:left="2730" w:hanging="420"/>
      </w:pPr>
    </w:lvl>
    <w:lvl w:ilvl="6" w:tentative="0">
      <w:start w:val="1"/>
      <w:numFmt w:val="decimal"/>
      <w:lvlText w:val="%7."/>
      <w:lvlJc w:val="left"/>
      <w:pPr>
        <w:tabs>
          <w:tab w:val="left" w:pos="0"/>
        </w:tabs>
        <w:ind w:left="3150" w:hanging="420"/>
      </w:pPr>
    </w:lvl>
    <w:lvl w:ilvl="7" w:tentative="0">
      <w:start w:val="1"/>
      <w:numFmt w:val="lowerLetter"/>
      <w:lvlText w:val="%8)"/>
      <w:lvlJc w:val="left"/>
      <w:pPr>
        <w:tabs>
          <w:tab w:val="left" w:pos="0"/>
        </w:tabs>
        <w:ind w:left="3570" w:hanging="420"/>
      </w:pPr>
    </w:lvl>
    <w:lvl w:ilvl="8" w:tentative="0">
      <w:start w:val="1"/>
      <w:numFmt w:val="lowerRoman"/>
      <w:lvlText w:val="%9."/>
      <w:lvlJc w:val="right"/>
      <w:pPr>
        <w:tabs>
          <w:tab w:val="left" w:pos="0"/>
        </w:tabs>
        <w:ind w:left="3990" w:hanging="420"/>
      </w:pPr>
    </w:lvl>
  </w:abstractNum>
  <w:num w:numId="1">
    <w:abstractNumId w:val="1"/>
  </w:num>
  <w:num w:numId="2">
    <w:abstractNumId w:val="2"/>
  </w:num>
  <w:num w:numId="3">
    <w:abstractNumId w:val="3"/>
  </w:num>
  <w:num w:numId="4">
    <w:abstractNumId w:val="0"/>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1F39"/>
    <w:rsid w:val="00196506"/>
    <w:rsid w:val="00881F39"/>
    <w:rsid w:val="2E0B07F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7"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kern w:val="0"/>
      <w:sz w:val="20"/>
      <w:szCs w:val="20"/>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footer"/>
    <w:basedOn w:val="1"/>
    <w:link w:val="10"/>
    <w:unhideWhenUsed/>
    <w:qFormat/>
    <w:uiPriority w:val="0"/>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character" w:styleId="7">
    <w:name w:val="page number"/>
    <w:unhideWhenUsed/>
    <w:qFormat/>
    <w:uiPriority w:val="99"/>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页脚 字符"/>
    <w:qFormat/>
    <w:uiPriority w:val="0"/>
    <w:rPr>
      <w:rFonts w:ascii="Times New Roman" w:hAnsi="Times New Roman" w:eastAsia="宋体" w:cs="Times New Roman"/>
      <w:kern w:val="0"/>
      <w:sz w:val="18"/>
      <w:szCs w:val="18"/>
    </w:rPr>
  </w:style>
  <w:style w:type="paragraph" w:customStyle="1" w:styleId="12">
    <w:name w:val="样式 (西文) 宋体 行距: 1.5 倍行距"/>
    <w:basedOn w:val="1"/>
    <w:qFormat/>
    <w:uiPriority w:val="0"/>
    <w:pPr>
      <w:widowControl w:val="0"/>
      <w:spacing w:line="360" w:lineRule="auto"/>
      <w:jc w:val="both"/>
    </w:pPr>
    <w:rPr>
      <w:rFonts w:ascii="宋体" w:hAnsi="宋体" w:cs="宋体"/>
      <w:kern w:val="2"/>
      <w:sz w:val="24"/>
    </w:rPr>
  </w:style>
  <w:style w:type="paragraph" w:customStyle="1" w:styleId="13">
    <w:name w:val="样式 小四 加粗 黑色 段前: 7.8 磅 段后: 7.8 磅 行距: 多倍行距 1.25 字行"/>
    <w:basedOn w:val="1"/>
    <w:qFormat/>
    <w:uiPriority w:val="0"/>
    <w:pPr>
      <w:widowControl w:val="0"/>
      <w:adjustRightInd w:val="0"/>
      <w:snapToGrid w:val="0"/>
      <w:spacing w:before="156" w:after="50" w:line="300" w:lineRule="auto"/>
      <w:jc w:val="both"/>
    </w:pPr>
    <w:rPr>
      <w:rFonts w:eastAsia="仿宋_GB2312" w:cs="宋体"/>
      <w:bCs/>
      <w:color w:val="000000"/>
      <w:spacing w:val="-4"/>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1265</Words>
  <Characters>7212</Characters>
  <Lines>60</Lines>
  <Paragraphs>16</Paragraphs>
  <TotalTime>0</TotalTime>
  <ScaleCrop>false</ScaleCrop>
  <LinksUpToDate>false</LinksUpToDate>
  <CharactersWithSpaces>8461</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2020-04-20T10:37:00Z</dcterms:created>
  <dc:creator>周晓阳</dc:creator>
  <cp:lastModifiedBy>崔婷婷</cp:lastModifiedBy>
  <dcterms:modified xsi:type="dcterms:W3CDTF">2021-04-09T07:30:22Z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