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佳兆业云峰汇花园</w:t>
      </w: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看房交通指引和注意事项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看房现场有停车位，为环保低碳，建议绿色出行。请看房家庭认真仔细阅读以下事项：</w:t>
      </w:r>
    </w:p>
    <w:p>
      <w:pPr>
        <w:ind w:firstLine="640"/>
        <w:rPr>
          <w:rFonts w:ascii="仿宋" w:hAnsi="仿宋" w:eastAsia="仿宋" w:cs="仿宋"/>
          <w:sz w:val="30"/>
          <w:szCs w:val="30"/>
          <w:highlight w:val="yellow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看房家庭可选择以下任意一种形式前往项目现场看房（佳兆业云峰汇花园接待中心（下简称接待中心），地址：</w:t>
      </w:r>
      <w:r>
        <w:rPr>
          <w:rFonts w:ascii="仿宋" w:hAnsi="仿宋" w:eastAsia="仿宋" w:cs="仿宋"/>
          <w:sz w:val="30"/>
          <w:szCs w:val="30"/>
        </w:rPr>
        <w:t>深圳市光明区光明街道光明社区光明大街192号</w:t>
      </w:r>
      <w:r>
        <w:rPr>
          <w:rFonts w:hint="eastAsia" w:ascii="仿宋" w:hAnsi="仿宋" w:eastAsia="仿宋" w:cs="仿宋"/>
          <w:sz w:val="30"/>
          <w:szCs w:val="30"/>
        </w:rPr>
        <w:t>）：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</w:pPr>
      <w:r>
        <w:rPr>
          <w:rFonts w:hint="eastAsia" w:ascii="仿宋" w:hAnsi="仿宋" w:eastAsia="仿宋" w:cs="仿宋"/>
          <w:sz w:val="30"/>
          <w:szCs w:val="30"/>
        </w:rPr>
        <w:t>1、您的位置-地铁</w:t>
      </w:r>
      <w:r>
        <w:rPr>
          <w:rFonts w:ascii="仿宋" w:hAnsi="仿宋" w:eastAsia="仿宋" w:cs="仿宋"/>
          <w:sz w:val="30"/>
          <w:szCs w:val="30"/>
        </w:rPr>
        <w:t>6</w:t>
      </w:r>
      <w:r>
        <w:rPr>
          <w:rFonts w:hint="eastAsia" w:ascii="仿宋" w:hAnsi="仿宋" w:eastAsia="仿宋" w:cs="仿宋"/>
          <w:sz w:val="30"/>
          <w:szCs w:val="30"/>
        </w:rPr>
        <w:t>号线光明大街站</w:t>
      </w:r>
      <w:r>
        <w:rPr>
          <w:rFonts w:ascii="仿宋" w:hAnsi="仿宋" w:eastAsia="仿宋" w:cs="仿宋"/>
          <w:sz w:val="30"/>
          <w:szCs w:val="30"/>
        </w:rPr>
        <w:t>C</w:t>
      </w:r>
      <w:r>
        <w:rPr>
          <w:rFonts w:hint="eastAsia" w:ascii="仿宋" w:hAnsi="仿宋" w:eastAsia="仿宋" w:cs="仿宋"/>
          <w:sz w:val="30"/>
          <w:szCs w:val="30"/>
        </w:rPr>
        <w:t>出口-步行约</w:t>
      </w:r>
      <w:r>
        <w:rPr>
          <w:rFonts w:ascii="仿宋" w:hAnsi="仿宋" w:eastAsia="仿宋" w:cs="仿宋"/>
          <w:sz w:val="30"/>
          <w:szCs w:val="30"/>
        </w:rPr>
        <w:t>790</w:t>
      </w:r>
      <w:r>
        <w:rPr>
          <w:rFonts w:hint="eastAsia" w:ascii="仿宋" w:hAnsi="仿宋" w:eastAsia="仿宋" w:cs="仿宋"/>
          <w:sz w:val="30"/>
          <w:szCs w:val="30"/>
        </w:rPr>
        <w:t xml:space="preserve">到接待中心。 </w:t>
      </w:r>
    </w:p>
    <w:p>
      <w:pPr>
        <w:spacing w:line="276" w:lineRule="auto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drawing>
          <wp:inline distT="0" distB="0" distL="0" distR="0">
            <wp:extent cx="4917440" cy="32772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471" cy="3288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（二）乘坐公交（请密切留意最新公共交通信息）</w:t>
      </w:r>
    </w:p>
    <w:p>
      <w:pPr>
        <w:ind w:firstLine="60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</w:t>
      </w:r>
      <w:r>
        <w:rPr>
          <w:rFonts w:ascii="仿宋" w:hAnsi="仿宋" w:eastAsia="仿宋" w:cs="仿宋"/>
          <w:sz w:val="30"/>
          <w:szCs w:val="30"/>
        </w:rPr>
        <w:t>光明油站</w:t>
      </w:r>
      <w:r>
        <w:rPr>
          <w:rFonts w:hint="eastAsia" w:ascii="仿宋" w:hAnsi="仿宋" w:eastAsia="仿宋" w:cs="仿宋"/>
          <w:sz w:val="30"/>
          <w:szCs w:val="30"/>
        </w:rPr>
        <w:t>站（</w:t>
      </w:r>
      <w:r>
        <w:rPr>
          <w:rFonts w:ascii="仿宋" w:hAnsi="仿宋" w:eastAsia="仿宋" w:cs="仿宋"/>
          <w:sz w:val="30"/>
          <w:szCs w:val="30"/>
        </w:rPr>
        <w:t>720路</w:t>
      </w:r>
      <w:r>
        <w:rPr>
          <w:rFonts w:hint="eastAsia" w:ascii="仿宋" w:hAnsi="仿宋" w:eastAsia="仿宋" w:cs="仿宋"/>
          <w:sz w:val="30"/>
          <w:szCs w:val="30"/>
        </w:rPr>
        <w:t>）-步行约</w:t>
      </w:r>
      <w:r>
        <w:rPr>
          <w:rFonts w:ascii="仿宋" w:hAnsi="仿宋" w:eastAsia="仿宋" w:cs="仿宋"/>
          <w:sz w:val="30"/>
          <w:szCs w:val="30"/>
        </w:rPr>
        <w:t>240</w:t>
      </w:r>
      <w:r>
        <w:rPr>
          <w:rFonts w:hint="eastAsia" w:ascii="仿宋" w:hAnsi="仿宋" w:eastAsia="仿宋" w:cs="仿宋"/>
          <w:sz w:val="30"/>
          <w:szCs w:val="30"/>
        </w:rPr>
        <w:t>米到接待中心。</w:t>
      </w:r>
    </w:p>
    <w:p>
      <w:pPr>
        <w:ind w:firstLine="641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2、您的位置-光明中心站（</w:t>
      </w:r>
      <w:r>
        <w:rPr>
          <w:rFonts w:ascii="仿宋" w:hAnsi="仿宋" w:eastAsia="仿宋" w:cs="仿宋"/>
          <w:sz w:val="30"/>
          <w:szCs w:val="30"/>
        </w:rPr>
        <w:t xml:space="preserve">B949路、B963路、B966路、E39路、M206路、M215路、M218路、M356路、M451路、M525路、M532路、 </w:t>
      </w:r>
      <w:r>
        <w:rPr>
          <w:rFonts w:hint="eastAsia" w:ascii="微软雅黑" w:hAnsi="微软雅黑" w:eastAsia="微软雅黑" w:cs="微软雅黑"/>
          <w:sz w:val="30"/>
          <w:szCs w:val="30"/>
        </w:rPr>
        <w:t>⾼</w:t>
      </w:r>
      <w:r>
        <w:rPr>
          <w:rFonts w:hint="eastAsia" w:ascii="仿宋" w:hAnsi="仿宋" w:eastAsia="仿宋" w:cs="仿宋"/>
          <w:sz w:val="30"/>
          <w:szCs w:val="30"/>
        </w:rPr>
        <w:t>快巴</w:t>
      </w:r>
      <w:r>
        <w:rPr>
          <w:rFonts w:hint="eastAsia" w:ascii="微软雅黑" w:hAnsi="微软雅黑" w:eastAsia="微软雅黑" w:cs="微软雅黑"/>
          <w:sz w:val="30"/>
          <w:szCs w:val="30"/>
        </w:rPr>
        <w:t>⼠</w:t>
      </w:r>
      <w:r>
        <w:rPr>
          <w:rFonts w:ascii="仿宋" w:hAnsi="仿宋" w:eastAsia="仿宋" w:cs="仿宋"/>
          <w:sz w:val="30"/>
          <w:szCs w:val="30"/>
        </w:rPr>
        <w:t>25路、</w:t>
      </w:r>
      <w:r>
        <w:rPr>
          <w:rFonts w:hint="eastAsia" w:ascii="微软雅黑" w:hAnsi="微软雅黑" w:eastAsia="微软雅黑" w:cs="微软雅黑"/>
          <w:sz w:val="30"/>
          <w:szCs w:val="30"/>
        </w:rPr>
        <w:t>⾼</w:t>
      </w:r>
      <w:r>
        <w:rPr>
          <w:rFonts w:hint="eastAsia" w:ascii="仿宋" w:hAnsi="仿宋" w:eastAsia="仿宋" w:cs="仿宋"/>
          <w:sz w:val="30"/>
          <w:szCs w:val="30"/>
        </w:rPr>
        <w:t>快巴</w:t>
      </w:r>
      <w:r>
        <w:rPr>
          <w:rFonts w:hint="eastAsia" w:ascii="微软雅黑" w:hAnsi="微软雅黑" w:eastAsia="微软雅黑" w:cs="微软雅黑"/>
          <w:sz w:val="30"/>
          <w:szCs w:val="30"/>
        </w:rPr>
        <w:t>⼠</w:t>
      </w:r>
      <w:r>
        <w:rPr>
          <w:rFonts w:ascii="仿宋" w:hAnsi="仿宋" w:eastAsia="仿宋" w:cs="仿宋"/>
          <w:sz w:val="30"/>
          <w:szCs w:val="30"/>
        </w:rPr>
        <w:t>33路、虹桥公园假</w:t>
      </w:r>
      <w:r>
        <w:rPr>
          <w:rFonts w:hint="eastAsia" w:ascii="微软雅黑" w:hAnsi="微软雅黑" w:eastAsia="微软雅黑" w:cs="微软雅黑"/>
          <w:sz w:val="30"/>
          <w:szCs w:val="30"/>
        </w:rPr>
        <w:t>⽇</w:t>
      </w:r>
      <w:r>
        <w:rPr>
          <w:rFonts w:hint="eastAsia" w:ascii="仿宋" w:hAnsi="仿宋" w:eastAsia="仿宋" w:cs="仿宋"/>
          <w:sz w:val="30"/>
          <w:szCs w:val="30"/>
        </w:rPr>
        <w:t>专线</w:t>
      </w:r>
      <w:r>
        <w:rPr>
          <w:rFonts w:ascii="仿宋" w:hAnsi="仿宋" w:eastAsia="仿宋" w:cs="仿宋"/>
          <w:sz w:val="30"/>
          <w:szCs w:val="30"/>
        </w:rPr>
        <w:t>1号、虹桥公园假</w:t>
      </w:r>
      <w:r>
        <w:rPr>
          <w:rFonts w:hint="eastAsia" w:ascii="微软雅黑" w:hAnsi="微软雅黑" w:eastAsia="微软雅黑" w:cs="微软雅黑"/>
          <w:sz w:val="30"/>
          <w:szCs w:val="30"/>
        </w:rPr>
        <w:t>⽇</w:t>
      </w:r>
      <w:r>
        <w:rPr>
          <w:rFonts w:hint="eastAsia" w:ascii="仿宋" w:hAnsi="仿宋" w:eastAsia="仿宋" w:cs="仿宋"/>
          <w:sz w:val="30"/>
          <w:szCs w:val="30"/>
        </w:rPr>
        <w:t>专线</w:t>
      </w:r>
      <w:r>
        <w:rPr>
          <w:rFonts w:ascii="仿宋" w:hAnsi="仿宋" w:eastAsia="仿宋" w:cs="仿宋"/>
          <w:sz w:val="30"/>
          <w:szCs w:val="30"/>
        </w:rPr>
        <w:t>2号、莞747路</w:t>
      </w:r>
      <w:r>
        <w:rPr>
          <w:rFonts w:hint="eastAsia" w:ascii="仿宋" w:hAnsi="仿宋" w:eastAsia="仿宋" w:cs="仿宋"/>
          <w:sz w:val="30"/>
          <w:szCs w:val="30"/>
        </w:rPr>
        <w:t>）-</w:t>
      </w:r>
      <w:bookmarkStart w:id="0" w:name="_Hlk49887349"/>
      <w:r>
        <w:rPr>
          <w:rFonts w:hint="eastAsia" w:ascii="仿宋" w:hAnsi="仿宋" w:eastAsia="仿宋" w:cs="仿宋"/>
          <w:sz w:val="30"/>
          <w:szCs w:val="30"/>
        </w:rPr>
        <w:t>步行约</w:t>
      </w:r>
      <w:r>
        <w:rPr>
          <w:rFonts w:ascii="仿宋" w:hAnsi="仿宋" w:eastAsia="仿宋" w:cs="仿宋"/>
          <w:sz w:val="30"/>
          <w:szCs w:val="30"/>
        </w:rPr>
        <w:t>710</w:t>
      </w:r>
      <w:r>
        <w:rPr>
          <w:rFonts w:hint="eastAsia" w:ascii="仿宋" w:hAnsi="仿宋" w:eastAsia="仿宋" w:cs="仿宋"/>
          <w:sz w:val="30"/>
          <w:szCs w:val="30"/>
        </w:rPr>
        <w:t>米到接待中心。</w:t>
      </w:r>
      <w:bookmarkEnd w:id="0"/>
    </w:p>
    <w:p>
      <w:pPr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0" distR="0">
            <wp:extent cx="5274310" cy="27114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（二）自驾车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1．从罗湖出发：皇岗北路-梅观路-民塘路-上塘路-布龙路-龙大高速-观光路-光明大道-光明大街-佳兆业云峰汇花园接待中心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2．从福田出发：福强路-香蜜湖路-福龙路-布龙路-龙大高速-观光路-光明大道-光明大街-佳兆业云峰汇花园接待中心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3．从宝安出发：南光高速/龙大高速-光明大道-光明大街-佳兆业云峰汇花园接待中心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4．从龙华出发：布龙路-龙大高速-观光路-光明大道-光明大街-佳兆业云峰汇花园接待中心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5．从南山出发：南光高速/龙大高速-光明大道-光明大街-佳兆业云峰汇花园接待中心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6．从龙岗出发：深圳外环高速-龙大高速-观光路-光明大道-光明大街-佳兆业云峰汇花园接待中心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二、交通区位图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drawing>
          <wp:inline distT="0" distB="0" distL="0" distR="0">
            <wp:extent cx="4869815" cy="394970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三、注意事项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（四）疫情防控措施：</w:t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1、到场看房人员须佩戴口罩入场并接受体温检测；</w:t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2、到场看房人员要查验当日粤康码，无问题后方可进场看房。</w:t>
      </w:r>
    </w:p>
    <w:p>
      <w:pPr>
        <w:ind w:firstLine="900" w:firstLineChars="300"/>
        <w:rPr>
          <w:rFonts w:ascii="仿宋" w:hAnsi="仿宋" w:eastAsia="仿宋" w:cs="仿宋"/>
          <w:sz w:val="30"/>
          <w:szCs w:val="30"/>
        </w:rPr>
      </w:pPr>
    </w:p>
    <w:p>
      <w:pPr>
        <w:ind w:firstLine="900" w:firstLineChars="3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如有任何疑问，欢迎来电咨询：（0755）-</w:t>
      </w:r>
      <w:r>
        <w:rPr>
          <w:rFonts w:ascii="仿宋" w:hAnsi="仿宋" w:eastAsia="仿宋" w:cs="仿宋"/>
          <w:sz w:val="30"/>
          <w:szCs w:val="30"/>
        </w:rPr>
        <w:t>28720000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 w:firstLineChars="20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深圳市保润房地产开发有限公司</w:t>
      </w:r>
    </w:p>
    <w:p>
      <w:pPr>
        <w:ind w:firstLine="640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2021年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7</w:t>
      </w:r>
      <w:r>
        <w:rPr>
          <w:rFonts w:hint="eastAsia" w:ascii="仿宋" w:hAnsi="仿宋" w:eastAsia="仿宋" w:cs="仿宋"/>
          <w:sz w:val="30"/>
          <w:szCs w:val="30"/>
        </w:rPr>
        <w:t>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29</w:t>
      </w:r>
      <w:bookmarkStart w:id="1" w:name="_GoBack"/>
      <w:bookmarkEnd w:id="1"/>
      <w:r>
        <w:rPr>
          <w:rFonts w:hint="eastAsia" w:ascii="仿宋" w:hAnsi="仿宋" w:eastAsia="仿宋" w:cs="仿宋"/>
          <w:sz w:val="30"/>
          <w:szCs w:val="30"/>
        </w:rPr>
        <w:t>日</w:t>
      </w:r>
    </w:p>
    <w:p>
      <w:pPr>
        <w:ind w:right="700" w:firstLine="4200" w:firstLineChars="1500"/>
        <w:jc w:val="right"/>
        <w:rPr>
          <w:rFonts w:ascii="Calibri" w:hAnsi="Calibri" w:eastAsia="仿宋_GB2312"/>
          <w:sz w:val="28"/>
          <w:szCs w:val="28"/>
        </w:rPr>
      </w:pPr>
    </w:p>
    <w:p>
      <w:pPr>
        <w:jc w:val="center"/>
      </w:pPr>
      <w:r>
        <w:rPr>
          <w:rFonts w:hint="eastAsia" w:ascii="仿宋" w:hAnsi="仿宋" w:eastAsia="仿宋" w:cs="仿宋"/>
          <w:sz w:val="28"/>
          <w:szCs w:val="28"/>
        </w:rPr>
        <w:t>佳兆业云峰汇花园定位二维码（百度地图）:</w:t>
      </w:r>
      <w:r>
        <w:t xml:space="preserve"> 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1473200" cy="1473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300"/>
    <w:rsid w:val="00001E0F"/>
    <w:rsid w:val="00077A0C"/>
    <w:rsid w:val="000D59CB"/>
    <w:rsid w:val="000F0661"/>
    <w:rsid w:val="00151D38"/>
    <w:rsid w:val="00182521"/>
    <w:rsid w:val="001A1068"/>
    <w:rsid w:val="001F2E5D"/>
    <w:rsid w:val="0021750D"/>
    <w:rsid w:val="00230FEB"/>
    <w:rsid w:val="00246648"/>
    <w:rsid w:val="00263C78"/>
    <w:rsid w:val="002944D7"/>
    <w:rsid w:val="002C08FB"/>
    <w:rsid w:val="002C1018"/>
    <w:rsid w:val="00307151"/>
    <w:rsid w:val="0031054F"/>
    <w:rsid w:val="00336763"/>
    <w:rsid w:val="003D075F"/>
    <w:rsid w:val="00400165"/>
    <w:rsid w:val="00405876"/>
    <w:rsid w:val="00463894"/>
    <w:rsid w:val="004D6B23"/>
    <w:rsid w:val="005545EB"/>
    <w:rsid w:val="005C5DA7"/>
    <w:rsid w:val="00695ADA"/>
    <w:rsid w:val="006B024A"/>
    <w:rsid w:val="006D1300"/>
    <w:rsid w:val="00725BB0"/>
    <w:rsid w:val="00774A55"/>
    <w:rsid w:val="00796F7E"/>
    <w:rsid w:val="007A449B"/>
    <w:rsid w:val="007D1B79"/>
    <w:rsid w:val="00810C5B"/>
    <w:rsid w:val="008201D4"/>
    <w:rsid w:val="00821BA0"/>
    <w:rsid w:val="008607F3"/>
    <w:rsid w:val="00862D74"/>
    <w:rsid w:val="0087166B"/>
    <w:rsid w:val="008A5D97"/>
    <w:rsid w:val="008D4E3B"/>
    <w:rsid w:val="00911929"/>
    <w:rsid w:val="009248B7"/>
    <w:rsid w:val="009432E7"/>
    <w:rsid w:val="009F5B21"/>
    <w:rsid w:val="00A17E7B"/>
    <w:rsid w:val="00A34C66"/>
    <w:rsid w:val="00A34D34"/>
    <w:rsid w:val="00A43459"/>
    <w:rsid w:val="00AC4BE4"/>
    <w:rsid w:val="00AC71D5"/>
    <w:rsid w:val="00AF176F"/>
    <w:rsid w:val="00AF5EB6"/>
    <w:rsid w:val="00B23A15"/>
    <w:rsid w:val="00B60250"/>
    <w:rsid w:val="00BD20ED"/>
    <w:rsid w:val="00BE542A"/>
    <w:rsid w:val="00C028E2"/>
    <w:rsid w:val="00C11806"/>
    <w:rsid w:val="00C3181D"/>
    <w:rsid w:val="00C36CE3"/>
    <w:rsid w:val="00C46751"/>
    <w:rsid w:val="00C52C69"/>
    <w:rsid w:val="00C64B6D"/>
    <w:rsid w:val="00CE7F02"/>
    <w:rsid w:val="00CF6EAE"/>
    <w:rsid w:val="00D158BC"/>
    <w:rsid w:val="00D324CF"/>
    <w:rsid w:val="00D3634F"/>
    <w:rsid w:val="00D9784F"/>
    <w:rsid w:val="00DA238C"/>
    <w:rsid w:val="00E01279"/>
    <w:rsid w:val="00E12DFA"/>
    <w:rsid w:val="00E33D4A"/>
    <w:rsid w:val="00ED4435"/>
    <w:rsid w:val="00F20866"/>
    <w:rsid w:val="00F55DF8"/>
    <w:rsid w:val="00FD7CCE"/>
    <w:rsid w:val="01997384"/>
    <w:rsid w:val="193E0B3A"/>
    <w:rsid w:val="29966E8E"/>
    <w:rsid w:val="4BF67865"/>
    <w:rsid w:val="4E1C2051"/>
    <w:rsid w:val="57DE661A"/>
    <w:rsid w:val="63A95C34"/>
    <w:rsid w:val="6A8E5191"/>
    <w:rsid w:val="74B509F1"/>
    <w:rsid w:val="7C046EB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脚 字符"/>
    <w:link w:val="3"/>
    <w:qFormat/>
    <w:uiPriority w:val="99"/>
    <w:rPr>
      <w:sz w:val="18"/>
    </w:rPr>
  </w:style>
  <w:style w:type="character" w:customStyle="1" w:styleId="9">
    <w:name w:val="页脚 字符1"/>
    <w:basedOn w:val="6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153</Words>
  <Characters>876</Characters>
  <Lines>7</Lines>
  <Paragraphs>2</Paragraphs>
  <TotalTime>72</TotalTime>
  <ScaleCrop>false</ScaleCrop>
  <LinksUpToDate>false</LinksUpToDate>
  <CharactersWithSpaces>1027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2021-05-24T04:47:00Z</dcterms:created>
  <dc:creator>Yuan Zhiting</dc:creator>
  <cp:lastModifiedBy>张业辉</cp:lastModifiedBy>
  <dcterms:modified xsi:type="dcterms:W3CDTF">2021-07-28T01:56:45Z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754243422ECE4E37B8AA0A0BA46CA852</vt:lpwstr>
  </property>
</Properties>
</file>