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eastAsia="宋体"/>
          <w:b/>
          <w:sz w:val="44"/>
          <w:szCs w:val="44"/>
        </w:rPr>
      </w:pPr>
      <w:r>
        <w:rPr>
          <w:rFonts w:hint="eastAsia" w:ascii="宋体" w:hAnsi="宋体" w:eastAsia="宋体"/>
          <w:b/>
          <w:sz w:val="44"/>
          <w:szCs w:val="44"/>
        </w:rPr>
        <w:t>环境影响评价公众意见表</w:t>
      </w:r>
    </w:p>
    <w:p>
      <w:pPr>
        <w:adjustRightInd w:val="0"/>
        <w:snapToGrid w:val="0"/>
        <w:spacing w:line="240" w:lineRule="exact"/>
        <w:rPr>
          <w:rFonts w:ascii="黑体" w:hAnsi="黑体" w:eastAsia="黑体"/>
          <w:szCs w:val="32"/>
        </w:rPr>
      </w:pPr>
    </w:p>
    <w:p>
      <w:pPr>
        <w:adjustRightInd w:val="0"/>
        <w:snapToGrid w:val="0"/>
        <w:spacing w:after="156" w:after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填表日期 </w:t>
      </w:r>
      <w:r>
        <w:rPr>
          <w:rFonts w:hint="eastAsia" w:ascii="仿宋_GB2312" w:hAnsi="仿宋_GB2312" w:eastAsia="仿宋_GB2312" w:cs="仿宋_GB2312"/>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71" w:type="dxa"/>
            <w:tcBorders>
              <w:top w:val="single" w:color="auto" w:sz="8" w:space="0"/>
            </w:tcBorders>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规划名称</w:t>
            </w:r>
          </w:p>
        </w:tc>
        <w:tc>
          <w:tcPr>
            <w:tcW w:w="7289" w:type="dxa"/>
            <w:gridSpan w:val="2"/>
            <w:tcBorders>
              <w:top w:val="single" w:color="auto" w:sz="8" w:space="0"/>
            </w:tcBorders>
            <w:vAlign w:val="center"/>
          </w:tcPr>
          <w:p>
            <w:pPr>
              <w:adjustRightInd w:val="0"/>
              <w:snapToGrid w:val="0"/>
              <w:jc w:val="center"/>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bCs/>
                <w:sz w:val="24"/>
                <w:szCs w:val="24"/>
              </w:rPr>
              <w:t>《深圳市</w:t>
            </w:r>
            <w:r>
              <w:rPr>
                <w:rFonts w:hint="eastAsia" w:ascii="仿宋_GB2312" w:hAnsi="仿宋_GB2312" w:eastAsia="仿宋_GB2312" w:cs="仿宋_GB2312"/>
                <w:bCs/>
                <w:sz w:val="24"/>
                <w:szCs w:val="24"/>
                <w:lang w:eastAsia="zh-CN"/>
              </w:rPr>
              <w:t>建筑废弃物</w:t>
            </w:r>
            <w:r>
              <w:rPr>
                <w:rFonts w:hint="eastAsia" w:ascii="仿宋_GB2312" w:hAnsi="仿宋_GB2312" w:eastAsia="仿宋_GB2312" w:cs="仿宋_GB2312"/>
                <w:bCs/>
                <w:sz w:val="24"/>
                <w:szCs w:val="24"/>
              </w:rPr>
              <w:t>治理专项规划（2020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22" w:hRule="atLeast"/>
        </w:trPr>
        <w:tc>
          <w:tcPr>
            <w:tcW w:w="1771" w:type="dxa"/>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与规划环境影响和环境保护措施有关的建议和意见</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注：</w:t>
            </w:r>
            <w:r>
              <w:rPr>
                <w:rFonts w:hint="eastAsia" w:ascii="仿宋_GB2312" w:hAnsi="仿宋_GB2312" w:eastAsia="仿宋_GB2312" w:cs="仿宋_GB2312"/>
                <w:sz w:val="24"/>
                <w:szCs w:val="24"/>
              </w:rPr>
              <w:t>根据《环境影响评价公众参与办法》规定，涉及</w:t>
            </w:r>
            <w:r>
              <w:rPr>
                <w:rFonts w:hint="eastAsia" w:ascii="仿宋_GB2312" w:hAnsi="仿宋_GB2312" w:eastAsia="仿宋_GB2312" w:cs="仿宋_GB2312"/>
                <w:bCs/>
                <w:sz w:val="24"/>
                <w:szCs w:val="24"/>
              </w:rPr>
              <w:t>征地拆迁、财产、就业</w:t>
            </w:r>
            <w:r>
              <w:rPr>
                <w:rFonts w:hint="eastAsia" w:ascii="仿宋_GB2312" w:hAnsi="仿宋_GB2312" w:eastAsia="仿宋_GB2312" w:cs="仿宋_GB2312"/>
                <w:sz w:val="24"/>
                <w:szCs w:val="24"/>
              </w:rPr>
              <w:t>等与环评无关的意见或者诉求不属于环评公参内容）</w:t>
            </w:r>
          </w:p>
          <w:p>
            <w:pPr>
              <w:adjustRightInd w:val="0"/>
              <w:snapToGrid w:val="0"/>
              <w:rPr>
                <w:rFonts w:hint="eastAsia" w:ascii="仿宋_GB2312" w:hAnsi="仿宋_GB2312" w:eastAsia="仿宋_GB2312" w:cs="仿宋_GB2312"/>
                <w:sz w:val="24"/>
                <w:szCs w:val="24"/>
              </w:rPr>
            </w:pPr>
          </w:p>
        </w:tc>
        <w:tc>
          <w:tcPr>
            <w:tcW w:w="7289" w:type="dxa"/>
            <w:gridSpan w:val="2"/>
          </w:tcPr>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   名</w:t>
            </w:r>
          </w:p>
        </w:tc>
        <w:tc>
          <w:tcPr>
            <w:tcW w:w="4834" w:type="dxa"/>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身份证号</w:t>
            </w:r>
          </w:p>
        </w:tc>
        <w:tc>
          <w:tcPr>
            <w:tcW w:w="4834" w:type="dxa"/>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有效联系方式</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（电话号码或邮箱）</w:t>
            </w:r>
          </w:p>
        </w:tc>
        <w:tc>
          <w:tcPr>
            <w:tcW w:w="4834" w:type="dxa"/>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经常居住地址</w:t>
            </w:r>
          </w:p>
        </w:tc>
        <w:tc>
          <w:tcPr>
            <w:tcW w:w="4834" w:type="dxa"/>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是否同意公开个人信息</w:t>
            </w:r>
          </w:p>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（填同意或不同意）</w:t>
            </w:r>
          </w:p>
        </w:tc>
        <w:tc>
          <w:tcPr>
            <w:tcW w:w="4834" w:type="dxa"/>
            <w:vAlign w:val="center"/>
          </w:tcPr>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p>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单位名称</w:t>
            </w:r>
          </w:p>
        </w:tc>
        <w:tc>
          <w:tcPr>
            <w:tcW w:w="4834" w:type="dxa"/>
          </w:tcPr>
          <w:p>
            <w:pPr>
              <w:adjustRightInd w:val="0"/>
              <w:snapToGrid w:val="0"/>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工商注册号或统一社会信用代码</w:t>
            </w:r>
          </w:p>
        </w:tc>
        <w:tc>
          <w:tcPr>
            <w:tcW w:w="4834" w:type="dxa"/>
          </w:tcPr>
          <w:p>
            <w:pPr>
              <w:adjustRightInd w:val="0"/>
              <w:snapToGrid w:val="0"/>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有效联系方式</w:t>
            </w:r>
          </w:p>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（电话号码或邮箱）</w:t>
            </w:r>
          </w:p>
        </w:tc>
        <w:tc>
          <w:tcPr>
            <w:tcW w:w="4834" w:type="dxa"/>
          </w:tcPr>
          <w:p>
            <w:pPr>
              <w:adjustRightInd w:val="0"/>
              <w:snapToGrid w:val="0"/>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    址</w:t>
            </w:r>
          </w:p>
        </w:tc>
        <w:tc>
          <w:tcPr>
            <w:tcW w:w="4834" w:type="dxa"/>
            <w:vAlign w:val="center"/>
          </w:tcPr>
          <w:p>
            <w:pPr>
              <w:adjustRightInd w:val="0"/>
              <w:snapToGrid w:val="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注：法人或其他组织信息原则上可以公开，若涉及不能公开的信息请在此栏中注明法律依据和不能公开的具体信息。</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87941"/>
    <w:rsid w:val="000C0BF6"/>
    <w:rsid w:val="002159C8"/>
    <w:rsid w:val="003123F7"/>
    <w:rsid w:val="003C4A60"/>
    <w:rsid w:val="00511133"/>
    <w:rsid w:val="0059607E"/>
    <w:rsid w:val="005C7F5A"/>
    <w:rsid w:val="006B59DC"/>
    <w:rsid w:val="00A846B8"/>
    <w:rsid w:val="00A875E7"/>
    <w:rsid w:val="00AE4A3B"/>
    <w:rsid w:val="00D84B7F"/>
    <w:rsid w:val="00FC2995"/>
    <w:rsid w:val="11AE41E6"/>
    <w:rsid w:val="20372D64"/>
    <w:rsid w:val="21887941"/>
    <w:rsid w:val="26E84DFB"/>
    <w:rsid w:val="295C5FF5"/>
    <w:rsid w:val="29B127FE"/>
    <w:rsid w:val="3A0E2BA6"/>
    <w:rsid w:val="403A15CE"/>
    <w:rsid w:val="51483FFB"/>
    <w:rsid w:val="6D535020"/>
    <w:rsid w:val="73E513C8"/>
    <w:rsid w:val="77990466"/>
    <w:rsid w:val="7DCD6EC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99"/>
    <w:rPr>
      <w:rFonts w:cs="Times New Roman"/>
      <w:b/>
    </w:rPr>
  </w:style>
  <w:style w:type="character" w:customStyle="1" w:styleId="7">
    <w:name w:val="页眉 Char"/>
    <w:basedOn w:val="4"/>
    <w:link w:val="3"/>
    <w:uiPriority w:val="99"/>
    <w:rPr>
      <w:rFonts w:eastAsia="仿宋_GB2312"/>
      <w:sz w:val="18"/>
      <w:szCs w:val="18"/>
    </w:rPr>
  </w:style>
  <w:style w:type="character" w:customStyle="1" w:styleId="8">
    <w:name w:val="页脚 Char"/>
    <w:basedOn w:val="4"/>
    <w:link w:val="2"/>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467</Characters>
  <Lines>3</Lines>
  <Paragraphs>1</Paragraphs>
  <ScaleCrop>false</ScaleCrop>
  <LinksUpToDate>false</LinksUpToDate>
  <CharactersWithSpaces>547</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2019-09-16T02:20:00Z</dcterms:created>
  <dc:creator>白开水</dc:creator>
  <cp:lastModifiedBy>刘茹</cp:lastModifiedBy>
  <dcterms:modified xsi:type="dcterms:W3CDTF">2021-03-04T09:40:30Z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