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黑体"/>
          <w:b/>
          <w:bCs/>
          <w:sz w:val="44"/>
          <w:szCs w:val="44"/>
        </w:rPr>
      </w:pPr>
      <w:r>
        <w:rPr>
          <w:rFonts w:hint="eastAsia" w:ascii="宋体" w:hAnsi="宋体" w:eastAsia="宋体" w:cs="黑体"/>
          <w:b/>
          <w:bCs/>
          <w:sz w:val="44"/>
          <w:szCs w:val="44"/>
        </w:rPr>
        <w:t>天和南苑看房交通指引和注意事项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看房现场停车位有限，为环保低碳，建议绿色出行。请看房家庭认真仔细阅读以下事项：</w:t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一、看房交通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看房家庭可选择以下任意一种形式前往项目看房现场——天和项目体验中心（下简称体验中心），地址：深圳市龙华区龙观大道与石清大道交叉口，玉翠新村东北侧：</w:t>
      </w:r>
    </w:p>
    <w:p>
      <w:pPr>
        <w:spacing w:line="276" w:lineRule="auto"/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（一）乘坐地铁路线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1.地铁-步行：您的位置——地铁4号线清湖北站B出口——经龙华和平路、石清大道、龙观大道、建辉路步行1.1公里至天和南苑临时停车场，按照现场导视步行至体验中心。</w:t>
      </w:r>
    </w:p>
    <w:p>
      <w:pPr>
        <w:spacing w:line="276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71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2.地铁-公车：您的位置——地铁4号线清湖北站A出口——步行至清湖路口站乘坐M282路B线/M173路/624路/</w:t>
      </w:r>
      <w:r>
        <w:rPr>
          <w:rFonts w:ascii="仿宋" w:hAnsi="仿宋" w:eastAsia="仿宋" w:cs="仿宋"/>
          <w:sz w:val="24"/>
          <w:szCs w:val="24"/>
        </w:rPr>
        <w:t>M477</w:t>
      </w:r>
      <w:r>
        <w:rPr>
          <w:rFonts w:hint="eastAsia" w:ascii="仿宋" w:hAnsi="仿宋" w:eastAsia="仿宋" w:cs="仿宋"/>
          <w:sz w:val="24"/>
          <w:szCs w:val="24"/>
        </w:rPr>
        <w:t>路公交——宝湖新村公交站下车，步行</w:t>
      </w:r>
      <w:r>
        <w:rPr>
          <w:rFonts w:ascii="仿宋" w:hAnsi="仿宋" w:eastAsia="仿宋" w:cs="仿宋"/>
          <w:sz w:val="24"/>
          <w:szCs w:val="24"/>
        </w:rPr>
        <w:t>160</w:t>
      </w:r>
      <w:r>
        <w:rPr>
          <w:rFonts w:hint="eastAsia" w:ascii="仿宋" w:hAnsi="仿宋" w:eastAsia="仿宋" w:cs="仿宋"/>
          <w:sz w:val="24"/>
          <w:szCs w:val="24"/>
        </w:rPr>
        <w:t>米至天和南苑临时停车场，按照现场导视步行至体验中心。</w:t>
      </w:r>
    </w:p>
    <w:p>
      <w:pPr>
        <w:spacing w:line="276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71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3.地铁-打车：您的位置——地铁4号线清湖北站A出口—打车导航至天和体验中心。</w:t>
      </w:r>
    </w:p>
    <w:p>
      <w:pPr>
        <w:spacing w:line="276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71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（二）乘坐公交路线（请密切留意最新公共交通信息）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1、您的位置——宝湖新村公交站（</w:t>
      </w:r>
      <w:r>
        <w:rPr>
          <w:rFonts w:ascii="仿宋" w:hAnsi="仿宋" w:eastAsia="仿宋" w:cs="仿宋"/>
          <w:sz w:val="24"/>
          <w:szCs w:val="24"/>
        </w:rPr>
        <w:t>312路;332路;624路;882路;E34路;E36路;M152路;M173路;M222路;M225路;M263路;M269路外环;M282路B线;M354路;M360路;M392路;M408路;M424路;M477路;M538路;M543路;旅游9线）下车，步行</w:t>
      </w:r>
      <w:r>
        <w:rPr>
          <w:rFonts w:hint="eastAsia" w:ascii="仿宋" w:hAnsi="仿宋" w:eastAsia="仿宋" w:cs="仿宋"/>
          <w:sz w:val="24"/>
          <w:szCs w:val="24"/>
        </w:rPr>
        <w:t>约</w:t>
      </w:r>
      <w:r>
        <w:rPr>
          <w:rFonts w:ascii="仿宋" w:hAnsi="仿宋" w:eastAsia="仿宋" w:cs="仿宋"/>
          <w:sz w:val="24"/>
          <w:szCs w:val="24"/>
        </w:rPr>
        <w:t>160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至天和南苑临时停车场，按照现场导视步行至体验中心。</w:t>
      </w:r>
    </w:p>
    <w:p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2、您的位置-龙华汽车站（</w:t>
      </w:r>
      <w:r>
        <w:rPr>
          <w:rFonts w:ascii="仿宋" w:hAnsi="仿宋" w:eastAsia="仿宋" w:cs="仿宋"/>
          <w:sz w:val="24"/>
          <w:szCs w:val="24"/>
        </w:rPr>
        <w:t>312路;332路;624路;624线大站快车;882路;E16路;E1路;E31路;E34路;E36路;E40路;M112路;M152路;M173路;M225路;M263路;M269路内环;M269路外环;M282路A线;M282路B线;M310路;M354路;M360路;M378路;M392路;M408路;M424路;M477路;M538路;M543路;M548路;M578路;高峰专线45号;高峰专线92路;高快巴士35号;旅游9线</w:t>
      </w:r>
      <w:r>
        <w:rPr>
          <w:rFonts w:hint="eastAsia" w:ascii="仿宋" w:hAnsi="仿宋" w:eastAsia="仿宋" w:cs="仿宋"/>
          <w:sz w:val="24"/>
          <w:szCs w:val="24"/>
        </w:rPr>
        <w:t>）-</w:t>
      </w:r>
      <w:bookmarkStart w:id="0" w:name="_Hlk49887349"/>
      <w:r>
        <w:rPr>
          <w:rFonts w:hint="eastAsia" w:ascii="仿宋" w:hAnsi="仿宋" w:eastAsia="仿宋" w:cs="仿宋"/>
          <w:sz w:val="24"/>
          <w:szCs w:val="24"/>
        </w:rPr>
        <w:t>步行约</w:t>
      </w:r>
      <w:r>
        <w:rPr>
          <w:rFonts w:ascii="仿宋" w:hAnsi="仿宋" w:eastAsia="仿宋" w:cs="仿宋"/>
          <w:sz w:val="24"/>
          <w:szCs w:val="24"/>
        </w:rPr>
        <w:t>620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至天和南苑临时停车场，按照现场导视步行至体验中心。</w:t>
      </w:r>
      <w:bookmarkEnd w:id="0"/>
    </w:p>
    <w:p>
      <w:pPr>
        <w:jc w:val="left"/>
        <w:rPr>
          <w:rFonts w:ascii="仿宋" w:hAnsi="仿宋" w:eastAsia="仿宋" w:cs="仿宋"/>
          <w:sz w:val="24"/>
          <w:szCs w:val="24"/>
        </w:rPr>
      </w:pPr>
      <w:r>
        <w:drawing>
          <wp:inline distT="0" distB="0" distL="0" distR="0">
            <wp:extent cx="5274310" cy="2371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（三）自驾车路线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1．从福田出发：深南大道/彩田路—南坪快速路/皇岗路—梅观路—珠三角环线高速—石清大道—龙观大道—建辉路—到达天和南苑临时停车场，按照现场导视步行至体验中心。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2.从罗湖出发：滨河大道/红岭中路—梅观路—珠三角环线高速—石清大道—龙观大道—建辉路—到达天和南苑临时停车场，按照现场导视步行至体验中心。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3.从宝安出发：宝安大道/广深公路/南光高速—鹤洲立交—沈海高速—清湖立交—龙观大道—建辉路—到达天和南苑临时停车场，按照现场导视步行至体验中心。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4.从龙华出发：龙华区政府—观澜大道—龙观大道—建辉路—到达天和南苑临时停车场；深圳北站—龙华大道—石清大道—龙观大道—建辉路—到达天和南苑临时停车场，按照现场导视步行至体验中心。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5.从南山出发：南海大道/沙河西路—南光高速—沈海高速—清湖立交—龙观大道—建辉路—到达天和南苑临时停车场，按照现场导视步行至体验中心。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6.从龙岗出发：龙岗大道—沈海高速—清湖立交—龙观大道—建辉路—到达天和南苑临时停车场，按照现场导视步行至体验中心。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t>.从盐田出发：盐田路—盐排高速—沈海高速—清湖立交—龙观大道—建辉路—到达天和南苑临时停车场，按照现场导视步行至体验中心。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8.</w:t>
      </w:r>
      <w:r>
        <w:rPr>
          <w:rFonts w:hint="eastAsia" w:ascii="仿宋" w:hAnsi="仿宋" w:eastAsia="仿宋" w:cs="仿宋"/>
          <w:sz w:val="24"/>
          <w:szCs w:val="24"/>
        </w:rPr>
        <w:t>从大鹏出发：鹏飞路—迭福山隧道—惠深沿海高速—盐排高速—沈海高速—清湖立交—龙观大道—建辉路—到达天和南苑临时停车场，按照现场导视步行至体验中心。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9.</w:t>
      </w:r>
      <w:r>
        <w:rPr>
          <w:rFonts w:hint="eastAsia" w:ascii="仿宋" w:hAnsi="仿宋" w:eastAsia="仿宋" w:cs="仿宋"/>
          <w:sz w:val="24"/>
          <w:szCs w:val="24"/>
        </w:rPr>
        <w:t>从光明出发：光大高速/光明高速—南光高速—沈海高速—清湖立交—龙观大道—建辉路—到达天和南苑临时停车场，按照现场导视步行至体验中心。</w:t>
      </w:r>
    </w:p>
    <w:p>
      <w:pPr>
        <w:ind w:firstLine="482" w:firstLineChars="200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 w:cs="仿宋"/>
          <w:b/>
          <w:sz w:val="24"/>
          <w:szCs w:val="24"/>
        </w:rPr>
        <w:t>（</w:t>
      </w:r>
      <w:r>
        <w:rPr>
          <w:rFonts w:hint="eastAsia" w:ascii="仿宋" w:hAnsi="仿宋" w:eastAsia="仿宋" w:cs="仿宋"/>
          <w:b/>
          <w:sz w:val="24"/>
          <w:szCs w:val="24"/>
        </w:rPr>
        <w:t>四</w:t>
      </w:r>
      <w:r>
        <w:rPr>
          <w:rFonts w:ascii="仿宋" w:hAnsi="仿宋" w:eastAsia="仿宋" w:cs="仿宋"/>
          <w:b/>
          <w:sz w:val="24"/>
          <w:szCs w:val="24"/>
        </w:rPr>
        <w:t>）</w:t>
      </w:r>
      <w:r>
        <w:rPr>
          <w:rFonts w:hint="eastAsia" w:ascii="仿宋" w:hAnsi="仿宋" w:eastAsia="仿宋" w:cs="仿宋"/>
          <w:b/>
          <w:sz w:val="24"/>
          <w:szCs w:val="24"/>
        </w:rPr>
        <w:t>天和南苑临时停车场至天和项目体验中心步行路线示意</w:t>
      </w:r>
      <w:r>
        <w:rPr>
          <w:rFonts w:ascii="仿宋" w:hAnsi="仿宋" w:eastAsia="仿宋"/>
          <w:b/>
          <w:sz w:val="24"/>
          <w:szCs w:val="24"/>
        </w:rPr>
        <w:t>：</w:t>
      </w:r>
    </w:p>
    <w:p>
      <w:pPr>
        <w:jc w:val="left"/>
        <w:rPr>
          <w:rFonts w:ascii="仿宋" w:hAnsi="仿宋" w:eastAsia="仿宋" w:cs="仿宋"/>
          <w:sz w:val="24"/>
          <w:szCs w:val="24"/>
        </w:rPr>
      </w:pPr>
      <w:r>
        <w:drawing>
          <wp:inline distT="0" distB="0" distL="0" distR="0">
            <wp:extent cx="5274310" cy="29952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二、交通区位图</w:t>
      </w:r>
    </w:p>
    <w:p>
      <w:pPr>
        <w:rPr>
          <w:rFonts w:ascii="仿宋" w:hAnsi="仿宋" w:eastAsia="仿宋" w:cs="仿宋"/>
          <w:b/>
          <w:sz w:val="24"/>
          <w:szCs w:val="24"/>
        </w:rPr>
      </w:pPr>
    </w:p>
    <w:p>
      <w:pPr>
        <w:rPr>
          <w:rFonts w:ascii="仿宋" w:hAnsi="仿宋" w:eastAsia="仿宋" w:cs="仿宋"/>
          <w:b/>
          <w:sz w:val="24"/>
          <w:szCs w:val="24"/>
        </w:rPr>
      </w:pPr>
      <w:r>
        <w:rPr>
          <w:rFonts w:ascii="仿宋" w:hAnsi="仿宋" w:eastAsia="仿宋" w:cs="仿宋"/>
          <w:b/>
          <w:sz w:val="24"/>
          <w:szCs w:val="24"/>
        </w:rPr>
        <w:drawing>
          <wp:inline distT="0" distB="0" distL="0" distR="0">
            <wp:extent cx="5130800" cy="3314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15"/>
          <w:szCs w:val="24"/>
        </w:rPr>
      </w:pPr>
      <w:r>
        <w:rPr>
          <w:rFonts w:hint="eastAsia" w:ascii="仿宋" w:hAnsi="仿宋" w:eastAsia="仿宋" w:cs="仿宋"/>
          <w:b/>
          <w:sz w:val="15"/>
          <w:szCs w:val="24"/>
        </w:rPr>
        <w:t>（交通配套信息来源于2</w:t>
      </w:r>
      <w:r>
        <w:rPr>
          <w:rFonts w:ascii="仿宋" w:hAnsi="仿宋" w:eastAsia="仿宋" w:cs="仿宋"/>
          <w:b/>
          <w:sz w:val="15"/>
          <w:szCs w:val="24"/>
        </w:rPr>
        <w:t>021</w:t>
      </w:r>
      <w:r>
        <w:rPr>
          <w:rFonts w:hint="eastAsia" w:ascii="仿宋" w:hAnsi="仿宋" w:eastAsia="仿宋" w:cs="仿宋"/>
          <w:b/>
          <w:sz w:val="15"/>
          <w:szCs w:val="24"/>
        </w:rPr>
        <w:t>年12月31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ind w:firstLine="64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三、注意事项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（一）看房家庭须按约定的时间，凭申请人身份证、纸质版预约看房回执单参加看房活动。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（三）为了保证看房家庭人身安全，请遵循现场工作人员统一安排，不要在看房现场随意走动，以免发生意外。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（四）疫情防控措施：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请参加看房的人员，规范佩戴口罩、勤洗手，保持社交距离，做好个人防护，配合做好健康监测，保证无“新冠十大症状”。进入看房现场的所有看房人员须出示24小时内核酸阴性证明，健康码为绿码，行程卡显示近14天无中高风险地区及社区暴发疫情地市旅居史，体温&lt;37.3℃，仔细阅读并现场签署《防疫承诺书》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（五）上述交通指引均来自百度地图查询结果，仅供参考，请结合自身情况合理安排出行路线。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如有任何疑问，欢迎来电咨询：（0755）-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>89993377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</w:p>
    <w:p>
      <w:pPr>
        <w:ind w:firstLine="3364" w:firstLineChars="14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深圳市栢恒商贸有限公司</w:t>
      </w:r>
    </w:p>
    <w:p>
      <w:pPr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2022年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</w:t>
      </w:r>
      <w:bookmarkStart w:id="1" w:name="_GoBack"/>
      <w:bookmarkEnd w:id="1"/>
      <w:r>
        <w:rPr>
          <w:rFonts w:hint="eastAsia" w:ascii="仿宋" w:hAnsi="仿宋" w:eastAsia="仿宋" w:cs="仿宋"/>
          <w:sz w:val="24"/>
          <w:szCs w:val="24"/>
        </w:rPr>
        <w:t>月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天和南苑临时停车场定位二维码（高德地图）:</w:t>
      </w:r>
      <w:r>
        <w:rPr>
          <w:rFonts w:ascii="仿宋" w:hAnsi="仿宋" w:eastAsia="仿宋"/>
          <w:sz w:val="24"/>
          <w:szCs w:val="24"/>
        </w:rPr>
        <w:t xml:space="preserve"> </w:t>
      </w:r>
    </w:p>
    <w:p>
      <w:pPr>
        <w:jc w:val="center"/>
        <w:rPr>
          <w:rFonts w:ascii="仿宋" w:hAnsi="仿宋" w:eastAsia="仿宋" w:cs="仿宋"/>
          <w:sz w:val="24"/>
          <w:szCs w:val="24"/>
        </w:rPr>
      </w:pPr>
      <w:r>
        <w:drawing>
          <wp:inline distT="0" distB="0" distL="0" distR="0">
            <wp:extent cx="1452245" cy="145796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2288" cy="147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天和项目体验中心定位二维码（高德地图）:</w:t>
      </w:r>
      <w:r>
        <w:rPr>
          <w:rFonts w:ascii="仿宋" w:hAnsi="仿宋" w:eastAsia="仿宋"/>
          <w:sz w:val="24"/>
          <w:szCs w:val="24"/>
        </w:rPr>
        <w:t xml:space="preserve"> </w:t>
      </w:r>
    </w:p>
    <w:p>
      <w:pPr>
        <w:jc w:val="center"/>
        <w:rPr>
          <w:rFonts w:ascii="仿宋" w:hAnsi="仿宋" w:eastAsia="仿宋" w:cs="仿宋"/>
          <w:sz w:val="24"/>
          <w:szCs w:val="24"/>
        </w:rPr>
      </w:pPr>
      <w:r>
        <w:drawing>
          <wp:inline distT="0" distB="0" distL="0" distR="0">
            <wp:extent cx="1591310" cy="153225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973" cy="154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k1ZDEzNDlmYjcwMzRlNGEwOGUzMmJlMTljOTk3ZmIifQ=="/>
  </w:docVars>
  <w:rsids>
    <w:rsidRoot w:val="006D1300"/>
    <w:rsid w:val="00001E0F"/>
    <w:rsid w:val="00025E3C"/>
    <w:rsid w:val="00077A0C"/>
    <w:rsid w:val="00083B08"/>
    <w:rsid w:val="000A7C2D"/>
    <w:rsid w:val="000B273F"/>
    <w:rsid w:val="000B2B57"/>
    <w:rsid w:val="000D59CB"/>
    <w:rsid w:val="000F0661"/>
    <w:rsid w:val="00101F46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514678"/>
    <w:rsid w:val="005545EB"/>
    <w:rsid w:val="005C5DA7"/>
    <w:rsid w:val="00667CF9"/>
    <w:rsid w:val="00695ADA"/>
    <w:rsid w:val="006B024A"/>
    <w:rsid w:val="006B62AA"/>
    <w:rsid w:val="006C3283"/>
    <w:rsid w:val="006C570B"/>
    <w:rsid w:val="006D1300"/>
    <w:rsid w:val="006E346C"/>
    <w:rsid w:val="00701225"/>
    <w:rsid w:val="00725BB0"/>
    <w:rsid w:val="00772E58"/>
    <w:rsid w:val="00774A5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A5D97"/>
    <w:rsid w:val="008C2112"/>
    <w:rsid w:val="008D4E3B"/>
    <w:rsid w:val="00903131"/>
    <w:rsid w:val="00911929"/>
    <w:rsid w:val="00920174"/>
    <w:rsid w:val="009248B7"/>
    <w:rsid w:val="009432E7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303BB"/>
    <w:rsid w:val="00A34C66"/>
    <w:rsid w:val="00A34D34"/>
    <w:rsid w:val="00A43459"/>
    <w:rsid w:val="00A5143F"/>
    <w:rsid w:val="00A902A9"/>
    <w:rsid w:val="00A96F96"/>
    <w:rsid w:val="00AA039A"/>
    <w:rsid w:val="00AC1EFF"/>
    <w:rsid w:val="00AC4BE4"/>
    <w:rsid w:val="00AC71D5"/>
    <w:rsid w:val="00AF176F"/>
    <w:rsid w:val="00AF3E53"/>
    <w:rsid w:val="00AF5EB6"/>
    <w:rsid w:val="00B23A15"/>
    <w:rsid w:val="00B26A24"/>
    <w:rsid w:val="00B60250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9784F"/>
    <w:rsid w:val="00DA238C"/>
    <w:rsid w:val="00DD6D4F"/>
    <w:rsid w:val="00E01279"/>
    <w:rsid w:val="00E12DFA"/>
    <w:rsid w:val="00E263C5"/>
    <w:rsid w:val="00E33D4A"/>
    <w:rsid w:val="00E3409E"/>
    <w:rsid w:val="00E45395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AEC7C8D"/>
    <w:rsid w:val="193E0B3A"/>
    <w:rsid w:val="29966E8E"/>
    <w:rsid w:val="34045A7B"/>
    <w:rsid w:val="3F28414D"/>
    <w:rsid w:val="40605A9D"/>
    <w:rsid w:val="4BF67865"/>
    <w:rsid w:val="4E1C2051"/>
    <w:rsid w:val="57DE661A"/>
    <w:rsid w:val="5BB24560"/>
    <w:rsid w:val="63A95C34"/>
    <w:rsid w:val="6A8E5191"/>
    <w:rsid w:val="74B509F1"/>
    <w:rsid w:val="7C046E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字符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字符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1844</Words>
  <Characters>2096</Characters>
  <Lines>15</Lines>
  <Paragraphs>4</Paragraphs>
  <TotalTime>50</TotalTime>
  <ScaleCrop>false</ScaleCrop>
  <LinksUpToDate>false</LinksUpToDate>
  <CharactersWithSpaces>2099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2022-04-13T09:41:00Z</dcterms:created>
  <dc:creator>Yuan Zhiting</dc:creator>
  <cp:lastModifiedBy>张业辉</cp:lastModifiedBy>
  <dcterms:modified xsi:type="dcterms:W3CDTF">2022-04-29T10:56:38Z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0C8C10DD07E5466CA1516A3826AB5A1C</vt:lpwstr>
  </property>
</Properties>
</file>