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附件</w:t>
      </w:r>
      <w:r>
        <w:rPr>
          <w:rFonts w:ascii="黑体" w:hAnsi="黑体" w:eastAsia="黑体" w:cs="黑体"/>
          <w:color w:val="auto"/>
          <w:sz w:val="32"/>
          <w:szCs w:val="32"/>
        </w:rPr>
        <w:t>2</w:t>
      </w:r>
    </w:p>
    <w:p>
      <w:pPr>
        <w:rPr>
          <w:rFonts w:ascii="黑体" w:hAnsi="黑体" w:eastAsia="黑体" w:cs="黑体"/>
          <w:color w:val="auto"/>
          <w:sz w:val="32"/>
          <w:szCs w:val="32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color w:val="auto"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36"/>
          <w:szCs w:val="36"/>
        </w:rPr>
        <w:t>物业管理知识答题人员信息查询操作指引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color w:val="auto"/>
          <w:sz w:val="36"/>
          <w:szCs w:val="36"/>
        </w:rPr>
      </w:pPr>
    </w:p>
    <w:p>
      <w:pPr>
        <w:numPr>
          <w:ilvl w:val="0"/>
          <w:numId w:val="1"/>
        </w:numPr>
        <w:ind w:firstLine="643" w:firstLineChars="200"/>
        <w:rPr>
          <w:rFonts w:hint="eastAsia" w:ascii="黑体" w:hAnsi="黑体" w:eastAsia="黑体" w:cs="黑体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</w:rPr>
        <w:t>个人查询答题结果信息操作流程</w:t>
      </w:r>
    </w:p>
    <w:p>
      <w:pPr>
        <w:ind w:firstLine="640" w:firstLineChars="20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（1）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已答题的人员如需查询答题结果，可进入深圳市物业管理公众服务公众号查询。点击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中间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的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我的小区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”-“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物业服务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我是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访客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”然后点击“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专业能力测评”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。</w:t>
      </w:r>
    </w:p>
    <w:p>
      <w:pPr>
        <w:jc w:val="center"/>
        <w:rPr>
          <w:rFonts w:cs="Times New Roman"/>
          <w:color w:val="auto"/>
        </w:rPr>
      </w:pPr>
      <w:r>
        <w:rPr>
          <w:rFonts w:cs="Times New Roman"/>
          <w:color w:val="auto"/>
        </w:rPr>
        <w:drawing>
          <wp:inline distT="0" distB="0" distL="114300" distR="114300">
            <wp:extent cx="2089785" cy="4311650"/>
            <wp:effectExtent l="0" t="0" r="5715" b="12700"/>
            <wp:docPr id="15" name="图片 15" descr="722e37de92661a23b67bb3d2011ad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22e37de92661a23b67bb3d2011ad3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color w:val="auto"/>
        </w:rPr>
        <w:drawing>
          <wp:inline distT="0" distB="0" distL="114300" distR="114300">
            <wp:extent cx="2066925" cy="4265930"/>
            <wp:effectExtent l="0" t="0" r="9525" b="1270"/>
            <wp:docPr id="5" name="图片 5" descr="327207ee9ebdf0afa140db3ec6b59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27207ee9ebdf0afa140db3ec6b594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cs="Times New Roman"/>
          <w:color w:val="auto"/>
        </w:rPr>
        <w:drawing>
          <wp:inline distT="0" distB="0" distL="114300" distR="114300">
            <wp:extent cx="1679575" cy="3465830"/>
            <wp:effectExtent l="0" t="0" r="15875" b="1270"/>
            <wp:docPr id="6" name="图片 6" descr="ded2ce29ff9b3ba1a12f27c8cabe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ed2ce29ff9b3ba1a12f27c8cabe5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color w:val="auto"/>
        </w:rPr>
        <w:drawing>
          <wp:inline distT="0" distB="0" distL="114300" distR="114300">
            <wp:extent cx="2006600" cy="3447415"/>
            <wp:effectExtent l="0" t="0" r="12700" b="635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cs="Times New Roman"/>
          <w:color w:val="auto"/>
        </w:rPr>
      </w:pPr>
    </w:p>
    <w:p>
      <w:pPr>
        <w:ind w:firstLine="420" w:firstLineChars="200"/>
        <w:jc w:val="center"/>
        <w:rPr>
          <w:rFonts w:cs="Times New Roman"/>
          <w:color w:val="auto"/>
        </w:rPr>
      </w:pPr>
    </w:p>
    <w:p>
      <w:pPr>
        <w:rPr>
          <w:rFonts w:ascii="仿宋" w:hAnsi="仿宋" w:eastAsia="仿宋" w:cs="仿宋"/>
          <w:color w:val="auto"/>
        </w:rPr>
      </w:pPr>
    </w:p>
    <w:p>
      <w:pPr>
        <w:ind w:firstLine="640" w:firstLineChars="200"/>
        <w:rPr>
          <w:rFonts w:ascii="仿宋" w:hAnsi="仿宋" w:eastAsia="仿宋" w:cs="仿宋"/>
          <w:color w:val="auto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（2）进入“深圳房地产和物业管理进修学院”页面，点击“专业能力测评”，进入“学员中心”，点击“我的专业测评成绩”进行查询。具体操作步骤如下图所示。</w:t>
      </w:r>
    </w:p>
    <w:p>
      <w:pPr>
        <w:ind w:firstLine="420" w:firstLineChars="200"/>
        <w:jc w:val="center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color w:val="auto"/>
        </w:rPr>
        <w:drawing>
          <wp:inline distT="0" distB="0" distL="114300" distR="114300">
            <wp:extent cx="2105025" cy="3391535"/>
            <wp:effectExtent l="0" t="0" r="9525" b="1841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2256155" cy="3360420"/>
            <wp:effectExtent l="0" t="0" r="10795" b="1143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（2）查询结果如下左起第一图所示。点击“查看证书”，左起第二图为证书内容，长按证书内容图片后可保存图片并发送电脑进行打印。</w:t>
      </w:r>
    </w:p>
    <w:p>
      <w:pPr>
        <w:jc w:val="center"/>
        <w:rPr>
          <w:color w:val="auto"/>
        </w:rPr>
      </w:pPr>
      <w:r>
        <w:rPr>
          <w:rFonts w:hint="eastAsia"/>
          <w:color w:val="auto"/>
        </w:rPr>
        <w:drawing>
          <wp:inline distT="0" distB="0" distL="114300" distR="114300">
            <wp:extent cx="1703705" cy="3600450"/>
            <wp:effectExtent l="0" t="0" r="10795" b="0"/>
            <wp:docPr id="11" name="图片 11" descr="Screenshot_2018_1011_092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18_1011_0929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</w:rPr>
        <w:t xml:space="preserve"> </w:t>
      </w:r>
      <w:r>
        <w:rPr>
          <w:rFonts w:hint="eastAsia"/>
          <w:color w:val="auto"/>
        </w:rPr>
        <w:drawing>
          <wp:inline distT="0" distB="0" distL="114300" distR="114300">
            <wp:extent cx="1705610" cy="3600450"/>
            <wp:effectExtent l="0" t="0" r="8890" b="0"/>
            <wp:docPr id="12" name="图片 12" descr="Screenshot_2018_1011_09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18_1011_0929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</w:rPr>
        <w:t xml:space="preserve"> </w:t>
      </w:r>
      <w:r>
        <w:rPr>
          <w:rFonts w:hint="eastAsia"/>
          <w:color w:val="auto"/>
        </w:rPr>
        <w:drawing>
          <wp:inline distT="0" distB="0" distL="114300" distR="114300">
            <wp:extent cx="1692910" cy="3575685"/>
            <wp:effectExtent l="0" t="0" r="2540" b="5715"/>
            <wp:docPr id="4" name="图片 4" descr="Screenshot_2018_0914_10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18_0914_1010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3575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color w:val="auto"/>
          <w:sz w:val="32"/>
          <w:szCs w:val="32"/>
        </w:rPr>
      </w:pPr>
    </w:p>
    <w:p>
      <w:pPr>
        <w:ind w:firstLine="640" w:firstLineChars="200"/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二、公众查询答题结果操作流程</w:t>
      </w:r>
    </w:p>
    <w:p>
      <w:pPr>
        <w:ind w:firstLine="640" w:firstLineChars="20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（1）打开微信，搜索公众号“深圳市物业管理公众服务”，关注该公众号并点击进入。</w:t>
      </w:r>
    </w:p>
    <w:p>
      <w:pPr>
        <w:ind w:firstLine="640" w:firstLineChars="20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（2）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点击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中间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的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我的小区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”-“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物业服务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我是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访客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”然后点击“专业能力测评”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进入。</w:t>
      </w:r>
    </w:p>
    <w:p>
      <w:pPr>
        <w:ind w:firstLine="420" w:firstLineChars="200"/>
        <w:jc w:val="center"/>
        <w:rPr>
          <w:rFonts w:cs="Times New Roman"/>
          <w:color w:val="auto"/>
        </w:rPr>
      </w:pPr>
      <w:r>
        <w:rPr>
          <w:rFonts w:cs="Times New Roman"/>
          <w:color w:val="auto"/>
        </w:rPr>
        <w:drawing>
          <wp:inline distT="0" distB="0" distL="114300" distR="114300">
            <wp:extent cx="2089785" cy="4311650"/>
            <wp:effectExtent l="0" t="0" r="5715" b="12700"/>
            <wp:docPr id="16" name="图片 16" descr="722e37de92661a23b67bb3d2011ad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22e37de92661a23b67bb3d2011ad3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color w:val="auto"/>
        </w:rPr>
        <w:drawing>
          <wp:inline distT="0" distB="0" distL="114300" distR="114300">
            <wp:extent cx="2097405" cy="4328160"/>
            <wp:effectExtent l="0" t="0" r="17145" b="15240"/>
            <wp:docPr id="8" name="图片 8" descr="327207ee9ebdf0afa140db3ec6b59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27207ee9ebdf0afa140db3ec6b594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cs="Times New Roman"/>
          <w:color w:val="auto"/>
        </w:rPr>
        <w:drawing>
          <wp:inline distT="0" distB="0" distL="114300" distR="114300">
            <wp:extent cx="1830070" cy="3775075"/>
            <wp:effectExtent l="0" t="0" r="17780" b="15875"/>
            <wp:docPr id="13" name="图片 13" descr="ded2ce29ff9b3ba1a12f27c8cabe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ed2ce29ff9b3ba1a12f27c8cabe5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color w:val="auto"/>
        </w:rPr>
        <w:drawing>
          <wp:inline distT="0" distB="0" distL="114300" distR="114300">
            <wp:extent cx="2331085" cy="4005580"/>
            <wp:effectExtent l="0" t="0" r="12065" b="1397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40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auto"/>
        </w:rPr>
      </w:pPr>
    </w:p>
    <w:p>
      <w:pPr>
        <w:ind w:firstLine="640" w:firstLineChars="200"/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第一种查询办法</w:t>
      </w:r>
    </w:p>
    <w:p>
      <w:pPr>
        <w:ind w:firstLine="640" w:firstLineChars="20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（1）点击“专业测评成绩”，进入查询阶段。</w:t>
      </w:r>
    </w:p>
    <w:p>
      <w:pPr>
        <w:jc w:val="center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color w:val="auto"/>
        </w:rPr>
        <w:drawing>
          <wp:inline distT="0" distB="0" distL="114300" distR="114300">
            <wp:extent cx="1529080" cy="2458085"/>
            <wp:effectExtent l="0" t="0" r="13970" b="1841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（2）可查看深圳市各个区测评情况，点击每个区后面的“查看详情”，可查询该区相应人员的测评情况，还可根据姓名来快速锁定。</w:t>
      </w:r>
    </w:p>
    <w:p>
      <w:pPr>
        <w:ind w:left="420" w:leftChars="200"/>
        <w:jc w:val="both"/>
        <w:rPr>
          <w:rFonts w:ascii="仿宋_GB2312" w:hAnsi="仿宋_GB2312" w:eastAsia="仿宋_GB2312" w:cs="仿宋_GB2312"/>
          <w:color w:val="auto"/>
          <w:sz w:val="32"/>
          <w:szCs w:val="32"/>
        </w:rPr>
      </w:pPr>
    </w:p>
    <w:p>
      <w:pPr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806575" cy="3637280"/>
            <wp:effectExtent l="0" t="0" r="3175" b="127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1776095" cy="3596005"/>
            <wp:effectExtent l="0" t="0" r="14605" b="444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第二种查询办法</w:t>
      </w:r>
    </w:p>
    <w:p>
      <w:pPr>
        <w:ind w:firstLine="640" w:firstLineChars="20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（1）点击“专业测评成绩”，进入查询阶段。</w:t>
      </w:r>
    </w:p>
    <w:p>
      <w:pPr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1698625" cy="2787015"/>
            <wp:effectExtent l="0" t="0" r="15875" b="1333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auto"/>
        </w:rPr>
      </w:pPr>
    </w:p>
    <w:p>
      <w:pPr>
        <w:ind w:firstLine="640" w:firstLineChars="20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（3）如下图所示，通过输入姓名+手机号码；或直接输入身份证号码；或直接输入证书编号；或直接输入小区名称，即可查询答题人员的相关信息。</w:t>
      </w:r>
    </w:p>
    <w:p>
      <w:pPr>
        <w:jc w:val="center"/>
        <w:rPr>
          <w:color w:val="auto"/>
        </w:rPr>
      </w:pPr>
      <w:r>
        <w:rPr>
          <w:rFonts w:hint="eastAsia"/>
          <w:color w:val="auto"/>
        </w:rPr>
        <w:drawing>
          <wp:inline distT="0" distB="0" distL="114300" distR="114300">
            <wp:extent cx="1668145" cy="3525520"/>
            <wp:effectExtent l="0" t="0" r="8255" b="17780"/>
            <wp:docPr id="1" name="图片 1" descr="Screenshot_2018_1011_09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18_1011_0938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640" w:firstLineChars="20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查询结果如下图所示，可点击“查看证书”进一步确认。</w:t>
      </w:r>
    </w:p>
    <w:p>
      <w:pPr>
        <w:jc w:val="center"/>
        <w:rPr>
          <w:color w:val="auto"/>
        </w:rPr>
      </w:pPr>
      <w:r>
        <w:rPr>
          <w:rFonts w:hint="eastAsia"/>
          <w:color w:val="auto"/>
        </w:rPr>
        <w:drawing>
          <wp:inline distT="0" distB="0" distL="114300" distR="114300">
            <wp:extent cx="2413635" cy="5100320"/>
            <wp:effectExtent l="0" t="0" r="5715" b="5080"/>
            <wp:docPr id="9" name="图片 9" descr="Screenshot_2018_0928_15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18_0928_15180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510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auto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rdUYc8oBAACX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4CE79E"/>
    <w:multiLevelType w:val="singleLevel"/>
    <w:tmpl w:val="E34CE79E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76C3BF49"/>
    <w:multiLevelType w:val="singleLevel"/>
    <w:tmpl w:val="76C3BF4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9D5AE6"/>
    <w:rsid w:val="00300668"/>
    <w:rsid w:val="008153E6"/>
    <w:rsid w:val="00A77516"/>
    <w:rsid w:val="00DA0F56"/>
    <w:rsid w:val="00DF7842"/>
    <w:rsid w:val="04080E0E"/>
    <w:rsid w:val="07DE457B"/>
    <w:rsid w:val="149D5AE6"/>
    <w:rsid w:val="19FE7EB7"/>
    <w:rsid w:val="1BFD3001"/>
    <w:rsid w:val="1C7F5896"/>
    <w:rsid w:val="21A542C6"/>
    <w:rsid w:val="24EF08CA"/>
    <w:rsid w:val="265D2A5C"/>
    <w:rsid w:val="278E48E5"/>
    <w:rsid w:val="28106223"/>
    <w:rsid w:val="33B92161"/>
    <w:rsid w:val="39A940C4"/>
    <w:rsid w:val="3B0D5024"/>
    <w:rsid w:val="3EE37D89"/>
    <w:rsid w:val="3F797AD9"/>
    <w:rsid w:val="43C72CEF"/>
    <w:rsid w:val="47495E28"/>
    <w:rsid w:val="4A8F1FC7"/>
    <w:rsid w:val="4CAC2C86"/>
    <w:rsid w:val="4D1B0805"/>
    <w:rsid w:val="50B53490"/>
    <w:rsid w:val="50F64E00"/>
    <w:rsid w:val="54572CF8"/>
    <w:rsid w:val="55B6261F"/>
    <w:rsid w:val="57012879"/>
    <w:rsid w:val="573E5E2F"/>
    <w:rsid w:val="65867314"/>
    <w:rsid w:val="661777E2"/>
    <w:rsid w:val="71CC3748"/>
    <w:rsid w:val="774A0857"/>
    <w:rsid w:val="7A84337F"/>
    <w:rsid w:val="7B085BF8"/>
    <w:rsid w:val="7C746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92</Words>
  <Characters>525</Characters>
  <Lines>4</Lines>
  <Paragraphs>1</Paragraphs>
  <TotalTime>0</TotalTime>
  <ScaleCrop>false</ScaleCrop>
  <LinksUpToDate>false</LinksUpToDate>
  <CharactersWithSpaces>616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2018-10-09T11:56:00Z</dcterms:created>
  <dc:creator>吴兴宏</dc:creator>
  <cp:lastModifiedBy>日星汐风</cp:lastModifiedBy>
  <dcterms:modified xsi:type="dcterms:W3CDTF">2021-09-01T04:29:04Z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2B50B315340F41298FDA9A150A6ADD0F</vt:lpwstr>
  </property>
</Properties>
</file>