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润峯云上府项目安居型商品房</w:t>
      </w:r>
    </w:p>
    <w:p>
      <w:pPr>
        <w:spacing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44"/>
          <w:szCs w:val="44"/>
        </w:rPr>
        <w:t>现场看房交通指引和注意事项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看房现场不提供停车位，建议绿色出行。请看房家庭认真仔细阅读以下事项：</w:t>
      </w:r>
    </w:p>
    <w:p>
      <w:pPr>
        <w:spacing w:line="360" w:lineRule="auto"/>
        <w:rPr>
          <w:rFonts w:ascii="仿宋" w:hAnsi="仿宋" w:eastAsia="仿宋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一、看房交通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看房家庭可选择以下任意一种形式前往项目看房现场：润峯云上府看房现场，地址：深圳市宝安区福永同泰时代中心（福永路东）4栋102。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（一）乘坐地铁+步行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您的位置-地铁11号线福永站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出口-步行约730米到润峯云上府项目看房现场。</w:t>
      </w:r>
    </w:p>
    <w:p>
      <w:pPr>
        <w:spacing w:line="360" w:lineRule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29368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（二）乘坐公交（请密切留意最新公共交通信息）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1、您的位置-同泰时代中心站（</w:t>
      </w:r>
      <w:bookmarkStart w:id="0" w:name="_Hlk49887349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338路; M291路; M310路; M387路; M514路）-步行约390米到看房现场。</w:t>
      </w:r>
      <w:bookmarkEnd w:id="0"/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2、您的位置-美希美工业园站（M159路; M236路; M237路; M251路; M252路; M331路; M351路）-步行约690米到看房现场。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3、您的位置-美希美工业园①站（M252路; M395路）-步行约690米到看房现场。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4、您的位置-富桥工业区站（M251路; M331路; M351路; M395路）-步行约740米到看房现场。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、您的位置-福海站（M291路; M514路）-步行约760米到到看房现场。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、您的位置-福永地铁站D口站（B635路）-步行约760米到到看房现场。</w:t>
      </w:r>
    </w:p>
    <w:p>
      <w:pPr>
        <w:spacing w:line="360" w:lineRule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34537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（三）自驾车（注：现场不提供停车位，建议乘坐公共交通出行）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1、从罗湖出发：滨河大道-京港澳高速-宝安大道-福洲大道-天福路-蚝业路-看房现场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2、从福田出发：滨河大道-京港澳高速-宝安大道-福洲大道-天福路-蚝业路-看房现场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3、从宝安出发：宝安大道-福洲大道-天福路-蚝业路-看房现场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4、从龙华出发：沈海高速-京港澳高速-宝安大道-福洲大道-天福路-蚝业路-看房现场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5、从南山出发：京港澳高速-宝安大道-福洲大道-天福路-蚝业路-看房现场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6、从盐田出发：罗沙路-滨河大道-京港澳高速-宝安大道-福洲大道-天福路-蚝业路-看房现场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7、从光明出发：光明大道-沙井北环路-宝安大道-福洲大道-天福路-蚝业路-看房现场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8、从坪山出发：坪山大道-龙坪路-南坪快速-平盐通道-惠深沿海高速-滨河大道-京港澳高速-宝安大道-福洲大道-天福路-蚝业路-看房现场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9、从大鹏出发：惠深沿海高速-罗沙路-滨河大道-京港澳高速-宝安大道-福洲大道-天福路-蚝业路-看房现场</w:t>
      </w:r>
    </w:p>
    <w:p>
      <w:pPr>
        <w:spacing w:line="360" w:lineRule="auto"/>
        <w:rPr>
          <w:rFonts w:ascii="仿宋" w:hAnsi="仿宋" w:eastAsia="仿宋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二、注意事项</w:t>
      </w:r>
    </w:p>
    <w:p>
      <w:pPr>
        <w:spacing w:line="360" w:lineRule="auto"/>
        <w:ind w:firstLine="420"/>
        <w:rPr>
          <w:rFonts w:ascii="仿宋" w:hAnsi="仿宋" w:eastAsia="仿宋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（一）看房家庭应当按照预约的看房时间，携带本人身份证原件及纸质版预约看房回执，到达指定地点参加看房。</w:t>
      </w:r>
    </w:p>
    <w:p>
      <w:pPr>
        <w:spacing w:line="360" w:lineRule="auto"/>
        <w:ind w:firstLine="42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（二）考虑到看房现场接待能力有限，为营造顺畅、良好的看房环境，请每个看房家庭最多安排两人现场看房。另从安全角度考虑，请看房家庭不要带老人、儿童进入看房现场。</w:t>
      </w:r>
    </w:p>
    <w:p>
      <w:pPr>
        <w:spacing w:line="360" w:lineRule="auto"/>
        <w:ind w:firstLine="42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（三）为保证看房家庭人身安全，进入看房现场需签订《看房安全承诺书》，并需遵循现场工作人员统一安排，不要在看房现场随意走动，以免发生意外。</w:t>
      </w:r>
    </w:p>
    <w:p>
      <w:pPr>
        <w:spacing w:line="360" w:lineRule="auto"/>
        <w:ind w:firstLine="42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（四）疫情防控要求：</w:t>
      </w:r>
    </w:p>
    <w:p>
      <w:pPr>
        <w:pStyle w:val="6"/>
        <w:widowControl/>
        <w:wordWrap/>
        <w:spacing w:line="360" w:lineRule="auto"/>
        <w:ind w:firstLine="640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参加看房的人员，规范佩戴口罩、勤洗手，保持社交距离，做好个人防护，配合做好健康监测，保证无“新冠十大症状”。进入看房现场的所有看房人员须出示24时内核酸阴性证明，健康码为绿码，行程卡显示近14天无中高风险地区及社区暴发疫情地市旅居史，体温&lt;37.3℃，仔细阅读并现场签署《防疫承诺书》。</w:t>
      </w:r>
    </w:p>
    <w:p>
      <w:pPr>
        <w:spacing w:line="360" w:lineRule="auto"/>
        <w:ind w:firstLine="42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（五）上述交通指引均来自百度地图查询结果，仅供参考，请结合自身情况合理安排出行路线。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如有疑问，欢迎来电咨询：4000-383755-转2</w:t>
      </w:r>
    </w:p>
    <w:p>
      <w:pPr>
        <w:spacing w:line="360" w:lineRule="auto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/>
        <w:jc w:val="right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深圳市润昇房地产有限公司</w:t>
      </w:r>
    </w:p>
    <w:p>
      <w:pPr>
        <w:spacing w:line="360" w:lineRule="auto"/>
        <w:ind w:firstLine="640"/>
        <w:jc w:val="righ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年9月</w:t>
      </w:r>
    </w:p>
    <w:p>
      <w:pPr>
        <w:spacing w:line="360" w:lineRule="auto"/>
        <w:ind w:right="700" w:firstLine="3600" w:firstLineChars="1500"/>
        <w:jc w:val="righ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700" w:firstLine="3600" w:firstLineChars="1500"/>
        <w:jc w:val="righ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700" w:firstLine="3600" w:firstLineChars="1500"/>
        <w:jc w:val="righ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700" w:firstLine="3600" w:firstLineChars="1500"/>
        <w:jc w:val="righ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700" w:firstLine="3600" w:firstLineChars="1500"/>
        <w:jc w:val="righ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润峯云上府看房现场地点二维码:</w:t>
      </w:r>
    </w:p>
    <w:p>
      <w:pPr>
        <w:spacing w:line="240" w:lineRule="atLeast"/>
        <w:jc w:val="center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drawing>
          <wp:inline distT="0" distB="0" distL="114300" distR="114300">
            <wp:extent cx="2766695" cy="2766695"/>
            <wp:effectExtent l="0" t="0" r="5080" b="5080"/>
            <wp:docPr id="5" name="图片 5" descr="https___router.map.qq.com_short_l=91ef02daccca614f5485aea02267d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___router.map.qq.com_short_l=91ef02daccca614f5485aea02267d8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rPr>
          <w:rFonts w:ascii="仿宋" w:hAnsi="仿宋" w:eastAsia="仿宋" w:cs="仿宋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3ZTVlYTU3NjQ3YWFiZThkZGI0NTE4ZWVkYjIyZDYifQ=="/>
  </w:docVars>
  <w:rsids>
    <w:rsidRoot w:val="006D1300"/>
    <w:rsid w:val="00001E0F"/>
    <w:rsid w:val="00060773"/>
    <w:rsid w:val="000D59CB"/>
    <w:rsid w:val="001236F8"/>
    <w:rsid w:val="00182521"/>
    <w:rsid w:val="00182B32"/>
    <w:rsid w:val="001A1068"/>
    <w:rsid w:val="001F2E5D"/>
    <w:rsid w:val="001F6BF7"/>
    <w:rsid w:val="00204E84"/>
    <w:rsid w:val="0021750D"/>
    <w:rsid w:val="00230FEB"/>
    <w:rsid w:val="00246648"/>
    <w:rsid w:val="00263C78"/>
    <w:rsid w:val="002944D7"/>
    <w:rsid w:val="002A58E7"/>
    <w:rsid w:val="002C08FB"/>
    <w:rsid w:val="002C1018"/>
    <w:rsid w:val="00307151"/>
    <w:rsid w:val="0031054F"/>
    <w:rsid w:val="0031529C"/>
    <w:rsid w:val="00336763"/>
    <w:rsid w:val="00344F09"/>
    <w:rsid w:val="003D075F"/>
    <w:rsid w:val="003D6C38"/>
    <w:rsid w:val="003E53B0"/>
    <w:rsid w:val="003F286C"/>
    <w:rsid w:val="00400165"/>
    <w:rsid w:val="00427B66"/>
    <w:rsid w:val="00461465"/>
    <w:rsid w:val="004D6B23"/>
    <w:rsid w:val="005545EB"/>
    <w:rsid w:val="005725FB"/>
    <w:rsid w:val="00574CFD"/>
    <w:rsid w:val="005C5DA7"/>
    <w:rsid w:val="00620318"/>
    <w:rsid w:val="00657B36"/>
    <w:rsid w:val="00692A2B"/>
    <w:rsid w:val="00695ADA"/>
    <w:rsid w:val="006A70EA"/>
    <w:rsid w:val="006B024A"/>
    <w:rsid w:val="006D1300"/>
    <w:rsid w:val="0070051B"/>
    <w:rsid w:val="00725BB0"/>
    <w:rsid w:val="00796F7E"/>
    <w:rsid w:val="007A449B"/>
    <w:rsid w:val="007C26E2"/>
    <w:rsid w:val="007C2BE9"/>
    <w:rsid w:val="007D0AD2"/>
    <w:rsid w:val="007D1B79"/>
    <w:rsid w:val="007E4987"/>
    <w:rsid w:val="008201D4"/>
    <w:rsid w:val="00821BA0"/>
    <w:rsid w:val="008607F3"/>
    <w:rsid w:val="00862D74"/>
    <w:rsid w:val="0087166B"/>
    <w:rsid w:val="008A4FEE"/>
    <w:rsid w:val="008A5D97"/>
    <w:rsid w:val="008B5115"/>
    <w:rsid w:val="008C7724"/>
    <w:rsid w:val="008D4E3B"/>
    <w:rsid w:val="00906E77"/>
    <w:rsid w:val="009248B7"/>
    <w:rsid w:val="009432E7"/>
    <w:rsid w:val="00964F60"/>
    <w:rsid w:val="00973229"/>
    <w:rsid w:val="009769F1"/>
    <w:rsid w:val="009F2511"/>
    <w:rsid w:val="009F5B21"/>
    <w:rsid w:val="00A17E7B"/>
    <w:rsid w:val="00A27CCA"/>
    <w:rsid w:val="00A33874"/>
    <w:rsid w:val="00A34C66"/>
    <w:rsid w:val="00A34D34"/>
    <w:rsid w:val="00A76F10"/>
    <w:rsid w:val="00A94FA3"/>
    <w:rsid w:val="00AC4BE4"/>
    <w:rsid w:val="00AE1C7D"/>
    <w:rsid w:val="00AF1D48"/>
    <w:rsid w:val="00AF5EB6"/>
    <w:rsid w:val="00B60250"/>
    <w:rsid w:val="00B83764"/>
    <w:rsid w:val="00BC0894"/>
    <w:rsid w:val="00BC2DDF"/>
    <w:rsid w:val="00BD20ED"/>
    <w:rsid w:val="00BE542A"/>
    <w:rsid w:val="00C028E2"/>
    <w:rsid w:val="00C11806"/>
    <w:rsid w:val="00C1622D"/>
    <w:rsid w:val="00C302AC"/>
    <w:rsid w:val="00C3181D"/>
    <w:rsid w:val="00C36CE3"/>
    <w:rsid w:val="00C52C69"/>
    <w:rsid w:val="00C64B6D"/>
    <w:rsid w:val="00C73CF3"/>
    <w:rsid w:val="00CD78C2"/>
    <w:rsid w:val="00CE009D"/>
    <w:rsid w:val="00CF6EAE"/>
    <w:rsid w:val="00D324CF"/>
    <w:rsid w:val="00D3634F"/>
    <w:rsid w:val="00D9784F"/>
    <w:rsid w:val="00DA238C"/>
    <w:rsid w:val="00DA5F3A"/>
    <w:rsid w:val="00DB04A4"/>
    <w:rsid w:val="00E01279"/>
    <w:rsid w:val="00E12DFA"/>
    <w:rsid w:val="00E33D4A"/>
    <w:rsid w:val="00E60A3C"/>
    <w:rsid w:val="00EB5DB4"/>
    <w:rsid w:val="00ED4435"/>
    <w:rsid w:val="00F028B3"/>
    <w:rsid w:val="00F55DF8"/>
    <w:rsid w:val="00F6251D"/>
    <w:rsid w:val="00F9641C"/>
    <w:rsid w:val="00FD071B"/>
    <w:rsid w:val="00FD50CE"/>
    <w:rsid w:val="00FF3D97"/>
    <w:rsid w:val="01997384"/>
    <w:rsid w:val="01FF21DE"/>
    <w:rsid w:val="03764651"/>
    <w:rsid w:val="03CA19D9"/>
    <w:rsid w:val="05856AD5"/>
    <w:rsid w:val="09753FAD"/>
    <w:rsid w:val="0A527DCA"/>
    <w:rsid w:val="0B10690C"/>
    <w:rsid w:val="0C004FC6"/>
    <w:rsid w:val="0C15255D"/>
    <w:rsid w:val="0C7A64CB"/>
    <w:rsid w:val="0C7E427E"/>
    <w:rsid w:val="0F0C13EA"/>
    <w:rsid w:val="0F4C5F6E"/>
    <w:rsid w:val="0F540052"/>
    <w:rsid w:val="12566E74"/>
    <w:rsid w:val="16F45869"/>
    <w:rsid w:val="185D09BD"/>
    <w:rsid w:val="193E0B3A"/>
    <w:rsid w:val="1C6A5A9E"/>
    <w:rsid w:val="1E365CDA"/>
    <w:rsid w:val="1F1A2883"/>
    <w:rsid w:val="1FFF9DC4"/>
    <w:rsid w:val="216211D7"/>
    <w:rsid w:val="23360FB7"/>
    <w:rsid w:val="272E3316"/>
    <w:rsid w:val="295943E5"/>
    <w:rsid w:val="298A667C"/>
    <w:rsid w:val="2CB4523D"/>
    <w:rsid w:val="2DB74C51"/>
    <w:rsid w:val="2E163EBF"/>
    <w:rsid w:val="3068099A"/>
    <w:rsid w:val="31AF08B2"/>
    <w:rsid w:val="340C3D9A"/>
    <w:rsid w:val="38F82B3F"/>
    <w:rsid w:val="3E5500EC"/>
    <w:rsid w:val="3E7E0A0E"/>
    <w:rsid w:val="4BF929FE"/>
    <w:rsid w:val="4DB116D2"/>
    <w:rsid w:val="4E054F9A"/>
    <w:rsid w:val="4E1E0155"/>
    <w:rsid w:val="4E5A068C"/>
    <w:rsid w:val="4F801A43"/>
    <w:rsid w:val="518E585B"/>
    <w:rsid w:val="63A95C34"/>
    <w:rsid w:val="64662804"/>
    <w:rsid w:val="650F4BE9"/>
    <w:rsid w:val="67CE3284"/>
    <w:rsid w:val="683E0D2B"/>
    <w:rsid w:val="6A8E5191"/>
    <w:rsid w:val="6C597084"/>
    <w:rsid w:val="6C5A38BB"/>
    <w:rsid w:val="6EDC5080"/>
    <w:rsid w:val="704F6375"/>
    <w:rsid w:val="731A60E2"/>
    <w:rsid w:val="75C8506C"/>
    <w:rsid w:val="7B252618"/>
    <w:rsid w:val="7BB86445"/>
    <w:rsid w:val="7C046EB9"/>
    <w:rsid w:val="7F5259A6"/>
    <w:rsid w:val="7F670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link w:val="4"/>
    <w:qFormat/>
    <w:uiPriority w:val="99"/>
    <w:rPr>
      <w:sz w:val="18"/>
    </w:rPr>
  </w:style>
  <w:style w:type="character" w:customStyle="1" w:styleId="12">
    <w:name w:val="页脚 字符1"/>
    <w:basedOn w:val="9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1279</Words>
  <Characters>1378</Characters>
  <Lines>10</Lines>
  <Paragraphs>2</Paragraphs>
  <TotalTime>35</TotalTime>
  <ScaleCrop>false</ScaleCrop>
  <LinksUpToDate>false</LinksUpToDate>
  <CharactersWithSpaces>1393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2022-02-21T21:46:00Z</dcterms:created>
  <dc:creator>Yuan Zhiting</dc:creator>
  <cp:lastModifiedBy>李刚</cp:lastModifiedBy>
  <dcterms:modified xsi:type="dcterms:W3CDTF">2022-09-23T04:14:30Z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34C62FA860B84DC685A4576018D1404E</vt:lpwstr>
  </property>
</Properties>
</file>