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3000" w:hAnsi="CESI黑体-GB13000" w:eastAsia="CESI黑体-GB13000" w:cs="CESI黑体-GB1300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sz w:val="30"/>
          <w:szCs w:val="30"/>
          <w:lang w:eastAsia="zh-CN"/>
        </w:rPr>
        <w:t>附件</w:t>
      </w:r>
    </w:p>
    <w:p>
      <w:pPr>
        <w:pStyle w:val="2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“2022年可持续建筑环境亚太地区会议”论文征集公告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“可持续建筑环境系列会议(SBE)”被视为现今可持续建筑及建造业界中最具影响力的、被誉为业界“奥运”的国际盛会，由4个国际组织——</w:t>
      </w:r>
      <w:r>
        <w:rPr>
          <w:rFonts w:hint="eastAsia" w:ascii="仿宋_GB2312" w:hAnsi="Calibri" w:eastAsia="仿宋_GB2312" w:cs="Times New Roman"/>
          <w:sz w:val="32"/>
          <w:szCs w:val="32"/>
          <w:shd w:val="clear" w:color="auto" w:fill="auto"/>
          <w:lang w:eastAsia="zh-CN"/>
        </w:rPr>
        <w:t>国际建筑研究与创新理事会、国际可持续建筑环境促进会、联合国环境规划署、国际咨询工程师联合会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发起，于2000年开始举办。“可持续建筑环境系列会议(SBE)”以三年为一个周期，首年进行策划工作、次年为地区会议（全球多个国家的城市相继举办）、第三年为全球会议（2023年全球会议将在蒙特利尔举办）。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经SBE组委会授权，“2022年可持续建筑环境亚太地区会议”（以下简称SBE22 Asia-Pacific）将于2022年12月1-3日在深圳举办。这也是SBE首次授权举办亚太地区会议。本次会议由深圳市人民政府主办，深圳市住房和建设局、深圳市发展和改革委员会、深圳市龙岗区人民政府承办，执行单位为深圳市绿色建筑协会。会议主题为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发展绿色建筑，创建净零地球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现面向全球征集会议论文。具体安排如下：</w:t>
      </w:r>
    </w:p>
    <w:p>
      <w:pPr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一、论文征集时间节点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论文摘要截止日期：2022年10月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21日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论文摘要接纳通知：2022年10月24日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论文全文截止日期：2022年10月31日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论文评审结果公布：2022年11月7日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最后提交论文期限：2022年11月10日</w:t>
      </w:r>
    </w:p>
    <w:p>
      <w:pPr>
        <w:numPr>
          <w:ilvl w:val="0"/>
          <w:numId w:val="3"/>
        </w:numPr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论文征集范围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范围1：碳中和与气候适应性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1.1绿色建筑促进碳中和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1.2建筑气候变化适应性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1.3生态基础设施与韧性城市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范围2：近零碳城市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2.1近零碳城市规划与设计方法与工具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2.2城市分布式能源应用关键技术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2.3净零绿色生态社区设计挑战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范围3：近零能耗建筑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3.1近零碳建筑实践与关键技术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3.2绿色建材与碳标识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范围4：建筑低碳方法与工具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4.1建筑绿色化改造与运营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4.2高效制冷与智能控制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4.3建筑调适与优化运行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范围5：市场与政策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5.1建筑碳核算与碳交易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5.2建筑绿色金融与激励政策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范围6：绿色建筑高质量发展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6.1健康舒适人居环境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6.2绿色湾区建设与实践</w:t>
      </w:r>
    </w:p>
    <w:p>
      <w:pPr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三、投稿注意事项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1.本次论文将采取双盲评审，需要未曾发表的论文，不要在摘要和正文中体现作者信息；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2.论文摘要请采用中、英文双语撰写，不超过300字；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3.论文全文请采用中、英文双语撰写；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4.组织方将出版会议论文集，入选论文将择优在IOP Conference Series: Earth and Environmental Science发表（提交EI检索）；组织方还将积极推动入选论文参与SBE23全球会议成果汇报。</w:t>
      </w:r>
    </w:p>
    <w:p>
      <w:pPr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四、投稿方式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电子邮件提交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，请联系投稿联系人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。邮件必须注明“SBE论文投稿”字样及论文所投编号（即上述论文征集范围1.1至6.2）。</w:t>
      </w:r>
    </w:p>
    <w:p>
      <w:pPr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SBE22 Asia-Pacific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学术指导委员会办公室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投稿联系人：刘刚、谢容容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联系电话：0755-83677953、83692765</w:t>
      </w:r>
    </w:p>
    <w:p>
      <w:pPr>
        <w:ind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附录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1.论文摘要模板（中文、英文）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2.论文全文模板（中文、英文）</w:t>
      </w:r>
    </w:p>
    <w:p>
      <w:pPr>
        <w:ind w:firstLine="640" w:firstLineChars="200"/>
        <w:textAlignment w:val="baseline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textWrapping"/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附录</w:t>
      </w:r>
      <w:r>
        <w:rPr>
          <w:rFonts w:hint="eastAsia" w:ascii="仿宋_GB2312" w:eastAsia="仿宋_GB2312"/>
          <w:sz w:val="32"/>
          <w:szCs w:val="32"/>
        </w:rPr>
        <w:t>1</w:t>
      </w:r>
    </w:p>
    <w:p>
      <w:pPr>
        <w:widowControl/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SBE22 Asia-Pacific</w:t>
      </w:r>
      <w:r>
        <w:rPr>
          <w:rFonts w:hint="eastAsia" w:ascii="仿宋_GB2312" w:eastAsia="仿宋_GB2312"/>
          <w:b/>
          <w:sz w:val="32"/>
          <w:szCs w:val="32"/>
        </w:rPr>
        <w:t>论文摘要模板</w:t>
      </w: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widowControl/>
        <w:spacing w:line="360" w:lineRule="auto"/>
        <w:jc w:val="center"/>
        <w:textAlignment w:val="baseline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论文题目</w:t>
      </w:r>
    </w:p>
    <w:p>
      <w:pPr>
        <w:widowControl/>
        <w:spacing w:line="360" w:lineRule="auto"/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论文副标题</w:t>
      </w:r>
    </w:p>
    <w:p>
      <w:pPr>
        <w:widowControl/>
        <w:spacing w:line="360" w:lineRule="auto"/>
        <w:jc w:val="center"/>
        <w:textAlignment w:val="baseline"/>
        <w:rPr>
          <w:rFonts w:ascii="仿宋" w:hAnsi="仿宋" w:eastAsia="仿宋"/>
          <w:sz w:val="20"/>
          <w:szCs w:val="21"/>
        </w:rPr>
      </w:pPr>
    </w:p>
    <w:p>
      <w:pPr>
        <w:widowControl/>
        <w:spacing w:line="360" w:lineRule="auto"/>
        <w:jc w:val="left"/>
        <w:textAlignment w:val="baseline"/>
        <w:rPr>
          <w:rFonts w:ascii="黑体" w:hAnsi="黑体" w:eastAsia="黑体"/>
          <w:sz w:val="20"/>
          <w:szCs w:val="21"/>
        </w:rPr>
      </w:pPr>
      <w:r>
        <w:rPr>
          <w:rFonts w:hint="eastAsia" w:ascii="黑体" w:hAnsi="黑体" w:eastAsia="黑体"/>
          <w:szCs w:val="21"/>
        </w:rPr>
        <w:t>摘要：</w:t>
      </w:r>
      <w:r>
        <w:rPr>
          <w:rFonts w:hint="eastAsia" w:ascii="仿宋" w:hAnsi="仿宋" w:eastAsia="仿宋"/>
          <w:szCs w:val="21"/>
        </w:rPr>
        <w:t>内容为五号仿宋体，限300字</w:t>
      </w:r>
    </w:p>
    <w:p>
      <w:pPr>
        <w:widowControl/>
        <w:spacing w:line="360" w:lineRule="auto"/>
        <w:jc w:val="left"/>
        <w:textAlignment w:val="baseline"/>
        <w:rPr>
          <w:rFonts w:ascii="黑体" w:hAnsi="黑体" w:eastAsia="黑体"/>
          <w:sz w:val="20"/>
          <w:szCs w:val="21"/>
        </w:rPr>
      </w:pPr>
      <w:r>
        <w:rPr>
          <w:rFonts w:hint="eastAsia" w:ascii="黑体" w:hAnsi="黑体" w:eastAsia="黑体"/>
          <w:szCs w:val="21"/>
        </w:rPr>
        <w:t>关键词：</w:t>
      </w:r>
      <w:r>
        <w:rPr>
          <w:rFonts w:hint="eastAsia" w:ascii="仿宋" w:hAnsi="仿宋" w:eastAsia="仿宋"/>
          <w:szCs w:val="21"/>
        </w:rPr>
        <w:t>内容为五号仿宋体</w:t>
      </w:r>
    </w:p>
    <w:p>
      <w:pPr>
        <w:widowControl/>
        <w:spacing w:line="360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widowControl/>
        <w:spacing w:line="360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---------------------------------------------------</w:t>
      </w:r>
    </w:p>
    <w:p>
      <w:pPr>
        <w:widowControl/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SBE22 Asia-PacificPaper Abstract Template</w:t>
      </w: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pStyle w:val="15"/>
        <w:textAlignment w:val="baseline"/>
      </w:pPr>
      <w:r>
        <w:t>Type the title of your paper here (max 150 characters)</w:t>
      </w:r>
    </w:p>
    <w:p>
      <w:pPr>
        <w:pStyle w:val="22"/>
        <w:textAlignment w:val="baseline"/>
        <w:rPr>
          <w:sz w:val="21"/>
        </w:rPr>
      </w:pPr>
      <w:r>
        <w:rPr>
          <w:b/>
          <w:sz w:val="21"/>
        </w:rPr>
        <w:t>Abstract</w:t>
      </w:r>
      <w:r>
        <w:rPr>
          <w:sz w:val="21"/>
        </w:rPr>
        <w:t>. Start your abstract here… (max 300 words)</w:t>
      </w:r>
    </w:p>
    <w:p>
      <w:pPr>
        <w:textAlignment w:val="baseline"/>
        <w:rPr>
          <w:b/>
          <w:i/>
          <w:caps/>
        </w:rPr>
      </w:pP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附录</w:t>
      </w:r>
      <w:r>
        <w:rPr>
          <w:rFonts w:hint="eastAsia" w:ascii="仿宋_GB2312" w:eastAsia="仿宋_GB2312"/>
          <w:sz w:val="32"/>
          <w:szCs w:val="32"/>
        </w:rPr>
        <w:t>2</w:t>
      </w:r>
    </w:p>
    <w:p>
      <w:pPr>
        <w:widowControl/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SBE22 Asia-Pacific</w:t>
      </w:r>
      <w:r>
        <w:rPr>
          <w:rFonts w:hint="eastAsia" w:ascii="仿宋_GB2312" w:eastAsia="仿宋_GB2312"/>
          <w:b/>
          <w:sz w:val="32"/>
          <w:szCs w:val="32"/>
        </w:rPr>
        <w:t>论文全文模板</w:t>
      </w: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widowControl/>
        <w:spacing w:line="360" w:lineRule="auto"/>
        <w:jc w:val="center"/>
        <w:textAlignment w:val="baseline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论文题目</w:t>
      </w:r>
    </w:p>
    <w:p>
      <w:pPr>
        <w:widowControl/>
        <w:spacing w:line="360" w:lineRule="auto"/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论文副标题</w:t>
      </w:r>
    </w:p>
    <w:p>
      <w:pPr>
        <w:widowControl/>
        <w:spacing w:line="360" w:lineRule="auto"/>
        <w:jc w:val="left"/>
        <w:textAlignment w:val="baseline"/>
        <w:rPr>
          <w:rFonts w:ascii="黑体" w:hAnsi="黑体" w:eastAsia="黑体"/>
          <w:sz w:val="20"/>
          <w:szCs w:val="21"/>
        </w:rPr>
      </w:pPr>
    </w:p>
    <w:p>
      <w:pPr>
        <w:widowControl/>
        <w:spacing w:line="360" w:lineRule="auto"/>
        <w:jc w:val="left"/>
        <w:textAlignment w:val="baseline"/>
        <w:rPr>
          <w:rFonts w:ascii="黑体" w:hAnsi="黑体" w:eastAsia="黑体"/>
          <w:sz w:val="20"/>
          <w:szCs w:val="21"/>
        </w:rPr>
      </w:pPr>
      <w:r>
        <w:rPr>
          <w:rFonts w:hint="eastAsia" w:ascii="黑体" w:hAnsi="黑体" w:eastAsia="黑体"/>
          <w:szCs w:val="21"/>
        </w:rPr>
        <w:t>摘要：</w:t>
      </w:r>
      <w:r>
        <w:rPr>
          <w:rFonts w:hint="eastAsia" w:ascii="仿宋" w:hAnsi="仿宋" w:eastAsia="仿宋"/>
          <w:szCs w:val="21"/>
        </w:rPr>
        <w:t>内容为五号仿宋体</w:t>
      </w:r>
    </w:p>
    <w:p>
      <w:pPr>
        <w:widowControl/>
        <w:spacing w:line="360" w:lineRule="auto"/>
        <w:jc w:val="left"/>
        <w:textAlignment w:val="baseline"/>
        <w:rPr>
          <w:rFonts w:ascii="黑体" w:hAnsi="黑体" w:eastAsia="黑体"/>
          <w:sz w:val="20"/>
          <w:szCs w:val="21"/>
        </w:rPr>
      </w:pPr>
      <w:r>
        <w:rPr>
          <w:rFonts w:hint="eastAsia" w:ascii="黑体" w:hAnsi="黑体" w:eastAsia="黑体"/>
          <w:szCs w:val="21"/>
        </w:rPr>
        <w:t>关键词：</w:t>
      </w:r>
      <w:r>
        <w:rPr>
          <w:rFonts w:hint="eastAsia" w:ascii="仿宋" w:hAnsi="仿宋" w:eastAsia="仿宋"/>
          <w:szCs w:val="21"/>
        </w:rPr>
        <w:t>内容为五号仿宋体</w:t>
      </w:r>
    </w:p>
    <w:p>
      <w:pPr>
        <w:widowControl/>
        <w:spacing w:line="360" w:lineRule="auto"/>
        <w:jc w:val="left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 此为一级标题</w:t>
      </w:r>
    </w:p>
    <w:p>
      <w:pPr>
        <w:widowControl/>
        <w:spacing w:line="360" w:lineRule="auto"/>
        <w:jc w:val="left"/>
        <w:textAlignment w:val="baseline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正文为小四号仿宋体</w:t>
      </w:r>
    </w:p>
    <w:p>
      <w:pPr>
        <w:widowControl/>
        <w:spacing w:line="360" w:lineRule="auto"/>
        <w:jc w:val="left"/>
        <w:textAlignment w:val="baseline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1.1此为二级标题</w:t>
      </w:r>
    </w:p>
    <w:p>
      <w:pPr>
        <w:widowControl/>
        <w:spacing w:line="360" w:lineRule="auto"/>
        <w:jc w:val="left"/>
        <w:textAlignment w:val="baseline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正文为小四号仿宋体</w:t>
      </w:r>
    </w:p>
    <w:p>
      <w:pPr>
        <w:widowControl/>
        <w:spacing w:line="360" w:lineRule="auto"/>
        <w:jc w:val="left"/>
        <w:textAlignment w:val="baseline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1.1.1此为三级标题</w:t>
      </w:r>
    </w:p>
    <w:p>
      <w:pPr>
        <w:widowControl/>
        <w:spacing w:line="360" w:lineRule="auto"/>
        <w:jc w:val="left"/>
        <w:textAlignment w:val="baseline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正文为小四号仿宋体</w:t>
      </w: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widowControl/>
        <w:spacing w:line="360" w:lineRule="auto"/>
        <w:jc w:val="left"/>
        <w:textAlignment w:val="baseline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参考文献</w:t>
      </w:r>
    </w:p>
    <w:p>
      <w:pPr>
        <w:widowControl/>
        <w:spacing w:line="360" w:lineRule="auto"/>
        <w:jc w:val="left"/>
        <w:textAlignment w:val="baseline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[1]****主编.****文献名称. ****出版城市：****出版社，****出版年限</w:t>
      </w:r>
    </w:p>
    <w:p>
      <w:pPr>
        <w:widowControl/>
        <w:spacing w:line="360" w:lineRule="auto"/>
        <w:jc w:val="left"/>
        <w:textAlignment w:val="baseline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[2] ****主编.城市规划.上海：****出版社，2001</w:t>
      </w: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textWrapping"/>
      </w: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SBE22 Asia-PacificFull Paper Template</w:t>
      </w: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pStyle w:val="15"/>
        <w:textAlignment w:val="baseline"/>
      </w:pPr>
      <w:r>
        <w:t>Type the title of your paper here</w:t>
      </w:r>
    </w:p>
    <w:p>
      <w:pPr>
        <w:pStyle w:val="22"/>
        <w:textAlignment w:val="baseline"/>
        <w:rPr>
          <w:sz w:val="21"/>
        </w:rPr>
      </w:pPr>
      <w:r>
        <w:rPr>
          <w:b/>
          <w:sz w:val="21"/>
        </w:rPr>
        <w:t>Abstract</w:t>
      </w:r>
      <w:r>
        <w:rPr>
          <w:sz w:val="21"/>
        </w:rPr>
        <w:t>. Start your abstract here…</w:t>
      </w:r>
    </w:p>
    <w:p>
      <w:pPr>
        <w:pStyle w:val="29"/>
        <w:jc w:val="both"/>
        <w:textAlignment w:val="baseline"/>
      </w:pPr>
      <w:r>
        <w:t>The first section in your paper</w:t>
      </w:r>
    </w:p>
    <w:p>
      <w:pPr>
        <w:pStyle w:val="26"/>
        <w:textAlignment w:val="baseline"/>
      </w:pPr>
      <w:r>
        <w:t>The first paragraph after a heading is not indented (Bodytext style).</w:t>
      </w:r>
    </w:p>
    <w:p>
      <w:pPr>
        <w:pStyle w:val="27"/>
        <w:textAlignment w:val="baseline"/>
        <w:rPr>
          <w:sz w:val="21"/>
        </w:rPr>
      </w:pPr>
      <w:r>
        <w:rPr>
          <w:sz w:val="21"/>
        </w:rPr>
        <w:t>Other paragraphs are indented (BodytextIndented style).</w:t>
      </w:r>
    </w:p>
    <w:p>
      <w:pPr>
        <w:pStyle w:val="29"/>
        <w:jc w:val="both"/>
        <w:textAlignment w:val="baseline"/>
      </w:pPr>
      <w:r>
        <w:t>Another section of your paper</w:t>
      </w:r>
    </w:p>
    <w:p>
      <w:pPr>
        <w:pStyle w:val="26"/>
        <w:textAlignment w:val="baseline"/>
      </w:pPr>
      <w:r>
        <w:t>The first paragraph after a heading is not indented (Bodytext style).</w:t>
      </w:r>
    </w:p>
    <w:p>
      <w:pPr>
        <w:pStyle w:val="27"/>
        <w:textAlignment w:val="baseline"/>
        <w:rPr>
          <w:sz w:val="21"/>
        </w:rPr>
      </w:pPr>
      <w:r>
        <w:rPr>
          <w:sz w:val="21"/>
        </w:rPr>
        <w:t>Other paragraphs are indented (BodytextIndented style).</w:t>
      </w:r>
    </w:p>
    <w:p>
      <w:pPr>
        <w:pStyle w:val="3"/>
        <w:keepLines w:val="0"/>
        <w:widowControl/>
        <w:numPr>
          <w:ilvl w:val="1"/>
          <w:numId w:val="1"/>
        </w:numPr>
        <w:spacing w:before="240" w:after="0" w:line="240" w:lineRule="auto"/>
        <w:jc w:val="left"/>
        <w:textAlignment w:val="baseline"/>
        <w:rPr>
          <w:rFonts w:ascii="Times" w:hAnsi="Times"/>
          <w:b w:val="0"/>
          <w:i/>
          <w:sz w:val="22"/>
          <w:szCs w:val="22"/>
        </w:rPr>
      </w:pPr>
      <w:r>
        <w:rPr>
          <w:rFonts w:ascii="Times" w:hAnsi="Times"/>
          <w:b w:val="0"/>
          <w:i/>
          <w:sz w:val="22"/>
          <w:szCs w:val="22"/>
        </w:rPr>
        <w:t>A subsection</w:t>
      </w:r>
    </w:p>
    <w:p>
      <w:pPr>
        <w:pStyle w:val="26"/>
        <w:textAlignment w:val="baseline"/>
      </w:pPr>
      <w:r>
        <w:t xml:space="preserve">Some text. </w:t>
      </w:r>
    </w:p>
    <w:p>
      <w:pPr>
        <w:pStyle w:val="25"/>
        <w:jc w:val="both"/>
        <w:textAlignment w:val="baseline"/>
        <w:rPr>
          <w:i w:val="0"/>
        </w:rPr>
      </w:pPr>
      <w:r>
        <w:t>A subsubsection.</w:t>
      </w:r>
      <w:r>
        <w:rPr>
          <w:i w:val="0"/>
        </w:rPr>
        <w:t xml:space="preserve"> The paragraph text follows on from the subsubsection heading but should not be in italic. </w:t>
      </w:r>
    </w:p>
    <w:p>
      <w:pPr>
        <w:pStyle w:val="31"/>
        <w:jc w:val="both"/>
        <w:textAlignment w:val="baseline"/>
      </w:pPr>
      <w:r>
        <w:t>References</w:t>
      </w:r>
    </w:p>
    <w:p>
      <w:pPr>
        <w:pStyle w:val="33"/>
        <w:tabs>
          <w:tab w:val="left" w:pos="0"/>
        </w:tabs>
        <w:textAlignment w:val="baseline"/>
      </w:pPr>
      <w:r>
        <w:t>A reference</w:t>
      </w:r>
    </w:p>
    <w:p>
      <w:pPr>
        <w:pStyle w:val="32"/>
        <w:textAlignment w:val="baseline"/>
        <w:rPr>
          <w:sz w:val="21"/>
        </w:rPr>
      </w:pPr>
      <w:r>
        <w:rPr>
          <w:sz w:val="21"/>
        </w:rPr>
        <w:t xml:space="preserve">This reference has two entries but the second one is not numbered (it uses the ‘Reference (no number)’ style. </w:t>
      </w:r>
    </w:p>
    <w:p>
      <w:pPr>
        <w:pStyle w:val="33"/>
        <w:tabs>
          <w:tab w:val="left" w:pos="0"/>
        </w:tabs>
        <w:textAlignment w:val="baseline"/>
      </w:pPr>
      <w:r>
        <w:t>Another reference</w:t>
      </w:r>
    </w:p>
    <w:p>
      <w:pPr>
        <w:pStyle w:val="33"/>
        <w:tabs>
          <w:tab w:val="left" w:pos="0"/>
        </w:tabs>
        <w:textAlignment w:val="baseline"/>
      </w:pPr>
      <w:r>
        <w:t>More references</w:t>
      </w:r>
    </w:p>
    <w:p>
      <w:pPr>
        <w:textAlignment w:val="baseline"/>
        <w:rPr>
          <w:b/>
          <w:i/>
          <w:caps/>
        </w:rPr>
      </w:pPr>
    </w:p>
    <w:p>
      <w:pPr>
        <w:widowControl/>
        <w:jc w:val="left"/>
        <w:textAlignment w:val="baseline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imes">
    <w:altName w:val="DejaVu Sans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DE0702"/>
    <w:multiLevelType w:val="singleLevel"/>
    <w:tmpl w:val="E1DE07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491C6A"/>
    <w:multiLevelType w:val="multilevel"/>
    <w:tmpl w:val="04491C6A"/>
    <w:lvl w:ilvl="0" w:tentative="0">
      <w:start w:val="1"/>
      <w:numFmt w:val="decimal"/>
      <w:pStyle w:val="29"/>
      <w:suff w:val="nothing"/>
      <w:lvlText w:val="%1.  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30"/>
      <w:suff w:val="nothing"/>
      <w:lvlText w:val="%1.%2. 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25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5D9556E6"/>
    <w:multiLevelType w:val="multilevel"/>
    <w:tmpl w:val="5D9556E6"/>
    <w:lvl w:ilvl="0" w:tentative="0">
      <w:start w:val="1"/>
      <w:numFmt w:val="decimal"/>
      <w:pStyle w:val="33"/>
      <w:lvlText w:val="[%1]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zOTgwMGM1MWFlZmNhYjhhNGIwYzU0YjUzMTJmZTAifQ=="/>
  </w:docVars>
  <w:rsids>
    <w:rsidRoot w:val="00053BF1"/>
    <w:rsid w:val="00023D55"/>
    <w:rsid w:val="00023EC9"/>
    <w:rsid w:val="0002723F"/>
    <w:rsid w:val="000479FF"/>
    <w:rsid w:val="00053BF1"/>
    <w:rsid w:val="0006233F"/>
    <w:rsid w:val="000738B7"/>
    <w:rsid w:val="000A3D81"/>
    <w:rsid w:val="000A6EB6"/>
    <w:rsid w:val="000C2790"/>
    <w:rsid w:val="000D1ECB"/>
    <w:rsid w:val="000E03D6"/>
    <w:rsid w:val="000F2B80"/>
    <w:rsid w:val="000F514C"/>
    <w:rsid w:val="000F57DD"/>
    <w:rsid w:val="00106925"/>
    <w:rsid w:val="00107D32"/>
    <w:rsid w:val="00110080"/>
    <w:rsid w:val="001115B0"/>
    <w:rsid w:val="001569F1"/>
    <w:rsid w:val="00156FB6"/>
    <w:rsid w:val="001935CD"/>
    <w:rsid w:val="0019645D"/>
    <w:rsid w:val="001978AD"/>
    <w:rsid w:val="001C3CFB"/>
    <w:rsid w:val="001C451C"/>
    <w:rsid w:val="001D1ABA"/>
    <w:rsid w:val="00203AEC"/>
    <w:rsid w:val="002371F0"/>
    <w:rsid w:val="00242588"/>
    <w:rsid w:val="0024319C"/>
    <w:rsid w:val="00245462"/>
    <w:rsid w:val="0024547B"/>
    <w:rsid w:val="00245F3D"/>
    <w:rsid w:val="00246904"/>
    <w:rsid w:val="002521C2"/>
    <w:rsid w:val="002669A1"/>
    <w:rsid w:val="00270D2D"/>
    <w:rsid w:val="002713D5"/>
    <w:rsid w:val="002849B7"/>
    <w:rsid w:val="0028677E"/>
    <w:rsid w:val="0029217C"/>
    <w:rsid w:val="002B13C6"/>
    <w:rsid w:val="002B2097"/>
    <w:rsid w:val="002C3771"/>
    <w:rsid w:val="002D341C"/>
    <w:rsid w:val="002D5C12"/>
    <w:rsid w:val="002E70D0"/>
    <w:rsid w:val="002F4547"/>
    <w:rsid w:val="003011C9"/>
    <w:rsid w:val="003109B4"/>
    <w:rsid w:val="003270EC"/>
    <w:rsid w:val="00331CB8"/>
    <w:rsid w:val="00331D6A"/>
    <w:rsid w:val="00335BCA"/>
    <w:rsid w:val="00354C77"/>
    <w:rsid w:val="00370687"/>
    <w:rsid w:val="0037071A"/>
    <w:rsid w:val="00374550"/>
    <w:rsid w:val="003B3A0C"/>
    <w:rsid w:val="003C0981"/>
    <w:rsid w:val="003C589E"/>
    <w:rsid w:val="003D00C7"/>
    <w:rsid w:val="003D41E2"/>
    <w:rsid w:val="003F289E"/>
    <w:rsid w:val="003F38BF"/>
    <w:rsid w:val="004060BA"/>
    <w:rsid w:val="00406799"/>
    <w:rsid w:val="00417E2B"/>
    <w:rsid w:val="00447EBD"/>
    <w:rsid w:val="00454213"/>
    <w:rsid w:val="00454DA5"/>
    <w:rsid w:val="004603A3"/>
    <w:rsid w:val="00462BF0"/>
    <w:rsid w:val="00467120"/>
    <w:rsid w:val="00474798"/>
    <w:rsid w:val="00477E8A"/>
    <w:rsid w:val="0048099F"/>
    <w:rsid w:val="00490CFC"/>
    <w:rsid w:val="0049278F"/>
    <w:rsid w:val="00492A35"/>
    <w:rsid w:val="004A066F"/>
    <w:rsid w:val="004A1C99"/>
    <w:rsid w:val="004A2499"/>
    <w:rsid w:val="004A5FC2"/>
    <w:rsid w:val="004B4B69"/>
    <w:rsid w:val="004B5239"/>
    <w:rsid w:val="004E7FDD"/>
    <w:rsid w:val="004F0ADA"/>
    <w:rsid w:val="004F103B"/>
    <w:rsid w:val="004F7A9D"/>
    <w:rsid w:val="0052745A"/>
    <w:rsid w:val="00530A7E"/>
    <w:rsid w:val="0054428A"/>
    <w:rsid w:val="00552DDA"/>
    <w:rsid w:val="00557176"/>
    <w:rsid w:val="00571EC5"/>
    <w:rsid w:val="005812CA"/>
    <w:rsid w:val="0059345A"/>
    <w:rsid w:val="00595F8A"/>
    <w:rsid w:val="00597E31"/>
    <w:rsid w:val="005B1495"/>
    <w:rsid w:val="005D1613"/>
    <w:rsid w:val="005D1749"/>
    <w:rsid w:val="005D1B32"/>
    <w:rsid w:val="005D495E"/>
    <w:rsid w:val="005E4178"/>
    <w:rsid w:val="005E73BE"/>
    <w:rsid w:val="005F082C"/>
    <w:rsid w:val="005F3EBA"/>
    <w:rsid w:val="00606763"/>
    <w:rsid w:val="00610920"/>
    <w:rsid w:val="006150C2"/>
    <w:rsid w:val="0062757A"/>
    <w:rsid w:val="006340F2"/>
    <w:rsid w:val="00645C65"/>
    <w:rsid w:val="006576C8"/>
    <w:rsid w:val="00657B23"/>
    <w:rsid w:val="0066371C"/>
    <w:rsid w:val="00670FC2"/>
    <w:rsid w:val="00671D11"/>
    <w:rsid w:val="006755C1"/>
    <w:rsid w:val="006825CD"/>
    <w:rsid w:val="006826E7"/>
    <w:rsid w:val="00682E93"/>
    <w:rsid w:val="006919B0"/>
    <w:rsid w:val="00695C28"/>
    <w:rsid w:val="006A40DF"/>
    <w:rsid w:val="006D0265"/>
    <w:rsid w:val="006D6BB6"/>
    <w:rsid w:val="0072151A"/>
    <w:rsid w:val="007271D9"/>
    <w:rsid w:val="00730ED2"/>
    <w:rsid w:val="007547CC"/>
    <w:rsid w:val="00756494"/>
    <w:rsid w:val="0076281D"/>
    <w:rsid w:val="007712BC"/>
    <w:rsid w:val="007836D8"/>
    <w:rsid w:val="00785032"/>
    <w:rsid w:val="00794A03"/>
    <w:rsid w:val="007B09E1"/>
    <w:rsid w:val="007B2242"/>
    <w:rsid w:val="007C14B1"/>
    <w:rsid w:val="007C1703"/>
    <w:rsid w:val="007C5247"/>
    <w:rsid w:val="008022BB"/>
    <w:rsid w:val="00827271"/>
    <w:rsid w:val="00827760"/>
    <w:rsid w:val="00835AC0"/>
    <w:rsid w:val="00837216"/>
    <w:rsid w:val="0084232A"/>
    <w:rsid w:val="0084375D"/>
    <w:rsid w:val="00845EB9"/>
    <w:rsid w:val="00854338"/>
    <w:rsid w:val="00862CFC"/>
    <w:rsid w:val="00874E54"/>
    <w:rsid w:val="00876871"/>
    <w:rsid w:val="00884902"/>
    <w:rsid w:val="00884FE9"/>
    <w:rsid w:val="00894BE0"/>
    <w:rsid w:val="00895004"/>
    <w:rsid w:val="008B2F7B"/>
    <w:rsid w:val="008C1721"/>
    <w:rsid w:val="008E505C"/>
    <w:rsid w:val="0090258E"/>
    <w:rsid w:val="00906A07"/>
    <w:rsid w:val="00913561"/>
    <w:rsid w:val="00917BF1"/>
    <w:rsid w:val="009371BC"/>
    <w:rsid w:val="009379E5"/>
    <w:rsid w:val="00942164"/>
    <w:rsid w:val="0094338D"/>
    <w:rsid w:val="0096177D"/>
    <w:rsid w:val="009760EA"/>
    <w:rsid w:val="009845FD"/>
    <w:rsid w:val="00986113"/>
    <w:rsid w:val="0099049F"/>
    <w:rsid w:val="009B5E83"/>
    <w:rsid w:val="009C666A"/>
    <w:rsid w:val="009C7B7E"/>
    <w:rsid w:val="009D3CD2"/>
    <w:rsid w:val="009E011D"/>
    <w:rsid w:val="009E4AE4"/>
    <w:rsid w:val="00A223EA"/>
    <w:rsid w:val="00A236E0"/>
    <w:rsid w:val="00A30A04"/>
    <w:rsid w:val="00A44ECE"/>
    <w:rsid w:val="00A619DA"/>
    <w:rsid w:val="00A65A56"/>
    <w:rsid w:val="00A80004"/>
    <w:rsid w:val="00A821AD"/>
    <w:rsid w:val="00A951DB"/>
    <w:rsid w:val="00A9541B"/>
    <w:rsid w:val="00AA538A"/>
    <w:rsid w:val="00AA6B09"/>
    <w:rsid w:val="00AB014B"/>
    <w:rsid w:val="00AB38F0"/>
    <w:rsid w:val="00AC1DD7"/>
    <w:rsid w:val="00AC5F13"/>
    <w:rsid w:val="00AD4C6D"/>
    <w:rsid w:val="00AD77A1"/>
    <w:rsid w:val="00AD7C13"/>
    <w:rsid w:val="00AE336B"/>
    <w:rsid w:val="00AF361D"/>
    <w:rsid w:val="00AF7E59"/>
    <w:rsid w:val="00B139B5"/>
    <w:rsid w:val="00B14DA0"/>
    <w:rsid w:val="00B175F1"/>
    <w:rsid w:val="00B20B3B"/>
    <w:rsid w:val="00B22E53"/>
    <w:rsid w:val="00B27B1A"/>
    <w:rsid w:val="00B31B88"/>
    <w:rsid w:val="00B40924"/>
    <w:rsid w:val="00B54118"/>
    <w:rsid w:val="00B55EDC"/>
    <w:rsid w:val="00B660B2"/>
    <w:rsid w:val="00B67C27"/>
    <w:rsid w:val="00B77C4B"/>
    <w:rsid w:val="00BA17C0"/>
    <w:rsid w:val="00BA6931"/>
    <w:rsid w:val="00BB3F8C"/>
    <w:rsid w:val="00BB5536"/>
    <w:rsid w:val="00BC2A7C"/>
    <w:rsid w:val="00BD7965"/>
    <w:rsid w:val="00BF36AB"/>
    <w:rsid w:val="00C017CC"/>
    <w:rsid w:val="00C04C4F"/>
    <w:rsid w:val="00C27234"/>
    <w:rsid w:val="00C317ED"/>
    <w:rsid w:val="00C327AA"/>
    <w:rsid w:val="00C400FB"/>
    <w:rsid w:val="00C40B61"/>
    <w:rsid w:val="00C422F8"/>
    <w:rsid w:val="00C608A6"/>
    <w:rsid w:val="00C8646F"/>
    <w:rsid w:val="00C87B8F"/>
    <w:rsid w:val="00C9498F"/>
    <w:rsid w:val="00CA4E71"/>
    <w:rsid w:val="00CD65D4"/>
    <w:rsid w:val="00CE0876"/>
    <w:rsid w:val="00D0721B"/>
    <w:rsid w:val="00D353F1"/>
    <w:rsid w:val="00D4488B"/>
    <w:rsid w:val="00D533C7"/>
    <w:rsid w:val="00D716AA"/>
    <w:rsid w:val="00D806C6"/>
    <w:rsid w:val="00D82194"/>
    <w:rsid w:val="00D8720C"/>
    <w:rsid w:val="00DB31CC"/>
    <w:rsid w:val="00DD5ADF"/>
    <w:rsid w:val="00DE3247"/>
    <w:rsid w:val="00DE68DE"/>
    <w:rsid w:val="00DF0CC7"/>
    <w:rsid w:val="00DF30DE"/>
    <w:rsid w:val="00DF35DB"/>
    <w:rsid w:val="00E04CF0"/>
    <w:rsid w:val="00E21D88"/>
    <w:rsid w:val="00E358A6"/>
    <w:rsid w:val="00E43FD5"/>
    <w:rsid w:val="00E440B5"/>
    <w:rsid w:val="00E70BF3"/>
    <w:rsid w:val="00E71234"/>
    <w:rsid w:val="00E82925"/>
    <w:rsid w:val="00E93E9D"/>
    <w:rsid w:val="00EA3227"/>
    <w:rsid w:val="00EB5208"/>
    <w:rsid w:val="00EC240B"/>
    <w:rsid w:val="00EC30F1"/>
    <w:rsid w:val="00EC3C43"/>
    <w:rsid w:val="00EE291A"/>
    <w:rsid w:val="00EE3C34"/>
    <w:rsid w:val="00EE45AD"/>
    <w:rsid w:val="00EE5628"/>
    <w:rsid w:val="00EE61A2"/>
    <w:rsid w:val="00EE737F"/>
    <w:rsid w:val="00F00F3C"/>
    <w:rsid w:val="00F04596"/>
    <w:rsid w:val="00F10403"/>
    <w:rsid w:val="00F22FB8"/>
    <w:rsid w:val="00F2592D"/>
    <w:rsid w:val="00F30D8E"/>
    <w:rsid w:val="00F36D63"/>
    <w:rsid w:val="00F63C93"/>
    <w:rsid w:val="00F72F59"/>
    <w:rsid w:val="00F8517C"/>
    <w:rsid w:val="00F8583F"/>
    <w:rsid w:val="00F93695"/>
    <w:rsid w:val="00F94528"/>
    <w:rsid w:val="00FB367D"/>
    <w:rsid w:val="00FB42C9"/>
    <w:rsid w:val="00FB5092"/>
    <w:rsid w:val="00FD4950"/>
    <w:rsid w:val="00FD6382"/>
    <w:rsid w:val="00FF07FE"/>
    <w:rsid w:val="00FF0C18"/>
    <w:rsid w:val="00FF6031"/>
    <w:rsid w:val="094708C2"/>
    <w:rsid w:val="125A4F08"/>
    <w:rsid w:val="196B63C8"/>
    <w:rsid w:val="2B797C93"/>
    <w:rsid w:val="30DF7E6C"/>
    <w:rsid w:val="35AB4CEE"/>
    <w:rsid w:val="374FDF19"/>
    <w:rsid w:val="4FFDE395"/>
    <w:rsid w:val="500D1C03"/>
    <w:rsid w:val="645E5979"/>
    <w:rsid w:val="6CFD65CD"/>
    <w:rsid w:val="737F73DD"/>
    <w:rsid w:val="799A6A8A"/>
    <w:rsid w:val="7B7BBADE"/>
    <w:rsid w:val="7DFE50AD"/>
    <w:rsid w:val="7FBE5CD5"/>
    <w:rsid w:val="BFFF3C50"/>
    <w:rsid w:val="F7FF4C42"/>
    <w:rsid w:val="FADF3673"/>
    <w:rsid w:val="FEF7322B"/>
    <w:rsid w:val="FF7D4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4"/>
    <w:qFormat/>
    <w:uiPriority w:val="0"/>
    <w:pPr>
      <w:keepNext/>
      <w:widowControl/>
      <w:tabs>
        <w:tab w:val="left" w:pos="720"/>
      </w:tabs>
      <w:spacing w:before="240" w:after="60"/>
      <w:ind w:left="720" w:hanging="432"/>
      <w:jc w:val="left"/>
      <w:outlineLvl w:val="2"/>
    </w:pPr>
    <w:rPr>
      <w:rFonts w:ascii="Arial" w:hAnsi="Arial" w:cs="Arial"/>
      <w:b/>
      <w:bCs/>
      <w:kern w:val="0"/>
      <w:sz w:val="26"/>
      <w:szCs w:val="26"/>
      <w:lang w:val="en-GB" w:eastAsia="en-US"/>
    </w:rPr>
  </w:style>
  <w:style w:type="paragraph" w:styleId="5">
    <w:name w:val="heading 4"/>
    <w:basedOn w:val="1"/>
    <w:next w:val="1"/>
    <w:link w:val="35"/>
    <w:qFormat/>
    <w:uiPriority w:val="0"/>
    <w:pPr>
      <w:keepNext/>
      <w:widowControl/>
      <w:tabs>
        <w:tab w:val="left" w:pos="864"/>
      </w:tabs>
      <w:spacing w:before="240" w:after="60"/>
      <w:ind w:left="864" w:hanging="144"/>
      <w:jc w:val="left"/>
      <w:outlineLvl w:val="3"/>
    </w:pPr>
    <w:rPr>
      <w:rFonts w:ascii="Times New Roman" w:hAnsi="Times New Roman" w:cs="Times New Roman"/>
      <w:b/>
      <w:bCs/>
      <w:kern w:val="0"/>
      <w:sz w:val="28"/>
      <w:szCs w:val="28"/>
      <w:lang w:val="en-GB" w:eastAsia="en-US"/>
    </w:rPr>
  </w:style>
  <w:style w:type="paragraph" w:styleId="6">
    <w:name w:val="heading 5"/>
    <w:basedOn w:val="1"/>
    <w:next w:val="1"/>
    <w:link w:val="36"/>
    <w:qFormat/>
    <w:uiPriority w:val="0"/>
    <w:pPr>
      <w:widowControl/>
      <w:tabs>
        <w:tab w:val="left" w:pos="1008"/>
      </w:tabs>
      <w:spacing w:before="240" w:after="60"/>
      <w:ind w:left="1008" w:hanging="432"/>
      <w:jc w:val="left"/>
      <w:outlineLvl w:val="4"/>
    </w:pPr>
    <w:rPr>
      <w:rFonts w:ascii="Times" w:hAnsi="Times" w:cs="Times New Roman"/>
      <w:b/>
      <w:bCs/>
      <w:i/>
      <w:iCs/>
      <w:kern w:val="0"/>
      <w:sz w:val="26"/>
      <w:szCs w:val="26"/>
      <w:lang w:val="en-GB" w:eastAsia="en-US"/>
    </w:rPr>
  </w:style>
  <w:style w:type="paragraph" w:styleId="7">
    <w:name w:val="heading 6"/>
    <w:basedOn w:val="1"/>
    <w:next w:val="1"/>
    <w:link w:val="37"/>
    <w:qFormat/>
    <w:uiPriority w:val="0"/>
    <w:pPr>
      <w:widowControl/>
      <w:tabs>
        <w:tab w:val="left" w:pos="1152"/>
      </w:tabs>
      <w:spacing w:before="240" w:after="60"/>
      <w:ind w:left="1152" w:hanging="432"/>
      <w:jc w:val="left"/>
      <w:outlineLvl w:val="5"/>
    </w:pPr>
    <w:rPr>
      <w:rFonts w:ascii="Times New Roman" w:hAnsi="Times New Roman" w:cs="Times New Roman"/>
      <w:b/>
      <w:bCs/>
      <w:kern w:val="0"/>
      <w:sz w:val="22"/>
      <w:lang w:val="en-GB" w:eastAsia="en-US"/>
    </w:rPr>
  </w:style>
  <w:style w:type="paragraph" w:styleId="8">
    <w:name w:val="heading 7"/>
    <w:basedOn w:val="1"/>
    <w:next w:val="1"/>
    <w:link w:val="38"/>
    <w:qFormat/>
    <w:uiPriority w:val="0"/>
    <w:pPr>
      <w:widowControl/>
      <w:tabs>
        <w:tab w:val="left" w:pos="1296"/>
      </w:tabs>
      <w:spacing w:before="240" w:after="60"/>
      <w:ind w:left="1296" w:hanging="288"/>
      <w:jc w:val="left"/>
      <w:outlineLvl w:val="6"/>
    </w:pPr>
    <w:rPr>
      <w:rFonts w:ascii="Times New Roman" w:hAnsi="Times New Roman" w:cs="Times New Roman"/>
      <w:kern w:val="0"/>
      <w:sz w:val="24"/>
      <w:szCs w:val="24"/>
      <w:lang w:val="en-GB" w:eastAsia="en-US"/>
    </w:rPr>
  </w:style>
  <w:style w:type="paragraph" w:styleId="9">
    <w:name w:val="heading 8"/>
    <w:basedOn w:val="1"/>
    <w:next w:val="1"/>
    <w:link w:val="39"/>
    <w:qFormat/>
    <w:uiPriority w:val="0"/>
    <w:pPr>
      <w:widowControl/>
      <w:tabs>
        <w:tab w:val="left" w:pos="1440"/>
      </w:tabs>
      <w:spacing w:before="240" w:after="60"/>
      <w:ind w:left="1440" w:hanging="432"/>
      <w:jc w:val="left"/>
      <w:outlineLvl w:val="7"/>
    </w:pPr>
    <w:rPr>
      <w:rFonts w:ascii="Times New Roman" w:hAnsi="Times New Roman" w:cs="Times New Roman"/>
      <w:i/>
      <w:iCs/>
      <w:kern w:val="0"/>
      <w:sz w:val="24"/>
      <w:szCs w:val="24"/>
      <w:lang w:val="en-GB" w:eastAsia="en-US"/>
    </w:rPr>
  </w:style>
  <w:style w:type="paragraph" w:styleId="10">
    <w:name w:val="heading 9"/>
    <w:basedOn w:val="1"/>
    <w:next w:val="1"/>
    <w:link w:val="40"/>
    <w:qFormat/>
    <w:uiPriority w:val="0"/>
    <w:pPr>
      <w:widowControl/>
      <w:tabs>
        <w:tab w:val="left" w:pos="1584"/>
      </w:tabs>
      <w:spacing w:before="240" w:after="60"/>
      <w:ind w:left="1584" w:hanging="144"/>
      <w:jc w:val="left"/>
      <w:outlineLvl w:val="8"/>
    </w:pPr>
    <w:rPr>
      <w:rFonts w:ascii="Arial" w:hAnsi="Arial" w:cs="Arial"/>
      <w:kern w:val="0"/>
      <w:sz w:val="22"/>
      <w:lang w:val="en-GB" w:eastAsia="en-US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itle"/>
    <w:basedOn w:val="1"/>
    <w:next w:val="1"/>
    <w:link w:val="23"/>
    <w:qFormat/>
    <w:uiPriority w:val="0"/>
    <w:pPr>
      <w:widowControl/>
      <w:spacing w:before="1588" w:after="567"/>
      <w:jc w:val="left"/>
    </w:pPr>
    <w:rPr>
      <w:rFonts w:ascii="Times" w:hAnsi="Times" w:cs="Times New Roman"/>
      <w:b/>
      <w:kern w:val="0"/>
      <w:sz w:val="34"/>
      <w:szCs w:val="34"/>
      <w:lang w:val="en-GB" w:eastAsia="en-US"/>
    </w:rPr>
  </w:style>
  <w:style w:type="character" w:customStyle="1" w:styleId="18">
    <w:name w:val="页眉 Char"/>
    <w:basedOn w:val="17"/>
    <w:link w:val="14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7"/>
    <w:link w:val="13"/>
    <w:semiHidden/>
    <w:qFormat/>
    <w:uiPriority w:val="99"/>
    <w:rPr>
      <w:sz w:val="18"/>
      <w:szCs w:val="18"/>
    </w:rPr>
  </w:style>
  <w:style w:type="character" w:customStyle="1" w:styleId="20">
    <w:name w:val="标题 1 Char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日期 Char"/>
    <w:basedOn w:val="17"/>
    <w:link w:val="11"/>
    <w:semiHidden/>
    <w:qFormat/>
    <w:uiPriority w:val="99"/>
  </w:style>
  <w:style w:type="paragraph" w:customStyle="1" w:styleId="22">
    <w:name w:val="Abstract"/>
    <w:next w:val="1"/>
    <w:qFormat/>
    <w:uiPriority w:val="0"/>
    <w:pPr>
      <w:spacing w:after="454"/>
      <w:ind w:left="1418"/>
      <w:jc w:val="both"/>
    </w:pPr>
    <w:rPr>
      <w:rFonts w:ascii="Times" w:hAnsi="Times" w:cs="Times New Roman" w:eastAsiaTheme="minorEastAsia"/>
      <w:color w:val="000000"/>
      <w:lang w:val="en-GB" w:eastAsia="en-US" w:bidi="ar-SA"/>
    </w:rPr>
  </w:style>
  <w:style w:type="character" w:customStyle="1" w:styleId="23">
    <w:name w:val="标题 Char"/>
    <w:basedOn w:val="17"/>
    <w:link w:val="15"/>
    <w:qFormat/>
    <w:uiPriority w:val="0"/>
    <w:rPr>
      <w:rFonts w:ascii="Times" w:hAnsi="Times" w:cs="Times New Roman"/>
      <w:b/>
      <w:kern w:val="0"/>
      <w:sz w:val="34"/>
      <w:szCs w:val="34"/>
      <w:lang w:val="en-GB" w:eastAsia="en-US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5">
    <w:name w:val="Subsubsection"/>
    <w:next w:val="26"/>
    <w:link w:val="28"/>
    <w:qFormat/>
    <w:uiPriority w:val="0"/>
    <w:pPr>
      <w:numPr>
        <w:ilvl w:val="2"/>
        <w:numId w:val="1"/>
      </w:numPr>
      <w:spacing w:before="240"/>
      <w:ind w:firstLine="0"/>
    </w:pPr>
    <w:rPr>
      <w:rFonts w:ascii="Times" w:hAnsi="Times" w:cs="Times New Roman" w:eastAsiaTheme="minorEastAsia"/>
      <w:i/>
      <w:iCs/>
      <w:color w:val="000000"/>
      <w:sz w:val="22"/>
      <w:szCs w:val="22"/>
      <w:lang w:val="en-GB" w:eastAsia="en-US" w:bidi="ar-SA"/>
    </w:rPr>
  </w:style>
  <w:style w:type="paragraph" w:customStyle="1" w:styleId="26">
    <w:name w:val="Bodytext"/>
    <w:next w:val="27"/>
    <w:qFormat/>
    <w:uiPriority w:val="0"/>
    <w:pPr>
      <w:jc w:val="both"/>
    </w:pPr>
    <w:rPr>
      <w:rFonts w:ascii="Times" w:hAnsi="Times" w:cs="Times New Roman" w:eastAsiaTheme="minorEastAsia"/>
      <w:iCs/>
      <w:color w:val="000000"/>
      <w:sz w:val="22"/>
      <w:szCs w:val="22"/>
      <w:lang w:val="en-US" w:eastAsia="en-US" w:bidi="ar-SA"/>
    </w:rPr>
  </w:style>
  <w:style w:type="paragraph" w:customStyle="1" w:styleId="27">
    <w:name w:val="BodytextIndented"/>
    <w:basedOn w:val="26"/>
    <w:qFormat/>
    <w:uiPriority w:val="0"/>
    <w:pPr>
      <w:ind w:firstLine="284"/>
    </w:pPr>
  </w:style>
  <w:style w:type="character" w:customStyle="1" w:styleId="28">
    <w:name w:val="Subsubsection Char"/>
    <w:link w:val="25"/>
    <w:qFormat/>
    <w:uiPriority w:val="0"/>
    <w:rPr>
      <w:rFonts w:ascii="Times" w:hAnsi="Times" w:cs="Times New Roman"/>
      <w:i/>
      <w:iCs/>
      <w:color w:val="000000"/>
      <w:kern w:val="0"/>
      <w:sz w:val="22"/>
      <w:lang w:val="en-GB" w:eastAsia="en-US"/>
    </w:rPr>
  </w:style>
  <w:style w:type="paragraph" w:customStyle="1" w:styleId="29">
    <w:name w:val="Section"/>
    <w:next w:val="26"/>
    <w:qFormat/>
    <w:uiPriority w:val="0"/>
    <w:pPr>
      <w:numPr>
        <w:ilvl w:val="0"/>
        <w:numId w:val="1"/>
      </w:numPr>
      <w:spacing w:before="240"/>
    </w:pPr>
    <w:rPr>
      <w:rFonts w:ascii="Times" w:hAnsi="Times" w:cs="Times New Roman" w:eastAsiaTheme="minorEastAsia"/>
      <w:b/>
      <w:iCs/>
      <w:color w:val="000000"/>
      <w:sz w:val="22"/>
      <w:szCs w:val="22"/>
      <w:lang w:val="en-GB" w:eastAsia="en-US" w:bidi="ar-SA"/>
    </w:rPr>
  </w:style>
  <w:style w:type="paragraph" w:customStyle="1" w:styleId="30">
    <w:name w:val="Subsection"/>
    <w:next w:val="26"/>
    <w:qFormat/>
    <w:uiPriority w:val="0"/>
    <w:pPr>
      <w:numPr>
        <w:ilvl w:val="1"/>
        <w:numId w:val="1"/>
      </w:numPr>
      <w:spacing w:before="240"/>
    </w:pPr>
    <w:rPr>
      <w:rFonts w:ascii="Times" w:hAnsi="Times" w:cs="Times New Roman" w:eastAsiaTheme="minorEastAsia"/>
      <w:iCs/>
      <w:color w:val="000000"/>
      <w:sz w:val="22"/>
      <w:szCs w:val="22"/>
      <w:lang w:val="en-GB" w:eastAsia="en-US" w:bidi="ar-SA"/>
    </w:rPr>
  </w:style>
  <w:style w:type="paragraph" w:customStyle="1" w:styleId="31">
    <w:name w:val="Section (no number)"/>
    <w:next w:val="26"/>
    <w:qFormat/>
    <w:uiPriority w:val="0"/>
    <w:pPr>
      <w:spacing w:before="240"/>
    </w:pPr>
    <w:rPr>
      <w:rFonts w:ascii="Times" w:hAnsi="Times" w:cs="Times New Roman" w:eastAsiaTheme="minorEastAsia"/>
      <w:b/>
      <w:iCs/>
      <w:color w:val="000000"/>
      <w:sz w:val="22"/>
      <w:szCs w:val="22"/>
      <w:lang w:val="en-US" w:eastAsia="en-US" w:bidi="ar-SA"/>
    </w:rPr>
  </w:style>
  <w:style w:type="paragraph" w:customStyle="1" w:styleId="32">
    <w:name w:val="Reference (no number)"/>
    <w:basedOn w:val="33"/>
    <w:qFormat/>
    <w:uiPriority w:val="0"/>
    <w:pPr>
      <w:numPr>
        <w:numId w:val="0"/>
      </w:numPr>
      <w:tabs>
        <w:tab w:val="left" w:pos="567"/>
      </w:tabs>
      <w:ind w:left="851" w:hanging="284"/>
    </w:pPr>
  </w:style>
  <w:style w:type="paragraph" w:customStyle="1" w:styleId="33">
    <w:name w:val="Reference"/>
    <w:qFormat/>
    <w:uiPriority w:val="0"/>
    <w:pPr>
      <w:widowControl w:val="0"/>
      <w:numPr>
        <w:ilvl w:val="0"/>
        <w:numId w:val="2"/>
      </w:numPr>
      <w:tabs>
        <w:tab w:val="left" w:pos="567"/>
        <w:tab w:val="clear" w:pos="0"/>
      </w:tabs>
      <w:ind w:left="851" w:hanging="851"/>
      <w:jc w:val="both"/>
    </w:pPr>
    <w:rPr>
      <w:rFonts w:ascii="Times" w:hAnsi="Times" w:cs="Times New Roman" w:eastAsiaTheme="minorEastAsia"/>
      <w:iCs/>
      <w:color w:val="000000"/>
      <w:sz w:val="22"/>
      <w:szCs w:val="22"/>
      <w:lang w:val="en-GB" w:eastAsia="en-US" w:bidi="ar-SA"/>
    </w:rPr>
  </w:style>
  <w:style w:type="character" w:customStyle="1" w:styleId="34">
    <w:name w:val="标题 3 Char"/>
    <w:basedOn w:val="17"/>
    <w:link w:val="4"/>
    <w:qFormat/>
    <w:uiPriority w:val="0"/>
    <w:rPr>
      <w:rFonts w:ascii="Arial" w:hAnsi="Arial" w:cs="Arial"/>
      <w:b/>
      <w:bCs/>
      <w:kern w:val="0"/>
      <w:sz w:val="26"/>
      <w:szCs w:val="26"/>
      <w:lang w:val="en-GB" w:eastAsia="en-US"/>
    </w:rPr>
  </w:style>
  <w:style w:type="character" w:customStyle="1" w:styleId="35">
    <w:name w:val="标题 4 Char"/>
    <w:basedOn w:val="17"/>
    <w:link w:val="5"/>
    <w:qFormat/>
    <w:uiPriority w:val="0"/>
    <w:rPr>
      <w:rFonts w:ascii="Times New Roman" w:hAnsi="Times New Roman" w:cs="Times New Roman"/>
      <w:b/>
      <w:bCs/>
      <w:kern w:val="0"/>
      <w:sz w:val="28"/>
      <w:szCs w:val="28"/>
      <w:lang w:val="en-GB" w:eastAsia="en-US"/>
    </w:rPr>
  </w:style>
  <w:style w:type="character" w:customStyle="1" w:styleId="36">
    <w:name w:val="标题 5 Char"/>
    <w:basedOn w:val="17"/>
    <w:link w:val="6"/>
    <w:qFormat/>
    <w:uiPriority w:val="0"/>
    <w:rPr>
      <w:rFonts w:ascii="Times" w:hAnsi="Times" w:cs="Times New Roman"/>
      <w:b/>
      <w:bCs/>
      <w:i/>
      <w:iCs/>
      <w:kern w:val="0"/>
      <w:sz w:val="26"/>
      <w:szCs w:val="26"/>
      <w:lang w:val="en-GB" w:eastAsia="en-US"/>
    </w:rPr>
  </w:style>
  <w:style w:type="character" w:customStyle="1" w:styleId="37">
    <w:name w:val="标题 6 Char"/>
    <w:basedOn w:val="17"/>
    <w:link w:val="7"/>
    <w:qFormat/>
    <w:uiPriority w:val="0"/>
    <w:rPr>
      <w:rFonts w:ascii="Times New Roman" w:hAnsi="Times New Roman" w:cs="Times New Roman"/>
      <w:b/>
      <w:bCs/>
      <w:kern w:val="0"/>
      <w:sz w:val="22"/>
      <w:lang w:val="en-GB" w:eastAsia="en-US"/>
    </w:rPr>
  </w:style>
  <w:style w:type="character" w:customStyle="1" w:styleId="38">
    <w:name w:val="标题 7 Char"/>
    <w:basedOn w:val="17"/>
    <w:link w:val="8"/>
    <w:qFormat/>
    <w:uiPriority w:val="0"/>
    <w:rPr>
      <w:rFonts w:ascii="Times New Roman" w:hAnsi="Times New Roman" w:cs="Times New Roman"/>
      <w:kern w:val="0"/>
      <w:sz w:val="24"/>
      <w:szCs w:val="24"/>
      <w:lang w:val="en-GB" w:eastAsia="en-US"/>
    </w:rPr>
  </w:style>
  <w:style w:type="character" w:customStyle="1" w:styleId="39">
    <w:name w:val="标题 8 Char"/>
    <w:basedOn w:val="17"/>
    <w:link w:val="9"/>
    <w:qFormat/>
    <w:uiPriority w:val="0"/>
    <w:rPr>
      <w:rFonts w:ascii="Times New Roman" w:hAnsi="Times New Roman" w:cs="Times New Roman"/>
      <w:i/>
      <w:iCs/>
      <w:kern w:val="0"/>
      <w:sz w:val="24"/>
      <w:szCs w:val="24"/>
      <w:lang w:val="en-GB" w:eastAsia="en-US"/>
    </w:rPr>
  </w:style>
  <w:style w:type="character" w:customStyle="1" w:styleId="40">
    <w:name w:val="标题 9 Char"/>
    <w:basedOn w:val="17"/>
    <w:link w:val="10"/>
    <w:qFormat/>
    <w:uiPriority w:val="0"/>
    <w:rPr>
      <w:rFonts w:ascii="Arial" w:hAnsi="Arial" w:cs="Arial"/>
      <w:kern w:val="0"/>
      <w:sz w:val="22"/>
      <w:lang w:val="en-GB" w:eastAsia="en-US"/>
    </w:rPr>
  </w:style>
  <w:style w:type="paragraph" w:customStyle="1" w:styleId="41">
    <w:name w:val="E-mail"/>
    <w:next w:val="22"/>
    <w:qFormat/>
    <w:uiPriority w:val="0"/>
    <w:pPr>
      <w:spacing w:after="240"/>
      <w:ind w:left="1418"/>
    </w:pPr>
    <w:rPr>
      <w:rFonts w:ascii="Times" w:hAnsi="Times" w:cs="Times New Roman" w:eastAsiaTheme="minorEastAsia"/>
      <w:sz w:val="22"/>
      <w:szCs w:val="22"/>
      <w:lang w:val="en-US" w:eastAsia="en-US" w:bidi="ar-SA"/>
    </w:rPr>
  </w:style>
  <w:style w:type="paragraph" w:customStyle="1" w:styleId="42">
    <w:name w:val="Authors"/>
    <w:next w:val="43"/>
    <w:qFormat/>
    <w:uiPriority w:val="0"/>
    <w:pPr>
      <w:spacing w:after="113"/>
      <w:ind w:left="1418"/>
    </w:pPr>
    <w:rPr>
      <w:rFonts w:ascii="Times" w:hAnsi="Times" w:cs="Times New Roman" w:eastAsiaTheme="minorEastAsia"/>
      <w:b/>
      <w:sz w:val="22"/>
      <w:szCs w:val="22"/>
      <w:lang w:val="en-GB" w:eastAsia="en-US" w:bidi="ar-SA"/>
    </w:rPr>
  </w:style>
  <w:style w:type="paragraph" w:customStyle="1" w:styleId="43">
    <w:name w:val="Addresses"/>
    <w:next w:val="41"/>
    <w:qFormat/>
    <w:uiPriority w:val="0"/>
    <w:pPr>
      <w:spacing w:after="240"/>
      <w:ind w:left="1418"/>
    </w:pPr>
    <w:rPr>
      <w:rFonts w:ascii="Times" w:hAnsi="Times" w:cs="Times New Roman" w:eastAsiaTheme="minorEastAsia"/>
      <w:sz w:val="22"/>
      <w:szCs w:val="22"/>
      <w:lang w:val="en-GB" w:eastAsia="en-US" w:bidi="ar-SA"/>
    </w:rPr>
  </w:style>
  <w:style w:type="character" w:customStyle="1" w:styleId="44">
    <w:name w:val="批注框文本 Char"/>
    <w:basedOn w:val="17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391</Words>
  <Characters>2234</Characters>
  <Lines>18</Lines>
  <Paragraphs>5</Paragraphs>
  <TotalTime>15</TotalTime>
  <ScaleCrop>false</ScaleCrop>
  <LinksUpToDate>false</LinksUpToDate>
  <CharactersWithSpaces>2620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2019-08-16T00:54:00Z</dcterms:created>
  <dc:creator>DoraTse</dc:creator>
  <cp:lastModifiedBy>msy</cp:lastModifiedBy>
  <cp:lastPrinted>2019-08-17T22:28:00Z</cp:lastPrinted>
  <dcterms:modified xsi:type="dcterms:W3CDTF">2022-10-17T17:27:47Z</dcterms:modified>
  <dc:title>附件</dc:title>
  <cp:revision>445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22BCE3C0862A402785FAA3AC2D58DF89</vt:lpwstr>
  </property>
</Properties>
</file>