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Toc13548"/>
      <w:r>
        <w:rPr>
          <w:rFonts w:hint="eastAsia"/>
          <w:b/>
          <w:bCs/>
          <w:sz w:val="44"/>
          <w:szCs w:val="44"/>
          <w:lang w:val="en-US" w:eastAsia="zh-CN"/>
        </w:rPr>
        <w:t>非税收入一般缴款书缴费操作手册</w:t>
      </w:r>
      <w:bookmarkEnd w:id="0"/>
    </w:p>
    <w:p>
      <w:pPr>
        <w:jc w:val="center"/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（承租家庭或个人）</w:t>
      </w:r>
    </w:p>
    <w:p>
      <w:pPr>
        <w:numPr>
          <w:ilvl w:val="0"/>
          <w:numId w:val="0"/>
        </w:numPr>
        <w:outlineLvl w:val="0"/>
        <w:rPr>
          <w:rFonts w:hint="eastAsia"/>
          <w:b/>
          <w:bCs/>
          <w:sz w:val="22"/>
          <w:szCs w:val="28"/>
          <w:lang w:val="en-US" w:eastAsia="zh-CN"/>
        </w:rPr>
      </w:pPr>
      <w:bookmarkStart w:id="1" w:name="_Toc10390"/>
    </w:p>
    <w:p>
      <w:pPr>
        <w:numPr>
          <w:ilvl w:val="0"/>
          <w:numId w:val="0"/>
        </w:numPr>
        <w:ind w:firstLine="562" w:firstLineChars="20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一、登录住房保障个人服务窗口</w:t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打开住房保障服务主题页（http://zjj.sz.gov.cn/ztfw/zfbz/），登录住房保障个人服务窗口。</w:t>
      </w:r>
    </w:p>
    <w:p>
      <w:pPr>
        <w:numPr>
          <w:ilvl w:val="0"/>
          <w:numId w:val="0"/>
        </w:numPr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4150" cy="3245485"/>
            <wp:effectExtent l="0" t="0" r="1270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367020" cy="3090545"/>
            <wp:effectExtent l="0" t="0" r="508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ind w:firstLine="562" w:firstLineChars="20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二、缴款通知书查询</w:t>
      </w:r>
      <w:bookmarkEnd w:id="1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进入租金非税缴款页面，可以根据缴款状态、起始时间和结束时间条件查询相应的缴款通知书信息。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055" cy="2473325"/>
            <wp:effectExtent l="0" t="0" r="10795" b="317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numPr>
          <w:ilvl w:val="0"/>
          <w:numId w:val="0"/>
        </w:numPr>
        <w:ind w:firstLine="562" w:firstLineChars="20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2" w:name="_Toc28101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三、打印缴款通知书</w:t>
      </w:r>
      <w:bookmarkEnd w:id="2"/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点击“打印缴款通知书”，展示缴款通知书信息预览页面,点击“打印”进入打印界面，选择打印设置后，点击“打印”完成缴款通知书打印。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055" cy="2473325"/>
            <wp:effectExtent l="0" t="0" r="10795" b="317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055" cy="2473325"/>
            <wp:effectExtent l="0" t="0" r="10795" b="317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9865" cy="2720975"/>
            <wp:effectExtent l="0" t="0" r="6985" b="3175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numPr>
          <w:ilvl w:val="0"/>
          <w:numId w:val="0"/>
        </w:numPr>
        <w:ind w:leftChars="0" w:firstLine="562" w:firstLineChars="20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3" w:name="_Toc28069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四、扫码缴款</w:t>
      </w:r>
      <w:bookmarkEnd w:id="3"/>
    </w:p>
    <w:p>
      <w:pPr>
        <w:numPr>
          <w:ilvl w:val="0"/>
          <w:numId w:val="0"/>
        </w:numPr>
        <w:ind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点击“扫码缴款”按钮，打开缴款二维码，用手机打开支付宝或微信扫描二维码缴款。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055" cy="2473325"/>
            <wp:effectExtent l="0" t="0" r="10795" b="3175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055" cy="2473325"/>
            <wp:effectExtent l="0" t="0" r="10795" b="3175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2294255" cy="4970780"/>
            <wp:effectExtent l="0" t="0" r="10795" b="1270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4" w:name="_Toc12267"/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2" w:firstLineChars="20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五、更新缴款状态</w:t>
      </w:r>
      <w:bookmarkEnd w:id="4"/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缴款成功后，系统将自动更新缴款状态（有延时），可以点击“更新缴款状态”对缴款状态进行手动更新展示。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bookmarkStart w:id="5" w:name="_GoBack"/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055" cy="2473325"/>
            <wp:effectExtent l="0" t="0" r="10795" b="317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2" w:firstLineChars="20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六、电子票据下载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成功缴款后，可直接扫非税缴款通知书中的二维码进行电子票据下载。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3ZTVlYTU3NjQ3YWFiZThkZGI0NTE4ZWVkYjIyZDYifQ=="/>
  </w:docVars>
  <w:rsids>
    <w:rsidRoot w:val="291F1B6C"/>
    <w:rsid w:val="01693A87"/>
    <w:rsid w:val="035A3DC7"/>
    <w:rsid w:val="069E6813"/>
    <w:rsid w:val="0F156725"/>
    <w:rsid w:val="14691EDC"/>
    <w:rsid w:val="14FC1949"/>
    <w:rsid w:val="1FBF60CC"/>
    <w:rsid w:val="205B39DF"/>
    <w:rsid w:val="211E4666"/>
    <w:rsid w:val="254668E4"/>
    <w:rsid w:val="28A02330"/>
    <w:rsid w:val="291F1B6C"/>
    <w:rsid w:val="2C7E7560"/>
    <w:rsid w:val="2FB0168E"/>
    <w:rsid w:val="35487F70"/>
    <w:rsid w:val="397E0135"/>
    <w:rsid w:val="3D293A6D"/>
    <w:rsid w:val="43777121"/>
    <w:rsid w:val="487F35F5"/>
    <w:rsid w:val="4925236B"/>
    <w:rsid w:val="49582357"/>
    <w:rsid w:val="5B490EB2"/>
    <w:rsid w:val="5C6D70D4"/>
    <w:rsid w:val="5E1F28ED"/>
    <w:rsid w:val="6D3E6C09"/>
    <w:rsid w:val="72900555"/>
    <w:rsid w:val="7F91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333</Words>
  <Characters>363</Characters>
  <Lines>0</Lines>
  <Paragraphs>0</Paragraphs>
  <TotalTime>10</TotalTime>
  <ScaleCrop>false</ScaleCrop>
  <LinksUpToDate>false</LinksUpToDate>
  <CharactersWithSpaces>363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2023-03-24T08:31:00Z</dcterms:created>
  <dc:creator>X</dc:creator>
  <cp:lastModifiedBy>Administrator</cp:lastModifiedBy>
  <dcterms:modified xsi:type="dcterms:W3CDTF">2023-08-18T09:53:09Z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5A45A2772BED4E39AEDD8B774CDDD25E</vt:lpwstr>
  </property>
</Properties>
</file>