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</w:p>
    <w:p>
      <w:pPr>
        <w:spacing w:line="560" w:lineRule="exact"/>
        <w:rPr>
          <w:rFonts w:ascii="CESI仿宋-GB2312" w:hAnsi="CESI仿宋-GB2312" w:eastAsia="CESI仿宋-GB2312" w:cs="CESI仿宋-GB2312"/>
          <w:sz w:val="28"/>
          <w:szCs w:val="28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宋体"/>
          <w:sz w:val="44"/>
          <w:szCs w:val="44"/>
        </w:rPr>
      </w:pPr>
      <w:r>
        <w:rPr>
          <w:rFonts w:hint="eastAsia" w:ascii="方正小标宋简体" w:hAnsi="方正小标宋简体" w:eastAsia="方正小标宋简体" w:cs="宋体"/>
          <w:sz w:val="44"/>
          <w:szCs w:val="44"/>
        </w:rPr>
        <w:t>定标结果公示表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宋体"/>
          <w:sz w:val="44"/>
          <w:szCs w:val="44"/>
        </w:rPr>
      </w:pPr>
    </w:p>
    <w:p>
      <w:pPr>
        <w:spacing w:line="560" w:lineRule="exact"/>
        <w:ind w:leftChars="-95" w:hanging="199" w:hangingChars="71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项目名称：深圳市住房和建设局保密检查装备采购项目</w:t>
      </w:r>
    </w:p>
    <w:tbl>
      <w:tblPr>
        <w:tblStyle w:val="4"/>
        <w:tblW w:w="91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3756"/>
        <w:gridCol w:w="2636"/>
        <w:gridCol w:w="1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投标单位</w:t>
            </w:r>
          </w:p>
        </w:tc>
        <w:tc>
          <w:tcPr>
            <w:tcW w:w="2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"/>
              </w:rPr>
              <w:t>投标报价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（人民币万元）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中标候选人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3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航天信息（广东）有限公司</w:t>
            </w:r>
          </w:p>
        </w:tc>
        <w:tc>
          <w:tcPr>
            <w:tcW w:w="2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29.50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3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北京神州绿盟科技有限公司</w:t>
            </w:r>
          </w:p>
        </w:tc>
        <w:tc>
          <w:tcPr>
            <w:tcW w:w="2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29.75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3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深圳市星火电子工程公司</w:t>
            </w:r>
          </w:p>
        </w:tc>
        <w:tc>
          <w:tcPr>
            <w:tcW w:w="2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29.90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否</w:t>
            </w:r>
          </w:p>
        </w:tc>
      </w:tr>
    </w:tbl>
    <w:p>
      <w:pPr>
        <w:spacing w:line="560" w:lineRule="exact"/>
        <w:rPr>
          <w:rFonts w:ascii="CESI仿宋-GB2312" w:hAnsi="CESI仿宋-GB2312" w:eastAsia="CESI仿宋-GB2312" w:cs="CESI仿宋-GB2312"/>
          <w:sz w:val="28"/>
          <w:szCs w:val="28"/>
        </w:rPr>
      </w:pPr>
    </w:p>
    <w:sectPr>
      <w:pgSz w:w="11906" w:h="16838"/>
      <w:pgMar w:top="2041" w:right="1531" w:bottom="187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trackRevisions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04E"/>
    <w:rsid w:val="001C7382"/>
    <w:rsid w:val="006E1F65"/>
    <w:rsid w:val="0097555F"/>
    <w:rsid w:val="009B404E"/>
    <w:rsid w:val="1CFB18FC"/>
    <w:rsid w:val="1EFFB90F"/>
    <w:rsid w:val="3FDF98BA"/>
    <w:rsid w:val="4DF934CB"/>
    <w:rsid w:val="62BF7565"/>
    <w:rsid w:val="696FD0D6"/>
    <w:rsid w:val="6EFF115C"/>
    <w:rsid w:val="73EDEDD2"/>
    <w:rsid w:val="76FE225C"/>
    <w:rsid w:val="7B3FBCA4"/>
    <w:rsid w:val="7B9F932E"/>
    <w:rsid w:val="7D991A53"/>
    <w:rsid w:val="7E37B4E7"/>
    <w:rsid w:val="7E3F545B"/>
    <w:rsid w:val="7E6CA5B1"/>
    <w:rsid w:val="7F7F0A6E"/>
    <w:rsid w:val="7FF73595"/>
    <w:rsid w:val="B5FF8C2E"/>
    <w:rsid w:val="DA345393"/>
    <w:rsid w:val="DF7E3D7C"/>
    <w:rsid w:val="EBEF20AB"/>
    <w:rsid w:val="F3E6C7EF"/>
    <w:rsid w:val="FAFC78B9"/>
    <w:rsid w:val="FD8FBC6E"/>
    <w:rsid w:val="FFDDB244"/>
    <w:rsid w:val="FFFB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Lines="0" w:afterAutospacing="0"/>
    </w:pPr>
    <w:rPr>
      <w:rFonts w:ascii="仿宋_GB2312" w:hAnsi="仿宋_GB2312" w:cs="仿宋_GB2312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customStyle="1" w:styleId="6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</Words>
  <Characters>394</Characters>
  <Lines>3</Lines>
  <Paragraphs>1</Paragraphs>
  <TotalTime>17</TotalTime>
  <ScaleCrop>false</ScaleCrop>
  <LinksUpToDate>false</LinksUpToDate>
  <CharactersWithSpaces>461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2023-08-20T15:02:00Z</dcterms:created>
  <dc:creator>cjx</dc:creator>
  <cp:lastModifiedBy>fengjuan</cp:lastModifiedBy>
  <dcterms:modified xsi:type="dcterms:W3CDTF">2023-09-07T15:34:50Z</dcterms:modified>
  <dc:title>关于发布“深圳市住房和建设局2023年网络安全监测预警服务项目”等四个项目定标结果公示的请示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