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" w:bidi="ar"/>
        </w:rPr>
        <w:t>附件</w:t>
      </w:r>
    </w:p>
    <w:p>
      <w:pPr>
        <w:pStyle w:val="2"/>
        <w:spacing w:line="560" w:lineRule="exact"/>
        <w:ind w:firstLine="640"/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val="e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val="en"/>
        </w:rPr>
        <w:t>2023年度深圳市新型城市基础设施建设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val="e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val="en"/>
        </w:rPr>
        <w:t>试点工作示范项目名单</w:t>
      </w:r>
    </w:p>
    <w:tbl>
      <w:tblPr>
        <w:tblStyle w:val="7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4731"/>
        <w:gridCol w:w="3512"/>
        <w:tblGridChange w:id="0">
          <w:tblGrid>
            <w:gridCol w:w="967"/>
            <w:gridCol w:w="4731"/>
            <w:gridCol w:w="3512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tblHeader/>
          <w:jc w:val="center"/>
        </w:trPr>
        <w:tc>
          <w:tcPr>
            <w:tcW w:w="967" w:type="dxa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731" w:type="dxa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512" w:type="dxa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1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城市信息模型（</w:t>
            </w:r>
            <w:r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CIM）基础平台建设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6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31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深圳地铁集团既有运营线路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BIM基础信息建设项目</w:t>
            </w:r>
          </w:p>
        </w:tc>
        <w:tc>
          <w:tcPr>
            <w:tcW w:w="3512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深圳市地铁集团有限公司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96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31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圳智慧·云上城市应用服务平台</w:t>
            </w:r>
          </w:p>
        </w:tc>
        <w:tc>
          <w:tcPr>
            <w:tcW w:w="3512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南山区政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务服务数据管理局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1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城市运行管理服务平台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6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31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深圳市智慧城管建设信息化项目</w:t>
            </w:r>
          </w:p>
        </w:tc>
        <w:tc>
          <w:tcPr>
            <w:tcW w:w="3512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深圳市城市管理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6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731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深圳市轨道交通网络运营控制中心（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NOCC）二期工程</w:t>
            </w:r>
          </w:p>
        </w:tc>
        <w:tc>
          <w:tcPr>
            <w:tcW w:w="3512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深圳市地铁集团有限公司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21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智能化市政基础设施建设和改造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6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731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固戍水质净化厂二期工程</w:t>
            </w:r>
          </w:p>
        </w:tc>
        <w:tc>
          <w:tcPr>
            <w:tcW w:w="3512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深圳市水务局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6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731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洪湖水质净化厂智慧水厂项目</w:t>
            </w:r>
          </w:p>
        </w:tc>
        <w:tc>
          <w:tcPr>
            <w:tcW w:w="3512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深圳市水务（集团）有限公司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6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731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燃气行业工控网络安全整体解决方案</w:t>
            </w:r>
          </w:p>
        </w:tc>
        <w:tc>
          <w:tcPr>
            <w:tcW w:w="3512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深圳燃气集团股份有限公司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21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智慧城市与智能网联汽车协同发展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6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731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妈湾智慧港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5G+自动驾驶应用</w:t>
            </w:r>
          </w:p>
        </w:tc>
        <w:tc>
          <w:tcPr>
            <w:tcW w:w="3512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深圳海星港口发展有限公司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21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智慧社区建设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6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731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深业集团智慧园区运营平台项目</w:t>
            </w:r>
          </w:p>
        </w:tc>
        <w:tc>
          <w:tcPr>
            <w:tcW w:w="3512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深业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物业运营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集团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股份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6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731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深国际智慧园区平台</w:t>
            </w:r>
          </w:p>
        </w:tc>
        <w:tc>
          <w:tcPr>
            <w:tcW w:w="3512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深圳国际控股有限公司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21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智能建造与建筑工业化协同发展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6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731" w:type="dxa"/>
            <w:vAlign w:val="center"/>
          </w:tcPr>
          <w:p>
            <w:pPr>
              <w:spacing w:line="500" w:lineRule="exac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章新筑项目（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龙华樟坑径地块项目设计采购施工总承包工程（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EPC）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512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深圳市龙华人才安居有限公司</w:t>
            </w:r>
          </w:p>
        </w:tc>
      </w:tr>
    </w:tbl>
    <w:p/>
    <w:p/>
    <w:p>
      <w:pPr>
        <w:pStyle w:val="3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yY2QwOTdlMDhmNjU2ZjQyOTk3NzJiZDJmMTM5NWIifQ=="/>
  </w:docVars>
  <w:rsids>
    <w:rsidRoot w:val="0003680D"/>
    <w:rsid w:val="0003680D"/>
    <w:rsid w:val="000407EE"/>
    <w:rsid w:val="00123811"/>
    <w:rsid w:val="00287D69"/>
    <w:rsid w:val="002A5FA1"/>
    <w:rsid w:val="002B0DFE"/>
    <w:rsid w:val="00351280"/>
    <w:rsid w:val="003F20B7"/>
    <w:rsid w:val="00411F9A"/>
    <w:rsid w:val="005B3133"/>
    <w:rsid w:val="006A5E30"/>
    <w:rsid w:val="00771453"/>
    <w:rsid w:val="00B058C3"/>
    <w:rsid w:val="00BE456C"/>
    <w:rsid w:val="00E74324"/>
    <w:rsid w:val="00F861DD"/>
    <w:rsid w:val="07DA4A61"/>
    <w:rsid w:val="07DE9E0F"/>
    <w:rsid w:val="0D65746A"/>
    <w:rsid w:val="0FFBE9BC"/>
    <w:rsid w:val="3FFE7263"/>
    <w:rsid w:val="4F7778DE"/>
    <w:rsid w:val="63CF0365"/>
    <w:rsid w:val="6A3FC70B"/>
    <w:rsid w:val="6CDF3D56"/>
    <w:rsid w:val="6DDE53E6"/>
    <w:rsid w:val="6FF675FF"/>
    <w:rsid w:val="6FFEA6EB"/>
    <w:rsid w:val="77FB8F55"/>
    <w:rsid w:val="7B3EE53C"/>
    <w:rsid w:val="7B3F9878"/>
    <w:rsid w:val="7B6F25EC"/>
    <w:rsid w:val="7DFEEBFE"/>
    <w:rsid w:val="7FD9B0C7"/>
    <w:rsid w:val="7FFFACA9"/>
    <w:rsid w:val="B73AAF22"/>
    <w:rsid w:val="BF625B87"/>
    <w:rsid w:val="DD4A893F"/>
    <w:rsid w:val="DFAF525C"/>
    <w:rsid w:val="DFBDA9A9"/>
    <w:rsid w:val="DFBE5D69"/>
    <w:rsid w:val="DFF6901E"/>
    <w:rsid w:val="DFFD52A7"/>
    <w:rsid w:val="EB695A73"/>
    <w:rsid w:val="F3B963E5"/>
    <w:rsid w:val="F6DF377C"/>
    <w:rsid w:val="FD4F160B"/>
    <w:rsid w:val="FDD21B29"/>
    <w:rsid w:val="FF3B9A71"/>
    <w:rsid w:val="FFD18597"/>
    <w:rsid w:val="FF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3"/>
    <w:qFormat/>
    <w:uiPriority w:val="0"/>
    <w:pPr>
      <w:spacing w:after="0" w:line="360" w:lineRule="auto"/>
      <w:ind w:firstLine="880" w:firstLineChars="200"/>
    </w:pPr>
    <w:rPr>
      <w:rFonts w:ascii="Calibri" w:hAnsi="Calibri" w:eastAsia="仿宋_GB2312"/>
      <w:sz w:val="32"/>
      <w:szCs w:val="22"/>
    </w:r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annotation text"/>
    <w:basedOn w:val="1"/>
    <w:link w:val="11"/>
    <w:qFormat/>
    <w:uiPriority w:val="0"/>
    <w:pPr>
      <w:jc w:val="left"/>
    </w:pPr>
  </w:style>
  <w:style w:type="paragraph" w:styleId="5">
    <w:name w:val="annotation subject"/>
    <w:basedOn w:val="4"/>
    <w:next w:val="4"/>
    <w:link w:val="12"/>
    <w:qFormat/>
    <w:uiPriority w:val="0"/>
    <w:rPr>
      <w:b/>
      <w:bCs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paragraph" w:customStyle="1" w:styleId="10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批注文字 字符"/>
    <w:basedOn w:val="8"/>
    <w:link w:val="4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2">
    <w:name w:val="批注主题 字符"/>
    <w:basedOn w:val="11"/>
    <w:link w:val="5"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414</Words>
  <Characters>82</Characters>
  <Lines>1</Lines>
  <Paragraphs>1</Paragraphs>
  <TotalTime>5</TotalTime>
  <ScaleCrop>false</ScaleCrop>
  <LinksUpToDate>false</LinksUpToDate>
  <CharactersWithSpaces>495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2023-09-25T03:08:00Z</dcterms:created>
  <dc:creator>luojy</dc:creator>
  <cp:lastModifiedBy>罗军英</cp:lastModifiedBy>
  <dcterms:modified xsi:type="dcterms:W3CDTF">2023-11-07T03:31:47Z</dcterms:modified>
  <dc:title>深圳市新型城市基础设施建设试点工作领导小组办公室关于征求《2023年度深圳市新型城市基础设施建设试点工作示范挂牌项目》意见的函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EBBC81775D0F41CAAA037E3B9EC98F17_12</vt:lpwstr>
  </property>
</Properties>
</file>