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ind w:firstLine="0" w:firstLineChars="0"/>
        <w:jc w:val="center"/>
        <w:rPr>
          <w:rFonts w:hint="eastAsia" w:ascii="黑体" w:hAnsi="黑体" w:eastAsia="黑体"/>
          <w:b/>
          <w:bCs/>
          <w:sz w:val="44"/>
          <w:szCs w:val="44"/>
        </w:rPr>
      </w:pPr>
      <w:bookmarkStart w:id="57" w:name="_GoBack"/>
      <w:bookmarkEnd w:id="57"/>
    </w:p>
    <w:p>
      <w:pPr>
        <w:pStyle w:val="14"/>
        <w:ind w:firstLine="0" w:firstLineChars="0"/>
        <w:jc w:val="center"/>
        <w:rPr>
          <w:rFonts w:ascii="黑体" w:hAnsi="黑体" w:eastAsia="黑体"/>
          <w:b/>
          <w:bCs/>
          <w:sz w:val="44"/>
          <w:szCs w:val="44"/>
        </w:rPr>
      </w:pPr>
      <w:r>
        <w:rPr>
          <w:rFonts w:hint="eastAsia" w:ascii="黑体" w:hAnsi="黑体" w:eastAsia="黑体"/>
          <w:b/>
          <w:bCs/>
          <w:sz w:val="44"/>
          <w:szCs w:val="44"/>
        </w:rPr>
        <w:t>深圳市绿色物业管理项目评价</w:t>
      </w:r>
    </w:p>
    <w:p>
      <w:pPr>
        <w:pStyle w:val="14"/>
        <w:ind w:firstLine="0" w:firstLineChars="0"/>
        <w:jc w:val="center"/>
        <w:rPr>
          <w:rFonts w:hint="eastAsia" w:ascii="黑体" w:hAnsi="黑体" w:eastAsia="黑体"/>
          <w:b/>
          <w:bCs/>
          <w:sz w:val="44"/>
          <w:szCs w:val="44"/>
        </w:rPr>
      </w:pPr>
      <w:r>
        <w:rPr>
          <w:rFonts w:hint="eastAsia" w:ascii="黑体" w:hAnsi="黑体" w:eastAsia="黑体"/>
          <w:b/>
          <w:bCs/>
          <w:sz w:val="44"/>
          <w:szCs w:val="44"/>
        </w:rPr>
        <w:t>申报自评估报告</w:t>
      </w:r>
    </w:p>
    <w:p>
      <w:pPr>
        <w:pStyle w:val="14"/>
        <w:ind w:firstLine="0" w:firstLineChars="0"/>
        <w:jc w:val="center"/>
        <w:rPr>
          <w:rFonts w:hint="eastAsia" w:ascii="黑体" w:hAnsi="黑体" w:eastAsia="黑体"/>
          <w:sz w:val="32"/>
          <w:szCs w:val="32"/>
          <w:lang w:eastAsia="zh-CN"/>
        </w:rPr>
      </w:pPr>
      <w:r>
        <w:rPr>
          <w:rFonts w:hint="eastAsia" w:ascii="黑体" w:hAnsi="黑体" w:eastAsia="黑体"/>
          <w:sz w:val="32"/>
          <w:szCs w:val="32"/>
          <w:lang w:eastAsia="zh-CN"/>
        </w:rPr>
        <w:t>（试行）</w:t>
      </w:r>
    </w:p>
    <w:p>
      <w:pPr>
        <w:widowControl/>
        <w:spacing w:line="288" w:lineRule="auto"/>
        <w:contextualSpacing/>
        <w:jc w:val="center"/>
        <w:rPr>
          <w:rFonts w:ascii="黑体" w:hAnsi="黑体" w:eastAsia="黑体"/>
          <w:b/>
          <w:sz w:val="44"/>
          <w:szCs w:val="44"/>
        </w:rPr>
      </w:pPr>
    </w:p>
    <w:p>
      <w:pPr>
        <w:widowControl/>
        <w:spacing w:line="288" w:lineRule="auto"/>
        <w:contextualSpacing/>
        <w:jc w:val="center"/>
        <w:rPr>
          <w:rFonts w:ascii="黑体" w:hAnsi="黑体" w:eastAsia="黑体"/>
          <w:b/>
          <w:sz w:val="44"/>
          <w:szCs w:val="44"/>
        </w:rPr>
      </w:pPr>
    </w:p>
    <w:p>
      <w:pPr>
        <w:widowControl/>
        <w:spacing w:line="288" w:lineRule="auto"/>
        <w:contextualSpacing/>
        <w:jc w:val="center"/>
        <w:rPr>
          <w:rFonts w:ascii="宋体" w:hAnsi="宋体" w:eastAsia="方正小标宋简体"/>
          <w:b/>
          <w:sz w:val="44"/>
          <w:szCs w:val="44"/>
        </w:rPr>
      </w:pPr>
    </w:p>
    <w:tbl>
      <w:tblPr>
        <w:tblStyle w:val="9"/>
        <w:tblW w:w="8456" w:type="dxa"/>
        <w:jc w:val="center"/>
        <w:tblLayout w:type="fixed"/>
        <w:tblCellMar>
          <w:top w:w="0" w:type="dxa"/>
          <w:left w:w="108" w:type="dxa"/>
          <w:bottom w:w="0" w:type="dxa"/>
          <w:right w:w="108" w:type="dxa"/>
        </w:tblCellMar>
      </w:tblPr>
      <w:tblGrid>
        <w:gridCol w:w="2092"/>
        <w:gridCol w:w="6364"/>
      </w:tblGrid>
      <w:tr>
        <w:tblPrEx>
          <w:tblCellMar>
            <w:top w:w="0" w:type="dxa"/>
            <w:left w:w="108" w:type="dxa"/>
            <w:bottom w:w="0" w:type="dxa"/>
            <w:right w:w="108" w:type="dxa"/>
          </w:tblCellMar>
        </w:tblPrEx>
        <w:trPr>
          <w:cantSplit/>
          <w:trHeight w:val="680" w:hRule="atLeast"/>
          <w:jc w:val="center"/>
        </w:trPr>
        <w:tc>
          <w:tcPr>
            <w:tcW w:w="2092" w:type="dxa"/>
            <w:vAlign w:val="center"/>
          </w:tcPr>
          <w:p>
            <w:pPr>
              <w:widowControl/>
              <w:adjustRightInd w:val="0"/>
              <w:snapToGrid w:val="0"/>
              <w:spacing w:line="288" w:lineRule="auto"/>
              <w:contextualSpacing/>
              <w:jc w:val="center"/>
              <w:rPr>
                <w:rFonts w:ascii="黑体" w:hAnsi="黑体" w:eastAsia="黑体"/>
                <w:sz w:val="28"/>
                <w:szCs w:val="28"/>
              </w:rPr>
            </w:pPr>
            <w:r>
              <w:rPr>
                <w:rFonts w:hint="eastAsia" w:ascii="黑体" w:hAnsi="黑体" w:eastAsia="黑体"/>
                <w:sz w:val="28"/>
                <w:szCs w:val="28"/>
              </w:rPr>
              <w:t>申报项目名称：</w:t>
            </w:r>
          </w:p>
        </w:tc>
        <w:tc>
          <w:tcPr>
            <w:tcW w:w="6364" w:type="dxa"/>
            <w:vAlign w:val="center"/>
          </w:tcPr>
          <w:p>
            <w:pPr>
              <w:widowControl/>
              <w:adjustRightInd w:val="0"/>
              <w:snapToGrid w:val="0"/>
              <w:spacing w:line="288" w:lineRule="auto"/>
              <w:ind w:right="19" w:rightChars="9"/>
              <w:contextualSpacing/>
              <w:jc w:val="left"/>
              <w:rPr>
                <w:rFonts w:ascii="黑体" w:hAnsi="黑体" w:eastAsia="黑体"/>
                <w:sz w:val="28"/>
                <w:szCs w:val="28"/>
              </w:rPr>
            </w:pPr>
          </w:p>
        </w:tc>
      </w:tr>
      <w:tr>
        <w:tblPrEx>
          <w:tblCellMar>
            <w:top w:w="0" w:type="dxa"/>
            <w:left w:w="108" w:type="dxa"/>
            <w:bottom w:w="0" w:type="dxa"/>
            <w:right w:w="108" w:type="dxa"/>
          </w:tblCellMar>
        </w:tblPrEx>
        <w:trPr>
          <w:cantSplit/>
          <w:trHeight w:val="680" w:hRule="atLeast"/>
          <w:jc w:val="center"/>
        </w:trPr>
        <w:tc>
          <w:tcPr>
            <w:tcW w:w="2092" w:type="dxa"/>
            <w:vAlign w:val="center"/>
          </w:tcPr>
          <w:p>
            <w:pPr>
              <w:widowControl/>
              <w:adjustRightInd w:val="0"/>
              <w:snapToGrid w:val="0"/>
              <w:spacing w:line="288" w:lineRule="auto"/>
              <w:contextualSpacing/>
              <w:jc w:val="center"/>
              <w:rPr>
                <w:rFonts w:ascii="黑体" w:hAnsi="黑体" w:eastAsia="黑体"/>
                <w:sz w:val="28"/>
                <w:szCs w:val="28"/>
              </w:rPr>
            </w:pPr>
            <w:r>
              <w:rPr>
                <w:rFonts w:hint="eastAsia" w:ascii="黑体" w:hAnsi="黑体" w:eastAsia="黑体"/>
                <w:sz w:val="28"/>
                <w:szCs w:val="28"/>
              </w:rPr>
              <w:t>申报单位名称：</w:t>
            </w:r>
          </w:p>
        </w:tc>
        <w:tc>
          <w:tcPr>
            <w:tcW w:w="6364" w:type="dxa"/>
            <w:vAlign w:val="center"/>
          </w:tcPr>
          <w:p>
            <w:pPr>
              <w:widowControl/>
              <w:adjustRightInd w:val="0"/>
              <w:snapToGrid w:val="0"/>
              <w:spacing w:line="288" w:lineRule="auto"/>
              <w:ind w:right="159" w:rightChars="76"/>
              <w:contextualSpacing/>
              <w:rPr>
                <w:rFonts w:ascii="黑体" w:hAnsi="黑体" w:eastAsia="黑体"/>
                <w:sz w:val="28"/>
                <w:szCs w:val="28"/>
              </w:rPr>
            </w:pPr>
          </w:p>
        </w:tc>
      </w:tr>
      <w:tr>
        <w:tblPrEx>
          <w:tblCellMar>
            <w:top w:w="0" w:type="dxa"/>
            <w:left w:w="108" w:type="dxa"/>
            <w:bottom w:w="0" w:type="dxa"/>
            <w:right w:w="108" w:type="dxa"/>
          </w:tblCellMar>
        </w:tblPrEx>
        <w:trPr>
          <w:cantSplit/>
          <w:trHeight w:val="680" w:hRule="atLeast"/>
          <w:jc w:val="center"/>
        </w:trPr>
        <w:tc>
          <w:tcPr>
            <w:tcW w:w="2092" w:type="dxa"/>
            <w:vAlign w:val="center"/>
          </w:tcPr>
          <w:p>
            <w:pPr>
              <w:widowControl/>
              <w:adjustRightInd w:val="0"/>
              <w:snapToGrid w:val="0"/>
              <w:spacing w:line="288" w:lineRule="auto"/>
              <w:contextualSpacing/>
              <w:jc w:val="right"/>
              <w:rPr>
                <w:rFonts w:ascii="黑体" w:hAnsi="黑体" w:eastAsia="黑体"/>
                <w:sz w:val="28"/>
                <w:szCs w:val="28"/>
              </w:rPr>
            </w:pPr>
          </w:p>
        </w:tc>
        <w:tc>
          <w:tcPr>
            <w:tcW w:w="6364" w:type="dxa"/>
            <w:vAlign w:val="center"/>
          </w:tcPr>
          <w:p>
            <w:pPr>
              <w:widowControl/>
              <w:adjustRightInd w:val="0"/>
              <w:snapToGrid w:val="0"/>
              <w:spacing w:line="288" w:lineRule="auto"/>
              <w:contextualSpacing/>
              <w:jc w:val="left"/>
              <w:rPr>
                <w:rFonts w:ascii="黑体" w:hAnsi="黑体" w:eastAsia="黑体"/>
                <w:sz w:val="28"/>
                <w:szCs w:val="28"/>
              </w:rPr>
            </w:pPr>
          </w:p>
        </w:tc>
      </w:tr>
      <w:tr>
        <w:tblPrEx>
          <w:tblCellMar>
            <w:top w:w="0" w:type="dxa"/>
            <w:left w:w="108" w:type="dxa"/>
            <w:bottom w:w="0" w:type="dxa"/>
            <w:right w:w="108" w:type="dxa"/>
          </w:tblCellMar>
        </w:tblPrEx>
        <w:trPr>
          <w:cantSplit/>
          <w:trHeight w:val="680" w:hRule="atLeast"/>
          <w:jc w:val="center"/>
        </w:trPr>
        <w:tc>
          <w:tcPr>
            <w:tcW w:w="2092" w:type="dxa"/>
            <w:vAlign w:val="center"/>
          </w:tcPr>
          <w:p>
            <w:pPr>
              <w:widowControl/>
              <w:adjustRightInd w:val="0"/>
              <w:snapToGrid w:val="0"/>
              <w:spacing w:line="288" w:lineRule="auto"/>
              <w:contextualSpacing/>
              <w:jc w:val="center"/>
              <w:rPr>
                <w:rFonts w:ascii="黑体" w:hAnsi="黑体" w:eastAsia="黑体"/>
                <w:sz w:val="28"/>
                <w:szCs w:val="28"/>
              </w:rPr>
            </w:pPr>
            <w:r>
              <w:rPr>
                <w:rFonts w:hint="eastAsia" w:ascii="黑体" w:hAnsi="黑体" w:eastAsia="黑体"/>
                <w:sz w:val="28"/>
                <w:szCs w:val="28"/>
              </w:rPr>
              <w:t>申报物业类型：</w:t>
            </w:r>
          </w:p>
        </w:tc>
        <w:tc>
          <w:tcPr>
            <w:tcW w:w="6364" w:type="dxa"/>
            <w:vAlign w:val="center"/>
          </w:tcPr>
          <w:p>
            <w:pPr>
              <w:widowControl/>
              <w:adjustRightInd w:val="0"/>
              <w:snapToGrid w:val="0"/>
              <w:spacing w:line="288" w:lineRule="auto"/>
              <w:contextualSpacing/>
              <w:jc w:val="left"/>
              <w:rPr>
                <w:rFonts w:ascii="黑体" w:hAnsi="黑体" w:eastAsia="黑体"/>
                <w:sz w:val="28"/>
                <w:szCs w:val="28"/>
              </w:rPr>
            </w:pPr>
            <w:r>
              <w:rPr>
                <w:rFonts w:hint="eastAsia" w:ascii="仿宋" w:hAnsi="仿宋" w:eastAsia="仿宋"/>
                <w:b/>
                <w:bCs/>
                <w:sz w:val="24"/>
              </w:rPr>
              <w:t>□住宅物业   □商业、办公物业</w:t>
            </w:r>
            <w:r>
              <w:rPr>
                <w:rFonts w:ascii="仿宋" w:hAnsi="仿宋" w:eastAsia="仿宋"/>
                <w:b/>
                <w:bCs/>
                <w:sz w:val="24"/>
              </w:rPr>
              <w:t xml:space="preserve"> </w:t>
            </w:r>
            <w:r>
              <w:rPr>
                <w:rFonts w:hint="eastAsia" w:ascii="仿宋" w:hAnsi="仿宋" w:eastAsia="仿宋"/>
                <w:b/>
                <w:bCs/>
                <w:sz w:val="24"/>
              </w:rPr>
              <w:t xml:space="preserve">  □园区物业</w:t>
            </w:r>
          </w:p>
        </w:tc>
      </w:tr>
      <w:tr>
        <w:tblPrEx>
          <w:tblCellMar>
            <w:top w:w="0" w:type="dxa"/>
            <w:left w:w="108" w:type="dxa"/>
            <w:bottom w:w="0" w:type="dxa"/>
            <w:right w:w="108" w:type="dxa"/>
          </w:tblCellMar>
        </w:tblPrEx>
        <w:trPr>
          <w:cantSplit/>
          <w:trHeight w:val="680" w:hRule="atLeast"/>
          <w:jc w:val="center"/>
        </w:trPr>
        <w:tc>
          <w:tcPr>
            <w:tcW w:w="2092" w:type="dxa"/>
            <w:vAlign w:val="center"/>
          </w:tcPr>
          <w:p>
            <w:pPr>
              <w:widowControl/>
              <w:wordWrap w:val="0"/>
              <w:adjustRightInd w:val="0"/>
              <w:snapToGrid w:val="0"/>
              <w:spacing w:line="288" w:lineRule="auto"/>
              <w:contextualSpacing/>
              <w:jc w:val="right"/>
              <w:rPr>
                <w:rFonts w:ascii="黑体" w:hAnsi="黑体" w:eastAsia="黑体"/>
                <w:kern w:val="0"/>
                <w:sz w:val="28"/>
                <w:szCs w:val="28"/>
              </w:rPr>
            </w:pPr>
            <w:r>
              <w:rPr>
                <w:rFonts w:hint="eastAsia" w:ascii="黑体" w:hAnsi="黑体" w:eastAsia="黑体"/>
                <w:kern w:val="0"/>
                <w:sz w:val="28"/>
                <w:szCs w:val="28"/>
              </w:rPr>
              <w:t>申报评价等级：</w:t>
            </w:r>
          </w:p>
        </w:tc>
        <w:tc>
          <w:tcPr>
            <w:tcW w:w="6364" w:type="dxa"/>
            <w:vAlign w:val="center"/>
          </w:tcPr>
          <w:p>
            <w:pPr>
              <w:widowControl/>
              <w:adjustRightInd w:val="0"/>
              <w:snapToGrid w:val="0"/>
              <w:spacing w:line="288" w:lineRule="auto"/>
              <w:contextualSpacing/>
              <w:jc w:val="left"/>
              <w:rPr>
                <w:rFonts w:ascii="黑体" w:hAnsi="黑体" w:eastAsia="黑体"/>
                <w:sz w:val="28"/>
                <w:szCs w:val="28"/>
              </w:rPr>
            </w:pPr>
            <w:r>
              <w:rPr>
                <w:rFonts w:hint="eastAsia" w:ascii="仿宋" w:hAnsi="仿宋" w:eastAsia="仿宋"/>
                <w:b/>
                <w:bCs/>
                <w:sz w:val="24"/>
                <w:lang w:eastAsia="zh-CN"/>
              </w:rPr>
              <w:t>□</w:t>
            </w:r>
            <w:r>
              <w:rPr>
                <w:rFonts w:hint="eastAsia" w:ascii="仿宋" w:hAnsi="仿宋" w:eastAsia="仿宋"/>
                <w:b/>
                <w:bCs/>
                <w:sz w:val="24"/>
              </w:rPr>
              <w:t>一星级    □二星级   □三星级</w:t>
            </w:r>
          </w:p>
        </w:tc>
      </w:tr>
      <w:tr>
        <w:tblPrEx>
          <w:tblCellMar>
            <w:top w:w="0" w:type="dxa"/>
            <w:left w:w="108" w:type="dxa"/>
            <w:bottom w:w="0" w:type="dxa"/>
            <w:right w:w="108" w:type="dxa"/>
          </w:tblCellMar>
        </w:tblPrEx>
        <w:trPr>
          <w:cantSplit/>
          <w:trHeight w:val="680" w:hRule="atLeast"/>
          <w:jc w:val="center"/>
        </w:trPr>
        <w:tc>
          <w:tcPr>
            <w:tcW w:w="2092" w:type="dxa"/>
            <w:vAlign w:val="center"/>
          </w:tcPr>
          <w:p>
            <w:pPr>
              <w:widowControl/>
              <w:wordWrap w:val="0"/>
              <w:adjustRightInd w:val="0"/>
              <w:snapToGrid w:val="0"/>
              <w:spacing w:line="288" w:lineRule="auto"/>
              <w:contextualSpacing/>
              <w:jc w:val="right"/>
              <w:rPr>
                <w:rFonts w:ascii="黑体" w:hAnsi="黑体" w:eastAsia="黑体"/>
                <w:kern w:val="0"/>
                <w:sz w:val="28"/>
                <w:szCs w:val="28"/>
              </w:rPr>
            </w:pPr>
          </w:p>
        </w:tc>
        <w:tc>
          <w:tcPr>
            <w:tcW w:w="6364" w:type="dxa"/>
            <w:vAlign w:val="center"/>
          </w:tcPr>
          <w:p>
            <w:pPr>
              <w:widowControl/>
              <w:adjustRightInd w:val="0"/>
              <w:snapToGrid w:val="0"/>
              <w:spacing w:line="288" w:lineRule="auto"/>
              <w:contextualSpacing/>
              <w:jc w:val="left"/>
              <w:rPr>
                <w:rFonts w:ascii="黑体" w:hAnsi="黑体" w:eastAsia="黑体"/>
                <w:sz w:val="28"/>
                <w:szCs w:val="28"/>
              </w:rPr>
            </w:pPr>
          </w:p>
        </w:tc>
      </w:tr>
      <w:tr>
        <w:tblPrEx>
          <w:tblCellMar>
            <w:top w:w="0" w:type="dxa"/>
            <w:left w:w="108" w:type="dxa"/>
            <w:bottom w:w="0" w:type="dxa"/>
            <w:right w:w="108" w:type="dxa"/>
          </w:tblCellMar>
        </w:tblPrEx>
        <w:trPr>
          <w:cantSplit/>
          <w:trHeight w:val="680" w:hRule="atLeast"/>
          <w:jc w:val="center"/>
        </w:trPr>
        <w:tc>
          <w:tcPr>
            <w:tcW w:w="8456" w:type="dxa"/>
            <w:gridSpan w:val="2"/>
            <w:vAlign w:val="center"/>
          </w:tcPr>
          <w:p>
            <w:pPr>
              <w:widowControl/>
              <w:spacing w:before="156" w:beforeLines="50" w:after="156" w:afterLines="50" w:line="288" w:lineRule="auto"/>
              <w:ind w:right="-50" w:rightChars="-24"/>
              <w:contextualSpacing/>
              <w:jc w:val="left"/>
              <w:rPr>
                <w:rFonts w:ascii="黑体" w:hAnsi="黑体" w:eastAsia="黑体"/>
                <w:kern w:val="0"/>
                <w:sz w:val="28"/>
                <w:szCs w:val="28"/>
              </w:rPr>
            </w:pPr>
            <w:r>
              <w:rPr>
                <w:rFonts w:hint="eastAsia" w:ascii="黑体" w:hAnsi="黑体" w:eastAsia="黑体"/>
                <w:kern w:val="0"/>
                <w:sz w:val="28"/>
                <w:szCs w:val="28"/>
              </w:rPr>
              <w:t>自评依据：《绿色物业管理项目评价标准》</w:t>
            </w:r>
            <w:r>
              <w:rPr>
                <w:rFonts w:ascii="黑体" w:hAnsi="黑体" w:eastAsia="黑体"/>
                <w:kern w:val="0"/>
                <w:sz w:val="28"/>
                <w:szCs w:val="28"/>
              </w:rPr>
              <w:t>SJG</w:t>
            </w:r>
            <w:r>
              <w:rPr>
                <w:rFonts w:hint="eastAsia" w:ascii="黑体" w:hAnsi="黑体" w:eastAsia="黑体"/>
                <w:kern w:val="0"/>
                <w:sz w:val="28"/>
                <w:szCs w:val="28"/>
              </w:rPr>
              <w:t xml:space="preserve"> 50</w:t>
            </w:r>
            <w:r>
              <w:rPr>
                <w:rFonts w:ascii="黑体" w:hAnsi="黑体" w:eastAsia="黑体"/>
                <w:kern w:val="0"/>
                <w:sz w:val="28"/>
                <w:szCs w:val="28"/>
              </w:rPr>
              <w:t>-2018</w:t>
            </w:r>
          </w:p>
        </w:tc>
      </w:tr>
    </w:tbl>
    <w:p>
      <w:pPr>
        <w:widowControl/>
        <w:spacing w:before="156" w:beforeLines="50" w:after="156" w:afterLines="50" w:line="288" w:lineRule="auto"/>
        <w:ind w:left="899" w:leftChars="428" w:right="-50" w:rightChars="-24"/>
        <w:contextualSpacing/>
        <w:jc w:val="left"/>
        <w:rPr>
          <w:rFonts w:ascii="宋体" w:hAnsi="宋体"/>
          <w:kern w:val="0"/>
          <w:sz w:val="28"/>
          <w:szCs w:val="28"/>
        </w:rPr>
      </w:pPr>
    </w:p>
    <w:p>
      <w:pPr>
        <w:widowControl/>
        <w:spacing w:before="156" w:beforeLines="50" w:after="156" w:afterLines="50" w:line="288" w:lineRule="auto"/>
        <w:ind w:left="899" w:leftChars="428" w:right="-50" w:rightChars="-24"/>
        <w:contextualSpacing/>
        <w:jc w:val="left"/>
        <w:rPr>
          <w:rFonts w:ascii="宋体" w:hAnsi="宋体"/>
          <w:kern w:val="0"/>
          <w:sz w:val="28"/>
          <w:szCs w:val="28"/>
        </w:rPr>
      </w:pPr>
    </w:p>
    <w:p>
      <w:pPr>
        <w:widowControl/>
        <w:spacing w:before="156" w:beforeLines="50" w:after="156" w:afterLines="50" w:line="288" w:lineRule="auto"/>
        <w:ind w:left="899" w:leftChars="428" w:right="-50" w:rightChars="-24"/>
        <w:contextualSpacing/>
        <w:jc w:val="left"/>
        <w:rPr>
          <w:rFonts w:ascii="宋体" w:hAnsi="宋体"/>
          <w:kern w:val="0"/>
          <w:sz w:val="28"/>
          <w:szCs w:val="28"/>
        </w:rPr>
      </w:pPr>
    </w:p>
    <w:p>
      <w:pPr>
        <w:widowControl/>
        <w:spacing w:before="156" w:beforeLines="50" w:after="156" w:afterLines="50" w:line="288" w:lineRule="auto"/>
        <w:ind w:left="899" w:leftChars="428" w:right="-50" w:rightChars="-24"/>
        <w:contextualSpacing/>
        <w:jc w:val="left"/>
        <w:rPr>
          <w:rFonts w:ascii="宋体" w:hAnsi="宋体"/>
          <w:kern w:val="0"/>
          <w:sz w:val="28"/>
          <w:szCs w:val="28"/>
        </w:rPr>
      </w:pPr>
    </w:p>
    <w:p>
      <w:pPr>
        <w:widowControl/>
        <w:spacing w:before="156" w:beforeLines="50" w:after="156" w:afterLines="50" w:line="288" w:lineRule="auto"/>
        <w:contextualSpacing/>
        <w:jc w:val="center"/>
        <w:rPr>
          <w:rFonts w:ascii="黑体" w:hAnsi="黑体" w:eastAsia="黑体"/>
          <w:b/>
          <w:bCs/>
          <w:sz w:val="30"/>
          <w:szCs w:val="30"/>
        </w:rPr>
      </w:pPr>
      <w:r>
        <w:rPr>
          <w:rFonts w:hint="eastAsia" w:ascii="黑体" w:hAnsi="黑体" w:eastAsia="黑体" w:cs="宋体"/>
          <w:b/>
          <w:bCs/>
          <w:sz w:val="30"/>
          <w:szCs w:val="30"/>
        </w:rPr>
        <w:t>深圳市建设科技促进中心 编制</w:t>
      </w:r>
    </w:p>
    <w:p>
      <w:pPr>
        <w:widowControl/>
        <w:snapToGrid w:val="0"/>
        <w:spacing w:line="360" w:lineRule="auto"/>
        <w:contextualSpacing/>
        <w:jc w:val="center"/>
        <w:rPr>
          <w:rFonts w:ascii="黑体" w:hAnsi="黑体" w:eastAsia="黑体"/>
          <w:b/>
          <w:sz w:val="36"/>
          <w:szCs w:val="36"/>
        </w:rPr>
      </w:pPr>
      <w:r>
        <w:rPr>
          <w:rFonts w:hint="eastAsia" w:ascii="黑体" w:hAnsi="黑体" w:eastAsia="黑体" w:cs="宋体"/>
          <w:b/>
          <w:bCs/>
          <w:sz w:val="30"/>
          <w:szCs w:val="30"/>
        </w:rPr>
        <w:t>二〇一九年</w:t>
      </w:r>
      <w:r>
        <w:rPr>
          <w:rFonts w:hint="eastAsia" w:ascii="黑体" w:hAnsi="黑体" w:eastAsia="黑体" w:cs="宋体"/>
          <w:b/>
          <w:bCs/>
          <w:sz w:val="30"/>
          <w:szCs w:val="30"/>
          <w:lang w:eastAsia="zh-CN"/>
        </w:rPr>
        <w:t>四</w:t>
      </w:r>
      <w:r>
        <w:rPr>
          <w:rFonts w:hint="eastAsia" w:ascii="黑体" w:hAnsi="黑体" w:eastAsia="黑体" w:cs="宋体"/>
          <w:b/>
          <w:bCs/>
          <w:sz w:val="30"/>
          <w:szCs w:val="30"/>
        </w:rPr>
        <w:t>月</w:t>
      </w:r>
    </w:p>
    <w:p>
      <w:pPr>
        <w:widowControl/>
        <w:contextualSpacing/>
        <w:jc w:val="left"/>
        <w:rPr>
          <w:rFonts w:ascii="宋体" w:hAnsi="宋体"/>
          <w:b/>
          <w:sz w:val="36"/>
          <w:szCs w:val="36"/>
        </w:rPr>
      </w:pPr>
      <w:r>
        <w:rPr>
          <w:rFonts w:hint="eastAsia" w:ascii="宋体" w:hAnsi="宋体"/>
          <w:b/>
          <w:kern w:val="0"/>
          <w:sz w:val="36"/>
          <w:szCs w:val="36"/>
        </w:rPr>
        <w:br w:type="page"/>
      </w:r>
    </w:p>
    <w:p>
      <w:pPr>
        <w:widowControl/>
        <w:snapToGrid w:val="0"/>
        <w:spacing w:line="360" w:lineRule="auto"/>
        <w:contextualSpacing/>
        <w:jc w:val="center"/>
        <w:rPr>
          <w:rFonts w:ascii="宋体" w:hAnsi="宋体"/>
          <w:b/>
          <w:sz w:val="36"/>
          <w:szCs w:val="36"/>
        </w:rPr>
      </w:pPr>
    </w:p>
    <w:p>
      <w:pPr>
        <w:widowControl/>
        <w:snapToGrid w:val="0"/>
        <w:spacing w:line="360" w:lineRule="auto"/>
        <w:contextualSpacing/>
        <w:jc w:val="center"/>
        <w:outlineLvl w:val="0"/>
        <w:rPr>
          <w:rFonts w:ascii="宋体" w:hAnsi="宋体"/>
          <w:b/>
          <w:sz w:val="36"/>
          <w:szCs w:val="36"/>
        </w:rPr>
      </w:pPr>
      <w:r>
        <w:rPr>
          <w:rFonts w:hint="eastAsia" w:ascii="宋体" w:hAnsi="宋体"/>
          <w:b/>
          <w:sz w:val="36"/>
          <w:szCs w:val="36"/>
        </w:rPr>
        <w:t>填写说明</w:t>
      </w:r>
    </w:p>
    <w:p>
      <w:pPr>
        <w:widowControl/>
        <w:snapToGrid w:val="0"/>
        <w:spacing w:line="360" w:lineRule="auto"/>
        <w:contextualSpacing/>
        <w:jc w:val="center"/>
        <w:rPr>
          <w:rFonts w:ascii="宋体" w:hAnsi="宋体" w:eastAsia="黑体"/>
          <w:b/>
        </w:rPr>
      </w:pPr>
    </w:p>
    <w:p>
      <w:pPr>
        <w:widowControl/>
        <w:numPr>
          <w:ilvl w:val="0"/>
          <w:numId w:val="1"/>
        </w:numPr>
        <w:spacing w:line="288" w:lineRule="auto"/>
        <w:ind w:left="851" w:right="422" w:rightChars="201" w:hanging="419"/>
        <w:contextualSpacing/>
        <w:jc w:val="left"/>
        <w:rPr>
          <w:rFonts w:ascii="仿宋" w:hAnsi="仿宋" w:eastAsia="仿宋"/>
          <w:sz w:val="28"/>
          <w:szCs w:val="28"/>
        </w:rPr>
      </w:pPr>
      <w:r>
        <w:rPr>
          <w:rFonts w:hint="eastAsia" w:ascii="仿宋" w:hAnsi="仿宋" w:eastAsia="仿宋"/>
          <w:sz w:val="28"/>
          <w:szCs w:val="28"/>
        </w:rPr>
        <w:t>本报告适用于申请绿色物业管理项目评价，由申报单位填写。</w:t>
      </w:r>
    </w:p>
    <w:p>
      <w:pPr>
        <w:widowControl/>
        <w:numPr>
          <w:ilvl w:val="0"/>
          <w:numId w:val="1"/>
        </w:numPr>
        <w:spacing w:line="288" w:lineRule="auto"/>
        <w:ind w:left="851" w:right="422" w:rightChars="201" w:hanging="419"/>
        <w:contextualSpacing/>
        <w:jc w:val="left"/>
        <w:rPr>
          <w:rFonts w:ascii="仿宋" w:hAnsi="仿宋" w:eastAsia="仿宋"/>
          <w:sz w:val="28"/>
          <w:szCs w:val="28"/>
        </w:rPr>
      </w:pPr>
      <w:r>
        <w:rPr>
          <w:rFonts w:hint="eastAsia" w:ascii="仿宋" w:hAnsi="仿宋" w:eastAsia="仿宋"/>
          <w:sz w:val="28"/>
          <w:szCs w:val="28"/>
        </w:rPr>
        <w:t>评价指标体系所有参评项的总分为100分。如存在不参评项，应按照比例将其余参评项总分调整至满分再计算实际得分。</w:t>
      </w:r>
    </w:p>
    <w:p>
      <w:pPr>
        <w:widowControl/>
        <w:numPr>
          <w:ilvl w:val="0"/>
          <w:numId w:val="1"/>
        </w:numPr>
        <w:spacing w:line="288" w:lineRule="auto"/>
        <w:ind w:left="851" w:right="422" w:rightChars="201" w:hanging="419"/>
        <w:contextualSpacing/>
        <w:jc w:val="left"/>
        <w:rPr>
          <w:rFonts w:ascii="仿宋" w:hAnsi="仿宋" w:eastAsia="仿宋"/>
          <w:sz w:val="28"/>
          <w:szCs w:val="28"/>
        </w:rPr>
      </w:pPr>
      <w:r>
        <w:rPr>
          <w:rFonts w:hint="eastAsia" w:ascii="仿宋" w:hAnsi="仿宋" w:eastAsia="仿宋"/>
          <w:sz w:val="28"/>
          <w:szCs w:val="28"/>
        </w:rPr>
        <w:t>“达标判定”的填写方式：满足要求的项填写“</w:t>
      </w:r>
      <w:r>
        <w:rPr>
          <w:rFonts w:hint="eastAsia" w:ascii="MS Mincho" w:hAnsi="MS Mincho" w:cs="MS Mincho"/>
          <w:sz w:val="28"/>
          <w:szCs w:val="28"/>
        </w:rPr>
        <w:t>√</w:t>
      </w:r>
      <w:r>
        <w:rPr>
          <w:rFonts w:hint="eastAsia" w:ascii="仿宋" w:hAnsi="仿宋" w:eastAsia="仿宋"/>
          <w:sz w:val="28"/>
          <w:szCs w:val="28"/>
        </w:rPr>
        <w:t>”；不满足要求的项填写“×”；不参评的项填写“○”。如因项目实际情况致使某些条文不参评，应在该项“评价要点”中阐明原因，并在“实际提交证明材料”中提供证明材料。</w:t>
      </w:r>
    </w:p>
    <w:p>
      <w:pPr>
        <w:widowControl/>
        <w:numPr>
          <w:ilvl w:val="0"/>
          <w:numId w:val="1"/>
        </w:numPr>
        <w:spacing w:line="288" w:lineRule="auto"/>
        <w:ind w:left="851" w:right="422" w:rightChars="201" w:hanging="419"/>
        <w:contextualSpacing/>
        <w:jc w:val="left"/>
        <w:rPr>
          <w:rFonts w:ascii="仿宋" w:hAnsi="仿宋" w:eastAsia="仿宋"/>
          <w:sz w:val="28"/>
          <w:szCs w:val="28"/>
        </w:rPr>
      </w:pPr>
      <w:r>
        <w:rPr>
          <w:rFonts w:hint="eastAsia" w:ascii="仿宋" w:hAnsi="仿宋" w:eastAsia="仿宋"/>
          <w:sz w:val="28"/>
          <w:szCs w:val="28"/>
        </w:rPr>
        <w:t xml:space="preserve"> “实际提交材料”中列表填写对应条文实际提交的材料的全称及查阅路径。绿色物业管理相关的制度、计划、方案、报告、总结等证明材料，应加盖申报单位公章并有明确的编制或签发日期。</w:t>
      </w:r>
    </w:p>
    <w:p>
      <w:pPr>
        <w:widowControl/>
        <w:numPr>
          <w:ilvl w:val="0"/>
          <w:numId w:val="1"/>
        </w:numPr>
        <w:spacing w:line="288" w:lineRule="auto"/>
        <w:ind w:left="851" w:right="422" w:rightChars="201" w:hanging="419"/>
        <w:contextualSpacing/>
        <w:jc w:val="left"/>
        <w:rPr>
          <w:rFonts w:ascii="仿宋" w:hAnsi="仿宋" w:eastAsia="仿宋"/>
          <w:sz w:val="28"/>
          <w:szCs w:val="28"/>
        </w:rPr>
      </w:pPr>
      <w:r>
        <w:rPr>
          <w:rFonts w:hint="eastAsia" w:ascii="仿宋" w:hAnsi="仿宋" w:eastAsia="仿宋"/>
          <w:sz w:val="28"/>
          <w:szCs w:val="28"/>
        </w:rPr>
        <w:t>本报告封面的“申报项目名称”、“申报单位名称”请务必与申报书、申报声明保持一致，如因笔误造成评审或证书制作问题，后果自负。</w:t>
      </w:r>
    </w:p>
    <w:p>
      <w:pPr>
        <w:widowControl/>
        <w:numPr>
          <w:ilvl w:val="0"/>
          <w:numId w:val="1"/>
        </w:numPr>
        <w:spacing w:line="288" w:lineRule="auto"/>
        <w:ind w:left="851" w:right="422" w:rightChars="201" w:hanging="419"/>
        <w:contextualSpacing/>
        <w:jc w:val="left"/>
        <w:rPr>
          <w:rFonts w:ascii="仿宋" w:hAnsi="仿宋" w:eastAsia="仿宋"/>
          <w:sz w:val="28"/>
          <w:szCs w:val="28"/>
        </w:rPr>
      </w:pPr>
      <w:r>
        <w:rPr>
          <w:rFonts w:hint="eastAsia" w:ascii="仿宋" w:hAnsi="仿宋" w:eastAsia="仿宋"/>
          <w:sz w:val="28"/>
          <w:szCs w:val="28"/>
        </w:rPr>
        <w:t>不得自行删除本报告的技术内容和要求。</w:t>
      </w:r>
    </w:p>
    <w:p>
      <w:pPr>
        <w:widowControl/>
        <w:spacing w:line="288" w:lineRule="auto"/>
        <w:contextualSpacing/>
        <w:jc w:val="left"/>
        <w:rPr>
          <w:rFonts w:ascii="宋体" w:hAnsi="宋体"/>
        </w:rPr>
      </w:pPr>
    </w:p>
    <w:p>
      <w:pPr>
        <w:widowControl/>
        <w:spacing w:line="288" w:lineRule="auto"/>
        <w:contextualSpacing/>
        <w:jc w:val="left"/>
        <w:rPr>
          <w:rFonts w:ascii="宋体" w:hAnsi="宋体"/>
          <w:kern w:val="0"/>
        </w:rPr>
        <w:sectPr>
          <w:headerReference r:id="rId3" w:type="default"/>
          <w:footerReference r:id="rId5" w:type="default"/>
          <w:headerReference r:id="rId4" w:type="even"/>
          <w:footerReference r:id="rId6" w:type="even"/>
          <w:pgSz w:w="11906" w:h="16838"/>
          <w:pgMar w:top="1440" w:right="1134" w:bottom="1440" w:left="1134" w:header="851" w:footer="992" w:gutter="0"/>
          <w:pgNumType w:start="2"/>
          <w:cols w:space="720" w:num="1"/>
          <w:titlePg/>
          <w:docGrid w:type="lines" w:linePitch="312" w:charSpace="0"/>
        </w:sectPr>
      </w:pPr>
    </w:p>
    <w:p>
      <w:pPr>
        <w:widowControl/>
        <w:snapToGrid w:val="0"/>
        <w:spacing w:line="360" w:lineRule="auto"/>
        <w:contextualSpacing/>
        <w:jc w:val="center"/>
        <w:outlineLvl w:val="0"/>
        <w:rPr>
          <w:rFonts w:ascii="宋体" w:hAnsi="宋体"/>
          <w:b/>
          <w:sz w:val="36"/>
          <w:szCs w:val="36"/>
        </w:rPr>
      </w:pPr>
      <w:r>
        <w:rPr>
          <w:rFonts w:hint="eastAsia" w:ascii="宋体" w:hAnsi="宋体"/>
          <w:b/>
          <w:sz w:val="36"/>
          <w:szCs w:val="36"/>
        </w:rPr>
        <w:t>目 录</w:t>
      </w:r>
    </w:p>
    <w:p>
      <w:pPr>
        <w:pStyle w:val="6"/>
        <w:tabs>
          <w:tab w:val="right" w:leader="dot" w:pos="9628"/>
        </w:tabs>
        <w:rPr>
          <w:rFonts w:ascii="Times New Roman" w:hAnsi="Times New Roman" w:cs="Times New Roman"/>
          <w:bCs w:val="0"/>
          <w:sz w:val="21"/>
          <w:szCs w:val="21"/>
        </w:rPr>
      </w:pPr>
      <w:r>
        <w:rPr>
          <w:rFonts w:ascii="Times New Roman" w:hAnsi="Times New Roman" w:cs="Times New Roman"/>
          <w:b w:val="0"/>
          <w:caps/>
        </w:rPr>
        <w:fldChar w:fldCharType="begin"/>
      </w:r>
      <w:r>
        <w:rPr>
          <w:rFonts w:ascii="Times New Roman" w:hAnsi="Times New Roman" w:cs="Times New Roman"/>
          <w:b w:val="0"/>
          <w:caps/>
        </w:rPr>
        <w:instrText xml:space="preserve">TOC \o "1-4" \h \z \u</w:instrText>
      </w:r>
      <w:r>
        <w:rPr>
          <w:rFonts w:ascii="Times New Roman" w:hAnsi="Times New Roman" w:cs="Times New Roman"/>
          <w:b w:val="0"/>
          <w:caps/>
        </w:rPr>
        <w:fldChar w:fldCharType="separate"/>
      </w:r>
      <w:r>
        <w:fldChar w:fldCharType="begin"/>
      </w:r>
      <w:r>
        <w:instrText xml:space="preserve"> HYPERLINK \l "_Toc534222838" </w:instrText>
      </w:r>
      <w:r>
        <w:fldChar w:fldCharType="separate"/>
      </w:r>
      <w:r>
        <w:rPr>
          <w:rStyle w:val="12"/>
          <w:rFonts w:ascii="Times New Roman" w:hAnsi="Times New Roman"/>
          <w:kern w:val="44"/>
          <w:sz w:val="21"/>
          <w:szCs w:val="21"/>
        </w:rPr>
        <w:t>一、自评总述</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_Toc534222838 \h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6"/>
        <w:tabs>
          <w:tab w:val="right" w:leader="dot" w:pos="9628"/>
        </w:tabs>
        <w:rPr>
          <w:rFonts w:ascii="Times New Roman" w:hAnsi="Times New Roman" w:cs="Times New Roman"/>
          <w:bCs w:val="0"/>
          <w:sz w:val="21"/>
          <w:szCs w:val="21"/>
        </w:rPr>
      </w:pPr>
      <w:r>
        <w:fldChar w:fldCharType="begin"/>
      </w:r>
      <w:r>
        <w:instrText xml:space="preserve"> HYPERLINK \l "_Toc534222839" </w:instrText>
      </w:r>
      <w:r>
        <w:fldChar w:fldCharType="separate"/>
      </w:r>
      <w:r>
        <w:rPr>
          <w:rStyle w:val="12"/>
          <w:rFonts w:ascii="Times New Roman" w:hAnsi="Times New Roman"/>
          <w:kern w:val="44"/>
          <w:sz w:val="21"/>
          <w:szCs w:val="21"/>
        </w:rPr>
        <w:t>二、项目效果图</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_Toc534222839 \h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6"/>
        <w:tabs>
          <w:tab w:val="right" w:leader="dot" w:pos="9628"/>
        </w:tabs>
        <w:rPr>
          <w:rFonts w:ascii="Times New Roman" w:hAnsi="Times New Roman" w:cs="Times New Roman"/>
          <w:bCs w:val="0"/>
          <w:sz w:val="21"/>
          <w:szCs w:val="21"/>
        </w:rPr>
      </w:pPr>
      <w:r>
        <w:fldChar w:fldCharType="begin"/>
      </w:r>
      <w:r>
        <w:instrText xml:space="preserve"> HYPERLINK \l "_Toc534222840" </w:instrText>
      </w:r>
      <w:r>
        <w:fldChar w:fldCharType="separate"/>
      </w:r>
      <w:r>
        <w:rPr>
          <w:rStyle w:val="12"/>
          <w:rFonts w:ascii="Times New Roman" w:hAnsi="Times New Roman"/>
          <w:kern w:val="44"/>
          <w:sz w:val="21"/>
          <w:szCs w:val="21"/>
        </w:rPr>
        <w:t>三、自评内容</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_Toc534222840 \h </w:instrText>
      </w:r>
      <w:r>
        <w:rPr>
          <w:rFonts w:ascii="Times New Roman" w:hAnsi="Times New Roman" w:cs="Times New Roman"/>
          <w:sz w:val="21"/>
          <w:szCs w:val="21"/>
        </w:rPr>
        <w:fldChar w:fldCharType="separate"/>
      </w:r>
      <w:r>
        <w:rPr>
          <w:rFonts w:ascii="Times New Roman" w:hAnsi="Times New Roman" w:cs="Times New Roman"/>
          <w:sz w:val="21"/>
          <w:szCs w:val="21"/>
        </w:rPr>
        <w:t>2</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8"/>
        <w:tabs>
          <w:tab w:val="right" w:leader="dot" w:pos="9628"/>
        </w:tabs>
        <w:rPr>
          <w:rFonts w:ascii="Times New Roman" w:hAnsi="Times New Roman" w:cs="Times New Roman"/>
          <w:b/>
          <w:i w:val="0"/>
          <w:iCs w:val="0"/>
          <w:sz w:val="21"/>
          <w:szCs w:val="21"/>
        </w:rPr>
      </w:pPr>
      <w:r>
        <w:fldChar w:fldCharType="begin"/>
      </w:r>
      <w:r>
        <w:instrText xml:space="preserve"> HYPERLINK \l "_Toc534222841" </w:instrText>
      </w:r>
      <w:r>
        <w:fldChar w:fldCharType="separate"/>
      </w:r>
      <w:r>
        <w:rPr>
          <w:rStyle w:val="12"/>
          <w:rFonts w:ascii="Times New Roman" w:hAnsi="Times New Roman"/>
          <w:b/>
          <w:bCs/>
          <w:i w:val="0"/>
          <w:kern w:val="0"/>
          <w:sz w:val="21"/>
          <w:szCs w:val="21"/>
        </w:rPr>
        <w:t>4基本制度</w:t>
      </w:r>
      <w:r>
        <w:rPr>
          <w:rFonts w:ascii="Times New Roman" w:hAnsi="Times New Roman" w:cs="Times New Roman"/>
          <w:b/>
          <w:i w:val="0"/>
          <w:sz w:val="21"/>
          <w:szCs w:val="21"/>
        </w:rPr>
        <w:tab/>
      </w:r>
      <w:r>
        <w:rPr>
          <w:rFonts w:ascii="Times New Roman" w:hAnsi="Times New Roman" w:cs="Times New Roman"/>
          <w:b/>
          <w:i w:val="0"/>
          <w:sz w:val="21"/>
          <w:szCs w:val="21"/>
        </w:rPr>
        <w:fldChar w:fldCharType="begin"/>
      </w:r>
      <w:r>
        <w:rPr>
          <w:rFonts w:ascii="Times New Roman" w:hAnsi="Times New Roman" w:cs="Times New Roman"/>
          <w:b/>
          <w:i w:val="0"/>
          <w:sz w:val="21"/>
          <w:szCs w:val="21"/>
        </w:rPr>
        <w:instrText xml:space="preserve"> PAGEREF _Toc534222841 \h </w:instrText>
      </w:r>
      <w:r>
        <w:rPr>
          <w:rFonts w:ascii="Times New Roman" w:hAnsi="Times New Roman" w:cs="Times New Roman"/>
          <w:b/>
          <w:i w:val="0"/>
          <w:sz w:val="21"/>
          <w:szCs w:val="21"/>
        </w:rPr>
        <w:fldChar w:fldCharType="separate"/>
      </w:r>
      <w:r>
        <w:rPr>
          <w:rFonts w:ascii="Times New Roman" w:hAnsi="Times New Roman" w:cs="Times New Roman"/>
          <w:b/>
          <w:i w:val="0"/>
          <w:sz w:val="21"/>
          <w:szCs w:val="21"/>
        </w:rPr>
        <w:t>2</w:t>
      </w:r>
      <w:r>
        <w:rPr>
          <w:rFonts w:ascii="Times New Roman" w:hAnsi="Times New Roman" w:cs="Times New Roman"/>
          <w:b/>
          <w:i w:val="0"/>
          <w:sz w:val="21"/>
          <w:szCs w:val="21"/>
        </w:rPr>
        <w:fldChar w:fldCharType="end"/>
      </w:r>
      <w:r>
        <w:rPr>
          <w:rFonts w:ascii="Times New Roman" w:hAnsi="Times New Roman" w:cs="Times New Roman"/>
          <w:b/>
          <w:i w:val="0"/>
          <w:sz w:val="21"/>
          <w:szCs w:val="21"/>
        </w:rPr>
        <w:fldChar w:fldCharType="end"/>
      </w:r>
    </w:p>
    <w:p>
      <w:pPr>
        <w:pStyle w:val="3"/>
        <w:tabs>
          <w:tab w:val="right" w:leader="dot" w:pos="9628"/>
        </w:tabs>
        <w:rPr>
          <w:rFonts w:ascii="Times New Roman" w:hAnsi="Times New Roman" w:cs="Times New Roman"/>
        </w:rPr>
      </w:pPr>
      <w:r>
        <w:fldChar w:fldCharType="begin"/>
      </w:r>
      <w:r>
        <w:instrText xml:space="preserve"> HYPERLINK \l "_Toc534222842" </w:instrText>
      </w:r>
      <w:r>
        <w:fldChar w:fldCharType="separate"/>
      </w:r>
      <w:r>
        <w:rPr>
          <w:rStyle w:val="12"/>
          <w:rFonts w:ascii="Times New Roman" w:hAnsi="Times New Roman"/>
          <w:bCs/>
          <w:kern w:val="0"/>
        </w:rPr>
        <w:t>4.1 控制项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_Toc534222842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3"/>
        <w:tabs>
          <w:tab w:val="right" w:leader="dot" w:pos="9628"/>
        </w:tabs>
        <w:rPr>
          <w:rFonts w:ascii="Times New Roman" w:hAnsi="Times New Roman" w:cs="Times New Roman"/>
        </w:rPr>
      </w:pPr>
      <w:r>
        <w:fldChar w:fldCharType="begin"/>
      </w:r>
      <w:r>
        <w:instrText xml:space="preserve"> HYPERLINK \l "_Toc534222843" </w:instrText>
      </w:r>
      <w:r>
        <w:fldChar w:fldCharType="separate"/>
      </w:r>
      <w:r>
        <w:rPr>
          <w:rStyle w:val="12"/>
          <w:rFonts w:ascii="Times New Roman" w:hAnsi="Times New Roman"/>
          <w:bCs/>
          <w:kern w:val="0"/>
        </w:rPr>
        <w:t>4.2评分项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_Toc534222843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9628"/>
        </w:tabs>
        <w:rPr>
          <w:rFonts w:ascii="Times New Roman" w:hAnsi="Times New Roman" w:cs="Times New Roman"/>
        </w:rPr>
      </w:pPr>
      <w:r>
        <w:fldChar w:fldCharType="begin"/>
      </w:r>
      <w:r>
        <w:instrText xml:space="preserve"> HYPERLINK \l "_Toc534222844" </w:instrText>
      </w:r>
      <w:r>
        <w:fldChar w:fldCharType="separate"/>
      </w:r>
      <w:r>
        <w:rPr>
          <w:rStyle w:val="12"/>
          <w:rFonts w:ascii="Times New Roman" w:hAnsi="Times New Roman"/>
          <w:bCs/>
          <w:kern w:val="0"/>
        </w:rPr>
        <w:t>Ⅰ组织管理</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_Toc534222844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9628"/>
        </w:tabs>
        <w:rPr>
          <w:rFonts w:ascii="Times New Roman" w:hAnsi="Times New Roman" w:cs="Times New Roman"/>
        </w:rPr>
      </w:pPr>
      <w:r>
        <w:fldChar w:fldCharType="begin"/>
      </w:r>
      <w:r>
        <w:instrText xml:space="preserve"> HYPERLINK \l "_Toc534222845" </w:instrText>
      </w:r>
      <w:r>
        <w:fldChar w:fldCharType="separate"/>
      </w:r>
      <w:r>
        <w:rPr>
          <w:rStyle w:val="12"/>
          <w:rFonts w:ascii="Times New Roman" w:hAnsi="Times New Roman"/>
          <w:bCs/>
          <w:kern w:val="0"/>
        </w:rPr>
        <w:t>Ⅱ规划管理</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_Toc534222845 \h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9628"/>
        </w:tabs>
        <w:rPr>
          <w:rFonts w:ascii="Times New Roman" w:hAnsi="Times New Roman" w:cs="Times New Roman"/>
        </w:rPr>
      </w:pPr>
      <w:r>
        <w:fldChar w:fldCharType="begin"/>
      </w:r>
      <w:r>
        <w:instrText xml:space="preserve"> HYPERLINK \l "_Toc534222846" </w:instrText>
      </w:r>
      <w:r>
        <w:fldChar w:fldCharType="separate"/>
      </w:r>
      <w:r>
        <w:rPr>
          <w:rStyle w:val="12"/>
          <w:rFonts w:ascii="Times New Roman" w:hAnsi="Times New Roman"/>
          <w:bCs/>
          <w:kern w:val="0"/>
        </w:rPr>
        <w:t>Ⅲ实施管理</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_Toc534222846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9628"/>
        </w:tabs>
        <w:rPr>
          <w:rFonts w:ascii="Times New Roman" w:hAnsi="Times New Roman" w:cs="Times New Roman"/>
        </w:rPr>
      </w:pPr>
      <w:r>
        <w:fldChar w:fldCharType="begin"/>
      </w:r>
      <w:r>
        <w:instrText xml:space="preserve"> HYPERLINK \l "_Toc534222847" </w:instrText>
      </w:r>
      <w:r>
        <w:fldChar w:fldCharType="separate"/>
      </w:r>
      <w:r>
        <w:rPr>
          <w:rStyle w:val="12"/>
          <w:rFonts w:ascii="Times New Roman" w:hAnsi="Times New Roman"/>
          <w:bCs/>
          <w:kern w:val="0"/>
        </w:rPr>
        <w:t>Ⅳ评价管理</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_Toc534222847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9628"/>
        </w:tabs>
        <w:rPr>
          <w:rFonts w:ascii="Times New Roman" w:hAnsi="Times New Roman" w:cs="Times New Roman"/>
        </w:rPr>
      </w:pPr>
      <w:r>
        <w:fldChar w:fldCharType="begin"/>
      </w:r>
      <w:r>
        <w:instrText xml:space="preserve"> HYPERLINK \l "_Toc534222848" </w:instrText>
      </w:r>
      <w:r>
        <w:fldChar w:fldCharType="separate"/>
      </w:r>
      <w:r>
        <w:rPr>
          <w:rStyle w:val="12"/>
          <w:rFonts w:ascii="Times New Roman" w:hAnsi="Times New Roman" w:eastAsia="宋体"/>
          <w:bCs/>
          <w:kern w:val="0"/>
        </w:rPr>
        <w:t>V</w:t>
      </w:r>
      <w:r>
        <w:rPr>
          <w:rStyle w:val="12"/>
          <w:rFonts w:ascii="Times New Roman" w:hAnsi="Times New Roman"/>
          <w:bCs/>
          <w:kern w:val="0"/>
        </w:rPr>
        <w:t>培训宣传管理</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_Toc534222848 \h </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9628"/>
        </w:tabs>
        <w:rPr>
          <w:rFonts w:ascii="Times New Roman" w:hAnsi="Times New Roman" w:cs="Times New Roman"/>
          <w:b/>
          <w:i w:val="0"/>
          <w:iCs w:val="0"/>
          <w:sz w:val="21"/>
          <w:szCs w:val="21"/>
        </w:rPr>
      </w:pPr>
      <w:r>
        <w:fldChar w:fldCharType="begin"/>
      </w:r>
      <w:r>
        <w:instrText xml:space="preserve"> HYPERLINK \l "_Toc534222849" </w:instrText>
      </w:r>
      <w:r>
        <w:fldChar w:fldCharType="separate"/>
      </w:r>
      <w:r>
        <w:rPr>
          <w:rStyle w:val="12"/>
          <w:rFonts w:ascii="Times New Roman" w:hAnsi="Times New Roman"/>
          <w:b/>
          <w:bCs/>
          <w:i w:val="0"/>
          <w:kern w:val="0"/>
          <w:sz w:val="21"/>
          <w:szCs w:val="21"/>
        </w:rPr>
        <w:t>5 节能管理</w:t>
      </w:r>
      <w:r>
        <w:rPr>
          <w:rFonts w:ascii="Times New Roman" w:hAnsi="Times New Roman" w:cs="Times New Roman"/>
          <w:b/>
          <w:i w:val="0"/>
          <w:sz w:val="21"/>
          <w:szCs w:val="21"/>
        </w:rPr>
        <w:tab/>
      </w:r>
      <w:r>
        <w:rPr>
          <w:rFonts w:ascii="Times New Roman" w:hAnsi="Times New Roman" w:cs="Times New Roman"/>
          <w:b/>
          <w:i w:val="0"/>
          <w:sz w:val="21"/>
          <w:szCs w:val="21"/>
        </w:rPr>
        <w:fldChar w:fldCharType="begin"/>
      </w:r>
      <w:r>
        <w:rPr>
          <w:rFonts w:ascii="Times New Roman" w:hAnsi="Times New Roman" w:cs="Times New Roman"/>
          <w:b/>
          <w:i w:val="0"/>
          <w:sz w:val="21"/>
          <w:szCs w:val="21"/>
        </w:rPr>
        <w:instrText xml:space="preserve"> PAGEREF _Toc534222849 \h </w:instrText>
      </w:r>
      <w:r>
        <w:rPr>
          <w:rFonts w:ascii="Times New Roman" w:hAnsi="Times New Roman" w:cs="Times New Roman"/>
          <w:b/>
          <w:i w:val="0"/>
          <w:sz w:val="21"/>
          <w:szCs w:val="21"/>
        </w:rPr>
        <w:fldChar w:fldCharType="separate"/>
      </w:r>
      <w:r>
        <w:rPr>
          <w:rFonts w:ascii="Times New Roman" w:hAnsi="Times New Roman" w:cs="Times New Roman"/>
          <w:b/>
          <w:i w:val="0"/>
          <w:sz w:val="21"/>
          <w:szCs w:val="21"/>
        </w:rPr>
        <w:t>15</w:t>
      </w:r>
      <w:r>
        <w:rPr>
          <w:rFonts w:ascii="Times New Roman" w:hAnsi="Times New Roman" w:cs="Times New Roman"/>
          <w:b/>
          <w:i w:val="0"/>
          <w:sz w:val="21"/>
          <w:szCs w:val="21"/>
        </w:rPr>
        <w:fldChar w:fldCharType="end"/>
      </w:r>
      <w:r>
        <w:rPr>
          <w:rFonts w:ascii="Times New Roman" w:hAnsi="Times New Roman" w:cs="Times New Roman"/>
          <w:b/>
          <w:i w:val="0"/>
          <w:sz w:val="21"/>
          <w:szCs w:val="21"/>
        </w:rPr>
        <w:fldChar w:fldCharType="end"/>
      </w:r>
    </w:p>
    <w:p>
      <w:pPr>
        <w:pStyle w:val="3"/>
        <w:tabs>
          <w:tab w:val="right" w:leader="dot" w:pos="9628"/>
        </w:tabs>
        <w:rPr>
          <w:rFonts w:ascii="Times New Roman" w:hAnsi="Times New Roman" w:cs="Times New Roman"/>
          <w:szCs w:val="22"/>
        </w:rPr>
      </w:pPr>
      <w:r>
        <w:fldChar w:fldCharType="begin"/>
      </w:r>
      <w:r>
        <w:instrText xml:space="preserve"> HYPERLINK \l "_Toc534222850" </w:instrText>
      </w:r>
      <w:r>
        <w:fldChar w:fldCharType="separate"/>
      </w:r>
      <w:r>
        <w:rPr>
          <w:rStyle w:val="12"/>
          <w:rFonts w:ascii="Times New Roman" w:hAnsi="Times New Roman"/>
          <w:bCs/>
          <w:kern w:val="0"/>
        </w:rPr>
        <w:t>5.1 控制项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_Toc534222850 \h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r>
        <w:rPr>
          <w:rFonts w:ascii="Times New Roman" w:hAnsi="Times New Roman" w:cs="Times New Roman"/>
        </w:rPr>
        <w:fldChar w:fldCharType="end"/>
      </w:r>
    </w:p>
    <w:p>
      <w:pPr>
        <w:pStyle w:val="3"/>
        <w:tabs>
          <w:tab w:val="right" w:leader="dot" w:pos="9628"/>
        </w:tabs>
        <w:rPr>
          <w:rFonts w:ascii="Times New Roman" w:hAnsi="Times New Roman" w:cs="Times New Roman"/>
          <w:szCs w:val="22"/>
        </w:rPr>
      </w:pPr>
      <w:r>
        <w:fldChar w:fldCharType="begin"/>
      </w:r>
      <w:r>
        <w:instrText xml:space="preserve"> HYPERLINK \l "_Toc534222851" </w:instrText>
      </w:r>
      <w:r>
        <w:fldChar w:fldCharType="separate"/>
      </w:r>
      <w:r>
        <w:rPr>
          <w:rStyle w:val="12"/>
          <w:rFonts w:ascii="Times New Roman" w:hAnsi="Times New Roman"/>
          <w:bCs/>
          <w:kern w:val="0"/>
        </w:rPr>
        <w:t>5.2评分项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_Toc534222851 \h </w:instrText>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9628"/>
        </w:tabs>
        <w:rPr>
          <w:rFonts w:ascii="Times New Roman" w:hAnsi="Times New Roman" w:cs="Times New Roman"/>
          <w:szCs w:val="22"/>
        </w:rPr>
      </w:pPr>
      <w:r>
        <w:fldChar w:fldCharType="begin"/>
      </w:r>
      <w:r>
        <w:instrText xml:space="preserve"> HYPERLINK \l "_Toc534222852" </w:instrText>
      </w:r>
      <w:r>
        <w:fldChar w:fldCharType="separate"/>
      </w:r>
      <w:r>
        <w:rPr>
          <w:rStyle w:val="12"/>
          <w:rFonts w:ascii="Times New Roman" w:hAnsi="Times New Roman"/>
          <w:bCs/>
          <w:kern w:val="0"/>
        </w:rPr>
        <w:t>Ⅰ管理节能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_Toc534222852 \h </w:instrText>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9628"/>
        </w:tabs>
        <w:rPr>
          <w:rFonts w:ascii="Times New Roman" w:hAnsi="Times New Roman" w:cs="Times New Roman"/>
          <w:szCs w:val="22"/>
        </w:rPr>
      </w:pPr>
      <w:r>
        <w:fldChar w:fldCharType="begin"/>
      </w:r>
      <w:r>
        <w:instrText xml:space="preserve"> HYPERLINK \l "_Toc534222853" </w:instrText>
      </w:r>
      <w:r>
        <w:fldChar w:fldCharType="separate"/>
      </w:r>
      <w:r>
        <w:rPr>
          <w:rStyle w:val="12"/>
          <w:rFonts w:ascii="Times New Roman" w:hAnsi="Times New Roman"/>
          <w:bCs/>
          <w:kern w:val="0"/>
        </w:rPr>
        <w:t>Ⅱ技术节能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_Toc534222853 \h </w:instrText>
      </w:r>
      <w:r>
        <w:rPr>
          <w:rFonts w:ascii="Times New Roman" w:hAnsi="Times New Roman" w:cs="Times New Roman"/>
        </w:rPr>
        <w:fldChar w:fldCharType="separate"/>
      </w:r>
      <w:r>
        <w:rPr>
          <w:rFonts w:ascii="Times New Roman" w:hAnsi="Times New Roman" w:cs="Times New Roman"/>
        </w:rPr>
        <w:t>26</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9628"/>
        </w:tabs>
        <w:rPr>
          <w:rFonts w:ascii="Times New Roman" w:hAnsi="Times New Roman" w:cs="Times New Roman"/>
          <w:szCs w:val="22"/>
        </w:rPr>
      </w:pPr>
      <w:r>
        <w:fldChar w:fldCharType="begin"/>
      </w:r>
      <w:r>
        <w:instrText xml:space="preserve"> HYPERLINK \l "_Toc534222854" </w:instrText>
      </w:r>
      <w:r>
        <w:fldChar w:fldCharType="separate"/>
      </w:r>
      <w:r>
        <w:rPr>
          <w:rStyle w:val="12"/>
          <w:rFonts w:ascii="Times New Roman" w:hAnsi="Times New Roman"/>
          <w:bCs/>
          <w:kern w:val="0"/>
        </w:rPr>
        <w:t>Ⅲ行为引导</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_Toc534222854 \h </w:instrText>
      </w:r>
      <w:r>
        <w:rPr>
          <w:rFonts w:ascii="Times New Roman" w:hAnsi="Times New Roman" w:cs="Times New Roman"/>
        </w:rPr>
        <w:fldChar w:fldCharType="separate"/>
      </w:r>
      <w:r>
        <w:rPr>
          <w:rFonts w:ascii="Times New Roman" w:hAnsi="Times New Roman" w:cs="Times New Roman"/>
        </w:rPr>
        <w:t>38</w:t>
      </w:r>
      <w:r>
        <w:rPr>
          <w:rFonts w:ascii="Times New Roman" w:hAnsi="Times New Roman" w:cs="Times New Roman"/>
        </w:rPr>
        <w:fldChar w:fldCharType="end"/>
      </w:r>
      <w:r>
        <w:rPr>
          <w:rFonts w:ascii="Times New Roman" w:hAnsi="Times New Roman" w:cs="Times New Roman"/>
        </w:rPr>
        <w:fldChar w:fldCharType="end"/>
      </w:r>
    </w:p>
    <w:p>
      <w:pPr>
        <w:pStyle w:val="6"/>
        <w:tabs>
          <w:tab w:val="right" w:leader="dot" w:pos="9628"/>
        </w:tabs>
        <w:rPr>
          <w:rStyle w:val="12"/>
          <w:rFonts w:ascii="Times New Roman" w:hAnsi="Times New Roman"/>
          <w:kern w:val="44"/>
          <w:szCs w:val="21"/>
        </w:rPr>
      </w:pPr>
      <w:r>
        <w:fldChar w:fldCharType="begin"/>
      </w:r>
      <w:r>
        <w:instrText xml:space="preserve"> HYPERLINK \l "_Toc534222855" </w:instrText>
      </w:r>
      <w:r>
        <w:fldChar w:fldCharType="separate"/>
      </w:r>
      <w:r>
        <w:rPr>
          <w:rStyle w:val="12"/>
          <w:rFonts w:ascii="Times New Roman" w:hAnsi="Times New Roman"/>
          <w:kern w:val="44"/>
          <w:sz w:val="21"/>
          <w:szCs w:val="21"/>
        </w:rPr>
        <w:t>6 节水管理</w:t>
      </w:r>
      <w:r>
        <w:rPr>
          <w:rStyle w:val="12"/>
          <w:rFonts w:ascii="Times New Roman" w:hAnsi="Times New Roman"/>
          <w:kern w:val="44"/>
          <w:sz w:val="21"/>
          <w:szCs w:val="21"/>
        </w:rPr>
        <w:tab/>
      </w:r>
      <w:r>
        <w:rPr>
          <w:rStyle w:val="12"/>
          <w:rFonts w:ascii="Times New Roman" w:hAnsi="Times New Roman"/>
          <w:kern w:val="44"/>
          <w:sz w:val="21"/>
          <w:szCs w:val="21"/>
        </w:rPr>
        <w:fldChar w:fldCharType="begin"/>
      </w:r>
      <w:r>
        <w:rPr>
          <w:rStyle w:val="12"/>
          <w:rFonts w:ascii="Times New Roman" w:hAnsi="Times New Roman"/>
          <w:kern w:val="44"/>
          <w:sz w:val="21"/>
          <w:szCs w:val="21"/>
        </w:rPr>
        <w:instrText xml:space="preserve"> PAGEREF _Toc534222855 \h </w:instrText>
      </w:r>
      <w:r>
        <w:rPr>
          <w:rStyle w:val="12"/>
          <w:rFonts w:ascii="Times New Roman" w:hAnsi="Times New Roman"/>
          <w:kern w:val="44"/>
          <w:sz w:val="21"/>
          <w:szCs w:val="21"/>
        </w:rPr>
        <w:fldChar w:fldCharType="separate"/>
      </w:r>
      <w:r>
        <w:rPr>
          <w:rStyle w:val="12"/>
          <w:rFonts w:ascii="Times New Roman" w:hAnsi="Times New Roman"/>
          <w:kern w:val="44"/>
          <w:sz w:val="21"/>
          <w:szCs w:val="21"/>
        </w:rPr>
        <w:t>43</w:t>
      </w:r>
      <w:r>
        <w:rPr>
          <w:rStyle w:val="12"/>
          <w:rFonts w:ascii="Times New Roman" w:hAnsi="Times New Roman"/>
          <w:kern w:val="44"/>
          <w:sz w:val="21"/>
          <w:szCs w:val="21"/>
        </w:rPr>
        <w:fldChar w:fldCharType="end"/>
      </w:r>
      <w:r>
        <w:rPr>
          <w:rStyle w:val="12"/>
          <w:rFonts w:ascii="Times New Roman" w:hAnsi="Times New Roman"/>
          <w:kern w:val="44"/>
          <w:sz w:val="21"/>
          <w:szCs w:val="21"/>
        </w:rPr>
        <w:fldChar w:fldCharType="end"/>
      </w:r>
    </w:p>
    <w:p>
      <w:pPr>
        <w:pStyle w:val="3"/>
        <w:tabs>
          <w:tab w:val="right" w:leader="dot" w:pos="9628"/>
        </w:tabs>
        <w:rPr>
          <w:rFonts w:ascii="Times New Roman" w:hAnsi="Times New Roman" w:cs="Times New Roman"/>
          <w:szCs w:val="22"/>
        </w:rPr>
      </w:pPr>
      <w:r>
        <w:fldChar w:fldCharType="begin"/>
      </w:r>
      <w:r>
        <w:instrText xml:space="preserve"> HYPERLINK \l "_Toc534222856" </w:instrText>
      </w:r>
      <w:r>
        <w:fldChar w:fldCharType="separate"/>
      </w:r>
      <w:r>
        <w:rPr>
          <w:rStyle w:val="12"/>
          <w:rFonts w:ascii="Times New Roman" w:hAnsi="Times New Roman"/>
          <w:bCs/>
          <w:kern w:val="0"/>
        </w:rPr>
        <w:t xml:space="preserve">6.1 </w:t>
      </w:r>
      <w:r>
        <w:rPr>
          <w:rStyle w:val="12"/>
          <w:rFonts w:ascii="Times New Roman" w:hAnsi="Times New Roman"/>
          <w:bCs/>
          <w:kern w:val="0"/>
          <w:lang w:val="zh-CN"/>
        </w:rPr>
        <w:t>控制项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_Toc534222856 \h </w:instrText>
      </w:r>
      <w:r>
        <w:rPr>
          <w:rFonts w:ascii="Times New Roman" w:hAnsi="Times New Roman" w:cs="Times New Roman"/>
        </w:rPr>
        <w:fldChar w:fldCharType="separate"/>
      </w:r>
      <w:r>
        <w:rPr>
          <w:rFonts w:ascii="Times New Roman" w:hAnsi="Times New Roman" w:cs="Times New Roman"/>
        </w:rPr>
        <w:t>44</w:t>
      </w:r>
      <w:r>
        <w:rPr>
          <w:rFonts w:ascii="Times New Roman" w:hAnsi="Times New Roman" w:cs="Times New Roman"/>
        </w:rPr>
        <w:fldChar w:fldCharType="end"/>
      </w:r>
      <w:r>
        <w:rPr>
          <w:rFonts w:ascii="Times New Roman" w:hAnsi="Times New Roman" w:cs="Times New Roman"/>
        </w:rPr>
        <w:fldChar w:fldCharType="end"/>
      </w:r>
    </w:p>
    <w:p>
      <w:pPr>
        <w:pStyle w:val="3"/>
        <w:tabs>
          <w:tab w:val="right" w:leader="dot" w:pos="9628"/>
        </w:tabs>
        <w:rPr>
          <w:rFonts w:ascii="Times New Roman" w:hAnsi="Times New Roman" w:cs="Times New Roman"/>
          <w:szCs w:val="22"/>
        </w:rPr>
      </w:pPr>
      <w:r>
        <w:fldChar w:fldCharType="begin"/>
      </w:r>
      <w:r>
        <w:instrText xml:space="preserve"> HYPERLINK \l "_Toc534222857" </w:instrText>
      </w:r>
      <w:r>
        <w:fldChar w:fldCharType="separate"/>
      </w:r>
      <w:r>
        <w:rPr>
          <w:rStyle w:val="12"/>
          <w:rFonts w:ascii="Times New Roman" w:hAnsi="Times New Roman"/>
          <w:bCs/>
          <w:kern w:val="0"/>
          <w:lang w:val="zh-CN"/>
        </w:rPr>
        <w:t>6.2评分项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_Toc534222857 \h </w:instrText>
      </w:r>
      <w:r>
        <w:rPr>
          <w:rFonts w:ascii="Times New Roman" w:hAnsi="Times New Roman" w:cs="Times New Roman"/>
        </w:rPr>
        <w:fldChar w:fldCharType="separate"/>
      </w:r>
      <w:r>
        <w:rPr>
          <w:rFonts w:ascii="Times New Roman" w:hAnsi="Times New Roman" w:cs="Times New Roman"/>
        </w:rPr>
        <w:t>48</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9628"/>
        </w:tabs>
        <w:rPr>
          <w:rFonts w:ascii="Times New Roman" w:hAnsi="Times New Roman" w:cs="Times New Roman"/>
          <w:szCs w:val="22"/>
        </w:rPr>
      </w:pPr>
      <w:r>
        <w:fldChar w:fldCharType="begin"/>
      </w:r>
      <w:r>
        <w:instrText xml:space="preserve"> HYPERLINK \l "_Toc534222858" </w:instrText>
      </w:r>
      <w:r>
        <w:fldChar w:fldCharType="separate"/>
      </w:r>
      <w:r>
        <w:rPr>
          <w:rStyle w:val="12"/>
          <w:rFonts w:ascii="Times New Roman" w:hAnsi="Times New Roman"/>
          <w:bCs/>
          <w:kern w:val="0"/>
        </w:rPr>
        <w:t>Ⅰ非传统水源利用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_Toc534222858 \h </w:instrText>
      </w:r>
      <w:r>
        <w:rPr>
          <w:rFonts w:ascii="Times New Roman" w:hAnsi="Times New Roman" w:cs="Times New Roman"/>
        </w:rPr>
        <w:fldChar w:fldCharType="separate"/>
      </w:r>
      <w:r>
        <w:rPr>
          <w:rFonts w:ascii="Times New Roman" w:hAnsi="Times New Roman" w:cs="Times New Roman"/>
        </w:rPr>
        <w:t>48</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9628"/>
        </w:tabs>
        <w:rPr>
          <w:rFonts w:ascii="Times New Roman" w:hAnsi="Times New Roman" w:cs="Times New Roman"/>
          <w:szCs w:val="22"/>
        </w:rPr>
      </w:pPr>
      <w:r>
        <w:fldChar w:fldCharType="begin"/>
      </w:r>
      <w:r>
        <w:instrText xml:space="preserve"> HYPERLINK \l "_Toc534222859" </w:instrText>
      </w:r>
      <w:r>
        <w:fldChar w:fldCharType="separate"/>
      </w:r>
      <w:r>
        <w:rPr>
          <w:rStyle w:val="12"/>
          <w:rFonts w:ascii="Times New Roman" w:hAnsi="Times New Roman"/>
          <w:bCs/>
          <w:kern w:val="0"/>
        </w:rPr>
        <w:t>Ⅱ用水设施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_Toc534222859 \h </w:instrText>
      </w:r>
      <w:r>
        <w:rPr>
          <w:rFonts w:ascii="Times New Roman" w:hAnsi="Times New Roman" w:cs="Times New Roman"/>
        </w:rPr>
        <w:fldChar w:fldCharType="separate"/>
      </w:r>
      <w:r>
        <w:rPr>
          <w:rFonts w:ascii="Times New Roman" w:hAnsi="Times New Roman" w:cs="Times New Roman"/>
        </w:rPr>
        <w:t>54</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9628"/>
        </w:tabs>
        <w:rPr>
          <w:rFonts w:ascii="Times New Roman" w:hAnsi="Times New Roman" w:cs="Times New Roman"/>
          <w:szCs w:val="22"/>
        </w:rPr>
      </w:pPr>
      <w:r>
        <w:fldChar w:fldCharType="begin"/>
      </w:r>
      <w:r>
        <w:instrText xml:space="preserve"> HYPERLINK \l "_Toc534222860" </w:instrText>
      </w:r>
      <w:r>
        <w:fldChar w:fldCharType="separate"/>
      </w:r>
      <w:r>
        <w:rPr>
          <w:rStyle w:val="12"/>
          <w:rFonts w:ascii="Times New Roman" w:hAnsi="Times New Roman"/>
          <w:bCs/>
          <w:kern w:val="0"/>
          <w:lang w:val="zh-CN"/>
        </w:rPr>
        <w:t>Ⅲ</w:t>
      </w:r>
      <w:r>
        <w:rPr>
          <w:rStyle w:val="12"/>
          <w:rFonts w:ascii="Times New Roman" w:hAnsi="Times New Roman"/>
          <w:bCs/>
          <w:kern w:val="0"/>
        </w:rPr>
        <w:t>行为引导</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_Toc534222860 \h </w:instrText>
      </w:r>
      <w:r>
        <w:rPr>
          <w:rFonts w:ascii="Times New Roman" w:hAnsi="Times New Roman" w:cs="Times New Roman"/>
        </w:rPr>
        <w:fldChar w:fldCharType="separate"/>
      </w:r>
      <w:r>
        <w:rPr>
          <w:rFonts w:ascii="Times New Roman" w:hAnsi="Times New Roman" w:cs="Times New Roman"/>
        </w:rPr>
        <w:t>65</w:t>
      </w:r>
      <w:r>
        <w:rPr>
          <w:rFonts w:ascii="Times New Roman" w:hAnsi="Times New Roman" w:cs="Times New Roman"/>
        </w:rPr>
        <w:fldChar w:fldCharType="end"/>
      </w:r>
      <w:r>
        <w:rPr>
          <w:rFonts w:ascii="Times New Roman" w:hAnsi="Times New Roman" w:cs="Times New Roman"/>
        </w:rPr>
        <w:fldChar w:fldCharType="end"/>
      </w:r>
    </w:p>
    <w:p>
      <w:pPr>
        <w:pStyle w:val="6"/>
        <w:tabs>
          <w:tab w:val="right" w:leader="dot" w:pos="9628"/>
        </w:tabs>
        <w:rPr>
          <w:rStyle w:val="12"/>
          <w:rFonts w:ascii="Times New Roman" w:hAnsi="Times New Roman"/>
          <w:kern w:val="44"/>
          <w:szCs w:val="21"/>
        </w:rPr>
      </w:pPr>
      <w:r>
        <w:fldChar w:fldCharType="begin"/>
      </w:r>
      <w:r>
        <w:instrText xml:space="preserve"> HYPERLINK \l "_Toc534222861" </w:instrText>
      </w:r>
      <w:r>
        <w:fldChar w:fldCharType="separate"/>
      </w:r>
      <w:r>
        <w:rPr>
          <w:rStyle w:val="12"/>
          <w:rFonts w:ascii="Times New Roman" w:hAnsi="Times New Roman"/>
          <w:kern w:val="44"/>
          <w:sz w:val="21"/>
          <w:szCs w:val="21"/>
        </w:rPr>
        <w:t>7垃圾分类管理</w:t>
      </w:r>
      <w:r>
        <w:rPr>
          <w:rStyle w:val="12"/>
          <w:rFonts w:ascii="Times New Roman" w:hAnsi="Times New Roman"/>
          <w:kern w:val="44"/>
          <w:sz w:val="21"/>
          <w:szCs w:val="21"/>
        </w:rPr>
        <w:tab/>
      </w:r>
      <w:r>
        <w:rPr>
          <w:rStyle w:val="12"/>
          <w:rFonts w:ascii="Times New Roman" w:hAnsi="Times New Roman"/>
          <w:kern w:val="44"/>
          <w:sz w:val="21"/>
          <w:szCs w:val="21"/>
        </w:rPr>
        <w:fldChar w:fldCharType="begin"/>
      </w:r>
      <w:r>
        <w:rPr>
          <w:rStyle w:val="12"/>
          <w:rFonts w:ascii="Times New Roman" w:hAnsi="Times New Roman"/>
          <w:kern w:val="44"/>
          <w:sz w:val="21"/>
          <w:szCs w:val="21"/>
        </w:rPr>
        <w:instrText xml:space="preserve"> PAGEREF _Toc534222861 \h </w:instrText>
      </w:r>
      <w:r>
        <w:rPr>
          <w:rStyle w:val="12"/>
          <w:rFonts w:ascii="Times New Roman" w:hAnsi="Times New Roman"/>
          <w:kern w:val="44"/>
          <w:sz w:val="21"/>
          <w:szCs w:val="21"/>
        </w:rPr>
        <w:fldChar w:fldCharType="separate"/>
      </w:r>
      <w:r>
        <w:rPr>
          <w:rStyle w:val="12"/>
          <w:rFonts w:ascii="Times New Roman" w:hAnsi="Times New Roman"/>
          <w:kern w:val="44"/>
          <w:sz w:val="21"/>
          <w:szCs w:val="21"/>
        </w:rPr>
        <w:t>69</w:t>
      </w:r>
      <w:r>
        <w:rPr>
          <w:rStyle w:val="12"/>
          <w:rFonts w:ascii="Times New Roman" w:hAnsi="Times New Roman"/>
          <w:kern w:val="44"/>
          <w:sz w:val="21"/>
          <w:szCs w:val="21"/>
        </w:rPr>
        <w:fldChar w:fldCharType="end"/>
      </w:r>
      <w:r>
        <w:rPr>
          <w:rStyle w:val="12"/>
          <w:rFonts w:ascii="Times New Roman" w:hAnsi="Times New Roman"/>
          <w:kern w:val="44"/>
          <w:sz w:val="21"/>
          <w:szCs w:val="21"/>
        </w:rPr>
        <w:fldChar w:fldCharType="end"/>
      </w:r>
    </w:p>
    <w:p>
      <w:pPr>
        <w:pStyle w:val="3"/>
        <w:tabs>
          <w:tab w:val="right" w:leader="dot" w:pos="9628"/>
        </w:tabs>
        <w:rPr>
          <w:rFonts w:ascii="Times New Roman" w:hAnsi="Times New Roman" w:cs="Times New Roman"/>
          <w:szCs w:val="22"/>
        </w:rPr>
      </w:pPr>
      <w:r>
        <w:fldChar w:fldCharType="begin"/>
      </w:r>
      <w:r>
        <w:instrText xml:space="preserve"> HYPERLINK \l "_Toc534222862" </w:instrText>
      </w:r>
      <w:r>
        <w:fldChar w:fldCharType="separate"/>
      </w:r>
      <w:r>
        <w:rPr>
          <w:rStyle w:val="12"/>
          <w:rFonts w:ascii="Times New Roman" w:hAnsi="Times New Roman"/>
          <w:bCs/>
          <w:kern w:val="0"/>
        </w:rPr>
        <w:t>7.1 控制项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_Toc534222862 \h </w:instrText>
      </w:r>
      <w:r>
        <w:rPr>
          <w:rFonts w:ascii="Times New Roman" w:hAnsi="Times New Roman" w:cs="Times New Roman"/>
        </w:rPr>
        <w:fldChar w:fldCharType="separate"/>
      </w:r>
      <w:r>
        <w:rPr>
          <w:rFonts w:ascii="Times New Roman" w:hAnsi="Times New Roman" w:cs="Times New Roman"/>
        </w:rPr>
        <w:t>70</w:t>
      </w:r>
      <w:r>
        <w:rPr>
          <w:rFonts w:ascii="Times New Roman" w:hAnsi="Times New Roman" w:cs="Times New Roman"/>
        </w:rPr>
        <w:fldChar w:fldCharType="end"/>
      </w:r>
      <w:r>
        <w:rPr>
          <w:rFonts w:ascii="Times New Roman" w:hAnsi="Times New Roman" w:cs="Times New Roman"/>
        </w:rPr>
        <w:fldChar w:fldCharType="end"/>
      </w:r>
    </w:p>
    <w:p>
      <w:pPr>
        <w:pStyle w:val="3"/>
        <w:tabs>
          <w:tab w:val="right" w:leader="dot" w:pos="9628"/>
        </w:tabs>
        <w:rPr>
          <w:rFonts w:ascii="Times New Roman" w:hAnsi="Times New Roman" w:cs="Times New Roman"/>
          <w:szCs w:val="22"/>
        </w:rPr>
      </w:pPr>
      <w:r>
        <w:fldChar w:fldCharType="begin"/>
      </w:r>
      <w:r>
        <w:instrText xml:space="preserve"> HYPERLINK \l "_Toc534222863" </w:instrText>
      </w:r>
      <w:r>
        <w:fldChar w:fldCharType="separate"/>
      </w:r>
      <w:r>
        <w:rPr>
          <w:rStyle w:val="12"/>
          <w:rFonts w:ascii="Times New Roman" w:hAnsi="Times New Roman"/>
          <w:bCs/>
          <w:kern w:val="0"/>
        </w:rPr>
        <w:t>7.2 评分项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_Toc534222863 \h </w:instrText>
      </w:r>
      <w:r>
        <w:rPr>
          <w:rFonts w:ascii="Times New Roman" w:hAnsi="Times New Roman" w:cs="Times New Roman"/>
        </w:rPr>
        <w:fldChar w:fldCharType="separate"/>
      </w:r>
      <w:r>
        <w:rPr>
          <w:rFonts w:ascii="Times New Roman" w:hAnsi="Times New Roman" w:cs="Times New Roman"/>
        </w:rPr>
        <w:t>73</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9628"/>
        </w:tabs>
        <w:rPr>
          <w:rFonts w:ascii="Times New Roman" w:hAnsi="Times New Roman" w:cs="Times New Roman"/>
          <w:szCs w:val="22"/>
        </w:rPr>
      </w:pPr>
      <w:r>
        <w:fldChar w:fldCharType="begin"/>
      </w:r>
      <w:r>
        <w:instrText xml:space="preserve"> HYPERLINK \l "_Toc534222864" </w:instrText>
      </w:r>
      <w:r>
        <w:fldChar w:fldCharType="separate"/>
      </w:r>
      <w:r>
        <w:rPr>
          <w:rStyle w:val="12"/>
          <w:rFonts w:ascii="Times New Roman" w:hAnsi="Times New Roman"/>
          <w:bCs/>
          <w:kern w:val="0"/>
        </w:rPr>
        <w:t>Ⅰ节材设计</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_Toc534222864 \h </w:instrText>
      </w:r>
      <w:r>
        <w:rPr>
          <w:rFonts w:ascii="Times New Roman" w:hAnsi="Times New Roman" w:cs="Times New Roman"/>
        </w:rPr>
        <w:fldChar w:fldCharType="separate"/>
      </w:r>
      <w:r>
        <w:rPr>
          <w:rFonts w:ascii="Times New Roman" w:hAnsi="Times New Roman" w:cs="Times New Roman"/>
        </w:rPr>
        <w:t>73</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9628"/>
        </w:tabs>
        <w:rPr>
          <w:rFonts w:ascii="Times New Roman" w:hAnsi="Times New Roman" w:cs="Times New Roman"/>
          <w:szCs w:val="22"/>
        </w:rPr>
      </w:pPr>
      <w:r>
        <w:fldChar w:fldCharType="begin"/>
      </w:r>
      <w:r>
        <w:instrText xml:space="preserve"> HYPERLINK \l "_Toc534222865" </w:instrText>
      </w:r>
      <w:r>
        <w:fldChar w:fldCharType="separate"/>
      </w:r>
      <w:r>
        <w:rPr>
          <w:rStyle w:val="12"/>
          <w:rFonts w:ascii="Times New Roman" w:hAnsi="Times New Roman"/>
          <w:bCs/>
          <w:kern w:val="0"/>
        </w:rPr>
        <w:t>Ⅱ设备设施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_Toc534222865 \h </w:instrText>
      </w:r>
      <w:r>
        <w:rPr>
          <w:rFonts w:ascii="Times New Roman" w:hAnsi="Times New Roman" w:cs="Times New Roman"/>
        </w:rPr>
        <w:fldChar w:fldCharType="separate"/>
      </w:r>
      <w:r>
        <w:rPr>
          <w:rFonts w:ascii="Times New Roman" w:hAnsi="Times New Roman" w:cs="Times New Roman"/>
        </w:rPr>
        <w:t>78</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9628"/>
        </w:tabs>
        <w:rPr>
          <w:rFonts w:ascii="Times New Roman" w:hAnsi="Times New Roman" w:cs="Times New Roman"/>
          <w:szCs w:val="22"/>
        </w:rPr>
      </w:pPr>
      <w:r>
        <w:fldChar w:fldCharType="begin"/>
      </w:r>
      <w:r>
        <w:instrText xml:space="preserve"> HYPERLINK \l "_Toc534222866" </w:instrText>
      </w:r>
      <w:r>
        <w:fldChar w:fldCharType="separate"/>
      </w:r>
      <w:r>
        <w:rPr>
          <w:rStyle w:val="12"/>
          <w:rFonts w:ascii="Times New Roman" w:hAnsi="Times New Roman"/>
          <w:bCs/>
          <w:kern w:val="0"/>
          <w:lang w:val="zh-CN"/>
        </w:rPr>
        <w:t>Ⅲ</w:t>
      </w:r>
      <w:r>
        <w:rPr>
          <w:rStyle w:val="12"/>
          <w:rFonts w:ascii="Times New Roman" w:hAnsi="Times New Roman"/>
          <w:bCs/>
          <w:kern w:val="0"/>
        </w:rPr>
        <w:t>行为引导</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_Toc534222866 \h </w:instrText>
      </w:r>
      <w:r>
        <w:rPr>
          <w:rFonts w:ascii="Times New Roman" w:hAnsi="Times New Roman" w:cs="Times New Roman"/>
        </w:rPr>
        <w:fldChar w:fldCharType="separate"/>
      </w:r>
      <w:r>
        <w:rPr>
          <w:rFonts w:ascii="Times New Roman" w:hAnsi="Times New Roman" w:cs="Times New Roman"/>
        </w:rPr>
        <w:t>81</w:t>
      </w:r>
      <w:r>
        <w:rPr>
          <w:rFonts w:ascii="Times New Roman" w:hAnsi="Times New Roman" w:cs="Times New Roman"/>
        </w:rPr>
        <w:fldChar w:fldCharType="end"/>
      </w:r>
      <w:r>
        <w:rPr>
          <w:rFonts w:ascii="Times New Roman" w:hAnsi="Times New Roman" w:cs="Times New Roman"/>
        </w:rPr>
        <w:fldChar w:fldCharType="end"/>
      </w:r>
    </w:p>
    <w:p>
      <w:pPr>
        <w:pStyle w:val="6"/>
        <w:tabs>
          <w:tab w:val="right" w:leader="dot" w:pos="9628"/>
        </w:tabs>
        <w:rPr>
          <w:rStyle w:val="12"/>
          <w:rFonts w:ascii="Times New Roman" w:hAnsi="Times New Roman"/>
          <w:kern w:val="44"/>
          <w:szCs w:val="21"/>
        </w:rPr>
      </w:pPr>
      <w:r>
        <w:fldChar w:fldCharType="begin"/>
      </w:r>
      <w:r>
        <w:instrText xml:space="preserve"> HYPERLINK \l "_Toc534222867" </w:instrText>
      </w:r>
      <w:r>
        <w:fldChar w:fldCharType="separate"/>
      </w:r>
      <w:r>
        <w:rPr>
          <w:rStyle w:val="12"/>
          <w:rFonts w:ascii="Times New Roman" w:hAnsi="Times New Roman"/>
          <w:kern w:val="44"/>
          <w:sz w:val="21"/>
          <w:szCs w:val="21"/>
        </w:rPr>
        <w:t>8环境绿化管理</w:t>
      </w:r>
      <w:r>
        <w:rPr>
          <w:rStyle w:val="12"/>
          <w:rFonts w:ascii="Times New Roman" w:hAnsi="Times New Roman"/>
          <w:kern w:val="44"/>
          <w:sz w:val="21"/>
          <w:szCs w:val="21"/>
        </w:rPr>
        <w:tab/>
      </w:r>
      <w:r>
        <w:rPr>
          <w:rStyle w:val="12"/>
          <w:rFonts w:ascii="Times New Roman" w:hAnsi="Times New Roman"/>
          <w:kern w:val="44"/>
          <w:sz w:val="21"/>
          <w:szCs w:val="21"/>
        </w:rPr>
        <w:fldChar w:fldCharType="begin"/>
      </w:r>
      <w:r>
        <w:rPr>
          <w:rStyle w:val="12"/>
          <w:rFonts w:ascii="Times New Roman" w:hAnsi="Times New Roman"/>
          <w:kern w:val="44"/>
          <w:sz w:val="21"/>
          <w:szCs w:val="21"/>
        </w:rPr>
        <w:instrText xml:space="preserve"> PAGEREF _Toc534222867 \h </w:instrText>
      </w:r>
      <w:r>
        <w:rPr>
          <w:rStyle w:val="12"/>
          <w:rFonts w:ascii="Times New Roman" w:hAnsi="Times New Roman"/>
          <w:kern w:val="44"/>
          <w:sz w:val="21"/>
          <w:szCs w:val="21"/>
        </w:rPr>
        <w:fldChar w:fldCharType="separate"/>
      </w:r>
      <w:r>
        <w:rPr>
          <w:rStyle w:val="12"/>
          <w:rFonts w:ascii="Times New Roman" w:hAnsi="Times New Roman"/>
          <w:kern w:val="44"/>
          <w:sz w:val="21"/>
          <w:szCs w:val="21"/>
        </w:rPr>
        <w:t>85</w:t>
      </w:r>
      <w:r>
        <w:rPr>
          <w:rStyle w:val="12"/>
          <w:rFonts w:ascii="Times New Roman" w:hAnsi="Times New Roman"/>
          <w:kern w:val="44"/>
          <w:sz w:val="21"/>
          <w:szCs w:val="21"/>
        </w:rPr>
        <w:fldChar w:fldCharType="end"/>
      </w:r>
      <w:r>
        <w:rPr>
          <w:rStyle w:val="12"/>
          <w:rFonts w:ascii="Times New Roman" w:hAnsi="Times New Roman"/>
          <w:kern w:val="44"/>
          <w:sz w:val="21"/>
          <w:szCs w:val="21"/>
        </w:rPr>
        <w:fldChar w:fldCharType="end"/>
      </w:r>
    </w:p>
    <w:p>
      <w:pPr>
        <w:pStyle w:val="3"/>
        <w:tabs>
          <w:tab w:val="right" w:leader="dot" w:pos="9628"/>
        </w:tabs>
        <w:rPr>
          <w:rFonts w:ascii="Times New Roman" w:hAnsi="Times New Roman" w:cs="Times New Roman"/>
          <w:szCs w:val="22"/>
        </w:rPr>
      </w:pPr>
      <w:r>
        <w:fldChar w:fldCharType="begin"/>
      </w:r>
      <w:r>
        <w:instrText xml:space="preserve"> HYPERLINK \l "_Toc534222868" </w:instrText>
      </w:r>
      <w:r>
        <w:fldChar w:fldCharType="separate"/>
      </w:r>
      <w:r>
        <w:rPr>
          <w:rStyle w:val="12"/>
          <w:rFonts w:ascii="Times New Roman" w:hAnsi="Times New Roman"/>
          <w:bCs/>
          <w:kern w:val="0"/>
        </w:rPr>
        <w:t>8.1 控制项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_Toc534222868 \h </w:instrText>
      </w:r>
      <w:r>
        <w:rPr>
          <w:rFonts w:ascii="Times New Roman" w:hAnsi="Times New Roman" w:cs="Times New Roman"/>
        </w:rPr>
        <w:fldChar w:fldCharType="separate"/>
      </w:r>
      <w:r>
        <w:rPr>
          <w:rFonts w:ascii="Times New Roman" w:hAnsi="Times New Roman" w:cs="Times New Roman"/>
        </w:rPr>
        <w:t>86</w:t>
      </w:r>
      <w:r>
        <w:rPr>
          <w:rFonts w:ascii="Times New Roman" w:hAnsi="Times New Roman" w:cs="Times New Roman"/>
        </w:rPr>
        <w:fldChar w:fldCharType="end"/>
      </w:r>
      <w:r>
        <w:rPr>
          <w:rFonts w:ascii="Times New Roman" w:hAnsi="Times New Roman" w:cs="Times New Roman"/>
        </w:rPr>
        <w:fldChar w:fldCharType="end"/>
      </w:r>
    </w:p>
    <w:p>
      <w:pPr>
        <w:pStyle w:val="3"/>
        <w:tabs>
          <w:tab w:val="right" w:leader="dot" w:pos="9628"/>
        </w:tabs>
        <w:rPr>
          <w:rFonts w:ascii="Times New Roman" w:hAnsi="Times New Roman" w:cs="Times New Roman"/>
          <w:szCs w:val="22"/>
        </w:rPr>
      </w:pPr>
      <w:r>
        <w:fldChar w:fldCharType="begin"/>
      </w:r>
      <w:r>
        <w:instrText xml:space="preserve"> HYPERLINK \l "_Toc534222869" </w:instrText>
      </w:r>
      <w:r>
        <w:fldChar w:fldCharType="separate"/>
      </w:r>
      <w:r>
        <w:rPr>
          <w:rStyle w:val="12"/>
          <w:rFonts w:ascii="Times New Roman" w:hAnsi="Times New Roman"/>
          <w:bCs/>
          <w:kern w:val="0"/>
        </w:rPr>
        <w:t>8.2 评分项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_Toc534222869 \h </w:instrText>
      </w:r>
      <w:r>
        <w:rPr>
          <w:rFonts w:ascii="Times New Roman" w:hAnsi="Times New Roman" w:cs="Times New Roman"/>
        </w:rPr>
        <w:fldChar w:fldCharType="separate"/>
      </w:r>
      <w:r>
        <w:rPr>
          <w:rFonts w:ascii="Times New Roman" w:hAnsi="Times New Roman" w:cs="Times New Roman"/>
        </w:rPr>
        <w:t>90</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9628"/>
        </w:tabs>
        <w:rPr>
          <w:rFonts w:ascii="Times New Roman" w:hAnsi="Times New Roman" w:cs="Times New Roman"/>
          <w:szCs w:val="22"/>
        </w:rPr>
      </w:pPr>
      <w:r>
        <w:fldChar w:fldCharType="begin"/>
      </w:r>
      <w:r>
        <w:instrText xml:space="preserve"> HYPERLINK \l "_Toc534222870" </w:instrText>
      </w:r>
      <w:r>
        <w:fldChar w:fldCharType="separate"/>
      </w:r>
      <w:r>
        <w:rPr>
          <w:rStyle w:val="12"/>
          <w:rFonts w:ascii="Times New Roman" w:hAnsi="Times New Roman"/>
          <w:bCs/>
          <w:kern w:val="0"/>
        </w:rPr>
        <w:t>I运营管理</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_Toc534222870 \h </w:instrText>
      </w:r>
      <w:r>
        <w:rPr>
          <w:rFonts w:ascii="Times New Roman" w:hAnsi="Times New Roman" w:cs="Times New Roman"/>
        </w:rPr>
        <w:fldChar w:fldCharType="separate"/>
      </w:r>
      <w:r>
        <w:rPr>
          <w:rFonts w:ascii="Times New Roman" w:hAnsi="Times New Roman" w:cs="Times New Roman"/>
        </w:rPr>
        <w:t>90</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9628"/>
        </w:tabs>
        <w:rPr>
          <w:rFonts w:ascii="Times New Roman" w:hAnsi="Times New Roman" w:cs="Times New Roman"/>
          <w:szCs w:val="22"/>
        </w:rPr>
      </w:pPr>
      <w:r>
        <w:fldChar w:fldCharType="begin"/>
      </w:r>
      <w:r>
        <w:instrText xml:space="preserve"> HYPERLINK \l "_Toc534222871" </w:instrText>
      </w:r>
      <w:r>
        <w:fldChar w:fldCharType="separate"/>
      </w:r>
      <w:r>
        <w:rPr>
          <w:rStyle w:val="12"/>
          <w:rFonts w:ascii="Times New Roman" w:hAnsi="Times New Roman"/>
          <w:bCs/>
          <w:kern w:val="0"/>
        </w:rPr>
        <w:t>Ⅱ设备设施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_Toc534222871 \h </w:instrText>
      </w:r>
      <w:r>
        <w:rPr>
          <w:rFonts w:ascii="Times New Roman" w:hAnsi="Times New Roman" w:cs="Times New Roman"/>
        </w:rPr>
        <w:fldChar w:fldCharType="separate"/>
      </w:r>
      <w:r>
        <w:rPr>
          <w:rFonts w:ascii="Times New Roman" w:hAnsi="Times New Roman" w:cs="Times New Roman"/>
        </w:rPr>
        <w:t>98</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9628"/>
        </w:tabs>
        <w:rPr>
          <w:rFonts w:ascii="Times New Roman" w:hAnsi="Times New Roman" w:cs="Times New Roman"/>
          <w:szCs w:val="22"/>
        </w:rPr>
      </w:pPr>
      <w:r>
        <w:fldChar w:fldCharType="begin"/>
      </w:r>
      <w:r>
        <w:instrText xml:space="preserve"> HYPERLINK \l "_Toc534222872" </w:instrText>
      </w:r>
      <w:r>
        <w:fldChar w:fldCharType="separate"/>
      </w:r>
      <w:r>
        <w:rPr>
          <w:rStyle w:val="12"/>
          <w:rFonts w:ascii="Times New Roman" w:hAnsi="Times New Roman"/>
          <w:bCs/>
          <w:kern w:val="0"/>
          <w:lang w:val="zh-CN"/>
        </w:rPr>
        <w:t>Ⅲ</w:t>
      </w:r>
      <w:r>
        <w:rPr>
          <w:rStyle w:val="12"/>
          <w:rFonts w:ascii="Times New Roman" w:hAnsi="Times New Roman"/>
          <w:bCs/>
          <w:kern w:val="0"/>
        </w:rPr>
        <w:t>行为引导</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_Toc534222872 \h </w:instrText>
      </w:r>
      <w:r>
        <w:rPr>
          <w:rFonts w:ascii="Times New Roman" w:hAnsi="Times New Roman" w:cs="Times New Roman"/>
        </w:rPr>
        <w:fldChar w:fldCharType="separate"/>
      </w:r>
      <w:r>
        <w:rPr>
          <w:rFonts w:ascii="Times New Roman" w:hAnsi="Times New Roman" w:cs="Times New Roman"/>
        </w:rPr>
        <w:t>101</w:t>
      </w:r>
      <w:r>
        <w:rPr>
          <w:rFonts w:ascii="Times New Roman" w:hAnsi="Times New Roman" w:cs="Times New Roman"/>
        </w:rPr>
        <w:fldChar w:fldCharType="end"/>
      </w:r>
      <w:r>
        <w:rPr>
          <w:rFonts w:ascii="Times New Roman" w:hAnsi="Times New Roman" w:cs="Times New Roman"/>
        </w:rPr>
        <w:fldChar w:fldCharType="end"/>
      </w:r>
    </w:p>
    <w:p>
      <w:pPr>
        <w:pStyle w:val="6"/>
        <w:tabs>
          <w:tab w:val="right" w:leader="dot" w:pos="9628"/>
        </w:tabs>
        <w:rPr>
          <w:rStyle w:val="12"/>
          <w:rFonts w:ascii="Times New Roman" w:hAnsi="Times New Roman"/>
          <w:kern w:val="44"/>
          <w:szCs w:val="21"/>
        </w:rPr>
      </w:pPr>
      <w:r>
        <w:fldChar w:fldCharType="begin"/>
      </w:r>
      <w:r>
        <w:instrText xml:space="preserve"> HYPERLINK \l "_Toc534222873" </w:instrText>
      </w:r>
      <w:r>
        <w:fldChar w:fldCharType="separate"/>
      </w:r>
      <w:r>
        <w:rPr>
          <w:rStyle w:val="12"/>
          <w:rFonts w:ascii="Times New Roman" w:hAnsi="Times New Roman"/>
          <w:kern w:val="44"/>
          <w:sz w:val="21"/>
          <w:szCs w:val="21"/>
        </w:rPr>
        <w:t>9污染防治管理</w:t>
      </w:r>
      <w:r>
        <w:rPr>
          <w:rStyle w:val="12"/>
          <w:rFonts w:ascii="Times New Roman" w:hAnsi="Times New Roman"/>
          <w:kern w:val="44"/>
          <w:sz w:val="21"/>
          <w:szCs w:val="21"/>
        </w:rPr>
        <w:tab/>
      </w:r>
      <w:r>
        <w:rPr>
          <w:rStyle w:val="12"/>
          <w:rFonts w:ascii="Times New Roman" w:hAnsi="Times New Roman"/>
          <w:kern w:val="44"/>
          <w:sz w:val="21"/>
          <w:szCs w:val="21"/>
        </w:rPr>
        <w:fldChar w:fldCharType="begin"/>
      </w:r>
      <w:r>
        <w:rPr>
          <w:rStyle w:val="12"/>
          <w:rFonts w:ascii="Times New Roman" w:hAnsi="Times New Roman"/>
          <w:kern w:val="44"/>
          <w:sz w:val="21"/>
          <w:szCs w:val="21"/>
        </w:rPr>
        <w:instrText xml:space="preserve"> PAGEREF _Toc534222873 \h </w:instrText>
      </w:r>
      <w:r>
        <w:rPr>
          <w:rStyle w:val="12"/>
          <w:rFonts w:ascii="Times New Roman" w:hAnsi="Times New Roman"/>
          <w:kern w:val="44"/>
          <w:sz w:val="21"/>
          <w:szCs w:val="21"/>
        </w:rPr>
        <w:fldChar w:fldCharType="separate"/>
      </w:r>
      <w:r>
        <w:rPr>
          <w:rStyle w:val="12"/>
          <w:rFonts w:ascii="Times New Roman" w:hAnsi="Times New Roman"/>
          <w:kern w:val="44"/>
          <w:sz w:val="21"/>
          <w:szCs w:val="21"/>
        </w:rPr>
        <w:t>104</w:t>
      </w:r>
      <w:r>
        <w:rPr>
          <w:rStyle w:val="12"/>
          <w:rFonts w:ascii="Times New Roman" w:hAnsi="Times New Roman"/>
          <w:kern w:val="44"/>
          <w:sz w:val="21"/>
          <w:szCs w:val="21"/>
        </w:rPr>
        <w:fldChar w:fldCharType="end"/>
      </w:r>
      <w:r>
        <w:rPr>
          <w:rStyle w:val="12"/>
          <w:rFonts w:ascii="Times New Roman" w:hAnsi="Times New Roman"/>
          <w:kern w:val="44"/>
          <w:sz w:val="21"/>
          <w:szCs w:val="21"/>
        </w:rPr>
        <w:fldChar w:fldCharType="end"/>
      </w:r>
    </w:p>
    <w:p>
      <w:pPr>
        <w:pStyle w:val="3"/>
        <w:tabs>
          <w:tab w:val="right" w:leader="dot" w:pos="9628"/>
        </w:tabs>
        <w:rPr>
          <w:rFonts w:ascii="Times New Roman" w:hAnsi="Times New Roman" w:cs="Times New Roman"/>
          <w:szCs w:val="22"/>
        </w:rPr>
      </w:pPr>
      <w:r>
        <w:fldChar w:fldCharType="begin"/>
      </w:r>
      <w:r>
        <w:instrText xml:space="preserve"> HYPERLINK \l "_Toc534222874" </w:instrText>
      </w:r>
      <w:r>
        <w:fldChar w:fldCharType="separate"/>
      </w:r>
      <w:r>
        <w:rPr>
          <w:rStyle w:val="12"/>
          <w:rFonts w:ascii="Times New Roman" w:hAnsi="Times New Roman"/>
          <w:bCs/>
          <w:kern w:val="0"/>
        </w:rPr>
        <w:t>9.1 控制项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_Toc534222874 \h </w:instrText>
      </w:r>
      <w:r>
        <w:rPr>
          <w:rFonts w:ascii="Times New Roman" w:hAnsi="Times New Roman" w:cs="Times New Roman"/>
        </w:rPr>
        <w:fldChar w:fldCharType="separate"/>
      </w:r>
      <w:r>
        <w:rPr>
          <w:rFonts w:ascii="Times New Roman" w:hAnsi="Times New Roman" w:cs="Times New Roman"/>
        </w:rPr>
        <w:t>105</w:t>
      </w:r>
      <w:r>
        <w:rPr>
          <w:rFonts w:ascii="Times New Roman" w:hAnsi="Times New Roman" w:cs="Times New Roman"/>
        </w:rPr>
        <w:fldChar w:fldCharType="end"/>
      </w:r>
      <w:r>
        <w:rPr>
          <w:rFonts w:ascii="Times New Roman" w:hAnsi="Times New Roman" w:cs="Times New Roman"/>
        </w:rPr>
        <w:fldChar w:fldCharType="end"/>
      </w:r>
    </w:p>
    <w:p>
      <w:pPr>
        <w:pStyle w:val="3"/>
        <w:tabs>
          <w:tab w:val="right" w:leader="dot" w:pos="9628"/>
        </w:tabs>
        <w:rPr>
          <w:rFonts w:ascii="Times New Roman" w:hAnsi="Times New Roman" w:cs="Times New Roman"/>
          <w:szCs w:val="22"/>
        </w:rPr>
      </w:pPr>
      <w:r>
        <w:fldChar w:fldCharType="begin"/>
      </w:r>
      <w:r>
        <w:instrText xml:space="preserve"> HYPERLINK \l "_Toc534222875" </w:instrText>
      </w:r>
      <w:r>
        <w:fldChar w:fldCharType="separate"/>
      </w:r>
      <w:r>
        <w:rPr>
          <w:rStyle w:val="12"/>
          <w:rFonts w:ascii="Times New Roman" w:hAnsi="Times New Roman"/>
          <w:bCs/>
          <w:kern w:val="0"/>
        </w:rPr>
        <w:t>9.2 评分项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_Toc534222875 \h </w:instrText>
      </w:r>
      <w:r>
        <w:rPr>
          <w:rFonts w:ascii="Times New Roman" w:hAnsi="Times New Roman" w:cs="Times New Roman"/>
        </w:rPr>
        <w:fldChar w:fldCharType="separate"/>
      </w:r>
      <w:r>
        <w:rPr>
          <w:rFonts w:ascii="Times New Roman" w:hAnsi="Times New Roman" w:cs="Times New Roman"/>
        </w:rPr>
        <w:t>109</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9628"/>
        </w:tabs>
        <w:rPr>
          <w:rFonts w:ascii="Times New Roman" w:hAnsi="Times New Roman" w:cs="Times New Roman"/>
          <w:szCs w:val="22"/>
        </w:rPr>
      </w:pPr>
      <w:r>
        <w:fldChar w:fldCharType="begin"/>
      </w:r>
      <w:r>
        <w:instrText xml:space="preserve"> HYPERLINK \l "_Toc534222876" </w:instrText>
      </w:r>
      <w:r>
        <w:fldChar w:fldCharType="separate"/>
      </w:r>
      <w:r>
        <w:rPr>
          <w:rStyle w:val="12"/>
          <w:rFonts w:ascii="Times New Roman" w:hAnsi="Times New Roman"/>
          <w:bCs/>
          <w:kern w:val="0"/>
        </w:rPr>
        <w:t>I水污染</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_Toc534222876 \h </w:instrText>
      </w:r>
      <w:r>
        <w:rPr>
          <w:rFonts w:ascii="Times New Roman" w:hAnsi="Times New Roman" w:cs="Times New Roman"/>
        </w:rPr>
        <w:fldChar w:fldCharType="separate"/>
      </w:r>
      <w:r>
        <w:rPr>
          <w:rFonts w:ascii="Times New Roman" w:hAnsi="Times New Roman" w:cs="Times New Roman"/>
        </w:rPr>
        <w:t>109</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9628"/>
        </w:tabs>
        <w:rPr>
          <w:rFonts w:ascii="Times New Roman" w:hAnsi="Times New Roman" w:cs="Times New Roman"/>
          <w:szCs w:val="22"/>
        </w:rPr>
      </w:pPr>
      <w:r>
        <w:fldChar w:fldCharType="begin"/>
      </w:r>
      <w:r>
        <w:instrText xml:space="preserve"> HYPERLINK \l "_Toc534222877" </w:instrText>
      </w:r>
      <w:r>
        <w:fldChar w:fldCharType="separate"/>
      </w:r>
      <w:r>
        <w:rPr>
          <w:rStyle w:val="12"/>
          <w:rFonts w:ascii="Times New Roman" w:hAnsi="Times New Roman"/>
          <w:bCs/>
          <w:kern w:val="0"/>
        </w:rPr>
        <w:t>II大气污染</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_Toc534222877 \h </w:instrText>
      </w:r>
      <w:r>
        <w:rPr>
          <w:rFonts w:ascii="Times New Roman" w:hAnsi="Times New Roman" w:cs="Times New Roman"/>
        </w:rPr>
        <w:fldChar w:fldCharType="separate"/>
      </w:r>
      <w:r>
        <w:rPr>
          <w:rFonts w:ascii="Times New Roman" w:hAnsi="Times New Roman" w:cs="Times New Roman"/>
        </w:rPr>
        <w:t>111</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9628"/>
        </w:tabs>
        <w:rPr>
          <w:rFonts w:ascii="Times New Roman" w:hAnsi="Times New Roman" w:cs="Times New Roman"/>
          <w:szCs w:val="22"/>
        </w:rPr>
      </w:pPr>
      <w:r>
        <w:fldChar w:fldCharType="begin"/>
      </w:r>
      <w:r>
        <w:instrText xml:space="preserve"> HYPERLINK \l "_Toc534222878" </w:instrText>
      </w:r>
      <w:r>
        <w:fldChar w:fldCharType="separate"/>
      </w:r>
      <w:r>
        <w:rPr>
          <w:rStyle w:val="12"/>
          <w:rFonts w:ascii="Times New Roman" w:hAnsi="Times New Roman"/>
          <w:bCs/>
          <w:kern w:val="0"/>
        </w:rPr>
        <w:t>III噪声污染</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_Toc534222878 \h </w:instrText>
      </w:r>
      <w:r>
        <w:rPr>
          <w:rFonts w:ascii="Times New Roman" w:hAnsi="Times New Roman" w:cs="Times New Roman"/>
        </w:rPr>
        <w:fldChar w:fldCharType="separate"/>
      </w:r>
      <w:r>
        <w:rPr>
          <w:rFonts w:ascii="Times New Roman" w:hAnsi="Times New Roman" w:cs="Times New Roman"/>
        </w:rPr>
        <w:t>115</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9628"/>
        </w:tabs>
        <w:rPr>
          <w:rFonts w:ascii="Times New Roman" w:hAnsi="Times New Roman" w:cs="Times New Roman"/>
          <w:szCs w:val="22"/>
        </w:rPr>
      </w:pPr>
      <w:r>
        <w:fldChar w:fldCharType="begin"/>
      </w:r>
      <w:r>
        <w:instrText xml:space="preserve"> HYPERLINK \l "_Toc534222879" </w:instrText>
      </w:r>
      <w:r>
        <w:fldChar w:fldCharType="separate"/>
      </w:r>
      <w:r>
        <w:rPr>
          <w:rStyle w:val="12"/>
          <w:rFonts w:ascii="Times New Roman" w:hAnsi="Times New Roman"/>
          <w:bCs/>
          <w:kern w:val="0"/>
        </w:rPr>
        <w:t>Ⅳ光污染</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_Toc534222879 \h </w:instrText>
      </w:r>
      <w:r>
        <w:rPr>
          <w:rFonts w:ascii="Times New Roman" w:hAnsi="Times New Roman" w:cs="Times New Roman"/>
        </w:rPr>
        <w:fldChar w:fldCharType="separate"/>
      </w:r>
      <w:r>
        <w:rPr>
          <w:rFonts w:ascii="Times New Roman" w:hAnsi="Times New Roman" w:cs="Times New Roman"/>
        </w:rPr>
        <w:t>118</w:t>
      </w:r>
      <w:r>
        <w:rPr>
          <w:rFonts w:ascii="Times New Roman" w:hAnsi="Times New Roman" w:cs="Times New Roman"/>
        </w:rPr>
        <w:fldChar w:fldCharType="end"/>
      </w:r>
      <w:r>
        <w:rPr>
          <w:rFonts w:ascii="Times New Roman" w:hAnsi="Times New Roman" w:cs="Times New Roman"/>
        </w:rPr>
        <w:fldChar w:fldCharType="end"/>
      </w:r>
    </w:p>
    <w:p>
      <w:pPr>
        <w:pStyle w:val="6"/>
        <w:tabs>
          <w:tab w:val="right" w:leader="dot" w:pos="9628"/>
        </w:tabs>
        <w:rPr>
          <w:rStyle w:val="12"/>
          <w:rFonts w:ascii="Times New Roman" w:hAnsi="Times New Roman"/>
          <w:kern w:val="44"/>
          <w:szCs w:val="21"/>
        </w:rPr>
      </w:pPr>
      <w:r>
        <w:fldChar w:fldCharType="begin"/>
      </w:r>
      <w:r>
        <w:instrText xml:space="preserve"> HYPERLINK \l "_Toc534222880" </w:instrText>
      </w:r>
      <w:r>
        <w:fldChar w:fldCharType="separate"/>
      </w:r>
      <w:r>
        <w:rPr>
          <w:rStyle w:val="12"/>
          <w:rFonts w:ascii="Times New Roman" w:hAnsi="Times New Roman"/>
          <w:kern w:val="44"/>
          <w:sz w:val="21"/>
          <w:szCs w:val="21"/>
        </w:rPr>
        <w:t>10 提高与创新</w:t>
      </w:r>
      <w:r>
        <w:rPr>
          <w:rStyle w:val="12"/>
          <w:rFonts w:ascii="Times New Roman" w:hAnsi="Times New Roman"/>
          <w:kern w:val="44"/>
          <w:sz w:val="21"/>
          <w:szCs w:val="21"/>
        </w:rPr>
        <w:tab/>
      </w:r>
      <w:r>
        <w:rPr>
          <w:rStyle w:val="12"/>
          <w:rFonts w:ascii="Times New Roman" w:hAnsi="Times New Roman"/>
          <w:kern w:val="44"/>
          <w:sz w:val="21"/>
          <w:szCs w:val="21"/>
        </w:rPr>
        <w:fldChar w:fldCharType="begin"/>
      </w:r>
      <w:r>
        <w:rPr>
          <w:rStyle w:val="12"/>
          <w:rFonts w:ascii="Times New Roman" w:hAnsi="Times New Roman"/>
          <w:kern w:val="44"/>
          <w:sz w:val="21"/>
          <w:szCs w:val="21"/>
        </w:rPr>
        <w:instrText xml:space="preserve"> PAGEREF _Toc534222880 \h </w:instrText>
      </w:r>
      <w:r>
        <w:rPr>
          <w:rStyle w:val="12"/>
          <w:rFonts w:ascii="Times New Roman" w:hAnsi="Times New Roman"/>
          <w:kern w:val="44"/>
          <w:sz w:val="21"/>
          <w:szCs w:val="21"/>
        </w:rPr>
        <w:fldChar w:fldCharType="separate"/>
      </w:r>
      <w:r>
        <w:rPr>
          <w:rStyle w:val="12"/>
          <w:rFonts w:ascii="Times New Roman" w:hAnsi="Times New Roman"/>
          <w:kern w:val="44"/>
          <w:sz w:val="21"/>
          <w:szCs w:val="21"/>
        </w:rPr>
        <w:t>120</w:t>
      </w:r>
      <w:r>
        <w:rPr>
          <w:rStyle w:val="12"/>
          <w:rFonts w:ascii="Times New Roman" w:hAnsi="Times New Roman"/>
          <w:kern w:val="44"/>
          <w:sz w:val="21"/>
          <w:szCs w:val="21"/>
        </w:rPr>
        <w:fldChar w:fldCharType="end"/>
      </w:r>
      <w:r>
        <w:rPr>
          <w:rStyle w:val="12"/>
          <w:rFonts w:ascii="Times New Roman" w:hAnsi="Times New Roman"/>
          <w:kern w:val="44"/>
          <w:sz w:val="21"/>
          <w:szCs w:val="21"/>
        </w:rPr>
        <w:fldChar w:fldCharType="end"/>
      </w:r>
    </w:p>
    <w:p>
      <w:pPr>
        <w:pStyle w:val="3"/>
        <w:tabs>
          <w:tab w:val="right" w:leader="dot" w:pos="9628"/>
        </w:tabs>
        <w:rPr>
          <w:rFonts w:ascii="Times New Roman" w:hAnsi="Times New Roman" w:cs="Times New Roman"/>
          <w:szCs w:val="22"/>
        </w:rPr>
      </w:pPr>
      <w:r>
        <w:fldChar w:fldCharType="begin"/>
      </w:r>
      <w:r>
        <w:instrText xml:space="preserve"> HYPERLINK \l "_Toc534222881" </w:instrText>
      </w:r>
      <w:r>
        <w:fldChar w:fldCharType="separate"/>
      </w:r>
      <w:r>
        <w:rPr>
          <w:rStyle w:val="12"/>
          <w:rFonts w:ascii="Times New Roman" w:hAnsi="Times New Roman"/>
          <w:bCs/>
          <w:kern w:val="0"/>
        </w:rPr>
        <w:t>10.1一般规定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_Toc534222881 \h </w:instrText>
      </w:r>
      <w:r>
        <w:rPr>
          <w:rFonts w:ascii="Times New Roman" w:hAnsi="Times New Roman" w:cs="Times New Roman"/>
        </w:rPr>
        <w:fldChar w:fldCharType="separate"/>
      </w:r>
      <w:r>
        <w:rPr>
          <w:rFonts w:ascii="Times New Roman" w:hAnsi="Times New Roman" w:cs="Times New Roman"/>
        </w:rPr>
        <w:t>121</w:t>
      </w:r>
      <w:r>
        <w:rPr>
          <w:rFonts w:ascii="Times New Roman" w:hAnsi="Times New Roman" w:cs="Times New Roman"/>
        </w:rPr>
        <w:fldChar w:fldCharType="end"/>
      </w:r>
      <w:r>
        <w:rPr>
          <w:rFonts w:ascii="Times New Roman" w:hAnsi="Times New Roman" w:cs="Times New Roman"/>
        </w:rPr>
        <w:fldChar w:fldCharType="end"/>
      </w:r>
    </w:p>
    <w:p>
      <w:pPr>
        <w:pStyle w:val="3"/>
        <w:tabs>
          <w:tab w:val="right" w:leader="dot" w:pos="9628"/>
        </w:tabs>
        <w:rPr>
          <w:rFonts w:ascii="Times New Roman" w:hAnsi="Times New Roman" w:cs="Times New Roman"/>
          <w:szCs w:val="22"/>
        </w:rPr>
      </w:pPr>
      <w:r>
        <w:fldChar w:fldCharType="begin"/>
      </w:r>
      <w:r>
        <w:instrText xml:space="preserve"> HYPERLINK \l "_Toc534222882" </w:instrText>
      </w:r>
      <w:r>
        <w:fldChar w:fldCharType="separate"/>
      </w:r>
      <w:r>
        <w:rPr>
          <w:rStyle w:val="12"/>
          <w:rFonts w:ascii="Times New Roman" w:hAnsi="Times New Roman"/>
          <w:bCs/>
          <w:kern w:val="0"/>
        </w:rPr>
        <w:t>10.2 加分项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_Toc534222882 \h </w:instrText>
      </w:r>
      <w:r>
        <w:rPr>
          <w:rFonts w:ascii="Times New Roman" w:hAnsi="Times New Roman" w:cs="Times New Roman"/>
        </w:rPr>
        <w:fldChar w:fldCharType="separate"/>
      </w:r>
      <w:r>
        <w:rPr>
          <w:rFonts w:ascii="Times New Roman" w:hAnsi="Times New Roman" w:cs="Times New Roman"/>
        </w:rPr>
        <w:t>124</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9628"/>
        </w:tabs>
        <w:rPr>
          <w:rFonts w:ascii="Times New Roman" w:hAnsi="Times New Roman" w:cs="Times New Roman"/>
          <w:szCs w:val="22"/>
        </w:rPr>
      </w:pPr>
      <w:r>
        <w:fldChar w:fldCharType="begin"/>
      </w:r>
      <w:r>
        <w:instrText xml:space="preserve"> HYPERLINK \l "_Toc534222883" </w:instrText>
      </w:r>
      <w:r>
        <w:fldChar w:fldCharType="separate"/>
      </w:r>
      <w:r>
        <w:rPr>
          <w:rStyle w:val="12"/>
          <w:rFonts w:ascii="Times New Roman" w:hAnsi="Times New Roman"/>
          <w:bCs/>
          <w:kern w:val="0"/>
        </w:rPr>
        <w:t>I性能提高</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_Toc534222883 \h </w:instrText>
      </w:r>
      <w:r>
        <w:rPr>
          <w:rFonts w:ascii="Times New Roman" w:hAnsi="Times New Roman" w:cs="Times New Roman"/>
        </w:rPr>
        <w:fldChar w:fldCharType="separate"/>
      </w:r>
      <w:r>
        <w:rPr>
          <w:rFonts w:ascii="Times New Roman" w:hAnsi="Times New Roman" w:cs="Times New Roman"/>
        </w:rPr>
        <w:t>124</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9628"/>
        </w:tabs>
        <w:rPr>
          <w:rFonts w:ascii="Times New Roman" w:hAnsi="Times New Roman" w:cs="Times New Roman"/>
          <w:szCs w:val="22"/>
        </w:rPr>
      </w:pPr>
      <w:r>
        <w:fldChar w:fldCharType="begin"/>
      </w:r>
      <w:r>
        <w:instrText xml:space="preserve"> HYPERLINK \l "_Toc534222884" </w:instrText>
      </w:r>
      <w:r>
        <w:fldChar w:fldCharType="separate"/>
      </w:r>
      <w:r>
        <w:rPr>
          <w:rStyle w:val="12"/>
          <w:rFonts w:ascii="Times New Roman" w:hAnsi="Times New Roman"/>
          <w:bCs/>
          <w:kern w:val="0"/>
        </w:rPr>
        <w:t>II 创新</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_Toc534222884 \h </w:instrText>
      </w:r>
      <w:r>
        <w:rPr>
          <w:rFonts w:ascii="Times New Roman" w:hAnsi="Times New Roman" w:cs="Times New Roman"/>
        </w:rPr>
        <w:fldChar w:fldCharType="separate"/>
      </w:r>
      <w:r>
        <w:rPr>
          <w:rFonts w:ascii="Times New Roman" w:hAnsi="Times New Roman" w:cs="Times New Roman"/>
        </w:rPr>
        <w:t>136</w:t>
      </w:r>
      <w:r>
        <w:rPr>
          <w:rFonts w:ascii="Times New Roman" w:hAnsi="Times New Roman" w:cs="Times New Roman"/>
        </w:rPr>
        <w:fldChar w:fldCharType="end"/>
      </w:r>
      <w:r>
        <w:rPr>
          <w:rFonts w:ascii="Times New Roman" w:hAnsi="Times New Roman" w:cs="Times New Roman"/>
        </w:rPr>
        <w:fldChar w:fldCharType="end"/>
      </w:r>
    </w:p>
    <w:p>
      <w:pPr>
        <w:widowControl/>
        <w:spacing w:line="360" w:lineRule="auto"/>
        <w:ind w:left="210"/>
        <w:contextualSpacing/>
        <w:jc w:val="center"/>
        <w:rPr>
          <w:rFonts w:ascii="宋体" w:hAnsi="宋体"/>
          <w:caps/>
          <w:smallCaps/>
          <w:sz w:val="20"/>
          <w:szCs w:val="20"/>
        </w:rPr>
      </w:pPr>
      <w:r>
        <w:rPr>
          <w:rFonts w:ascii="Times New Roman" w:hAnsi="Times New Roman" w:cs="Times New Roman"/>
          <w:bCs/>
          <w:caps/>
          <w:smallCaps/>
        </w:rPr>
        <w:fldChar w:fldCharType="end"/>
      </w:r>
    </w:p>
    <w:p>
      <w:pPr>
        <w:widowControl/>
        <w:spacing w:line="288" w:lineRule="auto"/>
        <w:contextualSpacing/>
        <w:jc w:val="left"/>
        <w:rPr>
          <w:rFonts w:ascii="宋体" w:hAnsi="宋体"/>
          <w:kern w:val="0"/>
        </w:rPr>
        <w:sectPr>
          <w:pgSz w:w="11906" w:h="16838"/>
          <w:pgMar w:top="1440" w:right="1134" w:bottom="1440" w:left="1134" w:header="851" w:footer="992" w:gutter="0"/>
          <w:cols w:space="720" w:num="1"/>
          <w:docGrid w:type="lines" w:linePitch="312" w:charSpace="0"/>
        </w:sectPr>
      </w:pPr>
    </w:p>
    <w:p>
      <w:pPr>
        <w:keepNext/>
        <w:keepLines/>
        <w:widowControl/>
        <w:spacing w:before="120" w:after="120" w:line="288" w:lineRule="auto"/>
        <w:contextualSpacing/>
        <w:jc w:val="left"/>
        <w:outlineLvl w:val="0"/>
        <w:rPr>
          <w:b/>
          <w:bCs/>
          <w:kern w:val="44"/>
          <w:sz w:val="30"/>
          <w:szCs w:val="44"/>
        </w:rPr>
      </w:pPr>
      <w:bookmarkStart w:id="0" w:name="_Toc201482773"/>
      <w:bookmarkStart w:id="1" w:name="_Toc534222838"/>
      <w:r>
        <w:rPr>
          <w:rFonts w:hint="eastAsia"/>
          <w:b/>
          <w:bCs/>
          <w:kern w:val="44"/>
          <w:sz w:val="30"/>
          <w:szCs w:val="44"/>
        </w:rPr>
        <w:t>一、自评总述</w:t>
      </w:r>
      <w:bookmarkEnd w:id="0"/>
      <w:bookmarkEnd w:id="1"/>
    </w:p>
    <w:p>
      <w:pPr>
        <w:widowControl/>
        <w:spacing w:line="288" w:lineRule="auto"/>
        <w:ind w:firstLine="420" w:firstLineChars="200"/>
        <w:contextualSpacing/>
        <w:jc w:val="left"/>
        <w:rPr>
          <w:rFonts w:ascii="宋体" w:hAnsi="宋体"/>
        </w:rPr>
      </w:pPr>
      <w:r>
        <w:rPr>
          <w:rFonts w:hint="eastAsia" w:ascii="宋体" w:hAnsi="宋体"/>
        </w:rPr>
        <w:t>经自评估，本项目控制项全部达标，</w:t>
      </w:r>
      <w:r>
        <w:rPr>
          <w:rFonts w:hint="eastAsia" w:asciiTheme="minorEastAsia" w:hAnsiTheme="minorEastAsia"/>
        </w:rPr>
        <w:t>且每类指标的评分项得分均不小于4</w:t>
      </w:r>
      <w:r>
        <w:rPr>
          <w:rFonts w:asciiTheme="minorEastAsia" w:hAnsiTheme="minorEastAsia"/>
        </w:rPr>
        <w:t>0</w:t>
      </w:r>
      <w:r>
        <w:rPr>
          <w:rFonts w:hint="eastAsia" w:asciiTheme="minorEastAsia" w:hAnsiTheme="minorEastAsia"/>
        </w:rPr>
        <w:t>分，</w:t>
      </w:r>
      <w:r>
        <w:rPr>
          <w:rFonts w:hint="eastAsia" w:ascii="宋体" w:hAnsi="宋体"/>
        </w:rPr>
        <w:t>评分项与加分项的总分值为</w:t>
      </w:r>
      <w:r>
        <w:rPr>
          <w:rFonts w:hint="eastAsia" w:ascii="宋体" w:hAnsi="宋体"/>
          <w:u w:val="single"/>
        </w:rPr>
        <w:t xml:space="preserve">     </w:t>
      </w:r>
      <w:r>
        <w:rPr>
          <w:rFonts w:hint="eastAsia" w:ascii="宋体" w:hAnsi="宋体"/>
        </w:rPr>
        <w:t>分，达到绿色物业管理</w:t>
      </w:r>
      <w:r>
        <w:rPr>
          <w:rFonts w:hint="eastAsia" w:ascii="宋体" w:hAnsi="宋体"/>
          <w:u w:val="single"/>
        </w:rPr>
        <w:t xml:space="preserve">    </w:t>
      </w:r>
      <w:r>
        <w:rPr>
          <w:rFonts w:hint="eastAsia" w:ascii="宋体" w:hAnsi="宋体"/>
        </w:rPr>
        <w:t>星级 不低于</w:t>
      </w:r>
      <w:r>
        <w:rPr>
          <w:rFonts w:ascii="宋体" w:hAnsi="宋体"/>
          <w:u w:val="single"/>
        </w:rPr>
        <w:t xml:space="preserve">    </w:t>
      </w:r>
      <w:r>
        <w:rPr>
          <w:rFonts w:hint="eastAsia" w:ascii="宋体" w:hAnsi="宋体"/>
        </w:rPr>
        <w:t>分的要求，各章节得分情况见表1。</w:t>
      </w:r>
    </w:p>
    <w:p>
      <w:pPr>
        <w:widowControl/>
        <w:spacing w:line="288" w:lineRule="auto"/>
        <w:contextualSpacing/>
        <w:jc w:val="center"/>
        <w:rPr>
          <w:rFonts w:ascii="宋体" w:hAnsi="宋体"/>
        </w:rPr>
      </w:pPr>
      <w:r>
        <w:rPr>
          <w:rFonts w:hint="eastAsia" w:ascii="宋体" w:hAnsi="宋体"/>
        </w:rPr>
        <w:t>表1深圳市</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项目绿色物业管理自评得分情况</w:t>
      </w:r>
    </w:p>
    <w:tbl>
      <w:tblPr>
        <w:tblStyle w:val="9"/>
        <w:tblW w:w="10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2"/>
        <w:gridCol w:w="1134"/>
        <w:gridCol w:w="1316"/>
        <w:gridCol w:w="1475"/>
        <w:gridCol w:w="1475"/>
        <w:gridCol w:w="150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882" w:type="dxa"/>
            <w:tcBorders>
              <w:top w:val="single" w:color="auto" w:sz="4" w:space="0"/>
              <w:left w:val="single" w:color="auto" w:sz="4" w:space="0"/>
              <w:bottom w:val="single" w:color="auto" w:sz="4" w:space="0"/>
              <w:right w:val="single" w:color="auto" w:sz="4" w:space="0"/>
              <w:tl2br w:val="single" w:color="auto" w:sz="4" w:space="0"/>
            </w:tcBorders>
            <w:vAlign w:val="center"/>
          </w:tcPr>
          <w:p>
            <w:pPr>
              <w:spacing w:line="300" w:lineRule="auto"/>
              <w:jc w:val="right"/>
              <w:rPr>
                <w:rFonts w:asciiTheme="minorEastAsia" w:hAnsiTheme="minorEastAsia"/>
                <w:bCs/>
              </w:rPr>
            </w:pPr>
            <w:r>
              <w:rPr>
                <w:rFonts w:hint="eastAsia" w:asciiTheme="minorEastAsia" w:hAnsiTheme="minorEastAsia"/>
                <w:bCs/>
              </w:rPr>
              <w:t xml:space="preserve"> </w:t>
            </w:r>
            <w:r>
              <w:rPr>
                <w:rFonts w:asciiTheme="minorEastAsia" w:hAnsiTheme="minorEastAsia"/>
                <w:bCs/>
              </w:rPr>
              <w:t>评价指标</w:t>
            </w:r>
          </w:p>
          <w:p>
            <w:pPr>
              <w:widowControl/>
              <w:spacing w:line="288" w:lineRule="auto"/>
              <w:contextualSpacing/>
              <w:rPr>
                <w:rFonts w:ascii="宋体" w:hAnsi="宋体"/>
              </w:rPr>
            </w:pPr>
            <w:r>
              <w:rPr>
                <w:rFonts w:hint="eastAsia" w:asciiTheme="minorEastAsia" w:hAnsiTheme="minorEastAsia"/>
                <w:bCs/>
              </w:rPr>
              <w:t>自评</w:t>
            </w:r>
            <w:r>
              <w:rPr>
                <w:rFonts w:asciiTheme="minorEastAsia" w:hAnsiTheme="minorEastAsia"/>
                <w:bCs/>
              </w:rPr>
              <w:t>情况</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Theme="minorEastAsia" w:hAnsiTheme="minorEastAsia"/>
                <w:bCs/>
              </w:rPr>
              <w:t>基本制度</w:t>
            </w:r>
          </w:p>
        </w:tc>
        <w:tc>
          <w:tcPr>
            <w:tcW w:w="131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rPr>
            </w:pPr>
            <w:r>
              <w:rPr>
                <w:rFonts w:asciiTheme="minorEastAsia" w:hAnsiTheme="minorEastAsia"/>
                <w:bCs/>
              </w:rPr>
              <w:t>节能管理</w:t>
            </w:r>
          </w:p>
        </w:tc>
        <w:tc>
          <w:tcPr>
            <w:tcW w:w="147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rPr>
            </w:pPr>
            <w:r>
              <w:rPr>
                <w:rFonts w:asciiTheme="minorEastAsia" w:hAnsiTheme="minorEastAsia"/>
                <w:bCs/>
              </w:rPr>
              <w:t>节水管理</w:t>
            </w:r>
          </w:p>
        </w:tc>
        <w:tc>
          <w:tcPr>
            <w:tcW w:w="147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bCs/>
              </w:rPr>
            </w:pPr>
            <w:r>
              <w:rPr>
                <w:rFonts w:asciiTheme="minorEastAsia" w:hAnsiTheme="minorEastAsia"/>
                <w:bCs/>
              </w:rPr>
              <w:t>垃圾分类</w:t>
            </w:r>
          </w:p>
          <w:p>
            <w:pPr>
              <w:spacing w:line="300" w:lineRule="auto"/>
              <w:jc w:val="center"/>
              <w:rPr>
                <w:rFonts w:ascii="宋体" w:hAnsi="宋体"/>
              </w:rPr>
            </w:pPr>
            <w:r>
              <w:rPr>
                <w:rFonts w:hint="eastAsia" w:asciiTheme="minorEastAsia" w:hAnsiTheme="minorEastAsia"/>
                <w:bCs/>
              </w:rPr>
              <w:t>管理</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bCs/>
              </w:rPr>
            </w:pPr>
            <w:r>
              <w:rPr>
                <w:rFonts w:asciiTheme="minorEastAsia" w:hAnsiTheme="minorEastAsia"/>
                <w:bCs/>
              </w:rPr>
              <w:t>环境绿化</w:t>
            </w:r>
          </w:p>
          <w:p>
            <w:pPr>
              <w:spacing w:line="300" w:lineRule="auto"/>
              <w:jc w:val="center"/>
              <w:rPr>
                <w:rFonts w:ascii="宋体" w:hAnsi="宋体"/>
              </w:rPr>
            </w:pPr>
            <w:r>
              <w:rPr>
                <w:rFonts w:hint="eastAsia" w:asciiTheme="minorEastAsia" w:hAnsiTheme="minorEastAsia"/>
                <w:bCs/>
              </w:rPr>
              <w:t>管理</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bCs/>
              </w:rPr>
            </w:pPr>
            <w:r>
              <w:rPr>
                <w:rFonts w:asciiTheme="minorEastAsia" w:hAnsiTheme="minorEastAsia"/>
                <w:bCs/>
              </w:rPr>
              <w:t>污染防治</w:t>
            </w:r>
          </w:p>
          <w:p>
            <w:pPr>
              <w:spacing w:line="300" w:lineRule="auto"/>
              <w:jc w:val="center"/>
              <w:rPr>
                <w:rFonts w:asciiTheme="minorEastAsia" w:hAnsiTheme="minorEastAsia"/>
                <w:bCs/>
              </w:rPr>
            </w:pPr>
            <w:r>
              <w:rPr>
                <w:rFonts w:hint="eastAsia" w:asciiTheme="minorEastAsia" w:hAnsiTheme="minorEastAsia"/>
                <w:bCs/>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88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宋体" w:hAnsi="宋体"/>
              </w:rPr>
            </w:pPr>
            <w:r>
              <w:rPr>
                <w:rFonts w:hint="eastAsia" w:ascii="宋体" w:hAnsi="宋体"/>
              </w:rPr>
              <w:t>总分值</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共100分</w:t>
            </w:r>
          </w:p>
        </w:tc>
        <w:tc>
          <w:tcPr>
            <w:tcW w:w="13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共100分</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共100分</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共100分</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共100分</w:t>
            </w:r>
          </w:p>
        </w:tc>
        <w:tc>
          <w:tcPr>
            <w:tcW w:w="1500"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r>
              <w:rPr>
                <w:rFonts w:hint="eastAsia" w:ascii="宋体" w:hAnsi="宋体"/>
              </w:rPr>
              <w:t>共100分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88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宋体" w:hAnsi="宋体"/>
              </w:rPr>
            </w:pPr>
            <w:r>
              <w:rPr>
                <w:rFonts w:hint="eastAsia" w:ascii="宋体" w:hAnsi="宋体"/>
              </w:rPr>
              <w:t>不参评分</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p>
        </w:tc>
        <w:tc>
          <w:tcPr>
            <w:tcW w:w="1316"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p>
        </w:tc>
        <w:tc>
          <w:tcPr>
            <w:tcW w:w="1475"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p>
        </w:tc>
        <w:tc>
          <w:tcPr>
            <w:tcW w:w="1475"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p>
        </w:tc>
        <w:tc>
          <w:tcPr>
            <w:tcW w:w="1500"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p>
        </w:tc>
        <w:tc>
          <w:tcPr>
            <w:tcW w:w="1500"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88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宋体" w:hAnsi="宋体"/>
              </w:rPr>
            </w:pPr>
            <w:r>
              <w:rPr>
                <w:rFonts w:hint="eastAsia" w:ascii="宋体" w:hAnsi="宋体"/>
              </w:rPr>
              <w:t>自评得分</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p>
        </w:tc>
        <w:tc>
          <w:tcPr>
            <w:tcW w:w="1316"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p>
        </w:tc>
        <w:tc>
          <w:tcPr>
            <w:tcW w:w="1475"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p>
        </w:tc>
        <w:tc>
          <w:tcPr>
            <w:tcW w:w="1475"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p>
        </w:tc>
        <w:tc>
          <w:tcPr>
            <w:tcW w:w="1500"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p>
        </w:tc>
        <w:tc>
          <w:tcPr>
            <w:tcW w:w="1500"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88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宋体" w:hAnsi="宋体"/>
              </w:rPr>
            </w:pPr>
            <w:r>
              <w:rPr>
                <w:rFonts w:hint="eastAsia" w:ascii="宋体" w:hAnsi="宋体"/>
              </w:rPr>
              <w:t>折算得分</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p>
        </w:tc>
        <w:tc>
          <w:tcPr>
            <w:tcW w:w="1316"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p>
        </w:tc>
        <w:tc>
          <w:tcPr>
            <w:tcW w:w="1475"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p>
        </w:tc>
        <w:tc>
          <w:tcPr>
            <w:tcW w:w="1475"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p>
        </w:tc>
        <w:tc>
          <w:tcPr>
            <w:tcW w:w="1500"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p>
        </w:tc>
        <w:tc>
          <w:tcPr>
            <w:tcW w:w="1500"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88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宋体" w:hAnsi="宋体"/>
                <w:color w:val="auto"/>
              </w:rPr>
            </w:pPr>
            <w:r>
              <w:rPr>
                <w:rFonts w:hint="eastAsia" w:ascii="宋体" w:hAnsi="宋体"/>
                <w:color w:val="auto"/>
              </w:rPr>
              <w:t>权重系数</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p>
        </w:tc>
        <w:tc>
          <w:tcPr>
            <w:tcW w:w="1316"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p>
        </w:tc>
        <w:tc>
          <w:tcPr>
            <w:tcW w:w="1475"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p>
        </w:tc>
        <w:tc>
          <w:tcPr>
            <w:tcW w:w="1475"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p>
        </w:tc>
        <w:tc>
          <w:tcPr>
            <w:tcW w:w="1500"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p>
        </w:tc>
        <w:tc>
          <w:tcPr>
            <w:tcW w:w="1500"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8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rPr>
                <w:rFonts w:ascii="宋体" w:hAnsi="宋体"/>
                <w:color w:val="auto"/>
              </w:rPr>
            </w:pPr>
            <w:r>
              <w:rPr>
                <w:rFonts w:hint="eastAsia" w:ascii="宋体" w:hAnsi="宋体"/>
                <w:color w:val="auto"/>
              </w:rPr>
              <w:t>权重得分</w:t>
            </w:r>
          </w:p>
        </w:tc>
        <w:tc>
          <w:tcPr>
            <w:tcW w:w="1134" w:type="dxa"/>
            <w:tcBorders>
              <w:top w:val="single" w:color="auto" w:sz="4" w:space="0"/>
              <w:left w:val="single" w:color="auto" w:sz="4" w:space="0"/>
              <w:bottom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1316" w:type="dxa"/>
            <w:tcBorders>
              <w:top w:val="single" w:color="auto" w:sz="4" w:space="0"/>
              <w:left w:val="single" w:color="auto" w:sz="4" w:space="0"/>
              <w:bottom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1475" w:type="dxa"/>
            <w:tcBorders>
              <w:top w:val="single" w:color="auto" w:sz="4" w:space="0"/>
              <w:left w:val="single" w:color="auto" w:sz="4" w:space="0"/>
              <w:bottom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1475" w:type="dxa"/>
            <w:tcBorders>
              <w:top w:val="single" w:color="auto" w:sz="4" w:space="0"/>
              <w:left w:val="single" w:color="auto" w:sz="4" w:space="0"/>
              <w:bottom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1500" w:type="dxa"/>
            <w:tcBorders>
              <w:top w:val="single" w:color="auto" w:sz="4" w:space="0"/>
              <w:left w:val="single" w:color="auto" w:sz="4" w:space="0"/>
              <w:bottom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1500" w:type="dxa"/>
            <w:tcBorders>
              <w:top w:val="single" w:color="auto" w:sz="4" w:space="0"/>
              <w:left w:val="single" w:color="auto" w:sz="4" w:space="0"/>
              <w:bottom w:val="single" w:color="auto" w:sz="4" w:space="0"/>
              <w:right w:val="single" w:color="auto" w:sz="4" w:space="0"/>
            </w:tcBorders>
            <w:shd w:val="clear" w:color="auto" w:fill="FFFFFF"/>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8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rPr>
                <w:rFonts w:ascii="宋体" w:hAnsi="宋体"/>
              </w:rPr>
            </w:pPr>
            <w:r>
              <w:rPr>
                <w:rFonts w:hint="eastAsia" w:ascii="宋体" w:hAnsi="宋体"/>
              </w:rPr>
              <w:t>提高与创新</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p>
        </w:tc>
        <w:tc>
          <w:tcPr>
            <w:tcW w:w="13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b/>
              </w:rPr>
            </w:pPr>
            <w:r>
              <w:rPr>
                <w:rFonts w:hint="eastAsia" w:ascii="宋体" w:hAnsi="宋体"/>
                <w:b/>
              </w:rPr>
              <w:t>总分</w:t>
            </w:r>
          </w:p>
        </w:tc>
        <w:tc>
          <w:tcPr>
            <w:tcW w:w="14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p>
        </w:tc>
        <w:tc>
          <w:tcPr>
            <w:tcW w:w="14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b/>
              </w:rPr>
            </w:pPr>
            <w:r>
              <w:rPr>
                <w:rFonts w:hint="eastAsia" w:ascii="宋体" w:hAnsi="宋体"/>
                <w:b/>
              </w:rPr>
              <w:t>自评等级</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rPr>
                <w:rFonts w:ascii="宋体" w:hAns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82"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rPr>
                <w:rFonts w:ascii="宋体" w:hAnsi="宋体"/>
              </w:rPr>
            </w:pPr>
            <w:r>
              <w:rPr>
                <w:rFonts w:hint="eastAsia" w:ascii="宋体" w:hAnsi="宋体"/>
              </w:rPr>
              <w:t>简要说明项目概况，包括项目地址、楼栋数、使用功能、用地面积、建筑面积等：</w:t>
            </w:r>
          </w:p>
          <w:p>
            <w:pPr>
              <w:widowControl/>
              <w:spacing w:line="288" w:lineRule="auto"/>
              <w:contextualSpacing/>
              <w:jc w:val="center"/>
              <w:rPr>
                <w:rFonts w:ascii="宋体" w:hAnsi="宋体"/>
                <w:u w:val="single"/>
              </w:rPr>
            </w:pPr>
          </w:p>
          <w:p>
            <w:pPr>
              <w:widowControl/>
              <w:spacing w:line="288" w:lineRule="auto"/>
              <w:contextualSpacing/>
              <w:jc w:val="center"/>
              <w:rPr>
                <w:rFonts w:ascii="宋体" w:hAnsi="宋体"/>
                <w:u w:val="single"/>
              </w:rPr>
            </w:pPr>
          </w:p>
          <w:p/>
          <w:p/>
          <w:p>
            <w:pPr>
              <w:widowControl/>
              <w:spacing w:line="288" w:lineRule="auto"/>
              <w:contextualSpacing/>
              <w:rPr>
                <w:rFonts w:ascii="宋体" w:hAnsi="宋体"/>
              </w:rPr>
            </w:pPr>
          </w:p>
        </w:tc>
      </w:tr>
    </w:tbl>
    <w:p>
      <w:pPr>
        <w:keepNext/>
        <w:keepLines/>
        <w:widowControl/>
        <w:spacing w:before="120" w:after="120" w:line="288" w:lineRule="auto"/>
        <w:contextualSpacing/>
        <w:jc w:val="left"/>
        <w:outlineLvl w:val="9"/>
        <w:rPr>
          <w:kern w:val="44"/>
        </w:rPr>
      </w:pPr>
      <w:bookmarkStart w:id="2" w:name="_Toc534222839"/>
      <w:r>
        <w:rPr>
          <w:rFonts w:hint="eastAsia"/>
          <w:kern w:val="44"/>
        </w:rPr>
        <w:t>注：1</w:t>
      </w:r>
      <w:r>
        <w:rPr>
          <w:rFonts w:hint="eastAsia"/>
          <w:kern w:val="44"/>
          <w:lang w:val="en-US" w:eastAsia="zh-CN"/>
        </w:rPr>
        <w:t xml:space="preserve">. </w:t>
      </w:r>
      <w:r>
        <w:rPr>
          <w:rFonts w:hint="eastAsia"/>
          <w:kern w:val="44"/>
        </w:rPr>
        <w:t>不参评分应按评价标准的规定确定，不得擅自增加或删减；</w:t>
      </w:r>
    </w:p>
    <w:p>
      <w:pPr>
        <w:keepNext/>
        <w:keepLines/>
        <w:widowControl/>
        <w:numPr>
          <w:ilvl w:val="0"/>
          <w:numId w:val="2"/>
        </w:numPr>
        <w:spacing w:before="120" w:after="120" w:line="288" w:lineRule="auto"/>
        <w:contextualSpacing/>
        <w:jc w:val="left"/>
        <w:outlineLvl w:val="1"/>
        <w:rPr>
          <w:color w:val="auto"/>
          <w:kern w:val="44"/>
        </w:rPr>
      </w:pPr>
      <w:r>
        <w:rPr>
          <w:rFonts w:hint="eastAsia"/>
          <w:color w:val="auto"/>
          <w:kern w:val="44"/>
        </w:rPr>
        <w:t>折算得分=自评得分/（总分值-不参评分），四舍五入保留两位小数（下同）；</w:t>
      </w:r>
    </w:p>
    <w:p>
      <w:pPr>
        <w:keepNext/>
        <w:keepLines/>
        <w:widowControl/>
        <w:numPr>
          <w:ilvl w:val="0"/>
          <w:numId w:val="2"/>
        </w:numPr>
        <w:spacing w:before="120" w:after="120" w:line="288" w:lineRule="auto"/>
        <w:contextualSpacing/>
        <w:jc w:val="left"/>
        <w:outlineLvl w:val="9"/>
        <w:rPr>
          <w:color w:val="auto"/>
          <w:kern w:val="44"/>
        </w:rPr>
      </w:pPr>
      <w:r>
        <w:rPr>
          <w:rFonts w:hint="eastAsia"/>
          <w:color w:val="auto"/>
          <w:kern w:val="44"/>
        </w:rPr>
        <w:t>权重系数应按评价标准表3.2.5确定；权重得分=折算得分*权重系数；</w:t>
      </w:r>
    </w:p>
    <w:p>
      <w:pPr>
        <w:keepNext/>
        <w:keepLines/>
        <w:widowControl/>
        <w:numPr>
          <w:ilvl w:val="0"/>
          <w:numId w:val="2"/>
        </w:numPr>
        <w:spacing w:before="120" w:after="120" w:line="288" w:lineRule="auto"/>
        <w:contextualSpacing/>
        <w:jc w:val="left"/>
        <w:outlineLvl w:val="2"/>
        <w:rPr>
          <w:rFonts w:hint="eastAsia"/>
          <w:color w:val="auto"/>
          <w:kern w:val="44"/>
        </w:rPr>
      </w:pPr>
      <w:r>
        <w:rPr>
          <w:rFonts w:hint="eastAsia"/>
          <w:color w:val="auto"/>
          <w:kern w:val="44"/>
        </w:rPr>
        <w:t>总分=各类指标权重得分之和+提高与创新得分。</w:t>
      </w:r>
    </w:p>
    <w:p>
      <w:pPr>
        <w:keepNext/>
        <w:keepLines/>
        <w:widowControl/>
        <w:numPr>
          <w:ilvl w:val="0"/>
          <w:numId w:val="2"/>
        </w:numPr>
        <w:spacing w:before="120" w:after="120" w:line="288" w:lineRule="auto"/>
        <w:contextualSpacing/>
        <w:jc w:val="left"/>
        <w:outlineLvl w:val="2"/>
        <w:rPr>
          <w:rFonts w:hint="eastAsia" w:eastAsiaTheme="minorEastAsia"/>
          <w:color w:val="auto"/>
          <w:kern w:val="44"/>
          <w:lang w:eastAsia="zh-CN"/>
        </w:rPr>
      </w:pPr>
      <w:r>
        <w:rPr>
          <w:rFonts w:hint="eastAsia"/>
          <w:color w:val="auto"/>
          <w:kern w:val="44"/>
        </w:rPr>
        <w:t>对于无环境绿化的物业项目，环境绿化管理章节可不参评，其余章节权重不变。</w:t>
      </w:r>
    </w:p>
    <w:p>
      <w:pPr>
        <w:keepNext/>
        <w:keepLines/>
        <w:widowControl/>
        <w:spacing w:before="120" w:after="120" w:line="288" w:lineRule="auto"/>
        <w:contextualSpacing/>
        <w:jc w:val="left"/>
        <w:outlineLvl w:val="0"/>
        <w:rPr>
          <w:b/>
          <w:bCs/>
          <w:color w:val="auto"/>
          <w:kern w:val="44"/>
          <w:sz w:val="30"/>
          <w:szCs w:val="44"/>
        </w:rPr>
      </w:pPr>
      <w:r>
        <w:rPr>
          <w:rFonts w:hint="eastAsia"/>
          <w:b/>
          <w:bCs/>
          <w:color w:val="auto"/>
          <w:kern w:val="44"/>
          <w:sz w:val="30"/>
          <w:szCs w:val="44"/>
        </w:rPr>
        <w:t>二、项目效果图</w:t>
      </w:r>
      <w:bookmarkEnd w:id="2"/>
      <w:r>
        <w:rPr>
          <w:rFonts w:hint="eastAsia"/>
          <w:b/>
          <w:bCs/>
          <w:color w:val="auto"/>
          <w:kern w:val="44"/>
          <w:sz w:val="30"/>
          <w:szCs w:val="44"/>
        </w:rPr>
        <w:t>或实拍图</w:t>
      </w:r>
    </w:p>
    <w:tbl>
      <w:tblPr>
        <w:tblStyle w:val="9"/>
        <w:tblW w:w="10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atLeast"/>
          <w:jc w:val="center"/>
        </w:trPr>
        <w:tc>
          <w:tcPr>
            <w:tcW w:w="10137"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contextualSpacing/>
        <w:jc w:val="left"/>
        <w:rPr>
          <w:rFonts w:ascii="宋体" w:hAnsi="宋体"/>
        </w:rPr>
      </w:pPr>
      <w:r>
        <w:rPr>
          <w:rFonts w:hint="eastAsia" w:ascii="宋体" w:hAnsi="宋体"/>
        </w:rPr>
        <w:t>注：</w:t>
      </w:r>
      <w:r>
        <w:rPr>
          <w:rFonts w:hint="eastAsia" w:ascii="宋体" w:hAnsi="宋体"/>
          <w:lang w:eastAsia="zh-CN"/>
        </w:rPr>
        <w:t>照片</w:t>
      </w:r>
      <w:r>
        <w:rPr>
          <w:rFonts w:hint="eastAsia" w:ascii="宋体" w:hAnsi="宋体"/>
        </w:rPr>
        <w:t>应能反映绿色物业管理项目的申报范围（独立完整的物业管理区域）。</w:t>
      </w:r>
    </w:p>
    <w:p>
      <w:pPr>
        <w:widowControl/>
        <w:spacing w:line="288" w:lineRule="auto"/>
        <w:contextualSpacing/>
        <w:jc w:val="left"/>
        <w:rPr>
          <w:rFonts w:ascii="宋体" w:hAnsi="宋体"/>
          <w:kern w:val="0"/>
        </w:rPr>
        <w:sectPr>
          <w:footerReference r:id="rId7" w:type="default"/>
          <w:pgSz w:w="11906" w:h="16838"/>
          <w:pgMar w:top="1440" w:right="1134" w:bottom="1440" w:left="1134" w:header="851" w:footer="992" w:gutter="0"/>
          <w:pgNumType w:start="1"/>
          <w:cols w:space="720" w:num="1"/>
          <w:docGrid w:type="lines" w:linePitch="312" w:charSpace="0"/>
        </w:sectPr>
      </w:pPr>
    </w:p>
    <w:p>
      <w:pPr>
        <w:keepNext/>
        <w:keepLines/>
        <w:widowControl/>
        <w:spacing w:before="120" w:after="120" w:line="288" w:lineRule="auto"/>
        <w:contextualSpacing/>
        <w:jc w:val="left"/>
        <w:outlineLvl w:val="0"/>
        <w:rPr>
          <w:b/>
          <w:bCs/>
          <w:kern w:val="44"/>
          <w:sz w:val="30"/>
          <w:szCs w:val="44"/>
        </w:rPr>
      </w:pPr>
      <w:bookmarkStart w:id="3" w:name="_Toc534222840"/>
      <w:r>
        <w:rPr>
          <w:rFonts w:hint="eastAsia"/>
          <w:b/>
          <w:bCs/>
          <w:kern w:val="44"/>
          <w:sz w:val="30"/>
          <w:szCs w:val="44"/>
        </w:rPr>
        <w:t>三、自评内容</w:t>
      </w:r>
      <w:bookmarkEnd w:id="3"/>
    </w:p>
    <w:p>
      <w:pPr>
        <w:keepNext/>
        <w:keepLines/>
        <w:widowControl/>
        <w:spacing w:before="120" w:after="120" w:line="288" w:lineRule="auto"/>
        <w:contextualSpacing/>
        <w:jc w:val="center"/>
        <w:outlineLvl w:val="0"/>
        <w:rPr>
          <w:rFonts w:ascii="宋体" w:hAnsi="宋体"/>
          <w:b/>
          <w:bCs/>
          <w:kern w:val="0"/>
          <w:sz w:val="28"/>
          <w:szCs w:val="32"/>
        </w:rPr>
      </w:pPr>
      <w:bookmarkStart w:id="4" w:name="_Toc534222841"/>
      <w:r>
        <w:rPr>
          <w:rFonts w:ascii="宋体" w:hAnsi="宋体"/>
          <w:b/>
          <w:bCs/>
          <w:kern w:val="0"/>
          <w:sz w:val="28"/>
          <w:szCs w:val="32"/>
        </w:rPr>
        <w:t>4</w:t>
      </w:r>
      <w:r>
        <w:rPr>
          <w:rFonts w:hint="eastAsia" w:ascii="宋体" w:hAnsi="宋体"/>
          <w:b/>
          <w:bCs/>
          <w:kern w:val="0"/>
          <w:sz w:val="28"/>
          <w:szCs w:val="32"/>
        </w:rPr>
        <w:t>基本制度</w:t>
      </w:r>
      <w:bookmarkEnd w:id="4"/>
    </w:p>
    <w:tbl>
      <w:tblPr>
        <w:tblStyle w:val="9"/>
        <w:tblW w:w="10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967"/>
        <w:gridCol w:w="1189"/>
        <w:gridCol w:w="923"/>
        <w:gridCol w:w="5645"/>
        <w:gridCol w:w="566"/>
        <w:gridCol w:w="690"/>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285" w:hRule="atLeast"/>
          <w:jc w:val="center"/>
        </w:trPr>
        <w:tc>
          <w:tcPr>
            <w:tcW w:w="215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b/>
              </w:rPr>
            </w:pPr>
            <w:r>
              <w:rPr>
                <w:rFonts w:hint="eastAsia" w:ascii="宋体" w:hAnsi="宋体"/>
                <w:b/>
              </w:rPr>
              <w:t>类别</w:t>
            </w:r>
          </w:p>
        </w:tc>
        <w:tc>
          <w:tcPr>
            <w:tcW w:w="9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b/>
              </w:rPr>
            </w:pPr>
            <w:r>
              <w:rPr>
                <w:rFonts w:hint="eastAsia" w:ascii="宋体" w:hAnsi="宋体"/>
                <w:b/>
              </w:rPr>
              <w:t>编号</w:t>
            </w:r>
          </w:p>
        </w:tc>
        <w:tc>
          <w:tcPr>
            <w:tcW w:w="564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b/>
              </w:rPr>
            </w:pPr>
            <w:r>
              <w:rPr>
                <w:rFonts w:hint="eastAsia" w:ascii="宋体" w:hAnsi="宋体"/>
                <w:b/>
              </w:rPr>
              <w:t>标准条文</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b/>
              </w:rPr>
            </w:pPr>
            <w:r>
              <w:rPr>
                <w:rFonts w:hint="eastAsia" w:ascii="宋体" w:hAnsi="宋体"/>
                <w:b/>
              </w:rPr>
              <w:t>分值</w:t>
            </w:r>
          </w:p>
        </w:tc>
        <w:tc>
          <w:tcPr>
            <w:tcW w:w="6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b/>
              </w:rPr>
            </w:pPr>
            <w:r>
              <w:rPr>
                <w:rFonts w:hint="eastAsia" w:ascii="宋体" w:hAnsi="宋体"/>
                <w:b/>
              </w:rPr>
              <w:t>不参评（V</w:t>
            </w:r>
            <w:r>
              <w:rPr>
                <w:rFonts w:ascii="宋体" w:hAnsi="宋体"/>
                <w:b/>
              </w:rPr>
              <w:t>）</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b/>
              </w:rPr>
            </w:pPr>
            <w:r>
              <w:rPr>
                <w:rFonts w:hint="eastAsia" w:ascii="宋体" w:hAnsi="宋体"/>
                <w:b/>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156" w:type="dxa"/>
            <w:gridSpan w:val="2"/>
            <w:tcBorders>
              <w:top w:val="single" w:color="auto" w:sz="4" w:space="0"/>
              <w:left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b/>
              </w:rPr>
            </w:pPr>
            <w:r>
              <w:rPr>
                <w:rFonts w:hint="eastAsia" w:ascii="宋体" w:hAnsi="宋体"/>
                <w:b/>
              </w:rPr>
              <w:t>控制项</w:t>
            </w:r>
          </w:p>
        </w:tc>
        <w:tc>
          <w:tcPr>
            <w:tcW w:w="9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宋体" w:hAnsi="宋体"/>
              </w:rPr>
              <w:t>4.1.1</w:t>
            </w:r>
          </w:p>
        </w:tc>
        <w:tc>
          <w:tcPr>
            <w:tcW w:w="564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asciiTheme="minorEastAsia" w:hAnsiTheme="minorEastAsia"/>
                <w:kern w:val="0"/>
              </w:rPr>
              <w:t>物业管理服务规章制度中应有专门的绿色物业管理规章制度或与绿色物业管理有关的章节和条文</w:t>
            </w:r>
            <w:r>
              <w:rPr>
                <w:rFonts w:asciiTheme="minorEastAsia" w:hAnsiTheme="minorEastAsia"/>
              </w:rPr>
              <w:t>。</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center"/>
              <w:rPr>
                <w:rFonts w:hint="eastAsia" w:ascii="宋体" w:hAnsi="宋体" w:eastAsiaTheme="minorEastAsia"/>
                <w:shd w:val="clear" w:color="auto" w:fill="auto"/>
                <w:lang w:val="en-US" w:eastAsia="zh-CN"/>
              </w:rPr>
            </w:pPr>
            <w:r>
              <w:rPr>
                <w:rFonts w:hint="eastAsia" w:ascii="宋体" w:hAnsi="宋体"/>
                <w:shd w:val="clear" w:color="auto" w:fill="auto"/>
                <w:lang w:val="en-US" w:eastAsia="zh-CN"/>
              </w:rPr>
              <w:t>-</w:t>
            </w:r>
          </w:p>
        </w:tc>
        <w:tc>
          <w:tcPr>
            <w:tcW w:w="690" w:type="dxa"/>
            <w:tcBorders>
              <w:top w:val="single" w:color="auto" w:sz="4" w:space="0"/>
              <w:left w:val="single" w:color="auto" w:sz="4" w:space="0"/>
              <w:bottom w:val="single" w:color="auto" w:sz="4" w:space="0"/>
              <w:right w:val="single" w:color="auto" w:sz="4" w:space="0"/>
            </w:tcBorders>
            <w:shd w:val="clear" w:color="auto" w:fill="auto"/>
          </w:tcPr>
          <w:p>
            <w:pPr>
              <w:widowControl/>
              <w:spacing w:line="288" w:lineRule="auto"/>
              <w:contextualSpacing/>
              <w:jc w:val="center"/>
              <w:rPr>
                <w:rFonts w:ascii="宋体" w:hAnsi="宋体"/>
                <w:shd w:val="clear" w:color="auto" w:fill="auto"/>
              </w:rPr>
            </w:pPr>
          </w:p>
        </w:tc>
        <w:sdt>
          <w:sdtPr>
            <w:rPr>
              <w:rFonts w:ascii="宋体" w:hAnsi="宋体"/>
            </w:rPr>
            <w:alias w:val="选择"/>
            <w:tag w:val=" "/>
            <w:id w:val="4239594"/>
            <w:placeholder>
              <w:docPart w:val="{eb5d3a7b-cdbb-49e7-b998-78ced88d969c}"/>
            </w:placeholder>
            <w:dropDownList>
              <w:listItem w:displayText=" " w:value=" "/>
              <w:listItem w:displayText="√" w:value="√"/>
              <w:listItem w:displayText="×" w:value="×"/>
              <w:listItem w:displayText="○" w:value="○"/>
            </w:dropDownList>
          </w:sdtPr>
          <w:sdtEndPr>
            <w:rPr>
              <w:rFonts w:ascii="宋体" w:hAnsi="宋体"/>
            </w:rPr>
          </w:sdtEndPr>
          <w:sdtContent>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r>
                  <w:rPr>
                    <w:rFonts w:ascii="宋体" w:hAnsi="宋体"/>
                  </w:rPr>
                  <w:t xml:space="preserve"> </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967" w:type="dxa"/>
            <w:vMerge w:val="restart"/>
            <w:tcBorders>
              <w:top w:val="single" w:color="auto" w:sz="4" w:space="0"/>
              <w:left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b/>
              </w:rPr>
            </w:pPr>
            <w:r>
              <w:rPr>
                <w:rFonts w:ascii="宋体" w:hAnsi="宋体"/>
                <w:b/>
              </w:rPr>
              <w:t>评分项</w:t>
            </w:r>
          </w:p>
        </w:tc>
        <w:tc>
          <w:tcPr>
            <w:tcW w:w="1189" w:type="dxa"/>
            <w:vMerge w:val="restart"/>
            <w:tcBorders>
              <w:top w:val="single" w:color="auto" w:sz="4" w:space="0"/>
              <w:left w:val="single" w:color="auto" w:sz="4" w:space="0"/>
              <w:right w:val="single" w:color="auto" w:sz="4" w:space="0"/>
            </w:tcBorders>
            <w:shd w:val="clear" w:color="auto" w:fill="FFFFFF"/>
          </w:tcPr>
          <w:p>
            <w:pPr>
              <w:widowControl/>
              <w:spacing w:line="264" w:lineRule="auto"/>
              <w:contextualSpacing/>
              <w:jc w:val="left"/>
              <w:rPr>
                <w:rFonts w:asciiTheme="minorEastAsia" w:hAnsiTheme="minorEastAsia"/>
              </w:rPr>
            </w:pPr>
          </w:p>
          <w:p>
            <w:pPr>
              <w:widowControl/>
              <w:spacing w:line="264" w:lineRule="auto"/>
              <w:contextualSpacing/>
              <w:jc w:val="left"/>
              <w:rPr>
                <w:rFonts w:ascii="宋体" w:hAnsi="宋体"/>
              </w:rPr>
            </w:pPr>
            <w:r>
              <w:rPr>
                <w:rFonts w:asciiTheme="minorEastAsia" w:hAnsiTheme="minorEastAsia"/>
              </w:rPr>
              <w:t>Ⅰ组织管理</w:t>
            </w:r>
          </w:p>
        </w:tc>
        <w:tc>
          <w:tcPr>
            <w:tcW w:w="9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宋体" w:hAnsi="宋体"/>
              </w:rPr>
              <w:t>4.2.1</w:t>
            </w:r>
          </w:p>
        </w:tc>
        <w:tc>
          <w:tcPr>
            <w:tcW w:w="564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rPr>
              <w:t>前期物业服务合同、临时管理规约、管理规约或物业服务合同中有明确的绿色、节能、环保责任的内容。</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5</w:t>
            </w:r>
          </w:p>
        </w:tc>
        <w:tc>
          <w:tcPr>
            <w:tcW w:w="6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967" w:type="dxa"/>
            <w:vMerge w:val="continue"/>
            <w:tcBorders>
              <w:left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c>
          <w:tcPr>
            <w:tcW w:w="1189" w:type="dxa"/>
            <w:vMerge w:val="continue"/>
            <w:tcBorders>
              <w:left w:val="single" w:color="auto" w:sz="4" w:space="0"/>
              <w:bottom w:val="single" w:color="auto" w:sz="4" w:space="0"/>
              <w:right w:val="single" w:color="auto" w:sz="4" w:space="0"/>
            </w:tcBorders>
            <w:shd w:val="clear" w:color="auto" w:fill="FFFFFF"/>
          </w:tcPr>
          <w:p>
            <w:pPr>
              <w:widowControl/>
              <w:spacing w:line="264" w:lineRule="auto"/>
              <w:contextualSpacing/>
              <w:jc w:val="left"/>
              <w:rPr>
                <w:rFonts w:ascii="宋体" w:hAnsi="宋体"/>
              </w:rPr>
            </w:pPr>
          </w:p>
        </w:tc>
        <w:tc>
          <w:tcPr>
            <w:tcW w:w="9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宋体" w:hAnsi="宋体"/>
              </w:rPr>
              <w:t>4.2.2</w:t>
            </w:r>
          </w:p>
        </w:tc>
        <w:tc>
          <w:tcPr>
            <w:tcW w:w="564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rPr>
              <w:t>成立绿色物业管理工作小组并设置专业岗位。</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10</w:t>
            </w:r>
          </w:p>
        </w:tc>
        <w:tc>
          <w:tcPr>
            <w:tcW w:w="6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jc w:val="center"/>
        </w:trPr>
        <w:tc>
          <w:tcPr>
            <w:tcW w:w="967" w:type="dxa"/>
            <w:vMerge w:val="continue"/>
            <w:tcBorders>
              <w:left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c>
          <w:tcPr>
            <w:tcW w:w="1189" w:type="dxa"/>
            <w:tcBorders>
              <w:top w:val="single" w:color="auto" w:sz="4" w:space="0"/>
              <w:left w:val="single" w:color="auto" w:sz="4" w:space="0"/>
              <w:right w:val="single" w:color="auto" w:sz="4" w:space="0"/>
            </w:tcBorders>
            <w:shd w:val="clear" w:color="auto" w:fill="FFFFFF"/>
          </w:tcPr>
          <w:p>
            <w:pPr>
              <w:widowControl/>
              <w:spacing w:line="264" w:lineRule="auto"/>
              <w:contextualSpacing/>
              <w:jc w:val="left"/>
              <w:rPr>
                <w:rFonts w:ascii="宋体" w:hAnsi="宋体"/>
              </w:rPr>
            </w:pPr>
            <w:r>
              <w:rPr>
                <w:rFonts w:hint="eastAsia" w:asciiTheme="minorEastAsia" w:hAnsiTheme="minorEastAsia"/>
              </w:rPr>
              <w:t>Ⅱ</w:t>
            </w:r>
            <w:r>
              <w:rPr>
                <w:rFonts w:asciiTheme="minorEastAsia" w:hAnsiTheme="minorEastAsia"/>
              </w:rPr>
              <w:t>规划管理</w:t>
            </w:r>
          </w:p>
        </w:tc>
        <w:tc>
          <w:tcPr>
            <w:tcW w:w="9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宋体" w:hAnsi="宋体"/>
              </w:rPr>
              <w:t>4.2.3</w:t>
            </w:r>
          </w:p>
        </w:tc>
        <w:tc>
          <w:tcPr>
            <w:tcW w:w="564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rPr>
              <w:t>制定</w:t>
            </w:r>
            <w:r>
              <w:rPr>
                <w:rFonts w:asciiTheme="minorEastAsia" w:hAnsiTheme="minorEastAsia"/>
              </w:rPr>
              <w:t>绿色物业管理工作方案</w:t>
            </w:r>
            <w:r>
              <w:rPr>
                <w:rFonts w:hint="eastAsia" w:asciiTheme="minorEastAsia" w:hAnsiTheme="minorEastAsia"/>
              </w:rPr>
              <w:t>。</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15</w:t>
            </w:r>
          </w:p>
        </w:tc>
        <w:tc>
          <w:tcPr>
            <w:tcW w:w="6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67" w:type="dxa"/>
            <w:vMerge w:val="continue"/>
            <w:tcBorders>
              <w:left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c>
          <w:tcPr>
            <w:tcW w:w="1189" w:type="dxa"/>
            <w:vMerge w:val="restart"/>
            <w:tcBorders>
              <w:top w:val="single" w:color="auto" w:sz="4" w:space="0"/>
              <w:left w:val="single" w:color="auto" w:sz="4" w:space="0"/>
              <w:right w:val="single" w:color="auto" w:sz="4" w:space="0"/>
            </w:tcBorders>
            <w:shd w:val="clear" w:color="auto" w:fill="FFFFFF"/>
          </w:tcPr>
          <w:p>
            <w:pPr>
              <w:widowControl/>
              <w:spacing w:line="264" w:lineRule="auto"/>
              <w:contextualSpacing/>
              <w:jc w:val="left"/>
              <w:rPr>
                <w:rFonts w:asciiTheme="minorEastAsia" w:hAnsiTheme="minorEastAsia"/>
              </w:rPr>
            </w:pPr>
          </w:p>
          <w:p>
            <w:pPr>
              <w:widowControl/>
              <w:spacing w:line="264" w:lineRule="auto"/>
              <w:contextualSpacing/>
              <w:jc w:val="left"/>
              <w:rPr>
                <w:rFonts w:ascii="宋体" w:hAnsi="宋体"/>
              </w:rPr>
            </w:pPr>
            <w:r>
              <w:rPr>
                <w:rFonts w:hint="eastAsia" w:asciiTheme="minorEastAsia" w:hAnsiTheme="minorEastAsia"/>
              </w:rPr>
              <w:t>Ⅲ</w:t>
            </w:r>
            <w:r>
              <w:rPr>
                <w:rFonts w:asciiTheme="minorEastAsia" w:hAnsiTheme="minorEastAsia"/>
              </w:rPr>
              <w:t>实施管理</w:t>
            </w:r>
          </w:p>
        </w:tc>
        <w:tc>
          <w:tcPr>
            <w:tcW w:w="9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宋体" w:hAnsi="宋体"/>
              </w:rPr>
              <w:t>4.2.4</w:t>
            </w:r>
          </w:p>
        </w:tc>
        <w:tc>
          <w:tcPr>
            <w:tcW w:w="564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rPr>
              <w:t>建立并落实绿色采购制度。</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10</w:t>
            </w:r>
          </w:p>
        </w:tc>
        <w:tc>
          <w:tcPr>
            <w:tcW w:w="6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67" w:type="dxa"/>
            <w:vMerge w:val="continue"/>
            <w:tcBorders>
              <w:left w:val="single" w:color="auto" w:sz="4" w:space="0"/>
              <w:right w:val="single" w:color="auto" w:sz="4" w:space="0"/>
            </w:tcBorders>
            <w:shd w:val="clear" w:color="auto" w:fill="FFFFFF"/>
            <w:vAlign w:val="center"/>
          </w:tcPr>
          <w:p>
            <w:pPr>
              <w:widowControl/>
              <w:contextualSpacing/>
              <w:jc w:val="left"/>
              <w:rPr>
                <w:rFonts w:ascii="宋体" w:hAnsi="宋体"/>
              </w:rPr>
            </w:pPr>
          </w:p>
        </w:tc>
        <w:tc>
          <w:tcPr>
            <w:tcW w:w="1189" w:type="dxa"/>
            <w:vMerge w:val="continue"/>
            <w:tcBorders>
              <w:left w:val="single" w:color="auto" w:sz="4" w:space="0"/>
              <w:bottom w:val="single" w:color="auto" w:sz="4" w:space="0"/>
              <w:right w:val="single" w:color="auto" w:sz="4" w:space="0"/>
            </w:tcBorders>
            <w:shd w:val="clear" w:color="auto" w:fill="FFFFFF"/>
          </w:tcPr>
          <w:p>
            <w:pPr>
              <w:widowControl/>
              <w:spacing w:line="264" w:lineRule="auto"/>
              <w:contextualSpacing/>
              <w:jc w:val="left"/>
              <w:rPr>
                <w:rFonts w:ascii="宋体" w:hAnsi="宋体"/>
              </w:rPr>
            </w:pPr>
          </w:p>
        </w:tc>
        <w:tc>
          <w:tcPr>
            <w:tcW w:w="9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宋体" w:hAnsi="宋体"/>
              </w:rPr>
              <w:t>4.2.5</w:t>
            </w:r>
          </w:p>
        </w:tc>
        <w:tc>
          <w:tcPr>
            <w:tcW w:w="564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asciiTheme="minorEastAsia" w:hAnsiTheme="minorEastAsia"/>
              </w:rPr>
              <w:t>建立企业内部激励制度</w:t>
            </w:r>
            <w:r>
              <w:rPr>
                <w:rFonts w:hint="eastAsia" w:asciiTheme="minorEastAsia" w:hAnsiTheme="minorEastAsia"/>
              </w:rPr>
              <w:t>。</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10</w:t>
            </w:r>
          </w:p>
        </w:tc>
        <w:tc>
          <w:tcPr>
            <w:tcW w:w="6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67" w:type="dxa"/>
            <w:vMerge w:val="continue"/>
            <w:tcBorders>
              <w:left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c>
          <w:tcPr>
            <w:tcW w:w="1189" w:type="dxa"/>
            <w:vMerge w:val="restart"/>
            <w:tcBorders>
              <w:top w:val="single" w:color="auto" w:sz="4" w:space="0"/>
              <w:left w:val="single" w:color="auto" w:sz="4" w:space="0"/>
              <w:right w:val="single" w:color="auto" w:sz="4" w:space="0"/>
            </w:tcBorders>
            <w:shd w:val="clear" w:color="auto" w:fill="FFFFFF"/>
          </w:tcPr>
          <w:p>
            <w:pPr>
              <w:widowControl/>
              <w:spacing w:line="264" w:lineRule="auto"/>
              <w:contextualSpacing/>
              <w:jc w:val="left"/>
              <w:rPr>
                <w:rFonts w:asciiTheme="minorEastAsia" w:hAnsiTheme="minorEastAsia"/>
              </w:rPr>
            </w:pPr>
          </w:p>
          <w:p>
            <w:pPr>
              <w:widowControl/>
              <w:spacing w:line="264" w:lineRule="auto"/>
              <w:contextualSpacing/>
              <w:jc w:val="left"/>
              <w:rPr>
                <w:rFonts w:ascii="宋体" w:hAnsi="宋体"/>
              </w:rPr>
            </w:pPr>
            <w:r>
              <w:rPr>
                <w:rFonts w:asciiTheme="minorEastAsia" w:hAnsiTheme="minorEastAsia"/>
              </w:rPr>
              <w:t>Ⅳ评价管理</w:t>
            </w:r>
          </w:p>
        </w:tc>
        <w:tc>
          <w:tcPr>
            <w:tcW w:w="9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宋体" w:hAnsi="宋体"/>
              </w:rPr>
              <w:t>4.2.6</w:t>
            </w:r>
          </w:p>
        </w:tc>
        <w:tc>
          <w:tcPr>
            <w:tcW w:w="564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rPr>
              <w:t>物业服务企业获得有关</w:t>
            </w:r>
            <w:r>
              <w:rPr>
                <w:rFonts w:asciiTheme="minorEastAsia" w:hAnsiTheme="minorEastAsia"/>
              </w:rPr>
              <w:t>管理体系认证</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10</w:t>
            </w:r>
          </w:p>
        </w:tc>
        <w:tc>
          <w:tcPr>
            <w:tcW w:w="6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67" w:type="dxa"/>
            <w:vMerge w:val="continue"/>
            <w:tcBorders>
              <w:left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c>
          <w:tcPr>
            <w:tcW w:w="1189" w:type="dxa"/>
            <w:vMerge w:val="continue"/>
            <w:tcBorders>
              <w:left w:val="single" w:color="auto" w:sz="4" w:space="0"/>
              <w:right w:val="single" w:color="auto" w:sz="4" w:space="0"/>
            </w:tcBorders>
            <w:shd w:val="clear" w:color="auto" w:fill="FFFFFF"/>
          </w:tcPr>
          <w:p>
            <w:pPr>
              <w:widowControl/>
              <w:spacing w:line="264" w:lineRule="auto"/>
              <w:contextualSpacing/>
              <w:jc w:val="left"/>
              <w:rPr>
                <w:rFonts w:ascii="宋体" w:hAnsi="宋体"/>
                <w:b/>
              </w:rPr>
            </w:pPr>
          </w:p>
        </w:tc>
        <w:tc>
          <w:tcPr>
            <w:tcW w:w="9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宋体" w:hAnsi="宋体"/>
              </w:rPr>
              <w:t>4.2.7</w:t>
            </w:r>
          </w:p>
        </w:tc>
        <w:tc>
          <w:tcPr>
            <w:tcW w:w="564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asciiTheme="minorEastAsia" w:hAnsiTheme="minorEastAsia"/>
              </w:rPr>
              <w:t>建立绿色物业管理工作自评机制</w:t>
            </w:r>
            <w:r>
              <w:rPr>
                <w:rFonts w:hint="eastAsia" w:asciiTheme="minorEastAsia" w:hAnsiTheme="minorEastAsia"/>
              </w:rPr>
              <w:t>。</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10</w:t>
            </w:r>
          </w:p>
        </w:tc>
        <w:tc>
          <w:tcPr>
            <w:tcW w:w="6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67" w:type="dxa"/>
            <w:vMerge w:val="continue"/>
            <w:tcBorders>
              <w:left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c>
          <w:tcPr>
            <w:tcW w:w="1189" w:type="dxa"/>
            <w:vMerge w:val="continue"/>
            <w:tcBorders>
              <w:left w:val="single" w:color="auto" w:sz="4" w:space="0"/>
              <w:right w:val="single" w:color="auto" w:sz="4" w:space="0"/>
            </w:tcBorders>
            <w:shd w:val="clear" w:color="auto" w:fill="FFFFFF"/>
          </w:tcPr>
          <w:p>
            <w:pPr>
              <w:widowControl/>
              <w:spacing w:line="264" w:lineRule="auto"/>
              <w:contextualSpacing/>
              <w:jc w:val="left"/>
              <w:rPr>
                <w:rFonts w:ascii="宋体" w:hAnsi="宋体"/>
                <w:b/>
              </w:rPr>
            </w:pPr>
          </w:p>
        </w:tc>
        <w:tc>
          <w:tcPr>
            <w:tcW w:w="9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宋体" w:hAnsi="宋体"/>
              </w:rPr>
              <w:t>4.2.8</w:t>
            </w:r>
          </w:p>
        </w:tc>
        <w:tc>
          <w:tcPr>
            <w:tcW w:w="564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lang w:eastAsia="zh-CN"/>
              </w:rPr>
              <w:t>定</w:t>
            </w:r>
            <w:r>
              <w:rPr>
                <w:rFonts w:asciiTheme="minorEastAsia" w:hAnsiTheme="minorEastAsia"/>
              </w:rPr>
              <w:t>期开展绿色物业管理公众评价调查工作</w:t>
            </w:r>
            <w:r>
              <w:rPr>
                <w:rFonts w:hint="eastAsia" w:asciiTheme="minorEastAsia" w:hAnsiTheme="minorEastAsia"/>
              </w:rPr>
              <w:t>。</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10</w:t>
            </w:r>
          </w:p>
        </w:tc>
        <w:tc>
          <w:tcPr>
            <w:tcW w:w="6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67" w:type="dxa"/>
            <w:vMerge w:val="continue"/>
            <w:tcBorders>
              <w:left w:val="single" w:color="auto" w:sz="4" w:space="0"/>
              <w:right w:val="single" w:color="auto" w:sz="4" w:space="0"/>
            </w:tcBorders>
            <w:shd w:val="clear" w:color="auto" w:fill="FFFFFF"/>
            <w:vAlign w:val="center"/>
          </w:tcPr>
          <w:p>
            <w:pPr>
              <w:widowControl/>
              <w:contextualSpacing/>
              <w:jc w:val="left"/>
              <w:rPr>
                <w:rFonts w:ascii="宋体" w:hAnsi="宋体"/>
              </w:rPr>
            </w:pPr>
          </w:p>
        </w:tc>
        <w:tc>
          <w:tcPr>
            <w:tcW w:w="1189" w:type="dxa"/>
            <w:vMerge w:val="restart"/>
            <w:tcBorders>
              <w:left w:val="single" w:color="auto" w:sz="4" w:space="0"/>
              <w:right w:val="single" w:color="auto" w:sz="4" w:space="0"/>
            </w:tcBorders>
            <w:shd w:val="clear" w:color="auto" w:fill="FFFFFF"/>
          </w:tcPr>
          <w:p>
            <w:pPr>
              <w:widowControl/>
              <w:spacing w:line="264" w:lineRule="auto"/>
              <w:contextualSpacing/>
              <w:jc w:val="center"/>
              <w:rPr>
                <w:rFonts w:ascii="宋体" w:hAnsi="宋体"/>
              </w:rPr>
            </w:pPr>
            <w:r>
              <w:rPr>
                <w:rFonts w:asciiTheme="minorEastAsia" w:hAnsiTheme="minorEastAsia"/>
              </w:rPr>
              <w:t>Ⅴ培训宣传管理</w:t>
            </w:r>
          </w:p>
        </w:tc>
        <w:tc>
          <w:tcPr>
            <w:tcW w:w="9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宋体" w:hAnsi="宋体"/>
              </w:rPr>
              <w:t>4.2.9</w:t>
            </w:r>
          </w:p>
        </w:tc>
        <w:tc>
          <w:tcPr>
            <w:tcW w:w="564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asciiTheme="minorEastAsia" w:hAnsiTheme="minorEastAsia"/>
              </w:rPr>
              <w:t>制定</w:t>
            </w:r>
            <w:r>
              <w:rPr>
                <w:rFonts w:hint="eastAsia" w:asciiTheme="minorEastAsia" w:hAnsiTheme="minorEastAsia"/>
              </w:rPr>
              <w:t>物业管理</w:t>
            </w:r>
            <w:r>
              <w:rPr>
                <w:rFonts w:asciiTheme="minorEastAsia" w:hAnsiTheme="minorEastAsia"/>
              </w:rPr>
              <w:t>人员培训制度及培训方案</w:t>
            </w:r>
            <w:r>
              <w:rPr>
                <w:rFonts w:hint="eastAsia" w:asciiTheme="minorEastAsia" w:hAnsiTheme="minorEastAsia"/>
              </w:rPr>
              <w:t>。</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10</w:t>
            </w:r>
          </w:p>
        </w:tc>
        <w:tc>
          <w:tcPr>
            <w:tcW w:w="6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67" w:type="dxa"/>
            <w:vMerge w:val="continue"/>
            <w:tcBorders>
              <w:left w:val="single" w:color="auto" w:sz="4" w:space="0"/>
              <w:right w:val="single" w:color="auto" w:sz="4" w:space="0"/>
            </w:tcBorders>
            <w:shd w:val="clear" w:color="auto" w:fill="FFFFFF"/>
            <w:vAlign w:val="center"/>
          </w:tcPr>
          <w:p>
            <w:pPr>
              <w:widowControl/>
              <w:contextualSpacing/>
              <w:jc w:val="left"/>
              <w:rPr>
                <w:rFonts w:ascii="宋体" w:hAnsi="宋体"/>
              </w:rPr>
            </w:pPr>
          </w:p>
        </w:tc>
        <w:tc>
          <w:tcPr>
            <w:tcW w:w="1189" w:type="dxa"/>
            <w:vMerge w:val="continue"/>
            <w:tcBorders>
              <w:left w:val="single" w:color="auto" w:sz="4" w:space="0"/>
              <w:right w:val="single" w:color="auto" w:sz="4" w:space="0"/>
            </w:tcBorders>
            <w:shd w:val="clear" w:color="auto" w:fill="FFFFFF"/>
          </w:tcPr>
          <w:p>
            <w:pPr>
              <w:widowControl/>
              <w:spacing w:line="264" w:lineRule="auto"/>
              <w:contextualSpacing/>
              <w:jc w:val="left"/>
              <w:rPr>
                <w:rFonts w:ascii="宋体" w:hAnsi="宋体"/>
              </w:rPr>
            </w:pPr>
          </w:p>
        </w:tc>
        <w:tc>
          <w:tcPr>
            <w:tcW w:w="9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宋体" w:hAnsi="宋体"/>
              </w:rPr>
              <w:t>4.2.10</w:t>
            </w:r>
          </w:p>
        </w:tc>
        <w:tc>
          <w:tcPr>
            <w:tcW w:w="564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asciiTheme="minorEastAsia" w:hAnsiTheme="minorEastAsia"/>
              </w:rPr>
              <w:t>建立绿色物业管理宣传机制，</w:t>
            </w:r>
            <w:r>
              <w:rPr>
                <w:rFonts w:hint="eastAsia" w:asciiTheme="minorEastAsia" w:hAnsiTheme="minorEastAsia"/>
              </w:rPr>
              <w:t>开展宣传活动。</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10</w:t>
            </w:r>
          </w:p>
        </w:tc>
        <w:tc>
          <w:tcPr>
            <w:tcW w:w="6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724" w:type="dxa"/>
            <w:gridSpan w:val="4"/>
            <w:tcBorders>
              <w:left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b/>
              </w:rPr>
            </w:pPr>
            <w:r>
              <w:rPr>
                <w:rFonts w:hint="eastAsia" w:ascii="宋体" w:hAnsi="宋体"/>
                <w:b/>
              </w:rPr>
              <w:t>合计</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100</w:t>
            </w:r>
          </w:p>
        </w:tc>
        <w:tc>
          <w:tcPr>
            <w:tcW w:w="6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bl>
    <w:p>
      <w:pPr>
        <w:widowControl/>
        <w:spacing w:line="288" w:lineRule="auto"/>
        <w:contextualSpacing/>
        <w:jc w:val="left"/>
        <w:rPr>
          <w:kern w:val="44"/>
          <w:sz w:val="28"/>
          <w:szCs w:val="44"/>
        </w:rPr>
        <w:sectPr>
          <w:headerReference r:id="rId8" w:type="default"/>
          <w:pgSz w:w="11906" w:h="16838"/>
          <w:pgMar w:top="1440" w:right="1134" w:bottom="1440" w:left="1134" w:header="851" w:footer="992" w:gutter="0"/>
          <w:cols w:space="720" w:num="1"/>
          <w:docGrid w:type="lines" w:linePitch="312" w:charSpace="0"/>
        </w:sectPr>
      </w:pPr>
    </w:p>
    <w:p>
      <w:pPr>
        <w:keepNext/>
        <w:keepLines/>
        <w:widowControl/>
        <w:spacing w:before="120" w:after="120" w:line="288" w:lineRule="auto"/>
        <w:contextualSpacing/>
        <w:jc w:val="center"/>
        <w:outlineLvl w:val="0"/>
        <w:rPr>
          <w:rFonts w:asciiTheme="minorEastAsia" w:hAnsiTheme="minorEastAsia" w:cstheme="minorEastAsia"/>
          <w:b/>
          <w:bCs/>
          <w:kern w:val="0"/>
          <w:sz w:val="24"/>
          <w:szCs w:val="32"/>
        </w:rPr>
      </w:pPr>
      <w:bookmarkStart w:id="5" w:name="_Toc534222842"/>
      <w:r>
        <w:rPr>
          <w:rFonts w:hint="eastAsia" w:asciiTheme="minorEastAsia" w:hAnsiTheme="minorEastAsia" w:cstheme="minorEastAsia"/>
          <w:b/>
          <w:bCs/>
          <w:kern w:val="0"/>
          <w:sz w:val="24"/>
          <w:szCs w:val="32"/>
        </w:rPr>
        <w:t>4.1 控制项</w:t>
      </w:r>
      <w:bookmarkEnd w:id="5"/>
    </w:p>
    <w:p>
      <w:pPr>
        <w:keepNext/>
        <w:keepLines/>
        <w:widowControl/>
        <w:spacing w:before="120" w:after="120"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4.1.1物业管理服务规章制度中应有专门的绿色物业管理规章制度或与绿色物业管理有关的章节和条文。</w:t>
      </w:r>
    </w:p>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1 达标自评</w:t>
      </w:r>
    </w:p>
    <w:p>
      <w:pPr>
        <w:widowControl/>
        <w:spacing w:line="288" w:lineRule="auto"/>
        <w:ind w:firstLine="421" w:firstLineChars="200"/>
        <w:contextualSpacing/>
        <w:jc w:val="left"/>
        <w:rPr>
          <w:rFonts w:asciiTheme="minorEastAsia" w:hAnsiTheme="minorEastAsia" w:cstheme="minorEastAsia"/>
        </w:rPr>
      </w:pPr>
      <w:r>
        <w:rPr>
          <w:rFonts w:hint="eastAsia" w:asciiTheme="minorEastAsia" w:hAnsiTheme="minorEastAsia" w:cstheme="minorEastAsia"/>
          <w:b/>
          <w:bCs/>
        </w:rPr>
        <w:t>□</w:t>
      </w:r>
      <w:r>
        <w:rPr>
          <w:rFonts w:hint="eastAsia" w:asciiTheme="minorEastAsia" w:hAnsiTheme="minorEastAsia" w:cstheme="minorEastAsia"/>
        </w:rPr>
        <w:t>达标；</w:t>
      </w:r>
      <w:r>
        <w:rPr>
          <w:rFonts w:hint="eastAsia" w:asciiTheme="minorEastAsia" w:hAnsiTheme="minorEastAsia" w:cstheme="minorEastAsia"/>
          <w:b/>
          <w:bCs/>
        </w:rPr>
        <w:t>□</w:t>
      </w:r>
      <w:r>
        <w:rPr>
          <w:rFonts w:hint="eastAsia" w:asciiTheme="minorEastAsia" w:hAnsiTheme="minorEastAsia" w:cstheme="minorEastAsia"/>
        </w:rPr>
        <w:t>不达标</w:t>
      </w:r>
    </w:p>
    <w:p>
      <w:pPr>
        <w:widowControl/>
        <w:spacing w:line="288" w:lineRule="auto"/>
        <w:contextualSpacing/>
        <w:jc w:val="left"/>
        <w:rPr>
          <w:rFonts w:asciiTheme="minorEastAsia" w:hAnsiTheme="minorEastAsia" w:cstheme="minorEastAsia"/>
          <w:lang w:val="zh-CN"/>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2 评价要点</w:t>
      </w:r>
    </w:p>
    <w:p>
      <w:pPr>
        <w:widowControl/>
        <w:numPr>
          <w:ilvl w:val="0"/>
          <w:numId w:val="3"/>
        </w:numPr>
        <w:spacing w:line="288"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rPr>
        <w:t>物业管理服务规章制度中是否有专门的绿色物业管理规章制度：</w:t>
      </w:r>
      <w:r>
        <w:rPr>
          <w:rFonts w:hint="eastAsia" w:asciiTheme="minorEastAsia" w:hAnsiTheme="minorEastAsia" w:cstheme="minorEastAsia"/>
          <w:b/>
          <w:bCs/>
        </w:rPr>
        <w:t>□</w:t>
      </w:r>
      <w:r>
        <w:rPr>
          <w:rFonts w:hint="eastAsia" w:asciiTheme="minorEastAsia" w:hAnsiTheme="minorEastAsia" w:cstheme="minorEastAsia"/>
        </w:rPr>
        <w:t>是</w:t>
      </w:r>
      <w:r>
        <w:rPr>
          <w:rFonts w:hint="eastAsia" w:asciiTheme="minorEastAsia" w:hAnsiTheme="minorEastAsia" w:cstheme="minorEastAsia"/>
          <w:lang w:eastAsia="zh-CN"/>
        </w:rPr>
        <w:t>、</w:t>
      </w:r>
      <w:r>
        <w:rPr>
          <w:rFonts w:hint="eastAsia" w:asciiTheme="minorEastAsia" w:hAnsiTheme="minorEastAsia" w:cstheme="minorEastAsia"/>
          <w:b/>
          <w:bCs/>
        </w:rPr>
        <w:t>□</w:t>
      </w:r>
      <w:r>
        <w:rPr>
          <w:rFonts w:hint="eastAsia" w:asciiTheme="minorEastAsia" w:hAnsiTheme="minorEastAsia" w:cstheme="minorEastAsia"/>
        </w:rPr>
        <w:t>否</w:t>
      </w:r>
      <w:r>
        <w:rPr>
          <w:rFonts w:hint="eastAsia" w:asciiTheme="minorEastAsia" w:hAnsiTheme="minorEastAsia" w:cstheme="minorEastAsia"/>
          <w:lang w:eastAsia="zh-CN"/>
        </w:rPr>
        <w:t>；</w:t>
      </w:r>
    </w:p>
    <w:p>
      <w:pPr>
        <w:widowControl/>
        <w:numPr>
          <w:ilvl w:val="0"/>
          <w:numId w:val="3"/>
        </w:numPr>
        <w:spacing w:line="288"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rPr>
        <w:t>物业管理服务规章制度中是否有与绿色物业管理有关的章节和条文：</w:t>
      </w:r>
      <w:r>
        <w:rPr>
          <w:rFonts w:hint="eastAsia" w:asciiTheme="minorEastAsia" w:hAnsiTheme="minorEastAsia" w:cstheme="minorEastAsia"/>
          <w:b/>
          <w:bCs/>
          <w:lang w:eastAsia="zh-CN"/>
        </w:rPr>
        <w:t>□</w:t>
      </w:r>
      <w:r>
        <w:rPr>
          <w:rFonts w:hint="eastAsia" w:asciiTheme="minorEastAsia" w:hAnsiTheme="minorEastAsia" w:cstheme="minorEastAsia"/>
        </w:rPr>
        <w:t>是</w:t>
      </w:r>
      <w:r>
        <w:rPr>
          <w:rFonts w:hint="eastAsia" w:asciiTheme="minorEastAsia" w:hAnsiTheme="minorEastAsia" w:cstheme="minorEastAsia"/>
          <w:lang w:eastAsia="zh-CN"/>
        </w:rPr>
        <w:t>、</w:t>
      </w:r>
      <w:r>
        <w:rPr>
          <w:rFonts w:hint="eastAsia" w:asciiTheme="minorEastAsia" w:hAnsiTheme="minorEastAsia" w:cstheme="minorEastAsia"/>
          <w:b/>
          <w:bCs/>
        </w:rPr>
        <w:t>□</w:t>
      </w:r>
      <w:r>
        <w:rPr>
          <w:rFonts w:hint="eastAsia" w:asciiTheme="minorEastAsia" w:hAnsiTheme="minorEastAsia" w:cstheme="minorEastAsia"/>
        </w:rPr>
        <w:t>否</w:t>
      </w:r>
      <w:r>
        <w:rPr>
          <w:rFonts w:hint="eastAsia" w:asciiTheme="minorEastAsia" w:hAnsiTheme="minorEastAsia" w:cstheme="minorEastAsia"/>
          <w:lang w:eastAsia="zh-CN"/>
        </w:rPr>
        <w:t>。</w:t>
      </w:r>
    </w:p>
    <w:p>
      <w:pPr>
        <w:widowControl/>
        <w:spacing w:line="288" w:lineRule="auto"/>
        <w:contextualSpacing/>
        <w:jc w:val="left"/>
        <w:rPr>
          <w:rFonts w:hint="eastAsia" w:asciiTheme="minorEastAsia" w:hAnsiTheme="minorEastAsia" w:cstheme="minorEastAsia"/>
          <w:b/>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en-US" w:eastAsia="zh-CN"/>
        </w:rPr>
        <w:t>3</w:t>
      </w:r>
      <w:r>
        <w:rPr>
          <w:rFonts w:hint="eastAsia" w:asciiTheme="minorEastAsia" w:hAnsiTheme="minorEastAsia" w:cstheme="minorEastAsia"/>
          <w:b/>
          <w:lang w:val="zh-CN"/>
        </w:rPr>
        <w:t xml:space="preserve"> 证明材料</w:t>
      </w:r>
    </w:p>
    <w:p>
      <w:pPr>
        <w:widowControl/>
        <w:spacing w:line="288" w:lineRule="auto"/>
        <w:ind w:firstLine="420" w:firstLineChars="200"/>
        <w:contextualSpacing/>
        <w:jc w:val="left"/>
        <w:rPr>
          <w:rFonts w:asciiTheme="minorEastAsia" w:hAnsiTheme="minorEastAsia" w:cstheme="minorEastAsia"/>
          <w:lang w:val="zh-CN"/>
        </w:rPr>
      </w:pPr>
      <w:r>
        <w:rPr>
          <w:rFonts w:hint="eastAsia" w:asciiTheme="minorEastAsia" w:hAnsiTheme="minorEastAsia" w:cstheme="minorEastAsia"/>
          <w:lang w:val="zh-CN"/>
        </w:rPr>
        <w:t>提交材料及要求：</w:t>
      </w:r>
    </w:p>
    <w:p>
      <w:pPr>
        <w:widowControl/>
        <w:numPr>
          <w:ilvl w:val="0"/>
          <w:numId w:val="4"/>
        </w:numPr>
        <w:spacing w:line="288" w:lineRule="auto"/>
        <w:ind w:left="0" w:firstLine="454" w:firstLineChars="0"/>
        <w:contextualSpacing/>
        <w:jc w:val="left"/>
        <w:rPr>
          <w:rFonts w:asciiTheme="minorEastAsia" w:hAnsiTheme="minorEastAsia" w:cstheme="minorEastAsia"/>
        </w:rPr>
      </w:pPr>
      <w:r>
        <w:rPr>
          <w:rFonts w:hint="eastAsia" w:asciiTheme="minorEastAsia" w:hAnsiTheme="minorEastAsia" w:cstheme="minorEastAsia"/>
          <w:bCs/>
          <w:kern w:val="0"/>
        </w:rPr>
        <w:t>物业管理服务规章制度</w:t>
      </w:r>
      <w:r>
        <w:rPr>
          <w:rFonts w:hint="eastAsia" w:asciiTheme="minorEastAsia" w:hAnsiTheme="minorEastAsia" w:cstheme="minorEastAsia"/>
        </w:rPr>
        <w:t>。</w:t>
      </w:r>
    </w:p>
    <w:p>
      <w:pPr>
        <w:widowControl/>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实际提交材料：</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9638"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Theme="minorEastAsia" w:hAnsiTheme="minorEastAsia" w:cstheme="minorEastAsia"/>
              </w:rPr>
            </w:pPr>
          </w:p>
        </w:tc>
      </w:tr>
    </w:tbl>
    <w:p>
      <w:pPr>
        <w:widowControl/>
        <w:spacing w:line="288" w:lineRule="auto"/>
        <w:contextualSpacing/>
        <w:jc w:val="left"/>
        <w:rPr>
          <w:rFonts w:asciiTheme="minorEastAsia" w:hAnsiTheme="minorEastAsia" w:cstheme="minorEastAsia"/>
          <w:kern w:val="0"/>
        </w:rPr>
        <w:sectPr>
          <w:pgSz w:w="11906" w:h="16838"/>
          <w:pgMar w:top="1440" w:right="1134" w:bottom="1440" w:left="1134" w:header="851" w:footer="992" w:gutter="0"/>
          <w:cols w:space="720" w:num="1"/>
          <w:docGrid w:type="lines" w:linePitch="312" w:charSpace="0"/>
        </w:sectPr>
      </w:pPr>
    </w:p>
    <w:p>
      <w:pPr>
        <w:keepNext/>
        <w:keepLines/>
        <w:widowControl/>
        <w:spacing w:before="120" w:after="120" w:line="288" w:lineRule="auto"/>
        <w:contextualSpacing/>
        <w:jc w:val="center"/>
        <w:outlineLvl w:val="0"/>
        <w:rPr>
          <w:b/>
          <w:bCs/>
          <w:kern w:val="0"/>
          <w:sz w:val="24"/>
          <w:szCs w:val="32"/>
        </w:rPr>
      </w:pPr>
      <w:bookmarkStart w:id="6" w:name="_Toc534222843"/>
      <w:r>
        <w:rPr>
          <w:b/>
          <w:bCs/>
          <w:kern w:val="0"/>
          <w:sz w:val="24"/>
          <w:szCs w:val="32"/>
        </w:rPr>
        <w:t>4.2</w:t>
      </w:r>
      <w:r>
        <w:rPr>
          <w:rFonts w:hint="eastAsia"/>
          <w:b/>
          <w:bCs/>
          <w:kern w:val="0"/>
          <w:sz w:val="24"/>
          <w:szCs w:val="32"/>
        </w:rPr>
        <w:t>评分项</w:t>
      </w:r>
      <w:bookmarkEnd w:id="6"/>
    </w:p>
    <w:p>
      <w:pPr>
        <w:keepNext/>
        <w:keepLines/>
        <w:widowControl/>
        <w:spacing w:before="120" w:after="120" w:line="288" w:lineRule="auto"/>
        <w:contextualSpacing/>
        <w:jc w:val="center"/>
        <w:outlineLvl w:val="0"/>
        <w:rPr>
          <w:rFonts w:asciiTheme="minorEastAsia" w:hAnsiTheme="minorEastAsia" w:cstheme="minorEastAsia"/>
          <w:b/>
          <w:bCs/>
          <w:kern w:val="0"/>
        </w:rPr>
      </w:pPr>
      <w:bookmarkStart w:id="7" w:name="_Toc534222844"/>
      <w:r>
        <w:rPr>
          <w:rFonts w:hint="eastAsia" w:asciiTheme="minorEastAsia" w:hAnsiTheme="minorEastAsia" w:cstheme="minorEastAsia"/>
          <w:b/>
          <w:bCs/>
          <w:kern w:val="0"/>
        </w:rPr>
        <w:t>Ⅰ组织管理</w:t>
      </w:r>
      <w:bookmarkEnd w:id="7"/>
    </w:p>
    <w:p>
      <w:pPr>
        <w:keepNext/>
        <w:keepLines/>
        <w:widowControl/>
        <w:spacing w:before="120" w:after="120"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4.2.1前期物业服务合同、临时管理规约、管理规约或物业服务合同中有明确的绿色、节能、环保责任的内容。（5分）</w:t>
      </w:r>
    </w:p>
    <w:p>
      <w:pPr>
        <w:widowControl/>
        <w:spacing w:line="288" w:lineRule="auto"/>
        <w:contextualSpacing/>
        <w:jc w:val="left"/>
        <w:rPr>
          <w:rFonts w:asciiTheme="minorEastAsia" w:hAnsiTheme="minorEastAsia" w:cstheme="minorEastAsia"/>
          <w:lang w:val="zh-CN"/>
        </w:rPr>
      </w:pPr>
    </w:p>
    <w:p>
      <w:pPr>
        <w:widowControl/>
        <w:spacing w:line="288" w:lineRule="auto"/>
        <w:contextualSpacing/>
        <w:jc w:val="left"/>
        <w:rPr>
          <w:rFonts w:asciiTheme="minorEastAsia" w:hAnsiTheme="minorEastAsia" w:cstheme="minorEastAsia"/>
          <w:b/>
          <w:lang w:val="zh-CN"/>
        </w:rPr>
      </w:pPr>
      <w:r>
        <w:rPr>
          <w:rFonts w:hint="eastAsia" w:asciiTheme="minorEastAsia" w:hAnsiTheme="minorEastAsia" w:cstheme="minorEastAsia"/>
          <w:b/>
          <w:lang w:val="zh-CN"/>
        </w:rPr>
        <w:t>1得分自评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序号</w:t>
            </w:r>
          </w:p>
        </w:tc>
        <w:tc>
          <w:tcPr>
            <w:tcW w:w="6662"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1</w:t>
            </w:r>
          </w:p>
        </w:tc>
        <w:tc>
          <w:tcPr>
            <w:tcW w:w="6662" w:type="dxa"/>
            <w:tcBorders>
              <w:top w:val="single" w:color="auto" w:sz="4" w:space="0"/>
              <w:left w:val="single" w:color="auto" w:sz="4" w:space="0"/>
              <w:right w:val="single" w:color="auto" w:sz="4" w:space="0"/>
            </w:tcBorders>
          </w:tcPr>
          <w:p>
            <w:pPr>
              <w:widowControl/>
              <w:spacing w:line="288" w:lineRule="auto"/>
              <w:contextualSpacing/>
              <w:jc w:val="left"/>
              <w:rPr>
                <w:rFonts w:asciiTheme="minorEastAsia" w:hAnsiTheme="minorEastAsia" w:cstheme="minorEastAsia"/>
                <w:lang w:val="zh-CN"/>
              </w:rPr>
            </w:pPr>
            <w:r>
              <w:rPr>
                <w:rFonts w:hint="eastAsia" w:asciiTheme="minorEastAsia" w:hAnsiTheme="minorEastAsia" w:cstheme="minorEastAsia"/>
              </w:rPr>
              <w:t>前期物业服务合同、临时管理规约、管理规约或物业服务合同中有明确的绿色、节能、环保责任的内容。</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5</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合计</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5</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contextualSpacing/>
        <w:jc w:val="left"/>
        <w:rPr>
          <w:rFonts w:asciiTheme="minorEastAsia" w:hAnsiTheme="minorEastAsia" w:cstheme="minorEastAsia"/>
        </w:rPr>
      </w:pPr>
    </w:p>
    <w:p>
      <w:pPr>
        <w:widowControl/>
        <w:spacing w:line="288" w:lineRule="auto"/>
        <w:contextualSpacing/>
        <w:jc w:val="left"/>
        <w:rPr>
          <w:rFonts w:asciiTheme="minorEastAsia" w:hAnsiTheme="minorEastAsia" w:cstheme="minorEastAsia"/>
          <w:b/>
          <w:lang w:val="zh-CN"/>
        </w:rPr>
      </w:pPr>
      <w:r>
        <w:rPr>
          <w:rFonts w:hint="eastAsia" w:asciiTheme="minorEastAsia" w:hAnsiTheme="minorEastAsia" w:cstheme="minorEastAsia"/>
          <w:b/>
          <w:lang w:val="zh-CN"/>
        </w:rPr>
        <w:t>2评价要点</w:t>
      </w:r>
    </w:p>
    <w:p>
      <w:pPr>
        <w:widowControl/>
        <w:numPr>
          <w:ilvl w:val="0"/>
          <w:numId w:val="5"/>
        </w:numPr>
        <w:spacing w:line="288" w:lineRule="auto"/>
        <w:ind w:left="0" w:firstLine="425" w:firstLineChars="0"/>
        <w:contextualSpacing/>
        <w:jc w:val="left"/>
        <w:rPr>
          <w:rFonts w:asciiTheme="minorEastAsia" w:hAnsiTheme="minorEastAsia" w:cstheme="minorEastAsia"/>
        </w:rPr>
      </w:pPr>
      <w:r>
        <w:rPr>
          <w:rFonts w:hint="eastAsia" w:asciiTheme="minorEastAsia" w:hAnsiTheme="minorEastAsia" w:cstheme="minorEastAsia"/>
          <w:b/>
          <w:bCs/>
        </w:rPr>
        <w:t>□</w:t>
      </w:r>
      <w:r>
        <w:rPr>
          <w:rFonts w:hint="eastAsia" w:asciiTheme="minorEastAsia" w:hAnsiTheme="minorEastAsia" w:cstheme="minorEastAsia"/>
        </w:rPr>
        <w:t>前期物业服务合同、</w:t>
      </w:r>
      <w:r>
        <w:rPr>
          <w:rFonts w:hint="eastAsia" w:asciiTheme="minorEastAsia" w:hAnsiTheme="minorEastAsia" w:cstheme="minorEastAsia"/>
          <w:b/>
          <w:bCs/>
        </w:rPr>
        <w:t>□</w:t>
      </w:r>
      <w:r>
        <w:rPr>
          <w:rFonts w:hint="eastAsia" w:asciiTheme="minorEastAsia" w:hAnsiTheme="minorEastAsia" w:cstheme="minorEastAsia"/>
        </w:rPr>
        <w:t>临时管理规约、</w:t>
      </w:r>
      <w:r>
        <w:rPr>
          <w:rFonts w:hint="eastAsia" w:asciiTheme="minorEastAsia" w:hAnsiTheme="minorEastAsia" w:cstheme="minorEastAsia"/>
          <w:b/>
          <w:bCs/>
        </w:rPr>
        <w:t>□</w:t>
      </w:r>
      <w:r>
        <w:rPr>
          <w:rFonts w:hint="eastAsia" w:asciiTheme="minorEastAsia" w:hAnsiTheme="minorEastAsia" w:cstheme="minorEastAsia"/>
        </w:rPr>
        <w:t>管理规约、</w:t>
      </w:r>
      <w:r>
        <w:rPr>
          <w:rFonts w:hint="eastAsia" w:asciiTheme="minorEastAsia" w:hAnsiTheme="minorEastAsia" w:cstheme="minorEastAsia"/>
          <w:b/>
          <w:bCs/>
        </w:rPr>
        <w:t>□</w:t>
      </w:r>
      <w:r>
        <w:rPr>
          <w:rFonts w:hint="eastAsia" w:asciiTheme="minorEastAsia" w:hAnsiTheme="minorEastAsia" w:cstheme="minorEastAsia"/>
        </w:rPr>
        <w:t>物业服务合同中是否有明确的绿色、节能、环保责任的内容：</w:t>
      </w:r>
      <w:r>
        <w:rPr>
          <w:rFonts w:hint="eastAsia" w:asciiTheme="minorEastAsia" w:hAnsiTheme="minorEastAsia" w:cstheme="minorEastAsia"/>
          <w:b/>
          <w:bCs/>
        </w:rPr>
        <w:t>□</w:t>
      </w:r>
      <w:r>
        <w:rPr>
          <w:rFonts w:hint="eastAsia" w:asciiTheme="minorEastAsia" w:hAnsiTheme="minorEastAsia" w:cstheme="minorEastAsia"/>
        </w:rPr>
        <w:t>是、</w:t>
      </w:r>
      <w:r>
        <w:rPr>
          <w:rFonts w:hint="eastAsia" w:asciiTheme="minorEastAsia" w:hAnsiTheme="minorEastAsia" w:cstheme="minorEastAsia"/>
          <w:b/>
          <w:bCs/>
        </w:rPr>
        <w:t>□</w:t>
      </w:r>
      <w:r>
        <w:rPr>
          <w:rFonts w:hint="eastAsia" w:asciiTheme="minorEastAsia" w:hAnsiTheme="minorEastAsia" w:cstheme="minorEastAsia"/>
        </w:rPr>
        <w:t>否。</w:t>
      </w:r>
    </w:p>
    <w:p>
      <w:pPr>
        <w:widowControl/>
        <w:numPr>
          <w:ilvl w:val="-1"/>
          <w:numId w:val="0"/>
        </w:numPr>
        <w:spacing w:line="288" w:lineRule="auto"/>
        <w:ind w:left="0" w:leftChars="0" w:firstLine="420" w:firstLineChars="200"/>
        <w:contextualSpacing/>
        <w:jc w:val="left"/>
        <w:rPr>
          <w:rFonts w:hint="eastAsia" w:ascii="楷体" w:hAnsi="楷体" w:eastAsia="楷体" w:cs="楷体"/>
        </w:rPr>
      </w:pPr>
      <w:r>
        <w:rPr>
          <w:rFonts w:hint="eastAsia" w:ascii="楷体" w:hAnsi="楷体" w:eastAsia="楷体" w:cs="楷体"/>
          <w:lang w:val="en-US" w:eastAsia="zh-CN"/>
        </w:rPr>
        <w:t>注：</w:t>
      </w:r>
      <w:r>
        <w:rPr>
          <w:rFonts w:hint="eastAsia" w:ascii="楷体" w:hAnsi="楷体" w:eastAsia="楷体" w:cs="楷体"/>
        </w:rPr>
        <w:t>前期物业服务合同应为开发商与物业服务企业签署的正式合同，临时管理规约应有业主签字和签署日期，管理规约应有明确的生效日期，物业服务合同应为业主（或业主大会授权的业主委员会）与物业服务企业签署的正式合同。</w:t>
      </w:r>
    </w:p>
    <w:p>
      <w:pPr>
        <w:widowControl/>
        <w:spacing w:line="288" w:lineRule="auto"/>
        <w:contextualSpacing/>
        <w:jc w:val="left"/>
        <w:rPr>
          <w:rFonts w:hint="eastAsia" w:asciiTheme="minorEastAsia" w:hAnsiTheme="minorEastAsia" w:eastAsiaTheme="minorEastAsia" w:cstheme="minorEastAsia"/>
          <w:lang w:val="en-US" w:eastAsia="zh-CN"/>
        </w:rPr>
      </w:pPr>
    </w:p>
    <w:p>
      <w:pPr>
        <w:widowControl/>
        <w:spacing w:line="288" w:lineRule="auto"/>
        <w:contextualSpacing/>
        <w:jc w:val="left"/>
        <w:rPr>
          <w:rFonts w:asciiTheme="minorEastAsia" w:hAnsiTheme="minorEastAsia" w:cstheme="minorEastAsia"/>
          <w:b/>
          <w:lang w:val="zh-CN"/>
        </w:rPr>
      </w:pPr>
      <w:r>
        <w:rPr>
          <w:rFonts w:hint="eastAsia" w:asciiTheme="minorEastAsia" w:hAnsiTheme="minorEastAsia" w:cstheme="minorEastAsia"/>
          <w:b/>
          <w:lang w:val="en-US" w:eastAsia="zh-CN"/>
        </w:rPr>
        <w:t>3</w:t>
      </w:r>
      <w:r>
        <w:rPr>
          <w:rFonts w:hint="eastAsia" w:asciiTheme="minorEastAsia" w:hAnsiTheme="minorEastAsia" w:cstheme="minorEastAsia"/>
          <w:b/>
          <w:lang w:val="zh-CN"/>
        </w:rPr>
        <w:t>证明材料</w:t>
      </w:r>
    </w:p>
    <w:p>
      <w:pPr>
        <w:widowControl/>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提交材料及要求：</w:t>
      </w:r>
    </w:p>
    <w:p>
      <w:pPr>
        <w:widowControl/>
        <w:numPr>
          <w:ilvl w:val="0"/>
          <w:numId w:val="6"/>
        </w:numPr>
        <w:spacing w:line="288" w:lineRule="auto"/>
        <w:ind w:left="0" w:leftChars="0" w:firstLine="425" w:firstLineChars="0"/>
        <w:contextualSpacing/>
        <w:jc w:val="left"/>
        <w:rPr>
          <w:rFonts w:hint="eastAsia" w:asciiTheme="minorEastAsia" w:hAnsiTheme="minorEastAsia" w:cstheme="minorEastAsia"/>
        </w:rPr>
      </w:pPr>
      <w:r>
        <w:rPr>
          <w:rFonts w:hint="eastAsia" w:asciiTheme="minorEastAsia" w:hAnsiTheme="minorEastAsia" w:cstheme="minorEastAsia"/>
        </w:rPr>
        <w:t>前期物业服务合同、临时管理规约、管理规约或物业服务合同</w:t>
      </w:r>
      <w:r>
        <w:rPr>
          <w:rFonts w:hint="eastAsia" w:asciiTheme="minorEastAsia" w:hAnsiTheme="minorEastAsia" w:cstheme="minorEastAsia"/>
          <w:lang w:val="en-US" w:eastAsia="zh-CN"/>
        </w:rPr>
        <w:t>（</w:t>
      </w:r>
      <w:r>
        <w:rPr>
          <w:rFonts w:hint="eastAsia" w:asciiTheme="minorEastAsia" w:hAnsiTheme="minorEastAsia" w:cstheme="minorEastAsia"/>
        </w:rPr>
        <w:t>仅需提交封面、落款页以及能体现绿色、节能、环保责任内容的部分</w:t>
      </w:r>
      <w:r>
        <w:rPr>
          <w:rFonts w:hint="eastAsia" w:asciiTheme="minorEastAsia" w:hAnsiTheme="minorEastAsia" w:cstheme="minorEastAsia"/>
          <w:lang w:val="en-US" w:eastAsia="zh-CN"/>
        </w:rPr>
        <w:t>）</w:t>
      </w:r>
      <w:r>
        <w:rPr>
          <w:rFonts w:hint="eastAsia" w:asciiTheme="minorEastAsia" w:hAnsiTheme="minorEastAsia" w:cstheme="minorEastAsia"/>
        </w:rPr>
        <w:t>；</w:t>
      </w:r>
    </w:p>
    <w:p>
      <w:pPr>
        <w:widowControl/>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Theme="minorEastAsia" w:hAnsiTheme="minorEastAsia" w:cstheme="minorEastAsia"/>
              </w:rPr>
            </w:pPr>
          </w:p>
        </w:tc>
      </w:tr>
    </w:tbl>
    <w:p>
      <w:pPr>
        <w:widowControl/>
        <w:spacing w:line="288" w:lineRule="auto"/>
        <w:contextualSpacing/>
        <w:jc w:val="left"/>
        <w:rPr>
          <w:rFonts w:asciiTheme="minorEastAsia" w:hAnsiTheme="minorEastAsia" w:cstheme="minorEastAsia"/>
          <w:kern w:val="0"/>
        </w:rPr>
        <w:sectPr>
          <w:pgSz w:w="11906" w:h="16838"/>
          <w:pgMar w:top="1440" w:right="1134" w:bottom="1440" w:left="1134" w:header="851" w:footer="992" w:gutter="0"/>
          <w:cols w:space="720" w:num="1"/>
          <w:docGrid w:type="lines" w:linePitch="312" w:charSpace="0"/>
        </w:sectPr>
      </w:pPr>
    </w:p>
    <w:p>
      <w:pPr>
        <w:keepNext/>
        <w:keepLines/>
        <w:widowControl/>
        <w:spacing w:before="120" w:after="120"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4.2.2成立绿色物业管理工作小组并设置专业岗位。（10分）</w:t>
      </w:r>
    </w:p>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0"/>
        <w:rPr>
          <w:rFonts w:asciiTheme="minorEastAsia" w:hAnsiTheme="minorEastAsia" w:cstheme="minorEastAsia"/>
          <w:b/>
          <w:lang w:val="zh-CN"/>
        </w:rPr>
      </w:pPr>
      <w:r>
        <w:rPr>
          <w:rFonts w:hint="eastAsia" w:asciiTheme="minorEastAsia" w:hAnsiTheme="minorEastAsia" w:cstheme="minorEastAsia"/>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序号</w:t>
            </w:r>
          </w:p>
        </w:tc>
        <w:tc>
          <w:tcPr>
            <w:tcW w:w="6662"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1</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lang w:val="zh-CN"/>
              </w:rPr>
              <w:t>工作小组架构清晰、职责明确。</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5</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2</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rPr>
              <w:t>专业岗位工作人员掌握绿色物业管理项目评价内容、熟悉绿色物业管理各相关工作进展情况。</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5</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合计</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10</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contextualSpacing/>
        <w:jc w:val="left"/>
        <w:rPr>
          <w:rFonts w:asciiTheme="minorEastAsia" w:hAnsiTheme="minorEastAsia" w:cstheme="minorEastAsia"/>
          <w:b/>
          <w:lang w:val="zh-CN"/>
        </w:rPr>
      </w:pPr>
    </w:p>
    <w:p>
      <w:pPr>
        <w:widowControl/>
        <w:spacing w:line="288" w:lineRule="auto"/>
        <w:contextualSpacing/>
        <w:jc w:val="left"/>
        <w:outlineLvl w:val="0"/>
        <w:rPr>
          <w:rFonts w:asciiTheme="minorEastAsia" w:hAnsiTheme="minorEastAsia" w:cstheme="minorEastAsia"/>
          <w:b/>
          <w:lang w:val="zh-CN"/>
        </w:rPr>
      </w:pPr>
      <w:r>
        <w:rPr>
          <w:rFonts w:hint="eastAsia" w:asciiTheme="minorEastAsia" w:hAnsiTheme="minorEastAsia" w:cstheme="minorEastAsia"/>
          <w:b/>
          <w:lang w:val="zh-CN"/>
        </w:rPr>
        <w:t>2 评价要点</w:t>
      </w:r>
    </w:p>
    <w:p>
      <w:pPr>
        <w:widowControl/>
        <w:numPr>
          <w:ilvl w:val="0"/>
          <w:numId w:val="7"/>
        </w:numPr>
        <w:spacing w:line="288" w:lineRule="auto"/>
        <w:ind w:left="0" w:firstLine="420" w:firstLineChars="200"/>
        <w:contextualSpacing/>
        <w:jc w:val="left"/>
        <w:outlineLvl w:val="1"/>
        <w:rPr>
          <w:rFonts w:asciiTheme="minorEastAsia" w:hAnsiTheme="minorEastAsia" w:cstheme="minorEastAsia"/>
        </w:rPr>
      </w:pPr>
      <w:r>
        <w:rPr>
          <w:rFonts w:hint="eastAsia" w:asciiTheme="minorEastAsia" w:hAnsiTheme="minorEastAsia" w:cstheme="minorEastAsia"/>
        </w:rPr>
        <w:t>是否成立绿色物业管理工作小组：</w:t>
      </w:r>
      <w:r>
        <w:rPr>
          <w:rFonts w:hint="eastAsia" w:asciiTheme="minorEastAsia" w:hAnsiTheme="minorEastAsia" w:cstheme="minorEastAsia"/>
          <w:b/>
          <w:bCs/>
        </w:rPr>
        <w:t>□</w:t>
      </w:r>
      <w:r>
        <w:rPr>
          <w:rFonts w:hint="eastAsia" w:asciiTheme="minorEastAsia" w:hAnsiTheme="minorEastAsia" w:cstheme="minorEastAsia"/>
        </w:rPr>
        <w:t>是、</w:t>
      </w:r>
      <w:r>
        <w:rPr>
          <w:rFonts w:hint="eastAsia" w:asciiTheme="minorEastAsia" w:hAnsiTheme="minorEastAsia" w:cstheme="minorEastAsia"/>
          <w:b/>
          <w:bCs/>
        </w:rPr>
        <w:t>□</w:t>
      </w:r>
      <w:r>
        <w:rPr>
          <w:rFonts w:hint="eastAsia" w:asciiTheme="minorEastAsia" w:hAnsiTheme="minorEastAsia" w:cstheme="minorEastAsia"/>
        </w:rPr>
        <w:t>否；</w:t>
      </w:r>
    </w:p>
    <w:p>
      <w:pPr>
        <w:widowControl/>
        <w:numPr>
          <w:ilvl w:val="0"/>
          <w:numId w:val="7"/>
        </w:numPr>
        <w:spacing w:line="288" w:lineRule="auto"/>
        <w:ind w:left="0" w:firstLine="420" w:firstLineChars="200"/>
        <w:contextualSpacing/>
        <w:jc w:val="left"/>
        <w:outlineLvl w:val="1"/>
        <w:rPr>
          <w:rFonts w:asciiTheme="minorEastAsia" w:hAnsiTheme="minorEastAsia" w:cstheme="minorEastAsia"/>
        </w:rPr>
      </w:pPr>
      <w:r>
        <w:rPr>
          <w:rFonts w:hint="eastAsia" w:asciiTheme="minorEastAsia" w:hAnsiTheme="minorEastAsia" w:cstheme="minorEastAsia"/>
        </w:rPr>
        <w:t>是否设置绿色物业管理专业岗位：</w:t>
      </w:r>
      <w:r>
        <w:rPr>
          <w:rFonts w:hint="eastAsia" w:asciiTheme="minorEastAsia" w:hAnsiTheme="minorEastAsia" w:cstheme="minorEastAsia"/>
          <w:b/>
          <w:bCs/>
        </w:rPr>
        <w:t>□</w:t>
      </w:r>
      <w:r>
        <w:rPr>
          <w:rFonts w:hint="eastAsia" w:asciiTheme="minorEastAsia" w:hAnsiTheme="minorEastAsia" w:cstheme="minorEastAsia"/>
        </w:rPr>
        <w:t>是、</w:t>
      </w:r>
      <w:r>
        <w:rPr>
          <w:rFonts w:hint="eastAsia" w:asciiTheme="minorEastAsia" w:hAnsiTheme="minorEastAsia" w:cstheme="minorEastAsia"/>
          <w:b/>
          <w:bCs/>
        </w:rPr>
        <w:t>□</w:t>
      </w:r>
      <w:r>
        <w:rPr>
          <w:rFonts w:hint="eastAsia" w:asciiTheme="minorEastAsia" w:hAnsiTheme="minorEastAsia" w:cstheme="minorEastAsia"/>
        </w:rPr>
        <w:t>否。</w:t>
      </w:r>
    </w:p>
    <w:p>
      <w:pPr>
        <w:widowControl/>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请简要描述绿色物业管理工作组织架构。（300字以内）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9639" w:type="dxa"/>
            <w:tcBorders>
              <w:top w:val="single" w:color="auto" w:sz="4" w:space="0"/>
              <w:left w:val="single" w:color="auto" w:sz="4" w:space="0"/>
              <w:right w:val="single" w:color="auto" w:sz="4" w:space="0"/>
            </w:tcBorders>
          </w:tcPr>
          <w:p>
            <w:pPr>
              <w:widowControl/>
              <w:spacing w:line="288" w:lineRule="auto"/>
              <w:contextualSpacing/>
              <w:jc w:val="center"/>
              <w:rPr>
                <w:rFonts w:asciiTheme="minorEastAsia" w:hAnsiTheme="minorEastAsia" w:cstheme="minorEastAsia"/>
              </w:rPr>
            </w:pPr>
          </w:p>
          <w:p>
            <w:pPr>
              <w:widowControl/>
              <w:spacing w:line="288" w:lineRule="auto"/>
              <w:contextualSpacing/>
              <w:jc w:val="center"/>
              <w:rPr>
                <w:rFonts w:asciiTheme="minorEastAsia" w:hAnsiTheme="minorEastAsia" w:cstheme="minorEastAsia"/>
              </w:rPr>
            </w:pPr>
          </w:p>
        </w:tc>
      </w:tr>
    </w:tbl>
    <w:p>
      <w:pPr>
        <w:widowControl/>
        <w:spacing w:line="288" w:lineRule="auto"/>
        <w:contextualSpacing/>
        <w:jc w:val="left"/>
        <w:rPr>
          <w:rFonts w:asciiTheme="minorEastAsia" w:hAnsiTheme="minorEastAsia" w:cstheme="minorEastAsia"/>
          <w:b/>
          <w:lang w:val="zh-CN"/>
        </w:rPr>
      </w:pPr>
    </w:p>
    <w:p>
      <w:pPr>
        <w:widowControl/>
        <w:spacing w:line="288" w:lineRule="auto"/>
        <w:contextualSpacing/>
        <w:jc w:val="left"/>
        <w:outlineLvl w:val="0"/>
        <w:rPr>
          <w:rFonts w:asciiTheme="minorEastAsia" w:hAnsiTheme="minorEastAsia" w:cstheme="minorEastAsia"/>
          <w:b/>
          <w:lang w:val="zh-CN"/>
        </w:rPr>
      </w:pPr>
      <w:r>
        <w:rPr>
          <w:rFonts w:hint="eastAsia" w:asciiTheme="minorEastAsia" w:hAnsiTheme="minorEastAsia" w:cstheme="minorEastAsia"/>
          <w:b/>
          <w:lang w:val="en-US" w:eastAsia="zh-CN"/>
        </w:rPr>
        <w:t>3</w:t>
      </w:r>
      <w:r>
        <w:rPr>
          <w:rFonts w:hint="eastAsia" w:asciiTheme="minorEastAsia" w:hAnsiTheme="minorEastAsia" w:cstheme="minorEastAsia"/>
          <w:b/>
          <w:lang w:val="zh-CN"/>
        </w:rPr>
        <w:t xml:space="preserve"> 证明材料 </w:t>
      </w:r>
    </w:p>
    <w:p>
      <w:pPr>
        <w:widowControl/>
        <w:spacing w:line="288" w:lineRule="auto"/>
        <w:ind w:firstLine="420" w:firstLineChars="200"/>
        <w:contextualSpacing/>
        <w:jc w:val="left"/>
        <w:rPr>
          <w:rFonts w:asciiTheme="minorEastAsia" w:hAnsiTheme="minorEastAsia" w:cstheme="minorEastAsia"/>
          <w:lang w:val="zh-CN"/>
        </w:rPr>
      </w:pPr>
      <w:r>
        <w:rPr>
          <w:rFonts w:hint="eastAsia" w:asciiTheme="minorEastAsia" w:hAnsiTheme="minorEastAsia" w:cstheme="minorEastAsia"/>
          <w:lang w:val="zh-CN"/>
        </w:rPr>
        <w:t>提交材料及要求：</w:t>
      </w:r>
    </w:p>
    <w:p>
      <w:pPr>
        <w:widowControl/>
        <w:numPr>
          <w:ilvl w:val="0"/>
          <w:numId w:val="8"/>
        </w:numPr>
        <w:spacing w:line="288" w:lineRule="auto"/>
        <w:ind w:left="0" w:firstLine="420" w:firstLineChars="200"/>
        <w:contextualSpacing/>
        <w:jc w:val="left"/>
        <w:outlineLvl w:val="1"/>
        <w:rPr>
          <w:rFonts w:asciiTheme="minorEastAsia" w:hAnsiTheme="minorEastAsia" w:cstheme="minorEastAsia"/>
          <w:lang w:val="zh-CN"/>
        </w:rPr>
      </w:pPr>
      <w:r>
        <w:rPr>
          <w:rFonts w:hint="eastAsia" w:asciiTheme="minorEastAsia" w:hAnsiTheme="minorEastAsia" w:cstheme="minorEastAsia"/>
          <w:lang w:val="zh-CN"/>
        </w:rPr>
        <w:t>绿色物业管理组织架构介绍：组织架构清晰、职责明确；</w:t>
      </w:r>
    </w:p>
    <w:p>
      <w:pPr>
        <w:widowControl/>
        <w:numPr>
          <w:ilvl w:val="0"/>
          <w:numId w:val="8"/>
        </w:numPr>
        <w:spacing w:line="288" w:lineRule="auto"/>
        <w:ind w:left="0" w:firstLine="420" w:firstLineChars="200"/>
        <w:contextualSpacing/>
        <w:jc w:val="left"/>
        <w:outlineLvl w:val="1"/>
        <w:rPr>
          <w:rFonts w:asciiTheme="minorEastAsia" w:hAnsiTheme="minorEastAsia" w:cstheme="minorEastAsia"/>
        </w:rPr>
      </w:pPr>
      <w:r>
        <w:rPr>
          <w:rFonts w:hint="eastAsia" w:asciiTheme="minorEastAsia" w:hAnsiTheme="minorEastAsia" w:cstheme="minorEastAsia"/>
        </w:rPr>
        <w:t>专业岗位工作人员的劳务合同</w:t>
      </w:r>
      <w:r>
        <w:rPr>
          <w:rFonts w:hint="eastAsia" w:asciiTheme="minorEastAsia" w:hAnsiTheme="minorEastAsia" w:cstheme="minorEastAsia"/>
          <w:lang w:eastAsia="zh-CN"/>
        </w:rPr>
        <w:t>或单位缴纳社保证明</w:t>
      </w:r>
      <w:r>
        <w:rPr>
          <w:rFonts w:hint="eastAsia" w:asciiTheme="minorEastAsia" w:hAnsiTheme="minorEastAsia" w:cstheme="minorEastAsia"/>
          <w:lang w:val="zh-CN"/>
        </w:rPr>
        <w:t>。</w:t>
      </w:r>
    </w:p>
    <w:p>
      <w:pPr>
        <w:widowControl/>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p>
            <w:pPr>
              <w:widowControl/>
              <w:spacing w:line="288" w:lineRule="auto"/>
              <w:contextualSpacing/>
              <w:jc w:val="left"/>
              <w:rPr>
                <w:rFonts w:ascii="宋体" w:hAnsi="宋体"/>
              </w:rPr>
            </w:pPr>
          </w:p>
        </w:tc>
      </w:tr>
    </w:tbl>
    <w:p>
      <w:pPr>
        <w:keepNext/>
        <w:keepLines/>
        <w:widowControl/>
        <w:spacing w:before="120" w:after="120" w:line="288" w:lineRule="auto"/>
        <w:contextualSpacing/>
        <w:jc w:val="center"/>
        <w:outlineLvl w:val="9"/>
        <w:rPr>
          <w:rFonts w:hint="eastAsia" w:asciiTheme="minorEastAsia" w:hAnsiTheme="minorEastAsia" w:cstheme="minorEastAsia"/>
          <w:b/>
          <w:bCs/>
          <w:kern w:val="0"/>
        </w:rPr>
      </w:pPr>
      <w:bookmarkStart w:id="8" w:name="_Toc534222845"/>
      <w:r>
        <w:rPr>
          <w:rFonts w:hint="eastAsia" w:asciiTheme="minorEastAsia" w:hAnsiTheme="minorEastAsia" w:cstheme="minorEastAsia"/>
          <w:b/>
          <w:bCs/>
          <w:kern w:val="0"/>
        </w:rPr>
        <w:br w:type="page"/>
      </w:r>
    </w:p>
    <w:p>
      <w:pPr>
        <w:keepNext/>
        <w:keepLines/>
        <w:widowControl/>
        <w:spacing w:before="120" w:after="120" w:line="288" w:lineRule="auto"/>
        <w:contextualSpacing/>
        <w:jc w:val="center"/>
        <w:outlineLvl w:val="0"/>
        <w:rPr>
          <w:rFonts w:asciiTheme="minorEastAsia" w:hAnsiTheme="minorEastAsia" w:cstheme="minorEastAsia"/>
          <w:b/>
          <w:bCs/>
          <w:kern w:val="0"/>
        </w:rPr>
      </w:pPr>
      <w:r>
        <w:rPr>
          <w:rFonts w:hint="eastAsia" w:asciiTheme="minorEastAsia" w:hAnsiTheme="minorEastAsia" w:cstheme="minorEastAsia"/>
          <w:b/>
          <w:bCs/>
          <w:kern w:val="0"/>
        </w:rPr>
        <w:t>Ⅱ规划管理</w:t>
      </w:r>
      <w:bookmarkEnd w:id="8"/>
    </w:p>
    <w:p>
      <w:pPr>
        <w:keepNext/>
        <w:keepLines/>
        <w:widowControl/>
        <w:spacing w:before="120" w:after="120"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4.2.3制定绿色物业管理工作方案。（15分）</w:t>
      </w:r>
    </w:p>
    <w:p>
      <w:pPr>
        <w:widowControl/>
        <w:spacing w:line="288" w:lineRule="auto"/>
        <w:contextualSpacing/>
        <w:jc w:val="left"/>
        <w:rPr>
          <w:rFonts w:asciiTheme="minorEastAsia" w:hAnsiTheme="minorEastAsia" w:cstheme="minorEastAsia"/>
          <w:b/>
          <w:lang w:val="zh-CN"/>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序号</w:t>
            </w:r>
          </w:p>
        </w:tc>
        <w:tc>
          <w:tcPr>
            <w:tcW w:w="6662"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1</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rPr>
              <w:t>根据物业项目的类型、寿命周期等特点，制定绿色物业管理工作方案</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5</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2</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lang w:val="en-GB"/>
              </w:rPr>
              <w:t>绿色物业管理工作</w:t>
            </w:r>
            <w:r>
              <w:rPr>
                <w:rFonts w:hint="eastAsia" w:asciiTheme="minorEastAsia" w:hAnsiTheme="minorEastAsia" w:cstheme="minorEastAsia"/>
              </w:rPr>
              <w:t>方案包含节能、节水、垃圾处理、环境绿化、污染防治等措施</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5</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3</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lang w:val="en-GB"/>
              </w:rPr>
              <w:t>明确量化目标、财务目标、时间目标和外部目标。</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5</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合计</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15</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contextualSpacing/>
        <w:jc w:val="left"/>
        <w:rPr>
          <w:rFonts w:asciiTheme="minorEastAsia" w:hAnsiTheme="minorEastAsia" w:cstheme="minorEastAsia"/>
          <w:b/>
          <w:lang w:val="zh-CN"/>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2 评价要点</w:t>
      </w:r>
    </w:p>
    <w:p>
      <w:pPr>
        <w:widowControl/>
        <w:numPr>
          <w:ilvl w:val="0"/>
          <w:numId w:val="9"/>
        </w:numPr>
        <w:spacing w:line="288"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rPr>
        <w:t>是否根据物业项目的类型、寿命周期等特点，制定绿色物业管理工作方案：</w:t>
      </w:r>
      <w:r>
        <w:rPr>
          <w:rFonts w:hint="eastAsia" w:asciiTheme="minorEastAsia" w:hAnsiTheme="minorEastAsia" w:cstheme="minorEastAsia"/>
          <w:b/>
          <w:bCs/>
        </w:rPr>
        <w:t>□</w:t>
      </w:r>
      <w:r>
        <w:rPr>
          <w:rFonts w:hint="eastAsia" w:asciiTheme="minorEastAsia" w:hAnsiTheme="minorEastAsia" w:cstheme="minorEastAsia"/>
        </w:rPr>
        <w:t>是</w:t>
      </w:r>
      <w:r>
        <w:rPr>
          <w:rFonts w:hint="eastAsia" w:asciiTheme="minorEastAsia" w:hAnsiTheme="minorEastAsia" w:cstheme="minorEastAsia"/>
          <w:lang w:eastAsia="zh-CN"/>
        </w:rPr>
        <w:t>、</w:t>
      </w:r>
      <w:r>
        <w:rPr>
          <w:rFonts w:hint="eastAsia" w:asciiTheme="minorEastAsia" w:hAnsiTheme="minorEastAsia" w:cstheme="minorEastAsia"/>
          <w:b/>
          <w:bCs/>
          <w:lang w:eastAsia="zh-CN"/>
        </w:rPr>
        <w:t>□</w:t>
      </w:r>
      <w:r>
        <w:rPr>
          <w:rFonts w:hint="eastAsia" w:asciiTheme="minorEastAsia" w:hAnsiTheme="minorEastAsia" w:cstheme="minorEastAsia"/>
        </w:rPr>
        <w:t>否；</w:t>
      </w:r>
    </w:p>
    <w:p>
      <w:pPr>
        <w:widowControl/>
        <w:numPr>
          <w:ilvl w:val="0"/>
          <w:numId w:val="9"/>
        </w:numPr>
        <w:spacing w:line="288"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lang w:val="en-GB"/>
        </w:rPr>
        <w:t>工作</w:t>
      </w:r>
      <w:r>
        <w:rPr>
          <w:rFonts w:hint="eastAsia" w:asciiTheme="minorEastAsia" w:hAnsiTheme="minorEastAsia" w:cstheme="minorEastAsia"/>
        </w:rPr>
        <w:t>方案是否包含节能、节水、垃圾处理、环境绿化、污染防治等措施：</w:t>
      </w:r>
      <w:r>
        <w:rPr>
          <w:rFonts w:hint="eastAsia" w:asciiTheme="minorEastAsia" w:hAnsiTheme="minorEastAsia" w:cstheme="minorEastAsia"/>
          <w:b/>
          <w:bCs/>
          <w:lang w:eastAsia="zh-CN"/>
        </w:rPr>
        <w:t>□</w:t>
      </w:r>
      <w:r>
        <w:rPr>
          <w:rFonts w:hint="eastAsia" w:asciiTheme="minorEastAsia" w:hAnsiTheme="minorEastAsia" w:cstheme="minorEastAsia"/>
        </w:rPr>
        <w:t>是</w:t>
      </w:r>
      <w:r>
        <w:rPr>
          <w:rFonts w:hint="eastAsia" w:asciiTheme="minorEastAsia" w:hAnsiTheme="minorEastAsia" w:cstheme="minorEastAsia"/>
          <w:lang w:eastAsia="zh-CN"/>
        </w:rPr>
        <w:t>、</w:t>
      </w:r>
      <w:r>
        <w:rPr>
          <w:rFonts w:hint="eastAsia" w:asciiTheme="minorEastAsia" w:hAnsiTheme="minorEastAsia" w:cstheme="minorEastAsia"/>
          <w:b/>
          <w:bCs/>
        </w:rPr>
        <w:t>□</w:t>
      </w:r>
      <w:r>
        <w:rPr>
          <w:rFonts w:hint="eastAsia" w:asciiTheme="minorEastAsia" w:hAnsiTheme="minorEastAsia" w:cstheme="minorEastAsia"/>
        </w:rPr>
        <w:t>否；</w:t>
      </w:r>
    </w:p>
    <w:p>
      <w:pPr>
        <w:widowControl/>
        <w:numPr>
          <w:ilvl w:val="0"/>
          <w:numId w:val="9"/>
        </w:numPr>
        <w:spacing w:line="288"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lang w:val="en-GB"/>
        </w:rPr>
        <w:t>工作方案是否明确量化目标、财务目标、时间目标和外部目标：</w:t>
      </w:r>
      <w:r>
        <w:rPr>
          <w:rFonts w:hint="eastAsia" w:asciiTheme="minorEastAsia" w:hAnsiTheme="minorEastAsia" w:cstheme="minorEastAsia"/>
          <w:b/>
          <w:bCs/>
        </w:rPr>
        <w:t>□</w:t>
      </w:r>
      <w:r>
        <w:rPr>
          <w:rFonts w:hint="eastAsia" w:asciiTheme="minorEastAsia" w:hAnsiTheme="minorEastAsia" w:cstheme="minorEastAsia"/>
        </w:rPr>
        <w:t>是</w:t>
      </w:r>
      <w:r>
        <w:rPr>
          <w:rFonts w:hint="eastAsia" w:asciiTheme="minorEastAsia" w:hAnsiTheme="minorEastAsia" w:cstheme="minorEastAsia"/>
          <w:lang w:eastAsia="zh-CN"/>
        </w:rPr>
        <w:t>、</w:t>
      </w:r>
      <w:r>
        <w:rPr>
          <w:rFonts w:hint="eastAsia" w:asciiTheme="minorEastAsia" w:hAnsiTheme="minorEastAsia" w:cstheme="minorEastAsia"/>
          <w:b/>
          <w:bCs/>
          <w:lang w:eastAsia="zh-CN"/>
        </w:rPr>
        <w:t>□</w:t>
      </w:r>
      <w:r>
        <w:rPr>
          <w:rFonts w:hint="eastAsia" w:asciiTheme="minorEastAsia" w:hAnsiTheme="minorEastAsia" w:cstheme="minorEastAsia"/>
        </w:rPr>
        <w:t>否。</w:t>
      </w:r>
    </w:p>
    <w:p>
      <w:pPr>
        <w:widowControl/>
        <w:spacing w:line="288" w:lineRule="auto"/>
        <w:ind w:firstLine="421" w:firstLineChars="200"/>
        <w:contextualSpacing/>
        <w:jc w:val="left"/>
        <w:rPr>
          <w:rFonts w:ascii="楷体" w:hAnsi="楷体" w:eastAsia="楷体" w:cs="楷体"/>
          <w:b/>
          <w:bCs/>
        </w:rPr>
      </w:pPr>
      <w:r>
        <w:rPr>
          <w:rFonts w:hint="eastAsia" w:ascii="楷体" w:hAnsi="楷体" w:eastAsia="楷体" w:cs="楷体"/>
          <w:b/>
          <w:bCs/>
        </w:rPr>
        <w:t>注：量化目标（包括全年能耗量、单位面积能耗量、单位服务产品能耗量等绝对值目标；系统效率、节能率等相对值目标）、财务目标（包括资源成本降低的百分比、节能环保项目的投资回报率，以及实现节能减排项目的经费上限等）、时间目标（设置完成目标的期限和时间节点）、外部目标（业主满意度等）</w:t>
      </w:r>
    </w:p>
    <w:p>
      <w:pPr>
        <w:widowControl/>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请简要描述绿色物业管理工作措施和目标。（300字以内）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639" w:type="dxa"/>
            <w:tcBorders>
              <w:top w:val="single" w:color="auto" w:sz="4" w:space="0"/>
              <w:left w:val="single" w:color="auto" w:sz="4" w:space="0"/>
              <w:right w:val="single" w:color="auto" w:sz="4" w:space="0"/>
            </w:tcBorders>
          </w:tcPr>
          <w:p>
            <w:pPr>
              <w:widowControl/>
              <w:spacing w:line="288" w:lineRule="auto"/>
              <w:contextualSpacing/>
              <w:jc w:val="center"/>
              <w:rPr>
                <w:rFonts w:asciiTheme="minorEastAsia" w:hAnsiTheme="minorEastAsia" w:cstheme="minorEastAsia"/>
              </w:rPr>
            </w:pPr>
          </w:p>
          <w:p>
            <w:pPr>
              <w:widowControl/>
              <w:spacing w:line="288" w:lineRule="auto"/>
              <w:contextualSpacing/>
              <w:jc w:val="center"/>
              <w:rPr>
                <w:rFonts w:asciiTheme="minorEastAsia" w:hAnsiTheme="minorEastAsia" w:cstheme="minorEastAsia"/>
              </w:rPr>
            </w:pPr>
          </w:p>
        </w:tc>
      </w:tr>
    </w:tbl>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en-US" w:eastAsia="zh-CN"/>
        </w:rPr>
        <w:t>3</w:t>
      </w:r>
      <w:r>
        <w:rPr>
          <w:rFonts w:hint="eastAsia" w:asciiTheme="minorEastAsia" w:hAnsiTheme="minorEastAsia" w:cstheme="minorEastAsia"/>
          <w:b/>
        </w:rPr>
        <w:t xml:space="preserve"> </w:t>
      </w:r>
      <w:r>
        <w:rPr>
          <w:rFonts w:hint="eastAsia" w:asciiTheme="minorEastAsia" w:hAnsiTheme="minorEastAsia" w:cstheme="minorEastAsia"/>
          <w:b/>
          <w:lang w:val="zh-CN"/>
        </w:rPr>
        <w:t xml:space="preserve">证明材料 </w:t>
      </w:r>
    </w:p>
    <w:p>
      <w:pPr>
        <w:widowControl/>
        <w:spacing w:line="288" w:lineRule="auto"/>
        <w:ind w:firstLine="420" w:firstLineChars="200"/>
        <w:contextualSpacing/>
        <w:jc w:val="left"/>
        <w:rPr>
          <w:rFonts w:asciiTheme="minorEastAsia" w:hAnsiTheme="minorEastAsia" w:cstheme="minorEastAsia"/>
          <w:lang w:val="zh-CN"/>
        </w:rPr>
      </w:pPr>
      <w:r>
        <w:rPr>
          <w:rFonts w:hint="eastAsia" w:asciiTheme="minorEastAsia" w:hAnsiTheme="minorEastAsia" w:cstheme="minorEastAsia"/>
          <w:lang w:val="zh-CN"/>
        </w:rPr>
        <w:t>提交材料及要求：</w:t>
      </w:r>
    </w:p>
    <w:p>
      <w:pPr>
        <w:widowControl/>
        <w:numPr>
          <w:ilvl w:val="0"/>
          <w:numId w:val="10"/>
        </w:numPr>
        <w:spacing w:line="288" w:lineRule="auto"/>
        <w:ind w:left="0" w:firstLine="425" w:firstLineChars="0"/>
        <w:contextualSpacing/>
        <w:jc w:val="left"/>
        <w:rPr>
          <w:rFonts w:asciiTheme="minorEastAsia" w:hAnsiTheme="minorEastAsia" w:cstheme="minorEastAsia"/>
          <w:lang w:val="zh-CN"/>
        </w:rPr>
      </w:pPr>
      <w:r>
        <w:rPr>
          <w:rFonts w:hint="eastAsia" w:asciiTheme="minorEastAsia" w:hAnsiTheme="minorEastAsia" w:cstheme="minorEastAsia"/>
          <w:lang w:val="zh-CN"/>
        </w:rPr>
        <w:t>项目绿色物业管理工作方案。</w:t>
      </w:r>
    </w:p>
    <w:p>
      <w:pPr>
        <w:widowControl/>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p>
            <w:pPr>
              <w:widowControl/>
              <w:spacing w:line="288" w:lineRule="auto"/>
              <w:contextualSpacing/>
              <w:jc w:val="left"/>
              <w:rPr>
                <w:rFonts w:ascii="宋体" w:hAnsi="宋体"/>
              </w:rPr>
            </w:pPr>
          </w:p>
        </w:tc>
      </w:tr>
    </w:tbl>
    <w:p>
      <w:pPr>
        <w:widowControl/>
        <w:spacing w:line="288" w:lineRule="auto"/>
        <w:contextualSpacing/>
        <w:jc w:val="center"/>
        <w:outlineLvl w:val="0"/>
        <w:rPr>
          <w:rFonts w:asciiTheme="minorEastAsia" w:hAnsiTheme="minorEastAsia" w:cstheme="minorEastAsia"/>
          <w:b/>
          <w:bCs/>
          <w:kern w:val="0"/>
        </w:rPr>
      </w:pPr>
      <w:r>
        <w:rPr>
          <w:rFonts w:hint="eastAsia"/>
          <w:b/>
          <w:bCs/>
          <w:kern w:val="0"/>
          <w:sz w:val="20"/>
          <w:szCs w:val="28"/>
        </w:rPr>
        <w:br w:type="page"/>
      </w:r>
      <w:bookmarkStart w:id="9" w:name="_Toc534222846"/>
      <w:r>
        <w:rPr>
          <w:rFonts w:hint="eastAsia" w:asciiTheme="minorEastAsia" w:hAnsiTheme="minorEastAsia" w:cstheme="minorEastAsia"/>
          <w:b/>
          <w:bCs/>
          <w:kern w:val="0"/>
        </w:rPr>
        <w:t>Ⅲ实施管理</w:t>
      </w:r>
      <w:bookmarkEnd w:id="9"/>
    </w:p>
    <w:p>
      <w:pPr>
        <w:keepNext/>
        <w:keepLines/>
        <w:widowControl/>
        <w:spacing w:before="120" w:after="120"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4.2.4建立并落实绿色采购制度。（10分）</w:t>
      </w:r>
    </w:p>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序号</w:t>
            </w:r>
          </w:p>
        </w:tc>
        <w:tc>
          <w:tcPr>
            <w:tcW w:w="6662"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1</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rPr>
              <w:t>建立完善的绿色采购制度</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3</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2</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rPr>
              <w:t>严格依照绿色采购制度实施采购</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7</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合计</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10</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contextualSpacing/>
        <w:jc w:val="left"/>
        <w:rPr>
          <w:rFonts w:asciiTheme="minorEastAsia" w:hAnsiTheme="minorEastAsia" w:cstheme="minorEastAsia"/>
          <w:b/>
          <w:lang w:val="zh-CN"/>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2 评价要点</w:t>
      </w:r>
    </w:p>
    <w:p>
      <w:pPr>
        <w:numPr>
          <w:ilvl w:val="0"/>
          <w:numId w:val="11"/>
        </w:numPr>
        <w:spacing w:before="240" w:line="300" w:lineRule="auto"/>
        <w:ind w:left="0" w:firstLine="420" w:firstLineChars="200"/>
        <w:contextualSpacing/>
        <w:outlineLvl w:val="2"/>
        <w:rPr>
          <w:rFonts w:asciiTheme="minorEastAsia" w:hAnsiTheme="minorEastAsia" w:cstheme="minorEastAsia"/>
        </w:rPr>
      </w:pPr>
      <w:r>
        <w:rPr>
          <w:rFonts w:hint="eastAsia" w:asciiTheme="minorEastAsia" w:hAnsiTheme="minorEastAsia" w:cstheme="minorEastAsia"/>
        </w:rPr>
        <w:t>是否建立完善的绿色采购制度：</w:t>
      </w:r>
      <w:r>
        <w:rPr>
          <w:rFonts w:hint="eastAsia" w:asciiTheme="minorEastAsia" w:hAnsiTheme="minorEastAsia" w:cstheme="minorEastAsia"/>
          <w:b/>
          <w:bCs/>
        </w:rPr>
        <w:t>□</w:t>
      </w:r>
      <w:r>
        <w:rPr>
          <w:rFonts w:hint="eastAsia" w:asciiTheme="minorEastAsia" w:hAnsiTheme="minorEastAsia" w:cstheme="minorEastAsia"/>
        </w:rPr>
        <w:t>是</w:t>
      </w:r>
      <w:r>
        <w:rPr>
          <w:rFonts w:hint="eastAsia" w:asciiTheme="minorEastAsia" w:hAnsiTheme="minorEastAsia" w:cstheme="minorEastAsia"/>
          <w:lang w:eastAsia="zh-CN"/>
        </w:rPr>
        <w:t>、</w:t>
      </w:r>
      <w:r>
        <w:rPr>
          <w:rFonts w:hint="eastAsia" w:asciiTheme="minorEastAsia" w:hAnsiTheme="minorEastAsia" w:cstheme="minorEastAsia"/>
          <w:b/>
          <w:bCs/>
          <w:lang w:eastAsia="zh-CN"/>
        </w:rPr>
        <w:t>□</w:t>
      </w:r>
      <w:r>
        <w:rPr>
          <w:rFonts w:hint="eastAsia" w:asciiTheme="minorEastAsia" w:hAnsiTheme="minorEastAsia" w:cstheme="minorEastAsia"/>
        </w:rPr>
        <w:t>否；</w:t>
      </w:r>
    </w:p>
    <w:p>
      <w:pPr>
        <w:numPr>
          <w:ilvl w:val="0"/>
          <w:numId w:val="11"/>
        </w:numPr>
        <w:spacing w:before="240" w:line="300" w:lineRule="auto"/>
        <w:ind w:left="0" w:firstLine="420" w:firstLineChars="200"/>
        <w:contextualSpacing/>
        <w:outlineLvl w:val="2"/>
        <w:rPr>
          <w:rFonts w:asciiTheme="minorEastAsia" w:hAnsiTheme="minorEastAsia" w:cstheme="minorEastAsia"/>
        </w:rPr>
      </w:pPr>
      <w:r>
        <w:rPr>
          <w:rFonts w:hint="eastAsia" w:asciiTheme="minorEastAsia" w:hAnsiTheme="minorEastAsia" w:cstheme="minorEastAsia"/>
        </w:rPr>
        <w:t>是否严格依照采购制度实施采购：</w:t>
      </w:r>
      <w:r>
        <w:rPr>
          <w:rFonts w:hint="eastAsia" w:asciiTheme="minorEastAsia" w:hAnsiTheme="minorEastAsia" w:cstheme="minorEastAsia"/>
          <w:b/>
          <w:bCs/>
        </w:rPr>
        <w:t>□</w:t>
      </w:r>
      <w:r>
        <w:rPr>
          <w:rFonts w:hint="eastAsia" w:asciiTheme="minorEastAsia" w:hAnsiTheme="minorEastAsia" w:cstheme="minorEastAsia"/>
        </w:rPr>
        <w:t>是</w:t>
      </w:r>
      <w:r>
        <w:rPr>
          <w:rFonts w:hint="eastAsia" w:asciiTheme="minorEastAsia" w:hAnsiTheme="minorEastAsia" w:cstheme="minorEastAsia"/>
          <w:lang w:eastAsia="zh-CN"/>
        </w:rPr>
        <w:t>、</w:t>
      </w:r>
      <w:r>
        <w:rPr>
          <w:rFonts w:hint="eastAsia" w:asciiTheme="minorEastAsia" w:hAnsiTheme="minorEastAsia" w:cstheme="minorEastAsia"/>
          <w:b/>
          <w:bCs/>
        </w:rPr>
        <w:t>□</w:t>
      </w:r>
      <w:r>
        <w:rPr>
          <w:rFonts w:hint="eastAsia" w:asciiTheme="minorEastAsia" w:hAnsiTheme="minorEastAsia" w:cstheme="minorEastAsia"/>
        </w:rPr>
        <w:t>否。</w:t>
      </w:r>
    </w:p>
    <w:p>
      <w:pPr>
        <w:widowControl/>
        <w:spacing w:line="288" w:lineRule="auto"/>
        <w:contextualSpacing/>
        <w:jc w:val="left"/>
        <w:rPr>
          <w:rFonts w:asciiTheme="minorEastAsia" w:hAnsiTheme="minorEastAsia" w:cstheme="minorEastAsia"/>
          <w:b/>
          <w:lang w:val="zh-CN"/>
        </w:rPr>
      </w:pPr>
    </w:p>
    <w:p>
      <w:pPr>
        <w:widowControl/>
        <w:spacing w:line="288" w:lineRule="auto"/>
        <w:contextualSpacing/>
        <w:jc w:val="left"/>
        <w:rPr>
          <w:rFonts w:asciiTheme="minorEastAsia" w:hAnsiTheme="minorEastAsia" w:cstheme="minorEastAsia"/>
          <w:b/>
          <w:lang w:val="zh-CN"/>
        </w:rPr>
      </w:pPr>
      <w:r>
        <w:rPr>
          <w:rFonts w:hint="eastAsia" w:asciiTheme="minorEastAsia" w:hAnsiTheme="minorEastAsia" w:cstheme="minorEastAsia"/>
          <w:b/>
          <w:lang w:val="en-US" w:eastAsia="zh-CN"/>
        </w:rPr>
        <w:t>3</w:t>
      </w:r>
      <w:r>
        <w:rPr>
          <w:rFonts w:hint="eastAsia" w:asciiTheme="minorEastAsia" w:hAnsiTheme="minorEastAsia" w:cstheme="minorEastAsia"/>
          <w:b/>
          <w:lang w:val="zh-CN"/>
        </w:rPr>
        <w:t xml:space="preserve">证明材料 </w:t>
      </w:r>
    </w:p>
    <w:p>
      <w:pPr>
        <w:widowControl/>
        <w:spacing w:line="288" w:lineRule="auto"/>
        <w:ind w:firstLine="420" w:firstLineChars="200"/>
        <w:contextualSpacing/>
        <w:jc w:val="left"/>
        <w:rPr>
          <w:rFonts w:asciiTheme="minorEastAsia" w:hAnsiTheme="minorEastAsia" w:cstheme="minorEastAsia"/>
          <w:lang w:val="zh-CN"/>
        </w:rPr>
      </w:pPr>
      <w:r>
        <w:rPr>
          <w:rFonts w:hint="eastAsia" w:asciiTheme="minorEastAsia" w:hAnsiTheme="minorEastAsia" w:cstheme="minorEastAsia"/>
          <w:lang w:val="zh-CN"/>
        </w:rPr>
        <w:t>提交材料及要求：</w:t>
      </w:r>
    </w:p>
    <w:p>
      <w:pPr>
        <w:widowControl/>
        <w:numPr>
          <w:ilvl w:val="0"/>
          <w:numId w:val="12"/>
        </w:numPr>
        <w:spacing w:line="288" w:lineRule="auto"/>
        <w:ind w:left="0" w:firstLine="420" w:firstLineChars="200"/>
        <w:contextualSpacing/>
        <w:jc w:val="left"/>
        <w:outlineLvl w:val="2"/>
        <w:rPr>
          <w:rFonts w:asciiTheme="minorEastAsia" w:hAnsiTheme="minorEastAsia" w:cstheme="minorEastAsia"/>
          <w:lang w:val="zh-CN"/>
        </w:rPr>
      </w:pPr>
      <w:r>
        <w:rPr>
          <w:rFonts w:hint="eastAsia" w:asciiTheme="minorEastAsia" w:hAnsiTheme="minorEastAsia" w:cstheme="minorEastAsia"/>
          <w:lang w:val="zh-CN"/>
        </w:rPr>
        <w:t>包含绿色采购制度的文件；</w:t>
      </w:r>
    </w:p>
    <w:p>
      <w:pPr>
        <w:widowControl/>
        <w:numPr>
          <w:ilvl w:val="0"/>
          <w:numId w:val="12"/>
        </w:numPr>
        <w:spacing w:line="288" w:lineRule="auto"/>
        <w:ind w:left="0" w:firstLine="420" w:firstLineChars="200"/>
        <w:contextualSpacing/>
        <w:jc w:val="left"/>
        <w:outlineLvl w:val="2"/>
        <w:rPr>
          <w:rFonts w:asciiTheme="minorEastAsia" w:hAnsiTheme="minorEastAsia" w:cstheme="minorEastAsia"/>
          <w:bCs/>
          <w:kern w:val="0"/>
        </w:rPr>
      </w:pPr>
      <w:r>
        <w:rPr>
          <w:rFonts w:hint="eastAsia" w:asciiTheme="minorEastAsia" w:hAnsiTheme="minorEastAsia" w:cstheme="minorEastAsia"/>
          <w:bCs/>
          <w:kern w:val="0"/>
        </w:rPr>
        <w:t>采购记录文件（自绿色采购制度签发之日起的采购记录）。</w:t>
      </w:r>
    </w:p>
    <w:p>
      <w:pPr>
        <w:widowControl/>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Theme="minorEastAsia" w:hAnsiTheme="minorEastAsia" w:cstheme="minorEastAsia"/>
              </w:rPr>
            </w:pPr>
          </w:p>
        </w:tc>
      </w:tr>
    </w:tbl>
    <w:p>
      <w:pPr>
        <w:widowControl/>
        <w:spacing w:line="288" w:lineRule="auto"/>
        <w:contextualSpacing/>
        <w:jc w:val="left"/>
        <w:rPr>
          <w:rFonts w:asciiTheme="minorEastAsia" w:hAnsiTheme="minorEastAsia" w:cstheme="minorEastAsia"/>
          <w:b/>
          <w:bCs/>
          <w:kern w:val="0"/>
        </w:rPr>
      </w:pPr>
      <w:r>
        <w:rPr>
          <w:rFonts w:hint="eastAsia"/>
          <w:b/>
          <w:bCs/>
          <w:kern w:val="0"/>
          <w:sz w:val="20"/>
          <w:szCs w:val="28"/>
        </w:rPr>
        <w:br w:type="page"/>
      </w:r>
      <w:r>
        <w:rPr>
          <w:rFonts w:hint="eastAsia" w:asciiTheme="minorEastAsia" w:hAnsiTheme="minorEastAsia" w:cstheme="minorEastAsia"/>
          <w:b/>
          <w:bCs/>
          <w:kern w:val="0"/>
        </w:rPr>
        <w:t>4.2.5建立企业内部激励制度。（10分）</w:t>
      </w:r>
    </w:p>
    <w:p>
      <w:pPr>
        <w:widowControl/>
        <w:spacing w:line="288" w:lineRule="auto"/>
        <w:contextualSpacing/>
        <w:jc w:val="left"/>
        <w:rPr>
          <w:rFonts w:asciiTheme="minorEastAsia" w:hAnsiTheme="minorEastAsia" w:cstheme="minorEastAsia"/>
          <w:b/>
          <w:bCs/>
          <w:kern w:val="0"/>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序号</w:t>
            </w:r>
          </w:p>
        </w:tc>
        <w:tc>
          <w:tcPr>
            <w:tcW w:w="6662"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1</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rPr>
              <w:t>依据节能量、节水量、垃圾分类、公众评价等绿色物业管理工作成果建立激励制度</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5</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2</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rPr>
              <w:t>根据激励制度落实激励措施并提供相关佐证资料</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5</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合计</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10</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contextualSpacing/>
        <w:jc w:val="left"/>
        <w:rPr>
          <w:rFonts w:asciiTheme="minorEastAsia" w:hAnsiTheme="minorEastAsia" w:cstheme="minorEastAsia"/>
          <w:b/>
          <w:lang w:val="zh-CN"/>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2 评价要点</w:t>
      </w:r>
    </w:p>
    <w:p>
      <w:pPr>
        <w:numPr>
          <w:ilvl w:val="0"/>
          <w:numId w:val="13"/>
        </w:numPr>
        <w:spacing w:line="300"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rPr>
        <w:t>是否建立企业内部激励制度：</w:t>
      </w:r>
      <w:r>
        <w:rPr>
          <w:rFonts w:hint="eastAsia" w:asciiTheme="minorEastAsia" w:hAnsiTheme="minorEastAsia" w:cstheme="minorEastAsia"/>
          <w:b/>
          <w:bCs/>
        </w:rPr>
        <w:t>□</w:t>
      </w:r>
      <w:r>
        <w:rPr>
          <w:rFonts w:hint="eastAsia" w:asciiTheme="minorEastAsia" w:hAnsiTheme="minorEastAsia" w:cstheme="minorEastAsia"/>
        </w:rPr>
        <w:t>是</w:t>
      </w:r>
      <w:r>
        <w:rPr>
          <w:rFonts w:hint="eastAsia" w:asciiTheme="minorEastAsia" w:hAnsiTheme="minorEastAsia" w:cstheme="minorEastAsia"/>
          <w:lang w:eastAsia="zh-CN"/>
        </w:rPr>
        <w:t>、</w:t>
      </w:r>
      <w:r>
        <w:rPr>
          <w:rFonts w:hint="eastAsia" w:asciiTheme="minorEastAsia" w:hAnsiTheme="minorEastAsia" w:cstheme="minorEastAsia"/>
          <w:b/>
          <w:bCs/>
          <w:lang w:eastAsia="zh-CN"/>
        </w:rPr>
        <w:t>□</w:t>
      </w:r>
      <w:r>
        <w:rPr>
          <w:rFonts w:hint="eastAsia" w:asciiTheme="minorEastAsia" w:hAnsiTheme="minorEastAsia" w:cstheme="minorEastAsia"/>
        </w:rPr>
        <w:t>否；</w:t>
      </w:r>
    </w:p>
    <w:p>
      <w:pPr>
        <w:numPr>
          <w:ilvl w:val="0"/>
          <w:numId w:val="13"/>
        </w:numPr>
        <w:spacing w:line="300"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rPr>
        <w:t>激励制度是否以节能量、节水量、垃圾分类、公众评价等作为考核指标：</w:t>
      </w:r>
      <w:r>
        <w:rPr>
          <w:rFonts w:hint="eastAsia" w:asciiTheme="minorEastAsia" w:hAnsiTheme="minorEastAsia" w:cstheme="minorEastAsia"/>
          <w:b/>
          <w:bCs/>
        </w:rPr>
        <w:t>□</w:t>
      </w:r>
      <w:r>
        <w:rPr>
          <w:rFonts w:hint="eastAsia" w:asciiTheme="minorEastAsia" w:hAnsiTheme="minorEastAsia" w:cstheme="minorEastAsia"/>
        </w:rPr>
        <w:t>是</w:t>
      </w:r>
      <w:r>
        <w:rPr>
          <w:rFonts w:hint="eastAsia" w:asciiTheme="minorEastAsia" w:hAnsiTheme="minorEastAsia" w:cstheme="minorEastAsia"/>
          <w:lang w:eastAsia="zh-CN"/>
        </w:rPr>
        <w:t>、</w:t>
      </w:r>
      <w:r>
        <w:rPr>
          <w:rFonts w:hint="eastAsia" w:asciiTheme="minorEastAsia" w:hAnsiTheme="minorEastAsia" w:cstheme="minorEastAsia"/>
          <w:b/>
          <w:bCs/>
          <w:lang w:eastAsia="zh-CN"/>
        </w:rPr>
        <w:t>□</w:t>
      </w:r>
      <w:r>
        <w:rPr>
          <w:rFonts w:hint="eastAsia" w:asciiTheme="minorEastAsia" w:hAnsiTheme="minorEastAsia" w:cstheme="minorEastAsia"/>
        </w:rPr>
        <w:t>否；</w:t>
      </w:r>
    </w:p>
    <w:p>
      <w:pPr>
        <w:numPr>
          <w:ilvl w:val="0"/>
          <w:numId w:val="13"/>
        </w:numPr>
        <w:spacing w:line="300"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rPr>
        <w:t>是否落实激励制度：</w:t>
      </w:r>
      <w:r>
        <w:rPr>
          <w:rFonts w:hint="eastAsia" w:asciiTheme="minorEastAsia" w:hAnsiTheme="minorEastAsia" w:cstheme="minorEastAsia"/>
          <w:b/>
          <w:bCs/>
        </w:rPr>
        <w:t>□</w:t>
      </w:r>
      <w:r>
        <w:rPr>
          <w:rFonts w:hint="eastAsia" w:asciiTheme="minorEastAsia" w:hAnsiTheme="minorEastAsia" w:cstheme="minorEastAsia"/>
        </w:rPr>
        <w:t>是</w:t>
      </w:r>
      <w:r>
        <w:rPr>
          <w:rFonts w:hint="eastAsia" w:asciiTheme="minorEastAsia" w:hAnsiTheme="minorEastAsia" w:cstheme="minorEastAsia"/>
          <w:lang w:eastAsia="zh-CN"/>
        </w:rPr>
        <w:t>、</w:t>
      </w:r>
      <w:r>
        <w:rPr>
          <w:rFonts w:hint="eastAsia" w:asciiTheme="minorEastAsia" w:hAnsiTheme="minorEastAsia" w:cstheme="minorEastAsia"/>
          <w:b/>
          <w:bCs/>
        </w:rPr>
        <w:t>□</w:t>
      </w:r>
      <w:r>
        <w:rPr>
          <w:rFonts w:hint="eastAsia" w:asciiTheme="minorEastAsia" w:hAnsiTheme="minorEastAsia" w:cstheme="minorEastAsia"/>
        </w:rPr>
        <w:t>否；</w:t>
      </w:r>
    </w:p>
    <w:p>
      <w:pPr>
        <w:widowControl/>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请简要描述企业内部激励制度内容及落实</w:t>
      </w:r>
      <w:r>
        <w:rPr>
          <w:rFonts w:hint="eastAsia" w:asciiTheme="minorEastAsia" w:hAnsiTheme="minorEastAsia" w:cstheme="minorEastAsia"/>
          <w:bCs/>
        </w:rPr>
        <w:t>情况</w:t>
      </w:r>
      <w:r>
        <w:rPr>
          <w:rFonts w:hint="eastAsia" w:asciiTheme="minorEastAsia" w:hAnsiTheme="minorEastAsia" w:cstheme="minorEastAsia"/>
        </w:rPr>
        <w:t>。（300字以内）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9639" w:type="dxa"/>
            <w:tcBorders>
              <w:top w:val="single" w:color="auto" w:sz="4" w:space="0"/>
              <w:left w:val="single" w:color="auto" w:sz="4" w:space="0"/>
              <w:right w:val="single" w:color="auto" w:sz="4" w:space="0"/>
            </w:tcBorders>
          </w:tcPr>
          <w:p>
            <w:pPr>
              <w:widowControl/>
              <w:spacing w:line="288" w:lineRule="auto"/>
              <w:contextualSpacing/>
              <w:jc w:val="center"/>
              <w:rPr>
                <w:rFonts w:asciiTheme="minorEastAsia" w:hAnsiTheme="minorEastAsia" w:cstheme="minorEastAsia"/>
              </w:rPr>
            </w:pPr>
          </w:p>
        </w:tc>
      </w:tr>
    </w:tbl>
    <w:p>
      <w:pPr>
        <w:spacing w:line="300" w:lineRule="auto"/>
        <w:ind w:firstLine="420" w:firstLineChars="200"/>
        <w:contextualSpacing/>
        <w:jc w:val="left"/>
        <w:rPr>
          <w:rFonts w:asciiTheme="minorEastAsia" w:hAnsiTheme="minorEastAsia" w:cstheme="minorEastAsia"/>
        </w:rPr>
      </w:pPr>
    </w:p>
    <w:p>
      <w:pPr>
        <w:widowControl/>
        <w:spacing w:line="288" w:lineRule="auto"/>
        <w:contextualSpacing/>
        <w:jc w:val="left"/>
        <w:outlineLvl w:val="1"/>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 </w:t>
      </w:r>
    </w:p>
    <w:p>
      <w:pPr>
        <w:widowControl/>
        <w:spacing w:line="288" w:lineRule="auto"/>
        <w:ind w:firstLine="420" w:firstLineChars="200"/>
        <w:contextualSpacing/>
        <w:jc w:val="left"/>
        <w:rPr>
          <w:rFonts w:ascii="宋体" w:hAnsi="宋体"/>
          <w:lang w:val="zh-CN"/>
        </w:rPr>
      </w:pPr>
      <w:r>
        <w:rPr>
          <w:rFonts w:hint="eastAsia" w:ascii="宋体" w:hAnsi="宋体"/>
          <w:lang w:val="zh-CN"/>
        </w:rPr>
        <w:t>提交材料及要求：</w:t>
      </w:r>
    </w:p>
    <w:p>
      <w:pPr>
        <w:widowControl/>
        <w:numPr>
          <w:ilvl w:val="0"/>
          <w:numId w:val="14"/>
        </w:numPr>
        <w:spacing w:line="288" w:lineRule="auto"/>
        <w:ind w:left="0" w:firstLine="420" w:firstLineChars="200"/>
        <w:contextualSpacing/>
        <w:jc w:val="left"/>
        <w:rPr>
          <w:rFonts w:ascii="宋体" w:hAnsi="宋体"/>
          <w:lang w:val="zh-CN"/>
        </w:rPr>
      </w:pPr>
      <w:r>
        <w:rPr>
          <w:rFonts w:hint="eastAsia" w:ascii="宋体" w:hAnsi="宋体"/>
          <w:lang w:val="zh-CN"/>
        </w:rPr>
        <w:t>包含激励制度的文件；</w:t>
      </w:r>
    </w:p>
    <w:p>
      <w:pPr>
        <w:widowControl/>
        <w:numPr>
          <w:ilvl w:val="0"/>
          <w:numId w:val="14"/>
        </w:numPr>
        <w:spacing w:line="288" w:lineRule="auto"/>
        <w:ind w:left="0" w:firstLine="420" w:firstLineChars="200"/>
        <w:contextualSpacing/>
        <w:jc w:val="left"/>
        <w:rPr>
          <w:rFonts w:ascii="宋体" w:hAnsi="宋体"/>
        </w:rPr>
      </w:pPr>
      <w:r>
        <w:rPr>
          <w:rFonts w:hint="eastAsia" w:ascii="宋体" w:hAnsi="宋体"/>
          <w:lang w:val="zh-CN"/>
        </w:rPr>
        <w:t>落实激励制度的相关证明材料（企业执行的赏罚记录等）。</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keepNext/>
        <w:keepLines/>
        <w:widowControl/>
        <w:spacing w:before="120" w:after="120" w:line="288" w:lineRule="auto"/>
        <w:contextualSpacing/>
        <w:jc w:val="left"/>
        <w:outlineLvl w:val="9"/>
        <w:rPr>
          <w:b/>
          <w:bCs/>
          <w:kern w:val="0"/>
          <w:sz w:val="20"/>
          <w:szCs w:val="28"/>
        </w:rPr>
      </w:pPr>
      <w:r>
        <w:rPr>
          <w:rFonts w:hint="eastAsia"/>
          <w:b/>
          <w:bCs/>
          <w:kern w:val="0"/>
          <w:sz w:val="20"/>
          <w:szCs w:val="28"/>
        </w:rPr>
        <w:br w:type="page"/>
      </w:r>
    </w:p>
    <w:p>
      <w:pPr>
        <w:keepNext/>
        <w:keepLines/>
        <w:widowControl/>
        <w:spacing w:before="120" w:after="120" w:line="288" w:lineRule="auto"/>
        <w:contextualSpacing/>
        <w:jc w:val="center"/>
        <w:outlineLvl w:val="0"/>
        <w:rPr>
          <w:rFonts w:asciiTheme="minorEastAsia" w:hAnsiTheme="minorEastAsia" w:cstheme="minorEastAsia"/>
          <w:b/>
          <w:bCs/>
          <w:kern w:val="0"/>
        </w:rPr>
      </w:pPr>
      <w:bookmarkStart w:id="10" w:name="_Toc534222847"/>
      <w:r>
        <w:rPr>
          <w:rFonts w:hint="eastAsia" w:asciiTheme="minorEastAsia" w:hAnsiTheme="minorEastAsia" w:cstheme="minorEastAsia"/>
          <w:b/>
          <w:bCs/>
          <w:kern w:val="0"/>
        </w:rPr>
        <w:t>Ⅳ评价管理</w:t>
      </w:r>
      <w:bookmarkEnd w:id="10"/>
    </w:p>
    <w:p>
      <w:pPr>
        <w:keepNext/>
        <w:keepLines/>
        <w:widowControl/>
        <w:spacing w:before="120" w:after="120"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4.2.6物业服务企业获得有关管理体系认证。（10分）</w:t>
      </w:r>
    </w:p>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序号</w:t>
            </w:r>
          </w:p>
        </w:tc>
        <w:tc>
          <w:tcPr>
            <w:tcW w:w="6662"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1</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jc w:val="both"/>
              <w:rPr>
                <w:rFonts w:asciiTheme="minorEastAsia" w:hAnsiTheme="minorEastAsia" w:cstheme="minorEastAsia"/>
                <w:lang w:val="zh-CN"/>
              </w:rPr>
            </w:pPr>
            <w:r>
              <w:rPr>
                <w:rFonts w:hint="eastAsia" w:asciiTheme="minorEastAsia" w:hAnsiTheme="minorEastAsia" w:cstheme="minorEastAsia"/>
              </w:rPr>
              <w:t>具有ISO 14001环境管理体系认证</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5</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vMerge w:val="restart"/>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2</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jc w:val="both"/>
              <w:rPr>
                <w:rFonts w:asciiTheme="minorEastAsia" w:hAnsiTheme="minorEastAsia" w:cstheme="minorEastAsia"/>
                <w:lang w:val="zh-CN"/>
              </w:rPr>
            </w:pPr>
            <w:r>
              <w:rPr>
                <w:rFonts w:hint="eastAsia" w:asciiTheme="minorEastAsia" w:hAnsiTheme="minorEastAsia" w:cstheme="minorEastAsia"/>
              </w:rPr>
              <w:t>具有现行国家标准《能源管理体系要求》 GB/T 23331的能源管理体系认证</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5</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vMerge w:val="continue"/>
            <w:tcBorders>
              <w:left w:val="single" w:color="auto" w:sz="4" w:space="0"/>
              <w:right w:val="single" w:color="auto" w:sz="4" w:space="0"/>
            </w:tcBorders>
            <w:vAlign w:val="center"/>
          </w:tcPr>
          <w:p>
            <w:pPr>
              <w:widowControl/>
              <w:spacing w:line="288" w:lineRule="auto"/>
              <w:contextualSpacing/>
              <w:jc w:val="center"/>
              <w:rPr>
                <w:rFonts w:hint="eastAsia" w:asciiTheme="minorEastAsia" w:hAnsiTheme="minorEastAsia" w:cstheme="minorEastAsia"/>
                <w:lang w:val="zh-CN"/>
              </w:rPr>
            </w:pP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jc w:val="both"/>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住宅物业此项可不参评</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hint="eastAsia" w:asciiTheme="minorEastAsia" w:hAnsiTheme="minorEastAsia" w:cstheme="minorEastAsia"/>
                <w:lang w:val="zh-CN"/>
              </w:rPr>
            </w:pPr>
            <w:r>
              <w:rPr>
                <w:rFonts w:hint="eastAsia" w:asciiTheme="minorEastAsia" w:hAnsiTheme="minorEastAsia" w:cstheme="minorEastAsia"/>
                <w:lang w:val="zh-CN"/>
              </w:rPr>
              <w:t>不参评</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合计</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10</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contextualSpacing/>
        <w:jc w:val="left"/>
        <w:rPr>
          <w:rFonts w:asciiTheme="minorEastAsia" w:hAnsiTheme="minorEastAsia" w:cstheme="minorEastAsia"/>
          <w:b/>
          <w:lang w:val="zh-CN"/>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2 评价要点</w:t>
      </w:r>
    </w:p>
    <w:p>
      <w:pPr>
        <w:widowControl/>
        <w:numPr>
          <w:ilvl w:val="0"/>
          <w:numId w:val="15"/>
        </w:numPr>
        <w:spacing w:line="288"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rPr>
        <w:t>是否获得ISO 14001环境管理体系认证：</w:t>
      </w:r>
      <w:r>
        <w:rPr>
          <w:rFonts w:hint="eastAsia" w:asciiTheme="minorEastAsia" w:hAnsiTheme="minorEastAsia" w:cstheme="minorEastAsia"/>
          <w:b/>
          <w:bCs/>
        </w:rPr>
        <w:t>□</w:t>
      </w:r>
      <w:r>
        <w:rPr>
          <w:rFonts w:hint="eastAsia" w:asciiTheme="minorEastAsia" w:hAnsiTheme="minorEastAsia" w:cstheme="minorEastAsia"/>
        </w:rPr>
        <w:t>是</w:t>
      </w:r>
      <w:r>
        <w:rPr>
          <w:rFonts w:hint="eastAsia" w:asciiTheme="minorEastAsia" w:hAnsiTheme="minorEastAsia" w:cstheme="minorEastAsia"/>
          <w:lang w:eastAsia="zh-CN"/>
        </w:rPr>
        <w:t>、</w:t>
      </w:r>
      <w:r>
        <w:rPr>
          <w:rFonts w:hint="eastAsia" w:asciiTheme="minorEastAsia" w:hAnsiTheme="minorEastAsia" w:cstheme="minorEastAsia"/>
          <w:b/>
          <w:bCs/>
        </w:rPr>
        <w:t>□</w:t>
      </w:r>
      <w:r>
        <w:rPr>
          <w:rFonts w:hint="eastAsia" w:asciiTheme="minorEastAsia" w:hAnsiTheme="minorEastAsia" w:cstheme="minorEastAsia"/>
        </w:rPr>
        <w:t>否；</w:t>
      </w:r>
    </w:p>
    <w:p>
      <w:pPr>
        <w:widowControl/>
        <w:numPr>
          <w:ilvl w:val="0"/>
          <w:numId w:val="15"/>
        </w:numPr>
        <w:spacing w:line="288"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rPr>
        <w:t>是否获得现行国家标准《能源管理体系要求》 GB/T 23331的能源管理体系认证：</w:t>
      </w:r>
      <w:r>
        <w:rPr>
          <w:rFonts w:hint="eastAsia" w:asciiTheme="minorEastAsia" w:hAnsiTheme="minorEastAsia" w:cstheme="minorEastAsia"/>
          <w:b/>
          <w:bCs/>
        </w:rPr>
        <w:t>□</w:t>
      </w:r>
      <w:r>
        <w:rPr>
          <w:rFonts w:hint="eastAsia" w:asciiTheme="minorEastAsia" w:hAnsiTheme="minorEastAsia" w:cstheme="minorEastAsia"/>
        </w:rPr>
        <w:t>是</w:t>
      </w:r>
      <w:r>
        <w:rPr>
          <w:rFonts w:hint="eastAsia" w:asciiTheme="minorEastAsia" w:hAnsiTheme="minorEastAsia" w:cstheme="minorEastAsia"/>
          <w:lang w:eastAsia="zh-CN"/>
        </w:rPr>
        <w:t>、</w:t>
      </w:r>
      <w:r>
        <w:rPr>
          <w:rFonts w:hint="eastAsia" w:asciiTheme="minorEastAsia" w:hAnsiTheme="minorEastAsia" w:cstheme="minorEastAsia"/>
          <w:b/>
          <w:bCs/>
        </w:rPr>
        <w:t>□</w:t>
      </w:r>
      <w:r>
        <w:rPr>
          <w:rFonts w:hint="eastAsia" w:asciiTheme="minorEastAsia" w:hAnsiTheme="minorEastAsia" w:cstheme="minorEastAsia"/>
        </w:rPr>
        <w:t>否。</w:t>
      </w:r>
    </w:p>
    <w:p>
      <w:pPr>
        <w:widowControl/>
        <w:spacing w:line="288" w:lineRule="auto"/>
        <w:contextualSpacing/>
        <w:jc w:val="left"/>
        <w:rPr>
          <w:rFonts w:hint="eastAsia" w:asciiTheme="minorEastAsia" w:hAnsiTheme="minorEastAsia" w:cstheme="minorEastAsia"/>
          <w:b/>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en-US" w:eastAsia="zh-CN"/>
        </w:rPr>
        <w:t>3</w:t>
      </w:r>
      <w:r>
        <w:rPr>
          <w:rFonts w:hint="eastAsia" w:asciiTheme="minorEastAsia" w:hAnsiTheme="minorEastAsia" w:cstheme="minorEastAsia"/>
          <w:b/>
          <w:lang w:val="zh-CN"/>
        </w:rPr>
        <w:t xml:space="preserve"> 证明材料 </w:t>
      </w:r>
    </w:p>
    <w:p>
      <w:pPr>
        <w:widowControl/>
        <w:spacing w:line="288" w:lineRule="auto"/>
        <w:ind w:firstLine="420" w:firstLineChars="200"/>
        <w:contextualSpacing/>
        <w:jc w:val="left"/>
        <w:rPr>
          <w:rFonts w:asciiTheme="minorEastAsia" w:hAnsiTheme="minorEastAsia" w:cstheme="minorEastAsia"/>
          <w:lang w:val="zh-CN"/>
        </w:rPr>
      </w:pPr>
      <w:r>
        <w:rPr>
          <w:rFonts w:hint="eastAsia" w:asciiTheme="minorEastAsia" w:hAnsiTheme="minorEastAsia" w:cstheme="minorEastAsia"/>
          <w:lang w:val="zh-CN"/>
        </w:rPr>
        <w:t>提交材料及要求：</w:t>
      </w:r>
    </w:p>
    <w:p>
      <w:pPr>
        <w:widowControl/>
        <w:numPr>
          <w:ilvl w:val="0"/>
          <w:numId w:val="16"/>
        </w:numPr>
        <w:spacing w:line="288"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rPr>
        <w:t>ISO 14001环境管理体系认证证书（认证范围应包含本项目的物业服务和管理活动）；</w:t>
      </w:r>
    </w:p>
    <w:p>
      <w:pPr>
        <w:widowControl/>
        <w:numPr>
          <w:ilvl w:val="0"/>
          <w:numId w:val="16"/>
        </w:numPr>
        <w:spacing w:line="288" w:lineRule="auto"/>
        <w:ind w:left="0" w:firstLine="420" w:firstLineChars="200"/>
        <w:contextualSpacing/>
        <w:jc w:val="left"/>
        <w:rPr>
          <w:rFonts w:asciiTheme="minorEastAsia" w:hAnsiTheme="minorEastAsia" w:cstheme="minorEastAsia"/>
          <w:bCs/>
          <w:kern w:val="0"/>
        </w:rPr>
      </w:pPr>
      <w:r>
        <w:rPr>
          <w:rFonts w:hint="eastAsia" w:asciiTheme="minorEastAsia" w:hAnsiTheme="minorEastAsia" w:cstheme="minorEastAsia"/>
          <w:bCs/>
          <w:kern w:val="0"/>
        </w:rPr>
        <w:t>能</w:t>
      </w:r>
      <w:r>
        <w:rPr>
          <w:rFonts w:hint="eastAsia" w:asciiTheme="minorEastAsia" w:hAnsiTheme="minorEastAsia" w:cstheme="minorEastAsia"/>
        </w:rPr>
        <w:t>源管理体系认证证书（证书获得者为本项目的物业服务企业）。</w:t>
      </w:r>
    </w:p>
    <w:p>
      <w:pPr>
        <w:widowControl/>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Theme="minorEastAsia" w:hAnsiTheme="minorEastAsia" w:cstheme="minorEastAsia"/>
              </w:rPr>
            </w:pPr>
          </w:p>
        </w:tc>
      </w:tr>
    </w:tbl>
    <w:p>
      <w:pPr>
        <w:keepNext/>
        <w:keepLines/>
        <w:widowControl/>
        <w:spacing w:before="120" w:after="120" w:line="288" w:lineRule="auto"/>
        <w:contextualSpacing/>
        <w:jc w:val="left"/>
        <w:outlineLvl w:val="9"/>
        <w:rPr>
          <w:rFonts w:asciiTheme="minorEastAsia" w:hAnsiTheme="minorEastAsia" w:cstheme="minorEastAsia"/>
          <w:b/>
          <w:bCs/>
          <w:kern w:val="0"/>
        </w:rPr>
      </w:pPr>
      <w:r>
        <w:rPr>
          <w:rFonts w:hint="eastAsia"/>
          <w:b/>
          <w:bCs/>
          <w:kern w:val="0"/>
          <w:sz w:val="20"/>
          <w:szCs w:val="28"/>
        </w:rPr>
        <w:br w:type="page"/>
      </w:r>
      <w:r>
        <w:rPr>
          <w:rFonts w:hint="eastAsia"/>
          <w:b/>
          <w:bCs/>
          <w:kern w:val="0"/>
          <w:sz w:val="20"/>
          <w:szCs w:val="28"/>
        </w:rPr>
        <w:t>4.</w:t>
      </w:r>
      <w:r>
        <w:rPr>
          <w:rFonts w:hint="eastAsia" w:asciiTheme="minorEastAsia" w:hAnsiTheme="minorEastAsia" w:cstheme="minorEastAsia"/>
          <w:b/>
          <w:bCs/>
          <w:kern w:val="0"/>
        </w:rPr>
        <w:t>2.7建立绿色物业管理工作自评机制。（10分）</w:t>
      </w:r>
    </w:p>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序号</w:t>
            </w:r>
          </w:p>
        </w:tc>
        <w:tc>
          <w:tcPr>
            <w:tcW w:w="6662"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1</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rPr>
              <w:t>建立完备的绿色物业管理自评机制</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5</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2</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rPr>
              <w:t>出具年度自评报告，且报告真实、有效</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5</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合计</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10</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contextualSpacing/>
        <w:jc w:val="left"/>
        <w:rPr>
          <w:rFonts w:asciiTheme="minorEastAsia" w:hAnsiTheme="minorEastAsia" w:cstheme="minorEastAsia"/>
          <w:b/>
          <w:lang w:val="zh-CN"/>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2 评价要点</w:t>
      </w:r>
    </w:p>
    <w:p>
      <w:pPr>
        <w:numPr>
          <w:ilvl w:val="0"/>
          <w:numId w:val="17"/>
        </w:numPr>
        <w:spacing w:line="288" w:lineRule="auto"/>
        <w:ind w:left="0" w:firstLine="420" w:firstLineChars="200"/>
        <w:jc w:val="left"/>
        <w:outlineLvl w:val="2"/>
        <w:rPr>
          <w:rFonts w:asciiTheme="minorEastAsia" w:hAnsiTheme="minorEastAsia" w:cstheme="minorEastAsia"/>
        </w:rPr>
      </w:pPr>
      <w:r>
        <w:rPr>
          <w:rFonts w:hint="eastAsia" w:asciiTheme="minorEastAsia" w:hAnsiTheme="minorEastAsia" w:cstheme="minorEastAsia"/>
        </w:rPr>
        <w:t>是否建立完备的绿色物业管理自评机制：</w:t>
      </w:r>
      <w:r>
        <w:rPr>
          <w:rFonts w:hint="eastAsia" w:asciiTheme="minorEastAsia" w:hAnsiTheme="minorEastAsia" w:cstheme="minorEastAsia"/>
          <w:b/>
          <w:bCs/>
        </w:rPr>
        <w:t>□</w:t>
      </w:r>
      <w:r>
        <w:rPr>
          <w:rFonts w:hint="eastAsia" w:asciiTheme="minorEastAsia" w:hAnsiTheme="minorEastAsia" w:cstheme="minorEastAsia"/>
        </w:rPr>
        <w:t>是</w:t>
      </w:r>
      <w:r>
        <w:rPr>
          <w:rFonts w:hint="eastAsia" w:asciiTheme="minorEastAsia" w:hAnsiTheme="minorEastAsia" w:cstheme="minorEastAsia"/>
          <w:lang w:eastAsia="zh-CN"/>
        </w:rPr>
        <w:t>、</w:t>
      </w:r>
      <w:r>
        <w:rPr>
          <w:rFonts w:hint="eastAsia" w:asciiTheme="minorEastAsia" w:hAnsiTheme="minorEastAsia" w:cstheme="minorEastAsia"/>
          <w:b/>
          <w:bCs/>
        </w:rPr>
        <w:t>□</w:t>
      </w:r>
      <w:r>
        <w:rPr>
          <w:rFonts w:hint="eastAsia" w:asciiTheme="minorEastAsia" w:hAnsiTheme="minorEastAsia" w:cstheme="minorEastAsia"/>
        </w:rPr>
        <w:t>否；</w:t>
      </w:r>
    </w:p>
    <w:p>
      <w:pPr>
        <w:numPr>
          <w:ilvl w:val="0"/>
          <w:numId w:val="17"/>
        </w:numPr>
        <w:spacing w:line="288" w:lineRule="auto"/>
        <w:ind w:left="0" w:firstLine="420" w:firstLineChars="200"/>
        <w:jc w:val="left"/>
        <w:outlineLvl w:val="2"/>
        <w:rPr>
          <w:rFonts w:asciiTheme="minorEastAsia" w:hAnsiTheme="minorEastAsia" w:cstheme="minorEastAsia"/>
        </w:rPr>
      </w:pPr>
      <w:r>
        <w:rPr>
          <w:rFonts w:hint="eastAsia" w:asciiTheme="minorEastAsia" w:hAnsiTheme="minorEastAsia" w:cstheme="minorEastAsia"/>
        </w:rPr>
        <w:t>是否出具年度绿色物业管理自评报告：</w:t>
      </w:r>
      <w:r>
        <w:rPr>
          <w:rFonts w:hint="eastAsia" w:asciiTheme="minorEastAsia" w:hAnsiTheme="minorEastAsia" w:cstheme="minorEastAsia"/>
          <w:b/>
          <w:bCs/>
        </w:rPr>
        <w:t>□</w:t>
      </w:r>
      <w:r>
        <w:rPr>
          <w:rFonts w:hint="eastAsia" w:asciiTheme="minorEastAsia" w:hAnsiTheme="minorEastAsia" w:cstheme="minorEastAsia"/>
        </w:rPr>
        <w:t>是</w:t>
      </w:r>
      <w:r>
        <w:rPr>
          <w:rFonts w:hint="eastAsia" w:asciiTheme="minorEastAsia" w:hAnsiTheme="minorEastAsia" w:cstheme="minorEastAsia"/>
          <w:lang w:eastAsia="zh-CN"/>
        </w:rPr>
        <w:t>、</w:t>
      </w:r>
      <w:r>
        <w:rPr>
          <w:rFonts w:hint="eastAsia" w:asciiTheme="minorEastAsia" w:hAnsiTheme="minorEastAsia" w:cstheme="minorEastAsia"/>
          <w:b/>
          <w:bCs/>
        </w:rPr>
        <w:t>□</w:t>
      </w:r>
      <w:r>
        <w:rPr>
          <w:rFonts w:hint="eastAsia" w:asciiTheme="minorEastAsia" w:hAnsiTheme="minorEastAsia" w:cstheme="minorEastAsia"/>
        </w:rPr>
        <w:t>否。</w:t>
      </w:r>
    </w:p>
    <w:p>
      <w:pPr>
        <w:widowControl/>
        <w:spacing w:line="288" w:lineRule="auto"/>
        <w:contextualSpacing/>
        <w:jc w:val="left"/>
        <w:rPr>
          <w:rFonts w:asciiTheme="minorEastAsia" w:hAnsiTheme="minorEastAsia" w:cstheme="minorEastAsia"/>
          <w:b/>
          <w:lang w:val="zh-CN"/>
        </w:rPr>
      </w:pPr>
    </w:p>
    <w:p>
      <w:pPr>
        <w:widowControl/>
        <w:spacing w:line="288" w:lineRule="auto"/>
        <w:contextualSpacing/>
        <w:jc w:val="left"/>
        <w:outlineLvl w:val="1"/>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 </w:t>
      </w:r>
    </w:p>
    <w:p>
      <w:pPr>
        <w:widowControl/>
        <w:spacing w:line="288" w:lineRule="auto"/>
        <w:ind w:firstLine="420" w:firstLineChars="200"/>
        <w:contextualSpacing/>
        <w:jc w:val="left"/>
        <w:rPr>
          <w:rFonts w:ascii="宋体" w:hAnsi="宋体"/>
          <w:lang w:val="zh-CN"/>
        </w:rPr>
      </w:pPr>
      <w:r>
        <w:rPr>
          <w:rFonts w:hint="eastAsia" w:ascii="宋体" w:hAnsi="宋体"/>
          <w:lang w:val="zh-CN"/>
        </w:rPr>
        <w:t>提交材料及要求：</w:t>
      </w:r>
    </w:p>
    <w:p>
      <w:pPr>
        <w:widowControl/>
        <w:numPr>
          <w:ilvl w:val="0"/>
          <w:numId w:val="18"/>
        </w:numPr>
        <w:spacing w:line="288" w:lineRule="auto"/>
        <w:ind w:left="0" w:firstLine="420" w:firstLineChars="200"/>
        <w:contextualSpacing/>
        <w:jc w:val="left"/>
        <w:rPr>
          <w:rFonts w:ascii="宋体" w:hAnsi="宋体"/>
          <w:bCs/>
          <w:kern w:val="0"/>
        </w:rPr>
      </w:pPr>
      <w:r>
        <w:rPr>
          <w:rFonts w:hint="eastAsia" w:ascii="宋体" w:hAnsi="宋体"/>
          <w:bCs/>
          <w:kern w:val="0"/>
          <w:lang w:eastAsia="zh-CN"/>
        </w:rPr>
        <w:t>包含</w:t>
      </w:r>
      <w:r>
        <w:rPr>
          <w:rFonts w:hint="eastAsia" w:ascii="宋体" w:hAnsi="宋体"/>
          <w:bCs/>
          <w:kern w:val="0"/>
        </w:rPr>
        <w:t>自评管理制度</w:t>
      </w:r>
      <w:r>
        <w:rPr>
          <w:rFonts w:hint="eastAsia" w:ascii="宋体" w:hAnsi="宋体"/>
          <w:bCs/>
          <w:kern w:val="0"/>
          <w:lang w:eastAsia="zh-CN"/>
        </w:rPr>
        <w:t>的</w:t>
      </w:r>
      <w:r>
        <w:rPr>
          <w:rFonts w:hint="eastAsia" w:ascii="宋体" w:hAnsi="宋体"/>
          <w:bCs/>
          <w:kern w:val="0"/>
        </w:rPr>
        <w:t>文件（应</w:t>
      </w:r>
      <w:r>
        <w:rPr>
          <w:rFonts w:hint="eastAsia" w:ascii="宋体" w:hAnsi="Times New Roman" w:eastAsia="宋体" w:cs="宋体"/>
          <w:kern w:val="0"/>
        </w:rPr>
        <w:t>根据绿色物业管理的效果及采用的模式、方法、设备、技术等编制</w:t>
      </w:r>
      <w:r>
        <w:rPr>
          <w:rFonts w:hint="eastAsia" w:ascii="宋体" w:hAnsi="宋体"/>
          <w:bCs/>
          <w:kern w:val="0"/>
        </w:rPr>
        <w:t>）；</w:t>
      </w:r>
    </w:p>
    <w:p>
      <w:pPr>
        <w:widowControl/>
        <w:numPr>
          <w:ilvl w:val="0"/>
          <w:numId w:val="18"/>
        </w:numPr>
        <w:spacing w:line="288" w:lineRule="auto"/>
        <w:ind w:left="0" w:firstLine="420" w:firstLineChars="200"/>
        <w:contextualSpacing/>
        <w:jc w:val="left"/>
        <w:rPr>
          <w:rFonts w:ascii="宋体" w:hAnsi="宋体"/>
          <w:bCs/>
          <w:kern w:val="0"/>
        </w:rPr>
      </w:pPr>
      <w:r>
        <w:rPr>
          <w:rFonts w:hint="eastAsia" w:ascii="宋体" w:hAnsi="宋体"/>
          <w:bCs/>
          <w:kern w:val="0"/>
        </w:rPr>
        <w:t>年度自评报告（应在制度文件签发后每年编制）。</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9420"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p>
            <w:pPr>
              <w:widowControl/>
              <w:spacing w:line="288" w:lineRule="auto"/>
              <w:contextualSpacing/>
              <w:jc w:val="left"/>
              <w:rPr>
                <w:rFonts w:ascii="宋体" w:hAnsi="宋体"/>
              </w:rPr>
            </w:pPr>
          </w:p>
          <w:p>
            <w:pPr>
              <w:widowControl/>
              <w:spacing w:line="288" w:lineRule="auto"/>
              <w:contextualSpacing/>
              <w:jc w:val="left"/>
              <w:rPr>
                <w:rFonts w:ascii="宋体" w:hAnsi="宋体"/>
              </w:rPr>
            </w:pPr>
          </w:p>
          <w:p>
            <w:pPr>
              <w:widowControl/>
              <w:spacing w:line="288" w:lineRule="auto"/>
              <w:contextualSpacing/>
              <w:jc w:val="left"/>
              <w:rPr>
                <w:rFonts w:ascii="宋体" w:hAnsi="宋体"/>
              </w:rPr>
            </w:pPr>
          </w:p>
        </w:tc>
      </w:tr>
    </w:tbl>
    <w:p>
      <w:pPr>
        <w:keepNext/>
        <w:keepLines/>
        <w:widowControl/>
        <w:spacing w:before="120" w:after="120" w:line="288" w:lineRule="auto"/>
        <w:contextualSpacing/>
        <w:jc w:val="left"/>
        <w:outlineLvl w:val="9"/>
        <w:rPr>
          <w:b/>
          <w:bCs/>
          <w:kern w:val="0"/>
          <w:sz w:val="20"/>
          <w:szCs w:val="28"/>
        </w:rPr>
      </w:pPr>
      <w:r>
        <w:rPr>
          <w:rFonts w:hint="eastAsia"/>
          <w:b/>
          <w:bCs/>
          <w:kern w:val="0"/>
          <w:sz w:val="20"/>
          <w:szCs w:val="28"/>
        </w:rPr>
        <w:br w:type="page"/>
      </w:r>
    </w:p>
    <w:p>
      <w:pPr>
        <w:keepNext/>
        <w:keepLines/>
        <w:widowControl/>
        <w:spacing w:before="120" w:after="120"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4.2.8定期开展绿色物业管理公众评价调查工作。（10分）</w:t>
      </w:r>
    </w:p>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序号</w:t>
            </w:r>
          </w:p>
        </w:tc>
        <w:tc>
          <w:tcPr>
            <w:tcW w:w="6662"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1</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lang w:val="zh-CN"/>
              </w:rPr>
              <w:t>每年至少开展一次公众评价调查工作，且原始资料保存完整</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2</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2</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rPr>
              <w:t>调查报告内容完善，且调查结果科学合理</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4</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3</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rPr>
              <w:t>依据调查报告制定改进方案，并纳入下一步工作计划</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4</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合计</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10</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contextualSpacing/>
        <w:jc w:val="left"/>
        <w:rPr>
          <w:rFonts w:asciiTheme="minorEastAsia" w:hAnsiTheme="minorEastAsia" w:cstheme="minorEastAsia"/>
          <w:b/>
          <w:lang w:val="zh-CN"/>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2 评价要点</w:t>
      </w:r>
    </w:p>
    <w:p>
      <w:pPr>
        <w:numPr>
          <w:ilvl w:val="0"/>
          <w:numId w:val="19"/>
        </w:numPr>
        <w:spacing w:line="300" w:lineRule="auto"/>
        <w:ind w:left="0" w:firstLine="420" w:firstLineChars="200"/>
        <w:jc w:val="left"/>
        <w:rPr>
          <w:rFonts w:asciiTheme="minorEastAsia" w:hAnsiTheme="minorEastAsia" w:cstheme="minorEastAsia"/>
        </w:rPr>
      </w:pPr>
      <w:r>
        <w:rPr>
          <w:rFonts w:hint="eastAsia" w:asciiTheme="minorEastAsia" w:hAnsiTheme="minorEastAsia" w:cstheme="minorEastAsia"/>
        </w:rPr>
        <w:t>是否</w:t>
      </w:r>
      <w:r>
        <w:rPr>
          <w:rFonts w:hint="eastAsia" w:asciiTheme="minorEastAsia" w:hAnsiTheme="minorEastAsia" w:cstheme="minorEastAsia"/>
          <w:lang w:val="zh-CN"/>
        </w:rPr>
        <w:t>每年开展公众评价调查工作，并保留相关记录文件：</w:t>
      </w:r>
      <w:r>
        <w:rPr>
          <w:rFonts w:hint="eastAsia" w:asciiTheme="minorEastAsia" w:hAnsiTheme="minorEastAsia" w:cstheme="minorEastAsia"/>
          <w:b/>
          <w:bCs/>
        </w:rPr>
        <w:t>□</w:t>
      </w:r>
      <w:r>
        <w:rPr>
          <w:rFonts w:hint="eastAsia" w:asciiTheme="minorEastAsia" w:hAnsiTheme="minorEastAsia" w:cstheme="minorEastAsia"/>
        </w:rPr>
        <w:t>是</w:t>
      </w:r>
      <w:r>
        <w:rPr>
          <w:rFonts w:hint="eastAsia" w:asciiTheme="minorEastAsia" w:hAnsiTheme="minorEastAsia" w:cstheme="minorEastAsia"/>
          <w:lang w:eastAsia="zh-CN"/>
        </w:rPr>
        <w:t>、</w:t>
      </w:r>
      <w:r>
        <w:rPr>
          <w:rFonts w:hint="eastAsia" w:asciiTheme="minorEastAsia" w:hAnsiTheme="minorEastAsia" w:cstheme="minorEastAsia"/>
          <w:b/>
          <w:bCs/>
        </w:rPr>
        <w:t>□</w:t>
      </w:r>
      <w:r>
        <w:rPr>
          <w:rFonts w:hint="eastAsia" w:asciiTheme="minorEastAsia" w:hAnsiTheme="minorEastAsia" w:cstheme="minorEastAsia"/>
        </w:rPr>
        <w:t>否；</w:t>
      </w:r>
    </w:p>
    <w:p>
      <w:pPr>
        <w:numPr>
          <w:ilvl w:val="0"/>
          <w:numId w:val="19"/>
        </w:numPr>
        <w:spacing w:line="300" w:lineRule="auto"/>
        <w:ind w:left="0" w:firstLine="420" w:firstLineChars="200"/>
        <w:jc w:val="left"/>
        <w:rPr>
          <w:rFonts w:asciiTheme="minorEastAsia" w:hAnsiTheme="minorEastAsia" w:cstheme="minorEastAsia"/>
        </w:rPr>
      </w:pPr>
      <w:r>
        <w:rPr>
          <w:rFonts w:hint="eastAsia" w:asciiTheme="minorEastAsia" w:hAnsiTheme="minorEastAsia" w:cstheme="minorEastAsia"/>
        </w:rPr>
        <w:t>是否依据调查记录，编制调查报告：</w:t>
      </w:r>
      <w:r>
        <w:rPr>
          <w:rFonts w:hint="eastAsia" w:asciiTheme="minorEastAsia" w:hAnsiTheme="minorEastAsia" w:cstheme="minorEastAsia"/>
          <w:b/>
          <w:bCs/>
        </w:rPr>
        <w:t>□</w:t>
      </w:r>
      <w:r>
        <w:rPr>
          <w:rFonts w:hint="eastAsia" w:asciiTheme="minorEastAsia" w:hAnsiTheme="minorEastAsia" w:cstheme="minorEastAsia"/>
        </w:rPr>
        <w:t>是</w:t>
      </w:r>
      <w:r>
        <w:rPr>
          <w:rFonts w:hint="eastAsia" w:asciiTheme="minorEastAsia" w:hAnsiTheme="minorEastAsia" w:cstheme="minorEastAsia"/>
          <w:lang w:eastAsia="zh-CN"/>
        </w:rPr>
        <w:t>、</w:t>
      </w:r>
      <w:r>
        <w:rPr>
          <w:rFonts w:hint="eastAsia" w:asciiTheme="minorEastAsia" w:hAnsiTheme="minorEastAsia" w:cstheme="minorEastAsia"/>
          <w:b/>
          <w:bCs/>
          <w:lang w:eastAsia="zh-CN"/>
        </w:rPr>
        <w:t>□</w:t>
      </w:r>
      <w:r>
        <w:rPr>
          <w:rFonts w:hint="eastAsia" w:asciiTheme="minorEastAsia" w:hAnsiTheme="minorEastAsia" w:cstheme="minorEastAsia"/>
        </w:rPr>
        <w:t>否；</w:t>
      </w:r>
    </w:p>
    <w:p>
      <w:pPr>
        <w:numPr>
          <w:ilvl w:val="0"/>
          <w:numId w:val="19"/>
        </w:numPr>
        <w:spacing w:line="300" w:lineRule="auto"/>
        <w:ind w:left="0" w:firstLine="420" w:firstLineChars="200"/>
        <w:jc w:val="left"/>
        <w:rPr>
          <w:rFonts w:asciiTheme="minorEastAsia" w:hAnsiTheme="minorEastAsia" w:cstheme="minorEastAsia"/>
        </w:rPr>
      </w:pPr>
      <w:r>
        <w:rPr>
          <w:rFonts w:hint="eastAsia" w:asciiTheme="minorEastAsia" w:hAnsiTheme="minorEastAsia" w:cstheme="minorEastAsia"/>
        </w:rPr>
        <w:t>是否根据调查报告内容制定改进方案：</w:t>
      </w:r>
      <w:r>
        <w:rPr>
          <w:rFonts w:hint="eastAsia" w:asciiTheme="minorEastAsia" w:hAnsiTheme="minorEastAsia" w:cstheme="minorEastAsia"/>
          <w:b/>
          <w:bCs/>
        </w:rPr>
        <w:t>□</w:t>
      </w:r>
      <w:r>
        <w:rPr>
          <w:rFonts w:hint="eastAsia" w:asciiTheme="minorEastAsia" w:hAnsiTheme="minorEastAsia" w:cstheme="minorEastAsia"/>
        </w:rPr>
        <w:t>是</w:t>
      </w:r>
      <w:r>
        <w:rPr>
          <w:rFonts w:hint="eastAsia" w:asciiTheme="minorEastAsia" w:hAnsiTheme="minorEastAsia" w:cstheme="minorEastAsia"/>
          <w:lang w:eastAsia="zh-CN"/>
        </w:rPr>
        <w:t>、</w:t>
      </w:r>
      <w:r>
        <w:rPr>
          <w:rFonts w:hint="eastAsia" w:asciiTheme="minorEastAsia" w:hAnsiTheme="minorEastAsia" w:cstheme="minorEastAsia"/>
          <w:b/>
          <w:bCs/>
        </w:rPr>
        <w:t>□</w:t>
      </w:r>
      <w:r>
        <w:rPr>
          <w:rFonts w:hint="eastAsia" w:asciiTheme="minorEastAsia" w:hAnsiTheme="minorEastAsia" w:cstheme="minorEastAsia"/>
        </w:rPr>
        <w:t>否。</w:t>
      </w:r>
    </w:p>
    <w:p>
      <w:pPr>
        <w:widowControl/>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请简要描述绿色物业管理公众评价调查</w:t>
      </w:r>
      <w:r>
        <w:rPr>
          <w:rFonts w:hint="eastAsia" w:asciiTheme="minorEastAsia" w:hAnsiTheme="minorEastAsia" w:cstheme="minorEastAsia"/>
          <w:bCs/>
        </w:rPr>
        <w:t>情况</w:t>
      </w:r>
      <w:r>
        <w:rPr>
          <w:rFonts w:hint="eastAsia" w:asciiTheme="minorEastAsia" w:hAnsiTheme="minorEastAsia" w:cstheme="minorEastAsia"/>
        </w:rPr>
        <w:t>。（300字以内）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9639" w:type="dxa"/>
            <w:tcBorders>
              <w:top w:val="single" w:color="auto" w:sz="4" w:space="0"/>
              <w:left w:val="single" w:color="auto" w:sz="4" w:space="0"/>
              <w:right w:val="single" w:color="auto" w:sz="4" w:space="0"/>
            </w:tcBorders>
          </w:tcPr>
          <w:p>
            <w:pPr>
              <w:widowControl/>
              <w:spacing w:line="288" w:lineRule="auto"/>
              <w:contextualSpacing/>
              <w:jc w:val="center"/>
              <w:rPr>
                <w:rFonts w:asciiTheme="minorEastAsia" w:hAnsiTheme="minorEastAsia" w:cstheme="minorEastAsia"/>
              </w:rPr>
            </w:pPr>
          </w:p>
        </w:tc>
      </w:tr>
    </w:tbl>
    <w:p>
      <w:pPr>
        <w:widowControl/>
        <w:spacing w:line="288" w:lineRule="auto"/>
        <w:contextualSpacing/>
        <w:jc w:val="left"/>
        <w:rPr>
          <w:rFonts w:asciiTheme="minorEastAsia" w:hAnsiTheme="minorEastAsia" w:cstheme="minorEastAsia"/>
          <w:b/>
          <w:lang w:val="zh-CN"/>
        </w:rPr>
      </w:pPr>
    </w:p>
    <w:p>
      <w:pPr>
        <w:widowControl w:val="0"/>
        <w:spacing w:line="300" w:lineRule="auto"/>
        <w:contextualSpacing w:val="0"/>
        <w:jc w:val="left"/>
        <w:outlineLvl w:val="1"/>
        <w:rPr>
          <w:rFonts w:asciiTheme="minorEastAsia" w:hAnsiTheme="minorEastAsia" w:cstheme="minorEastAsia"/>
          <w:b/>
          <w:lang w:val="zh-CN"/>
        </w:rPr>
      </w:pPr>
      <w:r>
        <w:rPr>
          <w:rFonts w:hint="eastAsia" w:asciiTheme="minorEastAsia" w:hAnsiTheme="minorEastAsia" w:cstheme="minorEastAsia"/>
          <w:b/>
          <w:lang w:val="en-US" w:eastAsia="zh-CN"/>
        </w:rPr>
        <w:t>3</w:t>
      </w:r>
      <w:r>
        <w:rPr>
          <w:rFonts w:hint="eastAsia" w:asciiTheme="minorEastAsia" w:hAnsiTheme="minorEastAsia" w:cstheme="minorEastAsia"/>
          <w:b/>
          <w:lang w:val="zh-CN"/>
        </w:rPr>
        <w:t xml:space="preserve"> 证明材料 </w:t>
      </w:r>
    </w:p>
    <w:p>
      <w:pPr>
        <w:widowControl/>
        <w:spacing w:line="288" w:lineRule="auto"/>
        <w:ind w:firstLine="420" w:firstLineChars="200"/>
        <w:contextualSpacing/>
        <w:jc w:val="left"/>
        <w:rPr>
          <w:rFonts w:asciiTheme="minorEastAsia" w:hAnsiTheme="minorEastAsia" w:cstheme="minorEastAsia"/>
          <w:lang w:val="zh-CN"/>
        </w:rPr>
      </w:pPr>
      <w:r>
        <w:rPr>
          <w:rFonts w:hint="eastAsia" w:asciiTheme="minorEastAsia" w:hAnsiTheme="minorEastAsia" w:cstheme="minorEastAsia"/>
          <w:lang w:val="zh-CN"/>
        </w:rPr>
        <w:t>提交材料及要求：</w:t>
      </w:r>
    </w:p>
    <w:p>
      <w:pPr>
        <w:widowControl/>
        <w:numPr>
          <w:ilvl w:val="0"/>
          <w:numId w:val="20"/>
        </w:numPr>
        <w:spacing w:line="288" w:lineRule="auto"/>
        <w:ind w:left="0" w:firstLine="425" w:firstLineChars="0"/>
        <w:contextualSpacing/>
        <w:jc w:val="left"/>
        <w:rPr>
          <w:rFonts w:asciiTheme="minorEastAsia" w:hAnsiTheme="minorEastAsia" w:cstheme="minorEastAsia"/>
        </w:rPr>
      </w:pPr>
      <w:r>
        <w:rPr>
          <w:rFonts w:hint="eastAsia" w:asciiTheme="minorEastAsia" w:hAnsiTheme="minorEastAsia" w:cstheme="minorEastAsia"/>
          <w:lang w:val="zh-CN"/>
        </w:rPr>
        <w:t>调查记录、调查报告和改进方案。</w:t>
      </w:r>
    </w:p>
    <w:p>
      <w:pPr>
        <w:widowControl/>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Theme="minorEastAsia" w:hAnsiTheme="minorEastAsia" w:cstheme="minorEastAsia"/>
              </w:rPr>
            </w:pPr>
          </w:p>
        </w:tc>
      </w:tr>
    </w:tbl>
    <w:p>
      <w:pPr>
        <w:keepNext/>
        <w:keepLines/>
        <w:widowControl/>
        <w:spacing w:before="120" w:after="120" w:line="288" w:lineRule="auto"/>
        <w:contextualSpacing/>
        <w:jc w:val="center"/>
        <w:outlineLvl w:val="9"/>
        <w:rPr>
          <w:rFonts w:asciiTheme="minorEastAsia" w:hAnsiTheme="minorEastAsia" w:cstheme="minorEastAsia"/>
          <w:b/>
          <w:bCs/>
          <w:kern w:val="0"/>
        </w:rPr>
      </w:pPr>
      <w:bookmarkStart w:id="11" w:name="_Toc534222848"/>
    </w:p>
    <w:p>
      <w:pPr>
        <w:widowControl/>
        <w:jc w:val="left"/>
        <w:rPr>
          <w:rFonts w:asciiTheme="minorEastAsia" w:hAnsiTheme="minorEastAsia" w:cstheme="minorEastAsia"/>
          <w:b/>
          <w:bCs/>
          <w:kern w:val="0"/>
        </w:rPr>
      </w:pPr>
      <w:r>
        <w:rPr>
          <w:rFonts w:asciiTheme="minorEastAsia" w:hAnsiTheme="minorEastAsia" w:cstheme="minorEastAsia"/>
          <w:b/>
          <w:bCs/>
          <w:kern w:val="0"/>
        </w:rPr>
        <w:br w:type="page"/>
      </w:r>
    </w:p>
    <w:p>
      <w:pPr>
        <w:keepNext/>
        <w:keepLines/>
        <w:widowControl/>
        <w:spacing w:before="120" w:after="120" w:line="288" w:lineRule="auto"/>
        <w:contextualSpacing/>
        <w:jc w:val="center"/>
        <w:outlineLvl w:val="0"/>
        <w:rPr>
          <w:rFonts w:asciiTheme="minorEastAsia" w:hAnsiTheme="minorEastAsia" w:cstheme="minorEastAsia"/>
          <w:b/>
          <w:bCs/>
          <w:kern w:val="0"/>
        </w:rPr>
      </w:pPr>
      <w:r>
        <w:rPr>
          <w:rFonts w:hint="eastAsia" w:asciiTheme="minorEastAsia" w:hAnsiTheme="minorEastAsia" w:cstheme="minorEastAsia"/>
          <w:b/>
          <w:bCs/>
          <w:kern w:val="0"/>
        </w:rPr>
        <w:t>V培训宣传管理</w:t>
      </w:r>
      <w:bookmarkEnd w:id="11"/>
    </w:p>
    <w:p>
      <w:pPr>
        <w:keepNext/>
        <w:keepLines/>
        <w:widowControl/>
        <w:spacing w:before="120" w:after="120"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4.2.9制定物业管理人员培训制度及培训方案。（10分）</w:t>
      </w:r>
    </w:p>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序号</w:t>
            </w:r>
          </w:p>
        </w:tc>
        <w:tc>
          <w:tcPr>
            <w:tcW w:w="6662"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1</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rPr>
              <w:t>制定科学合理的培训制度及培训方案</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5</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2</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rPr>
              <w:t>定期开展绿色物业管理培训工作，并提供培训记录</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5</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合计</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10</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contextualSpacing/>
        <w:jc w:val="left"/>
        <w:rPr>
          <w:rFonts w:asciiTheme="minorEastAsia" w:hAnsiTheme="minorEastAsia" w:cstheme="minorEastAsia"/>
          <w:b/>
          <w:lang w:val="zh-CN"/>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2 评价要点</w:t>
      </w:r>
    </w:p>
    <w:p>
      <w:pPr>
        <w:widowControl/>
        <w:numPr>
          <w:ilvl w:val="0"/>
          <w:numId w:val="21"/>
        </w:numPr>
        <w:spacing w:line="288" w:lineRule="auto"/>
        <w:ind w:left="0" w:firstLine="420" w:firstLineChars="200"/>
        <w:contextualSpacing/>
        <w:jc w:val="left"/>
        <w:outlineLvl w:val="2"/>
        <w:rPr>
          <w:rFonts w:asciiTheme="minorEastAsia" w:hAnsiTheme="minorEastAsia" w:cstheme="minorEastAsia"/>
        </w:rPr>
      </w:pPr>
      <w:r>
        <w:rPr>
          <w:rFonts w:hint="eastAsia" w:asciiTheme="minorEastAsia" w:hAnsiTheme="minorEastAsia" w:cstheme="minorEastAsia"/>
          <w:bCs/>
          <w:lang w:val="zh-CN"/>
        </w:rPr>
        <w:t>是否制定培训制度和培训方案：</w:t>
      </w:r>
      <w:r>
        <w:rPr>
          <w:rFonts w:hint="eastAsia" w:asciiTheme="minorEastAsia" w:hAnsiTheme="minorEastAsia" w:cstheme="minorEastAsia"/>
          <w:b/>
          <w:bCs/>
        </w:rPr>
        <w:t>□</w:t>
      </w:r>
      <w:r>
        <w:rPr>
          <w:rFonts w:hint="eastAsia" w:asciiTheme="minorEastAsia" w:hAnsiTheme="minorEastAsia" w:cstheme="minorEastAsia"/>
        </w:rPr>
        <w:t>是</w:t>
      </w:r>
      <w:r>
        <w:rPr>
          <w:rFonts w:hint="eastAsia" w:asciiTheme="minorEastAsia" w:hAnsiTheme="minorEastAsia" w:cstheme="minorEastAsia"/>
          <w:lang w:eastAsia="zh-CN"/>
        </w:rPr>
        <w:t>、</w:t>
      </w:r>
      <w:r>
        <w:rPr>
          <w:rFonts w:hint="eastAsia" w:asciiTheme="minorEastAsia" w:hAnsiTheme="minorEastAsia" w:cstheme="minorEastAsia"/>
          <w:b/>
          <w:bCs/>
        </w:rPr>
        <w:t>□</w:t>
      </w:r>
      <w:r>
        <w:rPr>
          <w:rFonts w:hint="eastAsia" w:asciiTheme="minorEastAsia" w:hAnsiTheme="minorEastAsia" w:cstheme="minorEastAsia"/>
        </w:rPr>
        <w:t>否；</w:t>
      </w:r>
    </w:p>
    <w:p>
      <w:pPr>
        <w:widowControl/>
        <w:numPr>
          <w:ilvl w:val="0"/>
          <w:numId w:val="21"/>
        </w:numPr>
        <w:spacing w:line="288" w:lineRule="auto"/>
        <w:ind w:left="0" w:firstLine="420" w:firstLineChars="200"/>
        <w:contextualSpacing/>
        <w:jc w:val="left"/>
        <w:outlineLvl w:val="2"/>
        <w:rPr>
          <w:rFonts w:asciiTheme="minorEastAsia" w:hAnsiTheme="minorEastAsia" w:cstheme="minorEastAsia"/>
          <w:lang w:val="zh-CN"/>
        </w:rPr>
      </w:pPr>
      <w:r>
        <w:rPr>
          <w:rFonts w:hint="eastAsia" w:asciiTheme="minorEastAsia" w:hAnsiTheme="minorEastAsia" w:cstheme="minorEastAsia"/>
        </w:rPr>
        <w:t>是否每季度至少开展一次绿色物业管理培训：</w:t>
      </w:r>
      <w:r>
        <w:rPr>
          <w:rFonts w:hint="eastAsia" w:asciiTheme="minorEastAsia" w:hAnsiTheme="minorEastAsia" w:cstheme="minorEastAsia"/>
          <w:b/>
          <w:bCs/>
        </w:rPr>
        <w:t>□</w:t>
      </w:r>
      <w:r>
        <w:rPr>
          <w:rFonts w:hint="eastAsia" w:asciiTheme="minorEastAsia" w:hAnsiTheme="minorEastAsia" w:cstheme="minorEastAsia"/>
        </w:rPr>
        <w:t>是</w:t>
      </w:r>
      <w:r>
        <w:rPr>
          <w:rFonts w:hint="eastAsia" w:asciiTheme="minorEastAsia" w:hAnsiTheme="minorEastAsia" w:cstheme="minorEastAsia"/>
          <w:lang w:eastAsia="zh-CN"/>
        </w:rPr>
        <w:t>、</w:t>
      </w:r>
      <w:r>
        <w:rPr>
          <w:rFonts w:hint="eastAsia" w:asciiTheme="minorEastAsia" w:hAnsiTheme="minorEastAsia" w:cstheme="minorEastAsia"/>
          <w:b/>
          <w:bCs/>
          <w:lang w:eastAsia="zh-CN"/>
        </w:rPr>
        <w:t>□</w:t>
      </w:r>
      <w:r>
        <w:rPr>
          <w:rFonts w:hint="eastAsia" w:asciiTheme="minorEastAsia" w:hAnsiTheme="minorEastAsia" w:cstheme="minorEastAsia"/>
        </w:rPr>
        <w:t>否。</w:t>
      </w:r>
    </w:p>
    <w:p>
      <w:pPr>
        <w:widowControl/>
        <w:spacing w:line="288" w:lineRule="auto"/>
        <w:ind w:firstLine="420" w:firstLineChars="200"/>
        <w:contextualSpacing/>
        <w:jc w:val="left"/>
        <w:rPr>
          <w:rFonts w:asciiTheme="minorEastAsia" w:hAnsiTheme="minorEastAsia" w:cstheme="minorEastAsia"/>
          <w:color w:val="FF0000"/>
        </w:rPr>
      </w:pPr>
      <w:r>
        <w:rPr>
          <w:rFonts w:hint="eastAsia" w:asciiTheme="minorEastAsia" w:hAnsiTheme="minorEastAsia" w:cstheme="minorEastAsia"/>
        </w:rPr>
        <w:t>请简要描述物业管理工作人员培训情况。（300字以内）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9639" w:type="dxa"/>
            <w:tcBorders>
              <w:top w:val="single" w:color="auto" w:sz="4" w:space="0"/>
              <w:left w:val="single" w:color="auto" w:sz="4" w:space="0"/>
              <w:right w:val="single" w:color="auto" w:sz="4" w:space="0"/>
            </w:tcBorders>
          </w:tcPr>
          <w:p>
            <w:pPr>
              <w:widowControl/>
              <w:spacing w:line="288" w:lineRule="auto"/>
              <w:contextualSpacing/>
              <w:jc w:val="center"/>
              <w:rPr>
                <w:rFonts w:asciiTheme="minorEastAsia" w:hAnsiTheme="minorEastAsia" w:cstheme="minorEastAsia"/>
              </w:rPr>
            </w:pPr>
          </w:p>
        </w:tc>
      </w:tr>
    </w:tbl>
    <w:p>
      <w:pPr>
        <w:widowControl/>
        <w:spacing w:line="288" w:lineRule="auto"/>
        <w:contextualSpacing/>
        <w:jc w:val="left"/>
        <w:rPr>
          <w:rFonts w:asciiTheme="minorEastAsia" w:hAnsiTheme="minorEastAsia" w:cstheme="minorEastAsia"/>
          <w:lang w:val="zh-CN"/>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en-US" w:eastAsia="zh-CN"/>
        </w:rPr>
        <w:t>3</w:t>
      </w:r>
      <w:r>
        <w:rPr>
          <w:rFonts w:hint="eastAsia" w:asciiTheme="minorEastAsia" w:hAnsiTheme="minorEastAsia" w:cstheme="minorEastAsia"/>
          <w:b/>
          <w:lang w:val="zh-CN"/>
        </w:rPr>
        <w:t xml:space="preserve"> 证明材料 </w:t>
      </w:r>
    </w:p>
    <w:p>
      <w:pPr>
        <w:widowControl/>
        <w:spacing w:line="288" w:lineRule="auto"/>
        <w:ind w:firstLine="420" w:firstLineChars="200"/>
        <w:contextualSpacing/>
        <w:jc w:val="left"/>
        <w:rPr>
          <w:rFonts w:asciiTheme="minorEastAsia" w:hAnsiTheme="minorEastAsia" w:cstheme="minorEastAsia"/>
          <w:lang w:val="zh-CN"/>
        </w:rPr>
      </w:pPr>
      <w:r>
        <w:rPr>
          <w:rFonts w:hint="eastAsia" w:asciiTheme="minorEastAsia" w:hAnsiTheme="minorEastAsia" w:cstheme="minorEastAsia"/>
          <w:lang w:val="zh-CN"/>
        </w:rPr>
        <w:t>提交材料及要求：</w:t>
      </w:r>
    </w:p>
    <w:p>
      <w:pPr>
        <w:widowControl/>
        <w:numPr>
          <w:ilvl w:val="0"/>
          <w:numId w:val="22"/>
        </w:numPr>
        <w:spacing w:line="288"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lang w:val="zh-CN"/>
        </w:rPr>
        <w:t>包含培训制度的文件及项目制定的培训方案；</w:t>
      </w:r>
    </w:p>
    <w:p>
      <w:pPr>
        <w:widowControl/>
        <w:numPr>
          <w:ilvl w:val="0"/>
          <w:numId w:val="22"/>
        </w:numPr>
        <w:spacing w:line="288" w:lineRule="auto"/>
        <w:ind w:left="0" w:firstLine="420" w:firstLineChars="200"/>
        <w:contextualSpacing/>
        <w:jc w:val="left"/>
        <w:rPr>
          <w:rFonts w:asciiTheme="minorEastAsia" w:hAnsiTheme="minorEastAsia" w:cstheme="minorEastAsia"/>
          <w:bCs/>
          <w:kern w:val="0"/>
        </w:rPr>
      </w:pPr>
      <w:r>
        <w:rPr>
          <w:rFonts w:hint="eastAsia" w:asciiTheme="minorEastAsia" w:hAnsiTheme="minorEastAsia" w:cstheme="minorEastAsia"/>
          <w:bCs/>
          <w:kern w:val="0"/>
        </w:rPr>
        <w:t>培训记录文件（包括带</w:t>
      </w:r>
      <w:r>
        <w:rPr>
          <w:rFonts w:hint="eastAsia" w:asciiTheme="minorEastAsia" w:hAnsiTheme="minorEastAsia" w:cstheme="minorEastAsia"/>
          <w:lang w:val="zh-CN"/>
        </w:rPr>
        <w:t>日期水印的照片、签到表、培训内容等</w:t>
      </w:r>
      <w:r>
        <w:rPr>
          <w:rFonts w:hint="eastAsia" w:asciiTheme="minorEastAsia" w:hAnsiTheme="minorEastAsia" w:cstheme="minorEastAsia"/>
          <w:bCs/>
          <w:kern w:val="0"/>
        </w:rPr>
        <w:t>）。</w:t>
      </w:r>
    </w:p>
    <w:p>
      <w:pPr>
        <w:widowControl/>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Theme="minorEastAsia" w:hAnsiTheme="minorEastAsia" w:cstheme="minorEastAsia"/>
              </w:rPr>
            </w:pPr>
          </w:p>
        </w:tc>
      </w:tr>
    </w:tbl>
    <w:p>
      <w:pPr>
        <w:widowControl/>
        <w:spacing w:line="288" w:lineRule="auto"/>
        <w:contextualSpacing/>
        <w:jc w:val="left"/>
        <w:rPr>
          <w:rFonts w:asciiTheme="minorEastAsia" w:hAnsiTheme="minorEastAsia" w:cstheme="minorEastAsia"/>
        </w:rPr>
        <w:sectPr>
          <w:pgSz w:w="11906" w:h="16838"/>
          <w:pgMar w:top="1440" w:right="1134" w:bottom="1440" w:left="1134" w:header="851" w:footer="992" w:gutter="0"/>
          <w:cols w:space="720" w:num="1"/>
          <w:docGrid w:type="lines" w:linePitch="312" w:charSpace="0"/>
        </w:sectPr>
      </w:pPr>
    </w:p>
    <w:p>
      <w:pPr>
        <w:keepNext/>
        <w:keepLines/>
        <w:widowControl/>
        <w:spacing w:before="120" w:after="120"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4.2.10建立绿色物业管理宣传机制。（10分）</w:t>
      </w:r>
    </w:p>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1 得分自评</w:t>
      </w:r>
    </w:p>
    <w:tbl>
      <w:tblPr>
        <w:tblStyle w:val="9"/>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5833"/>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序号</w:t>
            </w:r>
          </w:p>
        </w:tc>
        <w:tc>
          <w:tcPr>
            <w:tcW w:w="5833"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6"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1</w:t>
            </w:r>
          </w:p>
        </w:tc>
        <w:tc>
          <w:tcPr>
            <w:tcW w:w="5833" w:type="dxa"/>
            <w:tcBorders>
              <w:top w:val="single" w:color="auto" w:sz="4" w:space="0"/>
              <w:left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rPr>
              <w:t>建立完善的绿色物业管理宣传活动管理制度</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5</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6"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2</w:t>
            </w:r>
          </w:p>
        </w:tc>
        <w:tc>
          <w:tcPr>
            <w:tcW w:w="5833" w:type="dxa"/>
            <w:tcBorders>
              <w:top w:val="single" w:color="auto" w:sz="4" w:space="0"/>
              <w:left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rPr>
              <w:t>开展宣传活动，并提供相关记录及总结文件</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5</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9"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合计</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10</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contextualSpacing/>
        <w:jc w:val="left"/>
        <w:rPr>
          <w:rFonts w:asciiTheme="minorEastAsia" w:hAnsiTheme="minorEastAsia" w:cstheme="minorEastAsia"/>
          <w:b/>
          <w:lang w:val="zh-CN"/>
        </w:rPr>
      </w:pPr>
    </w:p>
    <w:p>
      <w:pPr>
        <w:spacing w:line="300" w:lineRule="auto"/>
        <w:jc w:val="left"/>
        <w:outlineLvl w:val="1"/>
        <w:rPr>
          <w:rFonts w:asciiTheme="minorEastAsia" w:hAnsiTheme="minorEastAsia" w:cstheme="minorEastAsia"/>
          <w:b/>
          <w:lang w:val="zh-CN"/>
        </w:rPr>
      </w:pPr>
      <w:r>
        <w:rPr>
          <w:rFonts w:hint="eastAsia" w:asciiTheme="minorEastAsia" w:hAnsiTheme="minorEastAsia" w:cstheme="minorEastAsia"/>
          <w:b/>
          <w:lang w:val="zh-CN"/>
        </w:rPr>
        <w:t>2 评价要点</w:t>
      </w:r>
    </w:p>
    <w:p>
      <w:pPr>
        <w:numPr>
          <w:ilvl w:val="0"/>
          <w:numId w:val="23"/>
        </w:numPr>
        <w:spacing w:line="300" w:lineRule="auto"/>
        <w:ind w:left="0" w:firstLine="420" w:firstLineChars="200"/>
        <w:jc w:val="left"/>
        <w:rPr>
          <w:rFonts w:asciiTheme="minorEastAsia" w:hAnsiTheme="minorEastAsia" w:cstheme="minorEastAsia"/>
        </w:rPr>
      </w:pPr>
      <w:r>
        <w:rPr>
          <w:rFonts w:hint="eastAsia" w:asciiTheme="minorEastAsia" w:hAnsiTheme="minorEastAsia" w:cstheme="minorEastAsia"/>
        </w:rPr>
        <w:t>是否建立绿色物业管理宣传活动管理制度：</w:t>
      </w:r>
      <w:r>
        <w:rPr>
          <w:rFonts w:hint="eastAsia" w:asciiTheme="minorEastAsia" w:hAnsiTheme="minorEastAsia" w:cstheme="minorEastAsia"/>
          <w:b/>
          <w:bCs/>
          <w:lang w:eastAsia="zh-CN"/>
        </w:rPr>
        <w:t>□</w:t>
      </w:r>
      <w:r>
        <w:rPr>
          <w:rFonts w:hint="eastAsia" w:asciiTheme="minorEastAsia" w:hAnsiTheme="minorEastAsia" w:cstheme="minorEastAsia"/>
        </w:rPr>
        <w:t>是</w:t>
      </w:r>
      <w:r>
        <w:rPr>
          <w:rFonts w:hint="eastAsia" w:asciiTheme="minorEastAsia" w:hAnsiTheme="minorEastAsia" w:cstheme="minorEastAsia"/>
          <w:lang w:eastAsia="zh-CN"/>
        </w:rPr>
        <w:t>、</w:t>
      </w:r>
      <w:r>
        <w:rPr>
          <w:rFonts w:hint="eastAsia" w:asciiTheme="minorEastAsia" w:hAnsiTheme="minorEastAsia" w:cstheme="minorEastAsia"/>
          <w:b/>
          <w:bCs/>
        </w:rPr>
        <w:t>□</w:t>
      </w:r>
      <w:r>
        <w:rPr>
          <w:rFonts w:hint="eastAsia" w:asciiTheme="minorEastAsia" w:hAnsiTheme="minorEastAsia" w:cstheme="minorEastAsia"/>
        </w:rPr>
        <w:t>否；</w:t>
      </w:r>
    </w:p>
    <w:p>
      <w:pPr>
        <w:numPr>
          <w:ilvl w:val="0"/>
          <w:numId w:val="23"/>
        </w:numPr>
        <w:spacing w:line="300" w:lineRule="auto"/>
        <w:ind w:left="0" w:firstLine="420" w:firstLineChars="200"/>
        <w:jc w:val="left"/>
        <w:rPr>
          <w:rFonts w:asciiTheme="minorEastAsia" w:hAnsiTheme="minorEastAsia" w:cstheme="minorEastAsia"/>
        </w:rPr>
      </w:pPr>
      <w:r>
        <w:rPr>
          <w:rFonts w:hint="eastAsia" w:asciiTheme="minorEastAsia" w:hAnsiTheme="minorEastAsia" w:cstheme="minorEastAsia"/>
        </w:rPr>
        <w:t>是否每季度至少开展一次绿色物业管理宣传活动：</w:t>
      </w:r>
      <w:r>
        <w:rPr>
          <w:rFonts w:hint="eastAsia" w:asciiTheme="minorEastAsia" w:hAnsiTheme="minorEastAsia" w:cstheme="minorEastAsia"/>
          <w:b/>
          <w:bCs/>
        </w:rPr>
        <w:t>□</w:t>
      </w:r>
      <w:r>
        <w:rPr>
          <w:rFonts w:hint="eastAsia" w:asciiTheme="minorEastAsia" w:hAnsiTheme="minorEastAsia" w:cstheme="minorEastAsia"/>
        </w:rPr>
        <w:t>是</w:t>
      </w:r>
      <w:r>
        <w:rPr>
          <w:rFonts w:hint="eastAsia" w:asciiTheme="minorEastAsia" w:hAnsiTheme="minorEastAsia" w:cstheme="minorEastAsia"/>
          <w:lang w:eastAsia="zh-CN"/>
        </w:rPr>
        <w:t>、</w:t>
      </w:r>
      <w:r>
        <w:rPr>
          <w:rFonts w:hint="eastAsia" w:asciiTheme="minorEastAsia" w:hAnsiTheme="minorEastAsia" w:cstheme="minorEastAsia"/>
          <w:b/>
          <w:bCs/>
        </w:rPr>
        <w:t>□</w:t>
      </w:r>
      <w:r>
        <w:rPr>
          <w:rFonts w:hint="eastAsia" w:asciiTheme="minorEastAsia" w:hAnsiTheme="minorEastAsia" w:cstheme="minorEastAsia"/>
        </w:rPr>
        <w:t>否。</w:t>
      </w:r>
    </w:p>
    <w:p>
      <w:pPr>
        <w:widowControl/>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请简要描述绿色物业管理宣传活动管理制度及工作开展</w:t>
      </w:r>
      <w:r>
        <w:rPr>
          <w:rFonts w:hint="eastAsia" w:asciiTheme="minorEastAsia" w:hAnsiTheme="minorEastAsia" w:cstheme="minorEastAsia"/>
          <w:bCs/>
        </w:rPr>
        <w:t>情况</w:t>
      </w:r>
      <w:r>
        <w:rPr>
          <w:rFonts w:hint="eastAsia" w:asciiTheme="minorEastAsia" w:hAnsiTheme="minorEastAsia" w:cstheme="minorEastAsia"/>
        </w:rPr>
        <w:t>。（300字以内）</w:t>
      </w:r>
    </w:p>
    <w:tbl>
      <w:tblPr>
        <w:tblStyle w:val="9"/>
        <w:tblW w:w="8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8831" w:type="dxa"/>
            <w:tcBorders>
              <w:top w:val="single" w:color="auto" w:sz="4" w:space="0"/>
              <w:left w:val="single" w:color="auto" w:sz="4" w:space="0"/>
              <w:right w:val="single" w:color="auto" w:sz="4" w:space="0"/>
            </w:tcBorders>
          </w:tcPr>
          <w:p>
            <w:pPr>
              <w:widowControl/>
              <w:spacing w:line="288" w:lineRule="auto"/>
              <w:contextualSpacing/>
              <w:jc w:val="center"/>
              <w:rPr>
                <w:rFonts w:asciiTheme="minorEastAsia" w:hAnsiTheme="minorEastAsia" w:cstheme="minorEastAsia"/>
              </w:rPr>
            </w:pPr>
          </w:p>
        </w:tc>
      </w:tr>
    </w:tbl>
    <w:p>
      <w:pPr>
        <w:widowControl/>
        <w:spacing w:line="288" w:lineRule="auto"/>
        <w:contextualSpacing/>
        <w:jc w:val="left"/>
        <w:rPr>
          <w:rFonts w:asciiTheme="minorEastAsia" w:hAnsiTheme="minorEastAsia" w:cstheme="minorEastAsia"/>
          <w:b/>
          <w:lang w:val="zh-CN"/>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en-US" w:eastAsia="zh-CN"/>
        </w:rPr>
        <w:t>3</w:t>
      </w:r>
      <w:r>
        <w:rPr>
          <w:rFonts w:hint="eastAsia" w:asciiTheme="minorEastAsia" w:hAnsiTheme="minorEastAsia" w:cstheme="minorEastAsia"/>
          <w:b/>
          <w:lang w:val="zh-CN"/>
        </w:rPr>
        <w:t xml:space="preserve"> 证明材料 </w:t>
      </w:r>
    </w:p>
    <w:p>
      <w:pPr>
        <w:widowControl/>
        <w:spacing w:line="288" w:lineRule="auto"/>
        <w:ind w:firstLine="420" w:firstLineChars="200"/>
        <w:contextualSpacing/>
        <w:jc w:val="left"/>
        <w:rPr>
          <w:rFonts w:asciiTheme="minorEastAsia" w:hAnsiTheme="minorEastAsia" w:cstheme="minorEastAsia"/>
          <w:lang w:val="zh-CN"/>
        </w:rPr>
      </w:pPr>
      <w:r>
        <w:rPr>
          <w:rFonts w:hint="eastAsia" w:asciiTheme="minorEastAsia" w:hAnsiTheme="minorEastAsia" w:cstheme="minorEastAsia"/>
          <w:lang w:val="zh-CN"/>
        </w:rPr>
        <w:t>提交材料及要求：</w:t>
      </w:r>
    </w:p>
    <w:p>
      <w:pPr>
        <w:widowControl/>
        <w:numPr>
          <w:ilvl w:val="0"/>
          <w:numId w:val="24"/>
        </w:numPr>
        <w:spacing w:line="288" w:lineRule="auto"/>
        <w:ind w:left="0" w:firstLine="420" w:firstLineChars="200"/>
        <w:contextualSpacing/>
        <w:jc w:val="left"/>
        <w:outlineLvl w:val="2"/>
        <w:rPr>
          <w:rFonts w:asciiTheme="minorEastAsia" w:hAnsiTheme="minorEastAsia" w:cstheme="minorEastAsia"/>
          <w:lang w:val="zh-CN"/>
        </w:rPr>
      </w:pPr>
      <w:r>
        <w:rPr>
          <w:rFonts w:hint="eastAsia" w:asciiTheme="minorEastAsia" w:hAnsiTheme="minorEastAsia" w:cstheme="minorEastAsia"/>
          <w:lang w:val="zh-CN"/>
        </w:rPr>
        <w:t>包含绿色物业管理宣传活动管理制度的文件；</w:t>
      </w:r>
    </w:p>
    <w:p>
      <w:pPr>
        <w:widowControl/>
        <w:numPr>
          <w:ilvl w:val="0"/>
          <w:numId w:val="24"/>
        </w:numPr>
        <w:spacing w:line="288" w:lineRule="auto"/>
        <w:ind w:left="0" w:firstLine="420" w:firstLineChars="200"/>
        <w:contextualSpacing/>
        <w:jc w:val="left"/>
        <w:outlineLvl w:val="2"/>
        <w:rPr>
          <w:rFonts w:asciiTheme="minorEastAsia" w:hAnsiTheme="minorEastAsia" w:cstheme="minorEastAsia"/>
          <w:bCs/>
          <w:kern w:val="0"/>
        </w:rPr>
      </w:pPr>
      <w:r>
        <w:rPr>
          <w:rFonts w:hint="eastAsia" w:asciiTheme="minorEastAsia" w:hAnsiTheme="minorEastAsia" w:cstheme="minorEastAsia"/>
          <w:bCs/>
          <w:kern w:val="0"/>
        </w:rPr>
        <w:t>宣传活动记录（</w:t>
      </w:r>
      <w:r>
        <w:rPr>
          <w:rFonts w:hint="eastAsia" w:asciiTheme="minorEastAsia" w:hAnsiTheme="minorEastAsia" w:cstheme="minorEastAsia"/>
          <w:lang w:val="zh-CN"/>
        </w:rPr>
        <w:t>带日期水印的照片、海报等</w:t>
      </w:r>
      <w:r>
        <w:rPr>
          <w:rFonts w:hint="eastAsia" w:asciiTheme="minorEastAsia" w:hAnsiTheme="minorEastAsia" w:cstheme="minorEastAsia"/>
          <w:bCs/>
          <w:kern w:val="0"/>
        </w:rPr>
        <w:t>）；</w:t>
      </w:r>
    </w:p>
    <w:p>
      <w:pPr>
        <w:widowControl/>
        <w:numPr>
          <w:ilvl w:val="0"/>
          <w:numId w:val="24"/>
        </w:numPr>
        <w:spacing w:line="288" w:lineRule="auto"/>
        <w:ind w:left="0" w:firstLine="420" w:firstLineChars="200"/>
        <w:contextualSpacing/>
        <w:jc w:val="left"/>
        <w:outlineLvl w:val="2"/>
        <w:rPr>
          <w:rFonts w:asciiTheme="minorEastAsia" w:hAnsiTheme="minorEastAsia" w:cstheme="minorEastAsia"/>
        </w:rPr>
      </w:pPr>
      <w:r>
        <w:rPr>
          <w:rFonts w:hint="eastAsia" w:asciiTheme="minorEastAsia" w:hAnsiTheme="minorEastAsia" w:cstheme="minorEastAsia"/>
        </w:rPr>
        <w:t>宣传活动报道或总结文件。</w:t>
      </w:r>
    </w:p>
    <w:p>
      <w:pPr>
        <w:widowControl/>
        <w:spacing w:line="288" w:lineRule="auto"/>
        <w:contextualSpacing/>
        <w:jc w:val="left"/>
        <w:rPr>
          <w:rFonts w:asciiTheme="minorEastAsia" w:hAnsiTheme="minorEastAsia" w:cstheme="minorEastAsia"/>
        </w:rPr>
      </w:pPr>
      <w:r>
        <w:rPr>
          <w:rFonts w:hint="eastAsia" w:asciiTheme="minorEastAsia" w:hAnsiTheme="minorEastAsia" w:cstheme="minorEastAsia"/>
        </w:rPr>
        <w:t>实际提交材料：</w:t>
      </w:r>
    </w:p>
    <w:tbl>
      <w:tblPr>
        <w:tblStyle w:val="9"/>
        <w:tblW w:w="8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66"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Theme="minorEastAsia" w:hAnsiTheme="minorEastAsia" w:cstheme="minorEastAsia"/>
              </w:rPr>
            </w:pPr>
          </w:p>
          <w:p>
            <w:pPr>
              <w:widowControl/>
              <w:spacing w:line="288" w:lineRule="auto"/>
              <w:contextualSpacing/>
              <w:jc w:val="left"/>
              <w:rPr>
                <w:rFonts w:asciiTheme="minorEastAsia" w:hAnsiTheme="minorEastAsia" w:cstheme="minorEastAsia"/>
              </w:rPr>
            </w:pPr>
          </w:p>
          <w:p>
            <w:pPr>
              <w:widowControl/>
              <w:spacing w:line="288" w:lineRule="auto"/>
              <w:contextualSpacing/>
              <w:jc w:val="left"/>
              <w:rPr>
                <w:rFonts w:asciiTheme="minorEastAsia" w:hAnsiTheme="minorEastAsia" w:cstheme="minorEastAsia"/>
              </w:rPr>
            </w:pPr>
          </w:p>
        </w:tc>
      </w:tr>
    </w:tbl>
    <w:p>
      <w:r>
        <w:br w:type="page"/>
      </w:r>
    </w:p>
    <w:p/>
    <w:p/>
    <w:p>
      <w:pPr>
        <w:keepNext/>
        <w:keepLines/>
        <w:widowControl/>
        <w:spacing w:line="288" w:lineRule="auto"/>
        <w:contextualSpacing/>
        <w:jc w:val="center"/>
        <w:outlineLvl w:val="1"/>
        <w:rPr>
          <w:rFonts w:ascii="宋体" w:hAnsi="宋体"/>
          <w:b/>
          <w:bCs/>
          <w:kern w:val="0"/>
          <w:sz w:val="28"/>
          <w:szCs w:val="32"/>
        </w:rPr>
      </w:pPr>
      <w:bookmarkStart w:id="12" w:name="_Toc423340200"/>
      <w:bookmarkStart w:id="13" w:name="_Toc534222849"/>
      <w:bookmarkStart w:id="14" w:name="_Toc534222850"/>
      <w:r>
        <w:rPr>
          <w:rFonts w:ascii="宋体" w:hAnsi="宋体"/>
          <w:b/>
          <w:bCs/>
          <w:kern w:val="0"/>
          <w:sz w:val="28"/>
          <w:szCs w:val="32"/>
        </w:rPr>
        <w:t>5 节能</w:t>
      </w:r>
      <w:bookmarkEnd w:id="12"/>
      <w:r>
        <w:rPr>
          <w:rFonts w:hint="eastAsia" w:ascii="宋体" w:hAnsi="宋体"/>
          <w:b/>
          <w:bCs/>
          <w:kern w:val="0"/>
          <w:sz w:val="28"/>
          <w:szCs w:val="32"/>
        </w:rPr>
        <w:t>管理</w:t>
      </w:r>
      <w:bookmarkEnd w:id="13"/>
    </w:p>
    <w:tbl>
      <w:tblPr>
        <w:tblStyle w:val="9"/>
        <w:tblW w:w="11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67"/>
        <w:gridCol w:w="878"/>
        <w:gridCol w:w="846"/>
        <w:gridCol w:w="6455"/>
        <w:gridCol w:w="664"/>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164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r>
              <w:rPr>
                <w:rFonts w:hint="eastAsia" w:ascii="宋体" w:hAnsi="宋体"/>
                <w:b/>
              </w:rPr>
              <w:t>类别</w:t>
            </w:r>
          </w:p>
        </w:tc>
        <w:tc>
          <w:tcPr>
            <w:tcW w:w="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rPr>
                <w:rFonts w:ascii="宋体" w:hAnsi="宋体"/>
              </w:rPr>
            </w:pPr>
            <w:r>
              <w:rPr>
                <w:rFonts w:hint="eastAsia" w:ascii="宋体" w:hAnsi="宋体"/>
                <w:b/>
              </w:rPr>
              <w:t>编号</w:t>
            </w:r>
          </w:p>
        </w:tc>
        <w:tc>
          <w:tcPr>
            <w:tcW w:w="6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r>
              <w:rPr>
                <w:rFonts w:hint="eastAsia" w:ascii="宋体" w:hAnsi="宋体"/>
                <w:b/>
              </w:rPr>
              <w:t>标准条文</w:t>
            </w:r>
          </w:p>
        </w:tc>
        <w:tc>
          <w:tcPr>
            <w:tcW w:w="6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r>
              <w:rPr>
                <w:rFonts w:hint="eastAsia" w:ascii="宋体" w:hAnsi="宋体"/>
                <w:b/>
              </w:rPr>
              <w:t>分值</w:t>
            </w:r>
          </w:p>
        </w:tc>
        <w:tc>
          <w:tcPr>
            <w:tcW w:w="709" w:type="dxa"/>
            <w:tcBorders>
              <w:top w:val="single" w:color="auto" w:sz="4" w:space="0"/>
              <w:left w:val="single" w:color="auto" w:sz="4" w:space="0"/>
              <w:bottom w:val="single" w:color="auto" w:sz="4" w:space="0"/>
              <w:right w:val="single" w:color="auto" w:sz="4" w:space="0"/>
            </w:tcBorders>
            <w:shd w:val="clear" w:color="auto" w:fill="FFFFFF"/>
          </w:tcPr>
          <w:p>
            <w:pPr>
              <w:widowControl/>
              <w:spacing w:line="288" w:lineRule="auto"/>
              <w:contextualSpacing/>
              <w:jc w:val="center"/>
              <w:rPr>
                <w:rFonts w:ascii="宋体" w:hAnsi="宋体"/>
                <w:b/>
              </w:rPr>
            </w:pPr>
            <w:r>
              <w:rPr>
                <w:rFonts w:hint="eastAsia" w:ascii="宋体" w:hAnsi="宋体"/>
                <w:b/>
              </w:rPr>
              <w:t>不参评</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r>
              <w:rPr>
                <w:rFonts w:hint="eastAsia" w:ascii="宋体" w:hAnsi="宋体"/>
                <w:b/>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45" w:type="dxa"/>
            <w:gridSpan w:val="2"/>
            <w:vMerge w:val="restart"/>
            <w:tcBorders>
              <w:top w:val="single" w:color="auto" w:sz="4" w:space="0"/>
              <w:left w:val="single" w:color="auto" w:sz="4" w:space="0"/>
              <w:right w:val="single" w:color="auto" w:sz="4" w:space="0"/>
            </w:tcBorders>
            <w:shd w:val="clear" w:color="auto" w:fill="FFFFFF"/>
          </w:tcPr>
          <w:p>
            <w:pPr>
              <w:widowControl/>
              <w:spacing w:line="288" w:lineRule="auto"/>
              <w:contextualSpacing/>
              <w:jc w:val="center"/>
              <w:rPr>
                <w:rFonts w:ascii="宋体" w:hAnsi="宋体"/>
                <w:b/>
              </w:rPr>
            </w:pPr>
          </w:p>
          <w:p>
            <w:pPr>
              <w:widowControl/>
              <w:spacing w:line="288" w:lineRule="auto"/>
              <w:contextualSpacing/>
              <w:jc w:val="center"/>
              <w:rPr>
                <w:rFonts w:ascii="宋体" w:hAnsi="宋体"/>
                <w:b/>
              </w:rPr>
            </w:pPr>
          </w:p>
          <w:p>
            <w:pPr>
              <w:widowControl/>
              <w:spacing w:line="288" w:lineRule="auto"/>
              <w:contextualSpacing/>
              <w:jc w:val="center"/>
              <w:rPr>
                <w:rFonts w:ascii="宋体" w:hAnsi="宋体"/>
                <w:b/>
              </w:rPr>
            </w:pPr>
            <w:r>
              <w:rPr>
                <w:rFonts w:hint="eastAsia" w:ascii="宋体" w:hAnsi="宋体"/>
                <w:b/>
              </w:rPr>
              <w:t>控制项</w:t>
            </w:r>
          </w:p>
        </w:tc>
        <w:tc>
          <w:tcPr>
            <w:tcW w:w="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宋体" w:hAnsi="宋体"/>
              </w:rPr>
              <w:t>5.1.1</w:t>
            </w:r>
          </w:p>
        </w:tc>
        <w:tc>
          <w:tcPr>
            <w:tcW w:w="6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Theme="minorEastAsia" w:hAnsiTheme="minorEastAsia"/>
                <w:kern w:val="0"/>
              </w:rPr>
              <w:t>办公建筑、宾馆酒店建筑、商场建筑以及由上述功能组成的综合性公共建筑的能耗指标</w:t>
            </w:r>
            <w:r>
              <w:rPr>
                <w:rFonts w:asciiTheme="minorEastAsia" w:hAnsiTheme="minorEastAsia"/>
                <w:kern w:val="0"/>
              </w:rPr>
              <w:t>不得高于</w:t>
            </w:r>
            <w:r>
              <w:rPr>
                <w:rFonts w:hint="eastAsia" w:asciiTheme="minorEastAsia" w:hAnsiTheme="minorEastAsia"/>
                <w:kern w:val="0"/>
              </w:rPr>
              <w:t>现行</w:t>
            </w:r>
            <w:r>
              <w:rPr>
                <w:rFonts w:asciiTheme="minorEastAsia" w:hAnsiTheme="minorEastAsia"/>
                <w:kern w:val="0"/>
              </w:rPr>
              <w:t>《深圳市公共建筑能耗标准》</w:t>
            </w:r>
            <w:r>
              <w:rPr>
                <w:rFonts w:hint="eastAsia" w:asciiTheme="minorEastAsia" w:hAnsiTheme="minorEastAsia"/>
                <w:kern w:val="0"/>
              </w:rPr>
              <w:t xml:space="preserve"> </w:t>
            </w:r>
            <w:r>
              <w:rPr>
                <w:rFonts w:asciiTheme="minorEastAsia" w:hAnsiTheme="minorEastAsia"/>
                <w:kern w:val="0"/>
              </w:rPr>
              <w:t>SJG 34的约束值</w:t>
            </w:r>
            <w:r>
              <w:rPr>
                <w:rFonts w:hint="eastAsia" w:asciiTheme="minorEastAsia" w:hAnsiTheme="minorEastAsia"/>
                <w:kern w:val="0"/>
              </w:rPr>
              <w:t>。</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8" w:lineRule="auto"/>
              <w:contextualSpacing/>
              <w:jc w:val="center"/>
              <w:rPr>
                <w:rFonts w:hint="eastAsia" w:ascii="宋体" w:hAnsi="宋体" w:eastAsiaTheme="minorEastAsia"/>
                <w:lang w:val="en-US" w:eastAsia="zh-CN"/>
              </w:rPr>
            </w:pPr>
            <w:r>
              <w:rPr>
                <w:rFonts w:hint="eastAsia" w:ascii="宋体" w:hAnsi="宋体"/>
                <w:lang w:val="en-US" w:eastAsia="zh-CN"/>
              </w:rPr>
              <w:t>-</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widowControl/>
              <w:spacing w:line="288" w:lineRule="auto"/>
              <w:contextualSpacing/>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45" w:type="dxa"/>
            <w:gridSpan w:val="2"/>
            <w:vMerge w:val="continue"/>
            <w:tcBorders>
              <w:left w:val="single" w:color="auto" w:sz="4" w:space="0"/>
              <w:right w:val="single" w:color="auto" w:sz="4" w:space="0"/>
            </w:tcBorders>
            <w:shd w:val="clear" w:color="auto" w:fill="FFFFFF"/>
          </w:tcPr>
          <w:p>
            <w:pPr>
              <w:widowControl/>
              <w:spacing w:line="288" w:lineRule="auto"/>
              <w:contextualSpacing/>
              <w:jc w:val="left"/>
              <w:rPr>
                <w:rFonts w:ascii="宋体" w:hAnsi="宋体"/>
                <w:b/>
              </w:rPr>
            </w:pPr>
          </w:p>
        </w:tc>
        <w:tc>
          <w:tcPr>
            <w:tcW w:w="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宋体" w:hAnsi="宋体"/>
              </w:rPr>
              <w:t>5.1.2</w:t>
            </w:r>
          </w:p>
        </w:tc>
        <w:tc>
          <w:tcPr>
            <w:tcW w:w="6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asciiTheme="minorEastAsia" w:hAnsiTheme="minorEastAsia"/>
                <w:kern w:val="0"/>
              </w:rPr>
              <w:t>应对电力、天然气、</w:t>
            </w:r>
            <w:r>
              <w:rPr>
                <w:rFonts w:hint="eastAsia" w:asciiTheme="minorEastAsia" w:hAnsiTheme="minorEastAsia"/>
                <w:kern w:val="0"/>
              </w:rPr>
              <w:t>生物质能、热力</w:t>
            </w:r>
            <w:r>
              <w:rPr>
                <w:rFonts w:asciiTheme="minorEastAsia" w:hAnsiTheme="minorEastAsia"/>
                <w:kern w:val="0"/>
              </w:rPr>
              <w:t>等能源消耗进行分类计量。</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8" w:lineRule="auto"/>
              <w:contextualSpacing/>
              <w:jc w:val="center"/>
              <w:rPr>
                <w:rFonts w:hint="eastAsia" w:ascii="宋体" w:hAnsi="宋体" w:eastAsiaTheme="minorEastAsia"/>
                <w:lang w:val="en-US" w:eastAsia="zh-CN"/>
              </w:rPr>
            </w:pPr>
            <w:r>
              <w:rPr>
                <w:rFonts w:hint="eastAsia" w:ascii="宋体" w:hAnsi="宋体"/>
                <w:lang w:val="en-US" w:eastAsia="zh-CN"/>
              </w:rPr>
              <w:t>-</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widowControl/>
              <w:spacing w:line="288" w:lineRule="auto"/>
              <w:contextualSpacing/>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45" w:type="dxa"/>
            <w:gridSpan w:val="2"/>
            <w:vMerge w:val="continue"/>
            <w:tcBorders>
              <w:left w:val="single" w:color="auto" w:sz="4" w:space="0"/>
              <w:bottom w:val="single" w:color="auto" w:sz="4" w:space="0"/>
              <w:right w:val="single" w:color="auto" w:sz="4" w:space="0"/>
            </w:tcBorders>
            <w:shd w:val="clear" w:color="auto" w:fill="FFFFFF"/>
          </w:tcPr>
          <w:p>
            <w:pPr>
              <w:widowControl/>
              <w:spacing w:line="288" w:lineRule="auto"/>
              <w:contextualSpacing/>
              <w:jc w:val="left"/>
              <w:rPr>
                <w:rFonts w:ascii="宋体" w:hAnsi="宋体"/>
                <w:b/>
              </w:rPr>
            </w:pPr>
          </w:p>
        </w:tc>
        <w:tc>
          <w:tcPr>
            <w:tcW w:w="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宋体" w:hAnsi="宋体"/>
              </w:rPr>
              <w:t>5.1.3</w:t>
            </w:r>
          </w:p>
        </w:tc>
        <w:tc>
          <w:tcPr>
            <w:tcW w:w="645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88" w:lineRule="auto"/>
              <w:jc w:val="left"/>
              <w:rPr>
                <w:rFonts w:asciiTheme="minorEastAsia" w:hAnsiTheme="minorEastAsia"/>
                <w:kern w:val="0"/>
              </w:rPr>
            </w:pPr>
            <w:r>
              <w:rPr>
                <w:rFonts w:hint="eastAsia" w:asciiTheme="minorEastAsia" w:hAnsiTheme="minorEastAsia"/>
                <w:kern w:val="0"/>
              </w:rPr>
              <w:t>不得</w:t>
            </w:r>
            <w:r>
              <w:rPr>
                <w:rFonts w:asciiTheme="minorEastAsia" w:hAnsiTheme="minorEastAsia"/>
                <w:kern w:val="0"/>
              </w:rPr>
              <w:t>使用国家公布的</w:t>
            </w:r>
            <w:r>
              <w:rPr>
                <w:rFonts w:hint="eastAsia" w:asciiTheme="minorEastAsia" w:hAnsiTheme="minorEastAsia"/>
                <w:kern w:val="0"/>
              </w:rPr>
              <w:t>《</w:t>
            </w:r>
            <w:r>
              <w:rPr>
                <w:rFonts w:asciiTheme="minorEastAsia" w:hAnsiTheme="minorEastAsia"/>
                <w:kern w:val="0"/>
              </w:rPr>
              <w:t>高能耗落后机电设备（产品）</w:t>
            </w:r>
            <w:r>
              <w:rPr>
                <w:rFonts w:hint="eastAsia" w:asciiTheme="minorEastAsia" w:hAnsiTheme="minorEastAsia"/>
                <w:kern w:val="0"/>
              </w:rPr>
              <w:t>淘汰</w:t>
            </w:r>
            <w:r>
              <w:rPr>
                <w:rFonts w:asciiTheme="minorEastAsia" w:hAnsiTheme="minorEastAsia"/>
                <w:kern w:val="0"/>
              </w:rPr>
              <w:t>目录</w:t>
            </w:r>
            <w:r>
              <w:rPr>
                <w:rFonts w:hint="eastAsia" w:asciiTheme="minorEastAsia" w:hAnsiTheme="minorEastAsia"/>
                <w:kern w:val="0"/>
              </w:rPr>
              <w:t>》</w:t>
            </w:r>
            <w:r>
              <w:rPr>
                <w:rFonts w:asciiTheme="minorEastAsia" w:hAnsiTheme="minorEastAsia"/>
                <w:kern w:val="0"/>
              </w:rPr>
              <w:t>中的设备（产品）</w:t>
            </w:r>
            <w:r>
              <w:rPr>
                <w:rFonts w:hint="eastAsia" w:asciiTheme="minorEastAsia" w:hAnsiTheme="minorEastAsia"/>
                <w:kern w:val="0"/>
              </w:rPr>
              <w:t>。</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8" w:lineRule="auto"/>
              <w:contextualSpacing/>
              <w:jc w:val="center"/>
              <w:rPr>
                <w:rFonts w:hint="eastAsia" w:ascii="宋体" w:hAnsi="宋体" w:eastAsiaTheme="minorEastAsia"/>
                <w:lang w:val="en-US" w:eastAsia="zh-CN"/>
              </w:rPr>
            </w:pPr>
            <w:r>
              <w:rPr>
                <w:rFonts w:hint="eastAsia" w:ascii="宋体" w:hAnsi="宋体"/>
                <w:lang w:val="en-US" w:eastAsia="zh-CN"/>
              </w:rPr>
              <w:t>-</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widowControl/>
              <w:spacing w:line="288" w:lineRule="auto"/>
              <w:contextualSpacing/>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67" w:type="dxa"/>
            <w:vMerge w:val="restart"/>
            <w:tcBorders>
              <w:top w:val="single" w:color="auto" w:sz="4" w:space="0"/>
              <w:left w:val="single" w:color="auto" w:sz="4" w:space="0"/>
              <w:right w:val="single" w:color="auto" w:sz="4" w:space="0"/>
            </w:tcBorders>
            <w:shd w:val="clear" w:color="auto" w:fill="FFFFFF"/>
          </w:tcPr>
          <w:p>
            <w:pPr>
              <w:widowControl/>
              <w:spacing w:line="288" w:lineRule="auto"/>
              <w:contextualSpacing/>
              <w:jc w:val="left"/>
              <w:rPr>
                <w:rFonts w:ascii="宋体" w:hAnsi="宋体"/>
                <w:b/>
              </w:rPr>
            </w:pPr>
          </w:p>
          <w:p>
            <w:pPr>
              <w:widowControl/>
              <w:spacing w:line="288" w:lineRule="auto"/>
              <w:contextualSpacing/>
              <w:jc w:val="left"/>
              <w:rPr>
                <w:rFonts w:ascii="宋体" w:hAnsi="宋体"/>
                <w:b/>
              </w:rPr>
            </w:pPr>
          </w:p>
          <w:p>
            <w:pPr>
              <w:widowControl/>
              <w:spacing w:line="288" w:lineRule="auto"/>
              <w:contextualSpacing/>
              <w:jc w:val="left"/>
              <w:rPr>
                <w:rFonts w:ascii="宋体" w:hAnsi="宋体"/>
                <w:b/>
              </w:rPr>
            </w:pPr>
          </w:p>
          <w:p>
            <w:pPr>
              <w:widowControl/>
              <w:spacing w:line="288" w:lineRule="auto"/>
              <w:contextualSpacing/>
              <w:jc w:val="left"/>
              <w:rPr>
                <w:rFonts w:ascii="宋体" w:hAnsi="宋体"/>
                <w:b/>
              </w:rPr>
            </w:pPr>
          </w:p>
          <w:p>
            <w:pPr>
              <w:widowControl/>
              <w:spacing w:line="288" w:lineRule="auto"/>
              <w:contextualSpacing/>
              <w:jc w:val="left"/>
              <w:rPr>
                <w:rFonts w:ascii="宋体" w:hAnsi="宋体"/>
                <w:b/>
              </w:rPr>
            </w:pPr>
          </w:p>
          <w:p>
            <w:pPr>
              <w:widowControl/>
              <w:spacing w:line="288" w:lineRule="auto"/>
              <w:contextualSpacing/>
              <w:jc w:val="left"/>
              <w:rPr>
                <w:rFonts w:ascii="宋体" w:hAnsi="宋体"/>
                <w:b/>
              </w:rPr>
            </w:pPr>
          </w:p>
          <w:p>
            <w:pPr>
              <w:widowControl/>
              <w:spacing w:line="288" w:lineRule="auto"/>
              <w:contextualSpacing/>
              <w:jc w:val="left"/>
              <w:rPr>
                <w:rFonts w:ascii="宋体" w:hAnsi="宋体"/>
                <w:b/>
              </w:rPr>
            </w:pPr>
          </w:p>
          <w:p>
            <w:pPr>
              <w:widowControl/>
              <w:spacing w:line="288" w:lineRule="auto"/>
              <w:contextualSpacing/>
              <w:jc w:val="left"/>
              <w:rPr>
                <w:rFonts w:ascii="宋体" w:hAnsi="宋体"/>
              </w:rPr>
            </w:pPr>
            <w:r>
              <w:rPr>
                <w:rFonts w:hint="eastAsia" w:ascii="宋体" w:hAnsi="宋体"/>
                <w:b/>
              </w:rPr>
              <w:t>评分项</w:t>
            </w:r>
          </w:p>
        </w:tc>
        <w:tc>
          <w:tcPr>
            <w:tcW w:w="878" w:type="dxa"/>
            <w:vMerge w:val="restart"/>
            <w:tcBorders>
              <w:top w:val="single" w:color="auto" w:sz="4" w:space="0"/>
              <w:left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asciiTheme="minorEastAsia" w:hAnsiTheme="minorEastAsia"/>
              </w:rPr>
              <w:t>Ⅰ管理节能</w:t>
            </w:r>
          </w:p>
        </w:tc>
        <w:tc>
          <w:tcPr>
            <w:tcW w:w="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宋体" w:hAnsi="宋体"/>
              </w:rPr>
              <w:t>5.2.1</w:t>
            </w:r>
          </w:p>
        </w:tc>
        <w:tc>
          <w:tcPr>
            <w:tcW w:w="6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bCs/>
              </w:rPr>
            </w:pPr>
            <w:r>
              <w:rPr>
                <w:rFonts w:asciiTheme="minorEastAsia" w:hAnsiTheme="minorEastAsia"/>
                <w:kern w:val="0"/>
              </w:rPr>
              <w:t>制定能源基准、</w:t>
            </w:r>
            <w:r>
              <w:rPr>
                <w:rFonts w:hint="eastAsia" w:asciiTheme="minorEastAsia" w:hAnsiTheme="minorEastAsia"/>
                <w:kern w:val="0"/>
              </w:rPr>
              <w:t>能源</w:t>
            </w:r>
            <w:r>
              <w:rPr>
                <w:rFonts w:asciiTheme="minorEastAsia" w:hAnsiTheme="minorEastAsia"/>
                <w:kern w:val="0"/>
              </w:rPr>
              <w:t>目标</w:t>
            </w:r>
            <w:r>
              <w:rPr>
                <w:rFonts w:hint="eastAsia" w:asciiTheme="minorEastAsia" w:hAnsiTheme="minorEastAsia"/>
                <w:kern w:val="0"/>
              </w:rPr>
              <w:t>和能源</w:t>
            </w:r>
            <w:r>
              <w:rPr>
                <w:rFonts w:asciiTheme="minorEastAsia" w:hAnsiTheme="minorEastAsia"/>
                <w:kern w:val="0"/>
              </w:rPr>
              <w:t>指标</w:t>
            </w:r>
            <w:r>
              <w:rPr>
                <w:rFonts w:hint="eastAsia" w:asciiTheme="minorEastAsia" w:hAnsiTheme="minorEastAsia"/>
                <w:kern w:val="0"/>
              </w:rPr>
              <w:t>。</w:t>
            </w:r>
          </w:p>
        </w:tc>
        <w:tc>
          <w:tcPr>
            <w:tcW w:w="6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r>
              <w:rPr>
                <w:rFonts w:hint="eastAsia" w:ascii="宋体" w:hAnsi="宋体"/>
              </w:rPr>
              <w:t>4</w:t>
            </w:r>
          </w:p>
        </w:tc>
        <w:tc>
          <w:tcPr>
            <w:tcW w:w="709" w:type="dxa"/>
            <w:tcBorders>
              <w:top w:val="single" w:color="auto" w:sz="4" w:space="0"/>
              <w:left w:val="single" w:color="auto" w:sz="4" w:space="0"/>
              <w:bottom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67" w:type="dxa"/>
            <w:vMerge w:val="continue"/>
            <w:tcBorders>
              <w:left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878" w:type="dxa"/>
            <w:vMerge w:val="continue"/>
            <w:tcBorders>
              <w:left w:val="single" w:color="auto" w:sz="4" w:space="0"/>
              <w:right w:val="single" w:color="auto" w:sz="4" w:space="0"/>
            </w:tcBorders>
            <w:shd w:val="clear" w:color="auto" w:fill="FFFFFF"/>
            <w:vAlign w:val="center"/>
          </w:tcPr>
          <w:p>
            <w:pPr>
              <w:spacing w:line="288" w:lineRule="auto"/>
              <w:contextualSpacing/>
              <w:jc w:val="center"/>
              <w:rPr>
                <w:rFonts w:ascii="宋体" w:hAnsi="宋体"/>
              </w:rPr>
            </w:pPr>
          </w:p>
        </w:tc>
        <w:tc>
          <w:tcPr>
            <w:tcW w:w="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宋体" w:hAnsi="宋体"/>
              </w:rPr>
              <w:t>5.2.2</w:t>
            </w:r>
          </w:p>
        </w:tc>
        <w:tc>
          <w:tcPr>
            <w:tcW w:w="6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Theme="minorEastAsia" w:hAnsiTheme="minorEastAsia"/>
              </w:rPr>
              <w:t>合理</w:t>
            </w:r>
            <w:r>
              <w:rPr>
                <w:rFonts w:asciiTheme="minorEastAsia" w:hAnsiTheme="minorEastAsia"/>
              </w:rPr>
              <w:t>配备</w:t>
            </w:r>
            <w:r>
              <w:rPr>
                <w:rFonts w:hint="eastAsia" w:asciiTheme="minorEastAsia" w:hAnsiTheme="minorEastAsia"/>
              </w:rPr>
              <w:t>和管理</w:t>
            </w:r>
            <w:r>
              <w:rPr>
                <w:rFonts w:asciiTheme="minorEastAsia" w:hAnsiTheme="minorEastAsia"/>
              </w:rPr>
              <w:t>能源计量器具</w:t>
            </w:r>
            <w:r>
              <w:rPr>
                <w:rFonts w:hint="eastAsia" w:asciiTheme="minorEastAsia" w:hAnsiTheme="minorEastAsia"/>
              </w:rPr>
              <w:t>。</w:t>
            </w:r>
          </w:p>
        </w:tc>
        <w:tc>
          <w:tcPr>
            <w:tcW w:w="6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r>
              <w:rPr>
                <w:rFonts w:hint="eastAsia" w:ascii="宋体" w:hAnsi="宋体"/>
              </w:rPr>
              <w:t>7</w:t>
            </w:r>
          </w:p>
        </w:tc>
        <w:tc>
          <w:tcPr>
            <w:tcW w:w="709" w:type="dxa"/>
            <w:tcBorders>
              <w:top w:val="single" w:color="auto" w:sz="4" w:space="0"/>
              <w:left w:val="single" w:color="auto" w:sz="4" w:space="0"/>
              <w:bottom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67" w:type="dxa"/>
            <w:vMerge w:val="continue"/>
            <w:tcBorders>
              <w:left w:val="single" w:color="auto" w:sz="4" w:space="0"/>
              <w:right w:val="single" w:color="auto" w:sz="4" w:space="0"/>
            </w:tcBorders>
            <w:shd w:val="clear" w:color="auto" w:fill="FFFFFF"/>
          </w:tcPr>
          <w:p>
            <w:pPr>
              <w:widowControl/>
              <w:spacing w:line="288" w:lineRule="auto"/>
              <w:contextualSpacing/>
              <w:jc w:val="left"/>
              <w:rPr>
                <w:rFonts w:ascii="宋体" w:hAnsi="宋体"/>
              </w:rPr>
            </w:pPr>
          </w:p>
        </w:tc>
        <w:tc>
          <w:tcPr>
            <w:tcW w:w="878" w:type="dxa"/>
            <w:vMerge w:val="continue"/>
            <w:tcBorders>
              <w:left w:val="single" w:color="auto" w:sz="4" w:space="0"/>
              <w:right w:val="single" w:color="auto" w:sz="4" w:space="0"/>
            </w:tcBorders>
            <w:shd w:val="clear" w:color="auto" w:fill="FFFFFF"/>
            <w:vAlign w:val="center"/>
          </w:tcPr>
          <w:p>
            <w:pPr>
              <w:spacing w:line="288" w:lineRule="auto"/>
              <w:contextualSpacing/>
              <w:jc w:val="center"/>
              <w:rPr>
                <w:rFonts w:ascii="宋体" w:hAnsi="宋体"/>
              </w:rPr>
            </w:pPr>
          </w:p>
        </w:tc>
        <w:tc>
          <w:tcPr>
            <w:tcW w:w="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宋体" w:hAnsi="宋体"/>
              </w:rPr>
              <w:t>5.2.3</w:t>
            </w:r>
          </w:p>
        </w:tc>
        <w:tc>
          <w:tcPr>
            <w:tcW w:w="6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Theme="minorEastAsia" w:hAnsiTheme="minorEastAsia"/>
              </w:rPr>
              <w:t>对</w:t>
            </w:r>
            <w:r>
              <w:rPr>
                <w:rFonts w:hint="eastAsia" w:asciiTheme="minorEastAsia" w:hAnsiTheme="minorEastAsia"/>
                <w:kern w:val="0"/>
              </w:rPr>
              <w:t>公共建筑的空调系统、照明系统、动力系统等各部分能耗进行独立分项计量。</w:t>
            </w:r>
          </w:p>
        </w:tc>
        <w:tc>
          <w:tcPr>
            <w:tcW w:w="6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r>
              <w:rPr>
                <w:rFonts w:hint="eastAsia" w:ascii="宋体" w:hAnsi="宋体"/>
              </w:rPr>
              <w:t>3</w:t>
            </w:r>
          </w:p>
        </w:tc>
        <w:tc>
          <w:tcPr>
            <w:tcW w:w="709" w:type="dxa"/>
            <w:tcBorders>
              <w:top w:val="single" w:color="auto" w:sz="4" w:space="0"/>
              <w:left w:val="single" w:color="auto" w:sz="4" w:space="0"/>
              <w:bottom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67" w:type="dxa"/>
            <w:vMerge w:val="continue"/>
            <w:tcBorders>
              <w:left w:val="single" w:color="auto" w:sz="4" w:space="0"/>
              <w:right w:val="single" w:color="auto" w:sz="4" w:space="0"/>
            </w:tcBorders>
            <w:shd w:val="clear" w:color="auto" w:fill="FFFFFF"/>
          </w:tcPr>
          <w:p>
            <w:pPr>
              <w:widowControl/>
              <w:spacing w:line="288" w:lineRule="auto"/>
              <w:contextualSpacing/>
              <w:jc w:val="left"/>
              <w:rPr>
                <w:rFonts w:ascii="宋体" w:hAnsi="宋体"/>
              </w:rPr>
            </w:pPr>
          </w:p>
        </w:tc>
        <w:tc>
          <w:tcPr>
            <w:tcW w:w="878" w:type="dxa"/>
            <w:vMerge w:val="continue"/>
            <w:tcBorders>
              <w:left w:val="single" w:color="auto" w:sz="4" w:space="0"/>
              <w:right w:val="single" w:color="auto" w:sz="4" w:space="0"/>
            </w:tcBorders>
            <w:shd w:val="clear" w:color="auto" w:fill="FFFFFF"/>
            <w:vAlign w:val="center"/>
          </w:tcPr>
          <w:p>
            <w:pPr>
              <w:spacing w:line="288" w:lineRule="auto"/>
              <w:contextualSpacing/>
              <w:jc w:val="center"/>
              <w:rPr>
                <w:rFonts w:ascii="宋体" w:hAnsi="宋体"/>
              </w:rPr>
            </w:pPr>
          </w:p>
        </w:tc>
        <w:tc>
          <w:tcPr>
            <w:tcW w:w="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宋体" w:hAnsi="宋体"/>
              </w:rPr>
              <w:t>5.2.4</w:t>
            </w:r>
          </w:p>
        </w:tc>
        <w:tc>
          <w:tcPr>
            <w:tcW w:w="6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Theme="minorEastAsia" w:hAnsiTheme="minorEastAsia"/>
                <w:b w:val="0"/>
                <w:bCs/>
                <w:color w:val="auto"/>
                <w:szCs w:val="21"/>
              </w:rPr>
              <w:t>收集和合理使用能源计量数据</w:t>
            </w:r>
            <w:r>
              <w:rPr>
                <w:rFonts w:hint="eastAsia" w:asciiTheme="minorEastAsia" w:hAnsiTheme="minorEastAsia"/>
              </w:rPr>
              <w:t>。</w:t>
            </w:r>
          </w:p>
        </w:tc>
        <w:tc>
          <w:tcPr>
            <w:tcW w:w="6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r>
              <w:rPr>
                <w:rFonts w:hint="eastAsia" w:ascii="宋体" w:hAnsi="宋体"/>
              </w:rPr>
              <w:t>9</w:t>
            </w:r>
          </w:p>
        </w:tc>
        <w:tc>
          <w:tcPr>
            <w:tcW w:w="709" w:type="dxa"/>
            <w:tcBorders>
              <w:top w:val="single" w:color="auto" w:sz="4" w:space="0"/>
              <w:left w:val="single" w:color="auto" w:sz="4" w:space="0"/>
              <w:bottom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67" w:type="dxa"/>
            <w:vMerge w:val="continue"/>
            <w:tcBorders>
              <w:left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878" w:type="dxa"/>
            <w:vMerge w:val="continue"/>
            <w:tcBorders>
              <w:left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p>
        </w:tc>
        <w:tc>
          <w:tcPr>
            <w:tcW w:w="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宋体" w:hAnsi="宋体"/>
              </w:rPr>
              <w:t>5.2.5</w:t>
            </w:r>
          </w:p>
        </w:tc>
        <w:tc>
          <w:tcPr>
            <w:tcW w:w="6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asciiTheme="minorEastAsia" w:hAnsiTheme="minorEastAsia"/>
              </w:rPr>
              <w:t>制定</w:t>
            </w:r>
            <w:r>
              <w:rPr>
                <w:rFonts w:hint="eastAsia" w:asciiTheme="minorEastAsia" w:hAnsiTheme="minorEastAsia"/>
              </w:rPr>
              <w:t>用能系统经济</w:t>
            </w:r>
            <w:r>
              <w:rPr>
                <w:rFonts w:asciiTheme="minorEastAsia" w:hAnsiTheme="minorEastAsia"/>
              </w:rPr>
              <w:t>运行方案</w:t>
            </w:r>
            <w:r>
              <w:rPr>
                <w:rFonts w:hint="eastAsia" w:asciiTheme="minorEastAsia" w:hAnsiTheme="minorEastAsia"/>
              </w:rPr>
              <w:t>、节能奖罚制度和节能改造计划。</w:t>
            </w:r>
          </w:p>
        </w:tc>
        <w:tc>
          <w:tcPr>
            <w:tcW w:w="6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r>
              <w:rPr>
                <w:rFonts w:hint="eastAsia" w:ascii="宋体" w:hAnsi="宋体"/>
              </w:rPr>
              <w:t>9</w:t>
            </w:r>
          </w:p>
        </w:tc>
        <w:tc>
          <w:tcPr>
            <w:tcW w:w="709" w:type="dxa"/>
            <w:tcBorders>
              <w:top w:val="single" w:color="auto" w:sz="4" w:space="0"/>
              <w:left w:val="single" w:color="auto" w:sz="4" w:space="0"/>
              <w:bottom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67" w:type="dxa"/>
            <w:vMerge w:val="continue"/>
            <w:tcBorders>
              <w:left w:val="single" w:color="auto" w:sz="4" w:space="0"/>
              <w:right w:val="single" w:color="auto" w:sz="4" w:space="0"/>
            </w:tcBorders>
            <w:shd w:val="clear" w:color="auto" w:fill="FFFFFF"/>
          </w:tcPr>
          <w:p>
            <w:pPr>
              <w:widowControl/>
              <w:spacing w:line="288" w:lineRule="auto"/>
              <w:contextualSpacing/>
              <w:jc w:val="left"/>
              <w:rPr>
                <w:rFonts w:ascii="宋体" w:hAnsi="宋体"/>
              </w:rPr>
            </w:pPr>
          </w:p>
        </w:tc>
        <w:tc>
          <w:tcPr>
            <w:tcW w:w="878" w:type="dxa"/>
            <w:vMerge w:val="continue"/>
            <w:tcBorders>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p>
        </w:tc>
        <w:tc>
          <w:tcPr>
            <w:tcW w:w="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宋体" w:hAnsi="宋体"/>
              </w:rPr>
              <w:t>5.2.6</w:t>
            </w:r>
          </w:p>
        </w:tc>
        <w:tc>
          <w:tcPr>
            <w:tcW w:w="6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Theme="minorEastAsia" w:hAnsiTheme="minorEastAsia" w:eastAsiaTheme="minorEastAsia"/>
                <w:b w:val="0"/>
                <w:bCs/>
                <w:color w:val="auto"/>
                <w:szCs w:val="21"/>
                <w:lang w:eastAsia="zh-CN"/>
              </w:rPr>
              <w:t>针对项目用能设备</w:t>
            </w:r>
            <w:r>
              <w:rPr>
                <w:rFonts w:hint="eastAsia" w:asciiTheme="minorEastAsia" w:hAnsiTheme="minorEastAsia" w:eastAsiaTheme="minorEastAsia"/>
                <w:b w:val="0"/>
                <w:bCs/>
                <w:color w:val="auto"/>
                <w:szCs w:val="21"/>
              </w:rPr>
              <w:t>建立巡回检查制度和检查标准，并严格执行</w:t>
            </w:r>
            <w:r>
              <w:rPr>
                <w:rFonts w:hint="eastAsia" w:asciiTheme="minorEastAsia" w:hAnsiTheme="minorEastAsia"/>
              </w:rPr>
              <w:t>。</w:t>
            </w:r>
          </w:p>
        </w:tc>
        <w:tc>
          <w:tcPr>
            <w:tcW w:w="6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r>
              <w:rPr>
                <w:rFonts w:hint="eastAsia" w:ascii="宋体" w:hAnsi="宋体"/>
              </w:rPr>
              <w:t>3</w:t>
            </w:r>
          </w:p>
        </w:tc>
        <w:tc>
          <w:tcPr>
            <w:tcW w:w="709" w:type="dxa"/>
            <w:tcBorders>
              <w:top w:val="single" w:color="auto" w:sz="4" w:space="0"/>
              <w:left w:val="single" w:color="auto" w:sz="4" w:space="0"/>
              <w:bottom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67" w:type="dxa"/>
            <w:vMerge w:val="continue"/>
            <w:tcBorders>
              <w:left w:val="single" w:color="auto" w:sz="4" w:space="0"/>
              <w:right w:val="single" w:color="auto" w:sz="4" w:space="0"/>
            </w:tcBorders>
            <w:shd w:val="clear" w:color="auto" w:fill="FFFFFF"/>
          </w:tcPr>
          <w:p>
            <w:pPr>
              <w:widowControl/>
              <w:spacing w:line="288" w:lineRule="auto"/>
              <w:contextualSpacing/>
              <w:jc w:val="left"/>
              <w:rPr>
                <w:rFonts w:ascii="宋体" w:hAnsi="宋体"/>
              </w:rPr>
            </w:pPr>
          </w:p>
        </w:tc>
        <w:tc>
          <w:tcPr>
            <w:tcW w:w="878" w:type="dxa"/>
            <w:vMerge w:val="restart"/>
            <w:tcBorders>
              <w:left w:val="single" w:color="auto" w:sz="4" w:space="0"/>
              <w:right w:val="single" w:color="auto" w:sz="4" w:space="0"/>
            </w:tcBorders>
            <w:shd w:val="clear" w:color="auto" w:fill="FFFFFF"/>
            <w:vAlign w:val="center"/>
          </w:tcPr>
          <w:p>
            <w:pPr>
              <w:spacing w:line="288" w:lineRule="auto"/>
              <w:contextualSpacing/>
              <w:jc w:val="center"/>
              <w:rPr>
                <w:rFonts w:ascii="宋体" w:hAnsi="宋体"/>
              </w:rPr>
            </w:pPr>
            <w:r>
              <w:rPr>
                <w:rFonts w:hint="eastAsia" w:asciiTheme="minorEastAsia" w:hAnsiTheme="minorEastAsia"/>
              </w:rPr>
              <w:t>Ⅱ</w:t>
            </w:r>
            <w:r>
              <w:rPr>
                <w:rFonts w:asciiTheme="minorEastAsia" w:hAnsiTheme="minorEastAsia"/>
              </w:rPr>
              <w:t>技术节能</w:t>
            </w:r>
          </w:p>
        </w:tc>
        <w:tc>
          <w:tcPr>
            <w:tcW w:w="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宋体" w:hAnsi="宋体"/>
              </w:rPr>
              <w:t>5.2.7</w:t>
            </w:r>
          </w:p>
        </w:tc>
        <w:tc>
          <w:tcPr>
            <w:tcW w:w="6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Theme="minorEastAsia" w:hAnsiTheme="minorEastAsia"/>
              </w:rPr>
            </w:pPr>
            <w:r>
              <w:rPr>
                <w:rFonts w:hint="eastAsia" w:asciiTheme="minorEastAsia" w:hAnsiTheme="minorEastAsia"/>
              </w:rPr>
              <w:t>对</w:t>
            </w:r>
            <w:r>
              <w:rPr>
                <w:rFonts w:asciiTheme="minorEastAsia" w:hAnsiTheme="minorEastAsia"/>
              </w:rPr>
              <w:t>暖通空调系统</w:t>
            </w:r>
            <w:r>
              <w:rPr>
                <w:rFonts w:hint="eastAsia" w:asciiTheme="minorEastAsia" w:hAnsiTheme="minorEastAsia"/>
              </w:rPr>
              <w:t>进行节能诊断</w:t>
            </w:r>
            <w:r>
              <w:rPr>
                <w:rFonts w:asciiTheme="minorEastAsia" w:hAnsiTheme="minorEastAsia"/>
              </w:rPr>
              <w:t>,</w:t>
            </w:r>
            <w:r>
              <w:rPr>
                <w:rFonts w:hint="eastAsia" w:asciiTheme="minorEastAsia" w:hAnsiTheme="minorEastAsia"/>
              </w:rPr>
              <w:t>并依据诊断结果编写节能诊断报告。</w:t>
            </w:r>
          </w:p>
        </w:tc>
        <w:tc>
          <w:tcPr>
            <w:tcW w:w="6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r>
              <w:rPr>
                <w:rFonts w:hint="eastAsia" w:ascii="宋体" w:hAnsi="宋体"/>
              </w:rPr>
              <w:t>3</w:t>
            </w:r>
          </w:p>
        </w:tc>
        <w:tc>
          <w:tcPr>
            <w:tcW w:w="709" w:type="dxa"/>
            <w:tcBorders>
              <w:top w:val="single" w:color="auto" w:sz="4" w:space="0"/>
              <w:left w:val="single" w:color="auto" w:sz="4" w:space="0"/>
              <w:bottom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67" w:type="dxa"/>
            <w:vMerge w:val="continue"/>
            <w:tcBorders>
              <w:left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878" w:type="dxa"/>
            <w:vMerge w:val="continue"/>
            <w:tcBorders>
              <w:left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p>
        </w:tc>
        <w:tc>
          <w:tcPr>
            <w:tcW w:w="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宋体" w:hAnsi="宋体"/>
              </w:rPr>
              <w:t>5.2.8</w:t>
            </w:r>
          </w:p>
        </w:tc>
        <w:tc>
          <w:tcPr>
            <w:tcW w:w="6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Theme="minorEastAsia" w:hAnsiTheme="minorEastAsia"/>
              </w:rPr>
              <w:t>采取有效措施控制通风系统新风量。</w:t>
            </w:r>
          </w:p>
        </w:tc>
        <w:tc>
          <w:tcPr>
            <w:tcW w:w="6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r>
              <w:rPr>
                <w:rFonts w:hint="eastAsia" w:ascii="宋体" w:hAnsi="宋体"/>
              </w:rPr>
              <w:t>4</w:t>
            </w:r>
          </w:p>
        </w:tc>
        <w:tc>
          <w:tcPr>
            <w:tcW w:w="709" w:type="dxa"/>
            <w:tcBorders>
              <w:top w:val="single" w:color="auto" w:sz="4" w:space="0"/>
              <w:left w:val="single" w:color="auto" w:sz="4" w:space="0"/>
              <w:bottom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67" w:type="dxa"/>
            <w:vMerge w:val="continue"/>
            <w:tcBorders>
              <w:left w:val="single" w:color="auto" w:sz="4" w:space="0"/>
              <w:right w:val="single" w:color="auto" w:sz="4" w:space="0"/>
            </w:tcBorders>
            <w:shd w:val="clear" w:color="auto" w:fill="FFFFFF"/>
          </w:tcPr>
          <w:p>
            <w:pPr>
              <w:widowControl/>
              <w:spacing w:line="288" w:lineRule="auto"/>
              <w:contextualSpacing/>
              <w:jc w:val="left"/>
              <w:rPr>
                <w:rFonts w:ascii="宋体" w:hAnsi="宋体"/>
              </w:rPr>
            </w:pPr>
          </w:p>
        </w:tc>
        <w:tc>
          <w:tcPr>
            <w:tcW w:w="878" w:type="dxa"/>
            <w:vMerge w:val="continue"/>
            <w:tcBorders>
              <w:left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p>
        </w:tc>
        <w:tc>
          <w:tcPr>
            <w:tcW w:w="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宋体" w:hAnsi="宋体"/>
              </w:rPr>
              <w:t>5.2.9</w:t>
            </w:r>
          </w:p>
        </w:tc>
        <w:tc>
          <w:tcPr>
            <w:tcW w:w="6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Theme="minorEastAsia" w:hAnsiTheme="minorEastAsia"/>
              </w:rPr>
              <w:t>采用节能运行技术和高效节能设备，降低暖通空调系统运行能耗。</w:t>
            </w:r>
          </w:p>
        </w:tc>
        <w:tc>
          <w:tcPr>
            <w:tcW w:w="6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r>
              <w:rPr>
                <w:rFonts w:hint="eastAsia" w:ascii="宋体" w:hAnsi="宋体"/>
              </w:rPr>
              <w:t>6</w:t>
            </w:r>
          </w:p>
        </w:tc>
        <w:tc>
          <w:tcPr>
            <w:tcW w:w="709" w:type="dxa"/>
            <w:tcBorders>
              <w:top w:val="single" w:color="auto" w:sz="4" w:space="0"/>
              <w:left w:val="single" w:color="auto" w:sz="4" w:space="0"/>
              <w:bottom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67" w:type="dxa"/>
            <w:vMerge w:val="continue"/>
            <w:tcBorders>
              <w:left w:val="single" w:color="auto" w:sz="4" w:space="0"/>
              <w:right w:val="single" w:color="auto" w:sz="4" w:space="0"/>
            </w:tcBorders>
            <w:shd w:val="clear" w:color="auto" w:fill="FFFFFF"/>
          </w:tcPr>
          <w:p>
            <w:pPr>
              <w:widowControl/>
              <w:spacing w:line="288" w:lineRule="auto"/>
              <w:contextualSpacing/>
              <w:jc w:val="left"/>
              <w:rPr>
                <w:rFonts w:ascii="宋体" w:hAnsi="宋体"/>
              </w:rPr>
            </w:pPr>
          </w:p>
        </w:tc>
        <w:tc>
          <w:tcPr>
            <w:tcW w:w="878" w:type="dxa"/>
            <w:vMerge w:val="continue"/>
            <w:tcBorders>
              <w:left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p>
        </w:tc>
        <w:tc>
          <w:tcPr>
            <w:tcW w:w="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宋体" w:hAnsi="宋体"/>
              </w:rPr>
              <w:t>5.2.10</w:t>
            </w:r>
          </w:p>
        </w:tc>
        <w:tc>
          <w:tcPr>
            <w:tcW w:w="6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Theme="minorEastAsia" w:hAnsiTheme="minorEastAsia"/>
              </w:rPr>
              <w:t>采取措施降低过渡季节通风与空调系统能耗。</w:t>
            </w:r>
          </w:p>
        </w:tc>
        <w:tc>
          <w:tcPr>
            <w:tcW w:w="6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r>
              <w:rPr>
                <w:rFonts w:hint="eastAsia" w:ascii="宋体" w:hAnsi="宋体"/>
              </w:rPr>
              <w:t>3</w:t>
            </w:r>
          </w:p>
        </w:tc>
        <w:tc>
          <w:tcPr>
            <w:tcW w:w="709" w:type="dxa"/>
            <w:tcBorders>
              <w:top w:val="single" w:color="auto" w:sz="4" w:space="0"/>
              <w:left w:val="single" w:color="auto" w:sz="4" w:space="0"/>
              <w:bottom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67" w:type="dxa"/>
            <w:vMerge w:val="continue"/>
            <w:tcBorders>
              <w:left w:val="single" w:color="auto" w:sz="4" w:space="0"/>
              <w:right w:val="single" w:color="auto" w:sz="4" w:space="0"/>
            </w:tcBorders>
            <w:shd w:val="clear" w:color="auto" w:fill="FFFFFF"/>
          </w:tcPr>
          <w:p>
            <w:pPr>
              <w:widowControl/>
              <w:spacing w:line="288" w:lineRule="auto"/>
              <w:contextualSpacing/>
              <w:jc w:val="left"/>
              <w:rPr>
                <w:rFonts w:ascii="宋体" w:hAnsi="宋体"/>
              </w:rPr>
            </w:pPr>
          </w:p>
        </w:tc>
        <w:tc>
          <w:tcPr>
            <w:tcW w:w="878" w:type="dxa"/>
            <w:vMerge w:val="continue"/>
            <w:tcBorders>
              <w:left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p>
        </w:tc>
        <w:tc>
          <w:tcPr>
            <w:tcW w:w="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宋体" w:hAnsi="宋体"/>
              </w:rPr>
              <w:t>5.2.11</w:t>
            </w:r>
          </w:p>
        </w:tc>
        <w:tc>
          <w:tcPr>
            <w:tcW w:w="6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asciiTheme="minorEastAsia" w:hAnsiTheme="minorEastAsia"/>
              </w:rPr>
              <w:t>照度</w:t>
            </w:r>
            <w:r>
              <w:rPr>
                <w:rFonts w:hint="eastAsia" w:asciiTheme="minorEastAsia" w:hAnsiTheme="minorEastAsia"/>
              </w:rPr>
              <w:t>及照明</w:t>
            </w:r>
            <w:r>
              <w:rPr>
                <w:rFonts w:asciiTheme="minorEastAsia" w:hAnsiTheme="minorEastAsia"/>
              </w:rPr>
              <w:t>功率密度</w:t>
            </w:r>
            <w:r>
              <w:rPr>
                <w:rFonts w:hint="eastAsia" w:asciiTheme="minorEastAsia" w:hAnsiTheme="minorEastAsia"/>
              </w:rPr>
              <w:t>值符合现行国家标准《建筑照明设计标准》 GB 50034的规定。</w:t>
            </w:r>
          </w:p>
        </w:tc>
        <w:tc>
          <w:tcPr>
            <w:tcW w:w="6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r>
              <w:rPr>
                <w:rFonts w:hint="eastAsia" w:ascii="宋体" w:hAnsi="宋体"/>
              </w:rPr>
              <w:t>3</w:t>
            </w:r>
          </w:p>
        </w:tc>
        <w:tc>
          <w:tcPr>
            <w:tcW w:w="709" w:type="dxa"/>
            <w:tcBorders>
              <w:top w:val="single" w:color="auto" w:sz="4" w:space="0"/>
              <w:left w:val="single" w:color="auto" w:sz="4" w:space="0"/>
              <w:bottom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67" w:type="dxa"/>
            <w:vMerge w:val="continue"/>
            <w:tcBorders>
              <w:left w:val="single" w:color="auto" w:sz="4" w:space="0"/>
              <w:right w:val="single" w:color="auto" w:sz="4" w:space="0"/>
            </w:tcBorders>
            <w:shd w:val="clear" w:color="auto" w:fill="FFFFFF"/>
          </w:tcPr>
          <w:p>
            <w:pPr>
              <w:widowControl/>
              <w:spacing w:line="288" w:lineRule="auto"/>
              <w:contextualSpacing/>
              <w:jc w:val="left"/>
              <w:rPr>
                <w:rFonts w:ascii="宋体" w:hAnsi="宋体"/>
              </w:rPr>
            </w:pPr>
          </w:p>
        </w:tc>
        <w:tc>
          <w:tcPr>
            <w:tcW w:w="878" w:type="dxa"/>
            <w:vMerge w:val="continue"/>
            <w:tcBorders>
              <w:left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p>
        </w:tc>
        <w:tc>
          <w:tcPr>
            <w:tcW w:w="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宋体" w:hAnsi="宋体"/>
              </w:rPr>
              <w:t>5.2.12</w:t>
            </w:r>
          </w:p>
        </w:tc>
        <w:tc>
          <w:tcPr>
            <w:tcW w:w="6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bCs/>
              </w:rPr>
            </w:pPr>
            <w:r>
              <w:rPr>
                <w:rFonts w:hint="eastAsia" w:asciiTheme="minorEastAsia" w:hAnsiTheme="minorEastAsia"/>
              </w:rPr>
              <w:t>采用高效照明灯具。</w:t>
            </w:r>
          </w:p>
        </w:tc>
        <w:tc>
          <w:tcPr>
            <w:tcW w:w="6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r>
              <w:rPr>
                <w:rFonts w:hint="eastAsia" w:ascii="宋体" w:hAnsi="宋体"/>
              </w:rPr>
              <w:t>3</w:t>
            </w:r>
          </w:p>
        </w:tc>
        <w:tc>
          <w:tcPr>
            <w:tcW w:w="709" w:type="dxa"/>
            <w:tcBorders>
              <w:top w:val="single" w:color="auto" w:sz="4" w:space="0"/>
              <w:left w:val="single" w:color="auto" w:sz="4" w:space="0"/>
              <w:bottom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67" w:type="dxa"/>
            <w:vMerge w:val="continue"/>
            <w:tcBorders>
              <w:left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878" w:type="dxa"/>
            <w:vMerge w:val="continue"/>
            <w:tcBorders>
              <w:left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p>
        </w:tc>
        <w:tc>
          <w:tcPr>
            <w:tcW w:w="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宋体" w:hAnsi="宋体"/>
              </w:rPr>
              <w:t>5.2.13</w:t>
            </w:r>
          </w:p>
        </w:tc>
        <w:tc>
          <w:tcPr>
            <w:tcW w:w="6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Theme="minorEastAsia" w:hAnsiTheme="minorEastAsia"/>
              </w:rPr>
              <w:t>照明采用集中、分区、分组控制相结合，并合理采用自动控制措施。</w:t>
            </w:r>
          </w:p>
        </w:tc>
        <w:tc>
          <w:tcPr>
            <w:tcW w:w="6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r>
              <w:rPr>
                <w:rFonts w:hint="eastAsia" w:ascii="宋体" w:hAnsi="宋体"/>
              </w:rPr>
              <w:t>6</w:t>
            </w:r>
          </w:p>
        </w:tc>
        <w:tc>
          <w:tcPr>
            <w:tcW w:w="709" w:type="dxa"/>
            <w:tcBorders>
              <w:top w:val="single" w:color="auto" w:sz="4" w:space="0"/>
              <w:left w:val="single" w:color="auto" w:sz="4" w:space="0"/>
              <w:bottom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67" w:type="dxa"/>
            <w:vMerge w:val="continue"/>
            <w:tcBorders>
              <w:left w:val="single" w:color="auto" w:sz="4" w:space="0"/>
              <w:right w:val="single" w:color="auto" w:sz="4" w:space="0"/>
            </w:tcBorders>
            <w:shd w:val="clear" w:color="auto" w:fill="FFFFFF"/>
          </w:tcPr>
          <w:p>
            <w:pPr>
              <w:widowControl/>
              <w:spacing w:line="288" w:lineRule="auto"/>
              <w:contextualSpacing/>
              <w:jc w:val="left"/>
              <w:rPr>
                <w:rFonts w:ascii="宋体" w:hAnsi="宋体"/>
              </w:rPr>
            </w:pPr>
          </w:p>
        </w:tc>
        <w:tc>
          <w:tcPr>
            <w:tcW w:w="878" w:type="dxa"/>
            <w:vMerge w:val="continue"/>
            <w:tcBorders>
              <w:left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p>
        </w:tc>
        <w:tc>
          <w:tcPr>
            <w:tcW w:w="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宋体" w:hAnsi="宋体"/>
              </w:rPr>
              <w:t>5.2.14</w:t>
            </w:r>
          </w:p>
        </w:tc>
        <w:tc>
          <w:tcPr>
            <w:tcW w:w="6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asciiTheme="minorEastAsia" w:hAnsiTheme="minorEastAsia"/>
              </w:rPr>
              <w:t>电梯</w:t>
            </w:r>
            <w:r>
              <w:rPr>
                <w:rFonts w:hint="eastAsia" w:asciiTheme="minorEastAsia" w:hAnsiTheme="minorEastAsia"/>
              </w:rPr>
              <w:t>采用节能控制措施。</w:t>
            </w:r>
          </w:p>
        </w:tc>
        <w:tc>
          <w:tcPr>
            <w:tcW w:w="6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r>
              <w:rPr>
                <w:rFonts w:hint="eastAsia" w:ascii="宋体" w:hAnsi="宋体"/>
              </w:rPr>
              <w:t>4</w:t>
            </w:r>
          </w:p>
        </w:tc>
        <w:tc>
          <w:tcPr>
            <w:tcW w:w="709" w:type="dxa"/>
            <w:tcBorders>
              <w:top w:val="single" w:color="auto" w:sz="4" w:space="0"/>
              <w:left w:val="single" w:color="auto" w:sz="4" w:space="0"/>
              <w:bottom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67" w:type="dxa"/>
            <w:vMerge w:val="continue"/>
            <w:tcBorders>
              <w:left w:val="single" w:color="auto" w:sz="4" w:space="0"/>
              <w:right w:val="single" w:color="auto" w:sz="4" w:space="0"/>
            </w:tcBorders>
            <w:shd w:val="clear" w:color="auto" w:fill="FFFFFF"/>
          </w:tcPr>
          <w:p>
            <w:pPr>
              <w:widowControl/>
              <w:spacing w:line="288" w:lineRule="auto"/>
              <w:contextualSpacing/>
              <w:jc w:val="left"/>
              <w:rPr>
                <w:rFonts w:ascii="宋体" w:hAnsi="宋体"/>
              </w:rPr>
            </w:pPr>
          </w:p>
        </w:tc>
        <w:tc>
          <w:tcPr>
            <w:tcW w:w="878" w:type="dxa"/>
            <w:vMerge w:val="continue"/>
            <w:tcBorders>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p>
        </w:tc>
        <w:tc>
          <w:tcPr>
            <w:tcW w:w="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宋体" w:hAnsi="宋体"/>
              </w:rPr>
              <w:t>5.2.15</w:t>
            </w:r>
          </w:p>
        </w:tc>
        <w:tc>
          <w:tcPr>
            <w:tcW w:w="6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Theme="minorEastAsia" w:hAnsiTheme="minorEastAsia"/>
              </w:rPr>
              <w:t>采用其他节能设备或技术措施并取得较好的节能效果。</w:t>
            </w:r>
          </w:p>
        </w:tc>
        <w:tc>
          <w:tcPr>
            <w:tcW w:w="6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r>
              <w:rPr>
                <w:rFonts w:hint="eastAsia" w:ascii="宋体" w:hAnsi="宋体"/>
              </w:rPr>
              <w:t>3</w:t>
            </w:r>
          </w:p>
        </w:tc>
        <w:tc>
          <w:tcPr>
            <w:tcW w:w="709" w:type="dxa"/>
            <w:tcBorders>
              <w:top w:val="single" w:color="auto" w:sz="4" w:space="0"/>
              <w:left w:val="single" w:color="auto" w:sz="4" w:space="0"/>
              <w:bottom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67" w:type="dxa"/>
            <w:vMerge w:val="continue"/>
            <w:tcBorders>
              <w:left w:val="single" w:color="auto" w:sz="4" w:space="0"/>
              <w:right w:val="single" w:color="auto" w:sz="4" w:space="0"/>
            </w:tcBorders>
            <w:shd w:val="clear" w:color="auto" w:fill="FFFFFF"/>
          </w:tcPr>
          <w:p>
            <w:pPr>
              <w:widowControl/>
              <w:spacing w:line="288" w:lineRule="auto"/>
              <w:contextualSpacing/>
              <w:jc w:val="left"/>
              <w:rPr>
                <w:rFonts w:ascii="宋体" w:hAnsi="宋体"/>
              </w:rPr>
            </w:pPr>
          </w:p>
        </w:tc>
        <w:tc>
          <w:tcPr>
            <w:tcW w:w="878" w:type="dxa"/>
            <w:vMerge w:val="restart"/>
            <w:tcBorders>
              <w:left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cs="微软雅黑" w:asciiTheme="minorEastAsia" w:hAnsiTheme="minorEastAsia"/>
              </w:rPr>
              <w:t>Ⅲ行为引导</w:t>
            </w:r>
          </w:p>
        </w:tc>
        <w:tc>
          <w:tcPr>
            <w:tcW w:w="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宋体" w:hAnsi="宋体"/>
              </w:rPr>
              <w:t>5.2.16</w:t>
            </w:r>
          </w:p>
        </w:tc>
        <w:tc>
          <w:tcPr>
            <w:tcW w:w="6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cs="Times New Roman" w:asciiTheme="minorEastAsia" w:hAnsiTheme="minorEastAsia"/>
                <w:bCs/>
              </w:rPr>
              <w:t>建立</w:t>
            </w:r>
            <w:r>
              <w:rPr>
                <w:rFonts w:hint="eastAsia" w:cs="Times New Roman" w:asciiTheme="minorEastAsia" w:hAnsiTheme="minorEastAsia"/>
                <w:bCs/>
              </w:rPr>
              <w:t>节能教育</w:t>
            </w:r>
            <w:r>
              <w:rPr>
                <w:rFonts w:cs="Times New Roman" w:asciiTheme="minorEastAsia" w:hAnsiTheme="minorEastAsia"/>
                <w:bCs/>
              </w:rPr>
              <w:t>宣传</w:t>
            </w:r>
            <w:r>
              <w:rPr>
                <w:rFonts w:hint="eastAsia" w:cs="Times New Roman" w:asciiTheme="minorEastAsia" w:hAnsiTheme="minorEastAsia"/>
                <w:bCs/>
              </w:rPr>
              <w:t>和</w:t>
            </w:r>
            <w:r>
              <w:rPr>
                <w:rFonts w:cs="Times New Roman" w:asciiTheme="minorEastAsia" w:hAnsiTheme="minorEastAsia"/>
                <w:bCs/>
              </w:rPr>
              <w:t>用户参与机制，</w:t>
            </w:r>
            <w:r>
              <w:rPr>
                <w:rFonts w:hint="eastAsia" w:cs="Times New Roman" w:asciiTheme="minorEastAsia" w:hAnsiTheme="minorEastAsia"/>
                <w:bCs/>
              </w:rPr>
              <w:t>开展节能宣传引导活动。</w:t>
            </w:r>
          </w:p>
        </w:tc>
        <w:tc>
          <w:tcPr>
            <w:tcW w:w="6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r>
              <w:rPr>
                <w:rFonts w:hint="eastAsia" w:ascii="宋体" w:hAnsi="宋体"/>
              </w:rPr>
              <w:t>10</w:t>
            </w:r>
          </w:p>
        </w:tc>
        <w:tc>
          <w:tcPr>
            <w:tcW w:w="709" w:type="dxa"/>
            <w:tcBorders>
              <w:top w:val="single" w:color="auto" w:sz="4" w:space="0"/>
              <w:left w:val="single" w:color="auto" w:sz="4" w:space="0"/>
              <w:bottom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67" w:type="dxa"/>
            <w:vMerge w:val="continue"/>
            <w:tcBorders>
              <w:left w:val="single" w:color="auto" w:sz="4" w:space="0"/>
              <w:right w:val="single" w:color="auto" w:sz="4" w:space="0"/>
            </w:tcBorders>
            <w:shd w:val="clear" w:color="auto" w:fill="FFFFFF"/>
          </w:tcPr>
          <w:p>
            <w:pPr>
              <w:widowControl/>
              <w:spacing w:line="288" w:lineRule="auto"/>
              <w:contextualSpacing/>
              <w:jc w:val="left"/>
              <w:rPr>
                <w:rFonts w:ascii="宋体" w:hAnsi="宋体"/>
              </w:rPr>
            </w:pPr>
          </w:p>
        </w:tc>
        <w:tc>
          <w:tcPr>
            <w:tcW w:w="878" w:type="dxa"/>
            <w:vMerge w:val="continue"/>
            <w:tcBorders>
              <w:left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p>
        </w:tc>
        <w:tc>
          <w:tcPr>
            <w:tcW w:w="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宋体" w:hAnsi="宋体"/>
              </w:rPr>
              <w:t>5.2.17</w:t>
            </w:r>
          </w:p>
        </w:tc>
        <w:tc>
          <w:tcPr>
            <w:tcW w:w="6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cs="Times New Roman" w:asciiTheme="minorEastAsia" w:hAnsiTheme="minorEastAsia"/>
                <w:kern w:val="0"/>
              </w:rPr>
              <w:t>推广绿色出行</w:t>
            </w:r>
            <w:r>
              <w:rPr>
                <w:rFonts w:hint="eastAsia" w:cs="Times New Roman" w:asciiTheme="minorEastAsia" w:hAnsiTheme="minorEastAsia"/>
                <w:kern w:val="0"/>
              </w:rPr>
              <w:t>方式，引导业主和物业使用人绿色出行。</w:t>
            </w:r>
          </w:p>
        </w:tc>
        <w:tc>
          <w:tcPr>
            <w:tcW w:w="6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r>
              <w:rPr>
                <w:rFonts w:hint="eastAsia" w:ascii="宋体" w:hAnsi="宋体"/>
              </w:rPr>
              <w:t>8</w:t>
            </w:r>
          </w:p>
        </w:tc>
        <w:tc>
          <w:tcPr>
            <w:tcW w:w="709" w:type="dxa"/>
            <w:tcBorders>
              <w:top w:val="single" w:color="auto" w:sz="4" w:space="0"/>
              <w:left w:val="single" w:color="auto" w:sz="4" w:space="0"/>
              <w:bottom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67" w:type="dxa"/>
            <w:vMerge w:val="continue"/>
            <w:tcBorders>
              <w:left w:val="single" w:color="auto" w:sz="4" w:space="0"/>
              <w:bottom w:val="single" w:color="auto" w:sz="4" w:space="0"/>
              <w:right w:val="single" w:color="auto" w:sz="4" w:space="0"/>
            </w:tcBorders>
            <w:shd w:val="clear" w:color="auto" w:fill="FFFFFF"/>
          </w:tcPr>
          <w:p>
            <w:pPr>
              <w:widowControl/>
              <w:spacing w:line="288" w:lineRule="auto"/>
              <w:contextualSpacing/>
              <w:jc w:val="left"/>
              <w:rPr>
                <w:rFonts w:ascii="宋体" w:hAnsi="宋体"/>
              </w:rPr>
            </w:pPr>
          </w:p>
        </w:tc>
        <w:tc>
          <w:tcPr>
            <w:tcW w:w="878" w:type="dxa"/>
            <w:vMerge w:val="continue"/>
            <w:tcBorders>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p>
        </w:tc>
        <w:tc>
          <w:tcPr>
            <w:tcW w:w="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宋体" w:hAnsi="宋体"/>
              </w:rPr>
              <w:t>5.2.18</w:t>
            </w:r>
          </w:p>
        </w:tc>
        <w:tc>
          <w:tcPr>
            <w:tcW w:w="6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left"/>
              <w:rPr>
                <w:rFonts w:ascii="宋体" w:hAnsi="宋体"/>
              </w:rPr>
            </w:pPr>
            <w:r>
              <w:rPr>
                <w:rFonts w:hint="eastAsia" w:asciiTheme="minorEastAsia" w:hAnsiTheme="minorEastAsia"/>
                <w:bCs/>
              </w:rPr>
              <w:t>停车场按照不低于有效停车位10%的比例配建</w:t>
            </w:r>
            <w:r>
              <w:rPr>
                <w:rFonts w:cs="Times New Roman" w:asciiTheme="minorEastAsia" w:hAnsiTheme="minorEastAsia"/>
                <w:bCs/>
                <w:kern w:val="0"/>
              </w:rPr>
              <w:t>新能源汽车</w:t>
            </w:r>
            <w:r>
              <w:rPr>
                <w:rFonts w:hint="eastAsia" w:asciiTheme="minorEastAsia" w:hAnsiTheme="minorEastAsia"/>
                <w:bCs/>
              </w:rPr>
              <w:t>充电设施。</w:t>
            </w:r>
          </w:p>
        </w:tc>
        <w:tc>
          <w:tcPr>
            <w:tcW w:w="6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r>
              <w:rPr>
                <w:rFonts w:hint="eastAsia" w:ascii="宋体" w:hAnsi="宋体"/>
              </w:rPr>
              <w:t>12</w:t>
            </w:r>
          </w:p>
        </w:tc>
        <w:tc>
          <w:tcPr>
            <w:tcW w:w="709" w:type="dxa"/>
            <w:tcBorders>
              <w:top w:val="single" w:color="auto" w:sz="4" w:space="0"/>
              <w:left w:val="single" w:color="auto" w:sz="4" w:space="0"/>
              <w:bottom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817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b/>
              </w:rPr>
            </w:pPr>
            <w:r>
              <w:rPr>
                <w:rFonts w:hint="eastAsia" w:ascii="宋体" w:hAnsi="宋体"/>
                <w:b/>
              </w:rPr>
              <w:t>合计</w:t>
            </w:r>
          </w:p>
        </w:tc>
        <w:tc>
          <w:tcPr>
            <w:tcW w:w="6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r>
              <w:rPr>
                <w:rFonts w:hint="eastAsia" w:ascii="宋体" w:hAnsi="宋体"/>
              </w:rPr>
              <w:t>100</w:t>
            </w:r>
          </w:p>
        </w:tc>
        <w:tc>
          <w:tcPr>
            <w:tcW w:w="709" w:type="dxa"/>
            <w:tcBorders>
              <w:top w:val="single" w:color="auto" w:sz="4" w:space="0"/>
              <w:left w:val="single" w:color="auto" w:sz="4" w:space="0"/>
              <w:bottom w:val="single" w:color="auto" w:sz="4" w:space="0"/>
              <w:right w:val="single" w:color="auto" w:sz="4" w:space="0"/>
            </w:tcBorders>
            <w:shd w:val="clear" w:color="auto" w:fill="FFFFFF"/>
          </w:tcPr>
          <w:p>
            <w:pPr>
              <w:widowControl/>
              <w:spacing w:line="288" w:lineRule="auto"/>
              <w:contextualSpacing/>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8" w:lineRule="auto"/>
              <w:contextualSpacing/>
              <w:jc w:val="center"/>
              <w:rPr>
                <w:rFonts w:ascii="宋体" w:hAnsi="宋体"/>
              </w:rPr>
            </w:pPr>
          </w:p>
        </w:tc>
      </w:tr>
    </w:tbl>
    <w:p>
      <w:pPr>
        <w:widowControl/>
        <w:spacing w:line="288" w:lineRule="auto"/>
        <w:contextualSpacing/>
        <w:jc w:val="left"/>
        <w:rPr>
          <w:rFonts w:ascii="宋体" w:hAnsi="宋体"/>
        </w:rPr>
      </w:pPr>
    </w:p>
    <w:p>
      <w:pPr>
        <w:widowControl/>
        <w:spacing w:line="288" w:lineRule="auto"/>
        <w:contextualSpacing/>
        <w:jc w:val="left"/>
        <w:rPr>
          <w:rFonts w:ascii="宋体" w:hAnsi="宋体"/>
        </w:rPr>
        <w:sectPr>
          <w:headerReference r:id="rId9" w:type="default"/>
          <w:footerReference r:id="rId10" w:type="default"/>
          <w:pgSz w:w="11906" w:h="16838"/>
          <w:pgMar w:top="1440" w:right="1134" w:bottom="1440" w:left="1134" w:header="851" w:footer="992" w:gutter="0"/>
          <w:cols w:space="720" w:num="1"/>
          <w:docGrid w:type="lines" w:linePitch="312" w:charSpace="0"/>
        </w:sectPr>
      </w:pPr>
    </w:p>
    <w:p>
      <w:pPr>
        <w:keepNext/>
        <w:keepLines/>
        <w:widowControl/>
        <w:spacing w:line="288" w:lineRule="auto"/>
        <w:contextualSpacing/>
        <w:jc w:val="center"/>
        <w:outlineLvl w:val="9"/>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5.1 控制项</w:t>
      </w:r>
      <w:bookmarkEnd w:id="14"/>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5.1.1办公建筑、宾馆酒店建筑、商场建筑以及由上述功能组成的综合性公共建筑的能耗指标不得高于现行《深圳市公共建筑能耗标准》 SJG 34的约束值。</w:t>
      </w:r>
    </w:p>
    <w:p>
      <w:pPr>
        <w:widowControl/>
        <w:contextualSpacing/>
        <w:jc w:val="center"/>
        <w:rPr>
          <w:rFonts w:asciiTheme="minorEastAsia" w:hAnsiTheme="minorEastAsia" w:cstheme="minorEastAsia"/>
        </w:rPr>
      </w:pPr>
      <w:r>
        <w:rPr>
          <w:rFonts w:hint="eastAsia" w:asciiTheme="minorEastAsia" w:hAnsiTheme="minorEastAsia" w:cstheme="minorEastAsia"/>
        </w:rPr>
        <w:t>办公建筑能耗指标的约束值和引导值[kWh/(m</w:t>
      </w:r>
      <w:r>
        <w:rPr>
          <w:rFonts w:hint="eastAsia" w:asciiTheme="minorEastAsia" w:hAnsiTheme="minorEastAsia" w:cstheme="minorEastAsia"/>
          <w:vertAlign w:val="superscript"/>
        </w:rPr>
        <w:t>2</w:t>
      </w:r>
      <w:r>
        <w:rPr>
          <w:rFonts w:hint="eastAsia" w:asciiTheme="minorEastAsia" w:hAnsiTheme="minorEastAsia" w:cstheme="minorEastAsia"/>
        </w:rPr>
        <w:t>.a)]</w:t>
      </w:r>
    </w:p>
    <w:tbl>
      <w:tblPr>
        <w:tblStyle w:val="1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3442"/>
        <w:gridCol w:w="2808"/>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gridSpan w:val="2"/>
            <w:vMerge w:val="restart"/>
            <w:vAlign w:val="center"/>
          </w:tcPr>
          <w:p>
            <w:pPr>
              <w:pStyle w:val="16"/>
              <w:rPr>
                <w:rFonts w:asciiTheme="minorEastAsia" w:hAnsiTheme="minorEastAsia" w:cstheme="minorEastAsia"/>
                <w:szCs w:val="21"/>
              </w:rPr>
            </w:pPr>
            <w:r>
              <w:rPr>
                <w:rFonts w:hint="eastAsia" w:asciiTheme="minorEastAsia" w:hAnsiTheme="minorEastAsia" w:cstheme="minorEastAsia"/>
                <w:szCs w:val="21"/>
              </w:rPr>
              <w:t>建筑分类</w:t>
            </w:r>
          </w:p>
        </w:tc>
        <w:tc>
          <w:tcPr>
            <w:tcW w:w="5386" w:type="dxa"/>
            <w:gridSpan w:val="2"/>
            <w:vAlign w:val="center"/>
          </w:tcPr>
          <w:p>
            <w:pPr>
              <w:pStyle w:val="16"/>
              <w:rPr>
                <w:rFonts w:asciiTheme="minorEastAsia" w:hAnsiTheme="minorEastAsia" w:cstheme="minorEastAsia"/>
                <w:szCs w:val="21"/>
              </w:rPr>
            </w:pPr>
            <w:r>
              <w:rPr>
                <w:rFonts w:hint="eastAsia" w:asciiTheme="minorEastAsia" w:hAnsiTheme="minorEastAsia" w:cstheme="minorEastAsia"/>
                <w:szCs w:val="21"/>
              </w:rPr>
              <w:t>约束值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gridSpan w:val="2"/>
            <w:vMerge w:val="continue"/>
            <w:vAlign w:val="center"/>
          </w:tcPr>
          <w:p>
            <w:pPr>
              <w:pStyle w:val="16"/>
              <w:rPr>
                <w:rFonts w:asciiTheme="minorEastAsia" w:hAnsiTheme="minorEastAsia" w:cstheme="minorEastAsia"/>
                <w:szCs w:val="21"/>
              </w:rPr>
            </w:pPr>
          </w:p>
        </w:tc>
        <w:tc>
          <w:tcPr>
            <w:tcW w:w="2808"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Ⅰ</w:t>
            </w:r>
          </w:p>
        </w:tc>
        <w:tc>
          <w:tcPr>
            <w:tcW w:w="2578"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Merge w:val="restart"/>
            <w:vAlign w:val="center"/>
          </w:tcPr>
          <w:p>
            <w:pPr>
              <w:pStyle w:val="16"/>
              <w:rPr>
                <w:rFonts w:asciiTheme="minorEastAsia" w:hAnsiTheme="minorEastAsia" w:cstheme="minorEastAsia"/>
                <w:szCs w:val="21"/>
              </w:rPr>
            </w:pPr>
            <w:r>
              <w:rPr>
                <w:rFonts w:hint="eastAsia" w:asciiTheme="minorEastAsia" w:hAnsiTheme="minorEastAsia" w:cstheme="minorEastAsia"/>
                <w:szCs w:val="21"/>
              </w:rPr>
              <w:t>A类</w:t>
            </w:r>
          </w:p>
        </w:tc>
        <w:tc>
          <w:tcPr>
            <w:tcW w:w="3442"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党政机关办公建筑</w:t>
            </w:r>
          </w:p>
        </w:tc>
        <w:tc>
          <w:tcPr>
            <w:tcW w:w="2808"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75</w:t>
            </w:r>
          </w:p>
        </w:tc>
        <w:tc>
          <w:tcPr>
            <w:tcW w:w="2578"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6" w:type="dxa"/>
            <w:vMerge w:val="continue"/>
            <w:vAlign w:val="center"/>
          </w:tcPr>
          <w:p>
            <w:pPr>
              <w:pStyle w:val="16"/>
              <w:rPr>
                <w:rFonts w:asciiTheme="minorEastAsia" w:hAnsiTheme="minorEastAsia" w:cstheme="minorEastAsia"/>
                <w:szCs w:val="21"/>
              </w:rPr>
            </w:pPr>
          </w:p>
        </w:tc>
        <w:tc>
          <w:tcPr>
            <w:tcW w:w="3442"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非党政机关办公建筑</w:t>
            </w:r>
          </w:p>
        </w:tc>
        <w:tc>
          <w:tcPr>
            <w:tcW w:w="2808"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95</w:t>
            </w:r>
          </w:p>
        </w:tc>
        <w:tc>
          <w:tcPr>
            <w:tcW w:w="2578"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Merge w:val="restart"/>
            <w:vAlign w:val="center"/>
          </w:tcPr>
          <w:p>
            <w:pPr>
              <w:pStyle w:val="16"/>
              <w:rPr>
                <w:rFonts w:asciiTheme="minorEastAsia" w:hAnsiTheme="minorEastAsia" w:cstheme="minorEastAsia"/>
                <w:szCs w:val="21"/>
              </w:rPr>
            </w:pPr>
            <w:r>
              <w:rPr>
                <w:rFonts w:hint="eastAsia" w:asciiTheme="minorEastAsia" w:hAnsiTheme="minorEastAsia" w:cstheme="minorEastAsia"/>
                <w:szCs w:val="21"/>
              </w:rPr>
              <w:t>B类</w:t>
            </w:r>
          </w:p>
        </w:tc>
        <w:tc>
          <w:tcPr>
            <w:tcW w:w="3442"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党政机关办公建筑</w:t>
            </w:r>
          </w:p>
        </w:tc>
        <w:tc>
          <w:tcPr>
            <w:tcW w:w="2808"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90</w:t>
            </w:r>
          </w:p>
        </w:tc>
        <w:tc>
          <w:tcPr>
            <w:tcW w:w="2578"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Merge w:val="continue"/>
            <w:vAlign w:val="center"/>
          </w:tcPr>
          <w:p>
            <w:pPr>
              <w:pStyle w:val="16"/>
              <w:rPr>
                <w:rFonts w:asciiTheme="minorEastAsia" w:hAnsiTheme="minorEastAsia" w:cstheme="minorEastAsia"/>
                <w:szCs w:val="21"/>
              </w:rPr>
            </w:pPr>
          </w:p>
        </w:tc>
        <w:tc>
          <w:tcPr>
            <w:tcW w:w="3442"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非党政机关办公建筑</w:t>
            </w:r>
          </w:p>
        </w:tc>
        <w:tc>
          <w:tcPr>
            <w:tcW w:w="2808"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110</w:t>
            </w:r>
          </w:p>
        </w:tc>
        <w:tc>
          <w:tcPr>
            <w:tcW w:w="2578"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95</w:t>
            </w:r>
          </w:p>
        </w:tc>
      </w:tr>
    </w:tbl>
    <w:p>
      <w:pPr>
        <w:widowControl/>
        <w:contextualSpacing/>
        <w:jc w:val="left"/>
        <w:rPr>
          <w:rFonts w:asciiTheme="minorEastAsia" w:hAnsiTheme="minorEastAsia" w:cstheme="minorEastAsia"/>
        </w:rPr>
      </w:pPr>
    </w:p>
    <w:p>
      <w:pPr>
        <w:widowControl/>
        <w:contextualSpacing/>
        <w:jc w:val="center"/>
        <w:rPr>
          <w:rFonts w:asciiTheme="minorEastAsia" w:hAnsiTheme="minorEastAsia" w:cstheme="minorEastAsia"/>
        </w:rPr>
      </w:pPr>
      <w:r>
        <w:rPr>
          <w:rFonts w:hint="eastAsia" w:asciiTheme="minorEastAsia" w:hAnsiTheme="minorEastAsia" w:cstheme="minorEastAsia"/>
        </w:rPr>
        <w:t>宾馆酒店建筑能耗指标的约束值和引导值[kWh/(m</w:t>
      </w:r>
      <w:r>
        <w:rPr>
          <w:rFonts w:hint="eastAsia" w:asciiTheme="minorEastAsia" w:hAnsiTheme="minorEastAsia" w:cstheme="minorEastAsia"/>
          <w:vertAlign w:val="superscript"/>
        </w:rPr>
        <w:t>2</w:t>
      </w:r>
      <w:r>
        <w:rPr>
          <w:rFonts w:hint="eastAsia" w:asciiTheme="minorEastAsia" w:hAnsiTheme="minorEastAsia" w:cstheme="minorEastAsia"/>
        </w:rPr>
        <w:t>.a)]</w:t>
      </w:r>
    </w:p>
    <w:tbl>
      <w:tblPr>
        <w:tblStyle w:val="1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3443"/>
        <w:gridCol w:w="283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gridSpan w:val="2"/>
            <w:vMerge w:val="restart"/>
            <w:vAlign w:val="center"/>
          </w:tcPr>
          <w:p>
            <w:pPr>
              <w:pStyle w:val="16"/>
              <w:rPr>
                <w:rFonts w:asciiTheme="minorEastAsia" w:hAnsiTheme="minorEastAsia" w:cstheme="minorEastAsia"/>
                <w:szCs w:val="21"/>
              </w:rPr>
            </w:pPr>
            <w:r>
              <w:rPr>
                <w:rFonts w:hint="eastAsia" w:asciiTheme="minorEastAsia" w:hAnsiTheme="minorEastAsia" w:cstheme="minorEastAsia"/>
                <w:szCs w:val="21"/>
              </w:rPr>
              <w:t>建筑分类</w:t>
            </w:r>
          </w:p>
        </w:tc>
        <w:tc>
          <w:tcPr>
            <w:tcW w:w="5386" w:type="dxa"/>
            <w:gridSpan w:val="2"/>
            <w:vAlign w:val="center"/>
          </w:tcPr>
          <w:p>
            <w:pPr>
              <w:pStyle w:val="16"/>
              <w:rPr>
                <w:rFonts w:asciiTheme="minorEastAsia" w:hAnsiTheme="minorEastAsia" w:cstheme="minorEastAsia"/>
                <w:szCs w:val="21"/>
              </w:rPr>
            </w:pPr>
            <w:r>
              <w:rPr>
                <w:rFonts w:hint="eastAsia" w:asciiTheme="minorEastAsia" w:hAnsiTheme="minorEastAsia" w:cstheme="minorEastAsia"/>
                <w:szCs w:val="21"/>
              </w:rPr>
              <w:t>约束值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gridSpan w:val="2"/>
            <w:vMerge w:val="continue"/>
            <w:vAlign w:val="center"/>
          </w:tcPr>
          <w:p>
            <w:pPr>
              <w:pStyle w:val="16"/>
              <w:rPr>
                <w:rFonts w:asciiTheme="minorEastAsia" w:hAnsiTheme="minorEastAsia" w:cstheme="minorEastAsia"/>
                <w:szCs w:val="21"/>
              </w:rPr>
            </w:pPr>
          </w:p>
        </w:tc>
        <w:tc>
          <w:tcPr>
            <w:tcW w:w="2835"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Ⅰ</w:t>
            </w:r>
          </w:p>
        </w:tc>
        <w:tc>
          <w:tcPr>
            <w:tcW w:w="2551"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Merge w:val="restart"/>
            <w:vAlign w:val="center"/>
          </w:tcPr>
          <w:p>
            <w:pPr>
              <w:pStyle w:val="16"/>
              <w:rPr>
                <w:rFonts w:asciiTheme="minorEastAsia" w:hAnsiTheme="minorEastAsia" w:cstheme="minorEastAsia"/>
                <w:szCs w:val="21"/>
              </w:rPr>
            </w:pPr>
            <w:r>
              <w:rPr>
                <w:rFonts w:hint="eastAsia" w:asciiTheme="minorEastAsia" w:hAnsiTheme="minorEastAsia" w:cstheme="minorEastAsia"/>
                <w:szCs w:val="21"/>
              </w:rPr>
              <w:t>A类</w:t>
            </w:r>
          </w:p>
        </w:tc>
        <w:tc>
          <w:tcPr>
            <w:tcW w:w="3443"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三星级及以下</w:t>
            </w:r>
          </w:p>
        </w:tc>
        <w:tc>
          <w:tcPr>
            <w:tcW w:w="2835"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120</w:t>
            </w:r>
          </w:p>
        </w:tc>
        <w:tc>
          <w:tcPr>
            <w:tcW w:w="2551"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5" w:type="dxa"/>
            <w:vMerge w:val="continue"/>
            <w:vAlign w:val="center"/>
          </w:tcPr>
          <w:p>
            <w:pPr>
              <w:pStyle w:val="16"/>
              <w:rPr>
                <w:rFonts w:asciiTheme="minorEastAsia" w:hAnsiTheme="minorEastAsia" w:cstheme="minorEastAsia"/>
                <w:szCs w:val="21"/>
              </w:rPr>
            </w:pPr>
          </w:p>
        </w:tc>
        <w:tc>
          <w:tcPr>
            <w:tcW w:w="3443"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四星级</w:t>
            </w:r>
          </w:p>
        </w:tc>
        <w:tc>
          <w:tcPr>
            <w:tcW w:w="2835"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145</w:t>
            </w:r>
          </w:p>
        </w:tc>
        <w:tc>
          <w:tcPr>
            <w:tcW w:w="2551"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Merge w:val="continue"/>
            <w:vAlign w:val="center"/>
          </w:tcPr>
          <w:p>
            <w:pPr>
              <w:pStyle w:val="16"/>
              <w:rPr>
                <w:rFonts w:asciiTheme="minorEastAsia" w:hAnsiTheme="minorEastAsia" w:cstheme="minorEastAsia"/>
                <w:szCs w:val="21"/>
              </w:rPr>
            </w:pPr>
          </w:p>
        </w:tc>
        <w:tc>
          <w:tcPr>
            <w:tcW w:w="3443"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五星级</w:t>
            </w:r>
          </w:p>
        </w:tc>
        <w:tc>
          <w:tcPr>
            <w:tcW w:w="2835"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155</w:t>
            </w:r>
          </w:p>
        </w:tc>
        <w:tc>
          <w:tcPr>
            <w:tcW w:w="2551"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Merge w:val="restart"/>
            <w:vAlign w:val="center"/>
          </w:tcPr>
          <w:p>
            <w:pPr>
              <w:pStyle w:val="16"/>
              <w:rPr>
                <w:rFonts w:asciiTheme="minorEastAsia" w:hAnsiTheme="minorEastAsia" w:cstheme="minorEastAsia"/>
                <w:szCs w:val="21"/>
              </w:rPr>
            </w:pPr>
            <w:r>
              <w:rPr>
                <w:rFonts w:hint="eastAsia" w:asciiTheme="minorEastAsia" w:hAnsiTheme="minorEastAsia" w:cstheme="minorEastAsia"/>
                <w:szCs w:val="21"/>
              </w:rPr>
              <w:t>B类</w:t>
            </w:r>
          </w:p>
        </w:tc>
        <w:tc>
          <w:tcPr>
            <w:tcW w:w="3443"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三星级及以下</w:t>
            </w:r>
          </w:p>
        </w:tc>
        <w:tc>
          <w:tcPr>
            <w:tcW w:w="2835"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170</w:t>
            </w:r>
          </w:p>
        </w:tc>
        <w:tc>
          <w:tcPr>
            <w:tcW w:w="2551"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Merge w:val="continue"/>
            <w:vAlign w:val="center"/>
          </w:tcPr>
          <w:p>
            <w:pPr>
              <w:pStyle w:val="16"/>
              <w:rPr>
                <w:rFonts w:asciiTheme="minorEastAsia" w:hAnsiTheme="minorEastAsia" w:cstheme="minorEastAsia"/>
                <w:szCs w:val="21"/>
              </w:rPr>
            </w:pPr>
          </w:p>
        </w:tc>
        <w:tc>
          <w:tcPr>
            <w:tcW w:w="3443"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四星级</w:t>
            </w:r>
          </w:p>
        </w:tc>
        <w:tc>
          <w:tcPr>
            <w:tcW w:w="2835"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220</w:t>
            </w:r>
          </w:p>
        </w:tc>
        <w:tc>
          <w:tcPr>
            <w:tcW w:w="2551"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5" w:type="dxa"/>
            <w:vMerge w:val="continue"/>
            <w:vAlign w:val="center"/>
          </w:tcPr>
          <w:p>
            <w:pPr>
              <w:pStyle w:val="16"/>
              <w:rPr>
                <w:rFonts w:asciiTheme="minorEastAsia" w:hAnsiTheme="minorEastAsia" w:cstheme="minorEastAsia"/>
                <w:szCs w:val="21"/>
              </w:rPr>
            </w:pPr>
          </w:p>
        </w:tc>
        <w:tc>
          <w:tcPr>
            <w:tcW w:w="3443"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五星级</w:t>
            </w:r>
          </w:p>
        </w:tc>
        <w:tc>
          <w:tcPr>
            <w:tcW w:w="2835"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245</w:t>
            </w:r>
          </w:p>
        </w:tc>
        <w:tc>
          <w:tcPr>
            <w:tcW w:w="2551"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210</w:t>
            </w:r>
          </w:p>
        </w:tc>
      </w:tr>
    </w:tbl>
    <w:p>
      <w:pPr>
        <w:widowControl/>
        <w:contextualSpacing/>
        <w:jc w:val="left"/>
        <w:rPr>
          <w:rFonts w:asciiTheme="minorEastAsia" w:hAnsiTheme="minorEastAsia" w:cstheme="minorEastAsia"/>
        </w:rPr>
      </w:pPr>
    </w:p>
    <w:p>
      <w:pPr>
        <w:widowControl/>
        <w:contextualSpacing/>
        <w:jc w:val="center"/>
        <w:rPr>
          <w:rFonts w:asciiTheme="minorEastAsia" w:hAnsiTheme="minorEastAsia" w:cstheme="minorEastAsia"/>
        </w:rPr>
      </w:pPr>
      <w:r>
        <w:rPr>
          <w:rFonts w:hint="eastAsia" w:asciiTheme="minorEastAsia" w:hAnsiTheme="minorEastAsia" w:cstheme="minorEastAsia"/>
        </w:rPr>
        <w:t>商场建筑能耗指标的约束值和引导值[kWh/(m</w:t>
      </w:r>
      <w:r>
        <w:rPr>
          <w:rFonts w:hint="eastAsia" w:asciiTheme="minorEastAsia" w:hAnsiTheme="minorEastAsia" w:cstheme="minorEastAsia"/>
          <w:vertAlign w:val="superscript"/>
        </w:rPr>
        <w:t>2</w:t>
      </w:r>
      <w:r>
        <w:rPr>
          <w:rFonts w:hint="eastAsia" w:asciiTheme="minorEastAsia" w:hAnsiTheme="minorEastAsia" w:cstheme="minorEastAsia"/>
        </w:rPr>
        <w:t>.a)]</w:t>
      </w:r>
    </w:p>
    <w:tbl>
      <w:tblPr>
        <w:tblStyle w:val="1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3443"/>
        <w:gridCol w:w="283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gridSpan w:val="2"/>
            <w:vMerge w:val="restart"/>
            <w:vAlign w:val="center"/>
          </w:tcPr>
          <w:p>
            <w:pPr>
              <w:pStyle w:val="16"/>
              <w:rPr>
                <w:rFonts w:asciiTheme="minorEastAsia" w:hAnsiTheme="minorEastAsia" w:cstheme="minorEastAsia"/>
                <w:szCs w:val="21"/>
              </w:rPr>
            </w:pPr>
            <w:r>
              <w:rPr>
                <w:rFonts w:hint="eastAsia" w:asciiTheme="minorEastAsia" w:hAnsiTheme="minorEastAsia" w:cstheme="minorEastAsia"/>
                <w:szCs w:val="21"/>
              </w:rPr>
              <w:t>建筑分类</w:t>
            </w:r>
          </w:p>
        </w:tc>
        <w:tc>
          <w:tcPr>
            <w:tcW w:w="5386" w:type="dxa"/>
            <w:gridSpan w:val="2"/>
            <w:vAlign w:val="center"/>
          </w:tcPr>
          <w:p>
            <w:pPr>
              <w:pStyle w:val="16"/>
              <w:rPr>
                <w:rFonts w:asciiTheme="minorEastAsia" w:hAnsiTheme="minorEastAsia" w:cstheme="minorEastAsia"/>
                <w:szCs w:val="21"/>
              </w:rPr>
            </w:pPr>
            <w:r>
              <w:rPr>
                <w:rFonts w:hint="eastAsia" w:asciiTheme="minorEastAsia" w:hAnsiTheme="minorEastAsia" w:cstheme="minorEastAsia"/>
                <w:szCs w:val="21"/>
              </w:rPr>
              <w:t>约束值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gridSpan w:val="2"/>
            <w:vMerge w:val="continue"/>
            <w:vAlign w:val="center"/>
          </w:tcPr>
          <w:p>
            <w:pPr>
              <w:pStyle w:val="16"/>
              <w:rPr>
                <w:rFonts w:asciiTheme="minorEastAsia" w:hAnsiTheme="minorEastAsia" w:cstheme="minorEastAsia"/>
                <w:szCs w:val="21"/>
              </w:rPr>
            </w:pPr>
          </w:p>
        </w:tc>
        <w:tc>
          <w:tcPr>
            <w:tcW w:w="2835"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Ⅰ</w:t>
            </w:r>
          </w:p>
        </w:tc>
        <w:tc>
          <w:tcPr>
            <w:tcW w:w="2551"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Merge w:val="restart"/>
            <w:vAlign w:val="center"/>
          </w:tcPr>
          <w:p>
            <w:pPr>
              <w:pStyle w:val="16"/>
              <w:rPr>
                <w:rFonts w:asciiTheme="minorEastAsia" w:hAnsiTheme="minorEastAsia" w:cstheme="minorEastAsia"/>
                <w:szCs w:val="21"/>
              </w:rPr>
            </w:pPr>
            <w:r>
              <w:rPr>
                <w:rFonts w:hint="eastAsia" w:asciiTheme="minorEastAsia" w:hAnsiTheme="minorEastAsia" w:cstheme="minorEastAsia"/>
                <w:szCs w:val="21"/>
              </w:rPr>
              <w:t>A类</w:t>
            </w:r>
          </w:p>
        </w:tc>
        <w:tc>
          <w:tcPr>
            <w:tcW w:w="3443"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一般百货店</w:t>
            </w:r>
          </w:p>
        </w:tc>
        <w:tc>
          <w:tcPr>
            <w:tcW w:w="2835"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140</w:t>
            </w:r>
          </w:p>
        </w:tc>
        <w:tc>
          <w:tcPr>
            <w:tcW w:w="2551"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5" w:type="dxa"/>
            <w:vMerge w:val="continue"/>
            <w:vAlign w:val="center"/>
          </w:tcPr>
          <w:p>
            <w:pPr>
              <w:pStyle w:val="16"/>
              <w:rPr>
                <w:rFonts w:asciiTheme="minorEastAsia" w:hAnsiTheme="minorEastAsia" w:cstheme="minorEastAsia"/>
                <w:szCs w:val="21"/>
              </w:rPr>
            </w:pPr>
          </w:p>
        </w:tc>
        <w:tc>
          <w:tcPr>
            <w:tcW w:w="3443"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一般购物中心</w:t>
            </w:r>
          </w:p>
        </w:tc>
        <w:tc>
          <w:tcPr>
            <w:tcW w:w="2835"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140</w:t>
            </w:r>
          </w:p>
        </w:tc>
        <w:tc>
          <w:tcPr>
            <w:tcW w:w="2551"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Merge w:val="continue"/>
            <w:vAlign w:val="center"/>
          </w:tcPr>
          <w:p>
            <w:pPr>
              <w:pStyle w:val="16"/>
              <w:rPr>
                <w:rFonts w:asciiTheme="minorEastAsia" w:hAnsiTheme="minorEastAsia" w:cstheme="minorEastAsia"/>
                <w:szCs w:val="21"/>
              </w:rPr>
            </w:pPr>
          </w:p>
        </w:tc>
        <w:tc>
          <w:tcPr>
            <w:tcW w:w="3443"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一般超市</w:t>
            </w:r>
          </w:p>
        </w:tc>
        <w:tc>
          <w:tcPr>
            <w:tcW w:w="2835"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165</w:t>
            </w:r>
          </w:p>
        </w:tc>
        <w:tc>
          <w:tcPr>
            <w:tcW w:w="2551"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Merge w:val="continue"/>
            <w:vAlign w:val="center"/>
          </w:tcPr>
          <w:p>
            <w:pPr>
              <w:pStyle w:val="16"/>
              <w:rPr>
                <w:rFonts w:asciiTheme="minorEastAsia" w:hAnsiTheme="minorEastAsia" w:cstheme="minorEastAsia"/>
                <w:szCs w:val="21"/>
              </w:rPr>
            </w:pPr>
          </w:p>
        </w:tc>
        <w:tc>
          <w:tcPr>
            <w:tcW w:w="3443"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餐饮店</w:t>
            </w:r>
          </w:p>
        </w:tc>
        <w:tc>
          <w:tcPr>
            <w:tcW w:w="2835"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95</w:t>
            </w:r>
          </w:p>
        </w:tc>
        <w:tc>
          <w:tcPr>
            <w:tcW w:w="2551"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Merge w:val="continue"/>
            <w:vAlign w:val="center"/>
          </w:tcPr>
          <w:p>
            <w:pPr>
              <w:pStyle w:val="16"/>
              <w:rPr>
                <w:rFonts w:asciiTheme="minorEastAsia" w:hAnsiTheme="minorEastAsia" w:cstheme="minorEastAsia"/>
                <w:szCs w:val="21"/>
              </w:rPr>
            </w:pPr>
          </w:p>
        </w:tc>
        <w:tc>
          <w:tcPr>
            <w:tcW w:w="3443"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一般商铺</w:t>
            </w:r>
          </w:p>
        </w:tc>
        <w:tc>
          <w:tcPr>
            <w:tcW w:w="2835"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95</w:t>
            </w:r>
          </w:p>
        </w:tc>
        <w:tc>
          <w:tcPr>
            <w:tcW w:w="2551"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5" w:type="dxa"/>
            <w:vMerge w:val="restart"/>
            <w:vAlign w:val="center"/>
          </w:tcPr>
          <w:p>
            <w:pPr>
              <w:pStyle w:val="16"/>
              <w:rPr>
                <w:rFonts w:asciiTheme="minorEastAsia" w:hAnsiTheme="minorEastAsia" w:cstheme="minorEastAsia"/>
                <w:szCs w:val="21"/>
              </w:rPr>
            </w:pPr>
            <w:r>
              <w:rPr>
                <w:rFonts w:hint="eastAsia" w:asciiTheme="minorEastAsia" w:hAnsiTheme="minorEastAsia" w:cstheme="minorEastAsia"/>
                <w:szCs w:val="21"/>
              </w:rPr>
              <w:t>B类</w:t>
            </w:r>
          </w:p>
        </w:tc>
        <w:tc>
          <w:tcPr>
            <w:tcW w:w="3443"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大型百货店</w:t>
            </w:r>
          </w:p>
        </w:tc>
        <w:tc>
          <w:tcPr>
            <w:tcW w:w="2835"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270</w:t>
            </w:r>
          </w:p>
        </w:tc>
        <w:tc>
          <w:tcPr>
            <w:tcW w:w="2551"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Merge w:val="continue"/>
            <w:vAlign w:val="center"/>
          </w:tcPr>
          <w:p>
            <w:pPr>
              <w:pStyle w:val="16"/>
              <w:rPr>
                <w:rFonts w:asciiTheme="minorEastAsia" w:hAnsiTheme="minorEastAsia" w:cstheme="minorEastAsia"/>
                <w:szCs w:val="21"/>
              </w:rPr>
            </w:pPr>
          </w:p>
        </w:tc>
        <w:tc>
          <w:tcPr>
            <w:tcW w:w="3443"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大型购物中心</w:t>
            </w:r>
          </w:p>
        </w:tc>
        <w:tc>
          <w:tcPr>
            <w:tcW w:w="2835"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350</w:t>
            </w:r>
          </w:p>
        </w:tc>
        <w:tc>
          <w:tcPr>
            <w:tcW w:w="2551"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Merge w:val="continue"/>
            <w:vAlign w:val="center"/>
          </w:tcPr>
          <w:p>
            <w:pPr>
              <w:pStyle w:val="16"/>
              <w:rPr>
                <w:rFonts w:asciiTheme="minorEastAsia" w:hAnsiTheme="minorEastAsia" w:cstheme="minorEastAsia"/>
                <w:szCs w:val="21"/>
              </w:rPr>
            </w:pPr>
          </w:p>
        </w:tc>
        <w:tc>
          <w:tcPr>
            <w:tcW w:w="3443"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大型超市</w:t>
            </w:r>
          </w:p>
        </w:tc>
        <w:tc>
          <w:tcPr>
            <w:tcW w:w="2835"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330</w:t>
            </w:r>
          </w:p>
        </w:tc>
        <w:tc>
          <w:tcPr>
            <w:tcW w:w="2551" w:type="dxa"/>
            <w:vAlign w:val="center"/>
          </w:tcPr>
          <w:p>
            <w:pPr>
              <w:pStyle w:val="16"/>
              <w:rPr>
                <w:rFonts w:asciiTheme="minorEastAsia" w:hAnsiTheme="minorEastAsia" w:cstheme="minorEastAsia"/>
                <w:szCs w:val="21"/>
              </w:rPr>
            </w:pPr>
            <w:r>
              <w:rPr>
                <w:rFonts w:hint="eastAsia" w:asciiTheme="minorEastAsia" w:hAnsiTheme="minorEastAsia" w:cstheme="minorEastAsia"/>
                <w:szCs w:val="21"/>
              </w:rPr>
              <w:t>280</w:t>
            </w:r>
          </w:p>
        </w:tc>
      </w:tr>
    </w:tbl>
    <w:p>
      <w:pPr>
        <w:widowControl/>
        <w:ind w:firstLine="420" w:firstLineChars="200"/>
        <w:contextualSpacing/>
        <w:jc w:val="left"/>
        <w:rPr>
          <w:rFonts w:asciiTheme="minorEastAsia" w:hAnsiTheme="minorEastAsia" w:cstheme="minorEastAsia"/>
        </w:rPr>
      </w:pPr>
    </w:p>
    <w:p>
      <w:pPr>
        <w:widowControl/>
        <w:ind w:firstLine="420" w:firstLineChars="200"/>
        <w:contextualSpacing/>
        <w:jc w:val="center"/>
        <w:rPr>
          <w:rFonts w:asciiTheme="minorEastAsia" w:hAnsiTheme="minorEastAsia" w:cstheme="minorEastAsia"/>
        </w:rPr>
      </w:pPr>
      <w:r>
        <w:rPr>
          <w:rFonts w:hint="eastAsia" w:asciiTheme="minorEastAsia" w:hAnsiTheme="minorEastAsia" w:cstheme="minorEastAsia"/>
        </w:rPr>
        <w:t>机动车停车库能耗指标的约束值和引导值[kWh/(m</w:t>
      </w:r>
      <w:r>
        <w:rPr>
          <w:rFonts w:hint="eastAsia" w:asciiTheme="minorEastAsia" w:hAnsiTheme="minorEastAsia" w:cstheme="minorEastAsia"/>
          <w:vertAlign w:val="superscript"/>
        </w:rPr>
        <w:t>2</w:t>
      </w:r>
      <w:r>
        <w:rPr>
          <w:rFonts w:hint="eastAsia" w:asciiTheme="minorEastAsia" w:hAnsiTheme="minorEastAsia" w:cstheme="minorEastAsia"/>
        </w:rPr>
        <w:t>.a)]</w:t>
      </w:r>
    </w:p>
    <w:tbl>
      <w:tblPr>
        <w:tblStyle w:val="1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4"/>
        <w:gridCol w:w="309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Merge w:val="restart"/>
            <w:vAlign w:val="center"/>
          </w:tcPr>
          <w:p>
            <w:pPr>
              <w:pStyle w:val="16"/>
              <w:ind w:firstLine="420" w:firstLineChars="200"/>
              <w:rPr>
                <w:rFonts w:asciiTheme="minorEastAsia" w:hAnsiTheme="minorEastAsia" w:cstheme="minorEastAsia"/>
                <w:szCs w:val="21"/>
              </w:rPr>
            </w:pPr>
            <w:r>
              <w:rPr>
                <w:rFonts w:hint="eastAsia" w:asciiTheme="minorEastAsia" w:hAnsiTheme="minorEastAsia" w:cstheme="minorEastAsia"/>
                <w:szCs w:val="21"/>
              </w:rPr>
              <w:t>功能分类</w:t>
            </w:r>
          </w:p>
        </w:tc>
        <w:tc>
          <w:tcPr>
            <w:tcW w:w="5790" w:type="dxa"/>
            <w:gridSpan w:val="2"/>
            <w:vAlign w:val="center"/>
          </w:tcPr>
          <w:p>
            <w:pPr>
              <w:pStyle w:val="16"/>
              <w:ind w:firstLine="420" w:firstLineChars="200"/>
              <w:rPr>
                <w:rFonts w:asciiTheme="minorEastAsia" w:hAnsiTheme="minorEastAsia" w:cstheme="minorEastAsia"/>
                <w:szCs w:val="21"/>
              </w:rPr>
            </w:pPr>
            <w:r>
              <w:rPr>
                <w:rFonts w:hint="eastAsia" w:asciiTheme="minorEastAsia" w:hAnsiTheme="minorEastAsia" w:cstheme="minorEastAsia"/>
                <w:szCs w:val="21"/>
              </w:rPr>
              <w:t>约束值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Merge w:val="continue"/>
            <w:vAlign w:val="center"/>
          </w:tcPr>
          <w:p>
            <w:pPr>
              <w:pStyle w:val="16"/>
              <w:ind w:firstLine="420" w:firstLineChars="200"/>
              <w:rPr>
                <w:rFonts w:asciiTheme="minorEastAsia" w:hAnsiTheme="minorEastAsia" w:cstheme="minorEastAsia"/>
                <w:szCs w:val="21"/>
              </w:rPr>
            </w:pPr>
          </w:p>
        </w:tc>
        <w:tc>
          <w:tcPr>
            <w:tcW w:w="3097" w:type="dxa"/>
            <w:vAlign w:val="center"/>
          </w:tcPr>
          <w:p>
            <w:pPr>
              <w:pStyle w:val="16"/>
              <w:ind w:firstLine="420" w:firstLineChars="200"/>
              <w:rPr>
                <w:rFonts w:asciiTheme="minorEastAsia" w:hAnsiTheme="minorEastAsia" w:cstheme="minorEastAsia"/>
                <w:szCs w:val="21"/>
              </w:rPr>
            </w:pPr>
            <w:r>
              <w:rPr>
                <w:rFonts w:hint="eastAsia" w:asciiTheme="minorEastAsia" w:hAnsiTheme="minorEastAsia" w:cstheme="minorEastAsia"/>
                <w:szCs w:val="21"/>
              </w:rPr>
              <w:t>Ⅰ</w:t>
            </w:r>
          </w:p>
        </w:tc>
        <w:tc>
          <w:tcPr>
            <w:tcW w:w="2693" w:type="dxa"/>
            <w:vAlign w:val="center"/>
          </w:tcPr>
          <w:p>
            <w:pPr>
              <w:pStyle w:val="16"/>
              <w:ind w:firstLine="420" w:firstLineChars="200"/>
              <w:rPr>
                <w:rFonts w:asciiTheme="minorEastAsia" w:hAnsiTheme="minorEastAsia" w:cstheme="minorEastAsia"/>
                <w:szCs w:val="21"/>
              </w:rPr>
            </w:pPr>
            <w:r>
              <w:rPr>
                <w:rFonts w:hint="eastAsia" w:asciiTheme="minorEastAsia" w:hAnsiTheme="minorEastAsia" w:cstheme="minorEastAsia"/>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pStyle w:val="16"/>
              <w:ind w:firstLine="420" w:firstLineChars="200"/>
              <w:rPr>
                <w:rFonts w:asciiTheme="minorEastAsia" w:hAnsiTheme="minorEastAsia" w:cstheme="minorEastAsia"/>
                <w:szCs w:val="21"/>
              </w:rPr>
            </w:pPr>
            <w:r>
              <w:rPr>
                <w:rFonts w:hint="eastAsia" w:asciiTheme="minorEastAsia" w:hAnsiTheme="minorEastAsia" w:cstheme="minorEastAsia"/>
                <w:szCs w:val="21"/>
              </w:rPr>
              <w:t>办公建筑</w:t>
            </w:r>
          </w:p>
        </w:tc>
        <w:tc>
          <w:tcPr>
            <w:tcW w:w="3097" w:type="dxa"/>
            <w:vAlign w:val="center"/>
          </w:tcPr>
          <w:p>
            <w:pPr>
              <w:pStyle w:val="16"/>
              <w:ind w:firstLine="420" w:firstLineChars="200"/>
              <w:rPr>
                <w:rFonts w:asciiTheme="minorEastAsia" w:hAnsiTheme="minorEastAsia" w:cstheme="minorEastAsia"/>
                <w:szCs w:val="21"/>
              </w:rPr>
            </w:pPr>
            <w:r>
              <w:rPr>
                <w:rFonts w:hint="eastAsia" w:asciiTheme="minorEastAsia" w:hAnsiTheme="minorEastAsia" w:cstheme="minorEastAsia"/>
                <w:szCs w:val="21"/>
              </w:rPr>
              <w:t>12</w:t>
            </w:r>
          </w:p>
        </w:tc>
        <w:tc>
          <w:tcPr>
            <w:tcW w:w="2693" w:type="dxa"/>
            <w:vAlign w:val="center"/>
          </w:tcPr>
          <w:p>
            <w:pPr>
              <w:pStyle w:val="16"/>
              <w:ind w:firstLine="420" w:firstLineChars="200"/>
              <w:rPr>
                <w:rFonts w:asciiTheme="minorEastAsia" w:hAnsiTheme="minorEastAsia" w:cstheme="minorEastAsia"/>
                <w:szCs w:val="21"/>
              </w:rPr>
            </w:pPr>
            <w:r>
              <w:rPr>
                <w:rFonts w:hint="eastAsia" w:asciiTheme="minorEastAsia" w:hAnsiTheme="minorEastAsia" w:cstheme="minorEastAsia"/>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44" w:type="dxa"/>
            <w:vAlign w:val="center"/>
          </w:tcPr>
          <w:p>
            <w:pPr>
              <w:pStyle w:val="16"/>
              <w:ind w:firstLine="420" w:firstLineChars="200"/>
              <w:rPr>
                <w:rFonts w:asciiTheme="minorEastAsia" w:hAnsiTheme="minorEastAsia" w:cstheme="minorEastAsia"/>
                <w:szCs w:val="21"/>
              </w:rPr>
            </w:pPr>
            <w:r>
              <w:rPr>
                <w:rFonts w:hint="eastAsia" w:asciiTheme="minorEastAsia" w:hAnsiTheme="minorEastAsia" w:cstheme="minorEastAsia"/>
                <w:szCs w:val="21"/>
              </w:rPr>
              <w:t>宾馆酒店建筑</w:t>
            </w:r>
          </w:p>
        </w:tc>
        <w:tc>
          <w:tcPr>
            <w:tcW w:w="3097" w:type="dxa"/>
            <w:vAlign w:val="center"/>
          </w:tcPr>
          <w:p>
            <w:pPr>
              <w:pStyle w:val="16"/>
              <w:ind w:firstLine="420" w:firstLineChars="200"/>
              <w:rPr>
                <w:rFonts w:asciiTheme="minorEastAsia" w:hAnsiTheme="minorEastAsia" w:cstheme="minorEastAsia"/>
                <w:szCs w:val="21"/>
              </w:rPr>
            </w:pPr>
            <w:r>
              <w:rPr>
                <w:rFonts w:hint="eastAsia" w:asciiTheme="minorEastAsia" w:hAnsiTheme="minorEastAsia" w:cstheme="minorEastAsia"/>
                <w:szCs w:val="21"/>
              </w:rPr>
              <w:t>18</w:t>
            </w:r>
          </w:p>
        </w:tc>
        <w:tc>
          <w:tcPr>
            <w:tcW w:w="2693" w:type="dxa"/>
            <w:vAlign w:val="center"/>
          </w:tcPr>
          <w:p>
            <w:pPr>
              <w:pStyle w:val="16"/>
              <w:ind w:firstLine="420" w:firstLineChars="200"/>
              <w:rPr>
                <w:rFonts w:asciiTheme="minorEastAsia" w:hAnsiTheme="minorEastAsia" w:cstheme="minorEastAsia"/>
                <w:szCs w:val="21"/>
              </w:rPr>
            </w:pPr>
            <w:r>
              <w:rPr>
                <w:rFonts w:hint="eastAsia" w:asciiTheme="minorEastAsia" w:hAnsiTheme="minorEastAsia" w:cstheme="minor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pStyle w:val="16"/>
              <w:ind w:firstLine="420" w:firstLineChars="200"/>
              <w:rPr>
                <w:rFonts w:asciiTheme="minorEastAsia" w:hAnsiTheme="minorEastAsia" w:cstheme="minorEastAsia"/>
                <w:szCs w:val="21"/>
              </w:rPr>
            </w:pPr>
            <w:r>
              <w:rPr>
                <w:rFonts w:hint="eastAsia" w:asciiTheme="minorEastAsia" w:hAnsiTheme="minorEastAsia" w:cstheme="minorEastAsia"/>
                <w:szCs w:val="21"/>
              </w:rPr>
              <w:t>商场建筑</w:t>
            </w:r>
          </w:p>
        </w:tc>
        <w:tc>
          <w:tcPr>
            <w:tcW w:w="3097" w:type="dxa"/>
            <w:vAlign w:val="center"/>
          </w:tcPr>
          <w:p>
            <w:pPr>
              <w:pStyle w:val="16"/>
              <w:ind w:firstLine="420" w:firstLineChars="200"/>
              <w:rPr>
                <w:rFonts w:asciiTheme="minorEastAsia" w:hAnsiTheme="minorEastAsia" w:cstheme="minorEastAsia"/>
                <w:szCs w:val="21"/>
              </w:rPr>
            </w:pPr>
            <w:r>
              <w:rPr>
                <w:rFonts w:hint="eastAsia" w:asciiTheme="minorEastAsia" w:hAnsiTheme="minorEastAsia" w:cstheme="minorEastAsia"/>
                <w:szCs w:val="21"/>
              </w:rPr>
              <w:t>15</w:t>
            </w:r>
          </w:p>
        </w:tc>
        <w:tc>
          <w:tcPr>
            <w:tcW w:w="2693" w:type="dxa"/>
            <w:vAlign w:val="center"/>
          </w:tcPr>
          <w:p>
            <w:pPr>
              <w:pStyle w:val="16"/>
              <w:ind w:firstLine="420" w:firstLineChars="200"/>
              <w:rPr>
                <w:rFonts w:asciiTheme="minorEastAsia" w:hAnsiTheme="minorEastAsia" w:cstheme="minorEastAsia"/>
                <w:szCs w:val="21"/>
              </w:rPr>
            </w:pPr>
            <w:r>
              <w:rPr>
                <w:rFonts w:hint="eastAsia" w:asciiTheme="minorEastAsia" w:hAnsiTheme="minorEastAsia" w:cstheme="minorEastAsia"/>
                <w:szCs w:val="21"/>
              </w:rPr>
              <w:t>12</w:t>
            </w:r>
          </w:p>
        </w:tc>
      </w:tr>
    </w:tbl>
    <w:p>
      <w:pPr>
        <w:widowControl/>
        <w:spacing w:line="288" w:lineRule="auto"/>
        <w:ind w:firstLine="421" w:firstLineChars="200"/>
        <w:contextualSpacing/>
        <w:jc w:val="left"/>
        <w:rPr>
          <w:rFonts w:ascii="楷体" w:hAnsi="楷体" w:eastAsia="楷体" w:cs="楷体"/>
          <w:b/>
          <w:bCs/>
        </w:rPr>
      </w:pPr>
      <w:r>
        <w:rPr>
          <w:rFonts w:hint="eastAsia" w:ascii="楷体" w:hAnsi="楷体" w:eastAsia="楷体" w:cs="楷体"/>
          <w:b/>
          <w:bCs/>
        </w:rPr>
        <w:t>注：1、A类公共建筑：可通过开启外窗方式利用自然通风达到室内温度舒适要求，从而减少空调系统运行时间，减少能源消耗的公共建筑；</w:t>
      </w:r>
    </w:p>
    <w:p>
      <w:pPr>
        <w:widowControl/>
        <w:spacing w:line="288" w:lineRule="auto"/>
        <w:ind w:firstLine="421" w:firstLineChars="200"/>
        <w:contextualSpacing/>
        <w:jc w:val="left"/>
        <w:rPr>
          <w:rFonts w:ascii="楷体" w:hAnsi="楷体" w:eastAsia="楷体" w:cs="楷体"/>
          <w:b/>
          <w:bCs/>
        </w:rPr>
      </w:pPr>
      <w:r>
        <w:rPr>
          <w:rFonts w:hint="eastAsia" w:ascii="楷体" w:hAnsi="楷体" w:eastAsia="楷体" w:cs="楷体"/>
          <w:b/>
          <w:bCs/>
        </w:rPr>
        <w:t>2、B类公共建筑：因建筑功能、规模等限制或受建筑物所在周边环境的制约，不能通过开启外窗方式利用自然通风，而需常年依靠机械通风和空调系统维持室内温度舒适要求的公共建筑；</w:t>
      </w:r>
    </w:p>
    <w:p>
      <w:pPr>
        <w:widowControl/>
        <w:spacing w:line="288" w:lineRule="auto"/>
        <w:ind w:firstLine="421" w:firstLineChars="200"/>
        <w:contextualSpacing/>
        <w:jc w:val="left"/>
        <w:rPr>
          <w:rFonts w:ascii="楷体" w:hAnsi="楷体" w:eastAsia="楷体" w:cs="楷体"/>
          <w:b/>
          <w:bCs/>
        </w:rPr>
      </w:pPr>
      <w:r>
        <w:rPr>
          <w:rFonts w:hint="eastAsia" w:ascii="楷体" w:hAnsi="楷体" w:eastAsia="楷体" w:cs="楷体"/>
          <w:b/>
          <w:bCs/>
        </w:rPr>
        <w:t>3、约束I值：指符合国家标准《公共建筑节能设计标准》GB50189-2005 节能设计要求的公共建筑运行时所允许消耗的建筑能耗指标上限值，适用于采用《公共建筑节能设计标准》GB50189-2005进行节能设计的建筑；</w:t>
      </w:r>
    </w:p>
    <w:p>
      <w:pPr>
        <w:widowControl/>
        <w:spacing w:line="288" w:lineRule="auto"/>
        <w:ind w:firstLine="421" w:firstLineChars="200"/>
        <w:contextualSpacing/>
        <w:jc w:val="left"/>
        <w:rPr>
          <w:rFonts w:ascii="楷体" w:hAnsi="楷体" w:eastAsia="楷体" w:cs="楷体"/>
          <w:b/>
          <w:bCs/>
        </w:rPr>
      </w:pPr>
      <w:r>
        <w:rPr>
          <w:rFonts w:hint="eastAsia" w:ascii="楷体" w:hAnsi="楷体" w:eastAsia="楷体" w:cs="楷体"/>
          <w:b/>
          <w:bCs/>
        </w:rPr>
        <w:t>4、约束Ⅱ值：指符合国家标准《公共建筑节能设计标准》GB50189-2015 节能设计要求的公共建筑运行时所允许消耗的建筑能耗指标上限值，适用于采用《公共建筑节能设计标准》GB50189-20</w:t>
      </w:r>
      <w:r>
        <w:rPr>
          <w:rFonts w:ascii="楷体" w:hAnsi="楷体" w:eastAsia="楷体" w:cs="楷体"/>
          <w:b/>
          <w:bCs/>
        </w:rPr>
        <w:t>1</w:t>
      </w:r>
      <w:r>
        <w:rPr>
          <w:rFonts w:hint="eastAsia" w:ascii="楷体" w:hAnsi="楷体" w:eastAsia="楷体" w:cs="楷体"/>
          <w:b/>
          <w:bCs/>
        </w:rPr>
        <w:t>5进行节能设计的建筑；</w:t>
      </w:r>
    </w:p>
    <w:p>
      <w:pPr>
        <w:widowControl/>
        <w:spacing w:line="288" w:lineRule="auto"/>
        <w:ind w:firstLine="421" w:firstLineChars="200"/>
        <w:contextualSpacing/>
        <w:jc w:val="left"/>
        <w:rPr>
          <w:rFonts w:ascii="楷体" w:hAnsi="楷体" w:eastAsia="楷体" w:cs="楷体"/>
          <w:b/>
          <w:bCs/>
        </w:rPr>
      </w:pPr>
      <w:r>
        <w:rPr>
          <w:rFonts w:hint="eastAsia" w:ascii="楷体" w:hAnsi="楷体" w:eastAsia="楷体" w:cs="楷体"/>
          <w:b/>
          <w:bCs/>
        </w:rPr>
        <w:t>5、同一建筑中存在办公、宾馆酒店、商场、停车库的综合性公共建筑，其能耗指标，应按上述所规定的各功能类型建筑能耗指标与对应功能建筑面积比例进行加权平均计算确定；</w:t>
      </w:r>
    </w:p>
    <w:p>
      <w:pPr>
        <w:widowControl/>
        <w:spacing w:line="288" w:lineRule="auto"/>
        <w:ind w:firstLine="421" w:firstLineChars="200"/>
        <w:contextualSpacing/>
        <w:jc w:val="left"/>
        <w:rPr>
          <w:rFonts w:hint="eastAsia" w:ascii="楷体" w:hAnsi="楷体" w:eastAsia="楷体" w:cs="楷体"/>
          <w:b/>
          <w:bCs/>
          <w:kern w:val="2"/>
          <w:sz w:val="21"/>
          <w:szCs w:val="21"/>
        </w:rPr>
      </w:pPr>
      <w:r>
        <w:rPr>
          <w:rFonts w:hint="eastAsia" w:ascii="楷体" w:hAnsi="楷体" w:eastAsia="楷体" w:cs="楷体"/>
          <w:b/>
          <w:bCs/>
        </w:rPr>
        <w:t>6、</w:t>
      </w:r>
      <w:r>
        <w:rPr>
          <w:rFonts w:hint="eastAsia" w:ascii="楷体" w:hAnsi="楷体" w:eastAsia="楷体" w:cs="楷体"/>
          <w:b/>
          <w:bCs/>
          <w:kern w:val="2"/>
          <w:sz w:val="21"/>
          <w:szCs w:val="21"/>
        </w:rPr>
        <w:t>对于建筑的燃气消耗，宜取全国平均燃气供电效率</w:t>
      </w:r>
      <w:r>
        <w:rPr>
          <w:rFonts w:ascii="楷体" w:hAnsi="楷体" w:eastAsia="楷体" w:cs="楷体"/>
          <w:b/>
          <w:bCs/>
          <w:kern w:val="2"/>
          <w:sz w:val="21"/>
          <w:szCs w:val="21"/>
        </w:rPr>
        <w:t>0.2 N</w:t>
      </w:r>
      <w:r>
        <w:rPr>
          <w:rFonts w:hint="eastAsia" w:ascii="楷体" w:hAnsi="楷体" w:eastAsia="楷体" w:cs="楷体"/>
          <w:b/>
          <w:bCs/>
        </w:rPr>
        <w:t>m³</w:t>
      </w:r>
      <w:r>
        <w:rPr>
          <w:rFonts w:ascii="楷体" w:hAnsi="楷体" w:eastAsia="楷体" w:cs="楷体"/>
          <w:b/>
          <w:bCs/>
          <w:kern w:val="2"/>
          <w:sz w:val="21"/>
          <w:szCs w:val="21"/>
        </w:rPr>
        <w:t>/kWh</w:t>
      </w:r>
      <w:r>
        <w:rPr>
          <w:rFonts w:hint="eastAsia" w:ascii="楷体" w:hAnsi="楷体" w:eastAsia="楷体" w:cs="楷体"/>
          <w:b/>
          <w:bCs/>
          <w:kern w:val="2"/>
          <w:sz w:val="21"/>
          <w:szCs w:val="21"/>
        </w:rPr>
        <w:t>为系数折算为电耗。对于建筑的除燃气之外的各种化石能源消耗，宜首先按燃料的热值折算为标煤消耗量，然后取全国平均标煤供电效率</w:t>
      </w:r>
      <w:r>
        <w:rPr>
          <w:rFonts w:ascii="楷体" w:hAnsi="楷体" w:eastAsia="楷体" w:cs="楷体"/>
          <w:b/>
          <w:bCs/>
          <w:kern w:val="2"/>
          <w:sz w:val="21"/>
          <w:szCs w:val="21"/>
        </w:rPr>
        <w:t>0.320kgce/kWh</w:t>
      </w:r>
      <w:r>
        <w:rPr>
          <w:rFonts w:hint="eastAsia" w:ascii="楷体" w:hAnsi="楷体" w:eastAsia="楷体" w:cs="楷体"/>
          <w:b/>
          <w:bCs/>
          <w:kern w:val="2"/>
          <w:sz w:val="21"/>
          <w:szCs w:val="21"/>
        </w:rPr>
        <w:t>为系数折算为电耗。</w:t>
      </w:r>
    </w:p>
    <w:p>
      <w:pPr>
        <w:widowControl/>
        <w:spacing w:line="288" w:lineRule="auto"/>
        <w:ind w:firstLine="421" w:firstLineChars="200"/>
        <w:contextualSpacing/>
        <w:jc w:val="left"/>
        <w:rPr>
          <w:rFonts w:hint="eastAsia" w:ascii="楷体" w:hAnsi="楷体" w:eastAsia="楷体" w:cs="楷体"/>
          <w:b/>
          <w:bCs/>
          <w:kern w:val="2"/>
          <w:sz w:val="21"/>
          <w:szCs w:val="21"/>
          <w:lang w:val="en-US" w:eastAsia="zh-CN"/>
        </w:rPr>
      </w:pPr>
      <w:r>
        <w:rPr>
          <w:rFonts w:hint="eastAsia" w:ascii="楷体" w:hAnsi="楷体" w:eastAsia="楷体" w:cs="楷体"/>
          <w:b/>
          <w:bCs/>
          <w:kern w:val="2"/>
          <w:sz w:val="21"/>
          <w:szCs w:val="21"/>
          <w:lang w:val="en-US" w:eastAsia="zh-CN"/>
        </w:rPr>
        <w:t>7、公共建筑能耗指标实测值的确定应符合《深圳市公共建筑能耗标准》 SJG 34第3.0.2条的规定，公共建筑能耗指标的修正应符合《深圳市公共建筑能耗标准》 SJG 34第5章的规定。</w:t>
      </w:r>
    </w:p>
    <w:p>
      <w:pPr>
        <w:widowControl/>
        <w:spacing w:line="288" w:lineRule="auto"/>
        <w:ind w:firstLine="420" w:firstLineChars="200"/>
        <w:contextualSpacing/>
        <w:jc w:val="left"/>
        <w:rPr>
          <w:rFonts w:ascii="宋体" w:hAnsi="宋体"/>
        </w:rPr>
      </w:pPr>
    </w:p>
    <w:p>
      <w:pPr>
        <w:widowControl/>
        <w:spacing w:line="288" w:lineRule="auto"/>
        <w:contextualSpacing/>
        <w:jc w:val="left"/>
        <w:rPr>
          <w:rFonts w:ascii="宋体" w:hAnsi="宋体"/>
          <w:b/>
          <w:lang w:val="zh-CN"/>
        </w:rPr>
      </w:pPr>
      <w:r>
        <w:rPr>
          <w:rFonts w:hint="eastAsia" w:ascii="宋体" w:hAnsi="宋体"/>
          <w:b/>
          <w:lang w:val="zh-CN"/>
        </w:rPr>
        <w:t>1 达标自评</w:t>
      </w:r>
    </w:p>
    <w:p>
      <w:pPr>
        <w:widowControl/>
        <w:spacing w:line="288" w:lineRule="auto"/>
        <w:ind w:firstLine="421" w:firstLineChars="200"/>
        <w:contextualSpacing/>
        <w:jc w:val="left"/>
        <w:rPr>
          <w:rFonts w:hint="eastAsia" w:ascii="宋体" w:hAnsi="宋体" w:eastAsiaTheme="minorEastAsia"/>
          <w:lang w:val="en-US" w:eastAsia="zh-CN"/>
        </w:rPr>
      </w:pPr>
      <w:r>
        <w:rPr>
          <w:rFonts w:hint="eastAsia" w:asciiTheme="minorEastAsia" w:hAnsiTheme="minorEastAsia" w:cstheme="minorEastAsia"/>
          <w:b/>
          <w:bCs/>
          <w:lang w:eastAsia="zh-CN"/>
        </w:rPr>
        <w:t>□</w:t>
      </w:r>
      <w:r>
        <w:rPr>
          <w:rFonts w:hint="eastAsia" w:ascii="宋体" w:hAnsi="宋体"/>
        </w:rPr>
        <w:t>达标；</w:t>
      </w:r>
      <w:r>
        <w:rPr>
          <w:rFonts w:hint="eastAsia" w:asciiTheme="minorEastAsia" w:hAnsiTheme="minorEastAsia" w:cstheme="minorEastAsia"/>
          <w:b/>
          <w:bCs/>
          <w:lang w:eastAsia="zh-CN"/>
        </w:rPr>
        <w:t>□</w:t>
      </w:r>
      <w:r>
        <w:rPr>
          <w:rFonts w:hint="eastAsia" w:ascii="宋体" w:hAnsi="宋体"/>
        </w:rPr>
        <w:t>不达标</w:t>
      </w:r>
      <w:r>
        <w:rPr>
          <w:rFonts w:hint="eastAsia" w:ascii="宋体" w:hAnsi="宋体"/>
          <w:lang w:eastAsia="zh-CN"/>
        </w:rPr>
        <w:t>；</w:t>
      </w:r>
      <w:r>
        <w:rPr>
          <w:rFonts w:hint="eastAsia" w:asciiTheme="minorEastAsia" w:hAnsiTheme="minorEastAsia" w:cstheme="minorEastAsia"/>
          <w:b/>
          <w:bCs/>
          <w:lang w:eastAsia="zh-CN"/>
        </w:rPr>
        <w:t>□不参评</w:t>
      </w:r>
      <w:r>
        <w:rPr>
          <w:rFonts w:hint="eastAsia" w:asciiTheme="minorEastAsia" w:hAnsiTheme="minorEastAsia" w:cstheme="minorEastAsia"/>
          <w:b/>
          <w:bCs/>
          <w:lang w:val="en-US" w:eastAsia="zh-CN"/>
        </w:rPr>
        <w:t xml:space="preserve"> </w:t>
      </w:r>
    </w:p>
    <w:p>
      <w:pPr>
        <w:widowControl/>
        <w:spacing w:line="288" w:lineRule="auto"/>
        <w:ind w:firstLine="420" w:firstLineChars="200"/>
        <w:contextualSpacing/>
        <w:jc w:val="left"/>
        <w:rPr>
          <w:rFonts w:ascii="宋体" w:hAnsi="宋体"/>
          <w:lang w:val="zh-CN"/>
        </w:rPr>
      </w:pPr>
    </w:p>
    <w:p>
      <w:pPr>
        <w:widowControl/>
        <w:spacing w:line="288" w:lineRule="auto"/>
        <w:contextualSpacing/>
        <w:jc w:val="left"/>
        <w:rPr>
          <w:rFonts w:ascii="宋体" w:hAnsi="宋体"/>
          <w:b/>
          <w:lang w:val="zh-CN"/>
        </w:rPr>
      </w:pPr>
      <w:r>
        <w:rPr>
          <w:rFonts w:hint="eastAsia" w:ascii="宋体" w:hAnsi="宋体"/>
          <w:b/>
          <w:lang w:val="zh-CN"/>
        </w:rPr>
        <w:t>2 评价要点</w:t>
      </w:r>
    </w:p>
    <w:p>
      <w:pPr>
        <w:widowControl/>
        <w:numPr>
          <w:ilvl w:val="0"/>
          <w:numId w:val="25"/>
        </w:numPr>
        <w:spacing w:line="288" w:lineRule="auto"/>
        <w:ind w:left="0" w:firstLine="420" w:firstLineChars="200"/>
        <w:contextualSpacing/>
        <w:jc w:val="left"/>
        <w:rPr>
          <w:rFonts w:asciiTheme="minorEastAsia" w:hAnsiTheme="minorEastAsia"/>
        </w:rPr>
      </w:pPr>
      <w:r>
        <w:rPr>
          <w:rFonts w:hint="eastAsia" w:ascii="宋体" w:hAnsi="宋体" w:eastAsia="宋体" w:cs="宋体"/>
        </w:rPr>
        <w:t>公共建筑能耗指标计算书应明确建筑功能分类及各功能区对应面积；</w:t>
      </w:r>
    </w:p>
    <w:p>
      <w:pPr>
        <w:widowControl/>
        <w:numPr>
          <w:ilvl w:val="0"/>
          <w:numId w:val="25"/>
        </w:numPr>
        <w:spacing w:line="288" w:lineRule="auto"/>
        <w:ind w:left="0" w:firstLine="420" w:firstLineChars="200"/>
        <w:contextualSpacing/>
        <w:jc w:val="left"/>
        <w:rPr>
          <w:rFonts w:ascii="宋体" w:hAnsi="宋体" w:eastAsia="宋体" w:cs="宋体"/>
        </w:rPr>
      </w:pPr>
      <w:r>
        <w:rPr>
          <w:rFonts w:hint="eastAsia" w:ascii="宋体" w:hAnsi="宋体" w:eastAsia="宋体" w:cs="宋体"/>
        </w:rPr>
        <w:t>项目</w:t>
      </w:r>
      <w:r>
        <w:rPr>
          <w:rFonts w:ascii="宋体" w:hAnsi="宋体" w:eastAsia="宋体" w:cs="宋体"/>
        </w:rPr>
        <w:t>近</w:t>
      </w:r>
      <w:r>
        <w:rPr>
          <w:rFonts w:hint="eastAsia" w:ascii="宋体" w:hAnsi="宋体" w:eastAsia="宋体" w:cs="宋体"/>
        </w:rPr>
        <w:t>一年</w:t>
      </w:r>
      <w:r>
        <w:rPr>
          <w:rFonts w:ascii="宋体" w:hAnsi="宋体" w:eastAsia="宋体" w:cs="宋体"/>
        </w:rPr>
        <w:t>度</w:t>
      </w:r>
      <w:r>
        <w:rPr>
          <w:rFonts w:hint="eastAsia" w:ascii="宋体" w:hAnsi="宋体" w:eastAsia="宋体" w:cs="宋体"/>
          <w:lang w:eastAsia="zh-CN"/>
        </w:rPr>
        <w:t>总能耗为：</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 xml:space="preserve"> </w:t>
      </w:r>
      <w:r>
        <w:rPr>
          <w:rFonts w:hint="eastAsia" w:ascii="宋体" w:hAnsi="宋体"/>
          <w:color w:val="000000"/>
          <w:szCs w:val="21"/>
        </w:rPr>
        <w:t>kWh</w:t>
      </w:r>
      <w:r>
        <w:rPr>
          <w:rFonts w:hint="eastAsia" w:ascii="宋体" w:hAnsi="宋体"/>
          <w:color w:val="000000"/>
          <w:szCs w:val="21"/>
          <w:lang w:eastAsia="zh-CN"/>
        </w:rPr>
        <w:t>；</w:t>
      </w:r>
      <w:r>
        <w:rPr>
          <w:rFonts w:hint="eastAsia" w:ascii="宋体" w:hAnsi="宋体" w:eastAsia="宋体" w:cs="宋体"/>
          <w:lang w:val="en-US" w:eastAsia="zh-CN"/>
        </w:rPr>
        <w:t xml:space="preserve"> </w:t>
      </w:r>
      <w:r>
        <w:rPr>
          <w:rFonts w:hint="eastAsia" w:ascii="宋体" w:hAnsi="宋体" w:eastAsia="宋体" w:cs="宋体"/>
        </w:rPr>
        <w:t>单位</w:t>
      </w:r>
      <w:r>
        <w:rPr>
          <w:rFonts w:ascii="宋体" w:hAnsi="宋体" w:eastAsia="宋体" w:cs="宋体"/>
        </w:rPr>
        <w:t>面积建筑能耗：</w:t>
      </w:r>
      <w:r>
        <w:rPr>
          <w:rFonts w:hint="eastAsia" w:ascii="宋体" w:hAnsi="宋体" w:eastAsia="宋体" w:cs="宋体"/>
          <w:u w:val="single"/>
        </w:rPr>
        <w:t xml:space="preserve">           </w:t>
      </w:r>
      <w:r>
        <w:rPr>
          <w:rFonts w:hint="eastAsia" w:ascii="宋体" w:hAnsi="宋体"/>
        </w:rPr>
        <w:t>kWh/(m</w:t>
      </w:r>
      <w:r>
        <w:rPr>
          <w:rFonts w:hint="eastAsia" w:ascii="宋体" w:hAnsi="宋体"/>
          <w:vertAlign w:val="superscript"/>
        </w:rPr>
        <w:t>2</w:t>
      </w:r>
      <w:r>
        <w:rPr>
          <w:rFonts w:hint="eastAsia" w:ascii="宋体" w:hAnsi="宋体"/>
        </w:rPr>
        <w:t>*a)；</w:t>
      </w:r>
    </w:p>
    <w:p>
      <w:pPr>
        <w:widowControl/>
        <w:numPr>
          <w:ilvl w:val="0"/>
          <w:numId w:val="25"/>
        </w:numPr>
        <w:spacing w:line="288" w:lineRule="auto"/>
        <w:ind w:left="0" w:firstLine="420" w:firstLineChars="200"/>
        <w:contextualSpacing/>
        <w:jc w:val="left"/>
        <w:rPr>
          <w:rFonts w:ascii="宋体" w:hAnsi="宋体" w:eastAsia="宋体" w:cs="宋体"/>
        </w:rPr>
      </w:pPr>
      <w:r>
        <w:rPr>
          <w:rFonts w:hint="eastAsia" w:ascii="宋体" w:hAnsi="宋体" w:eastAsia="宋体" w:cs="宋体"/>
        </w:rPr>
        <w:t>项目能耗指标是否高于《深圳市公共建筑能耗标准》 SJG 34的约束值：</w:t>
      </w:r>
      <w:r>
        <w:rPr>
          <w:rFonts w:hint="eastAsia" w:asciiTheme="minorEastAsia" w:hAnsiTheme="minorEastAsia" w:cstheme="minorEastAsia"/>
          <w:b/>
          <w:bCs/>
          <w:lang w:eastAsia="zh-CN"/>
        </w:rPr>
        <w:t>□</w:t>
      </w:r>
      <w:r>
        <w:rPr>
          <w:rFonts w:hint="eastAsia" w:ascii="宋体" w:hAnsi="宋体" w:eastAsia="宋体" w:cs="宋体"/>
        </w:rPr>
        <w:t xml:space="preserve">是 </w:t>
      </w:r>
      <w:r>
        <w:rPr>
          <w:rFonts w:hint="eastAsia" w:asciiTheme="minorEastAsia" w:hAnsiTheme="minorEastAsia" w:cstheme="minorEastAsia"/>
          <w:b/>
          <w:bCs/>
          <w:lang w:eastAsia="zh-CN"/>
        </w:rPr>
        <w:t>□</w:t>
      </w:r>
      <w:r>
        <w:rPr>
          <w:rFonts w:hint="eastAsia" w:ascii="宋体" w:hAnsi="宋体" w:eastAsia="宋体" w:cs="宋体"/>
        </w:rPr>
        <w:t>否；</w:t>
      </w:r>
    </w:p>
    <w:p>
      <w:pPr>
        <w:spacing w:line="288" w:lineRule="auto"/>
        <w:ind w:firstLine="420" w:firstLineChars="200"/>
        <w:rPr>
          <w:rFonts w:ascii="宋体" w:hAnsi="宋体"/>
        </w:rPr>
      </w:pPr>
      <w:r>
        <w:rPr>
          <w:rFonts w:hint="eastAsia" w:ascii="宋体" w:hAnsi="宋体"/>
        </w:rPr>
        <w:t>请简要</w:t>
      </w:r>
      <w:r>
        <w:rPr>
          <w:rFonts w:ascii="宋体" w:hAnsi="宋体"/>
        </w:rPr>
        <w:t>描述</w:t>
      </w:r>
      <w:r>
        <w:rPr>
          <w:rFonts w:hint="eastAsia" w:ascii="宋体" w:hAnsi="宋体"/>
        </w:rPr>
        <w:t>能耗指标</w:t>
      </w:r>
      <w:r>
        <w:rPr>
          <w:rFonts w:ascii="宋体" w:hAnsi="宋体"/>
        </w:rPr>
        <w:t>的相关</w:t>
      </w:r>
      <w:r>
        <w:rPr>
          <w:rFonts w:hint="eastAsia" w:ascii="宋体" w:hAnsi="宋体"/>
        </w:rPr>
        <w:t>情况。（300字以内）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color w:val="FF0000"/>
              </w:rPr>
            </w:pPr>
          </w:p>
        </w:tc>
      </w:tr>
    </w:tbl>
    <w:p>
      <w:pPr>
        <w:widowControl/>
        <w:spacing w:line="288" w:lineRule="auto"/>
        <w:ind w:firstLine="420" w:firstLineChars="200"/>
        <w:contextualSpacing/>
        <w:jc w:val="left"/>
        <w:rPr>
          <w:rFonts w:ascii="宋体" w:hAnsi="宋体"/>
          <w:color w:val="FF0000"/>
          <w:lang w:val="zh-CN"/>
        </w:rPr>
      </w:pPr>
    </w:p>
    <w:p>
      <w:pPr>
        <w:widowControl/>
        <w:spacing w:line="288" w:lineRule="auto"/>
        <w:contextualSpacing/>
        <w:jc w:val="left"/>
        <w:rPr>
          <w:rFonts w:hint="eastAsia"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widowControl/>
        <w:numPr>
          <w:ilvl w:val="0"/>
          <w:numId w:val="0"/>
        </w:numPr>
        <w:spacing w:line="288" w:lineRule="auto"/>
        <w:ind w:leftChars="0" w:firstLine="420" w:firstLineChars="200"/>
        <w:contextualSpacing/>
        <w:jc w:val="left"/>
        <w:rPr>
          <w:rFonts w:ascii="宋体" w:hAnsi="宋体"/>
        </w:rPr>
      </w:pPr>
      <w:r>
        <w:rPr>
          <w:rFonts w:hint="eastAsia" w:ascii="宋体" w:hAnsi="宋体"/>
          <w:lang w:val="zh-CN"/>
        </w:rPr>
        <w:t>提交材料及要求：</w:t>
      </w:r>
    </w:p>
    <w:p>
      <w:pPr>
        <w:widowControl/>
        <w:ind w:firstLine="420"/>
        <w:jc w:val="left"/>
      </w:pPr>
      <w:r>
        <w:rPr>
          <w:rFonts w:hint="eastAsia" w:ascii="宋体" w:hAnsi="宋体"/>
        </w:rPr>
        <w:t>（1）</w:t>
      </w:r>
      <w:r>
        <w:rPr>
          <w:rFonts w:hint="eastAsia"/>
        </w:rPr>
        <w:t>深圳市房屋建筑面积测绘报告、房地产权利证书、建筑竣工图纸或其他可以证明申报项目建筑面积的材料，如无法提供上述材料，可参考以下格式填写《建筑功能与面积说明》并由申报单位盖章确认。</w:t>
      </w:r>
    </w:p>
    <w:p>
      <w:pPr>
        <w:widowControl/>
        <w:ind w:firstLine="420"/>
        <w:jc w:val="left"/>
      </w:pPr>
    </w:p>
    <w:p>
      <w:pPr>
        <w:widowControl/>
        <w:ind w:firstLine="420"/>
        <w:jc w:val="left"/>
      </w:pPr>
    </w:p>
    <w:p>
      <w:pPr>
        <w:widowControl/>
        <w:ind w:firstLine="420"/>
        <w:jc w:val="left"/>
      </w:pPr>
    </w:p>
    <w:p>
      <w:pPr>
        <w:widowControl/>
        <w:ind w:firstLine="420"/>
        <w:jc w:val="left"/>
      </w:pPr>
    </w:p>
    <w:p>
      <w:pPr>
        <w:widowControl/>
        <w:ind w:firstLine="420"/>
        <w:jc w:val="left"/>
      </w:pPr>
    </w:p>
    <w:p>
      <w:pPr>
        <w:widowControl/>
        <w:ind w:firstLine="420"/>
        <w:jc w:val="left"/>
      </w:pPr>
    </w:p>
    <w:tbl>
      <w:tblPr>
        <w:tblStyle w:val="10"/>
        <w:tblW w:w="7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4" w:type="dxa"/>
            <w:gridSpan w:val="4"/>
          </w:tcPr>
          <w:p>
            <w:pPr>
              <w:ind w:firstLine="602" w:firstLineChars="200"/>
              <w:rPr>
                <w:rFonts w:hint="eastAsia" w:eastAsiaTheme="minorEastAsia"/>
                <w:lang w:eastAsia="zh-CN"/>
              </w:rPr>
            </w:pPr>
            <w:r>
              <w:rPr>
                <w:rFonts w:hint="eastAsia" w:ascii="宋体" w:hAnsi="宋体"/>
                <w:b/>
                <w:sz w:val="30"/>
                <w:szCs w:val="30"/>
              </w:rPr>
              <w:t>关于</w:t>
            </w:r>
            <w:r>
              <w:rPr>
                <w:rFonts w:ascii="宋体" w:hAnsi="宋体"/>
                <w:b/>
                <w:sz w:val="30"/>
                <w:szCs w:val="30"/>
                <w:u w:val="single"/>
              </w:rPr>
              <w:t xml:space="preserve">          </w:t>
            </w:r>
            <w:r>
              <w:rPr>
                <w:rFonts w:hint="eastAsia" w:ascii="宋体" w:hAnsi="宋体"/>
                <w:b/>
                <w:sz w:val="30"/>
                <w:szCs w:val="30"/>
              </w:rPr>
              <w:t>项目建筑功能与面积的说明</w:t>
            </w:r>
          </w:p>
          <w:p>
            <w:pPr>
              <w:widowControl/>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3" w:type="dxa"/>
            <w:gridSpan w:val="3"/>
          </w:tcPr>
          <w:p>
            <w:pPr>
              <w:widowControl/>
              <w:jc w:val="center"/>
              <w:rPr>
                <w:rFonts w:ascii="宋体" w:hAnsi="宋体"/>
                <w:b/>
              </w:rPr>
            </w:pPr>
            <w:r>
              <w:rPr>
                <w:rFonts w:hint="eastAsia" w:ascii="宋体" w:hAnsi="宋体"/>
                <w:b/>
              </w:rPr>
              <w:t>建筑功能分类</w:t>
            </w:r>
          </w:p>
        </w:tc>
        <w:tc>
          <w:tcPr>
            <w:tcW w:w="1971" w:type="dxa"/>
          </w:tcPr>
          <w:p>
            <w:pPr>
              <w:widowControl/>
              <w:jc w:val="center"/>
              <w:rPr>
                <w:rFonts w:ascii="宋体" w:hAnsi="宋体"/>
                <w:b/>
              </w:rPr>
            </w:pPr>
            <w:r>
              <w:rPr>
                <w:rFonts w:hint="eastAsia" w:ascii="宋体" w:hAnsi="宋体"/>
                <w:b/>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1" w:type="dxa"/>
            <w:vMerge w:val="restart"/>
          </w:tcPr>
          <w:p>
            <w:pPr>
              <w:widowControl/>
              <w:jc w:val="center"/>
              <w:rPr>
                <w:rFonts w:ascii="宋体" w:hAnsi="宋体"/>
                <w:b/>
              </w:rPr>
            </w:pPr>
            <w:r>
              <w:rPr>
                <w:rFonts w:hint="eastAsia" w:ascii="宋体" w:hAnsi="宋体"/>
                <w:b/>
              </w:rPr>
              <w:t>办公</w:t>
            </w:r>
          </w:p>
        </w:tc>
        <w:tc>
          <w:tcPr>
            <w:tcW w:w="1971" w:type="dxa"/>
            <w:vMerge w:val="restart"/>
          </w:tcPr>
          <w:p>
            <w:pPr>
              <w:widowControl/>
              <w:jc w:val="center"/>
              <w:rPr>
                <w:rFonts w:ascii="宋体" w:hAnsi="宋体"/>
                <w:b/>
              </w:rPr>
            </w:pPr>
            <w:r>
              <w:rPr>
                <w:rFonts w:hint="eastAsia" w:ascii="宋体" w:hAnsi="宋体"/>
                <w:b/>
              </w:rPr>
              <w:t>A类</w:t>
            </w:r>
          </w:p>
        </w:tc>
        <w:tc>
          <w:tcPr>
            <w:tcW w:w="1971" w:type="dxa"/>
          </w:tcPr>
          <w:p>
            <w:pPr>
              <w:widowControl/>
              <w:jc w:val="center"/>
              <w:rPr>
                <w:rFonts w:ascii="宋体" w:hAnsi="宋体"/>
                <w:b/>
              </w:rPr>
            </w:pPr>
            <w:r>
              <w:rPr>
                <w:rFonts w:hint="eastAsia" w:ascii="宋体" w:hAnsi="宋体"/>
                <w:b/>
              </w:rPr>
              <w:t>政府办公</w:t>
            </w:r>
          </w:p>
        </w:tc>
        <w:tc>
          <w:tcPr>
            <w:tcW w:w="1971" w:type="dxa"/>
          </w:tcPr>
          <w:p>
            <w:pPr>
              <w:widowControl/>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71" w:type="dxa"/>
            <w:vMerge w:val="continue"/>
          </w:tcPr>
          <w:p>
            <w:pPr>
              <w:widowControl/>
              <w:jc w:val="center"/>
              <w:rPr>
                <w:rFonts w:ascii="宋体" w:hAnsi="宋体"/>
                <w:b/>
              </w:rPr>
            </w:pPr>
          </w:p>
        </w:tc>
        <w:tc>
          <w:tcPr>
            <w:tcW w:w="1971" w:type="dxa"/>
            <w:vMerge w:val="continue"/>
          </w:tcPr>
          <w:p>
            <w:pPr>
              <w:widowControl/>
              <w:jc w:val="center"/>
              <w:rPr>
                <w:rFonts w:ascii="宋体" w:hAnsi="宋体"/>
                <w:b/>
              </w:rPr>
            </w:pPr>
          </w:p>
        </w:tc>
        <w:tc>
          <w:tcPr>
            <w:tcW w:w="1971" w:type="dxa"/>
          </w:tcPr>
          <w:p>
            <w:pPr>
              <w:widowControl/>
              <w:jc w:val="center"/>
              <w:rPr>
                <w:rFonts w:ascii="宋体" w:hAnsi="宋体"/>
                <w:b/>
              </w:rPr>
            </w:pPr>
            <w:r>
              <w:rPr>
                <w:rFonts w:hint="eastAsia" w:ascii="宋体" w:hAnsi="宋体"/>
                <w:b/>
              </w:rPr>
              <w:t>商业办公</w:t>
            </w:r>
          </w:p>
        </w:tc>
        <w:tc>
          <w:tcPr>
            <w:tcW w:w="1971" w:type="dxa"/>
          </w:tcPr>
          <w:p>
            <w:pPr>
              <w:widowControl/>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1" w:type="dxa"/>
            <w:vMerge w:val="continue"/>
          </w:tcPr>
          <w:p>
            <w:pPr>
              <w:widowControl/>
              <w:jc w:val="center"/>
              <w:rPr>
                <w:rFonts w:ascii="宋体" w:hAnsi="宋体"/>
                <w:b/>
              </w:rPr>
            </w:pPr>
          </w:p>
        </w:tc>
        <w:tc>
          <w:tcPr>
            <w:tcW w:w="1971" w:type="dxa"/>
            <w:vMerge w:val="restart"/>
          </w:tcPr>
          <w:p>
            <w:pPr>
              <w:widowControl/>
              <w:jc w:val="center"/>
              <w:rPr>
                <w:rFonts w:ascii="宋体" w:hAnsi="宋体"/>
                <w:b/>
              </w:rPr>
            </w:pPr>
            <w:r>
              <w:rPr>
                <w:rFonts w:hint="eastAsia" w:ascii="宋体" w:hAnsi="宋体"/>
                <w:b/>
              </w:rPr>
              <w:t>B类</w:t>
            </w:r>
          </w:p>
        </w:tc>
        <w:tc>
          <w:tcPr>
            <w:tcW w:w="1971" w:type="dxa"/>
          </w:tcPr>
          <w:p>
            <w:pPr>
              <w:widowControl/>
              <w:jc w:val="center"/>
              <w:rPr>
                <w:rFonts w:ascii="宋体" w:hAnsi="宋体"/>
                <w:b/>
              </w:rPr>
            </w:pPr>
            <w:r>
              <w:rPr>
                <w:rFonts w:hint="eastAsia" w:ascii="宋体" w:hAnsi="宋体"/>
                <w:b/>
              </w:rPr>
              <w:t>政府办公</w:t>
            </w:r>
          </w:p>
        </w:tc>
        <w:tc>
          <w:tcPr>
            <w:tcW w:w="1971" w:type="dxa"/>
          </w:tcPr>
          <w:p>
            <w:pPr>
              <w:widowControl/>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1" w:type="dxa"/>
            <w:vMerge w:val="continue"/>
          </w:tcPr>
          <w:p>
            <w:pPr>
              <w:widowControl/>
              <w:jc w:val="center"/>
              <w:rPr>
                <w:rFonts w:ascii="宋体" w:hAnsi="宋体"/>
                <w:b/>
              </w:rPr>
            </w:pPr>
          </w:p>
        </w:tc>
        <w:tc>
          <w:tcPr>
            <w:tcW w:w="1971" w:type="dxa"/>
            <w:vMerge w:val="continue"/>
          </w:tcPr>
          <w:p>
            <w:pPr>
              <w:widowControl/>
              <w:jc w:val="center"/>
              <w:rPr>
                <w:rFonts w:ascii="宋体" w:hAnsi="宋体"/>
                <w:b/>
              </w:rPr>
            </w:pPr>
          </w:p>
        </w:tc>
        <w:tc>
          <w:tcPr>
            <w:tcW w:w="1971" w:type="dxa"/>
          </w:tcPr>
          <w:p>
            <w:pPr>
              <w:widowControl/>
              <w:jc w:val="center"/>
              <w:rPr>
                <w:rFonts w:ascii="宋体" w:hAnsi="宋体"/>
                <w:b/>
              </w:rPr>
            </w:pPr>
            <w:r>
              <w:rPr>
                <w:rFonts w:hint="eastAsia" w:ascii="宋体" w:hAnsi="宋体"/>
                <w:b/>
              </w:rPr>
              <w:t>商业办公</w:t>
            </w:r>
          </w:p>
        </w:tc>
        <w:tc>
          <w:tcPr>
            <w:tcW w:w="1971" w:type="dxa"/>
          </w:tcPr>
          <w:p>
            <w:pPr>
              <w:widowControl/>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1" w:type="dxa"/>
          </w:tcPr>
          <w:p>
            <w:pPr>
              <w:widowControl/>
              <w:jc w:val="center"/>
              <w:rPr>
                <w:rFonts w:ascii="宋体" w:hAnsi="宋体"/>
                <w:b/>
              </w:rPr>
            </w:pPr>
            <w:r>
              <w:rPr>
                <w:rFonts w:hint="eastAsia" w:ascii="宋体" w:hAnsi="宋体"/>
                <w:b/>
              </w:rPr>
              <w:t>宾馆酒店</w:t>
            </w:r>
          </w:p>
        </w:tc>
        <w:tc>
          <w:tcPr>
            <w:tcW w:w="1971" w:type="dxa"/>
            <w:vMerge w:val="restart"/>
          </w:tcPr>
          <w:p>
            <w:pPr>
              <w:widowControl/>
              <w:jc w:val="center"/>
              <w:rPr>
                <w:rFonts w:ascii="宋体" w:hAnsi="宋体"/>
                <w:b/>
              </w:rPr>
            </w:pPr>
            <w:r>
              <w:rPr>
                <w:rFonts w:hint="eastAsia" w:ascii="宋体" w:hAnsi="宋体"/>
                <w:b/>
              </w:rPr>
              <w:t>A类</w:t>
            </w:r>
          </w:p>
        </w:tc>
        <w:tc>
          <w:tcPr>
            <w:tcW w:w="1971" w:type="dxa"/>
          </w:tcPr>
          <w:p>
            <w:pPr>
              <w:widowControl/>
              <w:jc w:val="center"/>
              <w:rPr>
                <w:rFonts w:ascii="宋体" w:hAnsi="宋体"/>
                <w:b/>
              </w:rPr>
            </w:pPr>
            <w:r>
              <w:rPr>
                <w:rFonts w:hint="eastAsia" w:ascii="宋体" w:hAnsi="宋体"/>
                <w:b/>
              </w:rPr>
              <w:t>三星级及以下</w:t>
            </w:r>
          </w:p>
        </w:tc>
        <w:tc>
          <w:tcPr>
            <w:tcW w:w="1971" w:type="dxa"/>
          </w:tcPr>
          <w:p>
            <w:pPr>
              <w:widowControl/>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71" w:type="dxa"/>
          </w:tcPr>
          <w:p>
            <w:pPr>
              <w:widowControl/>
              <w:jc w:val="center"/>
              <w:rPr>
                <w:rFonts w:ascii="宋体" w:hAnsi="宋体"/>
                <w:b/>
              </w:rPr>
            </w:pPr>
          </w:p>
        </w:tc>
        <w:tc>
          <w:tcPr>
            <w:tcW w:w="1971" w:type="dxa"/>
            <w:vMerge w:val="continue"/>
          </w:tcPr>
          <w:p>
            <w:pPr>
              <w:widowControl/>
              <w:jc w:val="center"/>
              <w:rPr>
                <w:rFonts w:ascii="宋体" w:hAnsi="宋体"/>
                <w:b/>
              </w:rPr>
            </w:pPr>
          </w:p>
        </w:tc>
        <w:tc>
          <w:tcPr>
            <w:tcW w:w="1971" w:type="dxa"/>
          </w:tcPr>
          <w:p>
            <w:pPr>
              <w:widowControl/>
              <w:jc w:val="center"/>
              <w:rPr>
                <w:rFonts w:ascii="宋体" w:hAnsi="宋体"/>
                <w:b/>
              </w:rPr>
            </w:pPr>
            <w:r>
              <w:rPr>
                <w:rFonts w:hint="eastAsia" w:ascii="宋体" w:hAnsi="宋体"/>
                <w:b/>
              </w:rPr>
              <w:t>四星级</w:t>
            </w:r>
          </w:p>
        </w:tc>
        <w:tc>
          <w:tcPr>
            <w:tcW w:w="1971" w:type="dxa"/>
          </w:tcPr>
          <w:p>
            <w:pPr>
              <w:widowControl/>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1" w:type="dxa"/>
          </w:tcPr>
          <w:p>
            <w:pPr>
              <w:widowControl/>
              <w:jc w:val="center"/>
              <w:rPr>
                <w:rFonts w:ascii="宋体" w:hAnsi="宋体"/>
                <w:b/>
              </w:rPr>
            </w:pPr>
          </w:p>
        </w:tc>
        <w:tc>
          <w:tcPr>
            <w:tcW w:w="1971" w:type="dxa"/>
            <w:vMerge w:val="continue"/>
          </w:tcPr>
          <w:p>
            <w:pPr>
              <w:widowControl/>
              <w:jc w:val="center"/>
              <w:rPr>
                <w:rFonts w:ascii="宋体" w:hAnsi="宋体"/>
                <w:b/>
              </w:rPr>
            </w:pPr>
          </w:p>
        </w:tc>
        <w:tc>
          <w:tcPr>
            <w:tcW w:w="1971" w:type="dxa"/>
          </w:tcPr>
          <w:p>
            <w:pPr>
              <w:widowControl/>
              <w:jc w:val="center"/>
              <w:rPr>
                <w:rFonts w:ascii="宋体" w:hAnsi="宋体"/>
                <w:b/>
              </w:rPr>
            </w:pPr>
            <w:r>
              <w:rPr>
                <w:rFonts w:hint="eastAsia" w:ascii="宋体" w:hAnsi="宋体"/>
                <w:b/>
              </w:rPr>
              <w:t>五星级</w:t>
            </w:r>
          </w:p>
        </w:tc>
        <w:tc>
          <w:tcPr>
            <w:tcW w:w="1971" w:type="dxa"/>
          </w:tcPr>
          <w:p>
            <w:pPr>
              <w:widowControl/>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1" w:type="dxa"/>
          </w:tcPr>
          <w:p>
            <w:pPr>
              <w:widowControl/>
              <w:jc w:val="center"/>
              <w:rPr>
                <w:rFonts w:ascii="宋体" w:hAnsi="宋体"/>
                <w:b/>
              </w:rPr>
            </w:pPr>
          </w:p>
        </w:tc>
        <w:tc>
          <w:tcPr>
            <w:tcW w:w="1971" w:type="dxa"/>
            <w:vMerge w:val="restart"/>
          </w:tcPr>
          <w:p>
            <w:pPr>
              <w:widowControl/>
              <w:jc w:val="center"/>
              <w:rPr>
                <w:rFonts w:ascii="宋体" w:hAnsi="宋体"/>
                <w:b/>
              </w:rPr>
            </w:pPr>
            <w:r>
              <w:rPr>
                <w:rFonts w:hint="eastAsia" w:ascii="宋体" w:hAnsi="宋体"/>
                <w:b/>
              </w:rPr>
              <w:t>B类</w:t>
            </w:r>
          </w:p>
        </w:tc>
        <w:tc>
          <w:tcPr>
            <w:tcW w:w="1971" w:type="dxa"/>
          </w:tcPr>
          <w:p>
            <w:pPr>
              <w:widowControl/>
              <w:jc w:val="center"/>
              <w:rPr>
                <w:rFonts w:ascii="宋体" w:hAnsi="宋体"/>
                <w:b/>
              </w:rPr>
            </w:pPr>
            <w:r>
              <w:rPr>
                <w:rFonts w:hint="eastAsia" w:ascii="宋体" w:hAnsi="宋体"/>
                <w:b/>
              </w:rPr>
              <w:t>三星级及以下</w:t>
            </w:r>
          </w:p>
        </w:tc>
        <w:tc>
          <w:tcPr>
            <w:tcW w:w="1971" w:type="dxa"/>
          </w:tcPr>
          <w:p>
            <w:pPr>
              <w:widowControl/>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1" w:type="dxa"/>
          </w:tcPr>
          <w:p>
            <w:pPr>
              <w:widowControl/>
              <w:jc w:val="center"/>
              <w:rPr>
                <w:rFonts w:ascii="宋体" w:hAnsi="宋体"/>
                <w:b/>
              </w:rPr>
            </w:pPr>
          </w:p>
        </w:tc>
        <w:tc>
          <w:tcPr>
            <w:tcW w:w="1971" w:type="dxa"/>
            <w:vMerge w:val="continue"/>
          </w:tcPr>
          <w:p>
            <w:pPr>
              <w:widowControl/>
              <w:jc w:val="center"/>
              <w:rPr>
                <w:rFonts w:ascii="宋体" w:hAnsi="宋体"/>
                <w:b/>
              </w:rPr>
            </w:pPr>
          </w:p>
        </w:tc>
        <w:tc>
          <w:tcPr>
            <w:tcW w:w="1971" w:type="dxa"/>
          </w:tcPr>
          <w:p>
            <w:pPr>
              <w:widowControl/>
              <w:jc w:val="center"/>
              <w:rPr>
                <w:rFonts w:ascii="宋体" w:hAnsi="宋体"/>
                <w:b/>
              </w:rPr>
            </w:pPr>
            <w:r>
              <w:rPr>
                <w:rFonts w:hint="eastAsia" w:ascii="宋体" w:hAnsi="宋体"/>
                <w:b/>
              </w:rPr>
              <w:t>四星级</w:t>
            </w:r>
          </w:p>
        </w:tc>
        <w:tc>
          <w:tcPr>
            <w:tcW w:w="1971" w:type="dxa"/>
          </w:tcPr>
          <w:p>
            <w:pPr>
              <w:widowControl/>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71" w:type="dxa"/>
          </w:tcPr>
          <w:p>
            <w:pPr>
              <w:widowControl/>
              <w:jc w:val="center"/>
              <w:rPr>
                <w:rFonts w:ascii="宋体" w:hAnsi="宋体"/>
                <w:b/>
              </w:rPr>
            </w:pPr>
          </w:p>
        </w:tc>
        <w:tc>
          <w:tcPr>
            <w:tcW w:w="1971" w:type="dxa"/>
            <w:vMerge w:val="continue"/>
          </w:tcPr>
          <w:p>
            <w:pPr>
              <w:widowControl/>
              <w:jc w:val="center"/>
              <w:rPr>
                <w:rFonts w:ascii="宋体" w:hAnsi="宋体"/>
                <w:b/>
              </w:rPr>
            </w:pPr>
          </w:p>
        </w:tc>
        <w:tc>
          <w:tcPr>
            <w:tcW w:w="1971" w:type="dxa"/>
          </w:tcPr>
          <w:p>
            <w:pPr>
              <w:widowControl/>
              <w:jc w:val="center"/>
              <w:rPr>
                <w:rFonts w:ascii="宋体" w:hAnsi="宋体"/>
                <w:b/>
              </w:rPr>
            </w:pPr>
            <w:r>
              <w:rPr>
                <w:rFonts w:hint="eastAsia" w:ascii="宋体" w:hAnsi="宋体"/>
                <w:b/>
              </w:rPr>
              <w:t>五星级</w:t>
            </w:r>
          </w:p>
        </w:tc>
        <w:tc>
          <w:tcPr>
            <w:tcW w:w="1971" w:type="dxa"/>
          </w:tcPr>
          <w:p>
            <w:pPr>
              <w:widowControl/>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1" w:type="dxa"/>
            <w:vMerge w:val="restart"/>
          </w:tcPr>
          <w:p>
            <w:pPr>
              <w:widowControl/>
              <w:jc w:val="center"/>
              <w:rPr>
                <w:rFonts w:ascii="宋体" w:hAnsi="宋体"/>
                <w:b/>
              </w:rPr>
            </w:pPr>
            <w:r>
              <w:rPr>
                <w:rFonts w:hint="eastAsia" w:ascii="宋体" w:hAnsi="宋体"/>
                <w:b/>
              </w:rPr>
              <w:t>商场</w:t>
            </w:r>
          </w:p>
        </w:tc>
        <w:tc>
          <w:tcPr>
            <w:tcW w:w="1971" w:type="dxa"/>
            <w:vMerge w:val="restart"/>
          </w:tcPr>
          <w:p>
            <w:pPr>
              <w:widowControl/>
              <w:jc w:val="center"/>
              <w:rPr>
                <w:rFonts w:ascii="宋体" w:hAnsi="宋体"/>
                <w:b/>
              </w:rPr>
            </w:pPr>
            <w:r>
              <w:rPr>
                <w:rFonts w:hint="eastAsia" w:ascii="宋体" w:hAnsi="宋体"/>
                <w:b/>
              </w:rPr>
              <w:t>A类</w:t>
            </w:r>
          </w:p>
        </w:tc>
        <w:tc>
          <w:tcPr>
            <w:tcW w:w="1971" w:type="dxa"/>
          </w:tcPr>
          <w:p>
            <w:pPr>
              <w:widowControl/>
              <w:jc w:val="center"/>
              <w:rPr>
                <w:rFonts w:ascii="宋体" w:hAnsi="宋体"/>
                <w:b/>
              </w:rPr>
            </w:pPr>
            <w:r>
              <w:rPr>
                <w:rFonts w:hint="eastAsia" w:ascii="宋体" w:hAnsi="宋体"/>
                <w:b/>
              </w:rPr>
              <w:t>一般百货店</w:t>
            </w:r>
          </w:p>
        </w:tc>
        <w:tc>
          <w:tcPr>
            <w:tcW w:w="1971" w:type="dxa"/>
          </w:tcPr>
          <w:p>
            <w:pPr>
              <w:widowControl/>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1" w:type="dxa"/>
            <w:vMerge w:val="continue"/>
          </w:tcPr>
          <w:p>
            <w:pPr>
              <w:widowControl/>
              <w:jc w:val="center"/>
              <w:rPr>
                <w:rFonts w:ascii="宋体" w:hAnsi="宋体"/>
                <w:b/>
              </w:rPr>
            </w:pPr>
          </w:p>
        </w:tc>
        <w:tc>
          <w:tcPr>
            <w:tcW w:w="1971" w:type="dxa"/>
            <w:vMerge w:val="continue"/>
          </w:tcPr>
          <w:p>
            <w:pPr>
              <w:widowControl/>
              <w:jc w:val="center"/>
              <w:rPr>
                <w:rFonts w:ascii="宋体" w:hAnsi="宋体"/>
                <w:b/>
              </w:rPr>
            </w:pPr>
          </w:p>
        </w:tc>
        <w:tc>
          <w:tcPr>
            <w:tcW w:w="1971" w:type="dxa"/>
          </w:tcPr>
          <w:p>
            <w:pPr>
              <w:widowControl/>
              <w:jc w:val="center"/>
              <w:rPr>
                <w:rFonts w:ascii="宋体" w:hAnsi="宋体"/>
                <w:b/>
              </w:rPr>
            </w:pPr>
            <w:r>
              <w:rPr>
                <w:rFonts w:hint="eastAsia" w:ascii="宋体" w:hAnsi="宋体"/>
                <w:b/>
              </w:rPr>
              <w:t>一般购物中心</w:t>
            </w:r>
          </w:p>
        </w:tc>
        <w:tc>
          <w:tcPr>
            <w:tcW w:w="1971" w:type="dxa"/>
          </w:tcPr>
          <w:p>
            <w:pPr>
              <w:widowControl/>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1" w:type="dxa"/>
            <w:vMerge w:val="continue"/>
          </w:tcPr>
          <w:p>
            <w:pPr>
              <w:widowControl/>
              <w:jc w:val="center"/>
              <w:rPr>
                <w:rFonts w:ascii="宋体" w:hAnsi="宋体"/>
                <w:b/>
              </w:rPr>
            </w:pPr>
          </w:p>
        </w:tc>
        <w:tc>
          <w:tcPr>
            <w:tcW w:w="1971" w:type="dxa"/>
            <w:vMerge w:val="continue"/>
          </w:tcPr>
          <w:p>
            <w:pPr>
              <w:widowControl/>
              <w:jc w:val="center"/>
              <w:rPr>
                <w:rFonts w:ascii="宋体" w:hAnsi="宋体"/>
                <w:b/>
              </w:rPr>
            </w:pPr>
          </w:p>
        </w:tc>
        <w:tc>
          <w:tcPr>
            <w:tcW w:w="1971" w:type="dxa"/>
          </w:tcPr>
          <w:p>
            <w:pPr>
              <w:widowControl/>
              <w:jc w:val="center"/>
              <w:rPr>
                <w:rFonts w:ascii="宋体" w:hAnsi="宋体"/>
                <w:b/>
              </w:rPr>
            </w:pPr>
            <w:r>
              <w:rPr>
                <w:rFonts w:hint="eastAsia" w:ascii="宋体" w:hAnsi="宋体"/>
                <w:b/>
              </w:rPr>
              <w:t>一般超市</w:t>
            </w:r>
          </w:p>
        </w:tc>
        <w:tc>
          <w:tcPr>
            <w:tcW w:w="1971" w:type="dxa"/>
          </w:tcPr>
          <w:p>
            <w:pPr>
              <w:widowControl/>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71" w:type="dxa"/>
            <w:vMerge w:val="continue"/>
          </w:tcPr>
          <w:p>
            <w:pPr>
              <w:widowControl/>
              <w:jc w:val="center"/>
              <w:rPr>
                <w:rFonts w:ascii="宋体" w:hAnsi="宋体"/>
                <w:b/>
              </w:rPr>
            </w:pPr>
          </w:p>
        </w:tc>
        <w:tc>
          <w:tcPr>
            <w:tcW w:w="1971" w:type="dxa"/>
            <w:vMerge w:val="continue"/>
          </w:tcPr>
          <w:p>
            <w:pPr>
              <w:widowControl/>
              <w:jc w:val="center"/>
              <w:rPr>
                <w:rFonts w:ascii="宋体" w:hAnsi="宋体"/>
                <w:b/>
              </w:rPr>
            </w:pPr>
          </w:p>
        </w:tc>
        <w:tc>
          <w:tcPr>
            <w:tcW w:w="1971" w:type="dxa"/>
          </w:tcPr>
          <w:p>
            <w:pPr>
              <w:widowControl/>
              <w:jc w:val="center"/>
              <w:rPr>
                <w:rFonts w:ascii="宋体" w:hAnsi="宋体"/>
                <w:b/>
              </w:rPr>
            </w:pPr>
            <w:r>
              <w:rPr>
                <w:rFonts w:hint="eastAsia" w:ascii="宋体" w:hAnsi="宋体"/>
                <w:b/>
              </w:rPr>
              <w:t>餐饮店</w:t>
            </w:r>
          </w:p>
        </w:tc>
        <w:tc>
          <w:tcPr>
            <w:tcW w:w="1971" w:type="dxa"/>
          </w:tcPr>
          <w:p>
            <w:pPr>
              <w:widowControl/>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1" w:type="dxa"/>
            <w:vMerge w:val="continue"/>
          </w:tcPr>
          <w:p>
            <w:pPr>
              <w:widowControl/>
              <w:jc w:val="center"/>
              <w:rPr>
                <w:rFonts w:ascii="宋体" w:hAnsi="宋体"/>
                <w:b/>
              </w:rPr>
            </w:pPr>
          </w:p>
        </w:tc>
        <w:tc>
          <w:tcPr>
            <w:tcW w:w="1971" w:type="dxa"/>
            <w:vMerge w:val="continue"/>
          </w:tcPr>
          <w:p>
            <w:pPr>
              <w:widowControl/>
              <w:jc w:val="center"/>
              <w:rPr>
                <w:rFonts w:ascii="宋体" w:hAnsi="宋体"/>
                <w:b/>
              </w:rPr>
            </w:pPr>
          </w:p>
        </w:tc>
        <w:tc>
          <w:tcPr>
            <w:tcW w:w="1971" w:type="dxa"/>
          </w:tcPr>
          <w:p>
            <w:pPr>
              <w:widowControl/>
              <w:jc w:val="center"/>
              <w:rPr>
                <w:rFonts w:ascii="宋体" w:hAnsi="宋体"/>
                <w:b/>
              </w:rPr>
            </w:pPr>
            <w:r>
              <w:rPr>
                <w:rFonts w:hint="eastAsia" w:ascii="宋体" w:hAnsi="宋体"/>
                <w:b/>
              </w:rPr>
              <w:t>一般商铺</w:t>
            </w:r>
          </w:p>
        </w:tc>
        <w:tc>
          <w:tcPr>
            <w:tcW w:w="1971" w:type="dxa"/>
          </w:tcPr>
          <w:p>
            <w:pPr>
              <w:widowControl/>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1" w:type="dxa"/>
            <w:vMerge w:val="continue"/>
          </w:tcPr>
          <w:p>
            <w:pPr>
              <w:widowControl/>
              <w:jc w:val="center"/>
              <w:rPr>
                <w:rFonts w:ascii="宋体" w:hAnsi="宋体"/>
                <w:b/>
              </w:rPr>
            </w:pPr>
          </w:p>
        </w:tc>
        <w:tc>
          <w:tcPr>
            <w:tcW w:w="1971" w:type="dxa"/>
            <w:vMerge w:val="restart"/>
          </w:tcPr>
          <w:p>
            <w:pPr>
              <w:widowControl/>
              <w:jc w:val="center"/>
              <w:rPr>
                <w:rFonts w:ascii="宋体" w:hAnsi="宋体"/>
                <w:b/>
              </w:rPr>
            </w:pPr>
            <w:r>
              <w:rPr>
                <w:rFonts w:hint="eastAsia" w:ascii="宋体" w:hAnsi="宋体"/>
                <w:b/>
              </w:rPr>
              <w:t>B类</w:t>
            </w:r>
          </w:p>
        </w:tc>
        <w:tc>
          <w:tcPr>
            <w:tcW w:w="1971" w:type="dxa"/>
          </w:tcPr>
          <w:p>
            <w:pPr>
              <w:widowControl/>
              <w:jc w:val="center"/>
              <w:rPr>
                <w:rFonts w:ascii="宋体" w:hAnsi="宋体"/>
                <w:b/>
              </w:rPr>
            </w:pPr>
            <w:r>
              <w:rPr>
                <w:rFonts w:hint="eastAsia" w:ascii="宋体" w:hAnsi="宋体"/>
                <w:b/>
              </w:rPr>
              <w:t>大型百货</w:t>
            </w:r>
          </w:p>
        </w:tc>
        <w:tc>
          <w:tcPr>
            <w:tcW w:w="1971" w:type="dxa"/>
          </w:tcPr>
          <w:p>
            <w:pPr>
              <w:widowControl/>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1" w:type="dxa"/>
            <w:vMerge w:val="continue"/>
          </w:tcPr>
          <w:p>
            <w:pPr>
              <w:widowControl/>
              <w:jc w:val="center"/>
              <w:rPr>
                <w:rFonts w:ascii="宋体" w:hAnsi="宋体"/>
                <w:b/>
              </w:rPr>
            </w:pPr>
          </w:p>
        </w:tc>
        <w:tc>
          <w:tcPr>
            <w:tcW w:w="1971" w:type="dxa"/>
            <w:vMerge w:val="continue"/>
          </w:tcPr>
          <w:p>
            <w:pPr>
              <w:widowControl/>
              <w:jc w:val="center"/>
              <w:rPr>
                <w:rFonts w:ascii="宋体" w:hAnsi="宋体"/>
                <w:b/>
              </w:rPr>
            </w:pPr>
          </w:p>
        </w:tc>
        <w:tc>
          <w:tcPr>
            <w:tcW w:w="1971" w:type="dxa"/>
          </w:tcPr>
          <w:p>
            <w:pPr>
              <w:widowControl/>
              <w:jc w:val="center"/>
              <w:rPr>
                <w:rFonts w:ascii="宋体" w:hAnsi="宋体"/>
                <w:b/>
              </w:rPr>
            </w:pPr>
            <w:r>
              <w:rPr>
                <w:rFonts w:hint="eastAsia" w:ascii="宋体" w:hAnsi="宋体"/>
                <w:b/>
              </w:rPr>
              <w:t>大型购物中心</w:t>
            </w:r>
          </w:p>
        </w:tc>
        <w:tc>
          <w:tcPr>
            <w:tcW w:w="1971" w:type="dxa"/>
          </w:tcPr>
          <w:p>
            <w:pPr>
              <w:widowControl/>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71" w:type="dxa"/>
            <w:vMerge w:val="continue"/>
          </w:tcPr>
          <w:p>
            <w:pPr>
              <w:widowControl/>
              <w:jc w:val="center"/>
              <w:rPr>
                <w:rFonts w:ascii="宋体" w:hAnsi="宋体"/>
                <w:b/>
              </w:rPr>
            </w:pPr>
          </w:p>
        </w:tc>
        <w:tc>
          <w:tcPr>
            <w:tcW w:w="1971" w:type="dxa"/>
            <w:vMerge w:val="continue"/>
          </w:tcPr>
          <w:p>
            <w:pPr>
              <w:widowControl/>
              <w:jc w:val="center"/>
              <w:rPr>
                <w:rFonts w:ascii="宋体" w:hAnsi="宋体"/>
                <w:b/>
              </w:rPr>
            </w:pPr>
          </w:p>
        </w:tc>
        <w:tc>
          <w:tcPr>
            <w:tcW w:w="1971" w:type="dxa"/>
          </w:tcPr>
          <w:p>
            <w:pPr>
              <w:widowControl/>
              <w:jc w:val="center"/>
              <w:rPr>
                <w:rFonts w:ascii="宋体" w:hAnsi="宋体"/>
                <w:b/>
              </w:rPr>
            </w:pPr>
            <w:r>
              <w:rPr>
                <w:rFonts w:hint="eastAsia" w:ascii="宋体" w:hAnsi="宋体"/>
                <w:b/>
              </w:rPr>
              <w:t>大型超市</w:t>
            </w:r>
          </w:p>
        </w:tc>
        <w:tc>
          <w:tcPr>
            <w:tcW w:w="1971" w:type="dxa"/>
          </w:tcPr>
          <w:p>
            <w:pPr>
              <w:widowControl/>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4" w:type="dxa"/>
            <w:gridSpan w:val="4"/>
          </w:tcPr>
          <w:p>
            <w:pPr>
              <w:widowControl/>
              <w:jc w:val="left"/>
              <w:rPr>
                <w:rFonts w:ascii="宋体" w:hAnsi="宋体"/>
                <w:b/>
                <w:szCs w:val="21"/>
              </w:rPr>
            </w:pPr>
            <w:r>
              <w:rPr>
                <w:rFonts w:hint="eastAsia" w:ascii="宋体" w:hAnsi="宋体"/>
                <w:b/>
              </w:rPr>
              <w:t>声明：以上信息准确无误，责任由本单位承担。</w:t>
            </w:r>
          </w:p>
          <w:p>
            <w:pPr>
              <w:widowControl/>
              <w:jc w:val="center"/>
              <w:rPr>
                <w:rFonts w:ascii="宋体" w:hAnsi="宋体"/>
                <w:b/>
              </w:rPr>
            </w:pPr>
          </w:p>
          <w:p>
            <w:pPr>
              <w:widowControl/>
              <w:jc w:val="center"/>
              <w:rPr>
                <w:rFonts w:ascii="宋体" w:hAnsi="宋体"/>
                <w:b/>
              </w:rPr>
            </w:pPr>
          </w:p>
          <w:p>
            <w:pPr>
              <w:widowControl/>
              <w:jc w:val="center"/>
              <w:rPr>
                <w:rFonts w:ascii="宋体" w:hAnsi="宋体"/>
                <w:b/>
              </w:rPr>
            </w:pPr>
            <w:r>
              <w:rPr>
                <w:rFonts w:hint="eastAsia" w:ascii="宋体" w:hAnsi="宋体"/>
                <w:b/>
              </w:rPr>
              <w:t>申报单位（公章）：</w:t>
            </w:r>
          </w:p>
          <w:p>
            <w:pPr>
              <w:widowControl/>
              <w:jc w:val="center"/>
              <w:rPr>
                <w:rFonts w:ascii="宋体" w:hAnsi="宋体"/>
                <w:b/>
              </w:rPr>
            </w:pPr>
          </w:p>
          <w:p>
            <w:pPr>
              <w:widowControl/>
              <w:jc w:val="center"/>
              <w:rPr>
                <w:rFonts w:ascii="宋体" w:hAnsi="宋体"/>
                <w:b/>
              </w:rPr>
            </w:pPr>
          </w:p>
        </w:tc>
      </w:tr>
    </w:tbl>
    <w:p>
      <w:pPr>
        <w:widowControl/>
        <w:ind w:firstLine="420" w:firstLineChars="200"/>
        <w:jc w:val="left"/>
      </w:pPr>
      <w:r>
        <w:rPr>
          <w:rFonts w:hint="eastAsia"/>
        </w:rPr>
        <w:t>（2）</w:t>
      </w:r>
      <w:r>
        <w:rPr>
          <w:rFonts w:hint="eastAsia" w:asciiTheme="minorHAnsi" w:hAnsiTheme="minorHAnsi" w:cstheme="minorBidi"/>
          <w:b w:val="0"/>
          <w:bCs w:val="0"/>
          <w:kern w:val="2"/>
        </w:rPr>
        <w:t>办公建筑、宾馆酒店建筑、商场建筑以及由上述功能组成的综合性公共建筑</w:t>
      </w:r>
      <w:r>
        <w:rPr>
          <w:rFonts w:hint="eastAsia"/>
        </w:rPr>
        <w:t>的电费通知单、</w:t>
      </w:r>
      <w:r>
        <w:rPr>
          <w:rFonts w:hint="eastAsia"/>
          <w:lang w:eastAsia="zh-CN"/>
        </w:rPr>
        <w:t>天然气</w:t>
      </w:r>
      <w:r>
        <w:rPr>
          <w:rFonts w:hint="eastAsia"/>
        </w:rPr>
        <w:t>账单及其他能耗账单或发票（应至少提供近一年内的账单或发票）；</w:t>
      </w:r>
    </w:p>
    <w:p>
      <w:pPr>
        <w:widowControl/>
        <w:ind w:firstLine="420" w:firstLineChars="200"/>
        <w:jc w:val="left"/>
        <w:rPr>
          <w:rFonts w:asciiTheme="minorHAnsi" w:hAnsiTheme="minorHAnsi"/>
          <w:b w:val="0"/>
        </w:rPr>
      </w:pPr>
      <w:r>
        <w:rPr>
          <w:rFonts w:hint="eastAsia" w:asciiTheme="minorHAnsi" w:hAnsiTheme="minorHAnsi"/>
          <w:b w:val="0"/>
        </w:rPr>
        <w:t>（</w:t>
      </w:r>
      <w:r>
        <w:rPr>
          <w:rFonts w:asciiTheme="minorHAnsi" w:hAnsiTheme="minorHAnsi"/>
          <w:b w:val="0"/>
        </w:rPr>
        <w:t>3</w:t>
      </w:r>
      <w:r>
        <w:rPr>
          <w:rFonts w:hint="eastAsia" w:asciiTheme="minorHAnsi" w:hAnsiTheme="minorHAnsi"/>
          <w:b w:val="0"/>
        </w:rPr>
        <w:t>）公共建筑能耗指标计算文件</w:t>
      </w:r>
      <w:r>
        <w:rPr>
          <w:rFonts w:hint="eastAsia"/>
        </w:rPr>
        <w:t>（近一年内）</w:t>
      </w:r>
      <w:r>
        <w:rPr>
          <w:rFonts w:hint="eastAsia" w:asciiTheme="minorHAnsi" w:hAnsiTheme="minorHAnsi"/>
          <w:b w:val="0"/>
        </w:rPr>
        <w:t>。</w:t>
      </w:r>
    </w:p>
    <w:p>
      <w:pPr>
        <w:widowControl/>
        <w:ind w:firstLine="420"/>
        <w:jc w:val="center"/>
        <w:rPr>
          <w:rFonts w:ascii="宋体" w:hAnsi="宋体"/>
          <w:b/>
        </w:rPr>
      </w:pPr>
    </w:p>
    <w:p>
      <w:pPr>
        <w:widowControl/>
        <w:spacing w:line="240" w:lineRule="auto"/>
        <w:ind w:firstLine="420"/>
        <w:contextualSpacing w:val="0"/>
        <w:jc w:val="left"/>
        <w:rPr>
          <w:rFonts w:ascii="宋体" w:hAnsi="宋体"/>
        </w:rPr>
      </w:pPr>
      <w:r>
        <w:rPr>
          <w:rFonts w:hint="eastAsia" w:ascii="宋体" w:hAnsi="宋体"/>
        </w:rPr>
        <w:t>实际提交材料：</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9638"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rPr>
            </w:pPr>
          </w:p>
        </w:tc>
      </w:tr>
    </w:tbl>
    <w:p>
      <w:pPr>
        <w:keepNext/>
        <w:keepLines/>
        <w:widowControl/>
        <w:spacing w:line="288" w:lineRule="auto"/>
        <w:ind w:firstLine="401" w:firstLineChars="200"/>
        <w:contextualSpacing/>
        <w:jc w:val="left"/>
        <w:outlineLvl w:val="9"/>
        <w:rPr>
          <w:b/>
          <w:bCs/>
          <w:kern w:val="0"/>
          <w:sz w:val="20"/>
          <w:szCs w:val="28"/>
        </w:rPr>
      </w:pPr>
      <w:r>
        <w:rPr>
          <w:rFonts w:hint="eastAsia"/>
          <w:b/>
          <w:bCs/>
          <w:kern w:val="0"/>
          <w:sz w:val="20"/>
          <w:szCs w:val="28"/>
        </w:rPr>
        <w:br w:type="page"/>
      </w:r>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5.1.2</w:t>
      </w:r>
      <w:r>
        <w:rPr>
          <w:rFonts w:hint="eastAsia" w:asciiTheme="minorEastAsia" w:hAnsiTheme="minorEastAsia" w:cstheme="minorEastAsia"/>
          <w:b/>
          <w:kern w:val="0"/>
        </w:rPr>
        <w:t>应对电力、天然气、生物质能、热力等能源消耗进行分类计量</w:t>
      </w:r>
      <w:r>
        <w:rPr>
          <w:rFonts w:hint="eastAsia" w:asciiTheme="minorEastAsia" w:hAnsiTheme="minorEastAsia" w:cstheme="minorEastAsia"/>
          <w:b/>
          <w:bCs/>
          <w:kern w:val="0"/>
        </w:rPr>
        <w:t>。</w:t>
      </w:r>
    </w:p>
    <w:p>
      <w:pPr>
        <w:widowControl/>
        <w:spacing w:line="288" w:lineRule="auto"/>
        <w:ind w:firstLine="420" w:firstLineChars="200"/>
        <w:contextualSpacing/>
        <w:jc w:val="left"/>
        <w:rPr>
          <w:rFonts w:asciiTheme="minorEastAsia" w:hAnsiTheme="minorEastAsia" w:cstheme="minorEastAsia"/>
        </w:rPr>
      </w:pPr>
    </w:p>
    <w:p>
      <w:pPr>
        <w:widowControl/>
        <w:spacing w:line="288" w:lineRule="auto"/>
        <w:contextualSpacing/>
        <w:jc w:val="left"/>
        <w:rPr>
          <w:rFonts w:asciiTheme="minorEastAsia" w:hAnsiTheme="minorEastAsia" w:cstheme="minorEastAsia"/>
          <w:b/>
          <w:lang w:val="zh-CN"/>
        </w:rPr>
      </w:pPr>
      <w:r>
        <w:rPr>
          <w:rFonts w:hint="eastAsia" w:asciiTheme="minorEastAsia" w:hAnsiTheme="minorEastAsia" w:cstheme="minorEastAsia"/>
          <w:b/>
          <w:lang w:val="zh-CN"/>
        </w:rPr>
        <w:t>1 达标自评</w:t>
      </w:r>
    </w:p>
    <w:p>
      <w:pPr>
        <w:widowControl/>
        <w:spacing w:line="288" w:lineRule="auto"/>
        <w:ind w:firstLine="421" w:firstLineChars="200"/>
        <w:contextualSpacing/>
        <w:jc w:val="left"/>
        <w:rPr>
          <w:rFonts w:asciiTheme="minorEastAsia" w:hAnsiTheme="minorEastAsia" w:cstheme="minorEastAsia"/>
        </w:rPr>
      </w:pPr>
      <w:r>
        <w:rPr>
          <w:rFonts w:hint="eastAsia" w:asciiTheme="minorEastAsia" w:hAnsiTheme="minorEastAsia" w:cstheme="minorEastAsia"/>
          <w:b/>
          <w:bCs/>
          <w:lang w:eastAsia="zh-CN"/>
        </w:rPr>
        <w:t>□</w:t>
      </w:r>
      <w:r>
        <w:rPr>
          <w:rFonts w:hint="eastAsia" w:asciiTheme="minorEastAsia" w:hAnsiTheme="minorEastAsia" w:cstheme="minorEastAsia"/>
        </w:rPr>
        <w:t>达标；</w:t>
      </w:r>
      <w:r>
        <w:rPr>
          <w:rFonts w:hint="eastAsia" w:asciiTheme="minorEastAsia" w:hAnsiTheme="minorEastAsia" w:cstheme="minorEastAsia"/>
          <w:b/>
          <w:bCs/>
          <w:lang w:eastAsia="zh-CN"/>
        </w:rPr>
        <w:t>□</w:t>
      </w:r>
      <w:r>
        <w:rPr>
          <w:rFonts w:hint="eastAsia" w:asciiTheme="minorEastAsia" w:hAnsiTheme="minorEastAsia" w:cstheme="minorEastAsia"/>
        </w:rPr>
        <w:t>不达标</w:t>
      </w:r>
    </w:p>
    <w:p>
      <w:pPr>
        <w:widowControl/>
        <w:spacing w:line="288" w:lineRule="auto"/>
        <w:ind w:firstLine="420" w:firstLineChars="200"/>
        <w:contextualSpacing/>
        <w:jc w:val="left"/>
        <w:rPr>
          <w:rFonts w:asciiTheme="minorEastAsia" w:hAnsiTheme="minorEastAsia" w:cstheme="minorEastAsia"/>
          <w:lang w:val="zh-CN"/>
        </w:rPr>
      </w:pPr>
    </w:p>
    <w:p>
      <w:pPr>
        <w:widowControl/>
        <w:spacing w:line="288" w:lineRule="auto"/>
        <w:contextualSpacing/>
        <w:jc w:val="left"/>
        <w:rPr>
          <w:rFonts w:asciiTheme="minorEastAsia" w:hAnsiTheme="minorEastAsia" w:cstheme="minorEastAsia"/>
          <w:b/>
          <w:lang w:val="zh-CN"/>
        </w:rPr>
      </w:pPr>
      <w:r>
        <w:rPr>
          <w:rFonts w:hint="eastAsia" w:asciiTheme="minorEastAsia" w:hAnsiTheme="minorEastAsia" w:cstheme="minorEastAsia"/>
          <w:b/>
          <w:lang w:val="zh-CN"/>
        </w:rPr>
        <w:t>2 评价要点</w:t>
      </w:r>
    </w:p>
    <w:p>
      <w:pPr>
        <w:widowControl/>
        <w:numPr>
          <w:ilvl w:val="0"/>
          <w:numId w:val="26"/>
        </w:numPr>
        <w:spacing w:line="288"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rPr>
        <w:t>物业服务企业自用部分能源消耗类型</w:t>
      </w:r>
      <w:r>
        <w:rPr>
          <w:rFonts w:hint="eastAsia" w:asciiTheme="minorEastAsia" w:hAnsiTheme="minorEastAsia" w:cstheme="minorEastAsia"/>
          <w:lang w:eastAsia="zh-CN"/>
        </w:rPr>
        <w:t>（</w:t>
      </w:r>
      <w:r>
        <w:rPr>
          <w:rFonts w:hint="eastAsia" w:asciiTheme="minorEastAsia" w:hAnsiTheme="minorEastAsia" w:cstheme="minorEastAsia"/>
          <w:color w:val="auto"/>
          <w:lang w:val="en-US" w:eastAsia="zh-CN"/>
        </w:rPr>
        <w:t>多选</w:t>
      </w:r>
      <w:r>
        <w:rPr>
          <w:rFonts w:hint="eastAsia" w:asciiTheme="minorEastAsia" w:hAnsiTheme="minorEastAsia" w:cstheme="minorEastAsia"/>
          <w:lang w:eastAsia="zh-CN"/>
        </w:rPr>
        <w:t>）</w:t>
      </w:r>
      <w:r>
        <w:rPr>
          <w:rFonts w:hint="eastAsia" w:asciiTheme="minorEastAsia" w:hAnsiTheme="minorEastAsia" w:cstheme="minorEastAsia"/>
        </w:rPr>
        <w:t>：</w:t>
      </w:r>
      <w:r>
        <w:rPr>
          <w:rFonts w:hint="eastAsia" w:asciiTheme="minorEastAsia" w:hAnsiTheme="minorEastAsia" w:cstheme="minorEastAsia"/>
          <w:b/>
          <w:bCs/>
          <w:lang w:eastAsia="zh-CN"/>
        </w:rPr>
        <w:t>□</w:t>
      </w:r>
      <w:r>
        <w:rPr>
          <w:rFonts w:hint="eastAsia" w:asciiTheme="minorEastAsia" w:hAnsiTheme="minorEastAsia" w:cstheme="minorEastAsia"/>
        </w:rPr>
        <w:t>电力；</w:t>
      </w:r>
      <w:r>
        <w:rPr>
          <w:rFonts w:hint="eastAsia" w:asciiTheme="minorEastAsia" w:hAnsiTheme="minorEastAsia" w:cstheme="minorEastAsia"/>
          <w:b/>
          <w:bCs/>
          <w:lang w:eastAsia="zh-CN"/>
        </w:rPr>
        <w:t>□</w:t>
      </w:r>
      <w:r>
        <w:rPr>
          <w:rFonts w:hint="eastAsia" w:asciiTheme="minorEastAsia" w:hAnsiTheme="minorEastAsia" w:cstheme="minorEastAsia"/>
        </w:rPr>
        <w:t>天然气；</w:t>
      </w:r>
      <w:r>
        <w:rPr>
          <w:rFonts w:hint="eastAsia" w:asciiTheme="minorEastAsia" w:hAnsiTheme="minorEastAsia" w:cstheme="minorEastAsia"/>
          <w:b/>
          <w:bCs/>
          <w:lang w:eastAsia="zh-CN"/>
        </w:rPr>
        <w:t>□</w:t>
      </w:r>
      <w:r>
        <w:rPr>
          <w:rFonts w:hint="eastAsia" w:asciiTheme="minorEastAsia" w:hAnsiTheme="minorEastAsia" w:cstheme="minorEastAsia"/>
        </w:rPr>
        <w:t>生物质能；</w:t>
      </w:r>
      <w:r>
        <w:rPr>
          <w:rFonts w:hint="eastAsia" w:asciiTheme="minorEastAsia" w:hAnsiTheme="minorEastAsia" w:cstheme="minorEastAsia"/>
          <w:b/>
          <w:bCs/>
          <w:lang w:eastAsia="zh-CN"/>
        </w:rPr>
        <w:t>□</w:t>
      </w:r>
      <w:r>
        <w:rPr>
          <w:rFonts w:hint="eastAsia" w:asciiTheme="minorEastAsia" w:hAnsiTheme="minorEastAsia" w:cstheme="minorEastAsia"/>
          <w:bCs/>
        </w:rPr>
        <w:t>热力</w:t>
      </w:r>
      <w:r>
        <w:rPr>
          <w:rFonts w:hint="eastAsia" w:asciiTheme="minorEastAsia" w:hAnsiTheme="minorEastAsia" w:cstheme="minorEastAsia"/>
        </w:rPr>
        <w:t>；</w:t>
      </w:r>
    </w:p>
    <w:p>
      <w:pPr>
        <w:widowControl/>
        <w:spacing w:line="288" w:lineRule="auto"/>
        <w:ind w:left="420" w:leftChars="200"/>
        <w:contextualSpacing/>
        <w:jc w:val="left"/>
        <w:rPr>
          <w:rFonts w:asciiTheme="minorEastAsia" w:hAnsiTheme="minorEastAsia" w:cstheme="minorEastAsia"/>
        </w:rPr>
      </w:pPr>
      <w:r>
        <w:rPr>
          <w:rFonts w:hint="eastAsia" w:asciiTheme="minorEastAsia" w:hAnsiTheme="minorEastAsia" w:cstheme="minorEastAsia"/>
          <w:b/>
          <w:bCs/>
          <w:lang w:eastAsia="zh-CN"/>
        </w:rPr>
        <w:t>□</w:t>
      </w:r>
      <w:r>
        <w:rPr>
          <w:rFonts w:hint="eastAsia" w:asciiTheme="minorEastAsia" w:hAnsiTheme="minorEastAsia" w:cstheme="minorEastAsia"/>
          <w:bCs/>
        </w:rPr>
        <w:t>其他：</w:t>
      </w:r>
      <w:r>
        <w:rPr>
          <w:rFonts w:hint="eastAsia" w:asciiTheme="minorEastAsia" w:hAnsiTheme="minorEastAsia" w:cstheme="minorEastAsia"/>
          <w:bCs/>
          <w:u w:val="single"/>
        </w:rPr>
        <w:t xml:space="preserve">          </w:t>
      </w:r>
      <w:r>
        <w:rPr>
          <w:rFonts w:hint="eastAsia" w:asciiTheme="minorEastAsia" w:hAnsiTheme="minorEastAsia" w:cstheme="minorEastAsia"/>
          <w:bCs/>
        </w:rPr>
        <w:t>；</w:t>
      </w:r>
    </w:p>
    <w:p>
      <w:pPr>
        <w:widowControl/>
        <w:numPr>
          <w:ilvl w:val="0"/>
          <w:numId w:val="26"/>
        </w:numPr>
        <w:spacing w:line="288"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rPr>
        <w:t>对电力、天然气、生物质能、热力等能源消耗进行分类计量：</w:t>
      </w:r>
      <w:r>
        <w:rPr>
          <w:rFonts w:hint="eastAsia" w:asciiTheme="minorEastAsia" w:hAnsiTheme="minorEastAsia" w:cstheme="minorEastAsia"/>
          <w:b/>
          <w:bCs/>
          <w:lang w:eastAsia="zh-CN"/>
        </w:rPr>
        <w:t>□</w:t>
      </w:r>
      <w:r>
        <w:rPr>
          <w:rFonts w:hint="eastAsia" w:asciiTheme="minorEastAsia" w:hAnsiTheme="minorEastAsia" w:cstheme="minorEastAsia"/>
        </w:rPr>
        <w:t>是</w:t>
      </w:r>
      <w:r>
        <w:rPr>
          <w:rFonts w:hint="eastAsia" w:asciiTheme="minorEastAsia" w:hAnsiTheme="minorEastAsia" w:cstheme="minorEastAsia"/>
          <w:lang w:eastAsia="zh-CN"/>
        </w:rPr>
        <w:t>、</w:t>
      </w:r>
      <w:r>
        <w:rPr>
          <w:rFonts w:hint="eastAsia" w:asciiTheme="minorEastAsia" w:hAnsiTheme="minorEastAsia" w:cstheme="minorEastAsia"/>
          <w:b/>
          <w:bCs/>
          <w:lang w:eastAsia="zh-CN"/>
        </w:rPr>
        <w:t>□</w:t>
      </w:r>
      <w:r>
        <w:rPr>
          <w:rFonts w:hint="eastAsia" w:asciiTheme="minorEastAsia" w:hAnsiTheme="minorEastAsia" w:cstheme="minorEastAsia"/>
        </w:rPr>
        <w:t>否。</w:t>
      </w:r>
    </w:p>
    <w:p>
      <w:pPr>
        <w:widowControl/>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请简要描述项目能源消耗分类计量情况。（300字以内）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Theme="minorEastAsia" w:hAnsiTheme="minorEastAsia" w:cstheme="minorEastAsia"/>
                <w:color w:val="FF0000"/>
              </w:rPr>
            </w:pPr>
          </w:p>
        </w:tc>
      </w:tr>
    </w:tbl>
    <w:p>
      <w:pPr>
        <w:widowControl/>
        <w:spacing w:line="288" w:lineRule="auto"/>
        <w:ind w:firstLine="420" w:firstLineChars="200"/>
        <w:contextualSpacing/>
        <w:jc w:val="left"/>
        <w:rPr>
          <w:rFonts w:asciiTheme="minorEastAsia" w:hAnsiTheme="minorEastAsia" w:cstheme="minorEastAsia"/>
          <w:color w:val="FF0000"/>
          <w:lang w:val="zh-CN"/>
        </w:rPr>
      </w:pPr>
    </w:p>
    <w:p>
      <w:pPr>
        <w:widowControl/>
        <w:spacing w:line="288" w:lineRule="auto"/>
        <w:contextualSpacing/>
        <w:jc w:val="left"/>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widowControl/>
        <w:spacing w:line="288" w:lineRule="auto"/>
        <w:ind w:firstLine="420" w:firstLineChars="200"/>
        <w:contextualSpacing/>
        <w:jc w:val="left"/>
        <w:rPr>
          <w:rFonts w:ascii="宋体" w:hAnsi="宋体"/>
          <w:lang w:val="zh-CN"/>
        </w:rPr>
      </w:pPr>
      <w:r>
        <w:rPr>
          <w:rFonts w:hint="eastAsia" w:ascii="宋体" w:hAnsi="宋体"/>
          <w:lang w:val="zh-CN"/>
        </w:rPr>
        <w:t>提交材料及要求：</w:t>
      </w:r>
    </w:p>
    <w:p>
      <w:pPr>
        <w:pStyle w:val="17"/>
        <w:widowControl/>
        <w:numPr>
          <w:ilvl w:val="0"/>
          <w:numId w:val="27"/>
        </w:numPr>
        <w:spacing w:line="288" w:lineRule="auto"/>
        <w:ind w:left="0" w:firstLine="420"/>
        <w:contextualSpacing/>
        <w:jc w:val="left"/>
        <w:rPr>
          <w:rFonts w:asciiTheme="minorEastAsia" w:hAnsiTheme="minorEastAsia"/>
        </w:rPr>
      </w:pPr>
      <w:r>
        <w:rPr>
          <w:rFonts w:hint="eastAsia" w:asciiTheme="minorEastAsia" w:hAnsiTheme="minorEastAsia"/>
        </w:rPr>
        <w:t>能源计量器具清单；</w:t>
      </w:r>
    </w:p>
    <w:p>
      <w:pPr>
        <w:pStyle w:val="17"/>
        <w:widowControl/>
        <w:numPr>
          <w:ilvl w:val="0"/>
          <w:numId w:val="27"/>
        </w:numPr>
        <w:spacing w:line="288" w:lineRule="auto"/>
        <w:ind w:left="0" w:firstLine="420"/>
        <w:contextualSpacing/>
        <w:jc w:val="left"/>
        <w:rPr>
          <w:rFonts w:asciiTheme="minorEastAsia" w:hAnsiTheme="minorEastAsia"/>
        </w:rPr>
      </w:pPr>
      <w:r>
        <w:rPr>
          <w:rFonts w:hint="eastAsia" w:asciiTheme="minorEastAsia" w:hAnsiTheme="minorEastAsia"/>
        </w:rPr>
        <w:t>物业服务企业自用部分，电气、天然气、生物质能、热力等能耗账单、发票。</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jc w:val="center"/>
        </w:trPr>
        <w:tc>
          <w:tcPr>
            <w:tcW w:w="9638"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rPr>
            </w:pPr>
          </w:p>
        </w:tc>
      </w:tr>
    </w:tbl>
    <w:p>
      <w:pPr>
        <w:keepNext/>
        <w:keepLines/>
        <w:widowControl/>
        <w:spacing w:line="288" w:lineRule="auto"/>
        <w:contextualSpacing/>
        <w:jc w:val="left"/>
        <w:outlineLvl w:val="9"/>
        <w:rPr>
          <w:b/>
          <w:bCs/>
          <w:kern w:val="0"/>
          <w:sz w:val="20"/>
          <w:szCs w:val="28"/>
        </w:rPr>
      </w:pPr>
      <w:r>
        <w:rPr>
          <w:rFonts w:hint="eastAsia"/>
          <w:b/>
          <w:bCs/>
          <w:kern w:val="0"/>
          <w:sz w:val="20"/>
          <w:szCs w:val="28"/>
        </w:rPr>
        <w:br w:type="page"/>
      </w:r>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5.1.3</w:t>
      </w:r>
      <w:r>
        <w:rPr>
          <w:rFonts w:hint="eastAsia" w:asciiTheme="minorEastAsia" w:hAnsiTheme="minorEastAsia" w:cstheme="minorEastAsia"/>
          <w:b/>
          <w:kern w:val="0"/>
        </w:rPr>
        <w:t>不得使用国家公布的《高能耗落后机电设备（产品）淘汰目录》中的设备（产品）。</w:t>
      </w:r>
    </w:p>
    <w:p>
      <w:pPr>
        <w:widowControl/>
        <w:spacing w:line="288" w:lineRule="auto"/>
        <w:ind w:firstLine="420" w:firstLineChars="200"/>
        <w:contextualSpacing/>
        <w:jc w:val="left"/>
        <w:rPr>
          <w:rFonts w:asciiTheme="minorEastAsia" w:hAnsiTheme="minorEastAsia" w:cstheme="minorEastAsia"/>
        </w:rPr>
      </w:pPr>
    </w:p>
    <w:p>
      <w:pPr>
        <w:widowControl/>
        <w:spacing w:line="288" w:lineRule="auto"/>
        <w:contextualSpacing/>
        <w:jc w:val="left"/>
        <w:rPr>
          <w:rFonts w:asciiTheme="minorEastAsia" w:hAnsiTheme="minorEastAsia" w:cstheme="minorEastAsia"/>
          <w:b/>
          <w:lang w:val="zh-CN"/>
        </w:rPr>
      </w:pPr>
      <w:r>
        <w:rPr>
          <w:rFonts w:hint="eastAsia" w:asciiTheme="minorEastAsia" w:hAnsiTheme="minorEastAsia" w:cstheme="minorEastAsia"/>
          <w:b/>
          <w:lang w:val="zh-CN"/>
        </w:rPr>
        <w:t>1 达标自评</w:t>
      </w:r>
    </w:p>
    <w:p>
      <w:pPr>
        <w:widowControl/>
        <w:spacing w:line="288" w:lineRule="auto"/>
        <w:ind w:firstLine="421" w:firstLineChars="200"/>
        <w:contextualSpacing/>
        <w:jc w:val="left"/>
        <w:rPr>
          <w:rFonts w:asciiTheme="minorEastAsia" w:hAnsiTheme="minorEastAsia" w:cstheme="minorEastAsia"/>
        </w:rPr>
      </w:pPr>
      <w:r>
        <w:rPr>
          <w:rFonts w:hint="eastAsia" w:asciiTheme="minorEastAsia" w:hAnsiTheme="minorEastAsia" w:cstheme="minorEastAsia"/>
          <w:b/>
          <w:bCs/>
          <w:lang w:eastAsia="zh-CN"/>
        </w:rPr>
        <w:t>□</w:t>
      </w:r>
      <w:r>
        <w:rPr>
          <w:rFonts w:hint="eastAsia" w:asciiTheme="minorEastAsia" w:hAnsiTheme="minorEastAsia" w:cstheme="minorEastAsia"/>
        </w:rPr>
        <w:t>达标；</w:t>
      </w:r>
      <w:r>
        <w:rPr>
          <w:rFonts w:hint="eastAsia" w:asciiTheme="minorEastAsia" w:hAnsiTheme="minorEastAsia" w:cstheme="minorEastAsia"/>
          <w:b/>
          <w:bCs/>
          <w:lang w:eastAsia="zh-CN"/>
        </w:rPr>
        <w:t>□</w:t>
      </w:r>
      <w:r>
        <w:rPr>
          <w:rFonts w:hint="eastAsia" w:asciiTheme="minorEastAsia" w:hAnsiTheme="minorEastAsia" w:cstheme="minorEastAsia"/>
        </w:rPr>
        <w:t>不达标</w:t>
      </w:r>
    </w:p>
    <w:p>
      <w:pPr>
        <w:widowControl/>
        <w:spacing w:line="288" w:lineRule="auto"/>
        <w:ind w:firstLine="420" w:firstLineChars="200"/>
        <w:contextualSpacing/>
        <w:jc w:val="left"/>
        <w:rPr>
          <w:rFonts w:asciiTheme="minorEastAsia" w:hAnsiTheme="minorEastAsia" w:cstheme="minorEastAsia"/>
          <w:lang w:val="zh-CN"/>
        </w:rPr>
      </w:pPr>
    </w:p>
    <w:p>
      <w:pPr>
        <w:widowControl/>
        <w:spacing w:line="288" w:lineRule="auto"/>
        <w:contextualSpacing/>
        <w:jc w:val="left"/>
        <w:rPr>
          <w:rFonts w:asciiTheme="minorEastAsia" w:hAnsiTheme="minorEastAsia" w:cstheme="minorEastAsia"/>
          <w:b/>
          <w:lang w:val="zh-CN"/>
        </w:rPr>
      </w:pPr>
      <w:r>
        <w:rPr>
          <w:rFonts w:hint="eastAsia" w:asciiTheme="minorEastAsia" w:hAnsiTheme="minorEastAsia" w:cstheme="minorEastAsia"/>
          <w:b/>
          <w:lang w:val="zh-CN"/>
        </w:rPr>
        <w:t>2 评价要点</w:t>
      </w:r>
    </w:p>
    <w:p>
      <w:pPr>
        <w:widowControl/>
        <w:numPr>
          <w:ilvl w:val="0"/>
          <w:numId w:val="28"/>
        </w:numPr>
        <w:spacing w:line="288" w:lineRule="auto"/>
        <w:ind w:left="0" w:firstLine="425" w:firstLineChars="0"/>
        <w:contextualSpacing/>
        <w:jc w:val="left"/>
        <w:rPr>
          <w:rFonts w:asciiTheme="minorEastAsia" w:hAnsiTheme="minorEastAsia" w:cstheme="minorEastAsia"/>
        </w:rPr>
      </w:pPr>
      <w:r>
        <w:rPr>
          <w:rFonts w:hint="eastAsia" w:asciiTheme="minorEastAsia" w:hAnsiTheme="minorEastAsia" w:cstheme="minorEastAsia"/>
        </w:rPr>
        <w:t>项目是否使用国家公布的《高能耗落后机电设备（产品）淘汰目录》中的设备（产品）：</w:t>
      </w:r>
      <w:r>
        <w:rPr>
          <w:rFonts w:hint="eastAsia" w:asciiTheme="minorEastAsia" w:hAnsiTheme="minorEastAsia" w:cstheme="minorEastAsia"/>
          <w:b/>
          <w:bCs/>
          <w:lang w:eastAsia="zh-CN"/>
        </w:rPr>
        <w:t>□</w:t>
      </w:r>
      <w:r>
        <w:rPr>
          <w:rFonts w:hint="eastAsia" w:asciiTheme="minorEastAsia" w:hAnsiTheme="minorEastAsia" w:cstheme="minorEastAsia"/>
        </w:rPr>
        <w:t>是</w:t>
      </w:r>
      <w:r>
        <w:rPr>
          <w:rFonts w:hint="eastAsia" w:asciiTheme="minorEastAsia" w:hAnsiTheme="minorEastAsia" w:cstheme="minorEastAsia"/>
          <w:lang w:eastAsia="zh-CN"/>
        </w:rPr>
        <w:t>、</w:t>
      </w:r>
      <w:r>
        <w:rPr>
          <w:rFonts w:hint="eastAsia" w:asciiTheme="minorEastAsia" w:hAnsiTheme="minorEastAsia" w:cstheme="minorEastAsia"/>
          <w:b/>
          <w:bCs/>
          <w:lang w:eastAsia="zh-CN"/>
        </w:rPr>
        <w:t>□</w:t>
      </w:r>
      <w:r>
        <w:rPr>
          <w:rFonts w:hint="eastAsia" w:asciiTheme="minorEastAsia" w:hAnsiTheme="minorEastAsia" w:cstheme="minorEastAsia"/>
        </w:rPr>
        <w:t>否。</w:t>
      </w:r>
    </w:p>
    <w:p>
      <w:pPr>
        <w:widowControl/>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请简要描述项目能耗设备情况。（300字以内）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Theme="minorEastAsia" w:hAnsiTheme="minorEastAsia" w:cstheme="minorEastAsia"/>
                <w:color w:val="FF0000"/>
              </w:rPr>
            </w:pPr>
          </w:p>
        </w:tc>
      </w:tr>
    </w:tbl>
    <w:p>
      <w:pPr>
        <w:widowControl/>
        <w:spacing w:line="288" w:lineRule="auto"/>
        <w:ind w:firstLine="420" w:firstLineChars="200"/>
        <w:contextualSpacing/>
        <w:jc w:val="left"/>
        <w:rPr>
          <w:rFonts w:hint="eastAsia" w:asciiTheme="minorEastAsia" w:hAnsiTheme="minorEastAsia" w:cstheme="minorEastAsia"/>
          <w:color w:val="FF0000"/>
          <w:lang w:val="en-US" w:eastAsia="zh-CN"/>
        </w:rPr>
      </w:pPr>
    </w:p>
    <w:p>
      <w:pPr>
        <w:widowControl/>
        <w:spacing w:line="288" w:lineRule="auto"/>
        <w:contextualSpacing/>
        <w:jc w:val="left"/>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widowControl/>
        <w:spacing w:line="288" w:lineRule="auto"/>
        <w:ind w:firstLine="420" w:firstLineChars="200"/>
        <w:contextualSpacing/>
        <w:jc w:val="left"/>
        <w:rPr>
          <w:rFonts w:ascii="宋体" w:hAnsi="宋体"/>
          <w:lang w:val="zh-CN"/>
        </w:rPr>
      </w:pPr>
      <w:r>
        <w:rPr>
          <w:rFonts w:hint="eastAsia" w:ascii="宋体" w:hAnsi="宋体"/>
          <w:lang w:val="zh-CN"/>
        </w:rPr>
        <w:t>提交材料及要求：</w:t>
      </w:r>
    </w:p>
    <w:p>
      <w:pPr>
        <w:pStyle w:val="17"/>
        <w:widowControl/>
        <w:numPr>
          <w:ilvl w:val="0"/>
          <w:numId w:val="29"/>
        </w:numPr>
        <w:spacing w:line="288" w:lineRule="auto"/>
        <w:ind w:left="0" w:firstLine="425" w:firstLineChars="0"/>
        <w:contextualSpacing/>
        <w:jc w:val="left"/>
        <w:rPr>
          <w:rFonts w:ascii="宋体" w:hAnsi="宋体"/>
        </w:rPr>
      </w:pPr>
      <w:r>
        <w:rPr>
          <w:rFonts w:hint="eastAsia" w:ascii="宋体" w:hAnsi="宋体"/>
        </w:rPr>
        <w:t>项目近一年内主要能耗</w:t>
      </w:r>
      <w:r>
        <w:rPr>
          <w:rFonts w:ascii="宋体" w:hAnsi="宋体"/>
        </w:rPr>
        <w:t>设备清单</w:t>
      </w:r>
      <w:r>
        <w:rPr>
          <w:rFonts w:hint="eastAsia" w:ascii="宋体" w:hAnsi="宋体"/>
        </w:rPr>
        <w:t>。</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9638"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rPr>
            </w:pPr>
          </w:p>
        </w:tc>
      </w:tr>
    </w:tbl>
    <w:p>
      <w:pPr>
        <w:widowControl/>
        <w:spacing w:line="288" w:lineRule="auto"/>
        <w:ind w:firstLine="420" w:firstLineChars="200"/>
        <w:contextualSpacing/>
        <w:jc w:val="left"/>
        <w:rPr>
          <w:rFonts w:ascii="宋体" w:hAnsi="宋体"/>
          <w:kern w:val="0"/>
        </w:rPr>
        <w:sectPr>
          <w:headerReference r:id="rId11" w:type="default"/>
          <w:footerReference r:id="rId12" w:type="default"/>
          <w:pgSz w:w="11906" w:h="16838"/>
          <w:pgMar w:top="1440" w:right="1134" w:bottom="1440" w:left="1134" w:header="851" w:footer="992" w:gutter="0"/>
          <w:cols w:space="720" w:num="1"/>
          <w:docGrid w:type="lines" w:linePitch="312" w:charSpace="0"/>
        </w:sectPr>
      </w:pPr>
    </w:p>
    <w:p>
      <w:pPr>
        <w:keepNext/>
        <w:keepLines/>
        <w:widowControl/>
        <w:spacing w:line="288" w:lineRule="auto"/>
        <w:ind w:firstLine="481" w:firstLineChars="200"/>
        <w:contextualSpacing/>
        <w:jc w:val="center"/>
        <w:outlineLvl w:val="9"/>
        <w:rPr>
          <w:rFonts w:asciiTheme="minorEastAsia" w:hAnsiTheme="minorEastAsia" w:cstheme="minorEastAsia"/>
          <w:b/>
          <w:bCs/>
          <w:kern w:val="0"/>
          <w:sz w:val="24"/>
          <w:szCs w:val="32"/>
        </w:rPr>
      </w:pPr>
      <w:bookmarkStart w:id="15" w:name="_Toc534222851"/>
      <w:r>
        <w:rPr>
          <w:rFonts w:hint="eastAsia" w:asciiTheme="minorEastAsia" w:hAnsiTheme="minorEastAsia" w:cstheme="minorEastAsia"/>
          <w:b/>
          <w:bCs/>
          <w:kern w:val="0"/>
          <w:sz w:val="24"/>
          <w:szCs w:val="32"/>
        </w:rPr>
        <w:t>5.2评分项</w:t>
      </w:r>
      <w:bookmarkEnd w:id="15"/>
    </w:p>
    <w:p>
      <w:pPr>
        <w:keepNext/>
        <w:keepLines/>
        <w:widowControl/>
        <w:spacing w:line="288" w:lineRule="auto"/>
        <w:ind w:firstLine="421" w:firstLineChars="200"/>
        <w:contextualSpacing/>
        <w:jc w:val="center"/>
        <w:outlineLvl w:val="0"/>
        <w:rPr>
          <w:rFonts w:asciiTheme="minorEastAsia" w:hAnsiTheme="minorEastAsia" w:cstheme="minorEastAsia"/>
          <w:b/>
          <w:bCs/>
          <w:kern w:val="0"/>
        </w:rPr>
      </w:pPr>
      <w:bookmarkStart w:id="16" w:name="_Toc534222852"/>
      <w:r>
        <w:rPr>
          <w:rFonts w:hint="eastAsia" w:asciiTheme="minorEastAsia" w:hAnsiTheme="minorEastAsia" w:cstheme="minorEastAsia"/>
          <w:b/>
          <w:bCs/>
          <w:kern w:val="0"/>
        </w:rPr>
        <w:t>Ⅰ管理节能</w:t>
      </w:r>
      <w:bookmarkEnd w:id="16"/>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5.2.1</w:t>
      </w:r>
      <w:r>
        <w:rPr>
          <w:rFonts w:hint="eastAsia" w:asciiTheme="minorEastAsia" w:hAnsiTheme="minorEastAsia" w:cstheme="minorEastAsia"/>
          <w:b/>
          <w:kern w:val="0"/>
        </w:rPr>
        <w:t>制定能源基准、能源目标和能源指标</w:t>
      </w:r>
      <w:r>
        <w:rPr>
          <w:rFonts w:hint="eastAsia" w:asciiTheme="minorEastAsia" w:hAnsiTheme="minorEastAsia" w:cstheme="minorEastAsia"/>
          <w:b/>
          <w:bCs/>
          <w:kern w:val="0"/>
        </w:rPr>
        <w:t>。（4分）</w:t>
      </w:r>
    </w:p>
    <w:p>
      <w:pPr>
        <w:widowControl/>
        <w:spacing w:line="288" w:lineRule="auto"/>
        <w:ind w:firstLine="420" w:firstLineChars="200"/>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rPr>
      </w:pPr>
      <w:r>
        <w:rPr>
          <w:rFonts w:hint="eastAsia" w:asciiTheme="minorEastAsia" w:hAnsiTheme="minorEastAsia" w:cstheme="minorEastAsia"/>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widowControl/>
              <w:tabs>
                <w:tab w:val="center" w:pos="247"/>
              </w:tabs>
              <w:spacing w:line="288" w:lineRule="auto"/>
              <w:ind w:firstLine="210" w:firstLineChars="100"/>
              <w:contextualSpacing/>
              <w:rPr>
                <w:rFonts w:asciiTheme="minorEastAsia" w:hAnsiTheme="minorEastAsia" w:cstheme="minorEastAsia"/>
                <w:lang w:val="zh-CN"/>
              </w:rPr>
            </w:pPr>
            <w:r>
              <w:rPr>
                <w:rFonts w:hint="eastAsia" w:asciiTheme="minorEastAsia" w:hAnsiTheme="minorEastAsia" w:cstheme="minorEastAsia"/>
                <w:lang w:val="zh-CN"/>
              </w:rPr>
              <w:t>1</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rPr>
              <w:t>制定能源基准、能源目标和能源指标。</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4</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4</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2 评价要点</w:t>
      </w:r>
    </w:p>
    <w:p>
      <w:pPr>
        <w:widowControl/>
        <w:numPr>
          <w:ilvl w:val="0"/>
          <w:numId w:val="30"/>
        </w:numPr>
        <w:spacing w:line="288" w:lineRule="auto"/>
        <w:ind w:left="0" w:firstLine="420" w:firstLineChars="200"/>
        <w:contextualSpacing/>
        <w:jc w:val="left"/>
        <w:rPr>
          <w:rFonts w:hint="eastAsia" w:asciiTheme="minorEastAsia" w:hAnsiTheme="minorEastAsia" w:cstheme="minorEastAsia"/>
        </w:rPr>
      </w:pPr>
      <w:r>
        <w:rPr>
          <w:rFonts w:hint="eastAsia" w:asciiTheme="minorEastAsia" w:hAnsiTheme="minorEastAsia" w:cstheme="minorEastAsia"/>
        </w:rPr>
        <w:t>是否制定能源基准、能源目标和能源指标：</w:t>
      </w:r>
      <w:r>
        <w:rPr>
          <w:rFonts w:hint="eastAsia" w:asciiTheme="minorEastAsia" w:hAnsiTheme="minorEastAsia" w:cstheme="minorEastAsia"/>
          <w:b/>
          <w:bCs/>
          <w:lang w:eastAsia="zh-CN"/>
        </w:rPr>
        <w:t>□</w:t>
      </w:r>
      <w:r>
        <w:rPr>
          <w:rFonts w:hint="eastAsia" w:asciiTheme="minorEastAsia" w:hAnsiTheme="minorEastAsia" w:cstheme="minorEastAsia"/>
        </w:rPr>
        <w:t xml:space="preserve">是 </w:t>
      </w:r>
      <w:r>
        <w:rPr>
          <w:rFonts w:hint="eastAsia" w:asciiTheme="minorEastAsia" w:hAnsiTheme="minorEastAsia" w:cstheme="minorEastAsia"/>
          <w:b/>
          <w:bCs/>
          <w:lang w:eastAsia="zh-CN"/>
        </w:rPr>
        <w:t>□</w:t>
      </w:r>
      <w:r>
        <w:rPr>
          <w:rFonts w:hint="eastAsia" w:asciiTheme="minorEastAsia" w:hAnsiTheme="minorEastAsia" w:cstheme="minorEastAsia"/>
        </w:rPr>
        <w:t>否。</w:t>
      </w:r>
    </w:p>
    <w:p>
      <w:pPr>
        <w:widowControl/>
        <w:spacing w:line="288" w:lineRule="auto"/>
        <w:ind w:firstLine="420" w:firstLineChars="200"/>
        <w:contextualSpacing/>
        <w:jc w:val="left"/>
        <w:rPr>
          <w:rFonts w:hint="eastAsia" w:ascii="楷体" w:hAnsi="楷体" w:eastAsia="楷体" w:cs="楷体"/>
          <w:lang w:eastAsia="zh-CN"/>
        </w:rPr>
      </w:pPr>
      <w:r>
        <w:rPr>
          <w:rFonts w:hint="eastAsia" w:ascii="楷体" w:hAnsi="楷体" w:eastAsia="楷体" w:cs="楷体"/>
          <w:lang w:eastAsia="zh-CN"/>
        </w:rPr>
        <w:t>注：住宅物业仅需在项目绿色物业管理工作方案中列明前一年度能耗总量、当前年度节能目标即可。</w:t>
      </w:r>
    </w:p>
    <w:p>
      <w:pPr>
        <w:widowControl/>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请简要描述能源基准、能源目标和能源指标制定情况。（300字以内）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Theme="minorEastAsia" w:hAnsiTheme="minorEastAsia" w:cstheme="minorEastAsia"/>
                <w:color w:val="FF0000"/>
              </w:rPr>
            </w:pPr>
          </w:p>
        </w:tc>
      </w:tr>
    </w:tbl>
    <w:p>
      <w:pPr>
        <w:widowControl/>
        <w:spacing w:line="288" w:lineRule="auto"/>
        <w:contextualSpacing/>
        <w:jc w:val="left"/>
        <w:outlineLvl w:val="1"/>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widowControl/>
        <w:spacing w:line="288" w:lineRule="auto"/>
        <w:ind w:firstLine="420" w:firstLineChars="200"/>
        <w:contextualSpacing/>
        <w:jc w:val="left"/>
        <w:rPr>
          <w:rFonts w:ascii="宋体" w:hAnsi="宋体"/>
          <w:lang w:val="zh-CN"/>
        </w:rPr>
      </w:pPr>
      <w:r>
        <w:rPr>
          <w:rFonts w:hint="eastAsia" w:ascii="宋体" w:hAnsi="宋体"/>
          <w:lang w:val="zh-CN"/>
        </w:rPr>
        <w:t>提交材料及要求：</w:t>
      </w:r>
    </w:p>
    <w:p>
      <w:pPr>
        <w:pStyle w:val="17"/>
        <w:widowControl/>
        <w:numPr>
          <w:ilvl w:val="0"/>
          <w:numId w:val="31"/>
        </w:numPr>
        <w:spacing w:line="288" w:lineRule="auto"/>
        <w:ind w:left="0" w:firstLine="420"/>
        <w:contextualSpacing/>
        <w:jc w:val="left"/>
        <w:outlineLvl w:val="2"/>
        <w:rPr>
          <w:rFonts w:ascii="宋体" w:hAnsi="宋体"/>
        </w:rPr>
      </w:pPr>
      <w:r>
        <w:rPr>
          <w:rFonts w:hint="eastAsia" w:ascii="宋体" w:hAnsi="宋体"/>
          <w:lang w:eastAsia="zh-CN"/>
        </w:rPr>
        <w:t>住宅物业需提供项目绿色物业管理工作方案；</w:t>
      </w:r>
    </w:p>
    <w:p>
      <w:pPr>
        <w:pStyle w:val="17"/>
        <w:widowControl/>
        <w:numPr>
          <w:ilvl w:val="0"/>
          <w:numId w:val="31"/>
        </w:numPr>
        <w:spacing w:line="288" w:lineRule="auto"/>
        <w:ind w:left="0" w:firstLine="420"/>
        <w:contextualSpacing/>
        <w:jc w:val="left"/>
        <w:outlineLvl w:val="2"/>
        <w:rPr>
          <w:rFonts w:ascii="宋体" w:hAnsi="宋体"/>
        </w:rPr>
      </w:pPr>
      <w:r>
        <w:rPr>
          <w:rFonts w:hint="eastAsia" w:ascii="宋体" w:hAnsi="宋体"/>
          <w:lang w:eastAsia="zh-CN"/>
        </w:rPr>
        <w:t>商业办公物业、园区物业需提供</w:t>
      </w:r>
      <w:r>
        <w:rPr>
          <w:rFonts w:hint="eastAsia" w:ascii="宋体" w:hAnsi="宋体"/>
        </w:rPr>
        <w:t>能源基准表</w:t>
      </w:r>
      <w:r>
        <w:rPr>
          <w:rFonts w:hint="eastAsia" w:ascii="宋体" w:hAnsi="宋体"/>
          <w:lang w:eastAsia="zh-CN"/>
        </w:rPr>
        <w:t>、</w:t>
      </w:r>
      <w:r>
        <w:rPr>
          <w:rFonts w:hint="eastAsia" w:ascii="宋体" w:hAnsi="宋体"/>
        </w:rPr>
        <w:t>能源目标和指标表。</w:t>
      </w:r>
    </w:p>
    <w:p>
      <w:pPr>
        <w:widowControl/>
        <w:spacing w:line="288" w:lineRule="auto"/>
        <w:contextualSpacing/>
        <w:jc w:val="left"/>
        <w:rPr>
          <w:rFonts w:ascii="宋体" w:hAnsi="宋体"/>
        </w:rPr>
      </w:pPr>
      <w:r>
        <w:rPr>
          <w:rFonts w:hint="eastAsia" w:ascii="宋体" w:hAnsi="宋体"/>
        </w:rPr>
        <w:t>实际提交材料：</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rPr>
            </w:pPr>
          </w:p>
        </w:tc>
      </w:tr>
    </w:tbl>
    <w:p>
      <w:pPr>
        <w:widowControl/>
        <w:spacing w:line="288" w:lineRule="auto"/>
        <w:ind w:firstLine="420" w:firstLineChars="200"/>
        <w:contextualSpacing/>
        <w:jc w:val="left"/>
        <w:rPr>
          <w:rFonts w:ascii="宋体" w:hAnsi="宋体"/>
          <w:kern w:val="0"/>
        </w:rPr>
      </w:pPr>
    </w:p>
    <w:p>
      <w:pPr>
        <w:keepNext/>
        <w:keepLines/>
        <w:widowControl/>
        <w:spacing w:line="288" w:lineRule="auto"/>
        <w:ind w:firstLine="401" w:firstLineChars="200"/>
        <w:contextualSpacing/>
        <w:jc w:val="left"/>
        <w:outlineLvl w:val="9"/>
        <w:rPr>
          <w:b/>
          <w:bCs/>
          <w:kern w:val="0"/>
          <w:sz w:val="20"/>
          <w:szCs w:val="28"/>
        </w:rPr>
      </w:pPr>
      <w:r>
        <w:rPr>
          <w:rFonts w:hint="eastAsia"/>
          <w:b/>
          <w:bCs/>
          <w:kern w:val="0"/>
          <w:sz w:val="20"/>
          <w:szCs w:val="28"/>
        </w:rPr>
        <w:br w:type="page"/>
      </w:r>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5.2.2</w:t>
      </w:r>
      <w:r>
        <w:rPr>
          <w:rFonts w:hint="eastAsia" w:asciiTheme="minorEastAsia" w:hAnsiTheme="minorEastAsia" w:cstheme="minorEastAsia"/>
          <w:b/>
          <w:kern w:val="0"/>
        </w:rPr>
        <w:t>合理配备和管理能源计量器具</w:t>
      </w:r>
      <w:r>
        <w:rPr>
          <w:rFonts w:hint="eastAsia" w:asciiTheme="minorEastAsia" w:hAnsiTheme="minorEastAsia" w:cstheme="minorEastAsia"/>
          <w:b/>
          <w:bCs/>
          <w:kern w:val="0"/>
        </w:rPr>
        <w:t>。（7分）</w:t>
      </w:r>
    </w:p>
    <w:p>
      <w:pPr>
        <w:widowControl/>
        <w:spacing w:line="288" w:lineRule="auto"/>
        <w:ind w:firstLine="420" w:firstLineChars="200"/>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rPr>
      </w:pPr>
      <w:r>
        <w:rPr>
          <w:rFonts w:hint="eastAsia" w:asciiTheme="minorEastAsia" w:hAnsiTheme="minorEastAsia" w:cstheme="minorEastAsia"/>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lang w:val="zh-CN"/>
              </w:rPr>
              <w:t>序号</w:t>
            </w:r>
          </w:p>
        </w:tc>
        <w:tc>
          <w:tcPr>
            <w:tcW w:w="6662"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1</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lang w:val="zh-CN"/>
              </w:rPr>
              <w:t>能源计量器具配备率和准确度等级符合现行国家标准《用能单位能源计量器具配备和管理通则》 GB 17167的有关规定</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2</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2</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rPr>
              <w:t>建立完善的能源计量制度。</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2</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3</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备有完整的能源计量器具一览表，建立能源计量器具档案。</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2</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4</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定期检定（校准）能源计量器具。</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1</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7</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ind w:firstLine="420" w:firstLineChars="200"/>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2 评价要点</w:t>
      </w:r>
    </w:p>
    <w:p>
      <w:pPr>
        <w:widowControl/>
        <w:numPr>
          <w:ilvl w:val="0"/>
          <w:numId w:val="32"/>
        </w:numPr>
        <w:spacing w:line="288" w:lineRule="auto"/>
        <w:ind w:left="0" w:firstLine="420" w:firstLineChars="200"/>
        <w:contextualSpacing/>
        <w:jc w:val="left"/>
        <w:rPr>
          <w:rFonts w:asciiTheme="minorEastAsia" w:hAnsiTheme="minorEastAsia" w:cstheme="minorEastAsia"/>
          <w:lang w:val="zh-CN"/>
        </w:rPr>
      </w:pPr>
      <w:r>
        <w:rPr>
          <w:rFonts w:hint="eastAsia" w:asciiTheme="minorEastAsia" w:hAnsiTheme="minorEastAsia" w:cstheme="minorEastAsia"/>
        </w:rPr>
        <w:t>项目</w:t>
      </w:r>
      <w:r>
        <w:rPr>
          <w:rFonts w:hint="eastAsia" w:asciiTheme="minorEastAsia" w:hAnsiTheme="minorEastAsia" w:cstheme="minorEastAsia"/>
          <w:lang w:val="zh-CN"/>
        </w:rPr>
        <w:t>能源计量器具配备率和准确度等级是否符合现行国家标准《用能单位能源计量器具配备和管理通则》 GB 17167的有关规定：</w:t>
      </w:r>
      <w:r>
        <w:rPr>
          <w:rFonts w:hint="eastAsia" w:asciiTheme="minorEastAsia" w:hAnsiTheme="minorEastAsia" w:cstheme="minorEastAsia"/>
          <w:b/>
          <w:bCs/>
          <w:lang w:eastAsia="zh-CN"/>
        </w:rPr>
        <w:t>□</w:t>
      </w:r>
      <w:r>
        <w:rPr>
          <w:rFonts w:hint="eastAsia" w:asciiTheme="minorEastAsia" w:hAnsiTheme="minorEastAsia" w:cstheme="minorEastAsia"/>
          <w:lang w:val="zh-CN"/>
        </w:rPr>
        <w:t xml:space="preserve">是 </w:t>
      </w:r>
      <w:r>
        <w:rPr>
          <w:rFonts w:hint="eastAsia" w:asciiTheme="minorEastAsia" w:hAnsiTheme="minorEastAsia" w:cstheme="minorEastAsia"/>
          <w:b/>
          <w:bCs/>
          <w:lang w:eastAsia="zh-CN"/>
        </w:rPr>
        <w:t>□</w:t>
      </w:r>
      <w:r>
        <w:rPr>
          <w:rFonts w:hint="eastAsia" w:asciiTheme="minorEastAsia" w:hAnsiTheme="minorEastAsia" w:cstheme="minorEastAsia"/>
          <w:lang w:val="zh-CN"/>
        </w:rPr>
        <w:t>否；</w:t>
      </w:r>
    </w:p>
    <w:p>
      <w:pPr>
        <w:widowControl/>
        <w:numPr>
          <w:ilvl w:val="0"/>
          <w:numId w:val="32"/>
        </w:numPr>
        <w:spacing w:line="288" w:lineRule="auto"/>
        <w:ind w:left="0" w:firstLine="420" w:firstLineChars="200"/>
        <w:contextualSpacing/>
        <w:jc w:val="left"/>
        <w:rPr>
          <w:rFonts w:asciiTheme="minorEastAsia" w:hAnsiTheme="minorEastAsia" w:cstheme="minorEastAsia"/>
          <w:u w:val="single"/>
        </w:rPr>
      </w:pPr>
      <w:r>
        <w:rPr>
          <w:rFonts w:hint="eastAsia" w:asciiTheme="minorEastAsia" w:hAnsiTheme="minorEastAsia" w:cstheme="minorEastAsia"/>
          <w:lang w:val="zh-CN"/>
        </w:rPr>
        <w:t>能源计量制度包含内容：</w:t>
      </w:r>
      <w:r>
        <w:rPr>
          <w:rFonts w:hint="eastAsia" w:asciiTheme="minorEastAsia" w:hAnsiTheme="minorEastAsia" w:cstheme="minorEastAsia"/>
          <w:b/>
          <w:bCs/>
          <w:lang w:eastAsia="zh-CN"/>
        </w:rPr>
        <w:t>□</w:t>
      </w:r>
      <w:r>
        <w:rPr>
          <w:rFonts w:hint="eastAsia" w:asciiTheme="minorEastAsia" w:hAnsiTheme="minorEastAsia" w:cstheme="minorEastAsia"/>
          <w:lang w:val="zh-CN"/>
        </w:rPr>
        <w:t xml:space="preserve">能源计量人员行为规范； </w:t>
      </w:r>
      <w:r>
        <w:rPr>
          <w:rFonts w:hint="eastAsia" w:asciiTheme="minorEastAsia" w:hAnsiTheme="minorEastAsia" w:cstheme="minorEastAsia"/>
          <w:b/>
          <w:bCs/>
          <w:lang w:eastAsia="zh-CN"/>
        </w:rPr>
        <w:t>□</w:t>
      </w:r>
      <w:r>
        <w:rPr>
          <w:rFonts w:hint="eastAsia" w:asciiTheme="minorEastAsia" w:hAnsiTheme="minorEastAsia" w:cstheme="minorEastAsia"/>
          <w:lang w:val="zh-CN"/>
        </w:rPr>
        <w:t>能源计量器具管理准则；</w:t>
      </w:r>
      <w:r>
        <w:rPr>
          <w:rFonts w:hint="eastAsia" w:asciiTheme="minorEastAsia" w:hAnsiTheme="minorEastAsia" w:cstheme="minorEastAsia"/>
          <w:b/>
          <w:bCs/>
          <w:lang w:eastAsia="zh-CN"/>
        </w:rPr>
        <w:t>□</w:t>
      </w:r>
      <w:r>
        <w:rPr>
          <w:rFonts w:hint="eastAsia" w:asciiTheme="minorEastAsia" w:hAnsiTheme="minorEastAsia" w:cstheme="minorEastAsia"/>
          <w:lang w:val="zh-CN"/>
        </w:rPr>
        <w:t>能源计量数据采集、处理和汇总的原则；</w:t>
      </w:r>
      <w:r>
        <w:rPr>
          <w:rFonts w:hint="eastAsia" w:asciiTheme="minorEastAsia" w:hAnsiTheme="minorEastAsia" w:cstheme="minorEastAsia"/>
          <w:b/>
          <w:bCs/>
          <w:lang w:eastAsia="zh-CN"/>
        </w:rPr>
        <w:t>□</w:t>
      </w:r>
      <w:r>
        <w:rPr>
          <w:rFonts w:hint="eastAsia" w:asciiTheme="minorEastAsia" w:hAnsiTheme="minorEastAsia" w:cstheme="minorEastAsia"/>
          <w:lang w:val="zh-CN"/>
        </w:rPr>
        <w:t>其他：</w:t>
      </w:r>
      <w:r>
        <w:rPr>
          <w:rFonts w:hint="eastAsia" w:asciiTheme="minorEastAsia" w:hAnsiTheme="minorEastAsia" w:cstheme="minorEastAsia"/>
          <w:u w:val="single"/>
          <w:lang w:val="zh-CN"/>
        </w:rPr>
        <w:t xml:space="preserve">   </w:t>
      </w:r>
      <w:r>
        <w:rPr>
          <w:rFonts w:hint="eastAsia" w:asciiTheme="minorEastAsia" w:hAnsiTheme="minorEastAsia" w:cstheme="minorEastAsia"/>
          <w:u w:val="single"/>
        </w:rPr>
        <w:t xml:space="preserve">    </w:t>
      </w:r>
      <w:r>
        <w:rPr>
          <w:rFonts w:hint="eastAsia" w:asciiTheme="minorEastAsia" w:hAnsiTheme="minorEastAsia" w:cstheme="minorEastAsia"/>
        </w:rPr>
        <w:t>；</w:t>
      </w:r>
    </w:p>
    <w:p>
      <w:pPr>
        <w:widowControl/>
        <w:numPr>
          <w:ilvl w:val="0"/>
          <w:numId w:val="32"/>
        </w:numPr>
        <w:spacing w:line="288" w:lineRule="auto"/>
        <w:ind w:left="0" w:firstLine="420" w:firstLineChars="200"/>
        <w:contextualSpacing/>
        <w:jc w:val="left"/>
        <w:rPr>
          <w:rFonts w:asciiTheme="minorEastAsia" w:hAnsiTheme="minorEastAsia" w:cstheme="minorEastAsia"/>
          <w:u w:val="single"/>
          <w:lang w:val="zh-CN"/>
        </w:rPr>
      </w:pPr>
      <w:r>
        <w:rPr>
          <w:rFonts w:hint="eastAsia" w:asciiTheme="minorEastAsia" w:hAnsiTheme="minorEastAsia" w:cstheme="minorEastAsia"/>
          <w:lang w:val="zh-CN"/>
        </w:rPr>
        <w:t>能源计量器具一览表（档案）包含内容：</w:t>
      </w:r>
      <w:r>
        <w:rPr>
          <w:rFonts w:hint="eastAsia" w:asciiTheme="minorEastAsia" w:hAnsiTheme="minorEastAsia" w:cstheme="minorEastAsia"/>
          <w:b/>
          <w:bCs/>
          <w:lang w:eastAsia="zh-CN"/>
        </w:rPr>
        <w:t>□</w:t>
      </w:r>
      <w:r>
        <w:rPr>
          <w:rFonts w:hint="eastAsia" w:asciiTheme="minorEastAsia" w:hAnsiTheme="minorEastAsia" w:cstheme="minorEastAsia"/>
          <w:lang w:val="zh-CN"/>
        </w:rPr>
        <w:t>能源计量器具详细信息（名称、型号规格、准确的等级、测量范围、生产厂家、出厂编号、管理编号等）；</w:t>
      </w:r>
      <w:r>
        <w:rPr>
          <w:rFonts w:hint="eastAsia" w:asciiTheme="minorEastAsia" w:hAnsiTheme="minorEastAsia" w:cstheme="minorEastAsia"/>
          <w:b/>
          <w:bCs/>
          <w:lang w:eastAsia="zh-CN"/>
        </w:rPr>
        <w:t>□</w:t>
      </w:r>
      <w:r>
        <w:rPr>
          <w:rFonts w:hint="eastAsia" w:asciiTheme="minorEastAsia" w:hAnsiTheme="minorEastAsia" w:cstheme="minorEastAsia"/>
          <w:lang w:val="zh-CN"/>
        </w:rPr>
        <w:t>能源计量器具使用状态（安装地点，合格、准用、停用等）；</w:t>
      </w:r>
      <w:r>
        <w:rPr>
          <w:rFonts w:hint="eastAsia" w:asciiTheme="minorEastAsia" w:hAnsiTheme="minorEastAsia" w:cstheme="minorEastAsia"/>
          <w:b/>
          <w:bCs/>
          <w:lang w:eastAsia="zh-CN"/>
        </w:rPr>
        <w:t>□</w:t>
      </w:r>
      <w:r>
        <w:rPr>
          <w:rFonts w:hint="eastAsia" w:asciiTheme="minorEastAsia" w:hAnsiTheme="minorEastAsia" w:cstheme="minorEastAsia"/>
          <w:lang w:val="zh-CN"/>
        </w:rPr>
        <w:t>能源计量器具维修记录；</w:t>
      </w:r>
      <w:r>
        <w:rPr>
          <w:rFonts w:hint="eastAsia" w:asciiTheme="minorEastAsia" w:hAnsiTheme="minorEastAsia" w:cstheme="minorEastAsia"/>
          <w:b/>
          <w:bCs/>
          <w:lang w:eastAsia="zh-CN"/>
        </w:rPr>
        <w:t>□</w:t>
      </w:r>
      <w:r>
        <w:rPr>
          <w:rFonts w:hint="eastAsia" w:asciiTheme="minorEastAsia" w:hAnsiTheme="minorEastAsia" w:cstheme="minorEastAsia"/>
          <w:lang w:val="zh-CN"/>
        </w:rPr>
        <w:t>其他：</w:t>
      </w:r>
      <w:r>
        <w:rPr>
          <w:rFonts w:hint="eastAsia" w:asciiTheme="minorEastAsia" w:hAnsiTheme="minorEastAsia" w:cstheme="minorEastAsia"/>
          <w:u w:val="single"/>
          <w:lang w:val="zh-CN"/>
        </w:rPr>
        <w:t xml:space="preserve">                </w:t>
      </w:r>
      <w:r>
        <w:rPr>
          <w:rFonts w:hint="eastAsia" w:asciiTheme="minorEastAsia" w:hAnsiTheme="minorEastAsia" w:cstheme="minorEastAsia"/>
          <w:lang w:val="zh-CN"/>
        </w:rPr>
        <w:t xml:space="preserve"> ；</w:t>
      </w:r>
    </w:p>
    <w:p>
      <w:pPr>
        <w:widowControl/>
        <w:numPr>
          <w:ilvl w:val="0"/>
          <w:numId w:val="32"/>
        </w:numPr>
        <w:spacing w:line="288" w:lineRule="auto"/>
        <w:ind w:left="0" w:firstLine="420" w:firstLineChars="200"/>
        <w:contextualSpacing/>
        <w:jc w:val="left"/>
        <w:rPr>
          <w:rFonts w:asciiTheme="minorEastAsia" w:hAnsiTheme="minorEastAsia" w:cstheme="minorEastAsia"/>
          <w:u w:val="single"/>
          <w:lang w:val="zh-CN"/>
        </w:rPr>
      </w:pPr>
      <w:r>
        <w:rPr>
          <w:rFonts w:hint="eastAsia" w:asciiTheme="minorEastAsia" w:hAnsiTheme="minorEastAsia" w:cstheme="minorEastAsia"/>
          <w:lang w:val="zh-CN"/>
        </w:rPr>
        <w:t>项目能源计量器具检定（校准）周期：</w:t>
      </w:r>
      <w:r>
        <w:rPr>
          <w:rFonts w:hint="eastAsia" w:asciiTheme="minorEastAsia" w:hAnsiTheme="minorEastAsia" w:cstheme="minorEastAsia"/>
          <w:u w:val="single"/>
        </w:rPr>
        <w:t xml:space="preserve">    </w:t>
      </w:r>
      <w:r>
        <w:rPr>
          <w:rFonts w:hint="eastAsia" w:asciiTheme="minorEastAsia" w:hAnsiTheme="minorEastAsia" w:cstheme="minorEastAsia"/>
          <w:u w:val="single"/>
          <w:lang w:val="zh-CN"/>
        </w:rPr>
        <w:t xml:space="preserve">      </w:t>
      </w:r>
      <w:r>
        <w:rPr>
          <w:rFonts w:hint="eastAsia" w:asciiTheme="minorEastAsia" w:hAnsiTheme="minorEastAsia" w:cstheme="minorEastAsia"/>
          <w:lang w:val="zh-CN"/>
        </w:rPr>
        <w:t>。</w:t>
      </w:r>
    </w:p>
    <w:p>
      <w:pPr>
        <w:widowControl/>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请简要描述项目能源计量器具配备和管理相关情况。（300字以内）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Theme="minorEastAsia" w:hAnsiTheme="minorEastAsia" w:cstheme="minorEastAsia"/>
                <w:color w:val="FF0000"/>
              </w:rPr>
            </w:pPr>
          </w:p>
        </w:tc>
      </w:tr>
    </w:tbl>
    <w:p>
      <w:pPr>
        <w:widowControl/>
        <w:spacing w:line="288" w:lineRule="auto"/>
        <w:ind w:firstLine="420" w:firstLineChars="200"/>
        <w:contextualSpacing/>
        <w:jc w:val="left"/>
        <w:rPr>
          <w:rFonts w:asciiTheme="minorEastAsia" w:hAnsiTheme="minorEastAsia" w:cstheme="minorEastAsia"/>
          <w:color w:val="FF0000"/>
          <w:lang w:val="zh-CN"/>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en-US" w:eastAsia="zh-CN"/>
        </w:rPr>
        <w:t>3</w:t>
      </w:r>
      <w:r>
        <w:rPr>
          <w:rFonts w:hint="eastAsia" w:asciiTheme="minorEastAsia" w:hAnsiTheme="minorEastAsia" w:cstheme="minorEastAsia"/>
          <w:b/>
          <w:lang w:val="zh-CN"/>
        </w:rPr>
        <w:t xml:space="preserve"> 证明材料</w:t>
      </w:r>
    </w:p>
    <w:p>
      <w:pPr>
        <w:widowControl/>
        <w:spacing w:line="288" w:lineRule="auto"/>
        <w:ind w:firstLine="420" w:firstLineChars="200"/>
        <w:contextualSpacing/>
        <w:jc w:val="left"/>
        <w:rPr>
          <w:rFonts w:asciiTheme="minorEastAsia" w:hAnsiTheme="minorEastAsia" w:cstheme="minorEastAsia"/>
          <w:lang w:val="zh-CN"/>
        </w:rPr>
      </w:pPr>
      <w:r>
        <w:rPr>
          <w:rFonts w:hint="eastAsia" w:asciiTheme="minorEastAsia" w:hAnsiTheme="minorEastAsia" w:cstheme="minorEastAsia"/>
          <w:lang w:val="zh-CN"/>
        </w:rPr>
        <w:t>提交材料及要求：</w:t>
      </w:r>
    </w:p>
    <w:p>
      <w:pPr>
        <w:pStyle w:val="17"/>
        <w:widowControl/>
        <w:numPr>
          <w:ilvl w:val="0"/>
          <w:numId w:val="33"/>
        </w:numPr>
        <w:spacing w:line="288" w:lineRule="auto"/>
        <w:ind w:left="0" w:firstLine="420"/>
        <w:contextualSpacing/>
        <w:jc w:val="left"/>
        <w:outlineLvl w:val="2"/>
        <w:rPr>
          <w:rFonts w:asciiTheme="minorEastAsia" w:hAnsiTheme="minorEastAsia" w:cstheme="minorEastAsia"/>
        </w:rPr>
      </w:pPr>
      <w:r>
        <w:rPr>
          <w:rFonts w:hint="eastAsia" w:asciiTheme="minorEastAsia" w:hAnsiTheme="minorEastAsia" w:cstheme="minorEastAsia"/>
          <w:lang w:eastAsia="zh-CN"/>
        </w:rPr>
        <w:t>包含</w:t>
      </w:r>
      <w:r>
        <w:rPr>
          <w:rFonts w:hint="eastAsia" w:asciiTheme="minorEastAsia" w:hAnsiTheme="minorEastAsia" w:cstheme="minorEastAsia"/>
        </w:rPr>
        <w:t>能源计量制度</w:t>
      </w:r>
      <w:r>
        <w:rPr>
          <w:rFonts w:hint="eastAsia" w:asciiTheme="minorEastAsia" w:hAnsiTheme="minorEastAsia" w:cstheme="minorEastAsia"/>
          <w:lang w:eastAsia="zh-CN"/>
        </w:rPr>
        <w:t>的文件</w:t>
      </w:r>
      <w:r>
        <w:rPr>
          <w:rFonts w:hint="eastAsia" w:asciiTheme="minorEastAsia" w:hAnsiTheme="minorEastAsia" w:cstheme="minorEastAsia"/>
        </w:rPr>
        <w:t>；</w:t>
      </w:r>
    </w:p>
    <w:p>
      <w:pPr>
        <w:pStyle w:val="17"/>
        <w:widowControl/>
        <w:numPr>
          <w:ilvl w:val="0"/>
          <w:numId w:val="33"/>
        </w:numPr>
        <w:spacing w:line="288" w:lineRule="auto"/>
        <w:ind w:left="0" w:firstLine="420"/>
        <w:contextualSpacing/>
        <w:jc w:val="left"/>
        <w:outlineLvl w:val="2"/>
        <w:rPr>
          <w:rFonts w:asciiTheme="minorEastAsia" w:hAnsiTheme="minorEastAsia" w:cstheme="minorEastAsia"/>
        </w:rPr>
      </w:pPr>
      <w:r>
        <w:rPr>
          <w:rFonts w:hint="eastAsia" w:asciiTheme="minorEastAsia" w:hAnsiTheme="minorEastAsia" w:cstheme="minorEastAsia"/>
        </w:rPr>
        <w:t>计量器具表（档案）；</w:t>
      </w:r>
    </w:p>
    <w:p>
      <w:pPr>
        <w:pStyle w:val="17"/>
        <w:widowControl/>
        <w:numPr>
          <w:ilvl w:val="0"/>
          <w:numId w:val="33"/>
        </w:numPr>
        <w:spacing w:line="288" w:lineRule="auto"/>
        <w:ind w:left="0" w:firstLine="420"/>
        <w:contextualSpacing/>
        <w:jc w:val="left"/>
        <w:outlineLvl w:val="2"/>
        <w:rPr>
          <w:rFonts w:asciiTheme="minorEastAsia" w:hAnsiTheme="minorEastAsia" w:cstheme="minorEastAsia"/>
        </w:rPr>
      </w:pPr>
      <w:r>
        <w:rPr>
          <w:rFonts w:hint="eastAsia" w:asciiTheme="minorEastAsia" w:hAnsiTheme="minorEastAsia" w:cstheme="minorEastAsia"/>
        </w:rPr>
        <w:t>计量器具检定记录。</w:t>
      </w:r>
    </w:p>
    <w:p>
      <w:pPr>
        <w:widowControl/>
        <w:spacing w:line="288" w:lineRule="auto"/>
        <w:contextualSpacing/>
        <w:jc w:val="left"/>
        <w:rPr>
          <w:rFonts w:asciiTheme="minorEastAsia" w:hAnsiTheme="minorEastAsia" w:cstheme="minorEastAsia"/>
        </w:rPr>
      </w:pPr>
      <w:r>
        <w:rPr>
          <w:rFonts w:hint="eastAsia" w:asciiTheme="minorEastAsia" w:hAnsiTheme="minorEastAsia" w:cstheme="minorEastAsia"/>
        </w:rPr>
        <w:t>实际提交材料：</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9638"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Theme="minorEastAsia" w:hAnsiTheme="minorEastAsia" w:cstheme="minorEastAsia"/>
              </w:rPr>
            </w:pPr>
          </w:p>
        </w:tc>
      </w:tr>
    </w:tbl>
    <w:p>
      <w:pPr>
        <w:widowControl/>
        <w:spacing w:line="288" w:lineRule="auto"/>
        <w:ind w:firstLine="420" w:firstLineChars="200"/>
        <w:contextualSpacing/>
        <w:jc w:val="left"/>
        <w:rPr>
          <w:rFonts w:ascii="宋体" w:hAnsi="宋体"/>
          <w:kern w:val="0"/>
        </w:rPr>
      </w:pPr>
    </w:p>
    <w:p>
      <w:pPr>
        <w:widowControl/>
        <w:spacing w:line="288" w:lineRule="auto"/>
        <w:contextualSpacing/>
        <w:jc w:val="left"/>
        <w:rPr>
          <w:rFonts w:ascii="宋体" w:hAnsi="宋体"/>
          <w:kern w:val="0"/>
        </w:rPr>
      </w:pPr>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5.2.3</w:t>
      </w:r>
      <w:r>
        <w:rPr>
          <w:rFonts w:hint="eastAsia" w:asciiTheme="minorEastAsia" w:hAnsiTheme="minorEastAsia" w:cstheme="minorEastAsia"/>
          <w:b/>
          <w:kern w:val="0"/>
        </w:rPr>
        <w:t>对公共建筑的空调系统、照明系统、动力系统等各部分能耗进行独立分项计量</w:t>
      </w:r>
      <w:r>
        <w:rPr>
          <w:rFonts w:hint="eastAsia" w:asciiTheme="minorEastAsia" w:hAnsiTheme="minorEastAsia" w:cstheme="minorEastAsia"/>
          <w:b/>
          <w:bCs/>
          <w:kern w:val="0"/>
        </w:rPr>
        <w:t>。（3分）</w:t>
      </w:r>
    </w:p>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rPr>
      </w:pPr>
      <w:r>
        <w:rPr>
          <w:rFonts w:hint="eastAsia" w:asciiTheme="minorEastAsia" w:hAnsiTheme="minorEastAsia" w:cstheme="minorEastAsia"/>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lang w:val="zh-CN"/>
              </w:rPr>
              <w:t>序号</w:t>
            </w:r>
          </w:p>
        </w:tc>
        <w:tc>
          <w:tcPr>
            <w:tcW w:w="6662"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1</w:t>
            </w:r>
          </w:p>
        </w:tc>
        <w:tc>
          <w:tcPr>
            <w:tcW w:w="6662" w:type="dxa"/>
            <w:tcBorders>
              <w:top w:val="single" w:color="auto" w:sz="4" w:space="0"/>
              <w:left w:val="single" w:color="auto" w:sz="4" w:space="0"/>
              <w:right w:val="single" w:color="auto" w:sz="4" w:space="0"/>
            </w:tcBorders>
          </w:tcPr>
          <w:p>
            <w:pPr>
              <w:widowControl/>
              <w:spacing w:line="288" w:lineRule="auto"/>
              <w:contextualSpacing/>
              <w:jc w:val="left"/>
              <w:rPr>
                <w:rFonts w:asciiTheme="minorEastAsia" w:hAnsiTheme="minorEastAsia" w:cstheme="minorEastAsia"/>
                <w:lang w:val="zh-CN"/>
              </w:rPr>
            </w:pPr>
            <w:r>
              <w:rPr>
                <w:rFonts w:hint="eastAsia" w:asciiTheme="minorEastAsia" w:hAnsiTheme="minorEastAsia" w:cstheme="minorEastAsia"/>
              </w:rPr>
              <w:t>对公共建筑的空调系统、照明系统、动力系统等各部分能耗进行独立分项计量。</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5</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hint="eastAsia" w:asciiTheme="minorEastAsia" w:hAnsiTheme="minorEastAsia" w:cstheme="minorEastAsia"/>
                <w:lang w:val="zh-CN"/>
              </w:rPr>
            </w:pPr>
          </w:p>
        </w:tc>
        <w:tc>
          <w:tcPr>
            <w:tcW w:w="6662" w:type="dxa"/>
            <w:tcBorders>
              <w:top w:val="single" w:color="auto" w:sz="4" w:space="0"/>
              <w:left w:val="single" w:color="auto" w:sz="4" w:space="0"/>
              <w:right w:val="single" w:color="auto" w:sz="4" w:space="0"/>
            </w:tcBorders>
          </w:tcPr>
          <w:p>
            <w:pPr>
              <w:widowControl/>
              <w:spacing w:line="288" w:lineRule="auto"/>
              <w:contextualSpacing/>
              <w:jc w:val="left"/>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不包含以下公共建筑的物业项目本条可不参评</w:t>
            </w:r>
          </w:p>
          <w:p>
            <w:pPr>
              <w:widowControl/>
              <w:spacing w:line="288" w:lineRule="auto"/>
              <w:contextualSpacing/>
              <w:jc w:val="left"/>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(1)单体建筑面积在20000㎡及以上的大型公共建筑；</w:t>
            </w:r>
          </w:p>
          <w:p>
            <w:pPr>
              <w:widowControl/>
              <w:spacing w:line="288" w:lineRule="auto"/>
              <w:contextualSpacing/>
              <w:jc w:val="left"/>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(2)单体建筑面积小于20000㎡，大于5000㎡，且采用中央空调系统的公共建筑；</w:t>
            </w:r>
          </w:p>
          <w:p>
            <w:pPr>
              <w:widowControl/>
              <w:spacing w:line="288" w:lineRule="auto"/>
              <w:contextualSpacing/>
              <w:jc w:val="left"/>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(3)市（区）两级国家机关办公建筑；</w:t>
            </w:r>
          </w:p>
          <w:p>
            <w:pPr>
              <w:widowControl/>
              <w:spacing w:line="288" w:lineRule="auto"/>
              <w:contextualSpacing/>
              <w:jc w:val="left"/>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(4)单体建筑面积在20000㎡ 及以上的工厂建筑配套的办公楼；</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hint="eastAsia" w:asciiTheme="minorEastAsia" w:hAnsiTheme="minorEastAsia" w:cstheme="minorEastAsia"/>
                <w:lang w:val="zh-CN"/>
              </w:rPr>
            </w:pPr>
            <w:r>
              <w:rPr>
                <w:rFonts w:hint="eastAsia" w:asciiTheme="minorEastAsia" w:hAnsiTheme="minorEastAsia" w:cstheme="minorEastAsia"/>
                <w:lang w:val="zh-CN"/>
              </w:rPr>
              <w:t>不参评</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合计</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5</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ind w:firstLine="420" w:firstLineChars="200"/>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2 评价要点</w:t>
      </w:r>
    </w:p>
    <w:p>
      <w:pPr>
        <w:widowControl/>
        <w:numPr>
          <w:ilvl w:val="0"/>
          <w:numId w:val="34"/>
        </w:numPr>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项目建筑类型：</w:t>
      </w:r>
      <w:r>
        <w:rPr>
          <w:rFonts w:hint="eastAsia" w:asciiTheme="minorEastAsia" w:hAnsiTheme="minorEastAsia" w:cstheme="minorEastAsia"/>
          <w:b/>
          <w:bCs/>
          <w:lang w:eastAsia="zh-CN"/>
        </w:rPr>
        <w:t>□</w:t>
      </w:r>
      <w:r>
        <w:rPr>
          <w:rFonts w:hint="eastAsia" w:asciiTheme="minorEastAsia" w:hAnsiTheme="minorEastAsia" w:cstheme="minorEastAsia"/>
          <w:b w:val="0"/>
          <w:bCs/>
        </w:rPr>
        <w:t>大型</w:t>
      </w:r>
      <w:r>
        <w:rPr>
          <w:rFonts w:hint="eastAsia" w:asciiTheme="minorEastAsia" w:hAnsiTheme="minorEastAsia" w:cstheme="minorEastAsia"/>
        </w:rPr>
        <w:t>公共建筑；</w:t>
      </w:r>
      <w:r>
        <w:rPr>
          <w:rFonts w:hint="eastAsia" w:asciiTheme="minorEastAsia" w:hAnsiTheme="minorEastAsia" w:cstheme="minorEastAsia"/>
          <w:b/>
          <w:bCs/>
          <w:lang w:eastAsia="zh-CN"/>
        </w:rPr>
        <w:t>□</w:t>
      </w:r>
      <w:r>
        <w:rPr>
          <w:rFonts w:hint="eastAsia" w:asciiTheme="minorEastAsia" w:hAnsiTheme="minorEastAsia" w:cstheme="minorEastAsia"/>
        </w:rPr>
        <w:t>市（区）两级国家机关办公建筑；</w:t>
      </w:r>
      <w:r>
        <w:rPr>
          <w:rFonts w:hint="eastAsia" w:asciiTheme="minorEastAsia" w:hAnsiTheme="minorEastAsia" w:cstheme="minorEastAsia"/>
          <w:b/>
          <w:bCs/>
          <w:lang w:eastAsia="zh-CN"/>
        </w:rPr>
        <w:t>□</w:t>
      </w:r>
      <w:r>
        <w:rPr>
          <w:rFonts w:hint="eastAsia" w:asciiTheme="minorEastAsia" w:hAnsiTheme="minorEastAsia" w:cstheme="minorEastAsia"/>
        </w:rPr>
        <w:t>工厂建筑配套办公楼；</w:t>
      </w:r>
    </w:p>
    <w:p>
      <w:pPr>
        <w:widowControl/>
        <w:spacing w:line="288" w:lineRule="auto"/>
        <w:ind w:left="420" w:leftChars="200"/>
        <w:contextualSpacing/>
        <w:jc w:val="left"/>
        <w:rPr>
          <w:rFonts w:asciiTheme="minorEastAsia" w:hAnsiTheme="minorEastAsia" w:cstheme="minorEastAsia"/>
        </w:rPr>
      </w:pPr>
      <w:r>
        <w:rPr>
          <w:rFonts w:hint="eastAsia" w:asciiTheme="minorEastAsia" w:hAnsiTheme="minorEastAsia" w:cstheme="minorEastAsia"/>
          <w:b/>
          <w:bCs/>
          <w:lang w:eastAsia="zh-CN"/>
        </w:rPr>
        <w:t>□</w:t>
      </w:r>
      <w:r>
        <w:rPr>
          <w:rFonts w:hint="eastAsia" w:asciiTheme="minorEastAsia" w:hAnsiTheme="minorEastAsia" w:cstheme="minorEastAsia"/>
        </w:rPr>
        <w:t>其他：</w:t>
      </w:r>
      <w:r>
        <w:rPr>
          <w:rFonts w:hint="eastAsia" w:asciiTheme="minorEastAsia" w:hAnsiTheme="minorEastAsia" w:cstheme="minorEastAsia"/>
          <w:u w:val="single"/>
        </w:rPr>
        <w:t xml:space="preserve">     </w:t>
      </w:r>
      <w:r>
        <w:rPr>
          <w:rFonts w:hint="eastAsia" w:asciiTheme="minorEastAsia" w:hAnsiTheme="minorEastAsia" w:cstheme="minorEastAsia"/>
        </w:rPr>
        <w:t>；</w:t>
      </w:r>
    </w:p>
    <w:p>
      <w:pPr>
        <w:widowControl/>
        <w:numPr>
          <w:ilvl w:val="0"/>
          <w:numId w:val="34"/>
        </w:numPr>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项目单体建筑面积：</w:t>
      </w:r>
      <w:r>
        <w:rPr>
          <w:rFonts w:hint="eastAsia" w:asciiTheme="minorEastAsia" w:hAnsiTheme="minorEastAsia" w:cstheme="minorEastAsia"/>
          <w:b/>
          <w:bCs/>
          <w:lang w:eastAsia="zh-CN"/>
        </w:rPr>
        <w:t>□</w:t>
      </w:r>
      <w:r>
        <w:rPr>
          <w:rFonts w:hint="eastAsia" w:asciiTheme="minorEastAsia" w:hAnsiTheme="minorEastAsia" w:cstheme="minorEastAsia"/>
          <w:b/>
          <w:bCs/>
        </w:rPr>
        <w:t xml:space="preserve"> </w:t>
      </w:r>
      <w:r>
        <w:rPr>
          <w:rFonts w:hint="eastAsia" w:asciiTheme="minorEastAsia" w:hAnsiTheme="minorEastAsia" w:cstheme="minorEastAsia"/>
        </w:rPr>
        <w:t>2万㎡及以上；</w:t>
      </w:r>
      <w:r>
        <w:rPr>
          <w:rFonts w:hint="eastAsia" w:asciiTheme="minorEastAsia" w:hAnsiTheme="minorEastAsia" w:cstheme="minorEastAsia"/>
          <w:b/>
          <w:bCs/>
          <w:lang w:eastAsia="zh-CN"/>
        </w:rPr>
        <w:t>□</w:t>
      </w:r>
      <w:r>
        <w:rPr>
          <w:rFonts w:hint="eastAsia" w:asciiTheme="minorEastAsia" w:hAnsiTheme="minorEastAsia" w:cstheme="minorEastAsia"/>
        </w:rPr>
        <w:t xml:space="preserve"> 2万㎡以下，5千㎡及以上；</w:t>
      </w:r>
      <w:r>
        <w:rPr>
          <w:rFonts w:hint="eastAsia" w:asciiTheme="minorEastAsia" w:hAnsiTheme="minorEastAsia" w:cstheme="minorEastAsia"/>
          <w:b/>
          <w:bCs/>
          <w:lang w:eastAsia="zh-CN"/>
        </w:rPr>
        <w:t>□</w:t>
      </w:r>
      <w:r>
        <w:rPr>
          <w:rFonts w:hint="eastAsia" w:asciiTheme="minorEastAsia" w:hAnsiTheme="minorEastAsia" w:cstheme="minorEastAsia"/>
        </w:rPr>
        <w:t xml:space="preserve"> 5千㎡以下；</w:t>
      </w:r>
    </w:p>
    <w:p>
      <w:pPr>
        <w:widowControl/>
        <w:numPr>
          <w:ilvl w:val="0"/>
          <w:numId w:val="34"/>
        </w:numPr>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项目是否采用中央空调系统：</w:t>
      </w:r>
      <w:r>
        <w:rPr>
          <w:rFonts w:hint="eastAsia" w:asciiTheme="minorEastAsia" w:hAnsiTheme="minorEastAsia" w:cstheme="minorEastAsia"/>
          <w:b/>
          <w:bCs/>
          <w:lang w:eastAsia="zh-CN"/>
        </w:rPr>
        <w:t>□</w:t>
      </w:r>
      <w:r>
        <w:rPr>
          <w:rFonts w:hint="eastAsia" w:asciiTheme="minorEastAsia" w:hAnsiTheme="minorEastAsia" w:cstheme="minorEastAsia"/>
        </w:rPr>
        <w:t xml:space="preserve">是 </w:t>
      </w:r>
      <w:r>
        <w:rPr>
          <w:rFonts w:hint="eastAsia" w:asciiTheme="minorEastAsia" w:hAnsiTheme="minorEastAsia" w:cstheme="minorEastAsia"/>
          <w:b/>
          <w:bCs/>
          <w:lang w:eastAsia="zh-CN"/>
        </w:rPr>
        <w:t>□</w:t>
      </w:r>
      <w:r>
        <w:rPr>
          <w:rFonts w:hint="eastAsia" w:asciiTheme="minorEastAsia" w:hAnsiTheme="minorEastAsia" w:cstheme="minorEastAsia"/>
        </w:rPr>
        <w:t>否；</w:t>
      </w:r>
    </w:p>
    <w:p>
      <w:pPr>
        <w:widowControl/>
        <w:numPr>
          <w:ilvl w:val="0"/>
          <w:numId w:val="34"/>
        </w:numPr>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项目是否对公共建筑的空调系统、照明系统、动力系统等各部分能耗进行独立分项计量：</w:t>
      </w:r>
      <w:r>
        <w:rPr>
          <w:rFonts w:hint="eastAsia" w:asciiTheme="minorEastAsia" w:hAnsiTheme="minorEastAsia" w:cstheme="minorEastAsia"/>
          <w:b/>
          <w:bCs/>
          <w:lang w:eastAsia="zh-CN"/>
        </w:rPr>
        <w:t>□</w:t>
      </w:r>
      <w:r>
        <w:rPr>
          <w:rFonts w:hint="eastAsia" w:asciiTheme="minorEastAsia" w:hAnsiTheme="minorEastAsia" w:cstheme="minorEastAsia"/>
        </w:rPr>
        <w:t xml:space="preserve">是 </w:t>
      </w:r>
      <w:r>
        <w:rPr>
          <w:rFonts w:hint="eastAsia" w:asciiTheme="minorEastAsia" w:hAnsiTheme="minorEastAsia" w:cstheme="minorEastAsia"/>
          <w:b/>
          <w:bCs/>
          <w:lang w:eastAsia="zh-CN"/>
        </w:rPr>
        <w:t>□</w:t>
      </w:r>
      <w:r>
        <w:rPr>
          <w:rFonts w:hint="eastAsia" w:asciiTheme="minorEastAsia" w:hAnsiTheme="minorEastAsia" w:cstheme="minorEastAsia"/>
        </w:rPr>
        <w:t>否；</w:t>
      </w:r>
    </w:p>
    <w:p>
      <w:pPr>
        <w:widowControl/>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请简要描述项目能耗独立分项计量相关情况。（300字以内）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Theme="minorEastAsia" w:hAnsiTheme="minorEastAsia" w:cstheme="minorEastAsia"/>
                <w:color w:val="FF0000"/>
              </w:rPr>
            </w:pPr>
          </w:p>
        </w:tc>
      </w:tr>
    </w:tbl>
    <w:p>
      <w:pPr>
        <w:widowControl/>
        <w:spacing w:line="288" w:lineRule="auto"/>
        <w:ind w:firstLine="420" w:firstLineChars="200"/>
        <w:contextualSpacing/>
        <w:jc w:val="left"/>
        <w:rPr>
          <w:rFonts w:asciiTheme="minorEastAsia" w:hAnsiTheme="minorEastAsia" w:cstheme="minorEastAsia"/>
          <w:color w:val="FF0000"/>
          <w:lang w:val="zh-CN"/>
        </w:rPr>
      </w:pPr>
    </w:p>
    <w:p>
      <w:pPr>
        <w:widowControl/>
        <w:spacing w:line="288" w:lineRule="auto"/>
        <w:contextualSpacing/>
        <w:jc w:val="left"/>
        <w:outlineLvl w:val="1"/>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widowControl/>
        <w:spacing w:line="288" w:lineRule="auto"/>
        <w:ind w:firstLine="420" w:firstLineChars="200"/>
        <w:contextualSpacing/>
        <w:jc w:val="left"/>
        <w:rPr>
          <w:rFonts w:hint="eastAsia" w:ascii="宋体" w:hAnsi="宋体"/>
          <w:lang w:val="zh-CN"/>
        </w:rPr>
      </w:pPr>
      <w:r>
        <w:rPr>
          <w:rFonts w:hint="eastAsia" w:ascii="宋体" w:hAnsi="宋体"/>
          <w:lang w:val="zh-CN"/>
        </w:rPr>
        <w:t>提交材料及要求：</w:t>
      </w:r>
    </w:p>
    <w:p>
      <w:pPr>
        <w:widowControl/>
        <w:numPr>
          <w:ilvl w:val="0"/>
          <w:numId w:val="35"/>
        </w:numPr>
        <w:spacing w:line="288" w:lineRule="auto"/>
        <w:ind w:firstLine="420" w:firstLineChars="200"/>
        <w:contextualSpacing/>
        <w:jc w:val="left"/>
        <w:rPr>
          <w:rFonts w:hint="default" w:ascii="宋体" w:hAnsi="宋体" w:eastAsiaTheme="minorEastAsia"/>
          <w:lang w:val="en-US" w:eastAsia="zh-CN"/>
        </w:rPr>
      </w:pPr>
      <w:r>
        <w:rPr>
          <w:rFonts w:hint="eastAsia" w:ascii="宋体" w:hAnsi="宋体"/>
          <w:lang w:val="en-US" w:eastAsia="zh-CN"/>
        </w:rPr>
        <w:t>分项计量系统图及说明；</w:t>
      </w:r>
    </w:p>
    <w:p>
      <w:pPr>
        <w:numPr>
          <w:ilvl w:val="0"/>
          <w:numId w:val="35"/>
        </w:numPr>
        <w:spacing w:line="288" w:lineRule="auto"/>
        <w:ind w:left="0" w:leftChars="0" w:firstLine="420" w:firstLineChars="200"/>
        <w:rPr>
          <w:rFonts w:ascii="宋体" w:hAnsi="宋体"/>
          <w:color w:val="auto"/>
        </w:rPr>
      </w:pPr>
      <w:r>
        <w:rPr>
          <w:rFonts w:hint="eastAsia" w:ascii="宋体" w:hAnsi="宋体"/>
          <w:color w:val="auto"/>
        </w:rPr>
        <w:t>近一年内的</w:t>
      </w:r>
      <w:r>
        <w:rPr>
          <w:rFonts w:hint="eastAsia" w:ascii="宋体" w:hAnsi="宋体"/>
          <w:color w:val="auto"/>
          <w:lang w:val="zh-CN"/>
        </w:rPr>
        <w:t>能</w:t>
      </w:r>
      <w:r>
        <w:rPr>
          <w:rFonts w:hint="eastAsia"/>
          <w:color w:val="auto"/>
        </w:rPr>
        <w:t>耗分项计量记录。</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638"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rPr>
            </w:pPr>
          </w:p>
        </w:tc>
      </w:tr>
    </w:tbl>
    <w:p>
      <w:pPr>
        <w:keepNext/>
        <w:keepLines/>
        <w:widowControl/>
        <w:spacing w:line="288" w:lineRule="auto"/>
        <w:contextualSpacing/>
        <w:jc w:val="left"/>
        <w:outlineLvl w:val="9"/>
        <w:rPr>
          <w:rFonts w:asciiTheme="minorEastAsia" w:hAnsiTheme="minorEastAsia" w:cstheme="minorEastAsia"/>
          <w:b/>
          <w:bCs/>
          <w:kern w:val="0"/>
        </w:rPr>
      </w:pPr>
      <w:r>
        <w:rPr>
          <w:rFonts w:asciiTheme="minorEastAsia" w:hAnsiTheme="minorEastAsia" w:cstheme="minorEastAsia"/>
          <w:b/>
          <w:bCs/>
          <w:kern w:val="0"/>
        </w:rPr>
        <w:br w:type="page"/>
      </w:r>
    </w:p>
    <w:p>
      <w:pPr>
        <w:widowControl/>
        <w:jc w:val="left"/>
        <w:rPr>
          <w:rFonts w:asciiTheme="minorEastAsia" w:hAnsiTheme="minorEastAsia" w:cstheme="minorEastAsia"/>
          <w:b/>
          <w:bCs/>
          <w:kern w:val="0"/>
        </w:rPr>
      </w:pPr>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5.2.4</w:t>
      </w:r>
      <w:r>
        <w:rPr>
          <w:rFonts w:hint="eastAsia" w:asciiTheme="minorEastAsia" w:hAnsiTheme="minorEastAsia" w:cstheme="minorEastAsia"/>
          <w:b/>
          <w:bCs/>
          <w:kern w:val="0"/>
          <w:lang w:val="en-US" w:eastAsia="zh-CN"/>
        </w:rPr>
        <w:t xml:space="preserve"> 收集和合理</w:t>
      </w:r>
      <w:r>
        <w:rPr>
          <w:rFonts w:hint="eastAsia" w:asciiTheme="minorEastAsia" w:hAnsiTheme="minorEastAsia" w:cstheme="minorEastAsia"/>
          <w:b/>
          <w:kern w:val="0"/>
        </w:rPr>
        <w:t>使用能源计量数据</w:t>
      </w:r>
      <w:r>
        <w:rPr>
          <w:rFonts w:hint="eastAsia" w:asciiTheme="minorEastAsia" w:hAnsiTheme="minorEastAsia" w:cstheme="minorEastAsia"/>
          <w:b/>
          <w:bCs/>
          <w:kern w:val="0"/>
        </w:rPr>
        <w:t>。（9分）</w:t>
      </w:r>
    </w:p>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rPr>
      </w:pPr>
      <w:r>
        <w:rPr>
          <w:rFonts w:hint="eastAsia" w:asciiTheme="minorEastAsia" w:hAnsiTheme="minorEastAsia" w:cstheme="minorEastAsia"/>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lang w:val="zh-CN"/>
              </w:rPr>
              <w:t>序号</w:t>
            </w:r>
          </w:p>
        </w:tc>
        <w:tc>
          <w:tcPr>
            <w:tcW w:w="6662"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1</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lang w:val="zh-CN"/>
              </w:rPr>
              <w:t>建立能耗统计报表或汇总表（台帐）</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3</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2</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rPr>
              <w:t>根据能源计量数据进行节能分析，制定节能目标</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3</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3</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商业物业和园区物业建立能源管理系统，对能源计量数据进行自动采集</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3</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合计</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9</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ind w:firstLine="420" w:firstLineChars="200"/>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2 评价要点</w:t>
      </w:r>
    </w:p>
    <w:p>
      <w:pPr>
        <w:widowControl/>
        <w:numPr>
          <w:ilvl w:val="0"/>
          <w:numId w:val="36"/>
        </w:numPr>
        <w:spacing w:line="288"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rPr>
        <w:t>能耗统计报表或汇总表（台账）周期：</w:t>
      </w:r>
      <w:r>
        <w:rPr>
          <w:rFonts w:hint="eastAsia" w:asciiTheme="minorEastAsia" w:hAnsiTheme="minorEastAsia" w:cstheme="minorEastAsia"/>
          <w:u w:val="single"/>
        </w:rPr>
        <w:t xml:space="preserve">           </w:t>
      </w:r>
      <w:r>
        <w:rPr>
          <w:rFonts w:hint="eastAsia" w:asciiTheme="minorEastAsia" w:hAnsiTheme="minorEastAsia" w:cstheme="minorEastAsia"/>
        </w:rPr>
        <w:t>；</w:t>
      </w:r>
    </w:p>
    <w:p>
      <w:pPr>
        <w:widowControl/>
        <w:numPr>
          <w:ilvl w:val="0"/>
          <w:numId w:val="36"/>
        </w:numPr>
        <w:spacing w:line="288"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rPr>
        <w:t>年度能耗分析报告是否设定下一年度节能目标值：</w:t>
      </w:r>
      <w:r>
        <w:rPr>
          <w:rFonts w:hint="eastAsia" w:asciiTheme="minorEastAsia" w:hAnsiTheme="minorEastAsia" w:cstheme="minorEastAsia"/>
          <w:b/>
          <w:bCs/>
          <w:lang w:eastAsia="zh-CN"/>
        </w:rPr>
        <w:t>□</w:t>
      </w:r>
      <w:r>
        <w:rPr>
          <w:rFonts w:hint="eastAsia" w:asciiTheme="minorEastAsia" w:hAnsiTheme="minorEastAsia" w:cstheme="minorEastAsia"/>
        </w:rPr>
        <w:t xml:space="preserve">是 </w:t>
      </w:r>
      <w:r>
        <w:rPr>
          <w:rFonts w:hint="eastAsia" w:asciiTheme="minorEastAsia" w:hAnsiTheme="minorEastAsia" w:cstheme="minorEastAsia"/>
          <w:b/>
          <w:bCs/>
          <w:lang w:eastAsia="zh-CN"/>
        </w:rPr>
        <w:t>□</w:t>
      </w:r>
      <w:r>
        <w:rPr>
          <w:rFonts w:hint="eastAsia" w:asciiTheme="minorEastAsia" w:hAnsiTheme="minorEastAsia" w:cstheme="minorEastAsia"/>
        </w:rPr>
        <w:t>否；</w:t>
      </w:r>
    </w:p>
    <w:p>
      <w:pPr>
        <w:widowControl/>
        <w:numPr>
          <w:ilvl w:val="0"/>
          <w:numId w:val="36"/>
        </w:numPr>
        <w:spacing w:line="288"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rPr>
        <w:t>是否建立能源管理系统，并实现能源计量数据自动采集：</w:t>
      </w:r>
      <w:r>
        <w:rPr>
          <w:rFonts w:hint="eastAsia" w:asciiTheme="minorEastAsia" w:hAnsiTheme="minorEastAsia" w:cstheme="minorEastAsia"/>
          <w:b/>
          <w:bCs/>
          <w:lang w:eastAsia="zh-CN"/>
        </w:rPr>
        <w:t>□</w:t>
      </w:r>
      <w:r>
        <w:rPr>
          <w:rFonts w:hint="eastAsia" w:asciiTheme="minorEastAsia" w:hAnsiTheme="minorEastAsia" w:cstheme="minorEastAsia"/>
        </w:rPr>
        <w:t xml:space="preserve">是 </w:t>
      </w:r>
      <w:r>
        <w:rPr>
          <w:rFonts w:hint="eastAsia" w:asciiTheme="minorEastAsia" w:hAnsiTheme="minorEastAsia" w:cstheme="minorEastAsia"/>
          <w:b/>
          <w:bCs/>
          <w:lang w:eastAsia="zh-CN"/>
        </w:rPr>
        <w:t>□</w:t>
      </w:r>
      <w:r>
        <w:rPr>
          <w:rFonts w:hint="eastAsia" w:asciiTheme="minorEastAsia" w:hAnsiTheme="minorEastAsia" w:cstheme="minorEastAsia"/>
        </w:rPr>
        <w:t>否；</w:t>
      </w:r>
    </w:p>
    <w:p>
      <w:pPr>
        <w:widowControl/>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请简要描述项目能源计量数据和能源管理系统使用相关情况。（300字以内）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Theme="minorEastAsia" w:hAnsiTheme="minorEastAsia" w:cstheme="minorEastAsia"/>
                <w:color w:val="FF0000"/>
              </w:rPr>
            </w:pPr>
          </w:p>
        </w:tc>
      </w:tr>
    </w:tbl>
    <w:p>
      <w:pPr>
        <w:widowControl/>
        <w:spacing w:line="288" w:lineRule="auto"/>
        <w:ind w:firstLine="420" w:firstLineChars="200"/>
        <w:contextualSpacing/>
        <w:jc w:val="left"/>
        <w:rPr>
          <w:rFonts w:asciiTheme="minorEastAsia" w:hAnsiTheme="minorEastAsia" w:cstheme="minorEastAsia"/>
          <w:color w:val="FF0000"/>
          <w:lang w:val="zh-CN"/>
        </w:rPr>
      </w:pPr>
    </w:p>
    <w:p>
      <w:pPr>
        <w:widowControl/>
        <w:spacing w:line="288" w:lineRule="auto"/>
        <w:contextualSpacing/>
        <w:jc w:val="left"/>
        <w:outlineLvl w:val="1"/>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widowControl/>
        <w:spacing w:line="288" w:lineRule="auto"/>
        <w:ind w:firstLine="420" w:firstLineChars="200"/>
        <w:contextualSpacing/>
        <w:jc w:val="left"/>
        <w:rPr>
          <w:rFonts w:ascii="宋体" w:hAnsi="宋体"/>
          <w:lang w:val="zh-CN"/>
        </w:rPr>
      </w:pPr>
      <w:r>
        <w:rPr>
          <w:rFonts w:hint="eastAsia" w:ascii="宋体" w:hAnsi="宋体"/>
          <w:lang w:val="zh-CN"/>
        </w:rPr>
        <w:t>提交材料及要求：</w:t>
      </w:r>
    </w:p>
    <w:p>
      <w:pPr>
        <w:pStyle w:val="17"/>
        <w:widowControl/>
        <w:numPr>
          <w:ilvl w:val="0"/>
          <w:numId w:val="37"/>
        </w:numPr>
        <w:spacing w:line="288" w:lineRule="auto"/>
        <w:ind w:left="0" w:firstLine="420"/>
        <w:contextualSpacing/>
        <w:jc w:val="left"/>
        <w:outlineLvl w:val="2"/>
        <w:rPr>
          <w:rFonts w:asciiTheme="minorEastAsia" w:hAnsiTheme="minorEastAsia"/>
        </w:rPr>
      </w:pPr>
      <w:r>
        <w:rPr>
          <w:rFonts w:hint="eastAsia" w:asciiTheme="minorEastAsia" w:hAnsiTheme="minorEastAsia"/>
        </w:rPr>
        <w:t>近一年以内能耗统计报表或汇总表（每月至少一次）；</w:t>
      </w:r>
    </w:p>
    <w:p>
      <w:pPr>
        <w:pStyle w:val="17"/>
        <w:widowControl/>
        <w:numPr>
          <w:ilvl w:val="0"/>
          <w:numId w:val="37"/>
        </w:numPr>
        <w:spacing w:line="288" w:lineRule="auto"/>
        <w:ind w:left="0" w:firstLine="420"/>
        <w:contextualSpacing/>
        <w:jc w:val="left"/>
        <w:outlineLvl w:val="2"/>
        <w:rPr>
          <w:rFonts w:asciiTheme="minorEastAsia" w:hAnsiTheme="minorEastAsia"/>
        </w:rPr>
      </w:pPr>
      <w:r>
        <w:rPr>
          <w:rFonts w:hint="eastAsia" w:asciiTheme="minorEastAsia" w:hAnsiTheme="minorEastAsia"/>
        </w:rPr>
        <w:t>年度能耗分析报告；</w:t>
      </w:r>
    </w:p>
    <w:p>
      <w:pPr>
        <w:pStyle w:val="17"/>
        <w:widowControl/>
        <w:numPr>
          <w:ilvl w:val="0"/>
          <w:numId w:val="37"/>
        </w:numPr>
        <w:spacing w:line="288" w:lineRule="auto"/>
        <w:ind w:left="0" w:firstLine="420"/>
        <w:contextualSpacing/>
        <w:jc w:val="left"/>
        <w:outlineLvl w:val="2"/>
        <w:rPr>
          <w:rFonts w:asciiTheme="minorEastAsia" w:hAnsiTheme="minorEastAsia"/>
        </w:rPr>
      </w:pPr>
      <w:r>
        <w:rPr>
          <w:rFonts w:hint="eastAsia" w:asciiTheme="minorEastAsia" w:hAnsiTheme="minorEastAsia"/>
        </w:rPr>
        <w:t>能源管理系统使用合同或协议（住宅物业除外）。</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jc w:val="center"/>
        </w:trPr>
        <w:tc>
          <w:tcPr>
            <w:tcW w:w="9638"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rPr>
            </w:pPr>
          </w:p>
        </w:tc>
      </w:tr>
    </w:tbl>
    <w:p>
      <w:pPr>
        <w:keepNext/>
        <w:keepLines/>
        <w:widowControl/>
        <w:spacing w:line="288" w:lineRule="auto"/>
        <w:contextualSpacing/>
        <w:jc w:val="left"/>
        <w:outlineLvl w:val="9"/>
        <w:rPr>
          <w:rFonts w:hint="eastAsia" w:asciiTheme="minorEastAsia" w:hAnsiTheme="minorEastAsia" w:cstheme="minorEastAsia"/>
          <w:b/>
          <w:bCs/>
          <w:kern w:val="0"/>
        </w:rPr>
      </w:pPr>
      <w:r>
        <w:rPr>
          <w:rFonts w:hint="eastAsia" w:asciiTheme="minorEastAsia" w:hAnsiTheme="minorEastAsia" w:cstheme="minorEastAsia"/>
          <w:b/>
          <w:bCs/>
          <w:kern w:val="0"/>
        </w:rPr>
        <w:br w:type="page"/>
      </w:r>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5.2.5</w:t>
      </w:r>
      <w:r>
        <w:rPr>
          <w:rFonts w:hint="eastAsia" w:asciiTheme="minorEastAsia" w:hAnsiTheme="minorEastAsia" w:cstheme="minorEastAsia"/>
          <w:b/>
          <w:kern w:val="0"/>
        </w:rPr>
        <w:t>制定用能系统经济运行方案、节能奖罚制度和节能改造计划</w:t>
      </w:r>
      <w:r>
        <w:rPr>
          <w:rFonts w:hint="eastAsia" w:asciiTheme="minorEastAsia" w:hAnsiTheme="minorEastAsia" w:cstheme="minorEastAsia"/>
          <w:b/>
          <w:bCs/>
          <w:kern w:val="0"/>
        </w:rPr>
        <w:t>。（9分）</w:t>
      </w:r>
    </w:p>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rPr>
      </w:pPr>
      <w:r>
        <w:rPr>
          <w:rFonts w:hint="eastAsia" w:asciiTheme="minorEastAsia" w:hAnsiTheme="minorEastAsia" w:cstheme="minorEastAsia"/>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lang w:val="zh-CN"/>
              </w:rPr>
              <w:t>序号</w:t>
            </w:r>
          </w:p>
        </w:tc>
        <w:tc>
          <w:tcPr>
            <w:tcW w:w="6662"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1</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lang w:val="zh-CN"/>
              </w:rPr>
              <w:t>制定空调、照明、供水、电梯等用能系统经济运行方案</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2</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2</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rPr>
              <w:t>制定用能系统节能奖罚制度</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2</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3</w:t>
            </w:r>
          </w:p>
        </w:tc>
        <w:tc>
          <w:tcPr>
            <w:tcW w:w="6662" w:type="dxa"/>
            <w:tcBorders>
              <w:top w:val="single" w:color="auto" w:sz="4" w:space="0"/>
              <w:left w:val="single" w:color="auto" w:sz="4" w:space="0"/>
              <w:right w:val="single" w:color="auto" w:sz="4" w:space="0"/>
            </w:tcBorders>
            <w:vAlign w:val="center"/>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制定用能系统节能改造计划并实施节能改造</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5</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372"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rPr>
              <w:t xml:space="preserve">  </w:t>
            </w:r>
            <w:r>
              <w:rPr>
                <w:rFonts w:hint="eastAsia" w:asciiTheme="minorEastAsia" w:hAnsiTheme="minorEastAsia" w:cstheme="minorEastAsia"/>
                <w:lang w:val="zh-CN"/>
              </w:rPr>
              <w:t>合计</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9</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ind w:firstLine="420" w:firstLineChars="200"/>
        <w:contextualSpacing/>
        <w:jc w:val="left"/>
        <w:rPr>
          <w:rFonts w:ascii="宋体" w:hAnsi="宋体"/>
        </w:rPr>
      </w:pPr>
    </w:p>
    <w:p>
      <w:pPr>
        <w:pStyle w:val="15"/>
        <w:widowControl/>
        <w:numPr>
          <w:ilvl w:val="0"/>
          <w:numId w:val="38"/>
        </w:numPr>
        <w:spacing w:line="288" w:lineRule="auto"/>
        <w:ind w:firstLineChars="0"/>
        <w:contextualSpacing/>
        <w:jc w:val="left"/>
        <w:outlineLvl w:val="1"/>
        <w:rPr>
          <w:rFonts w:ascii="宋体" w:hAnsi="宋体"/>
          <w:b/>
          <w:lang w:val="zh-CN"/>
        </w:rPr>
      </w:pPr>
      <w:r>
        <w:rPr>
          <w:rFonts w:hint="eastAsia" w:ascii="宋体" w:hAnsi="宋体"/>
          <w:b/>
          <w:lang w:val="zh-CN"/>
        </w:rPr>
        <w:t>评价要点</w:t>
      </w:r>
    </w:p>
    <w:p>
      <w:pPr>
        <w:pStyle w:val="17"/>
        <w:widowControl/>
        <w:numPr>
          <w:ilvl w:val="0"/>
          <w:numId w:val="39"/>
        </w:numPr>
        <w:spacing w:line="288" w:lineRule="auto"/>
        <w:ind w:left="0" w:firstLine="420"/>
        <w:contextualSpacing/>
        <w:jc w:val="left"/>
        <w:rPr>
          <w:rFonts w:asciiTheme="minorEastAsia" w:hAnsiTheme="minorEastAsia"/>
        </w:rPr>
      </w:pPr>
      <w:r>
        <w:rPr>
          <w:rFonts w:hint="eastAsia" w:asciiTheme="minorEastAsia" w:hAnsiTheme="minorEastAsia"/>
        </w:rPr>
        <w:t>项目是否制定用能系统经济运行方案</w:t>
      </w:r>
      <w:r>
        <w:rPr>
          <w:rFonts w:asciiTheme="minorEastAsia" w:hAnsiTheme="minorEastAsia"/>
        </w:rPr>
        <w:t>：</w:t>
      </w:r>
      <w:r>
        <w:rPr>
          <w:rFonts w:hint="eastAsia" w:asciiTheme="minorEastAsia" w:hAnsiTheme="minorEastAsia" w:cstheme="minorEastAsia"/>
          <w:b/>
          <w:bCs/>
          <w:lang w:eastAsia="zh-CN"/>
        </w:rPr>
        <w:t>□</w:t>
      </w:r>
      <w:r>
        <w:rPr>
          <w:rFonts w:hint="eastAsia" w:asciiTheme="minorEastAsia" w:hAnsiTheme="minorEastAsia"/>
        </w:rPr>
        <w:t>是</w:t>
      </w:r>
      <w:r>
        <w:rPr>
          <w:rFonts w:asciiTheme="minorEastAsia" w:hAnsiTheme="minorEastAsia"/>
        </w:rPr>
        <w:t xml:space="preserve"> </w:t>
      </w:r>
      <w:r>
        <w:rPr>
          <w:rFonts w:hint="eastAsia" w:asciiTheme="minorEastAsia" w:hAnsiTheme="minorEastAsia" w:cstheme="minorEastAsia"/>
          <w:b/>
          <w:bCs/>
          <w:lang w:eastAsia="zh-CN"/>
        </w:rPr>
        <w:t>□</w:t>
      </w:r>
      <w:r>
        <w:rPr>
          <w:rFonts w:hint="eastAsia" w:asciiTheme="minorEastAsia" w:hAnsiTheme="minorEastAsia"/>
        </w:rPr>
        <w:t>否；</w:t>
      </w:r>
    </w:p>
    <w:p>
      <w:pPr>
        <w:pStyle w:val="17"/>
        <w:widowControl/>
        <w:numPr>
          <w:ilvl w:val="0"/>
          <w:numId w:val="39"/>
        </w:numPr>
        <w:spacing w:line="288" w:lineRule="auto"/>
        <w:ind w:left="0" w:firstLine="420"/>
        <w:contextualSpacing/>
        <w:jc w:val="left"/>
        <w:rPr>
          <w:rFonts w:asciiTheme="minorEastAsia" w:hAnsiTheme="minorEastAsia"/>
        </w:rPr>
      </w:pPr>
      <w:r>
        <w:rPr>
          <w:rFonts w:hint="eastAsia" w:asciiTheme="minorEastAsia" w:hAnsiTheme="minorEastAsia"/>
        </w:rPr>
        <w:t>项目是否制定用能系统节能奖罚制度并有</w:t>
      </w:r>
      <w:r>
        <w:rPr>
          <w:rFonts w:asciiTheme="minorEastAsia" w:hAnsiTheme="minorEastAsia"/>
        </w:rPr>
        <w:t>执行记录：</w:t>
      </w:r>
      <w:r>
        <w:rPr>
          <w:rFonts w:hint="eastAsia" w:asciiTheme="minorEastAsia" w:hAnsiTheme="minorEastAsia" w:cstheme="minorEastAsia"/>
          <w:b/>
          <w:bCs/>
          <w:lang w:eastAsia="zh-CN"/>
        </w:rPr>
        <w:t>□</w:t>
      </w:r>
      <w:r>
        <w:rPr>
          <w:rFonts w:hint="eastAsia" w:asciiTheme="minorEastAsia" w:hAnsiTheme="minorEastAsia"/>
        </w:rPr>
        <w:t>是</w:t>
      </w:r>
      <w:r>
        <w:rPr>
          <w:rFonts w:asciiTheme="minorEastAsia" w:hAnsiTheme="minorEastAsia"/>
        </w:rPr>
        <w:t xml:space="preserve"> </w:t>
      </w:r>
      <w:r>
        <w:rPr>
          <w:rFonts w:hint="eastAsia" w:asciiTheme="minorEastAsia" w:hAnsiTheme="minorEastAsia" w:cstheme="minorEastAsia"/>
          <w:b/>
          <w:bCs/>
          <w:lang w:eastAsia="zh-CN"/>
        </w:rPr>
        <w:t>□</w:t>
      </w:r>
      <w:r>
        <w:rPr>
          <w:rFonts w:hint="eastAsia" w:asciiTheme="minorEastAsia" w:hAnsiTheme="minorEastAsia"/>
        </w:rPr>
        <w:t>否；</w:t>
      </w:r>
    </w:p>
    <w:p>
      <w:pPr>
        <w:pStyle w:val="17"/>
        <w:widowControl/>
        <w:numPr>
          <w:ilvl w:val="0"/>
          <w:numId w:val="39"/>
        </w:numPr>
        <w:spacing w:line="288" w:lineRule="auto"/>
        <w:ind w:left="0" w:firstLine="420"/>
        <w:contextualSpacing/>
        <w:jc w:val="left"/>
        <w:rPr>
          <w:rFonts w:asciiTheme="minorEastAsia" w:hAnsiTheme="minorEastAsia"/>
        </w:rPr>
      </w:pPr>
      <w:r>
        <w:rPr>
          <w:rFonts w:asciiTheme="minorEastAsia" w:hAnsiTheme="minorEastAsia"/>
        </w:rPr>
        <w:t>项目是否</w:t>
      </w:r>
      <w:r>
        <w:rPr>
          <w:rFonts w:hint="eastAsia" w:asciiTheme="minorEastAsia" w:hAnsiTheme="minorEastAsia"/>
        </w:rPr>
        <w:t>制定用能系统节能改造计划并实施节能改造：</w:t>
      </w:r>
      <w:r>
        <w:rPr>
          <w:rFonts w:hint="eastAsia" w:asciiTheme="minorEastAsia" w:hAnsiTheme="minorEastAsia" w:cstheme="minorEastAsia"/>
          <w:b/>
          <w:bCs/>
          <w:lang w:eastAsia="zh-CN"/>
        </w:rPr>
        <w:t>□</w:t>
      </w:r>
      <w:r>
        <w:rPr>
          <w:rFonts w:hint="eastAsia" w:asciiTheme="minorEastAsia" w:hAnsiTheme="minorEastAsia"/>
        </w:rPr>
        <w:t>是</w:t>
      </w:r>
      <w:r>
        <w:rPr>
          <w:rFonts w:asciiTheme="minorEastAsia" w:hAnsiTheme="minorEastAsia"/>
        </w:rPr>
        <w:t xml:space="preserve"> </w:t>
      </w:r>
      <w:r>
        <w:rPr>
          <w:rFonts w:hint="eastAsia" w:asciiTheme="minorEastAsia" w:hAnsiTheme="minorEastAsia" w:cstheme="minorEastAsia"/>
          <w:b/>
          <w:bCs/>
          <w:lang w:eastAsia="zh-CN"/>
        </w:rPr>
        <w:t>□</w:t>
      </w:r>
      <w:r>
        <w:rPr>
          <w:rFonts w:hint="eastAsia" w:asciiTheme="minorEastAsia" w:hAnsiTheme="minorEastAsia"/>
        </w:rPr>
        <w:t>否。</w:t>
      </w:r>
    </w:p>
    <w:p>
      <w:pPr>
        <w:widowControl/>
        <w:spacing w:line="288" w:lineRule="auto"/>
        <w:ind w:firstLine="420" w:firstLineChars="200"/>
        <w:contextualSpacing/>
        <w:jc w:val="left"/>
        <w:rPr>
          <w:rFonts w:ascii="宋体" w:hAnsi="宋体"/>
        </w:rPr>
      </w:pPr>
      <w:r>
        <w:rPr>
          <w:rFonts w:hint="eastAsia" w:ascii="宋体" w:hAnsi="宋体"/>
        </w:rPr>
        <w:t>请简要描述项目各用能系统经济运行、节能奖罚制度和节能改造计划实施等相关情况。（300字以内）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color w:val="FF0000"/>
              </w:rPr>
            </w:pPr>
          </w:p>
        </w:tc>
      </w:tr>
    </w:tbl>
    <w:p>
      <w:pPr>
        <w:widowControl/>
        <w:spacing w:line="288" w:lineRule="auto"/>
        <w:ind w:firstLine="420" w:firstLineChars="200"/>
        <w:contextualSpacing/>
        <w:jc w:val="left"/>
        <w:rPr>
          <w:rFonts w:ascii="宋体" w:hAnsi="宋体"/>
          <w:color w:val="FF0000"/>
          <w:lang w:val="zh-CN"/>
        </w:rPr>
      </w:pPr>
    </w:p>
    <w:p>
      <w:pPr>
        <w:widowControl/>
        <w:spacing w:line="288" w:lineRule="auto"/>
        <w:contextualSpacing/>
        <w:jc w:val="left"/>
        <w:outlineLvl w:val="1"/>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widowControl/>
        <w:spacing w:line="288" w:lineRule="auto"/>
        <w:ind w:firstLine="420" w:firstLineChars="200"/>
        <w:contextualSpacing/>
        <w:jc w:val="left"/>
        <w:rPr>
          <w:rFonts w:ascii="宋体" w:hAnsi="宋体"/>
          <w:lang w:val="zh-CN"/>
        </w:rPr>
      </w:pPr>
      <w:r>
        <w:rPr>
          <w:rFonts w:hint="eastAsia" w:ascii="宋体" w:hAnsi="宋体"/>
          <w:lang w:val="zh-CN"/>
        </w:rPr>
        <w:t>提交材料及要求：</w:t>
      </w:r>
    </w:p>
    <w:p>
      <w:pPr>
        <w:pStyle w:val="17"/>
        <w:widowControl/>
        <w:numPr>
          <w:ilvl w:val="0"/>
          <w:numId w:val="40"/>
        </w:numPr>
        <w:spacing w:line="288" w:lineRule="auto"/>
        <w:ind w:left="0" w:firstLine="420"/>
        <w:contextualSpacing/>
        <w:jc w:val="left"/>
        <w:outlineLvl w:val="2"/>
        <w:rPr>
          <w:rFonts w:asciiTheme="minorEastAsia" w:hAnsiTheme="minorEastAsia"/>
        </w:rPr>
      </w:pPr>
      <w:r>
        <w:rPr>
          <w:rFonts w:hint="eastAsia" w:asciiTheme="minorEastAsia" w:hAnsiTheme="minorEastAsia"/>
        </w:rPr>
        <w:t>空调、</w:t>
      </w:r>
      <w:r>
        <w:rPr>
          <w:rFonts w:hint="eastAsia" w:asciiTheme="minorEastAsia" w:hAnsiTheme="minorEastAsia"/>
          <w:lang w:val="en-US" w:eastAsia="zh-CN"/>
        </w:rPr>
        <w:t>照明、供水、</w:t>
      </w:r>
      <w:r>
        <w:rPr>
          <w:rFonts w:hint="eastAsia" w:asciiTheme="minorEastAsia" w:hAnsiTheme="minorEastAsia"/>
        </w:rPr>
        <w:t>电梯等用能系统经济运行方案；</w:t>
      </w:r>
    </w:p>
    <w:p>
      <w:pPr>
        <w:pStyle w:val="17"/>
        <w:widowControl/>
        <w:numPr>
          <w:ilvl w:val="0"/>
          <w:numId w:val="40"/>
        </w:numPr>
        <w:spacing w:line="288" w:lineRule="auto"/>
        <w:ind w:left="0" w:firstLine="420"/>
        <w:contextualSpacing/>
        <w:jc w:val="left"/>
        <w:outlineLvl w:val="2"/>
        <w:rPr>
          <w:rFonts w:asciiTheme="minorEastAsia" w:hAnsiTheme="minorEastAsia"/>
        </w:rPr>
      </w:pPr>
      <w:r>
        <w:rPr>
          <w:rFonts w:hint="eastAsia" w:asciiTheme="minorEastAsia" w:hAnsiTheme="minorEastAsia"/>
        </w:rPr>
        <w:t>节能奖惩制度及落实情况报告；</w:t>
      </w:r>
    </w:p>
    <w:p>
      <w:pPr>
        <w:pStyle w:val="17"/>
        <w:widowControl/>
        <w:numPr>
          <w:ilvl w:val="0"/>
          <w:numId w:val="40"/>
        </w:numPr>
        <w:spacing w:line="288" w:lineRule="auto"/>
        <w:ind w:left="0" w:firstLine="420"/>
        <w:contextualSpacing/>
        <w:jc w:val="left"/>
        <w:outlineLvl w:val="2"/>
        <w:rPr>
          <w:rFonts w:asciiTheme="minorEastAsia" w:hAnsiTheme="minorEastAsia"/>
        </w:rPr>
      </w:pPr>
      <w:r>
        <w:rPr>
          <w:rFonts w:hint="eastAsia" w:asciiTheme="minorEastAsia" w:hAnsiTheme="minorEastAsia"/>
        </w:rPr>
        <w:t>节能改造计划和改造效果分析文件。</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9638"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rPr>
            </w:pPr>
          </w:p>
        </w:tc>
      </w:tr>
    </w:tbl>
    <w:p>
      <w:pPr>
        <w:spacing w:line="288" w:lineRule="auto"/>
        <w:rPr>
          <w:rFonts w:asciiTheme="minorEastAsia" w:hAnsiTheme="minorEastAsia" w:cstheme="minorEastAsia"/>
          <w:b/>
          <w:bCs/>
          <w:kern w:val="0"/>
        </w:rPr>
      </w:pPr>
    </w:p>
    <w:p>
      <w:pPr>
        <w:widowControl/>
        <w:spacing w:line="240" w:lineRule="auto"/>
        <w:jc w:val="left"/>
        <w:rPr>
          <w:rFonts w:asciiTheme="minorEastAsia" w:hAnsiTheme="minorEastAsia" w:cstheme="minorEastAsia"/>
          <w:b/>
          <w:bCs/>
          <w:kern w:val="0"/>
        </w:rPr>
      </w:pPr>
      <w:r>
        <w:rPr>
          <w:rFonts w:asciiTheme="minorEastAsia" w:hAnsiTheme="minorEastAsia" w:cstheme="minorEastAsia"/>
          <w:b/>
          <w:bCs/>
          <w:kern w:val="0"/>
        </w:rPr>
        <w:br w:type="page"/>
      </w:r>
      <w:r>
        <w:rPr>
          <w:rFonts w:hint="eastAsia" w:asciiTheme="minorEastAsia" w:hAnsiTheme="minorEastAsia" w:cstheme="minorEastAsia"/>
          <w:b/>
          <w:bCs/>
          <w:kern w:val="0"/>
        </w:rPr>
        <w:t>5.2.6针对项目用能设备建立巡回检查制度和检查标准，并严格执行。（3分）</w:t>
      </w:r>
    </w:p>
    <w:p>
      <w:pPr>
        <w:widowControl/>
        <w:spacing w:line="288" w:lineRule="auto"/>
        <w:ind w:firstLine="420" w:firstLineChars="200"/>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rPr>
      </w:pPr>
      <w:r>
        <w:rPr>
          <w:rFonts w:hint="eastAsia" w:asciiTheme="minorEastAsia" w:hAnsiTheme="minorEastAsia" w:cstheme="minorEastAsia"/>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lang w:val="zh-CN"/>
              </w:rPr>
              <w:t>序号</w:t>
            </w:r>
          </w:p>
        </w:tc>
        <w:tc>
          <w:tcPr>
            <w:tcW w:w="6662"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lang w:val="zh-CN"/>
              </w:rPr>
            </w:pPr>
            <w:r>
              <w:rPr>
                <w:rFonts w:hint="eastAsia" w:asciiTheme="minorEastAsia" w:hAnsiTheme="minorEastAsia" w:cstheme="minorEastAsia"/>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1</w:t>
            </w:r>
          </w:p>
        </w:tc>
        <w:tc>
          <w:tcPr>
            <w:tcW w:w="6662" w:type="dxa"/>
            <w:tcBorders>
              <w:top w:val="single" w:color="auto" w:sz="4" w:space="0"/>
              <w:left w:val="single" w:color="auto" w:sz="4" w:space="0"/>
              <w:right w:val="single" w:color="auto" w:sz="4" w:space="0"/>
            </w:tcBorders>
          </w:tcPr>
          <w:p>
            <w:pPr>
              <w:widowControl/>
              <w:spacing w:line="288" w:lineRule="auto"/>
              <w:contextualSpacing/>
              <w:jc w:val="left"/>
              <w:rPr>
                <w:rFonts w:asciiTheme="minorEastAsia" w:hAnsiTheme="minorEastAsia" w:cstheme="minorEastAsia"/>
                <w:lang w:val="zh-CN"/>
              </w:rPr>
            </w:pPr>
            <w:r>
              <w:rPr>
                <w:rFonts w:hint="eastAsia" w:asciiTheme="minorEastAsia" w:hAnsiTheme="minorEastAsia" w:cstheme="minorEastAsia"/>
              </w:rPr>
              <w:t>建立并严格执行巡回检查制度</w:t>
            </w:r>
          </w:p>
        </w:tc>
        <w:tc>
          <w:tcPr>
            <w:tcW w:w="1134"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3</w:t>
            </w:r>
          </w:p>
        </w:tc>
        <w:tc>
          <w:tcPr>
            <w:tcW w:w="1133" w:type="dxa"/>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合计</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3</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ind w:firstLine="420" w:firstLineChars="200"/>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2 评价要点</w:t>
      </w:r>
    </w:p>
    <w:p>
      <w:pPr>
        <w:widowControl/>
        <w:numPr>
          <w:ilvl w:val="0"/>
          <w:numId w:val="41"/>
        </w:numPr>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项目巡回检查对象：</w:t>
      </w:r>
      <w:r>
        <w:rPr>
          <w:rFonts w:hint="eastAsia" w:asciiTheme="minorEastAsia" w:hAnsiTheme="minorEastAsia" w:cstheme="minorEastAsia"/>
          <w:b/>
          <w:bCs/>
          <w:lang w:eastAsia="zh-CN"/>
        </w:rPr>
        <w:t>□</w:t>
      </w:r>
      <w:r>
        <w:rPr>
          <w:rFonts w:hint="eastAsia" w:asciiTheme="minorEastAsia" w:hAnsiTheme="minorEastAsia" w:cstheme="minorEastAsia"/>
        </w:rPr>
        <w:t>照明灯具；</w:t>
      </w:r>
      <w:r>
        <w:rPr>
          <w:rFonts w:hint="eastAsia" w:asciiTheme="minorEastAsia" w:hAnsiTheme="minorEastAsia" w:cstheme="minorEastAsia"/>
          <w:b/>
          <w:bCs/>
          <w:lang w:eastAsia="zh-CN"/>
        </w:rPr>
        <w:t>□</w:t>
      </w:r>
      <w:r>
        <w:rPr>
          <w:rFonts w:hint="eastAsia" w:asciiTheme="minorEastAsia" w:hAnsiTheme="minorEastAsia" w:cstheme="minorEastAsia"/>
        </w:rPr>
        <w:t>风扇；</w:t>
      </w:r>
      <w:r>
        <w:rPr>
          <w:rFonts w:hint="eastAsia" w:asciiTheme="minorEastAsia" w:hAnsiTheme="minorEastAsia" w:cstheme="minorEastAsia"/>
          <w:b/>
          <w:bCs/>
          <w:lang w:eastAsia="zh-CN"/>
        </w:rPr>
        <w:t>□</w:t>
      </w:r>
      <w:r>
        <w:rPr>
          <w:rFonts w:hint="eastAsia" w:asciiTheme="minorEastAsia" w:hAnsiTheme="minorEastAsia" w:cstheme="minorEastAsia"/>
        </w:rPr>
        <w:t>空调；</w:t>
      </w:r>
      <w:r>
        <w:rPr>
          <w:rFonts w:hint="eastAsia" w:asciiTheme="minorEastAsia" w:hAnsiTheme="minorEastAsia" w:cstheme="minorEastAsia"/>
          <w:b/>
          <w:bCs/>
          <w:lang w:eastAsia="zh-CN"/>
        </w:rPr>
        <w:t>□</w:t>
      </w:r>
      <w:r>
        <w:rPr>
          <w:rFonts w:hint="eastAsia" w:asciiTheme="minorEastAsia" w:hAnsiTheme="minorEastAsia" w:cstheme="minorEastAsia"/>
        </w:rPr>
        <w:t>其他：</w:t>
      </w:r>
      <w:r>
        <w:rPr>
          <w:rFonts w:hint="eastAsia" w:asciiTheme="minorEastAsia" w:hAnsiTheme="minorEastAsia" w:cstheme="minorEastAsia"/>
          <w:u w:val="single"/>
        </w:rPr>
        <w:t xml:space="preserve">                        </w:t>
      </w:r>
      <w:r>
        <w:rPr>
          <w:rFonts w:hint="eastAsia" w:asciiTheme="minorEastAsia" w:hAnsiTheme="minorEastAsia" w:cstheme="minorEastAsia"/>
        </w:rPr>
        <w:t>；</w:t>
      </w:r>
    </w:p>
    <w:p>
      <w:pPr>
        <w:widowControl/>
        <w:numPr>
          <w:ilvl w:val="0"/>
          <w:numId w:val="41"/>
        </w:numPr>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巡回检查周期</w:t>
      </w:r>
      <w:r>
        <w:rPr>
          <w:rFonts w:hint="eastAsia" w:asciiTheme="minorEastAsia" w:hAnsiTheme="minorEastAsia" w:cstheme="minorEastAsia"/>
          <w:u w:val="single"/>
        </w:rPr>
        <w:t xml:space="preserve">：                                         </w:t>
      </w:r>
      <w:r>
        <w:rPr>
          <w:rFonts w:hint="eastAsia" w:asciiTheme="minorEastAsia" w:hAnsiTheme="minorEastAsia" w:cstheme="minorEastAsia"/>
        </w:rPr>
        <w:t xml:space="preserve"> ；</w:t>
      </w:r>
    </w:p>
    <w:p>
      <w:pPr>
        <w:widowControl/>
        <w:numPr>
          <w:ilvl w:val="0"/>
          <w:numId w:val="41"/>
        </w:numPr>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lang w:eastAsia="zh-CN"/>
        </w:rPr>
        <w:t>企业</w:t>
      </w:r>
      <w:r>
        <w:rPr>
          <w:rFonts w:hint="eastAsia" w:asciiTheme="minorEastAsia" w:hAnsiTheme="minorEastAsia" w:cstheme="minorEastAsia"/>
        </w:rPr>
        <w:t>是否建立巡回检查制度：</w:t>
      </w:r>
      <w:r>
        <w:rPr>
          <w:rFonts w:hint="eastAsia" w:asciiTheme="minorEastAsia" w:hAnsiTheme="minorEastAsia" w:cstheme="minorEastAsia"/>
          <w:b/>
          <w:bCs/>
          <w:lang w:eastAsia="zh-CN"/>
        </w:rPr>
        <w:t>□</w:t>
      </w:r>
      <w:r>
        <w:rPr>
          <w:rFonts w:hint="eastAsia" w:asciiTheme="minorEastAsia" w:hAnsiTheme="minorEastAsia" w:cstheme="minorEastAsia"/>
        </w:rPr>
        <w:t xml:space="preserve">是 </w:t>
      </w:r>
      <w:r>
        <w:rPr>
          <w:rFonts w:hint="eastAsia" w:asciiTheme="minorEastAsia" w:hAnsiTheme="minorEastAsia" w:cstheme="minorEastAsia"/>
          <w:b/>
          <w:bCs/>
          <w:lang w:eastAsia="zh-CN"/>
        </w:rPr>
        <w:t>□</w:t>
      </w:r>
      <w:r>
        <w:rPr>
          <w:rFonts w:hint="eastAsia" w:asciiTheme="minorEastAsia" w:hAnsiTheme="minorEastAsia" w:cstheme="minorEastAsia"/>
        </w:rPr>
        <w:t>否</w:t>
      </w:r>
      <w:r>
        <w:rPr>
          <w:rFonts w:hint="eastAsia" w:asciiTheme="minorEastAsia" w:hAnsiTheme="minorEastAsia" w:cstheme="minorEastAsia"/>
          <w:lang w:eastAsia="zh-CN"/>
        </w:rPr>
        <w:t>；项目是否建立巡回检查标准，并严格执行</w:t>
      </w:r>
      <w:r>
        <w:rPr>
          <w:rFonts w:hint="eastAsia" w:asciiTheme="minorEastAsia" w:hAnsiTheme="minorEastAsia" w:cstheme="minorEastAsia"/>
        </w:rPr>
        <w:t>：</w:t>
      </w:r>
      <w:r>
        <w:rPr>
          <w:rFonts w:hint="eastAsia" w:asciiTheme="minorEastAsia" w:hAnsiTheme="minorEastAsia" w:cstheme="minorEastAsia"/>
          <w:b/>
          <w:bCs/>
          <w:lang w:eastAsia="zh-CN"/>
        </w:rPr>
        <w:t>□</w:t>
      </w:r>
      <w:r>
        <w:rPr>
          <w:rFonts w:hint="eastAsia" w:asciiTheme="minorEastAsia" w:hAnsiTheme="minorEastAsia" w:cstheme="minorEastAsia"/>
        </w:rPr>
        <w:t xml:space="preserve">是 </w:t>
      </w:r>
      <w:r>
        <w:rPr>
          <w:rFonts w:hint="eastAsia" w:asciiTheme="minorEastAsia" w:hAnsiTheme="minorEastAsia" w:cstheme="minorEastAsia"/>
          <w:b/>
          <w:bCs/>
          <w:lang w:eastAsia="zh-CN"/>
        </w:rPr>
        <w:t>□</w:t>
      </w:r>
      <w:r>
        <w:rPr>
          <w:rFonts w:hint="eastAsia" w:asciiTheme="minorEastAsia" w:hAnsiTheme="minorEastAsia" w:cstheme="minorEastAsia"/>
        </w:rPr>
        <w:t>否。</w:t>
      </w:r>
    </w:p>
    <w:p>
      <w:pPr>
        <w:widowControl/>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请简要描述项目巡回检查制度制定与实施等相关情况。（300字以内）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Theme="minorEastAsia" w:hAnsiTheme="minorEastAsia" w:cstheme="minorEastAsia"/>
                <w:color w:val="FF0000"/>
              </w:rPr>
            </w:pPr>
          </w:p>
        </w:tc>
      </w:tr>
    </w:tbl>
    <w:p>
      <w:pPr>
        <w:widowControl/>
        <w:spacing w:line="288" w:lineRule="auto"/>
        <w:ind w:firstLine="420" w:firstLineChars="200"/>
        <w:contextualSpacing/>
        <w:jc w:val="left"/>
        <w:rPr>
          <w:rFonts w:asciiTheme="minorEastAsia" w:hAnsiTheme="minorEastAsia" w:cstheme="minorEastAsia"/>
          <w:color w:val="FF0000"/>
          <w:lang w:val="zh-CN"/>
        </w:rPr>
      </w:pPr>
    </w:p>
    <w:p>
      <w:pPr>
        <w:widowControl/>
        <w:spacing w:line="288" w:lineRule="auto"/>
        <w:contextualSpacing/>
        <w:jc w:val="left"/>
        <w:outlineLvl w:val="1"/>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widowControl/>
        <w:spacing w:line="288" w:lineRule="auto"/>
        <w:ind w:firstLine="420" w:firstLineChars="200"/>
        <w:contextualSpacing/>
        <w:jc w:val="left"/>
        <w:rPr>
          <w:rFonts w:ascii="宋体" w:hAnsi="宋体"/>
          <w:lang w:val="zh-CN"/>
        </w:rPr>
      </w:pPr>
      <w:r>
        <w:rPr>
          <w:rFonts w:hint="eastAsia" w:ascii="宋体" w:hAnsi="宋体"/>
          <w:lang w:val="zh-CN"/>
        </w:rPr>
        <w:t>提交材料及要求：</w:t>
      </w:r>
    </w:p>
    <w:p>
      <w:pPr>
        <w:numPr>
          <w:ilvl w:val="0"/>
          <w:numId w:val="42"/>
        </w:numPr>
        <w:spacing w:line="288" w:lineRule="auto"/>
        <w:ind w:left="0" w:firstLine="420" w:firstLineChars="200"/>
        <w:outlineLvl w:val="2"/>
        <w:rPr>
          <w:rFonts w:asciiTheme="minorEastAsia" w:hAnsiTheme="minorEastAsia" w:cstheme="minorEastAsia"/>
        </w:rPr>
      </w:pPr>
      <w:r>
        <w:rPr>
          <w:rFonts w:hint="eastAsia" w:asciiTheme="minorEastAsia" w:hAnsiTheme="minorEastAsia" w:cstheme="minorEastAsia"/>
        </w:rPr>
        <w:t>巡回检查制度；</w:t>
      </w:r>
    </w:p>
    <w:p>
      <w:pPr>
        <w:numPr>
          <w:ilvl w:val="0"/>
          <w:numId w:val="42"/>
        </w:numPr>
        <w:spacing w:line="288" w:lineRule="auto"/>
        <w:ind w:left="0" w:firstLine="420" w:firstLineChars="200"/>
        <w:outlineLvl w:val="2"/>
        <w:rPr>
          <w:rFonts w:asciiTheme="minorEastAsia" w:hAnsiTheme="minorEastAsia" w:cstheme="minorEastAsia"/>
        </w:rPr>
      </w:pPr>
      <w:r>
        <w:rPr>
          <w:rFonts w:hint="eastAsia" w:asciiTheme="minorEastAsia" w:hAnsiTheme="minorEastAsia" w:cstheme="minorEastAsia"/>
        </w:rPr>
        <w:t>巡回检查记录。</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9638"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rPr>
            </w:pPr>
          </w:p>
        </w:tc>
      </w:tr>
    </w:tbl>
    <w:p>
      <w:pPr>
        <w:spacing w:line="288" w:lineRule="auto"/>
        <w:ind w:firstLine="420" w:firstLineChars="200"/>
        <w:rPr>
          <w:kern w:val="0"/>
        </w:rPr>
        <w:sectPr>
          <w:pgSz w:w="11906" w:h="16838"/>
          <w:pgMar w:top="1440" w:right="1134" w:bottom="1440" w:left="1134" w:header="851" w:footer="992" w:gutter="0"/>
          <w:cols w:space="720" w:num="1"/>
          <w:docGrid w:type="lines" w:linePitch="312" w:charSpace="0"/>
        </w:sectPr>
      </w:pPr>
    </w:p>
    <w:p>
      <w:pPr>
        <w:keepNext/>
        <w:keepLines/>
        <w:widowControl/>
        <w:spacing w:line="288" w:lineRule="auto"/>
        <w:ind w:firstLine="421" w:firstLineChars="200"/>
        <w:contextualSpacing/>
        <w:jc w:val="center"/>
        <w:outlineLvl w:val="0"/>
        <w:rPr>
          <w:rFonts w:asciiTheme="minorEastAsia" w:hAnsiTheme="minorEastAsia" w:cstheme="minorEastAsia"/>
          <w:b/>
          <w:bCs/>
          <w:kern w:val="0"/>
        </w:rPr>
      </w:pPr>
      <w:bookmarkStart w:id="17" w:name="_Toc534222853"/>
      <w:r>
        <w:rPr>
          <w:rFonts w:hint="eastAsia" w:asciiTheme="minorEastAsia" w:hAnsiTheme="minorEastAsia" w:cstheme="minorEastAsia"/>
          <w:b/>
          <w:bCs/>
          <w:kern w:val="0"/>
        </w:rPr>
        <w:t>Ⅱ技术节能</w:t>
      </w:r>
      <w:bookmarkEnd w:id="17"/>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5.2.7</w:t>
      </w:r>
      <w:r>
        <w:rPr>
          <w:rFonts w:hint="eastAsia" w:asciiTheme="minorEastAsia" w:hAnsiTheme="minorEastAsia" w:cstheme="minorEastAsia"/>
          <w:b/>
          <w:kern w:val="0"/>
        </w:rPr>
        <w:t>对暖通空调系统进行节能诊断,并依据诊断结果编写节能诊断报告</w:t>
      </w:r>
      <w:r>
        <w:rPr>
          <w:rFonts w:hint="eastAsia" w:asciiTheme="minorEastAsia" w:hAnsiTheme="minorEastAsia" w:cstheme="minorEastAsia"/>
          <w:b/>
          <w:bCs/>
          <w:kern w:val="0"/>
        </w:rPr>
        <w:t>。（3分）</w:t>
      </w:r>
    </w:p>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rPr>
      </w:pPr>
      <w:r>
        <w:rPr>
          <w:rFonts w:hint="eastAsia" w:asciiTheme="minorEastAsia" w:hAnsiTheme="minorEastAsia" w:cstheme="minorEastAsia"/>
          <w:b/>
        </w:rPr>
        <w:t>1 得分自评</w:t>
      </w:r>
    </w:p>
    <w:tbl>
      <w:tblPr>
        <w:tblStyle w:val="9"/>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662"/>
        <w:gridCol w:w="1134"/>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评价分值</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1</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rPr>
            </w:pPr>
            <w:r>
              <w:rPr>
                <w:rFonts w:hint="eastAsia" w:asciiTheme="minorEastAsia" w:hAnsiTheme="minorEastAsia" w:cstheme="minorEastAsia"/>
              </w:rPr>
              <w:t>对暖通空调系统进行节能诊断,并依据诊断结果编写节能诊断报告</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3</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2</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rPr>
            </w:pPr>
            <w:r>
              <w:rPr>
                <w:rFonts w:hint="eastAsia" w:asciiTheme="minorEastAsia" w:hAnsiTheme="minorEastAsia" w:cstheme="minorEastAsia"/>
              </w:rPr>
              <w:t>未安装集中空调系统</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不参评</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37"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3</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ind w:firstLine="420" w:firstLineChars="200"/>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2 评价要点</w:t>
      </w:r>
    </w:p>
    <w:p>
      <w:pPr>
        <w:widowControl/>
        <w:numPr>
          <w:ilvl w:val="0"/>
          <w:numId w:val="43"/>
        </w:numPr>
        <w:spacing w:line="288"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rPr>
        <w:t>是否安装中央空调系统：</w:t>
      </w:r>
      <w:r>
        <w:rPr>
          <w:rFonts w:hint="eastAsia" w:asciiTheme="minorEastAsia" w:hAnsiTheme="minorEastAsia" w:cstheme="minorEastAsia"/>
          <w:b/>
          <w:bCs/>
          <w:lang w:eastAsia="zh-CN"/>
        </w:rPr>
        <w:t>□</w:t>
      </w:r>
      <w:r>
        <w:rPr>
          <w:rFonts w:hint="eastAsia" w:asciiTheme="minorEastAsia" w:hAnsiTheme="minorEastAsia" w:cstheme="minorEastAsia"/>
        </w:rPr>
        <w:t xml:space="preserve">是 </w:t>
      </w:r>
      <w:r>
        <w:rPr>
          <w:rFonts w:hint="eastAsia" w:asciiTheme="minorEastAsia" w:hAnsiTheme="minorEastAsia" w:cstheme="minorEastAsia"/>
          <w:b/>
          <w:bCs/>
          <w:lang w:eastAsia="zh-CN"/>
        </w:rPr>
        <w:t>□</w:t>
      </w:r>
      <w:r>
        <w:rPr>
          <w:rFonts w:hint="eastAsia" w:asciiTheme="minorEastAsia" w:hAnsiTheme="minorEastAsia" w:cstheme="minorEastAsia"/>
        </w:rPr>
        <w:t>否</w:t>
      </w:r>
    </w:p>
    <w:p>
      <w:pPr>
        <w:widowControl/>
        <w:numPr>
          <w:ilvl w:val="0"/>
          <w:numId w:val="43"/>
        </w:numPr>
        <w:spacing w:line="288"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rPr>
        <w:t>是否对暖通空调系统进行节能诊断,并依据诊断结果编写节能诊断报告：</w:t>
      </w:r>
      <w:r>
        <w:rPr>
          <w:rFonts w:hint="eastAsia" w:asciiTheme="minorEastAsia" w:hAnsiTheme="minorEastAsia" w:cstheme="minorEastAsia"/>
          <w:b/>
          <w:bCs/>
          <w:lang w:eastAsia="zh-CN"/>
        </w:rPr>
        <w:t>□</w:t>
      </w:r>
      <w:r>
        <w:rPr>
          <w:rFonts w:hint="eastAsia" w:asciiTheme="minorEastAsia" w:hAnsiTheme="minorEastAsia" w:cstheme="minorEastAsia"/>
        </w:rPr>
        <w:t xml:space="preserve">是 </w:t>
      </w:r>
      <w:r>
        <w:rPr>
          <w:rFonts w:hint="eastAsia" w:asciiTheme="minorEastAsia" w:hAnsiTheme="minorEastAsia" w:cstheme="minorEastAsia"/>
          <w:b/>
          <w:bCs/>
          <w:lang w:eastAsia="zh-CN"/>
        </w:rPr>
        <w:t>□</w:t>
      </w:r>
      <w:r>
        <w:rPr>
          <w:rFonts w:hint="eastAsia" w:asciiTheme="minorEastAsia" w:hAnsiTheme="minorEastAsia" w:cstheme="minorEastAsia"/>
        </w:rPr>
        <w:t>否</w:t>
      </w:r>
    </w:p>
    <w:p>
      <w:pPr>
        <w:widowControl/>
        <w:numPr>
          <w:ilvl w:val="0"/>
          <w:numId w:val="43"/>
        </w:numPr>
        <w:spacing w:line="288"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rPr>
        <w:t>节能诊断报告包含内容（有节能诊断报告的项目填写）：</w:t>
      </w:r>
      <w:r>
        <w:rPr>
          <w:rFonts w:hint="eastAsia" w:asciiTheme="minorEastAsia" w:hAnsiTheme="minorEastAsia" w:cstheme="minorEastAsia"/>
          <w:b/>
          <w:bCs/>
          <w:lang w:eastAsia="zh-CN"/>
        </w:rPr>
        <w:t>□</w:t>
      </w:r>
      <w:r>
        <w:rPr>
          <w:rFonts w:hint="eastAsia" w:asciiTheme="minorEastAsia" w:hAnsiTheme="minorEastAsia" w:cstheme="minorEastAsia"/>
        </w:rPr>
        <w:t>系统概况；</w:t>
      </w:r>
      <w:r>
        <w:rPr>
          <w:rFonts w:hint="eastAsia" w:asciiTheme="minorEastAsia" w:hAnsiTheme="minorEastAsia" w:cstheme="minorEastAsia"/>
          <w:b/>
          <w:bCs/>
          <w:lang w:eastAsia="zh-CN"/>
        </w:rPr>
        <w:t>□</w:t>
      </w:r>
      <w:r>
        <w:rPr>
          <w:rFonts w:hint="eastAsia" w:asciiTheme="minorEastAsia" w:hAnsiTheme="minorEastAsia" w:cstheme="minorEastAsia"/>
        </w:rPr>
        <w:t>检测结果；</w:t>
      </w:r>
      <w:r>
        <w:rPr>
          <w:rFonts w:hint="eastAsia" w:asciiTheme="minorEastAsia" w:hAnsiTheme="minorEastAsia" w:cstheme="minorEastAsia"/>
          <w:b/>
          <w:bCs/>
          <w:lang w:eastAsia="zh-CN"/>
        </w:rPr>
        <w:t>□</w:t>
      </w:r>
      <w:r>
        <w:rPr>
          <w:rFonts w:hint="eastAsia" w:asciiTheme="minorEastAsia" w:hAnsiTheme="minorEastAsia" w:cstheme="minorEastAsia"/>
        </w:rPr>
        <w:t>节能分析；</w:t>
      </w:r>
      <w:r>
        <w:rPr>
          <w:rFonts w:hint="eastAsia" w:asciiTheme="minorEastAsia" w:hAnsiTheme="minorEastAsia" w:cstheme="minorEastAsia"/>
          <w:b/>
          <w:bCs/>
          <w:lang w:eastAsia="zh-CN"/>
        </w:rPr>
        <w:t>□</w:t>
      </w:r>
      <w:r>
        <w:rPr>
          <w:rFonts w:hint="eastAsia" w:asciiTheme="minorEastAsia" w:hAnsiTheme="minorEastAsia" w:cstheme="minorEastAsia"/>
        </w:rPr>
        <w:t>改造方案建议；</w:t>
      </w:r>
      <w:r>
        <w:rPr>
          <w:rFonts w:hint="eastAsia" w:asciiTheme="minorEastAsia" w:hAnsiTheme="minorEastAsia" w:cstheme="minorEastAsia"/>
          <w:b/>
          <w:bCs/>
          <w:lang w:eastAsia="zh-CN"/>
        </w:rPr>
        <w:t>□</w:t>
      </w:r>
      <w:r>
        <w:rPr>
          <w:rFonts w:hint="eastAsia" w:asciiTheme="minorEastAsia" w:hAnsiTheme="minorEastAsia" w:cstheme="minorEastAsia"/>
        </w:rPr>
        <w:t>其他：</w:t>
      </w:r>
      <w:r>
        <w:rPr>
          <w:rFonts w:hint="eastAsia" w:asciiTheme="minorEastAsia" w:hAnsiTheme="minorEastAsia" w:cstheme="minorEastAsia"/>
          <w:u w:val="single"/>
        </w:rPr>
        <w:t xml:space="preserve">                               </w:t>
      </w:r>
      <w:r>
        <w:rPr>
          <w:rFonts w:hint="eastAsia" w:asciiTheme="minorEastAsia" w:hAnsiTheme="minorEastAsia" w:cstheme="minorEastAsia"/>
        </w:rPr>
        <w:t>；</w:t>
      </w:r>
    </w:p>
    <w:p>
      <w:pPr>
        <w:widowControl/>
        <w:spacing w:line="288" w:lineRule="auto"/>
        <w:ind w:left="420" w:leftChars="200"/>
        <w:contextualSpacing/>
        <w:jc w:val="left"/>
        <w:rPr>
          <w:rFonts w:ascii="宋体" w:hAnsi="宋体"/>
        </w:rPr>
      </w:pPr>
      <w:r>
        <w:rPr>
          <w:rFonts w:hint="eastAsia" w:asciiTheme="minorEastAsia" w:hAnsiTheme="minorEastAsia" w:cstheme="minorEastAsia"/>
        </w:rPr>
        <w:t>请简要描述项目暖通空调节能诊断结果及诊断报告相关</w:t>
      </w:r>
      <w:r>
        <w:rPr>
          <w:rFonts w:hint="eastAsia" w:ascii="宋体" w:hAnsi="宋体"/>
        </w:rPr>
        <w:t>情况。（300字以内）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color w:val="FF0000"/>
              </w:rPr>
            </w:pPr>
          </w:p>
        </w:tc>
      </w:tr>
    </w:tbl>
    <w:p>
      <w:pPr>
        <w:widowControl/>
        <w:spacing w:line="288" w:lineRule="auto"/>
        <w:ind w:firstLine="420" w:firstLineChars="200"/>
        <w:contextualSpacing/>
        <w:jc w:val="left"/>
        <w:rPr>
          <w:rFonts w:ascii="宋体" w:hAnsi="宋体"/>
          <w:color w:val="FF0000"/>
          <w:lang w:val="zh-CN"/>
        </w:rPr>
      </w:pPr>
    </w:p>
    <w:p>
      <w:pPr>
        <w:widowControl/>
        <w:spacing w:line="288" w:lineRule="auto"/>
        <w:contextualSpacing/>
        <w:jc w:val="left"/>
        <w:outlineLvl w:val="1"/>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widowControl/>
        <w:spacing w:line="288" w:lineRule="auto"/>
        <w:ind w:firstLine="420" w:firstLineChars="200"/>
        <w:contextualSpacing/>
        <w:jc w:val="left"/>
        <w:rPr>
          <w:rFonts w:ascii="宋体" w:hAnsi="宋体"/>
          <w:lang w:val="zh-CN"/>
        </w:rPr>
      </w:pPr>
      <w:r>
        <w:rPr>
          <w:rFonts w:hint="eastAsia" w:ascii="宋体" w:hAnsi="宋体"/>
          <w:lang w:val="zh-CN"/>
        </w:rPr>
        <w:t>提交材料及要求：</w:t>
      </w:r>
    </w:p>
    <w:p>
      <w:pPr>
        <w:pStyle w:val="17"/>
        <w:widowControl/>
        <w:numPr>
          <w:ilvl w:val="0"/>
          <w:numId w:val="44"/>
        </w:numPr>
        <w:spacing w:line="288" w:lineRule="auto"/>
        <w:ind w:left="0" w:firstLine="425" w:firstLineChars="0"/>
        <w:contextualSpacing/>
        <w:jc w:val="left"/>
        <w:rPr>
          <w:rFonts w:ascii="宋体" w:hAnsi="宋体"/>
        </w:rPr>
      </w:pPr>
      <w:r>
        <w:rPr>
          <w:rFonts w:hint="eastAsia" w:ascii="宋体" w:hAnsi="宋体"/>
        </w:rPr>
        <w:t>暖通</w:t>
      </w:r>
      <w:r>
        <w:rPr>
          <w:rFonts w:ascii="宋体" w:hAnsi="宋体"/>
        </w:rPr>
        <w:t>空调系统节能诊断报告</w:t>
      </w:r>
      <w:r>
        <w:rPr>
          <w:rFonts w:hint="eastAsia" w:ascii="宋体" w:hAnsi="宋体"/>
        </w:rPr>
        <w:t>。</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9638"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rPr>
            </w:pPr>
          </w:p>
        </w:tc>
      </w:tr>
    </w:tbl>
    <w:p>
      <w:pPr>
        <w:keepNext/>
        <w:keepLines/>
        <w:widowControl/>
        <w:spacing w:line="288" w:lineRule="auto"/>
        <w:ind w:firstLine="401" w:firstLineChars="200"/>
        <w:contextualSpacing/>
        <w:jc w:val="left"/>
        <w:outlineLvl w:val="9"/>
        <w:rPr>
          <w:b/>
          <w:bCs/>
          <w:kern w:val="0"/>
          <w:sz w:val="20"/>
          <w:szCs w:val="28"/>
        </w:rPr>
      </w:pPr>
      <w:r>
        <w:rPr>
          <w:rFonts w:hint="eastAsia"/>
          <w:b/>
          <w:bCs/>
          <w:kern w:val="0"/>
          <w:sz w:val="20"/>
          <w:szCs w:val="28"/>
        </w:rPr>
        <w:br w:type="page"/>
      </w:r>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5.2.8采取有效措施控制通风系统新风量。（4分）</w:t>
      </w:r>
    </w:p>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rPr>
      </w:pPr>
      <w:r>
        <w:rPr>
          <w:rFonts w:hint="eastAsia" w:asciiTheme="minorEastAsia" w:hAnsiTheme="minorEastAsia" w:cstheme="minorEastAsia"/>
          <w:b/>
        </w:rPr>
        <w:t>1 得分自评</w:t>
      </w:r>
    </w:p>
    <w:tbl>
      <w:tblPr>
        <w:tblStyle w:val="9"/>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662"/>
        <w:gridCol w:w="1134"/>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评价分值</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1</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rPr>
            </w:pPr>
            <w:r>
              <w:rPr>
                <w:rFonts w:hint="eastAsia" w:asciiTheme="minorEastAsia" w:hAnsiTheme="minorEastAsia" w:cstheme="minorEastAsia"/>
              </w:rPr>
              <w:t>人工控制新风量，并提供相关控制记录</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2</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2</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rPr>
            </w:pPr>
            <w:r>
              <w:rPr>
                <w:rFonts w:hint="eastAsia" w:asciiTheme="minorEastAsia" w:hAnsiTheme="minorEastAsia" w:cstheme="minorEastAsia"/>
              </w:rPr>
              <w:t>采用自动控制技术控制新风量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4</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3</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rPr>
            </w:pPr>
            <w:r>
              <w:rPr>
                <w:rFonts w:hint="eastAsia" w:asciiTheme="minorEastAsia" w:hAnsiTheme="minorEastAsia" w:cstheme="minorEastAsia"/>
              </w:rPr>
              <w:t>无独立新风系统</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不参评</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37"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4</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ind w:firstLine="420" w:firstLineChars="200"/>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2 评价要点</w:t>
      </w:r>
    </w:p>
    <w:p>
      <w:pPr>
        <w:widowControl/>
        <w:numPr>
          <w:ilvl w:val="0"/>
          <w:numId w:val="45"/>
        </w:numPr>
        <w:spacing w:line="288"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rPr>
        <w:t>是否采用独立新风系统：</w:t>
      </w:r>
      <w:r>
        <w:rPr>
          <w:rFonts w:hint="eastAsia" w:asciiTheme="minorEastAsia" w:hAnsiTheme="minorEastAsia" w:cstheme="minorEastAsia"/>
          <w:b/>
          <w:bCs/>
          <w:lang w:eastAsia="zh-CN"/>
        </w:rPr>
        <w:t>□</w:t>
      </w:r>
      <w:r>
        <w:rPr>
          <w:rFonts w:hint="eastAsia" w:asciiTheme="minorEastAsia" w:hAnsiTheme="minorEastAsia" w:cstheme="minorEastAsia"/>
        </w:rPr>
        <w:t>是；</w:t>
      </w:r>
      <w:r>
        <w:rPr>
          <w:rFonts w:hint="eastAsia" w:asciiTheme="minorEastAsia" w:hAnsiTheme="minorEastAsia" w:cstheme="minorEastAsia"/>
          <w:b/>
          <w:bCs/>
          <w:lang w:eastAsia="zh-CN"/>
        </w:rPr>
        <w:t>□</w:t>
      </w:r>
      <w:r>
        <w:rPr>
          <w:rFonts w:hint="eastAsia" w:asciiTheme="minorEastAsia" w:hAnsiTheme="minorEastAsia" w:cstheme="minorEastAsia"/>
        </w:rPr>
        <w:t>否</w:t>
      </w:r>
    </w:p>
    <w:p>
      <w:pPr>
        <w:widowControl/>
        <w:numPr>
          <w:ilvl w:val="0"/>
          <w:numId w:val="45"/>
        </w:numPr>
        <w:spacing w:line="288"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rPr>
        <w:t>新风量控制方式：</w:t>
      </w:r>
      <w:r>
        <w:rPr>
          <w:rFonts w:hint="eastAsia" w:asciiTheme="minorEastAsia" w:hAnsiTheme="minorEastAsia" w:cstheme="minorEastAsia"/>
          <w:b/>
          <w:bCs/>
          <w:lang w:eastAsia="zh-CN"/>
        </w:rPr>
        <w:t>□</w:t>
      </w:r>
      <w:r>
        <w:rPr>
          <w:rFonts w:hint="eastAsia" w:asciiTheme="minorEastAsia" w:hAnsiTheme="minorEastAsia" w:cstheme="minorEastAsia"/>
        </w:rPr>
        <w:t>人工控制；</w:t>
      </w:r>
      <w:r>
        <w:rPr>
          <w:rFonts w:hint="eastAsia" w:asciiTheme="minorEastAsia" w:hAnsiTheme="minorEastAsia" w:cstheme="minorEastAsia"/>
          <w:b/>
          <w:bCs/>
          <w:lang w:eastAsia="zh-CN"/>
        </w:rPr>
        <w:t>□</w:t>
      </w:r>
      <w:r>
        <w:rPr>
          <w:rFonts w:hint="eastAsia" w:asciiTheme="minorEastAsia" w:hAnsiTheme="minorEastAsia" w:cstheme="minorEastAsia"/>
        </w:rPr>
        <w:t>自动控制</w:t>
      </w:r>
    </w:p>
    <w:p>
      <w:pPr>
        <w:widowControl/>
        <w:numPr>
          <w:ilvl w:val="0"/>
          <w:numId w:val="45"/>
        </w:numPr>
        <w:spacing w:line="288" w:lineRule="auto"/>
        <w:ind w:left="0" w:firstLine="420" w:firstLineChars="200"/>
        <w:contextualSpacing/>
        <w:jc w:val="left"/>
        <w:rPr>
          <w:rFonts w:asciiTheme="minorEastAsia" w:hAnsiTheme="minorEastAsia" w:cstheme="minorEastAsia"/>
          <w:u w:val="single"/>
        </w:rPr>
      </w:pPr>
      <w:r>
        <w:rPr>
          <w:rFonts w:hint="eastAsia" w:asciiTheme="minorEastAsia" w:hAnsiTheme="minorEastAsia" w:cstheme="minorEastAsia"/>
        </w:rPr>
        <w:t>新风量人工控制方法：</w:t>
      </w:r>
      <w:r>
        <w:rPr>
          <w:rFonts w:hint="eastAsia" w:asciiTheme="minorEastAsia" w:hAnsiTheme="minorEastAsia" w:cstheme="minorEastAsia"/>
          <w:b/>
          <w:bCs/>
          <w:lang w:eastAsia="zh-CN"/>
        </w:rPr>
        <w:t>□</w:t>
      </w:r>
      <w:r>
        <w:rPr>
          <w:rFonts w:hint="eastAsia" w:asciiTheme="minorEastAsia" w:hAnsiTheme="minorEastAsia" w:cstheme="minorEastAsia"/>
        </w:rPr>
        <w:t>手动调节新风阀及新风机组频率；</w:t>
      </w:r>
      <w:r>
        <w:rPr>
          <w:rFonts w:hint="eastAsia" w:asciiTheme="minorEastAsia" w:hAnsiTheme="minorEastAsia" w:cstheme="minorEastAsia"/>
          <w:b/>
          <w:bCs/>
          <w:lang w:eastAsia="zh-CN"/>
        </w:rPr>
        <w:t>□</w:t>
      </w:r>
      <w:r>
        <w:rPr>
          <w:rFonts w:hint="eastAsia" w:asciiTheme="minorEastAsia" w:hAnsiTheme="minorEastAsia" w:cstheme="minorEastAsia"/>
        </w:rPr>
        <w:t>定时开启新风系统；</w:t>
      </w:r>
      <w:r>
        <w:rPr>
          <w:rFonts w:hint="eastAsia" w:asciiTheme="minorEastAsia" w:hAnsiTheme="minorEastAsia" w:cstheme="minorEastAsia"/>
          <w:b/>
          <w:bCs/>
          <w:lang w:eastAsia="zh-CN"/>
        </w:rPr>
        <w:t>□</w:t>
      </w:r>
      <w:r>
        <w:rPr>
          <w:rFonts w:hint="eastAsia" w:asciiTheme="minorEastAsia" w:hAnsiTheme="minorEastAsia" w:cstheme="minorEastAsia"/>
        </w:rPr>
        <w:t>其他：</w:t>
      </w:r>
      <w:r>
        <w:rPr>
          <w:rFonts w:hint="eastAsia" w:asciiTheme="minorEastAsia" w:hAnsiTheme="minorEastAsia" w:cstheme="minorEastAsia"/>
          <w:u w:val="single"/>
        </w:rPr>
        <w:t xml:space="preserve">                                  </w:t>
      </w:r>
      <w:r>
        <w:rPr>
          <w:rFonts w:hint="eastAsia" w:asciiTheme="minorEastAsia" w:hAnsiTheme="minorEastAsia" w:cstheme="minorEastAsia"/>
        </w:rPr>
        <w:t>；</w:t>
      </w:r>
    </w:p>
    <w:p>
      <w:pPr>
        <w:widowControl/>
        <w:numPr>
          <w:ilvl w:val="0"/>
          <w:numId w:val="45"/>
        </w:numPr>
        <w:spacing w:line="288"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rPr>
        <w:t>新风量自动控制方法：</w:t>
      </w:r>
      <w:r>
        <w:rPr>
          <w:rFonts w:hint="eastAsia" w:asciiTheme="minorEastAsia" w:hAnsiTheme="minorEastAsia" w:cstheme="minorEastAsia"/>
          <w:b/>
          <w:bCs/>
          <w:lang w:eastAsia="zh-CN"/>
        </w:rPr>
        <w:t>□</w:t>
      </w:r>
      <w:r>
        <w:rPr>
          <w:rFonts w:hint="eastAsia" w:asciiTheme="minorEastAsia" w:hAnsiTheme="minorEastAsia" w:cstheme="minorEastAsia"/>
        </w:rPr>
        <w:t>新风机组变频控制；</w:t>
      </w:r>
      <w:r>
        <w:rPr>
          <w:rFonts w:hint="eastAsia" w:asciiTheme="minorEastAsia" w:hAnsiTheme="minorEastAsia" w:cstheme="minorEastAsia"/>
          <w:b/>
          <w:bCs/>
          <w:lang w:eastAsia="zh-CN"/>
        </w:rPr>
        <w:t>□</w:t>
      </w:r>
      <w:r>
        <w:rPr>
          <w:rFonts w:hint="eastAsia" w:asciiTheme="minorEastAsia" w:hAnsiTheme="minorEastAsia" w:cstheme="minorEastAsia"/>
        </w:rPr>
        <w:t>二氧化碳检测器与通风系统联动；</w:t>
      </w:r>
      <w:r>
        <w:rPr>
          <w:rFonts w:hint="eastAsia" w:asciiTheme="minorEastAsia" w:hAnsiTheme="minorEastAsia" w:cstheme="minorEastAsia"/>
          <w:b/>
          <w:bCs/>
          <w:lang w:eastAsia="zh-CN"/>
        </w:rPr>
        <w:t>□</w:t>
      </w:r>
      <w:r>
        <w:rPr>
          <w:rFonts w:hint="eastAsia" w:asciiTheme="minorEastAsia" w:hAnsiTheme="minorEastAsia" w:cstheme="minorEastAsia"/>
        </w:rPr>
        <w:t>其他：</w:t>
      </w:r>
      <w:r>
        <w:rPr>
          <w:rFonts w:hint="eastAsia" w:asciiTheme="minorEastAsia" w:hAnsiTheme="minorEastAsia" w:cstheme="minorEastAsia"/>
          <w:u w:val="single"/>
        </w:rPr>
        <w:t xml:space="preserve">                                 </w:t>
      </w:r>
      <w:r>
        <w:rPr>
          <w:rFonts w:hint="eastAsia" w:asciiTheme="minorEastAsia" w:hAnsiTheme="minorEastAsia" w:cstheme="minorEastAsia"/>
        </w:rPr>
        <w:t>。</w:t>
      </w:r>
    </w:p>
    <w:p>
      <w:pPr>
        <w:widowControl/>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请简要描述项目通风系统新风量控制措施。（300字以内）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Theme="minorEastAsia" w:hAnsiTheme="minorEastAsia" w:cstheme="minorEastAsia"/>
                <w:color w:val="FF0000"/>
              </w:rPr>
            </w:pPr>
          </w:p>
        </w:tc>
      </w:tr>
    </w:tbl>
    <w:p>
      <w:pPr>
        <w:widowControl/>
        <w:spacing w:line="288" w:lineRule="auto"/>
        <w:ind w:firstLine="420" w:firstLineChars="200"/>
        <w:contextualSpacing/>
        <w:jc w:val="left"/>
        <w:rPr>
          <w:rFonts w:asciiTheme="minorEastAsia" w:hAnsiTheme="minorEastAsia" w:cstheme="minorEastAsia"/>
          <w:color w:val="FF0000"/>
          <w:lang w:val="zh-CN"/>
        </w:rPr>
      </w:pPr>
    </w:p>
    <w:p>
      <w:pPr>
        <w:widowControl/>
        <w:spacing w:line="288" w:lineRule="auto"/>
        <w:contextualSpacing/>
        <w:jc w:val="left"/>
        <w:outlineLvl w:val="1"/>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widowControl/>
        <w:spacing w:line="288" w:lineRule="auto"/>
        <w:ind w:firstLine="420" w:firstLineChars="200"/>
        <w:contextualSpacing/>
        <w:jc w:val="left"/>
        <w:rPr>
          <w:rFonts w:ascii="宋体" w:hAnsi="宋体"/>
          <w:lang w:val="zh-CN"/>
        </w:rPr>
      </w:pPr>
      <w:r>
        <w:rPr>
          <w:rFonts w:hint="eastAsia" w:ascii="宋体" w:hAnsi="宋体"/>
          <w:lang w:val="zh-CN"/>
        </w:rPr>
        <w:t>提交材料及要求：</w:t>
      </w:r>
    </w:p>
    <w:p>
      <w:pPr>
        <w:pStyle w:val="17"/>
        <w:widowControl/>
        <w:numPr>
          <w:ilvl w:val="0"/>
          <w:numId w:val="46"/>
        </w:numPr>
        <w:spacing w:line="288" w:lineRule="auto"/>
        <w:ind w:left="0" w:firstLine="420"/>
        <w:contextualSpacing/>
        <w:jc w:val="left"/>
        <w:outlineLvl w:val="2"/>
        <w:rPr>
          <w:rFonts w:ascii="宋体" w:hAnsi="宋体"/>
        </w:rPr>
      </w:pPr>
      <w:r>
        <w:rPr>
          <w:rFonts w:hint="eastAsia" w:ascii="宋体" w:hAnsi="宋体"/>
        </w:rPr>
        <w:t>采用人工控制的，提交近</w:t>
      </w:r>
      <w:r>
        <w:rPr>
          <w:rFonts w:ascii="宋体" w:hAnsi="宋体"/>
        </w:rPr>
        <w:t>一年内</w:t>
      </w:r>
      <w:r>
        <w:rPr>
          <w:rFonts w:hint="eastAsia" w:ascii="宋体" w:hAnsi="宋体"/>
        </w:rPr>
        <w:t>新风量控制</w:t>
      </w:r>
      <w:r>
        <w:rPr>
          <w:rFonts w:ascii="宋体" w:hAnsi="宋体"/>
        </w:rPr>
        <w:t>记录</w:t>
      </w:r>
      <w:r>
        <w:rPr>
          <w:rFonts w:hint="eastAsia" w:ascii="宋体" w:hAnsi="宋体"/>
        </w:rPr>
        <w:t>；</w:t>
      </w:r>
    </w:p>
    <w:p>
      <w:pPr>
        <w:pStyle w:val="17"/>
        <w:widowControl/>
        <w:numPr>
          <w:ilvl w:val="0"/>
          <w:numId w:val="46"/>
        </w:numPr>
        <w:spacing w:line="288" w:lineRule="auto"/>
        <w:ind w:left="0" w:firstLine="420"/>
        <w:contextualSpacing/>
        <w:jc w:val="left"/>
        <w:outlineLvl w:val="2"/>
        <w:rPr>
          <w:rFonts w:ascii="宋体" w:hAnsi="宋体"/>
        </w:rPr>
      </w:pPr>
      <w:r>
        <w:rPr>
          <w:rFonts w:hint="eastAsia" w:ascii="宋体" w:hAnsi="宋体"/>
        </w:rPr>
        <w:t>采用自动控制的，提交近一年</w:t>
      </w:r>
      <w:r>
        <w:rPr>
          <w:rFonts w:ascii="宋体" w:hAnsi="宋体"/>
        </w:rPr>
        <w:t>以内新风系统运行管理记录</w:t>
      </w:r>
      <w:r>
        <w:rPr>
          <w:rFonts w:hint="eastAsia" w:ascii="宋体" w:hAnsi="宋体"/>
        </w:rPr>
        <w:t>。</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9638"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rPr>
            </w:pPr>
          </w:p>
        </w:tc>
      </w:tr>
    </w:tbl>
    <w:p>
      <w:pPr>
        <w:keepNext/>
        <w:keepLines/>
        <w:widowControl/>
        <w:spacing w:line="288" w:lineRule="auto"/>
        <w:contextualSpacing/>
        <w:jc w:val="left"/>
        <w:outlineLvl w:val="9"/>
        <w:rPr>
          <w:rFonts w:asciiTheme="minorEastAsia" w:hAnsiTheme="minorEastAsia" w:cstheme="minorEastAsia"/>
          <w:b/>
          <w:bCs/>
          <w:kern w:val="0"/>
        </w:rPr>
      </w:pPr>
    </w:p>
    <w:p>
      <w:pPr>
        <w:widowControl/>
        <w:jc w:val="left"/>
        <w:rPr>
          <w:rFonts w:asciiTheme="minorEastAsia" w:hAnsiTheme="minorEastAsia" w:cstheme="minorEastAsia"/>
          <w:b/>
          <w:bCs/>
          <w:kern w:val="0"/>
        </w:rPr>
      </w:pPr>
      <w:r>
        <w:rPr>
          <w:rFonts w:asciiTheme="minorEastAsia" w:hAnsiTheme="minorEastAsia" w:cstheme="minorEastAsia"/>
          <w:b/>
          <w:bCs/>
          <w:kern w:val="0"/>
        </w:rPr>
        <w:br w:type="page"/>
      </w:r>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5.2.9采用节能运行技术和高效节能设备，降低暖通空调系统运行能耗。（6分）</w:t>
      </w:r>
    </w:p>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rPr>
      </w:pPr>
      <w:r>
        <w:rPr>
          <w:rFonts w:hint="eastAsia" w:asciiTheme="minorEastAsia" w:hAnsiTheme="minorEastAsia" w:cstheme="minorEastAsia"/>
          <w:b/>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6711"/>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序号</w:t>
            </w:r>
          </w:p>
        </w:tc>
        <w:tc>
          <w:tcPr>
            <w:tcW w:w="671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1</w:t>
            </w:r>
          </w:p>
        </w:tc>
        <w:tc>
          <w:tcPr>
            <w:tcW w:w="671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rPr>
            </w:pPr>
            <w:r>
              <w:rPr>
                <w:rFonts w:hint="eastAsia" w:asciiTheme="minorEastAsia" w:hAnsiTheme="minorEastAsia" w:cstheme="minorEastAsia"/>
              </w:rPr>
              <w:t>暖通空调系统采用节能运行技术</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3</w:t>
            </w:r>
          </w:p>
        </w:tc>
        <w:tc>
          <w:tcPr>
            <w:tcW w:w="1133" w:type="dxa"/>
            <w:vMerge w:val="restart"/>
            <w:tcBorders>
              <w:top w:val="single" w:color="auto" w:sz="4" w:space="0"/>
              <w:left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2</w:t>
            </w:r>
          </w:p>
        </w:tc>
        <w:tc>
          <w:tcPr>
            <w:tcW w:w="671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rPr>
            </w:pPr>
            <w:r>
              <w:rPr>
                <w:rFonts w:hint="eastAsia" w:asciiTheme="minorEastAsia" w:hAnsiTheme="minorEastAsia" w:cstheme="minorEastAsia"/>
              </w:rPr>
              <w:t>冷源机组的能效指标符合现行国家标准《公共建筑节能设计标准》 GB 50189的规定</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2</w:t>
            </w:r>
          </w:p>
        </w:tc>
        <w:tc>
          <w:tcPr>
            <w:tcW w:w="1133" w:type="dxa"/>
            <w:vMerge w:val="continue"/>
            <w:tcBorders>
              <w:left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3</w:t>
            </w:r>
          </w:p>
        </w:tc>
        <w:tc>
          <w:tcPr>
            <w:tcW w:w="671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hint="eastAsia" w:asciiTheme="minorEastAsia" w:hAnsiTheme="minorEastAsia" w:eastAsiaTheme="minorEastAsia" w:cstheme="minorEastAsia"/>
                <w:lang w:eastAsia="zh-CN"/>
              </w:rPr>
            </w:pPr>
            <w:r>
              <w:rPr>
                <w:rFonts w:hint="eastAsia" w:asciiTheme="minorEastAsia" w:hAnsiTheme="minorEastAsia"/>
              </w:rPr>
              <w:t>未采用集中空调系统</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hint="eastAsia" w:asciiTheme="minorEastAsia" w:hAnsiTheme="minorEastAsia" w:eastAsiaTheme="minorEastAsia" w:cstheme="minorEastAsia"/>
                <w:lang w:eastAsia="zh-CN"/>
              </w:rPr>
            </w:pPr>
            <w:r>
              <w:rPr>
                <w:rFonts w:hint="eastAsia" w:asciiTheme="minorEastAsia" w:hAnsiTheme="minorEastAsia" w:cstheme="minorEastAsia"/>
                <w:lang w:eastAsia="zh-CN"/>
              </w:rPr>
              <w:t>不参评</w:t>
            </w:r>
          </w:p>
        </w:tc>
        <w:tc>
          <w:tcPr>
            <w:tcW w:w="1133" w:type="dxa"/>
            <w:vMerge w:val="continue"/>
            <w:tcBorders>
              <w:left w:val="single" w:color="auto" w:sz="4" w:space="0"/>
              <w:bottom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hint="eastAsia" w:asciiTheme="minorEastAsia" w:hAnsiTheme="minorEastAsia" w:eastAsiaTheme="minorEastAsia" w:cstheme="minorEastAsia"/>
                <w:lang w:eastAsia="zh-CN"/>
              </w:rPr>
            </w:pPr>
            <w:r>
              <w:rPr>
                <w:rFonts w:hint="eastAsia" w:asciiTheme="minorEastAsia" w:hAnsiTheme="minorEastAsia" w:cstheme="minorEastAsia"/>
                <w:lang w:val="en-US" w:eastAsia="zh-CN"/>
              </w:rPr>
              <w:t>4</w:t>
            </w:r>
          </w:p>
        </w:tc>
        <w:tc>
          <w:tcPr>
            <w:tcW w:w="671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rPr>
            </w:pPr>
            <w:r>
              <w:rPr>
                <w:rFonts w:hint="eastAsia" w:asciiTheme="minorEastAsia" w:hAnsiTheme="minorEastAsia" w:cstheme="minorEastAsia"/>
              </w:rPr>
              <w:t>分散式空调器能效比不低于现行国家标准《房间空气调节器能效限定值及能源效率等级》 GB 12021.3规定的节能评价值</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1</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6</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ind w:firstLine="420" w:firstLineChars="200"/>
        <w:contextualSpacing/>
        <w:jc w:val="left"/>
        <w:rPr>
          <w:rFonts w:ascii="宋体" w:hAnsi="宋体"/>
        </w:rPr>
      </w:pPr>
    </w:p>
    <w:p>
      <w:pPr>
        <w:widowControl/>
        <w:spacing w:line="288" w:lineRule="auto"/>
        <w:contextualSpacing/>
        <w:jc w:val="left"/>
        <w:outlineLvl w:val="1"/>
        <w:rPr>
          <w:rFonts w:ascii="宋体" w:hAnsi="宋体"/>
          <w:b/>
          <w:lang w:val="zh-CN"/>
        </w:rPr>
      </w:pPr>
      <w:r>
        <w:rPr>
          <w:rFonts w:hint="eastAsia" w:ascii="宋体" w:hAnsi="宋体"/>
          <w:b/>
          <w:lang w:val="zh-CN"/>
        </w:rPr>
        <w:t>2 评价要点</w:t>
      </w:r>
    </w:p>
    <w:p>
      <w:pPr>
        <w:widowControl/>
        <w:numPr>
          <w:ilvl w:val="0"/>
          <w:numId w:val="47"/>
        </w:numPr>
        <w:spacing w:line="288" w:lineRule="auto"/>
        <w:ind w:left="0" w:firstLine="420" w:firstLineChars="200"/>
        <w:contextualSpacing/>
        <w:jc w:val="left"/>
        <w:rPr>
          <w:rFonts w:ascii="宋体" w:hAnsi="宋体" w:eastAsia="宋体" w:cs="宋体"/>
          <w:u w:val="single"/>
        </w:rPr>
      </w:pPr>
      <w:r>
        <w:rPr>
          <w:rFonts w:ascii="宋体" w:hAnsi="宋体" w:eastAsia="宋体" w:cs="宋体"/>
        </w:rPr>
        <w:t>空调</w:t>
      </w:r>
      <w:r>
        <w:rPr>
          <w:rFonts w:hint="eastAsia" w:ascii="宋体" w:hAnsi="宋体" w:eastAsia="宋体" w:cs="宋体"/>
        </w:rPr>
        <w:t>机组</w:t>
      </w:r>
      <w:r>
        <w:rPr>
          <w:rFonts w:ascii="宋体" w:hAnsi="宋体" w:eastAsia="宋体" w:cs="宋体"/>
        </w:rPr>
        <w:t>类型</w:t>
      </w:r>
      <w:r>
        <w:rPr>
          <w:rFonts w:ascii="宋体" w:hAnsi="Times New Roman" w:eastAsia="宋体" w:cs="宋体"/>
          <w:kern w:val="0"/>
        </w:rPr>
        <w:t>：</w:t>
      </w:r>
      <w:r>
        <w:rPr>
          <w:rFonts w:hint="eastAsia" w:asciiTheme="minorEastAsia" w:hAnsiTheme="minorEastAsia" w:cstheme="minorEastAsia"/>
          <w:b/>
          <w:bCs/>
          <w:lang w:eastAsia="zh-CN"/>
        </w:rPr>
        <w:t>□</w:t>
      </w:r>
      <w:r>
        <w:rPr>
          <w:rFonts w:hint="eastAsia" w:ascii="宋体" w:hAnsi="Times New Roman" w:eastAsia="宋体" w:cs="宋体"/>
          <w:kern w:val="0"/>
        </w:rPr>
        <w:t>蒸气压缩循环冷水</w:t>
      </w:r>
      <w:r>
        <w:rPr>
          <w:rFonts w:ascii="宋体" w:hAnsi="Times New Roman" w:eastAsia="宋体" w:cs="宋体"/>
          <w:kern w:val="0"/>
        </w:rPr>
        <w:t>(</w:t>
      </w:r>
      <w:r>
        <w:rPr>
          <w:rFonts w:hint="eastAsia" w:ascii="宋体" w:hAnsi="Times New Roman" w:eastAsia="宋体" w:cs="宋体"/>
          <w:kern w:val="0"/>
        </w:rPr>
        <w:t>热泵</w:t>
      </w:r>
      <w:r>
        <w:rPr>
          <w:rFonts w:ascii="宋体" w:hAnsi="Times New Roman" w:eastAsia="宋体" w:cs="宋体"/>
          <w:kern w:val="0"/>
        </w:rPr>
        <w:t>)</w:t>
      </w:r>
      <w:r>
        <w:rPr>
          <w:rFonts w:hint="eastAsia" w:ascii="宋体" w:hAnsi="Times New Roman" w:eastAsia="宋体" w:cs="宋体"/>
          <w:kern w:val="0"/>
        </w:rPr>
        <w:t>机组；</w:t>
      </w:r>
      <w:r>
        <w:rPr>
          <w:rFonts w:hint="eastAsia" w:asciiTheme="minorEastAsia" w:hAnsiTheme="minorEastAsia" w:cstheme="minorEastAsia"/>
          <w:b/>
          <w:bCs/>
          <w:lang w:eastAsia="zh-CN"/>
        </w:rPr>
        <w:t>□</w:t>
      </w:r>
      <w:r>
        <w:rPr>
          <w:rFonts w:hint="eastAsia" w:ascii="宋体" w:hAnsi="Times New Roman" w:eastAsia="宋体" w:cs="宋体"/>
          <w:kern w:val="0"/>
        </w:rPr>
        <w:t>多联式空调（热泵）机组</w:t>
      </w:r>
      <w:r>
        <w:rPr>
          <w:rFonts w:hint="eastAsia" w:ascii="宋体" w:hAnsi="宋体" w:eastAsia="宋体" w:cs="宋体"/>
        </w:rPr>
        <w:t>；</w:t>
      </w:r>
      <w:r>
        <w:rPr>
          <w:rFonts w:hint="eastAsia" w:asciiTheme="minorEastAsia" w:hAnsiTheme="minorEastAsia" w:cstheme="minorEastAsia"/>
          <w:b/>
          <w:bCs/>
          <w:lang w:eastAsia="zh-CN"/>
        </w:rPr>
        <w:t>□</w:t>
      </w:r>
      <w:r>
        <w:rPr>
          <w:rFonts w:ascii="宋体" w:hAnsi="宋体" w:eastAsia="宋体" w:cs="宋体"/>
        </w:rPr>
        <w:t>分散式</w:t>
      </w:r>
      <w:r>
        <w:rPr>
          <w:rFonts w:hint="eastAsia" w:ascii="宋体" w:hAnsi="宋体" w:eastAsia="宋体" w:cs="宋体"/>
        </w:rPr>
        <w:t>空调器；</w:t>
      </w:r>
      <w:r>
        <w:rPr>
          <w:rFonts w:hint="eastAsia" w:asciiTheme="minorEastAsia" w:hAnsiTheme="minorEastAsia" w:cstheme="minorEastAsia"/>
          <w:b/>
          <w:bCs/>
          <w:lang w:eastAsia="zh-CN"/>
        </w:rPr>
        <w:t>□</w:t>
      </w:r>
      <w:r>
        <w:rPr>
          <w:rFonts w:hint="eastAsia" w:ascii="宋体" w:hAnsi="宋体" w:eastAsia="宋体" w:cs="宋体"/>
        </w:rPr>
        <w:t>其他：</w:t>
      </w:r>
      <w:r>
        <w:rPr>
          <w:rFonts w:hint="eastAsia" w:ascii="宋体" w:hAnsi="宋体" w:eastAsia="宋体" w:cs="宋体"/>
          <w:u w:val="single"/>
        </w:rPr>
        <w:t xml:space="preserve"> </w:t>
      </w:r>
      <w:r>
        <w:rPr>
          <w:rFonts w:ascii="宋体" w:hAnsi="宋体" w:eastAsia="宋体" w:cs="宋体"/>
          <w:u w:val="single"/>
        </w:rPr>
        <w:t xml:space="preserve">             </w:t>
      </w:r>
      <w:r>
        <w:rPr>
          <w:rFonts w:hint="eastAsia" w:ascii="宋体" w:hAnsi="宋体" w:eastAsia="宋体" w:cs="宋体"/>
        </w:rPr>
        <w:t>；</w:t>
      </w:r>
    </w:p>
    <w:p>
      <w:pPr>
        <w:widowControl/>
        <w:numPr>
          <w:ilvl w:val="0"/>
          <w:numId w:val="47"/>
        </w:numPr>
        <w:spacing w:line="288" w:lineRule="auto"/>
        <w:ind w:left="0" w:firstLine="420" w:firstLineChars="200"/>
        <w:contextualSpacing/>
        <w:jc w:val="left"/>
        <w:rPr>
          <w:rFonts w:ascii="宋体" w:hAnsi="宋体" w:eastAsia="宋体" w:cs="宋体"/>
          <w:u w:val="single"/>
        </w:rPr>
      </w:pPr>
      <w:r>
        <w:rPr>
          <w:rFonts w:hint="eastAsia" w:ascii="宋体" w:hAnsi="宋体" w:eastAsia="宋体" w:cs="宋体"/>
        </w:rPr>
        <w:t>暖通</w:t>
      </w:r>
      <w:r>
        <w:rPr>
          <w:rFonts w:ascii="宋体" w:hAnsi="宋体" w:eastAsia="宋体" w:cs="宋体"/>
        </w:rPr>
        <w:t>空调系统</w:t>
      </w:r>
      <w:r>
        <w:rPr>
          <w:rFonts w:hint="eastAsia" w:ascii="宋体" w:hAnsi="宋体" w:eastAsia="宋体" w:cs="宋体"/>
        </w:rPr>
        <w:t>节能</w:t>
      </w:r>
      <w:r>
        <w:rPr>
          <w:rFonts w:ascii="宋体" w:hAnsi="宋体" w:eastAsia="宋体" w:cs="宋体"/>
        </w:rPr>
        <w:t>运行技术：</w:t>
      </w:r>
      <w:r>
        <w:rPr>
          <w:rFonts w:hint="eastAsia" w:asciiTheme="minorEastAsia" w:hAnsiTheme="minorEastAsia" w:cstheme="minorEastAsia"/>
          <w:b/>
          <w:bCs/>
          <w:lang w:eastAsia="zh-CN"/>
        </w:rPr>
        <w:t>□</w:t>
      </w:r>
      <w:r>
        <w:rPr>
          <w:rFonts w:hint="eastAsia" w:ascii="宋体" w:hAnsi="宋体" w:eastAsia="宋体" w:cs="宋体"/>
        </w:rPr>
        <w:t>变频控制；</w:t>
      </w:r>
      <w:r>
        <w:rPr>
          <w:rFonts w:hint="eastAsia" w:asciiTheme="minorEastAsia" w:hAnsiTheme="minorEastAsia" w:cstheme="minorEastAsia"/>
          <w:b/>
          <w:bCs/>
          <w:lang w:eastAsia="zh-CN"/>
        </w:rPr>
        <w:t>□</w:t>
      </w:r>
      <w:r>
        <w:rPr>
          <w:rFonts w:hint="eastAsia" w:ascii="宋体" w:hAnsi="宋体" w:eastAsia="宋体" w:cs="宋体"/>
        </w:rPr>
        <w:t>智能控制；</w:t>
      </w:r>
      <w:r>
        <w:rPr>
          <w:rFonts w:hint="eastAsia" w:asciiTheme="minorEastAsia" w:hAnsiTheme="minorEastAsia" w:cstheme="minorEastAsia"/>
          <w:b/>
          <w:bCs/>
          <w:lang w:eastAsia="zh-CN"/>
        </w:rPr>
        <w:t>□</w:t>
      </w:r>
      <w:r>
        <w:rPr>
          <w:rFonts w:hint="eastAsia" w:ascii="宋体" w:hAnsi="宋体" w:eastAsia="宋体" w:cs="宋体"/>
        </w:rPr>
        <w:t>热回收技术；</w:t>
      </w:r>
      <w:r>
        <w:rPr>
          <w:rFonts w:hint="eastAsia" w:asciiTheme="minorEastAsia" w:hAnsiTheme="minorEastAsia" w:cstheme="minorEastAsia"/>
          <w:b/>
          <w:bCs/>
          <w:lang w:eastAsia="zh-CN"/>
        </w:rPr>
        <w:t>□</w:t>
      </w:r>
      <w:r>
        <w:rPr>
          <w:rFonts w:ascii="宋体" w:hAnsi="宋体" w:eastAsia="宋体" w:cs="宋体"/>
        </w:rPr>
        <w:t>其他</w:t>
      </w:r>
      <w:r>
        <w:rPr>
          <w:rFonts w:hint="eastAsia" w:ascii="宋体" w:hAnsi="宋体" w:eastAsia="宋体" w:cs="宋体"/>
          <w:u w:val="single"/>
        </w:rPr>
        <w:t xml:space="preserve">：           </w:t>
      </w:r>
      <w:r>
        <w:rPr>
          <w:rFonts w:hint="eastAsia" w:ascii="宋体" w:hAnsi="宋体" w:eastAsia="宋体" w:cs="宋体"/>
        </w:rPr>
        <w:t xml:space="preserve">。 </w:t>
      </w:r>
      <w:r>
        <w:rPr>
          <w:rFonts w:hint="eastAsia" w:ascii="宋体" w:hAnsi="宋体" w:eastAsia="宋体" w:cs="宋体"/>
          <w:u w:val="single"/>
        </w:rPr>
        <w:t xml:space="preserve">                         </w:t>
      </w:r>
    </w:p>
    <w:p>
      <w:pPr>
        <w:widowControl/>
        <w:ind w:firstLine="420" w:firstLineChars="200"/>
        <w:contextualSpacing/>
        <w:jc w:val="left"/>
        <w:rPr>
          <w:rFonts w:hint="default" w:ascii="宋体" w:hAnsi="宋体" w:eastAsia="宋体" w:cs="宋体"/>
          <w:lang w:val="en-US" w:eastAsia="zh-CN"/>
        </w:rPr>
      </w:pPr>
      <w:r>
        <w:rPr>
          <w:rFonts w:hint="eastAsia" w:ascii="宋体" w:hAnsi="宋体" w:eastAsia="宋体" w:cs="宋体"/>
          <w:lang w:val="en-US" w:eastAsia="zh-CN"/>
        </w:rPr>
        <w:t>按空调类型选择填写以下表格：</w:t>
      </w:r>
    </w:p>
    <w:p>
      <w:pPr>
        <w:widowControl/>
        <w:ind w:firstLine="421" w:firstLineChars="200"/>
        <w:contextualSpacing/>
        <w:jc w:val="center"/>
        <w:outlineLvl w:val="0"/>
        <w:rPr>
          <w:rFonts w:ascii="宋体" w:hAnsi="宋体"/>
          <w:b/>
        </w:rPr>
      </w:pPr>
      <w:r>
        <w:rPr>
          <w:rFonts w:hint="eastAsia" w:ascii="宋体" w:hAnsi="宋体"/>
          <w:b/>
        </w:rPr>
        <w:t>冷水（热泵）机组</w:t>
      </w:r>
    </w:p>
    <w:tbl>
      <w:tblPr>
        <w:tblStyle w:val="10"/>
        <w:tblW w:w="7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1767"/>
        <w:gridCol w:w="2243"/>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5" w:type="dxa"/>
            <w:gridSpan w:val="2"/>
            <w:vAlign w:val="center"/>
          </w:tcPr>
          <w:p>
            <w:pPr>
              <w:widowControl/>
              <w:ind w:firstLine="421" w:firstLineChars="200"/>
              <w:contextualSpacing/>
              <w:jc w:val="center"/>
              <w:rPr>
                <w:rFonts w:ascii="宋体" w:hAnsi="宋体"/>
                <w:b/>
                <w:bCs/>
                <w:szCs w:val="21"/>
              </w:rPr>
            </w:pPr>
            <w:r>
              <w:rPr>
                <w:rFonts w:hint="eastAsia" w:ascii="宋体" w:hAnsi="宋体"/>
                <w:b/>
                <w:bCs/>
              </w:rPr>
              <w:t>类型</w:t>
            </w:r>
          </w:p>
        </w:tc>
        <w:tc>
          <w:tcPr>
            <w:tcW w:w="2243" w:type="dxa"/>
            <w:vAlign w:val="center"/>
          </w:tcPr>
          <w:p>
            <w:pPr>
              <w:widowControl/>
              <w:ind w:firstLine="0" w:firstLineChars="0"/>
              <w:contextualSpacing/>
              <w:jc w:val="center"/>
              <w:rPr>
                <w:rFonts w:ascii="宋体" w:hAnsi="宋体"/>
                <w:b/>
                <w:bCs/>
                <w:szCs w:val="21"/>
              </w:rPr>
            </w:pPr>
            <w:r>
              <w:rPr>
                <w:rFonts w:hint="eastAsia" w:ascii="宋体" w:hAnsi="宋体"/>
                <w:b/>
                <w:bCs/>
              </w:rPr>
              <w:t>名义制冷量CC(kW）</w:t>
            </w:r>
          </w:p>
        </w:tc>
        <w:tc>
          <w:tcPr>
            <w:tcW w:w="2401" w:type="dxa"/>
          </w:tcPr>
          <w:p>
            <w:pPr>
              <w:widowControl/>
              <w:ind w:firstLine="421" w:firstLineChars="200"/>
              <w:contextualSpacing/>
              <w:jc w:val="center"/>
              <w:rPr>
                <w:rFonts w:ascii="宋体" w:hAnsi="宋体"/>
                <w:b/>
                <w:bCs/>
                <w:szCs w:val="21"/>
              </w:rPr>
            </w:pPr>
            <w:r>
              <w:rPr>
                <w:rFonts w:hint="eastAsia" w:ascii="宋体" w:hAnsi="宋体"/>
                <w:b/>
                <w:bCs/>
              </w:rPr>
              <w:t>性能系数（C</w:t>
            </w:r>
            <w:r>
              <w:rPr>
                <w:rFonts w:ascii="宋体" w:hAnsi="宋体"/>
                <w:b/>
                <w:bCs/>
              </w:rPr>
              <w:t>OP</w:t>
            </w:r>
            <w:r>
              <w:rPr>
                <w:rFonts w:hint="eastAsia" w:ascii="宋体" w:hAnsi="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restart"/>
            <w:vAlign w:val="center"/>
          </w:tcPr>
          <w:p>
            <w:pPr>
              <w:widowControl/>
              <w:ind w:firstLine="0" w:firstLineChars="0"/>
              <w:contextualSpacing/>
              <w:jc w:val="center"/>
              <w:rPr>
                <w:rFonts w:ascii="宋体" w:hAnsi="宋体"/>
                <w:b/>
                <w:bCs/>
                <w:szCs w:val="21"/>
              </w:rPr>
            </w:pPr>
            <w:r>
              <w:rPr>
                <w:rFonts w:hint="eastAsia" w:ascii="宋体" w:hAnsi="宋体"/>
                <w:b/>
                <w:bCs/>
              </w:rPr>
              <w:t>水冷</w:t>
            </w:r>
          </w:p>
        </w:tc>
        <w:tc>
          <w:tcPr>
            <w:tcW w:w="1767" w:type="dxa"/>
            <w:vAlign w:val="center"/>
          </w:tcPr>
          <w:p>
            <w:pPr>
              <w:widowControl/>
              <w:ind w:firstLine="0" w:firstLineChars="0"/>
              <w:contextualSpacing/>
              <w:jc w:val="center"/>
              <w:rPr>
                <w:rFonts w:ascii="宋体" w:hAnsi="宋体"/>
                <w:b/>
                <w:bCs/>
                <w:szCs w:val="21"/>
              </w:rPr>
            </w:pPr>
            <w:r>
              <w:rPr>
                <w:rFonts w:hint="eastAsia" w:ascii="宋体" w:hAnsi="宋体"/>
                <w:b/>
                <w:bCs/>
              </w:rPr>
              <w:t>活塞式/涡旋式</w:t>
            </w:r>
          </w:p>
        </w:tc>
        <w:tc>
          <w:tcPr>
            <w:tcW w:w="2243" w:type="dxa"/>
            <w:vAlign w:val="center"/>
          </w:tcPr>
          <w:p>
            <w:pPr>
              <w:widowControl/>
              <w:ind w:firstLine="420" w:firstLineChars="200"/>
              <w:contextualSpacing/>
              <w:jc w:val="center"/>
              <w:rPr>
                <w:rFonts w:ascii="宋体" w:hAnsi="宋体"/>
                <w:szCs w:val="21"/>
              </w:rPr>
            </w:pPr>
          </w:p>
        </w:tc>
        <w:tc>
          <w:tcPr>
            <w:tcW w:w="2401" w:type="dxa"/>
          </w:tcPr>
          <w:p>
            <w:pPr>
              <w:widowControl/>
              <w:ind w:firstLine="420" w:firstLineChars="200"/>
              <w:contextualSpacing/>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continue"/>
            <w:vAlign w:val="center"/>
          </w:tcPr>
          <w:p>
            <w:pPr>
              <w:widowControl/>
              <w:ind w:firstLine="421" w:firstLineChars="200"/>
              <w:contextualSpacing/>
              <w:jc w:val="center"/>
              <w:rPr>
                <w:rFonts w:ascii="宋体" w:hAnsi="宋体"/>
                <w:b/>
                <w:bCs/>
                <w:szCs w:val="21"/>
              </w:rPr>
            </w:pPr>
          </w:p>
        </w:tc>
        <w:tc>
          <w:tcPr>
            <w:tcW w:w="1767" w:type="dxa"/>
            <w:vAlign w:val="center"/>
          </w:tcPr>
          <w:p>
            <w:pPr>
              <w:widowControl/>
              <w:ind w:firstLine="0" w:firstLineChars="0"/>
              <w:contextualSpacing/>
              <w:jc w:val="center"/>
              <w:rPr>
                <w:rFonts w:ascii="宋体" w:hAnsi="宋体"/>
                <w:b/>
                <w:bCs/>
                <w:szCs w:val="21"/>
              </w:rPr>
            </w:pPr>
            <w:r>
              <w:rPr>
                <w:rFonts w:hint="eastAsia" w:ascii="宋体" w:hAnsi="宋体"/>
                <w:b/>
                <w:bCs/>
              </w:rPr>
              <w:t>螺杆式</w:t>
            </w:r>
          </w:p>
        </w:tc>
        <w:tc>
          <w:tcPr>
            <w:tcW w:w="2243" w:type="dxa"/>
            <w:vAlign w:val="center"/>
          </w:tcPr>
          <w:p>
            <w:pPr>
              <w:widowControl/>
              <w:ind w:firstLine="420" w:firstLineChars="200"/>
              <w:contextualSpacing/>
              <w:jc w:val="center"/>
              <w:rPr>
                <w:rFonts w:ascii="宋体" w:hAnsi="宋体"/>
                <w:szCs w:val="21"/>
              </w:rPr>
            </w:pPr>
          </w:p>
        </w:tc>
        <w:tc>
          <w:tcPr>
            <w:tcW w:w="2401" w:type="dxa"/>
          </w:tcPr>
          <w:p>
            <w:pPr>
              <w:widowControl/>
              <w:ind w:firstLine="420" w:firstLineChars="200"/>
              <w:contextualSpacing/>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68" w:type="dxa"/>
            <w:vMerge w:val="continue"/>
            <w:vAlign w:val="center"/>
          </w:tcPr>
          <w:p>
            <w:pPr>
              <w:widowControl/>
              <w:ind w:firstLine="421" w:firstLineChars="200"/>
              <w:contextualSpacing/>
              <w:jc w:val="center"/>
              <w:rPr>
                <w:rFonts w:ascii="宋体" w:hAnsi="宋体"/>
                <w:b/>
                <w:bCs/>
              </w:rPr>
            </w:pPr>
          </w:p>
        </w:tc>
        <w:tc>
          <w:tcPr>
            <w:tcW w:w="1767" w:type="dxa"/>
            <w:vAlign w:val="center"/>
          </w:tcPr>
          <w:p>
            <w:pPr>
              <w:widowControl/>
              <w:contextualSpacing/>
              <w:jc w:val="center"/>
              <w:rPr>
                <w:rFonts w:ascii="宋体" w:hAnsi="宋体"/>
                <w:b/>
                <w:bCs/>
              </w:rPr>
            </w:pPr>
            <w:r>
              <w:rPr>
                <w:rFonts w:hint="eastAsia" w:ascii="宋体" w:hAnsi="宋体"/>
                <w:b/>
                <w:bCs/>
              </w:rPr>
              <w:t>离心式</w:t>
            </w:r>
          </w:p>
        </w:tc>
        <w:tc>
          <w:tcPr>
            <w:tcW w:w="2243" w:type="dxa"/>
            <w:vAlign w:val="center"/>
          </w:tcPr>
          <w:p>
            <w:pPr>
              <w:widowControl/>
              <w:ind w:firstLine="420" w:firstLineChars="200"/>
              <w:contextualSpacing/>
              <w:jc w:val="center"/>
              <w:rPr>
                <w:rFonts w:ascii="宋体" w:hAnsi="宋体"/>
              </w:rPr>
            </w:pPr>
          </w:p>
        </w:tc>
        <w:tc>
          <w:tcPr>
            <w:tcW w:w="2401" w:type="dxa"/>
          </w:tcPr>
          <w:p>
            <w:pPr>
              <w:widowControl/>
              <w:ind w:firstLine="420" w:firstLineChars="200"/>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restart"/>
            <w:vAlign w:val="center"/>
          </w:tcPr>
          <w:p>
            <w:pPr>
              <w:widowControl/>
              <w:ind w:firstLine="0" w:firstLineChars="0"/>
              <w:contextualSpacing/>
              <w:jc w:val="center"/>
              <w:rPr>
                <w:rFonts w:ascii="宋体" w:hAnsi="宋体"/>
                <w:b/>
                <w:bCs/>
                <w:szCs w:val="21"/>
              </w:rPr>
            </w:pPr>
            <w:r>
              <w:rPr>
                <w:rFonts w:hint="eastAsia" w:ascii="宋体" w:hAnsi="宋体"/>
                <w:b/>
                <w:bCs/>
              </w:rPr>
              <w:t>风冷</w:t>
            </w:r>
          </w:p>
        </w:tc>
        <w:tc>
          <w:tcPr>
            <w:tcW w:w="1767" w:type="dxa"/>
            <w:vAlign w:val="center"/>
          </w:tcPr>
          <w:p>
            <w:pPr>
              <w:widowControl/>
              <w:ind w:firstLine="0" w:firstLineChars="0"/>
              <w:contextualSpacing/>
              <w:jc w:val="center"/>
              <w:rPr>
                <w:rFonts w:ascii="宋体" w:hAnsi="宋体"/>
                <w:b/>
                <w:bCs/>
                <w:szCs w:val="21"/>
              </w:rPr>
            </w:pPr>
            <w:r>
              <w:rPr>
                <w:rFonts w:hint="eastAsia" w:ascii="宋体" w:hAnsi="宋体"/>
                <w:b/>
                <w:bCs/>
              </w:rPr>
              <w:t>活塞式/涡旋式</w:t>
            </w:r>
          </w:p>
        </w:tc>
        <w:tc>
          <w:tcPr>
            <w:tcW w:w="2243" w:type="dxa"/>
            <w:vAlign w:val="center"/>
          </w:tcPr>
          <w:p>
            <w:pPr>
              <w:widowControl/>
              <w:ind w:firstLine="420" w:firstLineChars="200"/>
              <w:contextualSpacing/>
              <w:jc w:val="center"/>
              <w:rPr>
                <w:rFonts w:ascii="宋体" w:hAnsi="宋体"/>
                <w:szCs w:val="21"/>
              </w:rPr>
            </w:pPr>
          </w:p>
        </w:tc>
        <w:tc>
          <w:tcPr>
            <w:tcW w:w="2401" w:type="dxa"/>
          </w:tcPr>
          <w:p>
            <w:pPr>
              <w:widowControl/>
              <w:ind w:firstLine="420" w:firstLineChars="200"/>
              <w:contextualSpacing/>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continue"/>
            <w:vAlign w:val="center"/>
          </w:tcPr>
          <w:p>
            <w:pPr>
              <w:widowControl/>
              <w:ind w:firstLine="421" w:firstLineChars="200"/>
              <w:contextualSpacing/>
              <w:jc w:val="center"/>
              <w:rPr>
                <w:rFonts w:ascii="宋体" w:hAnsi="宋体"/>
                <w:b/>
                <w:bCs/>
                <w:szCs w:val="21"/>
              </w:rPr>
            </w:pPr>
          </w:p>
        </w:tc>
        <w:tc>
          <w:tcPr>
            <w:tcW w:w="1767" w:type="dxa"/>
            <w:vAlign w:val="center"/>
          </w:tcPr>
          <w:p>
            <w:pPr>
              <w:widowControl/>
              <w:ind w:firstLine="0" w:firstLineChars="0"/>
              <w:contextualSpacing/>
              <w:jc w:val="center"/>
              <w:rPr>
                <w:rFonts w:ascii="宋体" w:hAnsi="宋体"/>
                <w:b/>
                <w:bCs/>
                <w:szCs w:val="21"/>
              </w:rPr>
            </w:pPr>
            <w:r>
              <w:rPr>
                <w:rFonts w:hint="eastAsia" w:ascii="宋体" w:hAnsi="宋体"/>
                <w:b/>
                <w:bCs/>
              </w:rPr>
              <w:t>螺杆式</w:t>
            </w:r>
          </w:p>
        </w:tc>
        <w:tc>
          <w:tcPr>
            <w:tcW w:w="2243" w:type="dxa"/>
            <w:vAlign w:val="center"/>
          </w:tcPr>
          <w:p>
            <w:pPr>
              <w:widowControl/>
              <w:ind w:firstLine="420" w:firstLineChars="200"/>
              <w:contextualSpacing/>
              <w:jc w:val="center"/>
              <w:rPr>
                <w:rFonts w:ascii="宋体" w:hAnsi="宋体"/>
                <w:szCs w:val="21"/>
              </w:rPr>
            </w:pPr>
          </w:p>
        </w:tc>
        <w:tc>
          <w:tcPr>
            <w:tcW w:w="2401" w:type="dxa"/>
          </w:tcPr>
          <w:p>
            <w:pPr>
              <w:widowControl/>
              <w:ind w:firstLine="420" w:firstLineChars="200"/>
              <w:contextualSpacing/>
              <w:jc w:val="center"/>
              <w:rPr>
                <w:rFonts w:ascii="宋体" w:hAnsi="宋体"/>
                <w:szCs w:val="21"/>
              </w:rPr>
            </w:pPr>
          </w:p>
        </w:tc>
      </w:tr>
    </w:tbl>
    <w:p>
      <w:pPr>
        <w:widowControl/>
        <w:ind w:firstLine="0" w:firstLineChars="0"/>
        <w:contextualSpacing/>
        <w:jc w:val="left"/>
        <w:rPr>
          <w:rFonts w:ascii="楷体" w:hAnsi="楷体" w:eastAsia="楷体" w:cs="楷体"/>
          <w:b/>
          <w:bCs/>
          <w:sz w:val="20"/>
        </w:rPr>
      </w:pPr>
    </w:p>
    <w:p>
      <w:pPr>
        <w:widowControl/>
        <w:contextualSpacing/>
        <w:jc w:val="center"/>
        <w:rPr>
          <w:rFonts w:ascii="宋体" w:hAnsi="宋体"/>
        </w:rPr>
      </w:pPr>
    </w:p>
    <w:p>
      <w:pPr>
        <w:widowControl/>
        <w:contextualSpacing/>
        <w:jc w:val="center"/>
        <w:outlineLvl w:val="0"/>
        <w:rPr>
          <w:rFonts w:ascii="宋体" w:hAnsi="宋体"/>
          <w:b/>
        </w:rPr>
      </w:pPr>
      <w:r>
        <w:rPr>
          <w:rFonts w:hint="eastAsia" w:ascii="宋体" w:hAnsi="Times New Roman" w:eastAsia="宋体" w:cs="宋体"/>
          <w:b/>
          <w:kern w:val="0"/>
        </w:rPr>
        <w:t>多联式空调（热泵）机组</w:t>
      </w:r>
    </w:p>
    <w:tbl>
      <w:tblPr>
        <w:tblStyle w:val="10"/>
        <w:tblW w:w="5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3"/>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243" w:type="dxa"/>
            <w:vAlign w:val="center"/>
          </w:tcPr>
          <w:p>
            <w:pPr>
              <w:widowControl/>
              <w:contextualSpacing/>
              <w:jc w:val="center"/>
              <w:rPr>
                <w:rFonts w:ascii="宋体" w:hAnsi="宋体"/>
                <w:b/>
                <w:bCs/>
              </w:rPr>
            </w:pPr>
            <w:r>
              <w:rPr>
                <w:rFonts w:hint="eastAsia" w:ascii="宋体" w:hAnsi="宋体"/>
                <w:b/>
                <w:bCs/>
              </w:rPr>
              <w:t>名义制冷量CC(kW）</w:t>
            </w:r>
          </w:p>
        </w:tc>
        <w:tc>
          <w:tcPr>
            <w:tcW w:w="2877" w:type="dxa"/>
          </w:tcPr>
          <w:p>
            <w:pPr>
              <w:widowControl/>
              <w:contextualSpacing/>
              <w:jc w:val="center"/>
              <w:rPr>
                <w:rFonts w:ascii="宋体" w:hAnsi="宋体"/>
                <w:b/>
                <w:bCs/>
              </w:rPr>
            </w:pPr>
            <w:r>
              <w:rPr>
                <w:rFonts w:hint="eastAsia" w:ascii="宋体" w:hAnsi="宋体"/>
                <w:b/>
                <w:bCs/>
              </w:rPr>
              <w:t>制冷综合性能系数</w:t>
            </w:r>
            <w:r>
              <w:rPr>
                <w:rFonts w:ascii="宋体" w:hAnsi="宋体" w:eastAsiaTheme="minorEastAsia" w:cstheme="minorBidi"/>
                <w:b/>
                <w:bCs/>
                <w:i w:val="0"/>
                <w:iCs w:val="0"/>
                <w:kern w:val="2"/>
              </w:rPr>
              <w:t>IPLV(C)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vAlign w:val="center"/>
          </w:tcPr>
          <w:p>
            <w:pPr>
              <w:widowControl/>
              <w:contextualSpacing/>
              <w:jc w:val="center"/>
              <w:rPr>
                <w:rFonts w:ascii="宋体" w:hAnsi="宋体"/>
              </w:rPr>
            </w:pPr>
          </w:p>
        </w:tc>
        <w:tc>
          <w:tcPr>
            <w:tcW w:w="2877" w:type="dxa"/>
          </w:tcPr>
          <w:p>
            <w:pPr>
              <w:widowControl/>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vAlign w:val="center"/>
          </w:tcPr>
          <w:p>
            <w:pPr>
              <w:widowControl/>
              <w:contextualSpacing/>
              <w:jc w:val="center"/>
              <w:rPr>
                <w:rFonts w:ascii="宋体" w:hAnsi="宋体"/>
              </w:rPr>
            </w:pPr>
          </w:p>
        </w:tc>
        <w:tc>
          <w:tcPr>
            <w:tcW w:w="2877" w:type="dxa"/>
          </w:tcPr>
          <w:p>
            <w:pPr>
              <w:widowControl/>
              <w:contextualSpacing/>
              <w:jc w:val="center"/>
              <w:rPr>
                <w:rFonts w:ascii="宋体" w:hAnsi="宋体"/>
              </w:rPr>
            </w:pPr>
          </w:p>
        </w:tc>
      </w:tr>
    </w:tbl>
    <w:p>
      <w:pPr>
        <w:widowControl/>
        <w:contextualSpacing/>
        <w:jc w:val="center"/>
        <w:rPr>
          <w:rFonts w:ascii="宋体" w:hAnsi="宋体"/>
        </w:rPr>
      </w:pPr>
    </w:p>
    <w:p>
      <w:pPr>
        <w:widowControl/>
        <w:contextualSpacing/>
        <w:jc w:val="center"/>
        <w:outlineLvl w:val="0"/>
        <w:rPr>
          <w:rFonts w:ascii="宋体" w:hAnsi="宋体"/>
          <w:b/>
        </w:rPr>
      </w:pPr>
      <w:r>
        <w:rPr>
          <w:rFonts w:hint="eastAsia" w:ascii="宋体" w:hAnsi="宋体"/>
          <w:b/>
        </w:rPr>
        <w:t>分体空调</w:t>
      </w:r>
    </w:p>
    <w:tbl>
      <w:tblPr>
        <w:tblStyle w:val="10"/>
        <w:tblW w:w="5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3"/>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243" w:type="dxa"/>
            <w:vAlign w:val="center"/>
          </w:tcPr>
          <w:p>
            <w:pPr>
              <w:widowControl/>
              <w:contextualSpacing/>
              <w:jc w:val="center"/>
              <w:rPr>
                <w:rFonts w:ascii="宋体" w:hAnsi="宋体"/>
                <w:b/>
                <w:bCs/>
              </w:rPr>
            </w:pPr>
            <w:r>
              <w:rPr>
                <w:rFonts w:hint="eastAsia" w:ascii="宋体" w:hAnsi="宋体"/>
                <w:b/>
                <w:bCs/>
              </w:rPr>
              <w:t>额定制冷量CC(kW）</w:t>
            </w:r>
          </w:p>
        </w:tc>
        <w:tc>
          <w:tcPr>
            <w:tcW w:w="2877" w:type="dxa"/>
          </w:tcPr>
          <w:p>
            <w:pPr>
              <w:widowControl/>
              <w:contextualSpacing/>
              <w:jc w:val="center"/>
              <w:rPr>
                <w:rFonts w:ascii="宋体" w:hAnsi="宋体"/>
                <w:b/>
                <w:bCs/>
              </w:rPr>
            </w:pPr>
            <w:r>
              <w:rPr>
                <w:rFonts w:hint="eastAsia" w:ascii="宋体" w:hAnsi="宋体"/>
                <w:b/>
                <w:bCs/>
              </w:rPr>
              <w:t>能效比E</w:t>
            </w:r>
            <w:r>
              <w:rPr>
                <w:rFonts w:ascii="宋体" w:hAnsi="宋体"/>
                <w:b/>
                <w:bCs/>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vAlign w:val="center"/>
          </w:tcPr>
          <w:p>
            <w:pPr>
              <w:widowControl/>
              <w:contextualSpacing/>
              <w:jc w:val="center"/>
              <w:rPr>
                <w:rFonts w:ascii="宋体" w:hAnsi="宋体"/>
              </w:rPr>
            </w:pPr>
          </w:p>
        </w:tc>
        <w:tc>
          <w:tcPr>
            <w:tcW w:w="2877" w:type="dxa"/>
          </w:tcPr>
          <w:p>
            <w:pPr>
              <w:widowControl/>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vAlign w:val="center"/>
          </w:tcPr>
          <w:p>
            <w:pPr>
              <w:widowControl/>
              <w:contextualSpacing/>
              <w:jc w:val="center"/>
              <w:rPr>
                <w:rFonts w:ascii="宋体" w:hAnsi="宋体"/>
              </w:rPr>
            </w:pPr>
          </w:p>
        </w:tc>
        <w:tc>
          <w:tcPr>
            <w:tcW w:w="2877" w:type="dxa"/>
          </w:tcPr>
          <w:p>
            <w:pPr>
              <w:widowControl/>
              <w:contextualSpacing/>
              <w:jc w:val="center"/>
              <w:rPr>
                <w:rFonts w:ascii="宋体" w:hAnsi="宋体"/>
              </w:rPr>
            </w:pPr>
          </w:p>
        </w:tc>
      </w:tr>
    </w:tbl>
    <w:p>
      <w:pPr>
        <w:widowControl/>
        <w:contextualSpacing/>
        <w:jc w:val="center"/>
        <w:rPr>
          <w:rFonts w:ascii="宋体" w:hAnsi="宋体"/>
          <w:b/>
        </w:rPr>
      </w:pPr>
    </w:p>
    <w:p>
      <w:pPr>
        <w:widowControl/>
        <w:spacing w:line="288" w:lineRule="auto"/>
        <w:contextualSpacing/>
        <w:jc w:val="left"/>
        <w:rPr>
          <w:rFonts w:ascii="宋体" w:hAnsi="宋体"/>
          <w:sz w:val="20"/>
        </w:rPr>
      </w:pPr>
    </w:p>
    <w:p>
      <w:pPr>
        <w:widowControl/>
        <w:spacing w:line="288" w:lineRule="auto"/>
        <w:ind w:firstLine="420" w:firstLineChars="200"/>
        <w:contextualSpacing/>
        <w:jc w:val="left"/>
        <w:rPr>
          <w:rFonts w:ascii="宋体" w:hAnsi="宋体"/>
        </w:rPr>
      </w:pPr>
      <w:r>
        <w:rPr>
          <w:rFonts w:hint="eastAsia" w:ascii="宋体" w:hAnsi="宋体"/>
        </w:rPr>
        <w:t>请简要描述项目暖通空调能效等级及相关节能运行技术。（300字以内）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color w:val="FF0000"/>
              </w:rPr>
            </w:pPr>
          </w:p>
        </w:tc>
      </w:tr>
    </w:tbl>
    <w:p>
      <w:pPr>
        <w:widowControl/>
        <w:spacing w:line="288" w:lineRule="auto"/>
        <w:ind w:firstLine="420" w:firstLineChars="200"/>
        <w:contextualSpacing/>
        <w:jc w:val="left"/>
        <w:rPr>
          <w:rFonts w:ascii="宋体" w:hAnsi="宋体"/>
          <w:color w:val="FF0000"/>
          <w:lang w:val="zh-CN"/>
        </w:rPr>
      </w:pPr>
    </w:p>
    <w:p>
      <w:pPr>
        <w:widowControl/>
        <w:spacing w:line="288" w:lineRule="auto"/>
        <w:contextualSpacing/>
        <w:jc w:val="left"/>
        <w:outlineLvl w:val="1"/>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widowControl/>
        <w:spacing w:line="288" w:lineRule="auto"/>
        <w:ind w:firstLine="420" w:firstLineChars="200"/>
        <w:contextualSpacing/>
        <w:jc w:val="left"/>
        <w:rPr>
          <w:rFonts w:ascii="宋体" w:hAnsi="宋体"/>
          <w:lang w:val="zh-CN"/>
        </w:rPr>
      </w:pPr>
      <w:r>
        <w:rPr>
          <w:rFonts w:hint="eastAsia" w:ascii="宋体" w:hAnsi="宋体"/>
          <w:lang w:val="zh-CN"/>
        </w:rPr>
        <w:t>提交材料及要求：</w:t>
      </w:r>
    </w:p>
    <w:p>
      <w:pPr>
        <w:pStyle w:val="17"/>
        <w:widowControl/>
        <w:numPr>
          <w:ilvl w:val="0"/>
          <w:numId w:val="48"/>
        </w:numPr>
        <w:spacing w:line="288" w:lineRule="auto"/>
        <w:ind w:left="0" w:firstLine="420"/>
        <w:contextualSpacing/>
        <w:jc w:val="left"/>
        <w:outlineLvl w:val="2"/>
        <w:rPr>
          <w:rFonts w:ascii="宋体" w:hAnsi="宋体"/>
        </w:rPr>
      </w:pPr>
      <w:r>
        <w:rPr>
          <w:rFonts w:hint="eastAsia" w:ascii="宋体" w:hAnsi="宋体"/>
        </w:rPr>
        <w:t>暖通</w:t>
      </w:r>
      <w:r>
        <w:rPr>
          <w:rFonts w:ascii="宋体" w:hAnsi="宋体"/>
        </w:rPr>
        <w:t>空调设备清单</w:t>
      </w:r>
      <w:r>
        <w:rPr>
          <w:rFonts w:hint="eastAsia" w:ascii="宋体" w:hAnsi="宋体"/>
        </w:rPr>
        <w:t>；</w:t>
      </w:r>
    </w:p>
    <w:p>
      <w:pPr>
        <w:pStyle w:val="17"/>
        <w:widowControl/>
        <w:numPr>
          <w:ilvl w:val="0"/>
          <w:numId w:val="48"/>
        </w:numPr>
        <w:spacing w:line="288" w:lineRule="auto"/>
        <w:ind w:left="0" w:firstLine="420"/>
        <w:contextualSpacing/>
        <w:jc w:val="left"/>
        <w:outlineLvl w:val="2"/>
        <w:rPr>
          <w:rFonts w:ascii="宋体" w:hAnsi="宋体"/>
        </w:rPr>
      </w:pPr>
      <w:r>
        <w:rPr>
          <w:rFonts w:hint="eastAsia" w:ascii="宋体" w:hAnsi="宋体"/>
        </w:rPr>
        <w:t>暖通</w:t>
      </w:r>
      <w:r>
        <w:rPr>
          <w:rFonts w:ascii="宋体" w:hAnsi="宋体"/>
        </w:rPr>
        <w:t>空调运行技术</w:t>
      </w:r>
      <w:r>
        <w:rPr>
          <w:rFonts w:hint="eastAsia" w:ascii="宋体" w:hAnsi="宋体"/>
        </w:rPr>
        <w:t>说明</w:t>
      </w:r>
      <w:r>
        <w:rPr>
          <w:rFonts w:ascii="宋体" w:hAnsi="宋体"/>
        </w:rPr>
        <w:t>文件</w:t>
      </w:r>
      <w:r>
        <w:rPr>
          <w:rFonts w:hint="eastAsia" w:ascii="宋体" w:hAnsi="宋体"/>
        </w:rPr>
        <w:t>。</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9638"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rPr>
            </w:pPr>
          </w:p>
        </w:tc>
      </w:tr>
    </w:tbl>
    <w:p>
      <w:pPr>
        <w:widowControl/>
        <w:spacing w:line="288" w:lineRule="auto"/>
        <w:ind w:firstLine="420" w:firstLineChars="200"/>
        <w:contextualSpacing/>
        <w:jc w:val="left"/>
        <w:rPr>
          <w:rFonts w:ascii="宋体" w:hAnsi="宋体"/>
          <w:kern w:val="0"/>
        </w:rPr>
        <w:sectPr>
          <w:pgSz w:w="11906" w:h="16838"/>
          <w:pgMar w:top="1440" w:right="1134" w:bottom="1440" w:left="1134" w:header="851" w:footer="992" w:gutter="0"/>
          <w:cols w:space="720" w:num="1"/>
          <w:docGrid w:type="lines" w:linePitch="312" w:charSpace="0"/>
        </w:sectPr>
      </w:pPr>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5.2.10 采取措施降低过渡季节通风与空调系统能耗。（3分）</w:t>
      </w:r>
    </w:p>
    <w:p>
      <w:pPr>
        <w:widowControl/>
        <w:spacing w:line="288" w:lineRule="auto"/>
        <w:contextualSpacing/>
        <w:jc w:val="left"/>
        <w:rPr>
          <w:rFonts w:asciiTheme="minorEastAsia" w:hAnsiTheme="minorEastAsia" w:cstheme="minorEastAsia"/>
          <w:lang w:val="zh-CN"/>
        </w:rPr>
      </w:pPr>
    </w:p>
    <w:p>
      <w:pPr>
        <w:widowControl/>
        <w:spacing w:line="288" w:lineRule="auto"/>
        <w:contextualSpacing/>
        <w:jc w:val="left"/>
        <w:outlineLvl w:val="1"/>
        <w:rPr>
          <w:rFonts w:asciiTheme="minorEastAsia" w:hAnsiTheme="minorEastAsia" w:cstheme="minorEastAsia"/>
          <w:b/>
        </w:rPr>
      </w:pPr>
      <w:r>
        <w:rPr>
          <w:rFonts w:hint="eastAsia" w:asciiTheme="minorEastAsia" w:hAnsiTheme="minorEastAsia" w:cstheme="minorEastAsia"/>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6606"/>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序号</w:t>
            </w:r>
          </w:p>
        </w:tc>
        <w:tc>
          <w:tcPr>
            <w:tcW w:w="660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1</w:t>
            </w:r>
          </w:p>
        </w:tc>
        <w:tc>
          <w:tcPr>
            <w:tcW w:w="660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rPr>
            </w:pPr>
            <w:r>
              <w:rPr>
                <w:rFonts w:hint="eastAsia" w:asciiTheme="minorEastAsia" w:hAnsiTheme="minorEastAsia" w:cstheme="minorEastAsia"/>
              </w:rPr>
              <w:t>采取措施降低过渡季节通风与空调系统能耗</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3</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2</w:t>
            </w:r>
          </w:p>
        </w:tc>
        <w:tc>
          <w:tcPr>
            <w:tcW w:w="660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rPr>
            </w:pPr>
            <w:r>
              <w:rPr>
                <w:rFonts w:hint="eastAsia" w:asciiTheme="minorEastAsia" w:hAnsiTheme="minorEastAsia" w:cstheme="minorEastAsia"/>
              </w:rPr>
              <w:t>未采用集中空调系统的项目</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不参评</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3</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ind w:firstLine="420" w:firstLineChars="200"/>
        <w:contextualSpacing/>
        <w:jc w:val="left"/>
        <w:rPr>
          <w:rFonts w:ascii="宋体" w:hAnsi="宋体"/>
        </w:rPr>
      </w:pPr>
    </w:p>
    <w:p>
      <w:pPr>
        <w:widowControl/>
        <w:spacing w:line="288" w:lineRule="auto"/>
        <w:contextualSpacing/>
        <w:jc w:val="left"/>
        <w:outlineLvl w:val="1"/>
        <w:rPr>
          <w:rFonts w:ascii="宋体" w:hAnsi="宋体"/>
          <w:b/>
          <w:lang w:val="zh-CN"/>
        </w:rPr>
      </w:pPr>
      <w:r>
        <w:rPr>
          <w:rFonts w:hint="eastAsia" w:ascii="宋体" w:hAnsi="宋体"/>
          <w:b/>
          <w:lang w:val="zh-CN"/>
        </w:rPr>
        <w:t>2 评价要点</w:t>
      </w:r>
    </w:p>
    <w:p>
      <w:pPr>
        <w:widowControl/>
        <w:numPr>
          <w:ilvl w:val="0"/>
          <w:numId w:val="49"/>
        </w:numPr>
        <w:spacing w:line="288" w:lineRule="auto"/>
        <w:ind w:left="0" w:firstLine="420" w:firstLineChars="200"/>
        <w:contextualSpacing/>
        <w:jc w:val="left"/>
        <w:rPr>
          <w:rFonts w:ascii="宋体" w:hAnsi="宋体"/>
        </w:rPr>
      </w:pPr>
      <w:r>
        <w:rPr>
          <w:rFonts w:ascii="宋体" w:hAnsi="宋体" w:eastAsia="宋体" w:cs="宋体"/>
        </w:rPr>
        <w:t>是否</w:t>
      </w:r>
      <w:r>
        <w:rPr>
          <w:rFonts w:hint="eastAsia" w:ascii="宋体" w:hAnsi="宋体" w:eastAsia="宋体" w:cs="宋体"/>
        </w:rPr>
        <w:t>采用</w:t>
      </w:r>
      <w:r>
        <w:rPr>
          <w:rFonts w:ascii="宋体" w:hAnsi="宋体" w:eastAsia="宋体" w:cs="宋体"/>
        </w:rPr>
        <w:t>集中空调系统：</w:t>
      </w:r>
      <w:r>
        <w:rPr>
          <w:rFonts w:hint="eastAsia" w:asciiTheme="minorEastAsia" w:hAnsiTheme="minorEastAsia" w:cstheme="minorEastAsia"/>
          <w:b/>
          <w:bCs/>
          <w:lang w:eastAsia="zh-CN"/>
        </w:rPr>
        <w:t>□</w:t>
      </w:r>
      <w:r>
        <w:rPr>
          <w:rFonts w:hint="eastAsia" w:ascii="宋体" w:hAnsi="宋体"/>
        </w:rPr>
        <w:t xml:space="preserve">是 </w:t>
      </w:r>
      <w:r>
        <w:rPr>
          <w:rFonts w:hint="eastAsia" w:asciiTheme="minorEastAsia" w:hAnsiTheme="minorEastAsia" w:cstheme="minorEastAsia"/>
          <w:b/>
          <w:bCs/>
          <w:lang w:eastAsia="zh-CN"/>
        </w:rPr>
        <w:t>□</w:t>
      </w:r>
      <w:r>
        <w:rPr>
          <w:rFonts w:hint="eastAsia" w:ascii="宋体" w:hAnsi="宋体"/>
        </w:rPr>
        <w:t>否</w:t>
      </w:r>
    </w:p>
    <w:p>
      <w:pPr>
        <w:widowControl/>
        <w:numPr>
          <w:ilvl w:val="0"/>
          <w:numId w:val="49"/>
        </w:numPr>
        <w:spacing w:line="288" w:lineRule="auto"/>
        <w:ind w:left="0" w:firstLine="420" w:firstLineChars="200"/>
        <w:contextualSpacing/>
        <w:jc w:val="left"/>
        <w:rPr>
          <w:rFonts w:ascii="宋体" w:hAnsi="宋体" w:eastAsia="宋体" w:cs="宋体"/>
        </w:rPr>
      </w:pPr>
      <w:r>
        <w:rPr>
          <w:rFonts w:hint="eastAsia" w:ascii="宋体" w:hAnsi="宋体"/>
        </w:rPr>
        <w:t>过渡季节</w:t>
      </w:r>
      <w:r>
        <w:rPr>
          <w:rFonts w:ascii="宋体" w:hAnsi="宋体"/>
        </w:rPr>
        <w:t>降低</w:t>
      </w:r>
      <w:r>
        <w:rPr>
          <w:rFonts w:hint="eastAsia" w:asciiTheme="minorEastAsia" w:hAnsiTheme="minorEastAsia"/>
        </w:rPr>
        <w:t>通风与空调系统能耗措施</w:t>
      </w:r>
      <w:r>
        <w:rPr>
          <w:rFonts w:asciiTheme="minorEastAsia" w:hAnsiTheme="minorEastAsia"/>
        </w:rPr>
        <w:t>：</w:t>
      </w:r>
      <w:r>
        <w:rPr>
          <w:rFonts w:hint="eastAsia" w:asciiTheme="minorEastAsia" w:hAnsiTheme="minorEastAsia" w:cstheme="minorEastAsia"/>
          <w:b/>
          <w:bCs/>
          <w:lang w:eastAsia="zh-CN"/>
        </w:rPr>
        <w:t>□</w:t>
      </w:r>
      <w:r>
        <w:rPr>
          <w:rFonts w:hint="eastAsia" w:ascii="宋体" w:hAnsi="宋体" w:eastAsia="宋体" w:cs="宋体"/>
        </w:rPr>
        <w:t>改变新风送风温度；</w:t>
      </w:r>
      <w:r>
        <w:rPr>
          <w:rFonts w:hint="eastAsia" w:asciiTheme="minorEastAsia" w:hAnsiTheme="minorEastAsia" w:cstheme="minorEastAsia"/>
          <w:b/>
          <w:bCs/>
          <w:lang w:eastAsia="zh-CN"/>
        </w:rPr>
        <w:t>□</w:t>
      </w:r>
      <w:r>
        <w:rPr>
          <w:rFonts w:hint="eastAsia" w:ascii="宋体" w:hAnsi="宋体" w:eastAsia="宋体" w:cs="宋体"/>
        </w:rPr>
        <w:t>全新风或增大新风比运行；</w:t>
      </w:r>
      <w:r>
        <w:rPr>
          <w:rFonts w:hint="eastAsia" w:asciiTheme="minorEastAsia" w:hAnsiTheme="minorEastAsia" w:cstheme="minorEastAsia"/>
          <w:b/>
          <w:bCs/>
          <w:lang w:eastAsia="zh-CN"/>
        </w:rPr>
        <w:t>□</w:t>
      </w:r>
      <w:r>
        <w:rPr>
          <w:rFonts w:hint="eastAsia" w:ascii="宋体" w:hAnsi="宋体" w:eastAsia="宋体" w:cs="宋体"/>
        </w:rPr>
        <w:t>优化冷却塔供冷的运行时数；</w:t>
      </w:r>
      <w:r>
        <w:rPr>
          <w:rFonts w:hint="eastAsia" w:asciiTheme="minorEastAsia" w:hAnsiTheme="minorEastAsia" w:cstheme="minorEastAsia"/>
          <w:b/>
          <w:bCs/>
          <w:lang w:eastAsia="zh-CN"/>
        </w:rPr>
        <w:t>□</w:t>
      </w:r>
      <w:r>
        <w:rPr>
          <w:rFonts w:hint="eastAsia" w:ascii="宋体" w:hAnsi="宋体" w:eastAsia="宋体" w:cs="宋体"/>
        </w:rPr>
        <w:t>处理负荷及调整供冷温度；</w:t>
      </w:r>
      <w:r>
        <w:rPr>
          <w:rFonts w:hint="eastAsia" w:asciiTheme="minorEastAsia" w:hAnsiTheme="minorEastAsia" w:cstheme="minorEastAsia"/>
          <w:b/>
          <w:bCs/>
          <w:lang w:eastAsia="zh-CN"/>
        </w:rPr>
        <w:t>□</w:t>
      </w:r>
      <w:r>
        <w:rPr>
          <w:rFonts w:ascii="宋体" w:hAnsi="宋体" w:eastAsia="宋体" w:cs="宋体"/>
        </w:rPr>
        <w:t>其他</w:t>
      </w:r>
      <w:r>
        <w:rPr>
          <w:rFonts w:ascii="宋体" w:hAnsi="宋体" w:eastAsia="宋体" w:cs="宋体"/>
          <w:u w:val="single"/>
        </w:rPr>
        <w:t>：</w:t>
      </w:r>
      <w:r>
        <w:rPr>
          <w:rFonts w:hint="eastAsia" w:ascii="宋体" w:hAnsi="宋体" w:eastAsia="宋体" w:cs="宋体"/>
          <w:u w:val="single"/>
        </w:rPr>
        <w:t xml:space="preserve">                             </w:t>
      </w:r>
      <w:r>
        <w:rPr>
          <w:rFonts w:hint="eastAsia" w:ascii="宋体" w:hAnsi="宋体" w:eastAsia="宋体" w:cs="宋体"/>
        </w:rPr>
        <w:t xml:space="preserve"> ；                         </w:t>
      </w:r>
    </w:p>
    <w:p>
      <w:pPr>
        <w:widowControl/>
        <w:spacing w:line="288" w:lineRule="auto"/>
        <w:ind w:firstLine="420" w:firstLineChars="200"/>
        <w:contextualSpacing/>
        <w:jc w:val="left"/>
        <w:rPr>
          <w:rFonts w:ascii="宋体" w:hAnsi="宋体"/>
        </w:rPr>
      </w:pPr>
      <w:r>
        <w:rPr>
          <w:rFonts w:hint="eastAsia" w:ascii="宋体" w:hAnsi="宋体"/>
        </w:rPr>
        <w:t>请简要描述项目降低</w:t>
      </w:r>
      <w:r>
        <w:rPr>
          <w:rFonts w:ascii="宋体" w:hAnsi="宋体"/>
        </w:rPr>
        <w:t>过渡季节通风与空调系统能耗的</w:t>
      </w:r>
      <w:r>
        <w:rPr>
          <w:rFonts w:hint="eastAsia" w:ascii="宋体" w:hAnsi="宋体"/>
        </w:rPr>
        <w:t>具体措施。（300字以内）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color w:val="FF0000"/>
              </w:rPr>
            </w:pPr>
          </w:p>
        </w:tc>
      </w:tr>
    </w:tbl>
    <w:p>
      <w:pPr>
        <w:widowControl/>
        <w:spacing w:line="288" w:lineRule="auto"/>
        <w:ind w:firstLine="420" w:firstLineChars="200"/>
        <w:contextualSpacing/>
        <w:jc w:val="left"/>
        <w:rPr>
          <w:rFonts w:ascii="宋体" w:hAnsi="宋体"/>
          <w:color w:val="FF0000"/>
          <w:lang w:val="zh-CN"/>
        </w:rPr>
      </w:pPr>
    </w:p>
    <w:p>
      <w:pPr>
        <w:widowControl/>
        <w:spacing w:line="288" w:lineRule="auto"/>
        <w:contextualSpacing/>
        <w:jc w:val="left"/>
        <w:outlineLvl w:val="1"/>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widowControl/>
        <w:spacing w:line="288" w:lineRule="auto"/>
        <w:ind w:firstLine="420" w:firstLineChars="200"/>
        <w:contextualSpacing/>
        <w:jc w:val="left"/>
        <w:rPr>
          <w:rFonts w:ascii="宋体" w:hAnsi="宋体"/>
          <w:lang w:val="zh-CN"/>
        </w:rPr>
      </w:pPr>
      <w:r>
        <w:rPr>
          <w:rFonts w:hint="eastAsia" w:ascii="宋体" w:hAnsi="宋体"/>
          <w:lang w:val="zh-CN"/>
        </w:rPr>
        <w:t>提交材料及要求：</w:t>
      </w:r>
    </w:p>
    <w:p>
      <w:pPr>
        <w:pStyle w:val="17"/>
        <w:widowControl/>
        <w:numPr>
          <w:ilvl w:val="0"/>
          <w:numId w:val="0"/>
        </w:numPr>
        <w:spacing w:line="288" w:lineRule="auto"/>
        <w:ind w:left="420" w:firstLineChars="0"/>
        <w:contextualSpacing/>
        <w:jc w:val="left"/>
        <w:rPr>
          <w:rFonts w:ascii="宋体" w:hAnsi="宋体"/>
        </w:rPr>
      </w:pPr>
      <w:r>
        <w:rPr>
          <w:rFonts w:hint="eastAsia" w:ascii="宋体" w:hAnsi="宋体"/>
        </w:rPr>
        <w:t>通风</w:t>
      </w:r>
      <w:r>
        <w:rPr>
          <w:rFonts w:ascii="宋体" w:hAnsi="宋体"/>
        </w:rPr>
        <w:t>空调系统近一年内运行管理记录</w:t>
      </w:r>
      <w:r>
        <w:rPr>
          <w:rFonts w:hint="eastAsia" w:ascii="宋体" w:hAnsi="宋体"/>
        </w:rPr>
        <w:t>。</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9638"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rPr>
            </w:pPr>
          </w:p>
        </w:tc>
      </w:tr>
    </w:tbl>
    <w:p>
      <w:pPr>
        <w:keepNext/>
        <w:keepLines/>
        <w:widowControl/>
        <w:spacing w:line="288" w:lineRule="auto"/>
        <w:ind w:firstLine="401" w:firstLineChars="200"/>
        <w:contextualSpacing/>
        <w:jc w:val="left"/>
        <w:outlineLvl w:val="9"/>
        <w:rPr>
          <w:b/>
          <w:bCs/>
          <w:kern w:val="0"/>
          <w:sz w:val="20"/>
          <w:szCs w:val="28"/>
        </w:rPr>
      </w:pPr>
      <w:r>
        <w:rPr>
          <w:rFonts w:hint="eastAsia"/>
          <w:b/>
          <w:bCs/>
          <w:kern w:val="0"/>
          <w:sz w:val="20"/>
          <w:szCs w:val="28"/>
        </w:rPr>
        <w:br w:type="page"/>
      </w:r>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5.2.11照度及照明功率密度值符合现行国家标准《建筑照明设计标准》 GB 50034的规定。（3分）</w:t>
      </w:r>
    </w:p>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rPr>
      </w:pPr>
      <w:r>
        <w:rPr>
          <w:rFonts w:hint="eastAsia" w:asciiTheme="minorEastAsia" w:hAnsiTheme="minorEastAsia" w:cstheme="minorEastAsia"/>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6563"/>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序号</w:t>
            </w:r>
          </w:p>
        </w:tc>
        <w:tc>
          <w:tcPr>
            <w:tcW w:w="656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1</w:t>
            </w:r>
          </w:p>
        </w:tc>
        <w:tc>
          <w:tcPr>
            <w:tcW w:w="656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rPr>
            </w:pPr>
            <w:r>
              <w:rPr>
                <w:rFonts w:hint="eastAsia" w:asciiTheme="minorEastAsia" w:hAnsiTheme="minorEastAsia" w:cstheme="minorEastAsia"/>
              </w:rPr>
              <w:t>照度及照明功率密度值符合现行国家标准《建筑照明设计标准》 GB 50034的规定</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3</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3</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ind w:firstLine="420" w:firstLineChars="200"/>
        <w:contextualSpacing/>
        <w:jc w:val="left"/>
        <w:rPr>
          <w:rFonts w:ascii="宋体" w:hAnsi="宋体"/>
        </w:rPr>
      </w:pPr>
    </w:p>
    <w:p>
      <w:pPr>
        <w:widowControl/>
        <w:spacing w:line="288" w:lineRule="auto"/>
        <w:contextualSpacing/>
        <w:jc w:val="left"/>
        <w:outlineLvl w:val="1"/>
        <w:rPr>
          <w:rFonts w:ascii="宋体" w:hAnsi="宋体"/>
          <w:b/>
          <w:lang w:val="zh-CN"/>
        </w:rPr>
      </w:pPr>
      <w:r>
        <w:rPr>
          <w:rFonts w:hint="eastAsia" w:ascii="宋体" w:hAnsi="宋体"/>
          <w:b/>
          <w:lang w:val="zh-CN"/>
        </w:rPr>
        <w:t>2 评价要点</w:t>
      </w:r>
    </w:p>
    <w:p>
      <w:pPr>
        <w:widowControl/>
        <w:numPr>
          <w:ilvl w:val="0"/>
          <w:numId w:val="50"/>
        </w:numPr>
        <w:spacing w:line="288" w:lineRule="auto"/>
        <w:ind w:left="0" w:firstLine="420" w:firstLineChars="200"/>
        <w:contextualSpacing/>
        <w:jc w:val="left"/>
        <w:rPr>
          <w:rFonts w:ascii="宋体" w:hAnsi="宋体"/>
        </w:rPr>
      </w:pPr>
      <w:r>
        <w:rPr>
          <w:rFonts w:hint="eastAsia" w:ascii="宋体" w:hAnsi="宋体" w:eastAsia="宋体" w:cs="宋体"/>
        </w:rPr>
        <w:t>通用房间或场所</w:t>
      </w:r>
      <w:r>
        <w:rPr>
          <w:rFonts w:hint="eastAsia" w:ascii="宋体" w:hAnsi="宋体"/>
        </w:rPr>
        <w:t>照度及照明功率密度值是否符合现行国家标准《建筑照明设计标准》 GB 50034的规定：</w:t>
      </w:r>
      <w:r>
        <w:rPr>
          <w:rFonts w:hint="eastAsia" w:asciiTheme="minorEastAsia" w:hAnsiTheme="minorEastAsia" w:cstheme="minorEastAsia"/>
          <w:b/>
          <w:bCs/>
          <w:lang w:eastAsia="zh-CN"/>
        </w:rPr>
        <w:t>□</w:t>
      </w:r>
      <w:r>
        <w:rPr>
          <w:rFonts w:hint="eastAsia" w:ascii="宋体" w:hAnsi="宋体"/>
        </w:rPr>
        <w:t xml:space="preserve">是 </w:t>
      </w:r>
      <w:r>
        <w:rPr>
          <w:rFonts w:hint="eastAsia" w:asciiTheme="minorEastAsia" w:hAnsiTheme="minorEastAsia" w:cstheme="minorEastAsia"/>
          <w:b/>
          <w:bCs/>
          <w:lang w:eastAsia="zh-CN"/>
        </w:rPr>
        <w:t>□</w:t>
      </w:r>
      <w:r>
        <w:rPr>
          <w:rFonts w:hint="eastAsia" w:ascii="宋体" w:hAnsi="宋体"/>
        </w:rPr>
        <w:t>否。</w:t>
      </w:r>
    </w:p>
    <w:p>
      <w:pPr>
        <w:widowControl/>
        <w:ind w:firstLine="421" w:firstLineChars="200"/>
        <w:contextualSpacing/>
        <w:jc w:val="center"/>
        <w:outlineLvl w:val="0"/>
        <w:rPr>
          <w:rFonts w:ascii="宋体" w:hAnsi="宋体"/>
          <w:b/>
        </w:rPr>
      </w:pPr>
      <w:r>
        <w:rPr>
          <w:rFonts w:hint="eastAsia" w:ascii="宋体" w:hAnsi="宋体"/>
          <w:b/>
        </w:rPr>
        <w:t>通用房间或场所照度及照明功率密度统计表</w:t>
      </w:r>
    </w:p>
    <w:tbl>
      <w:tblPr>
        <w:tblStyle w:val="10"/>
        <w:tblW w:w="7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2916"/>
        <w:gridCol w:w="1971"/>
        <w:gridCol w:w="2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6" w:type="dxa"/>
            <w:shd w:val="clear" w:color="auto" w:fill="FFFFFF" w:themeFill="background1"/>
            <w:vAlign w:val="center"/>
          </w:tcPr>
          <w:p>
            <w:pPr>
              <w:widowControl/>
              <w:ind w:firstLine="421" w:firstLineChars="200"/>
              <w:contextualSpacing/>
              <w:jc w:val="center"/>
              <w:rPr>
                <w:rFonts w:ascii="宋体" w:hAnsi="宋体"/>
                <w:b/>
                <w:bCs/>
              </w:rPr>
            </w:pPr>
            <w:r>
              <w:rPr>
                <w:rFonts w:hint="eastAsia" w:ascii="宋体" w:hAnsi="宋体"/>
                <w:b/>
                <w:bCs/>
              </w:rPr>
              <w:t>通用房间或场所</w:t>
            </w:r>
          </w:p>
        </w:tc>
        <w:tc>
          <w:tcPr>
            <w:tcW w:w="1971" w:type="dxa"/>
            <w:shd w:val="clear" w:color="auto" w:fill="FFFFFF" w:themeFill="background1"/>
            <w:vAlign w:val="center"/>
          </w:tcPr>
          <w:p>
            <w:pPr>
              <w:widowControl/>
              <w:ind w:firstLine="421" w:firstLineChars="200"/>
              <w:contextualSpacing/>
              <w:jc w:val="center"/>
              <w:rPr>
                <w:rFonts w:ascii="宋体" w:hAnsi="宋体"/>
                <w:b/>
                <w:bCs/>
              </w:rPr>
            </w:pPr>
            <w:r>
              <w:rPr>
                <w:rFonts w:hint="eastAsia" w:ascii="宋体" w:hAnsi="宋体"/>
                <w:b/>
                <w:bCs/>
              </w:rPr>
              <w:t>照度值(lx)</w:t>
            </w:r>
          </w:p>
        </w:tc>
        <w:tc>
          <w:tcPr>
            <w:tcW w:w="2878" w:type="dxa"/>
            <w:shd w:val="clear" w:color="auto" w:fill="FFFFFF" w:themeFill="background1"/>
            <w:vAlign w:val="center"/>
          </w:tcPr>
          <w:p>
            <w:pPr>
              <w:widowControl/>
              <w:ind w:firstLine="421" w:firstLineChars="200"/>
              <w:contextualSpacing/>
              <w:jc w:val="center"/>
              <w:rPr>
                <w:rFonts w:ascii="宋体" w:hAnsi="宋体"/>
                <w:b/>
                <w:bCs/>
              </w:rPr>
            </w:pPr>
            <w:r>
              <w:rPr>
                <w:rFonts w:hint="eastAsia" w:ascii="宋体" w:hAnsi="宋体"/>
                <w:b/>
                <w:bCs/>
              </w:rPr>
              <w:t>照明功率密度（W/m</w:t>
            </w:r>
            <w:r>
              <w:rPr>
                <w:rFonts w:hint="eastAsia" w:ascii="宋体" w:hAnsi="宋体"/>
                <w:b/>
                <w:bCs/>
                <w:vertAlign w:val="superscript"/>
              </w:rPr>
              <w:t>2</w:t>
            </w:r>
            <w:r>
              <w:rPr>
                <w:rFonts w:hint="eastAsia" w:ascii="宋体" w:hAnsi="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2916" w:type="dxa"/>
            <w:shd w:val="clear" w:color="auto" w:fill="FFFFFF" w:themeFill="background1"/>
            <w:vAlign w:val="center"/>
          </w:tcPr>
          <w:p>
            <w:pPr>
              <w:widowControl/>
              <w:ind w:firstLine="420" w:firstLineChars="200"/>
              <w:contextualSpacing/>
              <w:jc w:val="center"/>
              <w:rPr>
                <w:rFonts w:ascii="宋体" w:hAnsi="宋体"/>
              </w:rPr>
            </w:pPr>
            <w:r>
              <w:rPr>
                <w:rFonts w:hint="eastAsia" w:ascii="宋体" w:hAnsi="宋体"/>
              </w:rPr>
              <w:t>走廊、楼梯间</w:t>
            </w:r>
          </w:p>
        </w:tc>
        <w:tc>
          <w:tcPr>
            <w:tcW w:w="1971" w:type="dxa"/>
            <w:shd w:val="clear" w:color="auto" w:fill="FFFFFF" w:themeFill="background1"/>
            <w:vAlign w:val="center"/>
          </w:tcPr>
          <w:p>
            <w:pPr>
              <w:widowControl/>
              <w:ind w:firstLine="420" w:firstLineChars="200"/>
              <w:contextualSpacing/>
              <w:jc w:val="center"/>
              <w:rPr>
                <w:rFonts w:ascii="宋体" w:hAnsi="宋体"/>
              </w:rPr>
            </w:pPr>
          </w:p>
        </w:tc>
        <w:tc>
          <w:tcPr>
            <w:tcW w:w="2878" w:type="dxa"/>
            <w:shd w:val="clear" w:color="auto" w:fill="FFFFFF" w:themeFill="background1"/>
            <w:vAlign w:val="center"/>
          </w:tcPr>
          <w:p>
            <w:pPr>
              <w:widowControl/>
              <w:ind w:firstLine="420" w:firstLineChars="200"/>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2916" w:type="dxa"/>
            <w:shd w:val="clear" w:color="auto" w:fill="FFFFFF" w:themeFill="background1"/>
            <w:vAlign w:val="center"/>
          </w:tcPr>
          <w:p>
            <w:pPr>
              <w:widowControl/>
              <w:ind w:firstLine="420" w:firstLineChars="200"/>
              <w:contextualSpacing/>
              <w:jc w:val="center"/>
              <w:rPr>
                <w:rFonts w:ascii="宋体" w:hAnsi="宋体"/>
              </w:rPr>
            </w:pPr>
            <w:r>
              <w:rPr>
                <w:rFonts w:hint="eastAsia" w:ascii="宋体" w:hAnsi="宋体"/>
              </w:rPr>
              <w:t>电梯前厅</w:t>
            </w:r>
          </w:p>
        </w:tc>
        <w:tc>
          <w:tcPr>
            <w:tcW w:w="1971" w:type="dxa"/>
            <w:shd w:val="clear" w:color="auto" w:fill="FFFFFF" w:themeFill="background1"/>
            <w:vAlign w:val="center"/>
          </w:tcPr>
          <w:p>
            <w:pPr>
              <w:widowControl/>
              <w:ind w:firstLine="420" w:firstLineChars="200"/>
              <w:contextualSpacing/>
              <w:jc w:val="center"/>
              <w:rPr>
                <w:rFonts w:ascii="宋体" w:hAnsi="宋体"/>
              </w:rPr>
            </w:pPr>
          </w:p>
        </w:tc>
        <w:tc>
          <w:tcPr>
            <w:tcW w:w="2878" w:type="dxa"/>
            <w:shd w:val="clear" w:color="auto" w:fill="FFFFFF" w:themeFill="background1"/>
            <w:vAlign w:val="center"/>
          </w:tcPr>
          <w:p>
            <w:pPr>
              <w:widowControl/>
              <w:ind w:firstLine="420" w:firstLineChars="200"/>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jc w:val="center"/>
        </w:trPr>
        <w:tc>
          <w:tcPr>
            <w:tcW w:w="2916" w:type="dxa"/>
            <w:shd w:val="clear" w:color="auto" w:fill="FFFFFF" w:themeFill="background1"/>
            <w:vAlign w:val="center"/>
          </w:tcPr>
          <w:p>
            <w:pPr>
              <w:widowControl/>
              <w:ind w:firstLine="420" w:firstLineChars="200"/>
              <w:contextualSpacing/>
              <w:jc w:val="center"/>
              <w:rPr>
                <w:rFonts w:ascii="宋体" w:hAnsi="宋体"/>
              </w:rPr>
            </w:pPr>
            <w:r>
              <w:rPr>
                <w:rFonts w:hint="eastAsia" w:ascii="宋体" w:hAnsi="宋体"/>
              </w:rPr>
              <w:t>门厅</w:t>
            </w:r>
          </w:p>
        </w:tc>
        <w:tc>
          <w:tcPr>
            <w:tcW w:w="1971" w:type="dxa"/>
            <w:shd w:val="clear" w:color="auto" w:fill="FFFFFF" w:themeFill="background1"/>
            <w:vAlign w:val="center"/>
          </w:tcPr>
          <w:p>
            <w:pPr>
              <w:widowControl/>
              <w:ind w:firstLine="420" w:firstLineChars="200"/>
              <w:contextualSpacing/>
              <w:jc w:val="center"/>
              <w:rPr>
                <w:rFonts w:ascii="宋体" w:hAnsi="宋体"/>
              </w:rPr>
            </w:pPr>
          </w:p>
        </w:tc>
        <w:tc>
          <w:tcPr>
            <w:tcW w:w="2878" w:type="dxa"/>
            <w:shd w:val="clear" w:color="auto" w:fill="FFFFFF" w:themeFill="background1"/>
            <w:vAlign w:val="center"/>
          </w:tcPr>
          <w:p>
            <w:pPr>
              <w:widowControl/>
              <w:ind w:firstLine="420" w:firstLineChars="200"/>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2916" w:type="dxa"/>
            <w:shd w:val="clear" w:color="auto" w:fill="FFFFFF" w:themeFill="background1"/>
            <w:vAlign w:val="center"/>
          </w:tcPr>
          <w:p>
            <w:pPr>
              <w:widowControl/>
              <w:ind w:firstLine="420" w:firstLineChars="200"/>
              <w:contextualSpacing/>
              <w:jc w:val="center"/>
              <w:rPr>
                <w:rFonts w:ascii="宋体" w:hAnsi="宋体"/>
              </w:rPr>
            </w:pPr>
            <w:r>
              <w:rPr>
                <w:rFonts w:hint="eastAsia" w:ascii="宋体" w:hAnsi="宋体"/>
              </w:rPr>
              <w:t>卫生间</w:t>
            </w:r>
          </w:p>
        </w:tc>
        <w:tc>
          <w:tcPr>
            <w:tcW w:w="1971" w:type="dxa"/>
            <w:shd w:val="clear" w:color="auto" w:fill="FFFFFF" w:themeFill="background1"/>
            <w:vAlign w:val="center"/>
          </w:tcPr>
          <w:p>
            <w:pPr>
              <w:widowControl/>
              <w:ind w:firstLine="420" w:firstLineChars="200"/>
              <w:contextualSpacing/>
              <w:jc w:val="center"/>
              <w:rPr>
                <w:rFonts w:ascii="宋体" w:hAnsi="宋体"/>
              </w:rPr>
            </w:pPr>
          </w:p>
        </w:tc>
        <w:tc>
          <w:tcPr>
            <w:tcW w:w="2878" w:type="dxa"/>
            <w:shd w:val="clear" w:color="auto" w:fill="FFFFFF" w:themeFill="background1"/>
            <w:vAlign w:val="center"/>
          </w:tcPr>
          <w:p>
            <w:pPr>
              <w:widowControl/>
              <w:ind w:firstLine="420" w:firstLineChars="200"/>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2916" w:type="dxa"/>
            <w:shd w:val="clear" w:color="auto" w:fill="FFFFFF" w:themeFill="background1"/>
            <w:vAlign w:val="center"/>
          </w:tcPr>
          <w:p>
            <w:pPr>
              <w:widowControl/>
              <w:ind w:firstLine="420" w:firstLineChars="200"/>
              <w:contextualSpacing/>
              <w:jc w:val="center"/>
              <w:rPr>
                <w:rFonts w:ascii="宋体" w:hAnsi="宋体"/>
              </w:rPr>
            </w:pPr>
            <w:r>
              <w:rPr>
                <w:rFonts w:hint="eastAsia" w:ascii="宋体" w:hAnsi="宋体"/>
              </w:rPr>
              <w:t>车库</w:t>
            </w:r>
          </w:p>
        </w:tc>
        <w:tc>
          <w:tcPr>
            <w:tcW w:w="1971" w:type="dxa"/>
            <w:shd w:val="clear" w:color="auto" w:fill="FFFFFF" w:themeFill="background1"/>
            <w:vAlign w:val="center"/>
          </w:tcPr>
          <w:p>
            <w:pPr>
              <w:widowControl/>
              <w:ind w:firstLine="420" w:firstLineChars="200"/>
              <w:contextualSpacing/>
              <w:jc w:val="center"/>
              <w:rPr>
                <w:rFonts w:ascii="宋体" w:hAnsi="宋体"/>
              </w:rPr>
            </w:pPr>
          </w:p>
        </w:tc>
        <w:tc>
          <w:tcPr>
            <w:tcW w:w="2878" w:type="dxa"/>
            <w:shd w:val="clear" w:color="auto" w:fill="FFFFFF" w:themeFill="background1"/>
            <w:vAlign w:val="center"/>
          </w:tcPr>
          <w:p>
            <w:pPr>
              <w:widowControl/>
              <w:ind w:firstLine="420" w:firstLineChars="200"/>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2916" w:type="dxa"/>
            <w:shd w:val="clear" w:color="auto" w:fill="FFFFFF" w:themeFill="background1"/>
            <w:vAlign w:val="center"/>
          </w:tcPr>
          <w:p>
            <w:pPr>
              <w:widowControl/>
              <w:ind w:firstLine="420" w:firstLineChars="200"/>
              <w:contextualSpacing/>
              <w:jc w:val="center"/>
              <w:rPr>
                <w:rFonts w:ascii="宋体" w:hAnsi="宋体"/>
              </w:rPr>
            </w:pPr>
            <w:r>
              <w:rPr>
                <w:rFonts w:hint="eastAsia" w:ascii="宋体" w:hAnsi="宋体"/>
              </w:rPr>
              <w:t>物业管理用房</w:t>
            </w:r>
          </w:p>
        </w:tc>
        <w:tc>
          <w:tcPr>
            <w:tcW w:w="1971" w:type="dxa"/>
            <w:shd w:val="clear" w:color="auto" w:fill="FFFFFF" w:themeFill="background1"/>
            <w:vAlign w:val="center"/>
          </w:tcPr>
          <w:p>
            <w:pPr>
              <w:widowControl/>
              <w:ind w:firstLine="420" w:firstLineChars="200"/>
              <w:contextualSpacing/>
              <w:jc w:val="center"/>
              <w:rPr>
                <w:rFonts w:ascii="宋体" w:hAnsi="宋体"/>
              </w:rPr>
            </w:pPr>
          </w:p>
        </w:tc>
        <w:tc>
          <w:tcPr>
            <w:tcW w:w="2878" w:type="dxa"/>
            <w:shd w:val="clear" w:color="auto" w:fill="FFFFFF" w:themeFill="background1"/>
            <w:vAlign w:val="center"/>
          </w:tcPr>
          <w:p>
            <w:pPr>
              <w:widowControl/>
              <w:ind w:firstLine="420" w:firstLineChars="200"/>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jc w:val="center"/>
        </w:trPr>
        <w:tc>
          <w:tcPr>
            <w:tcW w:w="2916" w:type="dxa"/>
            <w:shd w:val="clear" w:color="auto" w:fill="FFFFFF" w:themeFill="background1"/>
            <w:vAlign w:val="center"/>
          </w:tcPr>
          <w:p>
            <w:pPr>
              <w:widowControl/>
              <w:ind w:firstLine="420" w:firstLineChars="200"/>
              <w:contextualSpacing/>
              <w:jc w:val="center"/>
              <w:rPr>
                <w:rFonts w:ascii="宋体" w:hAnsi="宋体"/>
              </w:rPr>
            </w:pPr>
            <w:r>
              <w:rPr>
                <w:rFonts w:hint="eastAsia" w:ascii="宋体" w:hAnsi="宋体"/>
              </w:rPr>
              <w:t>其他（根据实际填写）</w:t>
            </w:r>
          </w:p>
        </w:tc>
        <w:tc>
          <w:tcPr>
            <w:tcW w:w="1971" w:type="dxa"/>
            <w:shd w:val="clear" w:color="auto" w:fill="FFFFFF" w:themeFill="background1"/>
            <w:vAlign w:val="center"/>
          </w:tcPr>
          <w:p>
            <w:pPr>
              <w:widowControl/>
              <w:ind w:firstLine="420" w:firstLineChars="200"/>
              <w:contextualSpacing/>
              <w:jc w:val="center"/>
              <w:rPr>
                <w:rFonts w:ascii="宋体" w:hAnsi="宋体"/>
              </w:rPr>
            </w:pPr>
          </w:p>
        </w:tc>
        <w:tc>
          <w:tcPr>
            <w:tcW w:w="2878" w:type="dxa"/>
            <w:shd w:val="clear" w:color="auto" w:fill="FFFFFF" w:themeFill="background1"/>
            <w:vAlign w:val="center"/>
          </w:tcPr>
          <w:p>
            <w:pPr>
              <w:widowControl/>
              <w:ind w:firstLine="420" w:firstLineChars="200"/>
              <w:contextualSpacing/>
              <w:jc w:val="center"/>
              <w:rPr>
                <w:rFonts w:ascii="宋体" w:hAnsi="宋体"/>
              </w:rPr>
            </w:pPr>
          </w:p>
        </w:tc>
      </w:tr>
    </w:tbl>
    <w:p>
      <w:pPr>
        <w:widowControl/>
        <w:ind w:firstLine="401" w:firstLineChars="200"/>
        <w:contextualSpacing/>
        <w:jc w:val="left"/>
        <w:rPr>
          <w:rFonts w:ascii="楷体" w:hAnsi="楷体" w:eastAsia="楷体" w:cs="楷体"/>
          <w:b/>
          <w:bCs/>
          <w:sz w:val="20"/>
        </w:rPr>
      </w:pPr>
      <w:r>
        <w:rPr>
          <w:rFonts w:hint="eastAsia" w:ascii="楷体" w:hAnsi="楷体" w:eastAsia="楷体" w:cs="楷体"/>
          <w:b/>
          <w:bCs/>
          <w:sz w:val="20"/>
        </w:rPr>
        <w:t>注：1</w:t>
      </w:r>
      <w:r>
        <w:rPr>
          <w:rFonts w:ascii="楷体" w:hAnsi="楷体" w:eastAsia="楷体" w:cs="楷体"/>
          <w:b/>
          <w:bCs/>
          <w:sz w:val="20"/>
        </w:rPr>
        <w:t>.</w:t>
      </w:r>
      <w:r>
        <w:rPr>
          <w:rFonts w:hint="eastAsia" w:ascii="楷体" w:hAnsi="楷体" w:eastAsia="楷体" w:cs="楷体"/>
          <w:b/>
          <w:bCs/>
          <w:sz w:val="20"/>
        </w:rPr>
        <w:t>此处通用房间或场所是指物业共有部位、设施范围内的房间或场所（下同）；</w:t>
      </w:r>
    </w:p>
    <w:p>
      <w:pPr>
        <w:widowControl/>
        <w:ind w:firstLine="401" w:firstLineChars="200"/>
        <w:contextualSpacing/>
        <w:jc w:val="left"/>
        <w:rPr>
          <w:rFonts w:ascii="楷体" w:hAnsi="楷体" w:eastAsia="楷体" w:cs="楷体"/>
          <w:b/>
          <w:bCs/>
          <w:sz w:val="20"/>
        </w:rPr>
      </w:pPr>
      <w:r>
        <w:rPr>
          <w:rFonts w:hint="eastAsia" w:ascii="楷体" w:hAnsi="楷体" w:eastAsia="楷体" w:cs="楷体"/>
          <w:b/>
          <w:bCs/>
          <w:sz w:val="20"/>
        </w:rPr>
        <w:t>2</w:t>
      </w:r>
      <w:r>
        <w:rPr>
          <w:rFonts w:ascii="楷体" w:hAnsi="楷体" w:eastAsia="楷体" w:cs="楷体"/>
          <w:b/>
          <w:bCs/>
          <w:sz w:val="20"/>
        </w:rPr>
        <w:t>.</w:t>
      </w:r>
      <w:r>
        <w:rPr>
          <w:rFonts w:hint="eastAsia" w:ascii="楷体" w:hAnsi="楷体" w:eastAsia="楷体" w:cs="楷体"/>
          <w:b/>
          <w:bCs/>
          <w:sz w:val="20"/>
        </w:rPr>
        <w:t>每种类型的通用房间或场所至少填写一组，并注明具体位置（楼栋、楼层等）</w:t>
      </w:r>
    </w:p>
    <w:p>
      <w:pPr>
        <w:spacing w:line="288" w:lineRule="auto"/>
        <w:ind w:firstLine="420" w:firstLineChars="200"/>
      </w:pPr>
      <w:r>
        <w:rPr>
          <w:rFonts w:hint="eastAsia"/>
        </w:rPr>
        <w:t>请简要说明照明系统灯具选型原则、主要灯具型号和参数以及照明节能的控制措施。（300字以内）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color w:val="FF0000"/>
              </w:rPr>
            </w:pPr>
          </w:p>
        </w:tc>
      </w:tr>
    </w:tbl>
    <w:p>
      <w:pPr>
        <w:widowControl/>
        <w:spacing w:line="288" w:lineRule="auto"/>
        <w:contextualSpacing/>
        <w:jc w:val="left"/>
        <w:rPr>
          <w:rFonts w:hint="eastAsia" w:ascii="宋体" w:hAnsi="宋体"/>
          <w:b/>
        </w:rPr>
      </w:pPr>
    </w:p>
    <w:p>
      <w:pPr>
        <w:widowControl/>
        <w:spacing w:line="288" w:lineRule="auto"/>
        <w:contextualSpacing/>
        <w:jc w:val="left"/>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widowControl/>
        <w:spacing w:line="288" w:lineRule="auto"/>
        <w:ind w:firstLine="420" w:firstLineChars="200"/>
        <w:contextualSpacing/>
        <w:jc w:val="left"/>
        <w:rPr>
          <w:rFonts w:ascii="宋体" w:hAnsi="宋体"/>
          <w:lang w:val="zh-CN"/>
        </w:rPr>
      </w:pPr>
      <w:r>
        <w:rPr>
          <w:rFonts w:hint="eastAsia" w:ascii="宋体" w:hAnsi="宋体"/>
          <w:lang w:val="zh-CN"/>
        </w:rPr>
        <w:t>提交材料及要求：</w:t>
      </w:r>
    </w:p>
    <w:p>
      <w:pPr>
        <w:numPr>
          <w:ilvl w:val="0"/>
          <w:numId w:val="51"/>
        </w:numPr>
        <w:spacing w:line="288" w:lineRule="auto"/>
        <w:ind w:left="0" w:firstLine="420" w:firstLineChars="200"/>
        <w:rPr>
          <w:rFonts w:asciiTheme="minorEastAsia" w:hAnsiTheme="minorEastAsia" w:cstheme="minorEastAsia"/>
        </w:rPr>
      </w:pPr>
      <w:r>
        <w:rPr>
          <w:rFonts w:hint="eastAsia" w:asciiTheme="minorEastAsia" w:hAnsiTheme="minorEastAsia" w:cstheme="minorEastAsia"/>
        </w:rPr>
        <w:t>照明灯具采购记录；</w:t>
      </w:r>
    </w:p>
    <w:p>
      <w:pPr>
        <w:numPr>
          <w:ilvl w:val="0"/>
          <w:numId w:val="51"/>
        </w:numPr>
        <w:spacing w:line="288" w:lineRule="auto"/>
        <w:ind w:left="0" w:firstLine="420" w:firstLineChars="200"/>
        <w:rPr>
          <w:rFonts w:asciiTheme="minorEastAsia" w:hAnsiTheme="minorEastAsia" w:cstheme="minorEastAsia"/>
        </w:rPr>
      </w:pPr>
      <w:r>
        <w:rPr>
          <w:rFonts w:hint="eastAsia" w:asciiTheme="minorEastAsia" w:hAnsiTheme="minorEastAsia" w:cstheme="minorEastAsia"/>
        </w:rPr>
        <w:t>照明功率密度计算书：对不同区域的照明灯具的数量、功率进行统计，计算照明功率密度和照度。</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638"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rPr>
            </w:pPr>
          </w:p>
        </w:tc>
      </w:tr>
    </w:tbl>
    <w:p>
      <w:pPr>
        <w:spacing w:line="288" w:lineRule="auto"/>
        <w:ind w:firstLine="420" w:firstLineChars="200"/>
      </w:pPr>
      <w:r>
        <w:br w:type="page"/>
      </w:r>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5.2.12</w:t>
      </w:r>
      <w:r>
        <w:rPr>
          <w:rFonts w:hint="eastAsia" w:asciiTheme="minorEastAsia" w:hAnsiTheme="minorEastAsia" w:cstheme="minorEastAsia"/>
          <w:b/>
          <w:kern w:val="0"/>
        </w:rPr>
        <w:t>采用高效照明灯具</w:t>
      </w:r>
      <w:r>
        <w:rPr>
          <w:rFonts w:hint="eastAsia" w:asciiTheme="minorEastAsia" w:hAnsiTheme="minorEastAsia" w:cstheme="minorEastAsia"/>
          <w:b/>
          <w:bCs/>
          <w:kern w:val="0"/>
        </w:rPr>
        <w:t>。（3分）</w:t>
      </w:r>
    </w:p>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rPr>
      </w:pPr>
      <w:r>
        <w:rPr>
          <w:rFonts w:hint="eastAsia" w:asciiTheme="minorEastAsia" w:hAnsiTheme="minorEastAsia" w:cstheme="minorEastAsia"/>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6563"/>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序号</w:t>
            </w:r>
          </w:p>
        </w:tc>
        <w:tc>
          <w:tcPr>
            <w:tcW w:w="656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1</w:t>
            </w:r>
          </w:p>
        </w:tc>
        <w:tc>
          <w:tcPr>
            <w:tcW w:w="656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rPr>
            </w:pPr>
            <w:r>
              <w:rPr>
                <w:rFonts w:hint="eastAsia" w:asciiTheme="minorEastAsia" w:hAnsiTheme="minorEastAsia" w:cstheme="minorEastAsia"/>
                <w:kern w:val="0"/>
              </w:rPr>
              <w:t>高效照明灯具的使用率达到80%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2</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2</w:t>
            </w:r>
          </w:p>
        </w:tc>
        <w:tc>
          <w:tcPr>
            <w:tcW w:w="656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rPr>
            </w:pPr>
            <w:r>
              <w:rPr>
                <w:rFonts w:hint="eastAsia" w:asciiTheme="minorEastAsia" w:hAnsiTheme="minorEastAsia" w:cstheme="minorEastAsia"/>
                <w:kern w:val="0"/>
              </w:rPr>
              <w:t>高效照明灯具的使用率达到100%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3</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3</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ind w:firstLine="420" w:firstLineChars="200"/>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2 评价要点</w:t>
      </w:r>
    </w:p>
    <w:p>
      <w:pPr>
        <w:widowControl/>
        <w:numPr>
          <w:ilvl w:val="0"/>
          <w:numId w:val="52"/>
        </w:numPr>
        <w:spacing w:line="288" w:lineRule="auto"/>
        <w:ind w:left="0" w:firstLine="420" w:firstLineChars="200"/>
        <w:contextualSpacing/>
        <w:jc w:val="left"/>
        <w:rPr>
          <w:rFonts w:asciiTheme="minorEastAsia" w:hAnsiTheme="minorEastAsia" w:cstheme="minorEastAsia"/>
          <w:kern w:val="0"/>
          <w:u w:val="single"/>
        </w:rPr>
      </w:pPr>
      <w:r>
        <w:rPr>
          <w:rFonts w:hint="eastAsia" w:asciiTheme="minorEastAsia" w:hAnsiTheme="minorEastAsia" w:cstheme="minorEastAsia"/>
        </w:rPr>
        <w:t>通用房间或场所</w:t>
      </w:r>
      <w:r>
        <w:rPr>
          <w:rFonts w:hint="eastAsia" w:asciiTheme="minorEastAsia" w:hAnsiTheme="minorEastAsia" w:cstheme="minorEastAsia"/>
          <w:kern w:val="0"/>
        </w:rPr>
        <w:t>高效照明灯具的使用率：</w:t>
      </w:r>
      <w:r>
        <w:rPr>
          <w:rFonts w:hint="eastAsia" w:asciiTheme="minorEastAsia" w:hAnsiTheme="minorEastAsia" w:cstheme="minorEastAsia"/>
          <w:b/>
          <w:bCs/>
          <w:lang w:eastAsia="zh-CN"/>
        </w:rPr>
        <w:t>□</w:t>
      </w:r>
      <w:r>
        <w:rPr>
          <w:rFonts w:hint="eastAsia" w:asciiTheme="minorEastAsia" w:hAnsiTheme="minorEastAsia" w:cstheme="minorEastAsia"/>
        </w:rPr>
        <w:t xml:space="preserve"> </w:t>
      </w:r>
      <w:r>
        <w:rPr>
          <w:rFonts w:hint="eastAsia" w:asciiTheme="minorEastAsia" w:hAnsiTheme="minorEastAsia" w:cstheme="minorEastAsia"/>
          <w:kern w:val="0"/>
        </w:rPr>
        <w:t>80%；</w:t>
      </w:r>
      <w:r>
        <w:rPr>
          <w:rFonts w:hint="eastAsia" w:asciiTheme="minorEastAsia" w:hAnsiTheme="minorEastAsia" w:cstheme="minorEastAsia"/>
          <w:b/>
          <w:bCs/>
          <w:lang w:eastAsia="zh-CN"/>
        </w:rPr>
        <w:t>□</w:t>
      </w:r>
      <w:r>
        <w:rPr>
          <w:rFonts w:hint="eastAsia" w:asciiTheme="minorEastAsia" w:hAnsiTheme="minorEastAsia" w:cstheme="minorEastAsia"/>
        </w:rPr>
        <w:t xml:space="preserve"> </w:t>
      </w:r>
      <w:r>
        <w:rPr>
          <w:rFonts w:hint="eastAsia" w:asciiTheme="minorEastAsia" w:hAnsiTheme="minorEastAsia" w:cstheme="minorEastAsia"/>
          <w:kern w:val="0"/>
        </w:rPr>
        <w:t>100%；</w:t>
      </w:r>
      <w:r>
        <w:rPr>
          <w:rFonts w:hint="eastAsia" w:asciiTheme="minorEastAsia" w:hAnsiTheme="minorEastAsia" w:cstheme="minorEastAsia"/>
          <w:b/>
          <w:bCs/>
          <w:lang w:eastAsia="zh-CN"/>
        </w:rPr>
        <w:t>□</w:t>
      </w:r>
      <w:r>
        <w:rPr>
          <w:rFonts w:hint="eastAsia" w:asciiTheme="minorEastAsia" w:hAnsiTheme="minorEastAsia" w:cstheme="minorEastAsia"/>
          <w:kern w:val="0"/>
        </w:rPr>
        <w:t>其他</w:t>
      </w:r>
      <w:r>
        <w:rPr>
          <w:rFonts w:hint="eastAsia" w:asciiTheme="minorEastAsia" w:hAnsiTheme="minorEastAsia" w:cstheme="minorEastAsia"/>
          <w:kern w:val="0"/>
          <w:u w:val="single"/>
        </w:rPr>
        <w:t xml:space="preserve">：         </w:t>
      </w:r>
      <w:r>
        <w:rPr>
          <w:rFonts w:hint="eastAsia" w:asciiTheme="minorEastAsia" w:hAnsiTheme="minorEastAsia" w:cstheme="minorEastAsia"/>
          <w:kern w:val="0"/>
        </w:rPr>
        <w:t>；</w:t>
      </w:r>
    </w:p>
    <w:p>
      <w:pPr>
        <w:widowControl/>
        <w:numPr>
          <w:ilvl w:val="0"/>
          <w:numId w:val="52"/>
        </w:numPr>
        <w:spacing w:line="288"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kern w:val="0"/>
        </w:rPr>
        <w:t>通用房间或场所照明灯具类型：</w:t>
      </w:r>
      <w:r>
        <w:rPr>
          <w:rFonts w:hint="eastAsia" w:asciiTheme="minorEastAsia" w:hAnsiTheme="minorEastAsia" w:cstheme="minorEastAsia"/>
          <w:b/>
          <w:bCs/>
          <w:lang w:eastAsia="zh-CN"/>
        </w:rPr>
        <w:t>□</w:t>
      </w:r>
      <w:r>
        <w:rPr>
          <w:rFonts w:hint="eastAsia" w:asciiTheme="minorEastAsia" w:hAnsiTheme="minorEastAsia" w:cstheme="minorEastAsia"/>
        </w:rPr>
        <w:t>单端荧光灯；</w:t>
      </w:r>
      <w:r>
        <w:rPr>
          <w:rFonts w:hint="eastAsia" w:asciiTheme="minorEastAsia" w:hAnsiTheme="minorEastAsia" w:cstheme="minorEastAsia"/>
          <w:b/>
          <w:bCs/>
          <w:lang w:eastAsia="zh-CN"/>
        </w:rPr>
        <w:t>□</w:t>
      </w:r>
      <w:r>
        <w:rPr>
          <w:rFonts w:hint="eastAsia" w:asciiTheme="minorEastAsia" w:hAnsiTheme="minorEastAsia" w:cstheme="minorEastAsia"/>
        </w:rPr>
        <w:t>普通照明用双端荧光灯；</w:t>
      </w:r>
      <w:r>
        <w:rPr>
          <w:rFonts w:hint="eastAsia" w:asciiTheme="minorEastAsia" w:hAnsiTheme="minorEastAsia" w:cstheme="minorEastAsia"/>
          <w:b/>
          <w:bCs/>
          <w:lang w:eastAsia="zh-CN"/>
        </w:rPr>
        <w:t>□</w:t>
      </w:r>
      <w:r>
        <w:rPr>
          <w:rFonts w:hint="eastAsia" w:asciiTheme="minorEastAsia" w:hAnsiTheme="minorEastAsia" w:cstheme="minorEastAsia"/>
        </w:rPr>
        <w:t>普通照明用自镇流荧光灯；</w:t>
      </w:r>
      <w:r>
        <w:rPr>
          <w:rFonts w:hint="eastAsia" w:asciiTheme="minorEastAsia" w:hAnsiTheme="minorEastAsia" w:cstheme="minorEastAsia"/>
          <w:b/>
          <w:bCs/>
          <w:lang w:eastAsia="zh-CN"/>
        </w:rPr>
        <w:t>□</w:t>
      </w:r>
      <w:r>
        <w:rPr>
          <w:rFonts w:hint="eastAsia" w:asciiTheme="minorEastAsia" w:hAnsiTheme="minorEastAsia" w:cstheme="minorEastAsia"/>
        </w:rPr>
        <w:t>高压钠灯；</w:t>
      </w:r>
      <w:r>
        <w:rPr>
          <w:rFonts w:hint="eastAsia" w:asciiTheme="minorEastAsia" w:hAnsiTheme="minorEastAsia" w:cstheme="minorEastAsia"/>
          <w:b/>
          <w:bCs/>
          <w:lang w:eastAsia="zh-CN"/>
        </w:rPr>
        <w:t>□</w:t>
      </w:r>
      <w:r>
        <w:rPr>
          <w:rFonts w:hint="eastAsia" w:asciiTheme="minorEastAsia" w:hAnsiTheme="minorEastAsia" w:cstheme="minorEastAsia"/>
        </w:rPr>
        <w:t>金属卤化物灯；</w:t>
      </w:r>
      <w:r>
        <w:rPr>
          <w:rFonts w:hint="eastAsia" w:asciiTheme="minorEastAsia" w:hAnsiTheme="minorEastAsia" w:cstheme="minorEastAsia"/>
          <w:b/>
          <w:bCs/>
          <w:lang w:eastAsia="zh-CN"/>
        </w:rPr>
        <w:t>□</w:t>
      </w:r>
      <w:r>
        <w:rPr>
          <w:rFonts w:hint="eastAsia" w:asciiTheme="minorEastAsia" w:hAnsiTheme="minorEastAsia" w:cstheme="minorEastAsia"/>
        </w:rPr>
        <w:t>其他：</w:t>
      </w:r>
      <w:r>
        <w:rPr>
          <w:rFonts w:hint="eastAsia" w:asciiTheme="minorEastAsia" w:hAnsiTheme="minorEastAsia" w:cstheme="minorEastAsia"/>
          <w:u w:val="single"/>
        </w:rPr>
        <w:t xml:space="preserve">                      </w:t>
      </w:r>
      <w:r>
        <w:rPr>
          <w:rFonts w:hint="eastAsia" w:asciiTheme="minorEastAsia" w:hAnsiTheme="minorEastAsia" w:cstheme="minorEastAsia"/>
        </w:rPr>
        <w:t>。</w:t>
      </w:r>
    </w:p>
    <w:p>
      <w:pPr>
        <w:widowControl/>
        <w:ind w:firstLine="420" w:firstLineChars="200"/>
        <w:contextualSpacing/>
        <w:jc w:val="left"/>
        <w:rPr>
          <w:rFonts w:ascii="宋体" w:hAnsi="宋体"/>
          <w:kern w:val="0"/>
        </w:rPr>
      </w:pPr>
    </w:p>
    <w:p>
      <w:pPr>
        <w:widowControl/>
        <w:ind w:firstLine="421" w:firstLineChars="200"/>
        <w:contextualSpacing/>
        <w:jc w:val="center"/>
        <w:outlineLvl w:val="0"/>
        <w:rPr>
          <w:rFonts w:ascii="宋体" w:hAnsi="宋体"/>
          <w:b/>
        </w:rPr>
      </w:pPr>
      <w:r>
        <w:rPr>
          <w:rFonts w:hint="eastAsia" w:asciiTheme="minorEastAsia" w:hAnsiTheme="minorEastAsia" w:cstheme="minorEastAsia"/>
          <w:b/>
        </w:rPr>
        <w:t>通用房间或场所照明灯具参数统计</w:t>
      </w:r>
      <w:r>
        <w:rPr>
          <w:rFonts w:hint="eastAsia" w:ascii="宋体" w:hAnsi="宋体"/>
          <w:b/>
        </w:rPr>
        <w:t>表</w:t>
      </w:r>
    </w:p>
    <w:tbl>
      <w:tblPr>
        <w:tblStyle w:val="10"/>
        <w:tblW w:w="8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95"/>
        <w:gridCol w:w="229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Align w:val="center"/>
          </w:tcPr>
          <w:p>
            <w:pPr>
              <w:widowControl/>
              <w:contextualSpacing/>
              <w:jc w:val="center"/>
              <w:rPr>
                <w:rFonts w:ascii="宋体" w:hAnsi="宋体"/>
                <w:b/>
                <w:bCs/>
              </w:rPr>
            </w:pPr>
            <w:r>
              <w:rPr>
                <w:rFonts w:hint="eastAsia" w:ascii="宋体" w:hAnsi="宋体"/>
                <w:b/>
                <w:bCs/>
              </w:rPr>
              <w:t>灯具类型</w:t>
            </w:r>
          </w:p>
        </w:tc>
        <w:tc>
          <w:tcPr>
            <w:tcW w:w="2295" w:type="dxa"/>
          </w:tcPr>
          <w:p>
            <w:pPr>
              <w:widowControl/>
              <w:contextualSpacing/>
              <w:jc w:val="center"/>
              <w:rPr>
                <w:rFonts w:ascii="宋体" w:hAnsi="宋体"/>
                <w:b/>
                <w:bCs/>
              </w:rPr>
            </w:pPr>
            <w:r>
              <w:rPr>
                <w:rFonts w:hint="eastAsia" w:ascii="宋体" w:hAnsi="宋体"/>
                <w:b/>
                <w:bCs/>
              </w:rPr>
              <w:t>使用部位</w:t>
            </w:r>
          </w:p>
        </w:tc>
        <w:tc>
          <w:tcPr>
            <w:tcW w:w="2295" w:type="dxa"/>
            <w:vAlign w:val="center"/>
          </w:tcPr>
          <w:p>
            <w:pPr>
              <w:widowControl/>
              <w:contextualSpacing/>
              <w:jc w:val="center"/>
              <w:rPr>
                <w:rFonts w:ascii="宋体" w:hAnsi="宋体"/>
                <w:b/>
                <w:bCs/>
                <w:szCs w:val="21"/>
              </w:rPr>
            </w:pPr>
            <w:r>
              <w:rPr>
                <w:rFonts w:hint="eastAsia" w:ascii="宋体" w:hAnsi="宋体"/>
                <w:b/>
                <w:bCs/>
              </w:rPr>
              <w:t>标称（额定）功率/W</w:t>
            </w:r>
          </w:p>
        </w:tc>
        <w:tc>
          <w:tcPr>
            <w:tcW w:w="2295" w:type="dxa"/>
          </w:tcPr>
          <w:p>
            <w:pPr>
              <w:widowControl/>
              <w:contextualSpacing/>
              <w:jc w:val="center"/>
              <w:rPr>
                <w:rFonts w:ascii="宋体" w:hAnsi="宋体"/>
                <w:b w:val="0"/>
                <w:bCs/>
                <w:szCs w:val="21"/>
              </w:rPr>
            </w:pPr>
            <w:r>
              <w:rPr>
                <w:rFonts w:hint="eastAsia" w:ascii="宋体" w:hAnsi="宋体"/>
                <w:b/>
                <w:bCs/>
              </w:rPr>
              <w:t>初始光效/（lm/W）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widowControl/>
              <w:ind w:firstLine="420" w:firstLineChars="200"/>
              <w:contextualSpacing/>
              <w:jc w:val="center"/>
              <w:rPr>
                <w:rFonts w:ascii="宋体" w:hAnsi="宋体"/>
              </w:rPr>
            </w:pPr>
          </w:p>
        </w:tc>
        <w:tc>
          <w:tcPr>
            <w:tcW w:w="2295" w:type="dxa"/>
          </w:tcPr>
          <w:p>
            <w:pPr>
              <w:widowControl/>
              <w:ind w:firstLine="420" w:firstLineChars="200"/>
              <w:contextualSpacing/>
              <w:jc w:val="center"/>
              <w:rPr>
                <w:rFonts w:ascii="宋体" w:hAnsi="宋体"/>
              </w:rPr>
            </w:pPr>
          </w:p>
        </w:tc>
        <w:tc>
          <w:tcPr>
            <w:tcW w:w="2295" w:type="dxa"/>
            <w:vAlign w:val="center"/>
          </w:tcPr>
          <w:p>
            <w:pPr>
              <w:widowControl/>
              <w:ind w:firstLine="420" w:firstLineChars="200"/>
              <w:contextualSpacing/>
              <w:jc w:val="center"/>
              <w:rPr>
                <w:rFonts w:ascii="宋体" w:hAnsi="宋体"/>
              </w:rPr>
            </w:pPr>
          </w:p>
        </w:tc>
        <w:tc>
          <w:tcPr>
            <w:tcW w:w="2295" w:type="dxa"/>
          </w:tcPr>
          <w:p>
            <w:pPr>
              <w:widowControl/>
              <w:ind w:firstLine="420" w:firstLineChars="200"/>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widowControl/>
              <w:ind w:firstLine="420" w:firstLineChars="200"/>
              <w:contextualSpacing/>
              <w:jc w:val="center"/>
              <w:rPr>
                <w:rFonts w:ascii="宋体" w:hAnsi="宋体"/>
              </w:rPr>
            </w:pPr>
          </w:p>
        </w:tc>
        <w:tc>
          <w:tcPr>
            <w:tcW w:w="2295" w:type="dxa"/>
          </w:tcPr>
          <w:p>
            <w:pPr>
              <w:widowControl/>
              <w:ind w:firstLine="420" w:firstLineChars="200"/>
              <w:contextualSpacing/>
              <w:jc w:val="center"/>
              <w:rPr>
                <w:rFonts w:ascii="宋体" w:hAnsi="宋体"/>
              </w:rPr>
            </w:pPr>
          </w:p>
        </w:tc>
        <w:tc>
          <w:tcPr>
            <w:tcW w:w="2295" w:type="dxa"/>
            <w:vAlign w:val="center"/>
          </w:tcPr>
          <w:p>
            <w:pPr>
              <w:widowControl/>
              <w:ind w:firstLine="420" w:firstLineChars="200"/>
              <w:contextualSpacing/>
              <w:jc w:val="center"/>
              <w:rPr>
                <w:rFonts w:ascii="宋体" w:hAnsi="宋体"/>
              </w:rPr>
            </w:pPr>
          </w:p>
        </w:tc>
        <w:tc>
          <w:tcPr>
            <w:tcW w:w="2295" w:type="dxa"/>
          </w:tcPr>
          <w:p>
            <w:pPr>
              <w:widowControl/>
              <w:ind w:firstLine="420" w:firstLineChars="200"/>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widowControl/>
              <w:ind w:firstLine="420" w:firstLineChars="200"/>
              <w:contextualSpacing/>
              <w:jc w:val="center"/>
              <w:rPr>
                <w:rFonts w:ascii="宋体" w:hAnsi="宋体"/>
              </w:rPr>
            </w:pPr>
          </w:p>
        </w:tc>
        <w:tc>
          <w:tcPr>
            <w:tcW w:w="2295" w:type="dxa"/>
          </w:tcPr>
          <w:p>
            <w:pPr>
              <w:widowControl/>
              <w:ind w:firstLine="420" w:firstLineChars="200"/>
              <w:contextualSpacing/>
              <w:jc w:val="center"/>
              <w:rPr>
                <w:rFonts w:ascii="宋体" w:hAnsi="宋体"/>
              </w:rPr>
            </w:pPr>
          </w:p>
        </w:tc>
        <w:tc>
          <w:tcPr>
            <w:tcW w:w="2295" w:type="dxa"/>
            <w:vAlign w:val="center"/>
          </w:tcPr>
          <w:p>
            <w:pPr>
              <w:widowControl/>
              <w:ind w:firstLine="420" w:firstLineChars="200"/>
              <w:contextualSpacing/>
              <w:jc w:val="center"/>
              <w:rPr>
                <w:rFonts w:ascii="宋体" w:hAnsi="宋体"/>
              </w:rPr>
            </w:pPr>
          </w:p>
        </w:tc>
        <w:tc>
          <w:tcPr>
            <w:tcW w:w="2295" w:type="dxa"/>
          </w:tcPr>
          <w:p>
            <w:pPr>
              <w:widowControl/>
              <w:ind w:firstLine="420" w:firstLineChars="200"/>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widowControl/>
              <w:ind w:firstLine="420" w:firstLineChars="200"/>
              <w:contextualSpacing/>
              <w:jc w:val="center"/>
              <w:rPr>
                <w:rFonts w:ascii="宋体" w:hAnsi="宋体"/>
              </w:rPr>
            </w:pPr>
          </w:p>
        </w:tc>
        <w:tc>
          <w:tcPr>
            <w:tcW w:w="2295" w:type="dxa"/>
          </w:tcPr>
          <w:p>
            <w:pPr>
              <w:widowControl/>
              <w:ind w:firstLine="420" w:firstLineChars="200"/>
              <w:contextualSpacing/>
              <w:jc w:val="center"/>
              <w:rPr>
                <w:rFonts w:ascii="宋体" w:hAnsi="宋体"/>
              </w:rPr>
            </w:pPr>
          </w:p>
        </w:tc>
        <w:tc>
          <w:tcPr>
            <w:tcW w:w="2295" w:type="dxa"/>
            <w:vAlign w:val="center"/>
          </w:tcPr>
          <w:p>
            <w:pPr>
              <w:widowControl/>
              <w:ind w:firstLine="420" w:firstLineChars="200"/>
              <w:contextualSpacing/>
              <w:jc w:val="center"/>
              <w:rPr>
                <w:rFonts w:ascii="宋体" w:hAnsi="宋体"/>
              </w:rPr>
            </w:pPr>
          </w:p>
        </w:tc>
        <w:tc>
          <w:tcPr>
            <w:tcW w:w="2295" w:type="dxa"/>
          </w:tcPr>
          <w:p>
            <w:pPr>
              <w:widowControl/>
              <w:ind w:firstLine="420" w:firstLineChars="200"/>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widowControl/>
              <w:ind w:firstLine="420" w:firstLineChars="200"/>
              <w:contextualSpacing/>
              <w:jc w:val="center"/>
              <w:rPr>
                <w:rFonts w:ascii="宋体" w:hAnsi="宋体"/>
              </w:rPr>
            </w:pPr>
          </w:p>
        </w:tc>
        <w:tc>
          <w:tcPr>
            <w:tcW w:w="2295" w:type="dxa"/>
          </w:tcPr>
          <w:p>
            <w:pPr>
              <w:widowControl/>
              <w:ind w:firstLine="420" w:firstLineChars="200"/>
              <w:contextualSpacing/>
              <w:jc w:val="center"/>
              <w:rPr>
                <w:rFonts w:ascii="宋体" w:hAnsi="宋体"/>
              </w:rPr>
            </w:pPr>
          </w:p>
        </w:tc>
        <w:tc>
          <w:tcPr>
            <w:tcW w:w="2295" w:type="dxa"/>
            <w:vAlign w:val="center"/>
          </w:tcPr>
          <w:p>
            <w:pPr>
              <w:widowControl/>
              <w:ind w:firstLine="420" w:firstLineChars="200"/>
              <w:contextualSpacing/>
              <w:jc w:val="center"/>
              <w:rPr>
                <w:rFonts w:ascii="宋体" w:hAnsi="宋体"/>
              </w:rPr>
            </w:pPr>
          </w:p>
        </w:tc>
        <w:tc>
          <w:tcPr>
            <w:tcW w:w="2295" w:type="dxa"/>
          </w:tcPr>
          <w:p>
            <w:pPr>
              <w:widowControl/>
              <w:ind w:firstLine="420" w:firstLineChars="200"/>
              <w:contextualSpacing/>
              <w:jc w:val="center"/>
              <w:rPr>
                <w:rFonts w:ascii="宋体" w:hAnsi="宋体"/>
              </w:rPr>
            </w:pPr>
          </w:p>
        </w:tc>
      </w:tr>
    </w:tbl>
    <w:p>
      <w:pPr>
        <w:widowControl/>
        <w:ind w:firstLine="420" w:firstLineChars="200"/>
        <w:contextualSpacing/>
        <w:jc w:val="left"/>
        <w:rPr>
          <w:rFonts w:asciiTheme="minorEastAsia" w:hAnsiTheme="minorEastAsia"/>
        </w:rPr>
      </w:pPr>
    </w:p>
    <w:p>
      <w:pPr>
        <w:widowControl/>
        <w:spacing w:line="288" w:lineRule="auto"/>
        <w:ind w:firstLine="420" w:firstLineChars="200"/>
        <w:contextualSpacing/>
        <w:jc w:val="left"/>
        <w:rPr>
          <w:rFonts w:ascii="宋体" w:hAnsi="宋体"/>
        </w:rPr>
      </w:pPr>
      <w:r>
        <w:rPr>
          <w:rFonts w:hint="eastAsia" w:ascii="宋体" w:hAnsi="宋体"/>
        </w:rPr>
        <w:t>请简要说明项目</w:t>
      </w:r>
      <w:r>
        <w:rPr>
          <w:rFonts w:ascii="宋体" w:hAnsi="宋体"/>
        </w:rPr>
        <w:t>高效节能灯具使用情况</w:t>
      </w:r>
      <w:r>
        <w:rPr>
          <w:rFonts w:hint="eastAsia" w:ascii="宋体" w:hAnsi="宋体"/>
        </w:rPr>
        <w:t>。（300字以内）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color w:val="FF0000"/>
              </w:rPr>
            </w:pPr>
          </w:p>
        </w:tc>
      </w:tr>
    </w:tbl>
    <w:p>
      <w:pPr>
        <w:widowControl/>
        <w:spacing w:line="288" w:lineRule="auto"/>
        <w:contextualSpacing/>
        <w:jc w:val="left"/>
        <w:rPr>
          <w:rFonts w:hint="eastAsia" w:ascii="宋体" w:hAnsi="宋体"/>
          <w:b/>
        </w:rPr>
      </w:pPr>
    </w:p>
    <w:p>
      <w:pPr>
        <w:widowControl/>
        <w:spacing w:line="288" w:lineRule="auto"/>
        <w:contextualSpacing/>
        <w:jc w:val="left"/>
        <w:outlineLvl w:val="1"/>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widowControl/>
        <w:spacing w:line="288" w:lineRule="auto"/>
        <w:ind w:firstLine="420" w:firstLineChars="200"/>
        <w:contextualSpacing/>
        <w:jc w:val="left"/>
        <w:rPr>
          <w:rFonts w:ascii="宋体" w:hAnsi="宋体"/>
          <w:lang w:val="zh-CN"/>
        </w:rPr>
      </w:pPr>
      <w:r>
        <w:rPr>
          <w:rFonts w:hint="eastAsia" w:ascii="宋体" w:hAnsi="宋体"/>
          <w:lang w:val="zh-CN"/>
        </w:rPr>
        <w:t>提交材料及要求：</w:t>
      </w:r>
    </w:p>
    <w:p>
      <w:pPr>
        <w:pStyle w:val="17"/>
        <w:widowControl/>
        <w:numPr>
          <w:ilvl w:val="0"/>
          <w:numId w:val="53"/>
        </w:numPr>
        <w:spacing w:line="288" w:lineRule="auto"/>
        <w:ind w:left="0" w:firstLine="420"/>
        <w:contextualSpacing/>
        <w:jc w:val="left"/>
        <w:outlineLvl w:val="2"/>
        <w:rPr>
          <w:rFonts w:ascii="宋体" w:hAnsi="宋体"/>
        </w:rPr>
      </w:pPr>
      <w:r>
        <w:rPr>
          <w:rFonts w:hint="eastAsia" w:ascii="宋体" w:hAnsi="宋体"/>
        </w:rPr>
        <w:t>照明灯具</w:t>
      </w:r>
      <w:r>
        <w:rPr>
          <w:rFonts w:ascii="宋体" w:hAnsi="宋体"/>
        </w:rPr>
        <w:t>采购</w:t>
      </w:r>
      <w:r>
        <w:rPr>
          <w:rFonts w:hint="eastAsia" w:ascii="宋体" w:hAnsi="宋体"/>
        </w:rPr>
        <w:t>记录；</w:t>
      </w:r>
    </w:p>
    <w:p>
      <w:pPr>
        <w:pStyle w:val="17"/>
        <w:widowControl/>
        <w:numPr>
          <w:ilvl w:val="0"/>
          <w:numId w:val="53"/>
        </w:numPr>
        <w:spacing w:line="288" w:lineRule="auto"/>
        <w:ind w:left="0" w:firstLine="420"/>
        <w:contextualSpacing/>
        <w:jc w:val="left"/>
        <w:outlineLvl w:val="2"/>
        <w:rPr>
          <w:rFonts w:ascii="宋体" w:hAnsi="宋体"/>
        </w:rPr>
      </w:pPr>
      <w:r>
        <w:rPr>
          <w:rFonts w:hint="eastAsia" w:ascii="宋体" w:hAnsi="宋体"/>
        </w:rPr>
        <w:t>照明灯具</w:t>
      </w:r>
      <w:r>
        <w:rPr>
          <w:rFonts w:ascii="宋体" w:hAnsi="宋体"/>
        </w:rPr>
        <w:t>产品说明书</w:t>
      </w:r>
      <w:r>
        <w:rPr>
          <w:rFonts w:hint="eastAsia" w:ascii="宋体" w:hAnsi="宋体"/>
        </w:rPr>
        <w:t>。</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9638"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rPr>
            </w:pPr>
          </w:p>
        </w:tc>
      </w:tr>
    </w:tbl>
    <w:p>
      <w:pPr>
        <w:widowControl/>
        <w:spacing w:line="288" w:lineRule="auto"/>
        <w:ind w:firstLine="420" w:firstLineChars="200"/>
        <w:contextualSpacing/>
        <w:jc w:val="left"/>
        <w:rPr>
          <w:rFonts w:ascii="宋体" w:hAnsi="宋体"/>
          <w:kern w:val="0"/>
        </w:rPr>
        <w:sectPr>
          <w:pgSz w:w="11906" w:h="16838"/>
          <w:pgMar w:top="1440" w:right="1134" w:bottom="1440" w:left="1134" w:header="851" w:footer="992" w:gutter="0"/>
          <w:cols w:space="720" w:num="1"/>
          <w:docGrid w:type="lines" w:linePitch="312" w:charSpace="0"/>
        </w:sectPr>
      </w:pPr>
    </w:p>
    <w:p>
      <w:pPr>
        <w:keepNext/>
        <w:keepLines/>
        <w:widowControl/>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5.2.13照明采用集中、分区、分组控制相结合，并合理采用自动控制措施。（6分）</w:t>
      </w:r>
    </w:p>
    <w:p>
      <w:pPr>
        <w:widowControl/>
        <w:contextualSpacing/>
        <w:jc w:val="left"/>
        <w:rPr>
          <w:rFonts w:asciiTheme="minorEastAsia" w:hAnsiTheme="minorEastAsia" w:cstheme="minorEastAsia"/>
        </w:rPr>
      </w:pPr>
    </w:p>
    <w:p>
      <w:pPr>
        <w:widowControl/>
        <w:contextualSpacing/>
        <w:jc w:val="left"/>
        <w:outlineLvl w:val="1"/>
        <w:rPr>
          <w:rFonts w:asciiTheme="minorEastAsia" w:hAnsiTheme="minorEastAsia" w:cstheme="minorEastAsia"/>
          <w:b/>
        </w:rPr>
      </w:pPr>
      <w:r>
        <w:rPr>
          <w:rFonts w:hint="eastAsia" w:asciiTheme="minorEastAsia" w:hAnsiTheme="minorEastAsia" w:cstheme="minorEastAsia"/>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6651"/>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Theme="minorEastAsia" w:hAnsiTheme="minorEastAsia" w:cstheme="minorEastAsia"/>
                <w:lang w:val="zh-CN"/>
              </w:rPr>
            </w:pPr>
            <w:r>
              <w:rPr>
                <w:rFonts w:hint="eastAsia" w:asciiTheme="minorEastAsia" w:hAnsiTheme="minorEastAsia" w:cstheme="minorEastAsia"/>
                <w:lang w:val="zh-CN"/>
              </w:rPr>
              <w:t>序号</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Theme="minorEastAsia" w:hAnsiTheme="minorEastAsia" w:cstheme="minorEastAsia"/>
                <w:lang w:val="zh-CN"/>
              </w:rPr>
            </w:pPr>
            <w:r>
              <w:rPr>
                <w:rFonts w:hint="eastAsia" w:asciiTheme="minorEastAsia" w:hAnsiTheme="minorEastAsia" w:cstheme="minorEastAsia"/>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Theme="minorEastAsia" w:hAnsiTheme="minorEastAsia" w:cstheme="minorEastAsia"/>
                <w:lang w:val="zh-CN"/>
              </w:rPr>
            </w:pPr>
            <w:r>
              <w:rPr>
                <w:rFonts w:hint="eastAsia" w:asciiTheme="minorEastAsia" w:hAnsiTheme="minorEastAsia" w:cstheme="minorEastAsia"/>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Theme="minorEastAsia" w:hAnsiTheme="minorEastAsia" w:cstheme="minorEastAsia"/>
                <w:lang w:val="zh-CN"/>
              </w:rPr>
            </w:pPr>
            <w:r>
              <w:rPr>
                <w:rFonts w:hint="eastAsia" w:asciiTheme="minorEastAsia" w:hAnsiTheme="minorEastAsia" w:cstheme="minorEastAsia"/>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Theme="minorEastAsia" w:hAnsiTheme="minorEastAsia" w:cstheme="minorEastAsia"/>
              </w:rPr>
            </w:pPr>
            <w:r>
              <w:rPr>
                <w:rFonts w:hint="eastAsia" w:asciiTheme="minorEastAsia" w:hAnsiTheme="minorEastAsia" w:cstheme="minorEastAsia"/>
              </w:rPr>
              <w:t>1</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Theme="minorEastAsia" w:hAnsiTheme="minorEastAsia" w:cstheme="minorEastAsia"/>
              </w:rPr>
            </w:pPr>
            <w:r>
              <w:rPr>
                <w:rFonts w:hint="eastAsia" w:asciiTheme="minorEastAsia" w:hAnsiTheme="minorEastAsia" w:cstheme="minorEastAsia"/>
              </w:rPr>
              <w:t>采用分区控制方式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Theme="minorEastAsia" w:hAnsiTheme="minorEastAsia" w:cstheme="minorEastAsia"/>
                <w:lang w:val="zh-CN"/>
              </w:rPr>
            </w:pPr>
            <w:r>
              <w:rPr>
                <w:rFonts w:hint="eastAsia" w:asciiTheme="minorEastAsia" w:hAnsiTheme="minorEastAsia" w:cstheme="minorEastAsia"/>
                <w:lang w:val="zh-CN"/>
              </w:rPr>
              <w:t>2</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Theme="minorEastAsia" w:hAnsiTheme="minorEastAsia" w:cstheme="minorEastAsia"/>
              </w:rPr>
            </w:pPr>
            <w:r>
              <w:rPr>
                <w:rFonts w:hint="eastAsia" w:asciiTheme="minorEastAsia" w:hAnsiTheme="minorEastAsia" w:cstheme="minorEastAsia"/>
              </w:rPr>
              <w:t>2</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Theme="minorEastAsia" w:hAnsiTheme="minorEastAsia" w:cstheme="minorEastAsia"/>
              </w:rPr>
            </w:pPr>
            <w:r>
              <w:rPr>
                <w:rFonts w:hint="eastAsia" w:asciiTheme="minorEastAsia" w:hAnsiTheme="minorEastAsia" w:cstheme="minorEastAsia"/>
              </w:rPr>
              <w:t>采用分组控制方式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Theme="minorEastAsia" w:hAnsiTheme="minorEastAsia" w:cstheme="minorEastAsia"/>
                <w:lang w:val="zh-CN"/>
              </w:rPr>
            </w:pPr>
            <w:r>
              <w:rPr>
                <w:rFonts w:hint="eastAsia" w:asciiTheme="minorEastAsia" w:hAnsiTheme="minorEastAsia" w:cstheme="minorEastAsia"/>
                <w:lang w:val="zh-CN"/>
              </w:rPr>
              <w:t>2</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Theme="minorEastAsia" w:hAnsiTheme="minorEastAsia" w:cstheme="minorEastAsia"/>
              </w:rPr>
            </w:pPr>
            <w:r>
              <w:rPr>
                <w:rFonts w:hint="eastAsia" w:asciiTheme="minorEastAsia" w:hAnsiTheme="minorEastAsia" w:cstheme="minorEastAsia"/>
              </w:rPr>
              <w:t>3</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Theme="minorEastAsia" w:hAnsiTheme="minorEastAsia" w:cstheme="minorEastAsia"/>
              </w:rPr>
            </w:pPr>
            <w:r>
              <w:rPr>
                <w:rFonts w:hint="eastAsia" w:asciiTheme="minorEastAsia" w:hAnsiTheme="minorEastAsia" w:cstheme="minorEastAsia"/>
              </w:rPr>
              <w:t>采用就地感应控制或自动降低照度控制措施</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Theme="minorEastAsia" w:hAnsiTheme="minorEastAsia" w:cstheme="minorEastAsia"/>
              </w:rPr>
            </w:pPr>
            <w:r>
              <w:rPr>
                <w:rFonts w:hint="eastAsia" w:asciiTheme="minorEastAsia" w:hAnsiTheme="minorEastAsia" w:cstheme="minorEastAsia"/>
              </w:rPr>
              <w:t>2</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Theme="minorEastAsia" w:hAnsiTheme="minorEastAsia" w:cstheme="minorEastAsia"/>
              </w:rPr>
            </w:pPr>
            <w:r>
              <w:rPr>
                <w:rFonts w:hint="eastAsia" w:asciiTheme="minorEastAsia" w:hAnsiTheme="minorEastAsia" w:cstheme="minorEastAsia"/>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Theme="minorEastAsia" w:hAnsiTheme="minorEastAsia" w:cstheme="minorEastAsia"/>
                <w:lang w:val="zh-CN"/>
              </w:rPr>
            </w:pPr>
            <w:r>
              <w:rPr>
                <w:rFonts w:hint="eastAsia" w:asciiTheme="minorEastAsia" w:hAnsiTheme="minorEastAsia" w:cstheme="minorEastAsia"/>
                <w:lang w:val="zh-CN"/>
              </w:rPr>
              <w:t>6</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Theme="minorEastAsia" w:hAnsiTheme="minorEastAsia" w:cstheme="minorEastAsia"/>
              </w:rPr>
            </w:pPr>
          </w:p>
        </w:tc>
      </w:tr>
    </w:tbl>
    <w:p>
      <w:pPr>
        <w:widowControl/>
        <w:spacing w:line="288" w:lineRule="auto"/>
        <w:ind w:firstLine="420" w:firstLineChars="200"/>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2 评价要点</w:t>
      </w:r>
    </w:p>
    <w:p>
      <w:pPr>
        <w:widowControl/>
        <w:numPr>
          <w:ilvl w:val="0"/>
          <w:numId w:val="54"/>
        </w:numPr>
        <w:spacing w:line="288" w:lineRule="auto"/>
        <w:ind w:left="0" w:firstLine="420" w:firstLineChars="200"/>
        <w:contextualSpacing/>
        <w:jc w:val="left"/>
        <w:outlineLvl w:val="2"/>
        <w:rPr>
          <w:rFonts w:asciiTheme="minorEastAsia" w:hAnsiTheme="minorEastAsia" w:cstheme="minorEastAsia"/>
        </w:rPr>
      </w:pPr>
      <w:r>
        <w:rPr>
          <w:rFonts w:hint="eastAsia" w:asciiTheme="minorEastAsia" w:hAnsiTheme="minorEastAsia" w:cstheme="minorEastAsia"/>
        </w:rPr>
        <w:t>通用房间或场所是否采用分区控制方式：</w:t>
      </w:r>
      <w:r>
        <w:rPr>
          <w:rFonts w:hint="eastAsia" w:asciiTheme="minorEastAsia" w:hAnsiTheme="minorEastAsia" w:cstheme="minorEastAsia"/>
          <w:b/>
          <w:bCs/>
          <w:lang w:eastAsia="zh-CN"/>
        </w:rPr>
        <w:t>□</w:t>
      </w:r>
      <w:r>
        <w:rPr>
          <w:rFonts w:hint="eastAsia" w:asciiTheme="minorEastAsia" w:hAnsiTheme="minorEastAsia" w:cstheme="minorEastAsia"/>
        </w:rPr>
        <w:t xml:space="preserve">是 </w:t>
      </w:r>
      <w:r>
        <w:rPr>
          <w:rFonts w:hint="eastAsia" w:asciiTheme="minorEastAsia" w:hAnsiTheme="minorEastAsia" w:cstheme="minorEastAsia"/>
          <w:b/>
          <w:bCs/>
          <w:lang w:eastAsia="zh-CN"/>
        </w:rPr>
        <w:t>□</w:t>
      </w:r>
      <w:r>
        <w:rPr>
          <w:rFonts w:hint="eastAsia" w:asciiTheme="minorEastAsia" w:hAnsiTheme="minorEastAsia" w:cstheme="minorEastAsia"/>
        </w:rPr>
        <w:t>否</w:t>
      </w:r>
    </w:p>
    <w:p>
      <w:pPr>
        <w:widowControl/>
        <w:numPr>
          <w:ilvl w:val="0"/>
          <w:numId w:val="54"/>
        </w:numPr>
        <w:spacing w:line="288" w:lineRule="auto"/>
        <w:ind w:left="0" w:firstLine="420" w:firstLineChars="200"/>
        <w:contextualSpacing/>
        <w:jc w:val="left"/>
        <w:outlineLvl w:val="2"/>
        <w:rPr>
          <w:rFonts w:asciiTheme="minorEastAsia" w:hAnsiTheme="minorEastAsia" w:cstheme="minorEastAsia"/>
        </w:rPr>
      </w:pPr>
      <w:r>
        <w:rPr>
          <w:rFonts w:hint="eastAsia" w:asciiTheme="minorEastAsia" w:hAnsiTheme="minorEastAsia" w:cstheme="minorEastAsia"/>
        </w:rPr>
        <w:t>通用房间或场所是否采用分组控制方式：</w:t>
      </w:r>
      <w:r>
        <w:rPr>
          <w:rFonts w:hint="eastAsia" w:asciiTheme="minorEastAsia" w:hAnsiTheme="minorEastAsia" w:cstheme="minorEastAsia"/>
          <w:b/>
          <w:bCs/>
          <w:lang w:eastAsia="zh-CN"/>
        </w:rPr>
        <w:t>□</w:t>
      </w:r>
      <w:r>
        <w:rPr>
          <w:rFonts w:hint="eastAsia" w:asciiTheme="minorEastAsia" w:hAnsiTheme="minorEastAsia" w:cstheme="minorEastAsia"/>
        </w:rPr>
        <w:t xml:space="preserve">是 </w:t>
      </w:r>
      <w:r>
        <w:rPr>
          <w:rFonts w:hint="eastAsia" w:asciiTheme="minorEastAsia" w:hAnsiTheme="minorEastAsia" w:cstheme="minorEastAsia"/>
          <w:b/>
          <w:bCs/>
          <w:lang w:eastAsia="zh-CN"/>
        </w:rPr>
        <w:t>□</w:t>
      </w:r>
      <w:r>
        <w:rPr>
          <w:rFonts w:hint="eastAsia" w:asciiTheme="minorEastAsia" w:hAnsiTheme="minorEastAsia" w:cstheme="minorEastAsia"/>
        </w:rPr>
        <w:t>否</w:t>
      </w:r>
    </w:p>
    <w:p>
      <w:pPr>
        <w:widowControl/>
        <w:numPr>
          <w:ilvl w:val="0"/>
          <w:numId w:val="54"/>
        </w:numPr>
        <w:spacing w:line="288" w:lineRule="auto"/>
        <w:ind w:left="0" w:firstLine="420" w:firstLineChars="200"/>
        <w:contextualSpacing/>
        <w:jc w:val="left"/>
        <w:outlineLvl w:val="2"/>
        <w:rPr>
          <w:rFonts w:asciiTheme="minorEastAsia" w:hAnsiTheme="minorEastAsia" w:cstheme="minorEastAsia"/>
        </w:rPr>
      </w:pPr>
      <w:r>
        <w:rPr>
          <w:rFonts w:hint="eastAsia" w:asciiTheme="minorEastAsia" w:hAnsiTheme="minorEastAsia" w:cstheme="minorEastAsia"/>
        </w:rPr>
        <w:t>通用房间或场所是否采用采用就地感应控制或自动降低照度控制措施：</w:t>
      </w:r>
      <w:r>
        <w:rPr>
          <w:rFonts w:hint="eastAsia" w:asciiTheme="minorEastAsia" w:hAnsiTheme="minorEastAsia" w:cstheme="minorEastAsia"/>
          <w:b/>
          <w:bCs/>
          <w:lang w:eastAsia="zh-CN"/>
        </w:rPr>
        <w:t>□</w:t>
      </w:r>
      <w:r>
        <w:rPr>
          <w:rFonts w:hint="eastAsia" w:asciiTheme="minorEastAsia" w:hAnsiTheme="minorEastAsia" w:cstheme="minorEastAsia"/>
        </w:rPr>
        <w:t xml:space="preserve">是 </w:t>
      </w:r>
      <w:r>
        <w:rPr>
          <w:rFonts w:hint="eastAsia" w:asciiTheme="minorEastAsia" w:hAnsiTheme="minorEastAsia" w:cstheme="minorEastAsia"/>
          <w:b/>
          <w:bCs/>
          <w:lang w:eastAsia="zh-CN"/>
        </w:rPr>
        <w:t>□</w:t>
      </w:r>
      <w:r>
        <w:rPr>
          <w:rFonts w:hint="eastAsia" w:asciiTheme="minorEastAsia" w:hAnsiTheme="minorEastAsia" w:cstheme="minorEastAsia"/>
        </w:rPr>
        <w:t>否</w:t>
      </w:r>
    </w:p>
    <w:p>
      <w:pPr>
        <w:widowControl/>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请简要描述通用房间或场所照明控制措施。（300字以内）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Theme="minorEastAsia" w:hAnsiTheme="minorEastAsia" w:cstheme="minorEastAsia"/>
                <w:color w:val="FF0000"/>
              </w:rPr>
            </w:pPr>
          </w:p>
        </w:tc>
      </w:tr>
    </w:tbl>
    <w:p>
      <w:pPr>
        <w:widowControl/>
        <w:spacing w:line="288" w:lineRule="auto"/>
        <w:ind w:firstLine="420" w:firstLineChars="200"/>
        <w:contextualSpacing/>
        <w:jc w:val="left"/>
        <w:rPr>
          <w:rFonts w:asciiTheme="minorEastAsia" w:hAnsiTheme="minorEastAsia" w:cstheme="minorEastAsia"/>
          <w:color w:val="FF0000"/>
          <w:lang w:val="zh-CN"/>
        </w:rPr>
      </w:pPr>
    </w:p>
    <w:p>
      <w:pPr>
        <w:widowControl/>
        <w:spacing w:line="288" w:lineRule="auto"/>
        <w:contextualSpacing/>
        <w:jc w:val="left"/>
        <w:outlineLvl w:val="1"/>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widowControl/>
        <w:spacing w:line="288" w:lineRule="auto"/>
        <w:ind w:firstLine="420" w:firstLineChars="200"/>
        <w:contextualSpacing/>
        <w:jc w:val="left"/>
        <w:rPr>
          <w:rFonts w:ascii="宋体" w:hAnsi="宋体"/>
          <w:lang w:val="zh-CN"/>
        </w:rPr>
      </w:pPr>
      <w:r>
        <w:rPr>
          <w:rFonts w:hint="eastAsia" w:ascii="宋体" w:hAnsi="宋体"/>
          <w:lang w:val="zh-CN"/>
        </w:rPr>
        <w:t>提交材料及要求：</w:t>
      </w:r>
    </w:p>
    <w:p>
      <w:pPr>
        <w:pStyle w:val="17"/>
        <w:widowControl/>
        <w:numPr>
          <w:ilvl w:val="0"/>
          <w:numId w:val="55"/>
        </w:numPr>
        <w:spacing w:line="288" w:lineRule="auto"/>
        <w:ind w:left="0" w:firstLine="425" w:firstLineChars="0"/>
        <w:contextualSpacing/>
        <w:jc w:val="left"/>
        <w:rPr>
          <w:rFonts w:ascii="宋体" w:hAnsi="宋体"/>
        </w:rPr>
      </w:pPr>
      <w:bookmarkStart w:id="18" w:name="_Hlk530124062"/>
      <w:r>
        <w:rPr>
          <w:rFonts w:hint="eastAsia" w:ascii="宋体" w:hAnsi="宋体"/>
        </w:rPr>
        <w:t>近</w:t>
      </w:r>
      <w:r>
        <w:rPr>
          <w:rFonts w:ascii="宋体" w:hAnsi="宋体"/>
        </w:rPr>
        <w:t>一年内照明系统运行管理记录</w:t>
      </w:r>
      <w:r>
        <w:rPr>
          <w:rFonts w:hint="eastAsia" w:ascii="宋体" w:hAnsi="宋体"/>
        </w:rPr>
        <w:t>。</w:t>
      </w:r>
    </w:p>
    <w:bookmarkEnd w:id="18"/>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9638"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rPr>
            </w:pPr>
          </w:p>
        </w:tc>
      </w:tr>
    </w:tbl>
    <w:p>
      <w:pPr>
        <w:keepNext/>
        <w:keepLines/>
        <w:widowControl/>
        <w:spacing w:line="288" w:lineRule="auto"/>
        <w:contextualSpacing/>
        <w:jc w:val="left"/>
        <w:outlineLvl w:val="9"/>
        <w:rPr>
          <w:b/>
          <w:bCs/>
          <w:kern w:val="0"/>
          <w:sz w:val="20"/>
          <w:szCs w:val="28"/>
        </w:rPr>
      </w:pPr>
      <w:r>
        <w:rPr>
          <w:rFonts w:hint="eastAsia"/>
          <w:b/>
          <w:bCs/>
          <w:kern w:val="0"/>
          <w:sz w:val="20"/>
          <w:szCs w:val="28"/>
        </w:rPr>
        <w:br w:type="page"/>
      </w:r>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5.2.14电梯采用节能控制措施。（4分）</w:t>
      </w:r>
    </w:p>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6730"/>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2" w:type="dxa"/>
            <w:tcBorders>
              <w:top w:val="single" w:color="auto" w:sz="4" w:space="0"/>
              <w:left w:val="single" w:color="auto" w:sz="4" w:space="0"/>
              <w:bottom w:val="single" w:color="auto" w:sz="4" w:space="0"/>
              <w:right w:val="single" w:color="auto" w:sz="4" w:space="0"/>
            </w:tcBorders>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序号</w:t>
            </w:r>
          </w:p>
        </w:tc>
        <w:tc>
          <w:tcPr>
            <w:tcW w:w="673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2" w:type="dxa"/>
            <w:tcBorders>
              <w:top w:val="single" w:color="auto" w:sz="4" w:space="0"/>
              <w:left w:val="single" w:color="auto" w:sz="4" w:space="0"/>
              <w:bottom w:val="single" w:color="auto" w:sz="4" w:space="0"/>
              <w:right w:val="single" w:color="auto" w:sz="4" w:space="0"/>
            </w:tcBorders>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1</w:t>
            </w:r>
          </w:p>
        </w:tc>
        <w:tc>
          <w:tcPr>
            <w:tcW w:w="673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rPr>
            </w:pPr>
            <w:r>
              <w:rPr>
                <w:rFonts w:hint="eastAsia" w:asciiTheme="minorEastAsia" w:hAnsiTheme="minorEastAsia" w:cstheme="minorEastAsia"/>
              </w:rPr>
              <w:t>自动扶梯与自动人行梯具有节能控制装置</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2</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642" w:type="dxa"/>
            <w:tcBorders>
              <w:top w:val="single" w:color="auto" w:sz="4" w:space="0"/>
              <w:left w:val="single" w:color="auto" w:sz="4" w:space="0"/>
              <w:bottom w:val="single" w:color="auto" w:sz="4" w:space="0"/>
              <w:right w:val="single" w:color="auto" w:sz="4" w:space="0"/>
            </w:tcBorders>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2</w:t>
            </w:r>
          </w:p>
        </w:tc>
        <w:tc>
          <w:tcPr>
            <w:tcW w:w="673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rPr>
            </w:pPr>
            <w:r>
              <w:rPr>
                <w:rFonts w:hint="eastAsia" w:asciiTheme="minorEastAsia" w:hAnsiTheme="minorEastAsia" w:cstheme="minorEastAsia"/>
              </w:rPr>
              <w:t>2台及以上电梯集中布置时，电梯具备群控功能</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2</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2" w:type="dxa"/>
            <w:tcBorders>
              <w:top w:val="single" w:color="auto" w:sz="4" w:space="0"/>
              <w:left w:val="single" w:color="auto" w:sz="4" w:space="0"/>
              <w:bottom w:val="single" w:color="auto" w:sz="4" w:space="0"/>
              <w:right w:val="single" w:color="auto" w:sz="4" w:space="0"/>
            </w:tcBorders>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3</w:t>
            </w:r>
          </w:p>
        </w:tc>
        <w:tc>
          <w:tcPr>
            <w:tcW w:w="673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rPr>
            </w:pPr>
            <w:r>
              <w:rPr>
                <w:rFonts w:hint="eastAsia" w:asciiTheme="minorEastAsia" w:hAnsiTheme="minorEastAsia" w:cstheme="minorEastAsia"/>
              </w:rPr>
              <w:t>不设电梯的建筑</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不参评</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4</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ind w:firstLine="420" w:firstLineChars="200"/>
        <w:contextualSpacing/>
        <w:jc w:val="left"/>
        <w:rPr>
          <w:rFonts w:ascii="宋体" w:hAnsi="宋体"/>
        </w:rPr>
      </w:pPr>
    </w:p>
    <w:p>
      <w:pPr>
        <w:widowControl/>
        <w:spacing w:line="288" w:lineRule="auto"/>
        <w:contextualSpacing/>
        <w:jc w:val="left"/>
        <w:outlineLvl w:val="1"/>
        <w:rPr>
          <w:rFonts w:ascii="宋体" w:hAnsi="宋体"/>
          <w:b/>
          <w:lang w:val="zh-CN"/>
        </w:rPr>
      </w:pPr>
      <w:r>
        <w:rPr>
          <w:rFonts w:hint="eastAsia" w:ascii="宋体" w:hAnsi="宋体"/>
          <w:b/>
          <w:lang w:val="zh-CN"/>
        </w:rPr>
        <w:t>2 评价要点</w:t>
      </w:r>
    </w:p>
    <w:p>
      <w:pPr>
        <w:widowControl/>
        <w:numPr>
          <w:ilvl w:val="0"/>
          <w:numId w:val="56"/>
        </w:numPr>
        <w:spacing w:line="288"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rPr>
        <w:t>项目未设置</w:t>
      </w:r>
      <w:r>
        <w:rPr>
          <w:rFonts w:hint="eastAsia" w:asciiTheme="minorEastAsia" w:hAnsiTheme="minorEastAsia" w:cstheme="minorEastAsia"/>
          <w:b/>
          <w:bCs/>
          <w:lang w:eastAsia="zh-CN"/>
        </w:rPr>
        <w:t>□</w:t>
      </w:r>
      <w:r>
        <w:rPr>
          <w:rFonts w:hint="eastAsia" w:asciiTheme="minorEastAsia" w:hAnsiTheme="minorEastAsia" w:cstheme="minorEastAsia"/>
        </w:rPr>
        <w:t>垂直电梯</w:t>
      </w:r>
      <w:r>
        <w:rPr>
          <w:rFonts w:hint="eastAsia" w:asciiTheme="minorEastAsia" w:hAnsiTheme="minorEastAsia" w:cstheme="minorEastAsia"/>
          <w:b/>
          <w:bCs/>
          <w:lang w:eastAsia="zh-CN"/>
        </w:rPr>
        <w:t>□</w:t>
      </w:r>
      <w:r>
        <w:rPr>
          <w:rFonts w:hint="eastAsia" w:asciiTheme="minorEastAsia" w:hAnsiTheme="minorEastAsia" w:cstheme="minorEastAsia"/>
        </w:rPr>
        <w:t>自动扶梯</w:t>
      </w:r>
      <w:r>
        <w:rPr>
          <w:rFonts w:hint="eastAsia" w:asciiTheme="minorEastAsia" w:hAnsiTheme="minorEastAsia" w:cstheme="minorEastAsia"/>
          <w:b/>
          <w:bCs/>
          <w:lang w:eastAsia="zh-CN"/>
        </w:rPr>
        <w:t>□</w:t>
      </w:r>
      <w:r>
        <w:rPr>
          <w:rFonts w:hint="eastAsia" w:asciiTheme="minorEastAsia" w:hAnsiTheme="minorEastAsia" w:cstheme="minorEastAsia"/>
        </w:rPr>
        <w:t>自动人行梯；</w:t>
      </w:r>
    </w:p>
    <w:p>
      <w:pPr>
        <w:widowControl/>
        <w:numPr>
          <w:ilvl w:val="0"/>
          <w:numId w:val="56"/>
        </w:numPr>
        <w:spacing w:line="288"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rPr>
        <w:t>电梯节能控制措施：</w:t>
      </w:r>
      <w:r>
        <w:rPr>
          <w:rFonts w:hint="eastAsia" w:asciiTheme="minorEastAsia" w:hAnsiTheme="minorEastAsia" w:cstheme="minorEastAsia"/>
          <w:b/>
          <w:bCs/>
          <w:lang w:eastAsia="zh-CN"/>
        </w:rPr>
        <w:t>□</w:t>
      </w:r>
      <w:r>
        <w:rPr>
          <w:rFonts w:hint="eastAsia" w:asciiTheme="minorEastAsia" w:hAnsiTheme="minorEastAsia" w:cstheme="minorEastAsia"/>
        </w:rPr>
        <w:t xml:space="preserve">电梯群控 </w:t>
      </w:r>
      <w:r>
        <w:rPr>
          <w:rFonts w:hint="eastAsia" w:asciiTheme="minorEastAsia" w:hAnsiTheme="minorEastAsia" w:cstheme="minorEastAsia"/>
          <w:b/>
          <w:bCs/>
          <w:lang w:eastAsia="zh-CN"/>
        </w:rPr>
        <w:t>□</w:t>
      </w:r>
      <w:r>
        <w:rPr>
          <w:rFonts w:hint="eastAsia" w:asciiTheme="minorEastAsia" w:hAnsiTheme="minorEastAsia" w:cstheme="minorEastAsia"/>
        </w:rPr>
        <w:t>扶梯感应启停及变频</w:t>
      </w:r>
      <w:r>
        <w:rPr>
          <w:rFonts w:hint="eastAsia" w:asciiTheme="minorEastAsia" w:hAnsiTheme="minorEastAsia" w:cstheme="minorEastAsia"/>
          <w:b/>
          <w:bCs/>
          <w:lang w:eastAsia="zh-CN"/>
        </w:rPr>
        <w:t>□</w:t>
      </w:r>
      <w:r>
        <w:rPr>
          <w:rFonts w:hint="eastAsia" w:asciiTheme="minorEastAsia" w:hAnsiTheme="minorEastAsia" w:cstheme="minorEastAsia"/>
          <w:bCs/>
        </w:rPr>
        <w:t>能量回馈</w:t>
      </w:r>
      <w:r>
        <w:rPr>
          <w:rFonts w:hint="eastAsia" w:asciiTheme="minorEastAsia" w:hAnsiTheme="minorEastAsia" w:cstheme="minorEastAsia"/>
          <w:b/>
          <w:bCs/>
          <w:lang w:eastAsia="zh-CN"/>
        </w:rPr>
        <w:t>□</w:t>
      </w:r>
      <w:r>
        <w:rPr>
          <w:rFonts w:hint="eastAsia" w:asciiTheme="minorEastAsia" w:hAnsiTheme="minorEastAsia" w:cstheme="minorEastAsia"/>
          <w:b w:val="0"/>
          <w:bCs/>
        </w:rPr>
        <w:t>轿厢无人自动关灯</w:t>
      </w:r>
      <w:r>
        <w:rPr>
          <w:rFonts w:hint="eastAsia" w:asciiTheme="minorEastAsia" w:hAnsiTheme="minorEastAsia" w:cstheme="minorEastAsia"/>
          <w:b/>
          <w:bCs/>
          <w:lang w:eastAsia="zh-CN"/>
        </w:rPr>
        <w:t>□</w:t>
      </w:r>
      <w:r>
        <w:rPr>
          <w:rFonts w:hint="eastAsia" w:asciiTheme="minorEastAsia" w:hAnsiTheme="minorEastAsia" w:cstheme="minorEastAsia"/>
          <w:bCs/>
        </w:rPr>
        <w:t>驱动器休眠</w:t>
      </w:r>
      <w:r>
        <w:rPr>
          <w:rFonts w:hint="eastAsia" w:asciiTheme="minorEastAsia" w:hAnsiTheme="minorEastAsia" w:cstheme="minorEastAsia"/>
          <w:b/>
          <w:bCs/>
          <w:lang w:eastAsia="zh-CN"/>
        </w:rPr>
        <w:t>□</w:t>
      </w:r>
      <w:r>
        <w:rPr>
          <w:rFonts w:hint="eastAsia" w:asciiTheme="minorEastAsia" w:hAnsiTheme="minorEastAsia" w:cstheme="minorEastAsia"/>
          <w:bCs/>
        </w:rPr>
        <w:t>其他：</w:t>
      </w:r>
      <w:r>
        <w:rPr>
          <w:rFonts w:hint="eastAsia" w:asciiTheme="minorEastAsia" w:hAnsiTheme="minorEastAsia" w:cstheme="minorEastAsia"/>
          <w:bCs/>
          <w:u w:val="single"/>
        </w:rPr>
        <w:t xml:space="preserve"> </w:t>
      </w:r>
      <w:r>
        <w:rPr>
          <w:rFonts w:asciiTheme="minorEastAsia" w:hAnsiTheme="minorEastAsia" w:cstheme="minorEastAsia"/>
          <w:bCs/>
          <w:u w:val="single"/>
        </w:rPr>
        <w:t xml:space="preserve">         </w:t>
      </w:r>
      <w:r>
        <w:rPr>
          <w:rFonts w:hint="eastAsia" w:asciiTheme="minorEastAsia" w:hAnsiTheme="minorEastAsia" w:cstheme="minorEastAsia"/>
        </w:rPr>
        <w:t>；</w:t>
      </w:r>
    </w:p>
    <w:p>
      <w:pPr>
        <w:widowControl/>
        <w:ind w:firstLine="420" w:firstLineChars="200"/>
        <w:contextualSpacing/>
        <w:jc w:val="left"/>
        <w:rPr>
          <w:rFonts w:ascii="宋体" w:hAnsi="宋体" w:eastAsia="宋体" w:cs="宋体"/>
        </w:rPr>
      </w:pPr>
    </w:p>
    <w:tbl>
      <w:tblPr>
        <w:tblStyle w:val="9"/>
        <w:tblW w:w="6766" w:type="dxa"/>
        <w:jc w:val="center"/>
        <w:tblLayout w:type="fixed"/>
        <w:tblCellMar>
          <w:top w:w="0" w:type="dxa"/>
          <w:left w:w="108" w:type="dxa"/>
          <w:bottom w:w="0" w:type="dxa"/>
          <w:right w:w="108" w:type="dxa"/>
        </w:tblCellMar>
      </w:tblPr>
      <w:tblGrid>
        <w:gridCol w:w="699"/>
        <w:gridCol w:w="1449"/>
        <w:gridCol w:w="1564"/>
        <w:gridCol w:w="1490"/>
        <w:gridCol w:w="1564"/>
      </w:tblGrid>
      <w:tr>
        <w:tblPrEx>
          <w:tblCellMar>
            <w:top w:w="0" w:type="dxa"/>
            <w:left w:w="108" w:type="dxa"/>
            <w:bottom w:w="0" w:type="dxa"/>
            <w:right w:w="108" w:type="dxa"/>
          </w:tblCellMar>
        </w:tblPrEx>
        <w:trPr>
          <w:trHeight w:val="510" w:hRule="exact"/>
          <w:jc w:val="center"/>
        </w:trPr>
        <w:tc>
          <w:tcPr>
            <w:tcW w:w="2148" w:type="dxa"/>
            <w:gridSpan w:val="2"/>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r>
              <w:rPr>
                <w:rFonts w:hint="eastAsia" w:ascii="宋体" w:hAnsi="宋体"/>
              </w:rPr>
              <w:t>设备类型及型号</w:t>
            </w:r>
          </w:p>
        </w:tc>
        <w:tc>
          <w:tcPr>
            <w:tcW w:w="156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r>
              <w:rPr>
                <w:rFonts w:hint="eastAsia" w:ascii="宋体" w:hAnsi="宋体"/>
              </w:rPr>
              <w:t>台数</w:t>
            </w:r>
          </w:p>
        </w:tc>
        <w:tc>
          <w:tcPr>
            <w:tcW w:w="1490"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r>
              <w:rPr>
                <w:rFonts w:hint="eastAsia" w:ascii="宋体" w:hAnsi="宋体"/>
              </w:rPr>
              <w:t>使用部位</w:t>
            </w:r>
          </w:p>
        </w:tc>
        <w:tc>
          <w:tcPr>
            <w:tcW w:w="156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r>
              <w:rPr>
                <w:rFonts w:hint="eastAsia" w:ascii="宋体" w:hAnsi="宋体"/>
              </w:rPr>
              <w:t>控制方式</w:t>
            </w:r>
          </w:p>
        </w:tc>
      </w:tr>
      <w:tr>
        <w:tblPrEx>
          <w:tblCellMar>
            <w:top w:w="0" w:type="dxa"/>
            <w:left w:w="108" w:type="dxa"/>
            <w:bottom w:w="0" w:type="dxa"/>
            <w:right w:w="108" w:type="dxa"/>
          </w:tblCellMar>
        </w:tblPrEx>
        <w:trPr>
          <w:trHeight w:val="510" w:hRule="exact"/>
          <w:jc w:val="center"/>
        </w:trPr>
        <w:tc>
          <w:tcPr>
            <w:tcW w:w="699" w:type="dxa"/>
            <w:vMerge w:val="restart"/>
            <w:tcBorders>
              <w:top w:val="single" w:color="auto" w:sz="4" w:space="0"/>
              <w:left w:val="single" w:color="auto" w:sz="4" w:space="0"/>
              <w:right w:val="single" w:color="auto" w:sz="4" w:space="0"/>
            </w:tcBorders>
            <w:vAlign w:val="center"/>
          </w:tcPr>
          <w:p>
            <w:pPr>
              <w:widowControl/>
              <w:contextualSpacing/>
              <w:jc w:val="center"/>
              <w:rPr>
                <w:rFonts w:ascii="宋体" w:hAnsi="宋体"/>
              </w:rPr>
            </w:pPr>
            <w:r>
              <w:rPr>
                <w:rFonts w:hint="eastAsia" w:ascii="宋体" w:hAnsi="宋体"/>
              </w:rPr>
              <w:t>垂直电梯</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490"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r>
      <w:tr>
        <w:tblPrEx>
          <w:tblCellMar>
            <w:top w:w="0" w:type="dxa"/>
            <w:left w:w="108" w:type="dxa"/>
            <w:bottom w:w="0" w:type="dxa"/>
            <w:right w:w="108" w:type="dxa"/>
          </w:tblCellMar>
        </w:tblPrEx>
        <w:trPr>
          <w:trHeight w:val="510" w:hRule="exact"/>
          <w:jc w:val="center"/>
        </w:trPr>
        <w:tc>
          <w:tcPr>
            <w:tcW w:w="699" w:type="dxa"/>
            <w:vMerge w:val="continue"/>
            <w:tcBorders>
              <w:left w:val="single" w:color="auto" w:sz="4" w:space="0"/>
              <w:right w:val="single" w:color="auto" w:sz="4" w:space="0"/>
            </w:tcBorders>
            <w:vAlign w:val="center"/>
          </w:tcPr>
          <w:p>
            <w:pPr>
              <w:widowControl/>
              <w:contextualSpacing/>
              <w:jc w:val="center"/>
              <w:rPr>
                <w:rFonts w:ascii="宋体" w:hAnsi="宋体"/>
              </w:rPr>
            </w:pPr>
          </w:p>
        </w:tc>
        <w:tc>
          <w:tcPr>
            <w:tcW w:w="1449"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490"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r>
      <w:tr>
        <w:tblPrEx>
          <w:tblCellMar>
            <w:top w:w="0" w:type="dxa"/>
            <w:left w:w="108" w:type="dxa"/>
            <w:bottom w:w="0" w:type="dxa"/>
            <w:right w:w="108" w:type="dxa"/>
          </w:tblCellMar>
        </w:tblPrEx>
        <w:trPr>
          <w:trHeight w:val="510" w:hRule="exact"/>
          <w:jc w:val="center"/>
        </w:trPr>
        <w:tc>
          <w:tcPr>
            <w:tcW w:w="699" w:type="dxa"/>
            <w:vMerge w:val="continue"/>
            <w:tcBorders>
              <w:left w:val="single" w:color="auto" w:sz="4" w:space="0"/>
              <w:right w:val="single" w:color="auto" w:sz="4" w:space="0"/>
            </w:tcBorders>
            <w:vAlign w:val="center"/>
          </w:tcPr>
          <w:p>
            <w:pPr>
              <w:widowControl/>
              <w:contextualSpacing/>
              <w:jc w:val="center"/>
              <w:rPr>
                <w:rFonts w:ascii="宋体" w:hAnsi="宋体"/>
              </w:rPr>
            </w:pPr>
          </w:p>
        </w:tc>
        <w:tc>
          <w:tcPr>
            <w:tcW w:w="1449"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490"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r>
      <w:tr>
        <w:tblPrEx>
          <w:tblCellMar>
            <w:top w:w="0" w:type="dxa"/>
            <w:left w:w="108" w:type="dxa"/>
            <w:bottom w:w="0" w:type="dxa"/>
            <w:right w:w="108" w:type="dxa"/>
          </w:tblCellMar>
        </w:tblPrEx>
        <w:trPr>
          <w:trHeight w:val="510" w:hRule="exact"/>
          <w:jc w:val="center"/>
        </w:trPr>
        <w:tc>
          <w:tcPr>
            <w:tcW w:w="699" w:type="dxa"/>
            <w:vMerge w:val="continue"/>
            <w:tcBorders>
              <w:left w:val="single" w:color="auto" w:sz="4" w:space="0"/>
              <w:right w:val="single" w:color="auto" w:sz="4" w:space="0"/>
            </w:tcBorders>
            <w:vAlign w:val="center"/>
          </w:tcPr>
          <w:p>
            <w:pPr>
              <w:widowControl/>
              <w:contextualSpacing/>
              <w:jc w:val="center"/>
              <w:rPr>
                <w:rFonts w:ascii="宋体" w:hAnsi="宋体"/>
              </w:rPr>
            </w:pPr>
          </w:p>
        </w:tc>
        <w:tc>
          <w:tcPr>
            <w:tcW w:w="1449"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490"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r>
      <w:tr>
        <w:tblPrEx>
          <w:tblCellMar>
            <w:top w:w="0" w:type="dxa"/>
            <w:left w:w="108" w:type="dxa"/>
            <w:bottom w:w="0" w:type="dxa"/>
            <w:right w:w="108" w:type="dxa"/>
          </w:tblCellMar>
        </w:tblPrEx>
        <w:trPr>
          <w:trHeight w:val="510" w:hRule="exact"/>
          <w:jc w:val="center"/>
        </w:trPr>
        <w:tc>
          <w:tcPr>
            <w:tcW w:w="699" w:type="dxa"/>
            <w:vMerge w:val="continue"/>
            <w:tcBorders>
              <w:left w:val="single" w:color="auto" w:sz="4" w:space="0"/>
              <w:right w:val="single" w:color="auto" w:sz="4" w:space="0"/>
            </w:tcBorders>
            <w:vAlign w:val="center"/>
          </w:tcPr>
          <w:p>
            <w:pPr>
              <w:widowControl/>
              <w:contextualSpacing/>
              <w:jc w:val="center"/>
              <w:rPr>
                <w:rFonts w:ascii="宋体" w:hAnsi="宋体"/>
              </w:rPr>
            </w:pPr>
          </w:p>
        </w:tc>
        <w:tc>
          <w:tcPr>
            <w:tcW w:w="1449"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490"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r>
      <w:tr>
        <w:tblPrEx>
          <w:tblCellMar>
            <w:top w:w="0" w:type="dxa"/>
            <w:left w:w="108" w:type="dxa"/>
            <w:bottom w:w="0" w:type="dxa"/>
            <w:right w:w="108" w:type="dxa"/>
          </w:tblCellMar>
        </w:tblPrEx>
        <w:trPr>
          <w:trHeight w:val="510" w:hRule="exact"/>
          <w:jc w:val="center"/>
        </w:trPr>
        <w:tc>
          <w:tcPr>
            <w:tcW w:w="699" w:type="dxa"/>
            <w:vMerge w:val="continue"/>
            <w:tcBorders>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449"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490"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r>
      <w:tr>
        <w:tblPrEx>
          <w:tblCellMar>
            <w:top w:w="0" w:type="dxa"/>
            <w:left w:w="108" w:type="dxa"/>
            <w:bottom w:w="0" w:type="dxa"/>
            <w:right w:w="108" w:type="dxa"/>
          </w:tblCellMar>
        </w:tblPrEx>
        <w:trPr>
          <w:trHeight w:val="510" w:hRule="exact"/>
          <w:jc w:val="center"/>
        </w:trPr>
        <w:tc>
          <w:tcPr>
            <w:tcW w:w="699" w:type="dxa"/>
            <w:vMerge w:val="restart"/>
            <w:tcBorders>
              <w:top w:val="single" w:color="auto" w:sz="4" w:space="0"/>
              <w:left w:val="single" w:color="auto" w:sz="4" w:space="0"/>
              <w:bottom w:val="single" w:color="auto" w:sz="4" w:space="0"/>
              <w:right w:val="single" w:color="auto" w:sz="4" w:space="0"/>
            </w:tcBorders>
            <w:vAlign w:val="center"/>
          </w:tcPr>
          <w:p/>
          <w:p>
            <w:pPr>
              <w:widowControl/>
              <w:contextualSpacing/>
              <w:jc w:val="center"/>
              <w:rPr>
                <w:rFonts w:ascii="宋体" w:hAnsi="宋体"/>
              </w:rPr>
            </w:pPr>
            <w:r>
              <w:rPr>
                <w:rFonts w:hint="eastAsia" w:ascii="宋体" w:hAnsi="宋体"/>
              </w:rPr>
              <w:t>扶梯</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490"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r>
      <w:tr>
        <w:tblPrEx>
          <w:tblCellMar>
            <w:top w:w="0" w:type="dxa"/>
            <w:left w:w="108" w:type="dxa"/>
            <w:bottom w:w="0" w:type="dxa"/>
            <w:right w:w="108" w:type="dxa"/>
          </w:tblCellMar>
        </w:tblPrEx>
        <w:trPr>
          <w:trHeight w:val="510" w:hRule="exact"/>
          <w:jc w:val="center"/>
        </w:trPr>
        <w:tc>
          <w:tcPr>
            <w:tcW w:w="699" w:type="dxa"/>
            <w:vMerge w:val="continue"/>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449"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490"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r>
      <w:tr>
        <w:tblPrEx>
          <w:tblCellMar>
            <w:top w:w="0" w:type="dxa"/>
            <w:left w:w="108" w:type="dxa"/>
            <w:bottom w:w="0" w:type="dxa"/>
            <w:right w:w="108" w:type="dxa"/>
          </w:tblCellMar>
        </w:tblPrEx>
        <w:trPr>
          <w:trHeight w:val="510" w:hRule="exact"/>
          <w:jc w:val="center"/>
        </w:trPr>
        <w:tc>
          <w:tcPr>
            <w:tcW w:w="699" w:type="dxa"/>
            <w:vMerge w:val="continue"/>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449"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490"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r>
      <w:tr>
        <w:tblPrEx>
          <w:tblCellMar>
            <w:top w:w="0" w:type="dxa"/>
            <w:left w:w="108" w:type="dxa"/>
            <w:bottom w:w="0" w:type="dxa"/>
            <w:right w:w="108" w:type="dxa"/>
          </w:tblCellMar>
        </w:tblPrEx>
        <w:trPr>
          <w:trHeight w:val="510" w:hRule="exact"/>
          <w:jc w:val="center"/>
        </w:trPr>
        <w:tc>
          <w:tcPr>
            <w:tcW w:w="699" w:type="dxa"/>
            <w:vMerge w:val="continue"/>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449"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490"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r>
      <w:tr>
        <w:tblPrEx>
          <w:tblCellMar>
            <w:top w:w="0" w:type="dxa"/>
            <w:left w:w="108" w:type="dxa"/>
            <w:bottom w:w="0" w:type="dxa"/>
            <w:right w:w="108" w:type="dxa"/>
          </w:tblCellMar>
        </w:tblPrEx>
        <w:trPr>
          <w:trHeight w:val="510" w:hRule="exact"/>
          <w:jc w:val="center"/>
        </w:trPr>
        <w:tc>
          <w:tcPr>
            <w:tcW w:w="699" w:type="dxa"/>
            <w:vMerge w:val="continue"/>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449"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490"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r>
      <w:tr>
        <w:tblPrEx>
          <w:tblCellMar>
            <w:top w:w="0" w:type="dxa"/>
            <w:left w:w="108" w:type="dxa"/>
            <w:bottom w:w="0" w:type="dxa"/>
            <w:right w:w="108" w:type="dxa"/>
          </w:tblCellMar>
        </w:tblPrEx>
        <w:trPr>
          <w:trHeight w:val="510" w:hRule="exact"/>
          <w:jc w:val="center"/>
        </w:trPr>
        <w:tc>
          <w:tcPr>
            <w:tcW w:w="699" w:type="dxa"/>
            <w:vMerge w:val="continue"/>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449"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490"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r>
    </w:tbl>
    <w:p>
      <w:pPr>
        <w:widowControl/>
        <w:spacing w:line="288" w:lineRule="auto"/>
        <w:contextualSpacing/>
        <w:jc w:val="left"/>
        <w:rPr>
          <w:rFonts w:ascii="宋体" w:hAnsi="宋体"/>
        </w:rPr>
      </w:pPr>
    </w:p>
    <w:p>
      <w:pPr>
        <w:widowControl/>
        <w:spacing w:line="288" w:lineRule="auto"/>
        <w:ind w:firstLine="420" w:firstLineChars="200"/>
        <w:contextualSpacing/>
        <w:jc w:val="left"/>
        <w:rPr>
          <w:rFonts w:ascii="宋体" w:hAnsi="宋体"/>
        </w:rPr>
      </w:pPr>
      <w:r>
        <w:rPr>
          <w:rFonts w:hint="eastAsia" w:ascii="宋体" w:hAnsi="宋体"/>
        </w:rPr>
        <w:t>请简要说明电梯节能控制措施。（300字以内）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color w:val="FF0000"/>
              </w:rPr>
            </w:pPr>
          </w:p>
        </w:tc>
      </w:tr>
    </w:tbl>
    <w:p>
      <w:pPr>
        <w:widowControl/>
        <w:spacing w:line="288" w:lineRule="auto"/>
        <w:contextualSpacing/>
        <w:jc w:val="left"/>
        <w:outlineLvl w:val="1"/>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widowControl/>
        <w:spacing w:line="288" w:lineRule="auto"/>
        <w:ind w:firstLine="420" w:firstLineChars="200"/>
        <w:contextualSpacing/>
        <w:jc w:val="left"/>
        <w:rPr>
          <w:rFonts w:ascii="宋体" w:hAnsi="宋体"/>
          <w:lang w:val="zh-CN"/>
        </w:rPr>
      </w:pPr>
      <w:r>
        <w:rPr>
          <w:rFonts w:hint="eastAsia" w:ascii="宋体" w:hAnsi="宋体"/>
          <w:lang w:val="zh-CN"/>
        </w:rPr>
        <w:t>提交材料及要求：</w:t>
      </w:r>
    </w:p>
    <w:p>
      <w:pPr>
        <w:pStyle w:val="17"/>
        <w:widowControl/>
        <w:numPr>
          <w:ilvl w:val="0"/>
          <w:numId w:val="57"/>
        </w:numPr>
        <w:spacing w:line="288" w:lineRule="auto"/>
        <w:ind w:left="0" w:firstLine="420"/>
        <w:contextualSpacing/>
        <w:jc w:val="left"/>
        <w:rPr>
          <w:rFonts w:ascii="宋体" w:hAnsi="宋体"/>
        </w:rPr>
      </w:pPr>
      <w:r>
        <w:rPr>
          <w:rFonts w:hint="eastAsia" w:ascii="宋体" w:hAnsi="宋体"/>
        </w:rPr>
        <w:t>垂直电梯、扶梯的</w:t>
      </w:r>
      <w:r>
        <w:rPr>
          <w:rFonts w:hint="eastAsia" w:ascii="宋体" w:hAnsi="宋体" w:cs="宋体"/>
        </w:rPr>
        <w:t>产品说明书或</w:t>
      </w:r>
      <w:r>
        <w:rPr>
          <w:rFonts w:hint="eastAsia" w:ascii="宋体" w:hAnsi="宋体"/>
        </w:rPr>
        <w:t>检测报告：包括性能、型号、参数等内容；</w:t>
      </w:r>
    </w:p>
    <w:p>
      <w:pPr>
        <w:pStyle w:val="17"/>
        <w:widowControl/>
        <w:numPr>
          <w:ilvl w:val="0"/>
          <w:numId w:val="57"/>
        </w:numPr>
        <w:spacing w:line="288" w:lineRule="auto"/>
        <w:ind w:left="0" w:firstLine="420"/>
        <w:contextualSpacing/>
        <w:jc w:val="left"/>
        <w:rPr>
          <w:rFonts w:ascii="宋体" w:hAnsi="宋体"/>
        </w:rPr>
      </w:pPr>
      <w:r>
        <w:rPr>
          <w:rFonts w:hint="eastAsia" w:ascii="宋体" w:hAnsi="宋体"/>
        </w:rPr>
        <w:t>近一年</w:t>
      </w:r>
      <w:r>
        <w:rPr>
          <w:rFonts w:ascii="宋体" w:hAnsi="宋体"/>
        </w:rPr>
        <w:t>内</w:t>
      </w:r>
      <w:r>
        <w:rPr>
          <w:rFonts w:hint="eastAsia" w:ascii="宋体" w:hAnsi="宋体"/>
        </w:rPr>
        <w:t>垂直</w:t>
      </w:r>
      <w:r>
        <w:rPr>
          <w:rFonts w:ascii="宋体" w:hAnsi="宋体"/>
        </w:rPr>
        <w:t>电梯、扶梯</w:t>
      </w:r>
      <w:r>
        <w:rPr>
          <w:rFonts w:hint="eastAsia" w:ascii="宋体" w:hAnsi="宋体"/>
        </w:rPr>
        <w:t>的运行管理</w:t>
      </w:r>
      <w:r>
        <w:rPr>
          <w:rFonts w:ascii="宋体" w:hAnsi="宋体"/>
        </w:rPr>
        <w:t>记录：</w:t>
      </w:r>
      <w:r>
        <w:rPr>
          <w:rFonts w:hint="eastAsia" w:ascii="宋体" w:hAnsi="宋体"/>
        </w:rPr>
        <w:t>包括</w:t>
      </w:r>
      <w:r>
        <w:rPr>
          <w:rFonts w:ascii="宋体" w:hAnsi="宋体"/>
        </w:rPr>
        <w:t>维护</w:t>
      </w:r>
      <w:r>
        <w:rPr>
          <w:rFonts w:hint="eastAsia" w:ascii="宋体" w:hAnsi="宋体"/>
        </w:rPr>
        <w:t>保养</w:t>
      </w:r>
      <w:r>
        <w:rPr>
          <w:rFonts w:ascii="宋体" w:hAnsi="宋体"/>
        </w:rPr>
        <w:t>、运行记录</w:t>
      </w:r>
      <w:r>
        <w:rPr>
          <w:rFonts w:hint="eastAsia" w:ascii="宋体" w:hAnsi="宋体"/>
        </w:rPr>
        <w:t>等</w:t>
      </w:r>
      <w:r>
        <w:rPr>
          <w:rFonts w:ascii="宋体" w:hAnsi="宋体"/>
        </w:rPr>
        <w:t>文件</w:t>
      </w:r>
      <w:r>
        <w:rPr>
          <w:rFonts w:hint="eastAsia"/>
        </w:rPr>
        <w:t>。</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9638"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rPr>
            </w:pPr>
          </w:p>
        </w:tc>
      </w:tr>
    </w:tbl>
    <w:p>
      <w:pPr>
        <w:widowControl/>
        <w:spacing w:line="288" w:lineRule="auto"/>
        <w:ind w:firstLine="420" w:firstLineChars="200"/>
        <w:contextualSpacing/>
        <w:jc w:val="left"/>
        <w:rPr>
          <w:rFonts w:ascii="宋体" w:hAnsi="宋体"/>
          <w:kern w:val="0"/>
        </w:rPr>
        <w:sectPr>
          <w:pgSz w:w="11906" w:h="16838"/>
          <w:pgMar w:top="1440" w:right="1134" w:bottom="1440" w:left="1134" w:header="851" w:footer="992" w:gutter="0"/>
          <w:cols w:space="720" w:num="1"/>
          <w:docGrid w:type="lines" w:linePitch="312" w:charSpace="0"/>
        </w:sectPr>
      </w:pPr>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5.2.15采用其他节能设备或技术措施并取得较好的节能效果。（3分）</w:t>
      </w:r>
    </w:p>
    <w:p>
      <w:pPr>
        <w:keepNext/>
        <w:keepLines/>
        <w:widowControl/>
        <w:spacing w:line="288" w:lineRule="auto"/>
        <w:contextualSpacing/>
        <w:jc w:val="left"/>
        <w:outlineLvl w:val="1"/>
        <w:rPr>
          <w:rFonts w:asciiTheme="minorEastAsia" w:hAnsiTheme="minorEastAsia" w:cstheme="minorEastAsia"/>
          <w:b/>
        </w:rPr>
      </w:pPr>
      <w:r>
        <w:rPr>
          <w:rFonts w:hint="eastAsia" w:asciiTheme="minorEastAsia" w:hAnsiTheme="minorEastAsia" w:cstheme="minorEastAsia"/>
          <w:b/>
          <w:lang w:val="zh-CN"/>
        </w:rPr>
        <w:t>1 得分自评</w:t>
      </w:r>
    </w:p>
    <w:tbl>
      <w:tblPr>
        <w:tblStyle w:val="9"/>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5915"/>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序号</w:t>
            </w:r>
          </w:p>
        </w:tc>
        <w:tc>
          <w:tcPr>
            <w:tcW w:w="5915"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1</w:t>
            </w:r>
          </w:p>
        </w:tc>
        <w:tc>
          <w:tcPr>
            <w:tcW w:w="5915"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rPr>
            </w:pPr>
            <w:r>
              <w:rPr>
                <w:rFonts w:hint="eastAsia" w:asciiTheme="minorEastAsia" w:hAnsiTheme="minorEastAsia" w:cstheme="minorEastAsia"/>
              </w:rPr>
              <w:t>采用其他节能设备或技术措施并取得较好的节能效果</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3</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830"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3</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contextualSpacing/>
        <w:jc w:val="left"/>
        <w:rPr>
          <w:rFonts w:asciiTheme="minorEastAsia" w:hAnsiTheme="minorEastAsia" w:cstheme="minorEastAsia"/>
          <w:b/>
          <w:lang w:val="zh-CN"/>
        </w:rPr>
      </w:pPr>
      <w:bookmarkStart w:id="19" w:name="_Toc534222854"/>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2 评价要点</w:t>
      </w:r>
    </w:p>
    <w:p>
      <w:pPr>
        <w:widowControl/>
        <w:numPr>
          <w:ilvl w:val="0"/>
          <w:numId w:val="0"/>
        </w:numPr>
        <w:spacing w:line="288" w:lineRule="auto"/>
        <w:ind w:left="420" w:firstLine="0" w:firstLineChars="0"/>
        <w:contextualSpacing/>
        <w:jc w:val="left"/>
        <w:rPr>
          <w:rFonts w:asciiTheme="minorEastAsia" w:hAnsiTheme="minorEastAsia" w:cstheme="minorEastAsia"/>
        </w:rPr>
      </w:pPr>
      <w:r>
        <w:rPr>
          <w:rFonts w:hint="eastAsia" w:asciiTheme="minorEastAsia" w:hAnsiTheme="minorEastAsia" w:cstheme="minorEastAsia"/>
        </w:rPr>
        <w:t>项目所采用的其他节能设备或技术措施（评价标准未提及的）：</w:t>
      </w:r>
      <w:r>
        <w:rPr>
          <w:rFonts w:hint="eastAsia" w:asciiTheme="minorEastAsia" w:hAnsiTheme="minorEastAsia" w:cstheme="minorEastAsia"/>
          <w:u w:val="single"/>
        </w:rPr>
        <w:t xml:space="preserve"> </w:t>
      </w:r>
      <w:r>
        <w:rPr>
          <w:rFonts w:asciiTheme="minorEastAsia" w:hAnsiTheme="minorEastAsia" w:cstheme="minorEastAsia"/>
          <w:u w:val="single"/>
        </w:rPr>
        <w:t xml:space="preserve">                     </w:t>
      </w:r>
      <w:r>
        <w:rPr>
          <w:rFonts w:hint="eastAsia" w:asciiTheme="minorEastAsia" w:hAnsiTheme="minorEastAsia" w:cstheme="minorEastAsia"/>
        </w:rPr>
        <w:t>。</w:t>
      </w:r>
    </w:p>
    <w:p>
      <w:pPr>
        <w:widowControl/>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请简要描述项目其他节能设备或技术措施及节能效果。（300字以内）</w:t>
      </w:r>
    </w:p>
    <w:tbl>
      <w:tblPr>
        <w:tblStyle w:val="9"/>
        <w:tblW w:w="9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006"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Theme="minorEastAsia" w:hAnsiTheme="minorEastAsia" w:cstheme="minorEastAsia"/>
                <w:color w:val="FF0000"/>
              </w:rPr>
            </w:pPr>
          </w:p>
        </w:tc>
      </w:tr>
    </w:tbl>
    <w:p>
      <w:pPr>
        <w:widowControl/>
        <w:spacing w:line="288" w:lineRule="auto"/>
        <w:ind w:firstLine="420" w:firstLineChars="200"/>
        <w:contextualSpacing/>
        <w:jc w:val="left"/>
        <w:rPr>
          <w:rFonts w:asciiTheme="minorEastAsia" w:hAnsiTheme="minorEastAsia" w:cstheme="minorEastAsia"/>
          <w:color w:val="FF0000"/>
          <w:lang w:val="zh-CN"/>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en-US" w:eastAsia="zh-CN"/>
        </w:rPr>
        <w:t>3</w:t>
      </w:r>
      <w:r>
        <w:rPr>
          <w:rFonts w:hint="eastAsia" w:asciiTheme="minorEastAsia" w:hAnsiTheme="minorEastAsia" w:cstheme="minorEastAsia"/>
          <w:b/>
          <w:lang w:val="zh-CN"/>
        </w:rPr>
        <w:t xml:space="preserve"> 证明材料</w:t>
      </w:r>
    </w:p>
    <w:p>
      <w:pPr>
        <w:widowControl/>
        <w:spacing w:line="288" w:lineRule="auto"/>
        <w:ind w:firstLine="420" w:firstLineChars="200"/>
        <w:contextualSpacing/>
        <w:jc w:val="left"/>
        <w:rPr>
          <w:rFonts w:asciiTheme="minorEastAsia" w:hAnsiTheme="minorEastAsia" w:cstheme="minorEastAsia"/>
          <w:lang w:val="zh-CN"/>
        </w:rPr>
      </w:pPr>
      <w:r>
        <w:rPr>
          <w:rFonts w:hint="eastAsia" w:asciiTheme="minorEastAsia" w:hAnsiTheme="minorEastAsia" w:cstheme="minorEastAsia"/>
          <w:lang w:val="zh-CN"/>
        </w:rPr>
        <w:t>提交材料及要求：</w:t>
      </w:r>
    </w:p>
    <w:p>
      <w:pPr>
        <w:pStyle w:val="17"/>
        <w:widowControl/>
        <w:numPr>
          <w:ilvl w:val="0"/>
          <w:numId w:val="58"/>
        </w:numPr>
        <w:spacing w:line="288" w:lineRule="auto"/>
        <w:ind w:left="0" w:firstLine="420"/>
        <w:contextualSpacing/>
        <w:jc w:val="left"/>
        <w:outlineLvl w:val="2"/>
        <w:rPr>
          <w:rFonts w:asciiTheme="minorEastAsia" w:hAnsiTheme="minorEastAsia" w:cstheme="minorEastAsia"/>
        </w:rPr>
      </w:pPr>
      <w:r>
        <w:rPr>
          <w:rFonts w:hint="eastAsia" w:asciiTheme="minorEastAsia" w:hAnsiTheme="minorEastAsia" w:cstheme="minorEastAsia"/>
        </w:rPr>
        <w:t>其他节能设备、技术措施使用记录文件；</w:t>
      </w:r>
    </w:p>
    <w:p>
      <w:pPr>
        <w:pStyle w:val="17"/>
        <w:widowControl/>
        <w:numPr>
          <w:ilvl w:val="0"/>
          <w:numId w:val="58"/>
        </w:numPr>
        <w:spacing w:line="288" w:lineRule="auto"/>
        <w:ind w:left="0" w:firstLine="420"/>
        <w:contextualSpacing/>
        <w:jc w:val="left"/>
        <w:outlineLvl w:val="2"/>
        <w:rPr>
          <w:rFonts w:asciiTheme="minorEastAsia" w:hAnsiTheme="minorEastAsia" w:cstheme="minorEastAsia"/>
        </w:rPr>
      </w:pPr>
      <w:r>
        <w:rPr>
          <w:rFonts w:hint="eastAsia" w:asciiTheme="minorEastAsia" w:hAnsiTheme="minorEastAsia" w:cstheme="minorEastAsia"/>
        </w:rPr>
        <w:t>使用其他节能设备、技术措施所产生的节能效果分析文件。</w:t>
      </w:r>
    </w:p>
    <w:p>
      <w:pPr>
        <w:widowControl/>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实际提交材料：</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9638"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rPr>
            </w:pPr>
          </w:p>
        </w:tc>
      </w:tr>
    </w:tbl>
    <w:p>
      <w:pPr>
        <w:keepNext/>
        <w:keepLines/>
        <w:widowControl/>
        <w:spacing w:line="288" w:lineRule="auto"/>
        <w:ind w:firstLine="401" w:firstLineChars="200"/>
        <w:contextualSpacing/>
        <w:jc w:val="center"/>
        <w:outlineLvl w:val="9"/>
        <w:rPr>
          <w:rFonts w:ascii="宋体" w:hAnsi="宋体"/>
          <w:b/>
          <w:bCs/>
          <w:kern w:val="0"/>
          <w:sz w:val="20"/>
          <w:szCs w:val="28"/>
        </w:rPr>
      </w:pPr>
      <w:r>
        <w:rPr>
          <w:rFonts w:ascii="宋体" w:hAnsi="宋体"/>
          <w:b/>
          <w:bCs/>
          <w:kern w:val="0"/>
          <w:sz w:val="20"/>
          <w:szCs w:val="28"/>
        </w:rPr>
        <w:br w:type="page"/>
      </w:r>
    </w:p>
    <w:p>
      <w:pPr>
        <w:keepNext/>
        <w:keepLines/>
        <w:widowControl/>
        <w:spacing w:line="288" w:lineRule="auto"/>
        <w:ind w:firstLine="421" w:firstLineChars="200"/>
        <w:contextualSpacing/>
        <w:jc w:val="center"/>
        <w:outlineLvl w:val="0"/>
        <w:rPr>
          <w:rFonts w:asciiTheme="minorEastAsia" w:hAnsiTheme="minorEastAsia" w:cstheme="minorEastAsia"/>
          <w:b/>
          <w:bCs/>
          <w:kern w:val="0"/>
        </w:rPr>
      </w:pPr>
      <w:r>
        <w:rPr>
          <w:rFonts w:hint="eastAsia" w:asciiTheme="minorEastAsia" w:hAnsiTheme="minorEastAsia" w:cstheme="minorEastAsia"/>
          <w:b/>
          <w:bCs/>
          <w:kern w:val="0"/>
        </w:rPr>
        <w:t>Ⅲ行为引导</w:t>
      </w:r>
      <w:bookmarkEnd w:id="19"/>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5.2.16建立节能教育宣传和用户参与机制，开展节能宣传引导活动。（10分）</w:t>
      </w:r>
    </w:p>
    <w:p>
      <w:pPr>
        <w:widowControl/>
        <w:spacing w:line="288" w:lineRule="auto"/>
        <w:contextualSpacing/>
        <w:jc w:val="left"/>
        <w:rPr>
          <w:rFonts w:asciiTheme="minorEastAsia" w:hAnsiTheme="minorEastAsia" w:cstheme="minorEastAsia"/>
          <w:b/>
          <w:lang w:val="zh-CN"/>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rPr>
                <w:rFonts w:asciiTheme="minorEastAsia" w:hAnsiTheme="minorEastAsia" w:cstheme="minorEastAsia"/>
              </w:rPr>
            </w:pPr>
            <w:r>
              <w:rPr>
                <w:rFonts w:hint="eastAsia" w:asciiTheme="minorEastAsia" w:hAnsiTheme="minorEastAsia" w:cstheme="minorEastAsia"/>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1</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rPr>
            </w:pPr>
            <w:r>
              <w:rPr>
                <w:rFonts w:hint="eastAsia" w:asciiTheme="minorEastAsia" w:hAnsiTheme="minorEastAsia" w:cstheme="minorEastAsia"/>
              </w:rPr>
              <w:t>根据物业项目实际情况和特点，编制节能宣传材料，且材料内容丰富</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4</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2</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rPr>
            </w:pPr>
            <w:r>
              <w:rPr>
                <w:rFonts w:hint="eastAsia" w:asciiTheme="minorEastAsia" w:hAnsiTheme="minorEastAsia" w:cstheme="minorEastAsia"/>
              </w:rPr>
              <w:t>开展节能宣传主题活动、专题培训等</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6</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10</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ind w:firstLine="421" w:firstLineChars="200"/>
        <w:contextualSpacing/>
        <w:jc w:val="left"/>
        <w:rPr>
          <w:rFonts w:ascii="宋体" w:hAnsi="宋体"/>
          <w:b/>
          <w:lang w:val="zh-CN"/>
        </w:rPr>
      </w:pPr>
    </w:p>
    <w:p>
      <w:pPr>
        <w:widowControl/>
        <w:spacing w:line="288" w:lineRule="auto"/>
        <w:contextualSpacing/>
        <w:jc w:val="left"/>
        <w:outlineLvl w:val="1"/>
        <w:rPr>
          <w:rFonts w:ascii="宋体" w:hAnsi="宋体"/>
          <w:b/>
          <w:lang w:val="zh-CN"/>
        </w:rPr>
      </w:pPr>
      <w:r>
        <w:rPr>
          <w:rFonts w:hint="eastAsia" w:ascii="宋体" w:hAnsi="宋体"/>
          <w:b/>
          <w:lang w:val="zh-CN"/>
        </w:rPr>
        <w:t>2 评价要点</w:t>
      </w:r>
    </w:p>
    <w:p>
      <w:pPr>
        <w:widowControl/>
        <w:numPr>
          <w:ilvl w:val="0"/>
          <w:numId w:val="59"/>
        </w:numPr>
        <w:spacing w:line="288" w:lineRule="auto"/>
        <w:ind w:left="0" w:firstLine="420" w:firstLineChars="200"/>
        <w:contextualSpacing/>
        <w:jc w:val="left"/>
        <w:rPr>
          <w:rFonts w:ascii="宋体" w:hAnsi="宋体" w:cs="宋体"/>
        </w:rPr>
      </w:pPr>
      <w:r>
        <w:rPr>
          <w:rFonts w:ascii="宋体" w:hAnsi="宋体" w:eastAsia="宋体" w:cs="宋体"/>
        </w:rPr>
        <w:t>是否</w:t>
      </w:r>
      <w:r>
        <w:rPr>
          <w:rFonts w:hint="eastAsia" w:ascii="宋体" w:hAnsi="宋体" w:eastAsia="宋体" w:cs="宋体"/>
        </w:rPr>
        <w:t>依据</w:t>
      </w:r>
      <w:r>
        <w:rPr>
          <w:rFonts w:ascii="宋体" w:hAnsi="宋体" w:eastAsia="宋体" w:cs="宋体"/>
        </w:rPr>
        <w:t>实际情况和特点，</w:t>
      </w:r>
      <w:r>
        <w:rPr>
          <w:rFonts w:hint="eastAsia" w:ascii="宋体" w:hAnsi="宋体"/>
        </w:rPr>
        <w:t>编制节能宣传材料，且材料内容丰富：</w:t>
      </w:r>
      <w:r>
        <w:rPr>
          <w:rFonts w:hint="eastAsia" w:asciiTheme="minorEastAsia" w:hAnsiTheme="minorEastAsia" w:cstheme="minorEastAsia"/>
          <w:b/>
          <w:bCs/>
          <w:lang w:eastAsia="zh-CN"/>
        </w:rPr>
        <w:t>□</w:t>
      </w:r>
      <w:r>
        <w:rPr>
          <w:rFonts w:hint="eastAsia" w:ascii="宋体" w:hAnsi="宋体"/>
        </w:rPr>
        <w:t xml:space="preserve">是 </w:t>
      </w:r>
      <w:r>
        <w:rPr>
          <w:rFonts w:hint="eastAsia" w:asciiTheme="minorEastAsia" w:hAnsiTheme="minorEastAsia" w:cstheme="minorEastAsia"/>
          <w:b/>
          <w:bCs/>
          <w:lang w:eastAsia="zh-CN"/>
        </w:rPr>
        <w:t>□</w:t>
      </w:r>
      <w:r>
        <w:rPr>
          <w:rFonts w:hint="eastAsia" w:ascii="宋体" w:hAnsi="宋体"/>
        </w:rPr>
        <w:t>否；</w:t>
      </w:r>
    </w:p>
    <w:p>
      <w:pPr>
        <w:widowControl/>
        <w:numPr>
          <w:ilvl w:val="0"/>
          <w:numId w:val="59"/>
        </w:numPr>
        <w:spacing w:line="288" w:lineRule="auto"/>
        <w:ind w:left="0" w:firstLine="420" w:firstLineChars="200"/>
        <w:contextualSpacing/>
        <w:jc w:val="left"/>
        <w:rPr>
          <w:rFonts w:ascii="宋体" w:hAnsi="宋体"/>
        </w:rPr>
      </w:pPr>
      <w:r>
        <w:rPr>
          <w:rFonts w:hint="eastAsia" w:ascii="宋体" w:hAnsi="宋体" w:eastAsia="宋体" w:cs="宋体"/>
        </w:rPr>
        <w:t>近</w:t>
      </w:r>
      <w:r>
        <w:rPr>
          <w:rFonts w:ascii="宋体" w:hAnsi="宋体" w:eastAsia="宋体" w:cs="宋体"/>
        </w:rPr>
        <w:t>一年内开展</w:t>
      </w:r>
      <w:r>
        <w:rPr>
          <w:rFonts w:hint="eastAsia" w:ascii="宋体" w:hAnsi="宋体" w:eastAsia="宋体" w:cs="宋体"/>
        </w:rPr>
        <w:t>的</w:t>
      </w:r>
      <w:r>
        <w:rPr>
          <w:rFonts w:hint="eastAsia" w:ascii="宋体" w:hAnsi="宋体"/>
        </w:rPr>
        <w:t>节能宣传、培训活动名称：</w:t>
      </w:r>
      <w:r>
        <w:rPr>
          <w:rFonts w:hint="eastAsia" w:ascii="宋体" w:hAnsi="宋体"/>
          <w:u w:val="single"/>
        </w:rPr>
        <w:t xml:space="preserve">      </w:t>
      </w:r>
      <w:r>
        <w:rPr>
          <w:rFonts w:hint="eastAsia" w:ascii="宋体" w:hAnsi="宋体"/>
        </w:rPr>
        <w:t>。</w:t>
      </w:r>
    </w:p>
    <w:p>
      <w:pPr>
        <w:widowControl/>
        <w:spacing w:line="288" w:lineRule="auto"/>
        <w:ind w:firstLine="420" w:firstLineChars="200"/>
        <w:contextualSpacing/>
        <w:jc w:val="left"/>
        <w:rPr>
          <w:rFonts w:ascii="宋体" w:hAnsi="宋体"/>
        </w:rPr>
      </w:pPr>
      <w:r>
        <w:rPr>
          <w:rFonts w:hint="eastAsia" w:ascii="宋体" w:hAnsi="宋体"/>
        </w:rPr>
        <w:t>请简要描述</w:t>
      </w:r>
      <w:r>
        <w:rPr>
          <w:rFonts w:ascii="宋体" w:hAnsi="宋体"/>
        </w:rPr>
        <w:t>项目</w:t>
      </w:r>
      <w:r>
        <w:rPr>
          <w:rFonts w:hint="eastAsia" w:ascii="宋体" w:hAnsi="宋体"/>
        </w:rPr>
        <w:t>近一年内节能宣传、培训工作开展情况。（300字以内）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color w:val="FF0000"/>
              </w:rPr>
            </w:pPr>
          </w:p>
        </w:tc>
      </w:tr>
    </w:tbl>
    <w:p>
      <w:pPr>
        <w:widowControl/>
        <w:spacing w:line="288" w:lineRule="auto"/>
        <w:ind w:firstLine="420" w:firstLineChars="200"/>
        <w:contextualSpacing/>
        <w:jc w:val="left"/>
        <w:rPr>
          <w:rFonts w:ascii="宋体" w:hAnsi="宋体"/>
          <w:color w:val="FF0000"/>
          <w:lang w:val="zh-CN"/>
        </w:rPr>
      </w:pPr>
    </w:p>
    <w:p>
      <w:pPr>
        <w:widowControl/>
        <w:spacing w:line="288" w:lineRule="auto"/>
        <w:contextualSpacing/>
        <w:jc w:val="left"/>
        <w:outlineLvl w:val="1"/>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widowControl/>
        <w:spacing w:line="288" w:lineRule="auto"/>
        <w:ind w:firstLine="420" w:firstLineChars="200"/>
        <w:contextualSpacing/>
        <w:jc w:val="left"/>
        <w:rPr>
          <w:rFonts w:ascii="宋体" w:hAnsi="宋体"/>
          <w:lang w:val="zh-CN"/>
        </w:rPr>
      </w:pPr>
      <w:r>
        <w:rPr>
          <w:rFonts w:hint="eastAsia" w:ascii="宋体" w:hAnsi="宋体"/>
          <w:lang w:val="zh-CN"/>
        </w:rPr>
        <w:t>提交材料及要求：</w:t>
      </w:r>
    </w:p>
    <w:p>
      <w:pPr>
        <w:pStyle w:val="17"/>
        <w:widowControl/>
        <w:numPr>
          <w:ilvl w:val="0"/>
          <w:numId w:val="60"/>
        </w:numPr>
        <w:spacing w:line="288" w:lineRule="auto"/>
        <w:ind w:left="0" w:firstLine="420"/>
        <w:contextualSpacing/>
        <w:jc w:val="left"/>
        <w:rPr>
          <w:rFonts w:ascii="宋体" w:hAnsi="宋体"/>
        </w:rPr>
      </w:pPr>
      <w:r>
        <w:rPr>
          <w:rFonts w:hint="eastAsia" w:ascii="宋体" w:hAnsi="宋体"/>
        </w:rPr>
        <w:t>节能宣传材料的具体内容；</w:t>
      </w:r>
    </w:p>
    <w:p>
      <w:pPr>
        <w:pStyle w:val="17"/>
        <w:widowControl/>
        <w:numPr>
          <w:ilvl w:val="0"/>
          <w:numId w:val="60"/>
        </w:numPr>
        <w:spacing w:line="288" w:lineRule="auto"/>
        <w:ind w:left="0" w:firstLine="420"/>
        <w:contextualSpacing/>
        <w:jc w:val="left"/>
        <w:rPr>
          <w:rFonts w:ascii="宋体" w:hAnsi="宋体"/>
        </w:rPr>
      </w:pPr>
      <w:r>
        <w:rPr>
          <w:rFonts w:hint="eastAsia" w:ascii="宋体" w:hAnsi="宋体"/>
        </w:rPr>
        <w:t>节能宣传、培训活动</w:t>
      </w:r>
      <w:r>
        <w:rPr>
          <w:rFonts w:ascii="宋体" w:hAnsi="宋体"/>
        </w:rPr>
        <w:t>的工作记录</w:t>
      </w:r>
      <w:r>
        <w:rPr>
          <w:rFonts w:hint="eastAsia" w:ascii="宋体" w:hAnsi="宋体"/>
        </w:rPr>
        <w:t>（包括活动通知、培训内容、带日期水印的活动照片、活动小结或报道等）。</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9638"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rPr>
            </w:pPr>
          </w:p>
        </w:tc>
      </w:tr>
    </w:tbl>
    <w:p>
      <w:pPr>
        <w:keepNext/>
        <w:keepLines/>
        <w:widowControl/>
        <w:spacing w:line="288" w:lineRule="auto"/>
        <w:ind w:firstLine="401" w:firstLineChars="200"/>
        <w:contextualSpacing/>
        <w:jc w:val="left"/>
        <w:outlineLvl w:val="9"/>
        <w:rPr>
          <w:b/>
          <w:bCs/>
          <w:kern w:val="0"/>
          <w:sz w:val="20"/>
          <w:szCs w:val="28"/>
        </w:rPr>
      </w:pPr>
    </w:p>
    <w:p>
      <w:pPr>
        <w:keepNext/>
        <w:keepLines/>
        <w:widowControl/>
        <w:spacing w:line="288" w:lineRule="auto"/>
        <w:contextualSpacing/>
        <w:jc w:val="left"/>
        <w:outlineLvl w:val="9"/>
        <w:rPr>
          <w:rFonts w:asciiTheme="minorEastAsia" w:hAnsiTheme="minorEastAsia" w:cstheme="minorEastAsia"/>
          <w:b/>
          <w:bCs/>
          <w:kern w:val="0"/>
        </w:rPr>
      </w:pPr>
      <w:r>
        <w:rPr>
          <w:rFonts w:hint="eastAsia"/>
          <w:b/>
          <w:bCs/>
          <w:kern w:val="0"/>
          <w:sz w:val="20"/>
          <w:szCs w:val="28"/>
        </w:rPr>
        <w:br w:type="page"/>
      </w:r>
      <w:r>
        <w:rPr>
          <w:rFonts w:hint="eastAsia" w:asciiTheme="minorEastAsia" w:hAnsiTheme="minorEastAsia" w:cstheme="minorEastAsia"/>
          <w:b/>
          <w:bCs/>
          <w:kern w:val="0"/>
        </w:rPr>
        <w:t>5.2.17推广绿色出行方式，引导业主和物业使用人绿色出行。（8分）</w:t>
      </w:r>
    </w:p>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1</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rPr>
            </w:pPr>
            <w:r>
              <w:rPr>
                <w:rFonts w:hint="eastAsia" w:asciiTheme="minorEastAsia" w:hAnsiTheme="minorEastAsia" w:cstheme="minorEastAsia"/>
              </w:rPr>
              <w:t>倡导尽可能少使用甚至不使用电梯</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2</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2</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rPr>
            </w:pPr>
            <w:r>
              <w:rPr>
                <w:rFonts w:hint="eastAsia" w:asciiTheme="minorEastAsia" w:hAnsiTheme="minorEastAsia" w:cstheme="minorEastAsia"/>
              </w:rPr>
              <w:t>倡导步行或乘坐公共交通工具出行</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2</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3</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rPr>
            </w:pPr>
            <w:r>
              <w:rPr>
                <w:rFonts w:hint="eastAsia" w:asciiTheme="minorEastAsia" w:hAnsiTheme="minorEastAsia" w:cstheme="minorEastAsia"/>
              </w:rPr>
              <w:t>倡导自行车出行，设置自行车固定停车区域，规范自行车管理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4</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8</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contextualSpacing/>
        <w:jc w:val="left"/>
        <w:rPr>
          <w:rFonts w:asciiTheme="minorEastAsia" w:hAnsiTheme="minorEastAsia" w:cstheme="minorEastAsia"/>
          <w:b/>
          <w:lang w:val="zh-CN"/>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2 评价要点</w:t>
      </w:r>
    </w:p>
    <w:p>
      <w:pPr>
        <w:widowControl/>
        <w:numPr>
          <w:ilvl w:val="0"/>
          <w:numId w:val="61"/>
        </w:numPr>
        <w:spacing w:line="288"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rPr>
        <w:t>是否倡导尽可能少使用甚至不使用电梯：</w:t>
      </w:r>
      <w:r>
        <w:rPr>
          <w:rFonts w:hint="eastAsia" w:asciiTheme="minorEastAsia" w:hAnsiTheme="minorEastAsia" w:cstheme="minorEastAsia"/>
          <w:b/>
          <w:bCs/>
          <w:lang w:eastAsia="zh-CN"/>
        </w:rPr>
        <w:t>□</w:t>
      </w:r>
      <w:r>
        <w:rPr>
          <w:rFonts w:hint="eastAsia" w:asciiTheme="minorEastAsia" w:hAnsiTheme="minorEastAsia" w:cstheme="minorEastAsia"/>
        </w:rPr>
        <w:t xml:space="preserve">是 </w:t>
      </w:r>
      <w:r>
        <w:rPr>
          <w:rFonts w:hint="eastAsia" w:asciiTheme="minorEastAsia" w:hAnsiTheme="minorEastAsia" w:cstheme="minorEastAsia"/>
          <w:b/>
          <w:bCs/>
          <w:lang w:eastAsia="zh-CN"/>
        </w:rPr>
        <w:t>□</w:t>
      </w:r>
      <w:r>
        <w:rPr>
          <w:rFonts w:hint="eastAsia" w:asciiTheme="minorEastAsia" w:hAnsiTheme="minorEastAsia" w:cstheme="minorEastAsia"/>
        </w:rPr>
        <w:t>否；</w:t>
      </w:r>
    </w:p>
    <w:p>
      <w:pPr>
        <w:widowControl/>
        <w:numPr>
          <w:ilvl w:val="0"/>
          <w:numId w:val="61"/>
        </w:numPr>
        <w:spacing w:line="288"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rPr>
        <w:t>是否倡导步行或乘坐公共交通工具出行：</w:t>
      </w:r>
      <w:r>
        <w:rPr>
          <w:rFonts w:hint="eastAsia" w:asciiTheme="minorEastAsia" w:hAnsiTheme="minorEastAsia" w:cstheme="minorEastAsia"/>
          <w:b/>
          <w:bCs/>
          <w:lang w:eastAsia="zh-CN"/>
        </w:rPr>
        <w:t>□</w:t>
      </w:r>
      <w:r>
        <w:rPr>
          <w:rFonts w:hint="eastAsia" w:asciiTheme="minorEastAsia" w:hAnsiTheme="minorEastAsia" w:cstheme="minorEastAsia"/>
        </w:rPr>
        <w:t xml:space="preserve">是 </w:t>
      </w:r>
      <w:r>
        <w:rPr>
          <w:rFonts w:hint="eastAsia" w:asciiTheme="minorEastAsia" w:hAnsiTheme="minorEastAsia" w:cstheme="minorEastAsia"/>
          <w:b/>
          <w:bCs/>
          <w:lang w:eastAsia="zh-CN"/>
        </w:rPr>
        <w:t>□</w:t>
      </w:r>
      <w:r>
        <w:rPr>
          <w:rFonts w:hint="eastAsia" w:asciiTheme="minorEastAsia" w:hAnsiTheme="minorEastAsia" w:cstheme="minorEastAsia"/>
        </w:rPr>
        <w:t>否；</w:t>
      </w:r>
    </w:p>
    <w:p>
      <w:pPr>
        <w:widowControl/>
        <w:numPr>
          <w:ilvl w:val="0"/>
          <w:numId w:val="61"/>
        </w:numPr>
        <w:spacing w:line="288" w:lineRule="auto"/>
        <w:ind w:left="0" w:firstLine="420" w:firstLineChars="200"/>
        <w:contextualSpacing/>
        <w:jc w:val="left"/>
        <w:rPr>
          <w:rFonts w:asciiTheme="minorEastAsia" w:hAnsiTheme="minorEastAsia" w:cstheme="minorEastAsia"/>
        </w:rPr>
      </w:pPr>
      <w:r>
        <w:rPr>
          <w:rFonts w:hint="eastAsia" w:asciiTheme="minorEastAsia" w:hAnsiTheme="minorEastAsia" w:cstheme="minorEastAsia"/>
        </w:rPr>
        <w:t>是否倡导自行车出行，设置自行车固定停车区域，规范自行车管理：</w:t>
      </w:r>
      <w:r>
        <w:rPr>
          <w:rFonts w:hint="eastAsia" w:asciiTheme="minorEastAsia" w:hAnsiTheme="minorEastAsia" w:cstheme="minorEastAsia"/>
          <w:b/>
          <w:bCs/>
          <w:lang w:eastAsia="zh-CN"/>
        </w:rPr>
        <w:t>□</w:t>
      </w:r>
      <w:r>
        <w:rPr>
          <w:rFonts w:hint="eastAsia" w:asciiTheme="minorEastAsia" w:hAnsiTheme="minorEastAsia" w:cstheme="minorEastAsia"/>
        </w:rPr>
        <w:t xml:space="preserve">是 </w:t>
      </w:r>
      <w:r>
        <w:rPr>
          <w:rFonts w:hint="eastAsia" w:asciiTheme="minorEastAsia" w:hAnsiTheme="minorEastAsia" w:cstheme="minorEastAsia"/>
          <w:b/>
          <w:bCs/>
          <w:lang w:eastAsia="zh-CN"/>
        </w:rPr>
        <w:t>□</w:t>
      </w:r>
      <w:r>
        <w:rPr>
          <w:rFonts w:hint="eastAsia" w:asciiTheme="minorEastAsia" w:hAnsiTheme="minorEastAsia" w:cstheme="minorEastAsia"/>
        </w:rPr>
        <w:t>否。</w:t>
      </w:r>
    </w:p>
    <w:p>
      <w:pPr>
        <w:widowControl/>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请简要描述项目倡导绿色出行工作开展情况。（300字以内）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Theme="minorEastAsia" w:hAnsiTheme="minorEastAsia" w:cstheme="minorEastAsia"/>
                <w:color w:val="FF0000"/>
              </w:rPr>
            </w:pPr>
          </w:p>
        </w:tc>
      </w:tr>
    </w:tbl>
    <w:p>
      <w:pPr>
        <w:widowControl/>
        <w:spacing w:line="288" w:lineRule="auto"/>
        <w:ind w:firstLine="420" w:firstLineChars="200"/>
        <w:contextualSpacing/>
        <w:jc w:val="left"/>
        <w:rPr>
          <w:rFonts w:ascii="宋体" w:hAnsi="宋体"/>
          <w:color w:val="FF0000"/>
          <w:lang w:val="zh-CN"/>
        </w:rPr>
      </w:pPr>
    </w:p>
    <w:p>
      <w:pPr>
        <w:widowControl/>
        <w:spacing w:line="288" w:lineRule="auto"/>
        <w:contextualSpacing/>
        <w:jc w:val="left"/>
        <w:outlineLvl w:val="1"/>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widowControl/>
        <w:spacing w:line="288" w:lineRule="auto"/>
        <w:ind w:firstLine="420" w:firstLineChars="200"/>
        <w:contextualSpacing/>
        <w:jc w:val="left"/>
        <w:rPr>
          <w:rFonts w:ascii="宋体" w:hAnsi="宋体"/>
          <w:lang w:val="zh-CN"/>
        </w:rPr>
      </w:pPr>
      <w:r>
        <w:rPr>
          <w:rFonts w:hint="eastAsia" w:ascii="宋体" w:hAnsi="宋体"/>
          <w:lang w:val="zh-CN"/>
        </w:rPr>
        <w:t>提交材料及要求：</w:t>
      </w:r>
    </w:p>
    <w:p>
      <w:pPr>
        <w:pStyle w:val="17"/>
        <w:widowControl/>
        <w:numPr>
          <w:ilvl w:val="0"/>
          <w:numId w:val="62"/>
        </w:numPr>
        <w:spacing w:line="288" w:lineRule="auto"/>
        <w:ind w:left="0" w:firstLine="425" w:firstLineChars="0"/>
        <w:contextualSpacing/>
        <w:jc w:val="left"/>
        <w:rPr>
          <w:rFonts w:ascii="宋体" w:hAnsi="宋体"/>
        </w:rPr>
      </w:pPr>
      <w:r>
        <w:rPr>
          <w:rFonts w:hint="eastAsia" w:ascii="宋体" w:hAnsi="宋体"/>
        </w:rPr>
        <w:t>绿色</w:t>
      </w:r>
      <w:r>
        <w:rPr>
          <w:rFonts w:ascii="宋体" w:hAnsi="宋体"/>
        </w:rPr>
        <w:t>出行宣传</w:t>
      </w:r>
      <w:r>
        <w:rPr>
          <w:rFonts w:hint="eastAsia" w:ascii="宋体" w:hAnsi="宋体"/>
        </w:rPr>
        <w:t>、活动资料（包括宣传册、宣传海报、绿色出行倡议书、带日期水印的活动照片等）。</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9638"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rPr>
            </w:pPr>
          </w:p>
        </w:tc>
      </w:tr>
    </w:tbl>
    <w:p>
      <w:pPr>
        <w:keepNext/>
        <w:keepLines/>
        <w:widowControl/>
        <w:spacing w:line="288" w:lineRule="auto"/>
        <w:ind w:firstLine="401" w:firstLineChars="200"/>
        <w:contextualSpacing/>
        <w:jc w:val="left"/>
        <w:outlineLvl w:val="9"/>
        <w:rPr>
          <w:b/>
          <w:bCs/>
          <w:kern w:val="0"/>
          <w:sz w:val="20"/>
          <w:szCs w:val="28"/>
        </w:rPr>
      </w:pPr>
      <w:r>
        <w:rPr>
          <w:rFonts w:hint="eastAsia"/>
          <w:b/>
          <w:bCs/>
          <w:kern w:val="0"/>
          <w:sz w:val="20"/>
          <w:szCs w:val="28"/>
        </w:rPr>
        <w:br w:type="page"/>
      </w:r>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5.2.18停车场按照不低于有效停车位10%的比例配建新能源汽车充电设施。（12分）</w:t>
      </w:r>
    </w:p>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69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序号</w:t>
            </w:r>
          </w:p>
        </w:tc>
        <w:tc>
          <w:tcPr>
            <w:tcW w:w="669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1</w:t>
            </w:r>
          </w:p>
        </w:tc>
        <w:tc>
          <w:tcPr>
            <w:tcW w:w="669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bCs/>
                <w:lang w:val="zh-CN"/>
              </w:rPr>
            </w:pPr>
            <w:r>
              <w:rPr>
                <w:rFonts w:hint="eastAsia" w:asciiTheme="minorEastAsia" w:hAnsiTheme="minorEastAsia" w:cstheme="minorEastAsia"/>
                <w:kern w:val="0"/>
              </w:rPr>
              <w:t>按照要求配建充电设施且设施正常开启使用</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8</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2</w:t>
            </w:r>
          </w:p>
        </w:tc>
        <w:tc>
          <w:tcPr>
            <w:tcW w:w="669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kern w:val="0"/>
              </w:rPr>
            </w:pPr>
            <w:r>
              <w:rPr>
                <w:rFonts w:hint="eastAsia" w:asciiTheme="minorEastAsia" w:hAnsiTheme="minorEastAsia" w:cstheme="minorEastAsia"/>
                <w:kern w:val="0"/>
              </w:rPr>
              <w:t>设置充电设施指引牌且指引标识清晰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4</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12</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ind w:firstLine="420" w:firstLineChars="200"/>
        <w:contextualSpacing/>
        <w:jc w:val="left"/>
        <w:rPr>
          <w:rFonts w:ascii="宋体" w:hAnsi="宋体"/>
          <w:lang w:val="zh-CN"/>
        </w:rPr>
      </w:pPr>
    </w:p>
    <w:p>
      <w:pPr>
        <w:widowControl/>
        <w:spacing w:line="288" w:lineRule="auto"/>
        <w:contextualSpacing/>
        <w:jc w:val="left"/>
        <w:outlineLvl w:val="1"/>
        <w:rPr>
          <w:rFonts w:ascii="宋体" w:hAnsi="宋体"/>
          <w:b/>
          <w:lang w:val="zh-CN"/>
        </w:rPr>
      </w:pPr>
      <w:r>
        <w:rPr>
          <w:rFonts w:hint="eastAsia" w:ascii="宋体" w:hAnsi="宋体"/>
          <w:b/>
          <w:lang w:val="zh-CN"/>
        </w:rPr>
        <w:t>2 评价要点</w:t>
      </w:r>
    </w:p>
    <w:p>
      <w:pPr>
        <w:widowControl/>
        <w:numPr>
          <w:ilvl w:val="0"/>
          <w:numId w:val="63"/>
        </w:numPr>
        <w:spacing w:line="288" w:lineRule="auto"/>
        <w:ind w:left="0" w:firstLine="420" w:firstLineChars="200"/>
        <w:contextualSpacing/>
        <w:jc w:val="left"/>
        <w:outlineLvl w:val="2"/>
        <w:rPr>
          <w:rFonts w:ascii="宋体" w:hAnsi="宋体" w:eastAsia="宋体" w:cs="宋体"/>
        </w:rPr>
      </w:pPr>
      <w:r>
        <w:rPr>
          <w:rFonts w:hint="eastAsia" w:ascii="宋体" w:hAnsi="宋体" w:eastAsia="宋体" w:cs="宋体"/>
        </w:rPr>
        <w:t>项目共有停车位</w:t>
      </w:r>
      <w:r>
        <w:rPr>
          <w:rFonts w:hint="eastAsia" w:ascii="宋体" w:hAnsi="宋体" w:eastAsia="宋体" w:cs="宋体"/>
          <w:u w:val="single"/>
        </w:rPr>
        <w:t xml:space="preserve">       </w:t>
      </w:r>
      <w:r>
        <w:rPr>
          <w:rFonts w:hint="eastAsia" w:ascii="宋体" w:hAnsi="宋体" w:eastAsia="宋体" w:cs="宋体"/>
        </w:rPr>
        <w:t>个，建设新能源汽车充电设施</w:t>
      </w:r>
      <w:r>
        <w:rPr>
          <w:rFonts w:hint="eastAsia" w:ascii="宋体" w:hAnsi="宋体" w:eastAsia="宋体" w:cs="宋体"/>
          <w:u w:val="single"/>
        </w:rPr>
        <w:t xml:space="preserve">      </w:t>
      </w:r>
      <w:r>
        <w:rPr>
          <w:rFonts w:hint="eastAsia" w:ascii="宋体" w:hAnsi="宋体" w:eastAsia="宋体" w:cs="宋体"/>
        </w:rPr>
        <w:t>个；</w:t>
      </w:r>
    </w:p>
    <w:p>
      <w:pPr>
        <w:widowControl/>
        <w:numPr>
          <w:ilvl w:val="0"/>
          <w:numId w:val="63"/>
        </w:numPr>
        <w:spacing w:line="288" w:lineRule="auto"/>
        <w:ind w:left="0" w:firstLine="420" w:firstLineChars="200"/>
        <w:contextualSpacing/>
        <w:jc w:val="left"/>
        <w:outlineLvl w:val="2"/>
        <w:rPr>
          <w:rFonts w:ascii="宋体" w:hAnsi="宋体" w:eastAsia="宋体" w:cs="宋体"/>
        </w:rPr>
      </w:pPr>
      <w:r>
        <w:rPr>
          <w:rFonts w:hint="eastAsia" w:ascii="宋体" w:hAnsi="宋体" w:eastAsia="宋体" w:cs="宋体"/>
        </w:rPr>
        <w:t>项目新能源</w:t>
      </w:r>
      <w:r>
        <w:rPr>
          <w:rFonts w:ascii="宋体" w:hAnsi="宋体" w:eastAsia="宋体" w:cs="宋体"/>
        </w:rPr>
        <w:t>汽车充电设施占有效停车位比例：</w:t>
      </w:r>
      <w:r>
        <w:rPr>
          <w:rFonts w:hint="eastAsia" w:ascii="宋体" w:hAnsi="宋体" w:eastAsia="宋体" w:cs="宋体"/>
          <w:u w:val="single"/>
        </w:rPr>
        <w:t xml:space="preserve">          </w:t>
      </w:r>
      <w:r>
        <w:rPr>
          <w:rFonts w:hint="eastAsia" w:ascii="宋体" w:hAnsi="宋体" w:eastAsia="宋体" w:cs="宋体"/>
        </w:rPr>
        <w:t>；</w:t>
      </w:r>
    </w:p>
    <w:p>
      <w:pPr>
        <w:widowControl/>
        <w:numPr>
          <w:ilvl w:val="0"/>
          <w:numId w:val="63"/>
        </w:numPr>
        <w:spacing w:line="288" w:lineRule="auto"/>
        <w:ind w:left="0" w:firstLine="420" w:firstLineChars="200"/>
        <w:contextualSpacing/>
        <w:jc w:val="left"/>
        <w:outlineLvl w:val="2"/>
        <w:rPr>
          <w:rFonts w:ascii="宋体" w:hAnsi="宋体" w:cs="宋体"/>
        </w:rPr>
      </w:pPr>
      <w:r>
        <w:rPr>
          <w:rFonts w:hint="eastAsia" w:asciiTheme="minorEastAsia" w:hAnsiTheme="minorEastAsia" w:cstheme="minorEastAsia"/>
          <w:kern w:val="0"/>
        </w:rPr>
        <w:t>是否设置充电设施指引牌且指引标识清晰：</w:t>
      </w:r>
      <w:r>
        <w:rPr>
          <w:rFonts w:hint="eastAsia" w:asciiTheme="minorEastAsia" w:hAnsiTheme="minorEastAsia" w:cstheme="minorEastAsia"/>
          <w:b/>
          <w:bCs/>
          <w:lang w:eastAsia="zh-CN"/>
        </w:rPr>
        <w:t>□</w:t>
      </w:r>
      <w:r>
        <w:rPr>
          <w:rFonts w:hint="eastAsia" w:asciiTheme="minorEastAsia" w:hAnsiTheme="minorEastAsia" w:cstheme="minorEastAsia"/>
        </w:rPr>
        <w:t xml:space="preserve">是 </w:t>
      </w:r>
      <w:r>
        <w:rPr>
          <w:rFonts w:hint="eastAsia" w:asciiTheme="minorEastAsia" w:hAnsiTheme="minorEastAsia" w:cstheme="minorEastAsia"/>
          <w:b/>
          <w:bCs/>
          <w:lang w:eastAsia="zh-CN"/>
        </w:rPr>
        <w:t>□</w:t>
      </w:r>
      <w:r>
        <w:rPr>
          <w:rFonts w:hint="eastAsia" w:asciiTheme="minorEastAsia" w:hAnsiTheme="minorEastAsia" w:cstheme="minorEastAsia"/>
        </w:rPr>
        <w:t>否；</w:t>
      </w:r>
    </w:p>
    <w:p>
      <w:pPr>
        <w:widowControl/>
        <w:spacing w:line="288" w:lineRule="auto"/>
        <w:ind w:firstLine="420" w:firstLineChars="200"/>
        <w:contextualSpacing/>
        <w:jc w:val="left"/>
        <w:rPr>
          <w:rFonts w:ascii="宋体" w:hAnsi="宋体"/>
        </w:rPr>
      </w:pPr>
      <w:r>
        <w:rPr>
          <w:rFonts w:hint="eastAsia" w:ascii="宋体" w:hAnsi="宋体"/>
        </w:rPr>
        <w:t>请简要描述项目内新能源汽车充电设施配备及使用情况。（300字以内）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color w:val="FF0000"/>
              </w:rPr>
            </w:pPr>
          </w:p>
        </w:tc>
      </w:tr>
    </w:tbl>
    <w:p>
      <w:pPr>
        <w:widowControl/>
        <w:spacing w:line="288" w:lineRule="auto"/>
        <w:ind w:firstLine="420" w:firstLineChars="200"/>
        <w:contextualSpacing/>
        <w:jc w:val="left"/>
        <w:rPr>
          <w:rFonts w:ascii="宋体" w:hAnsi="宋体"/>
          <w:color w:val="FF0000"/>
          <w:lang w:val="zh-CN"/>
        </w:rPr>
      </w:pPr>
    </w:p>
    <w:p>
      <w:pPr>
        <w:widowControl/>
        <w:spacing w:line="288" w:lineRule="auto"/>
        <w:contextualSpacing/>
        <w:jc w:val="left"/>
        <w:outlineLvl w:val="1"/>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widowControl/>
        <w:spacing w:line="288" w:lineRule="auto"/>
        <w:ind w:firstLine="420" w:firstLineChars="200"/>
        <w:contextualSpacing/>
        <w:jc w:val="left"/>
        <w:rPr>
          <w:rFonts w:ascii="宋体" w:hAnsi="宋体"/>
          <w:lang w:val="zh-CN"/>
        </w:rPr>
      </w:pPr>
      <w:r>
        <w:rPr>
          <w:rFonts w:hint="eastAsia" w:ascii="宋体" w:hAnsi="宋体"/>
          <w:lang w:val="zh-CN"/>
        </w:rPr>
        <w:t>提交材料及要求：</w:t>
      </w:r>
    </w:p>
    <w:p>
      <w:pPr>
        <w:pStyle w:val="17"/>
        <w:widowControl/>
        <w:numPr>
          <w:ilvl w:val="0"/>
          <w:numId w:val="64"/>
        </w:numPr>
        <w:spacing w:line="288" w:lineRule="auto"/>
        <w:ind w:left="0" w:firstLine="420"/>
        <w:contextualSpacing/>
        <w:jc w:val="left"/>
        <w:outlineLvl w:val="2"/>
        <w:rPr>
          <w:rFonts w:ascii="宋体" w:hAnsi="宋体"/>
        </w:rPr>
      </w:pPr>
      <w:r>
        <w:rPr>
          <w:rFonts w:hint="eastAsia" w:ascii="宋体" w:hAnsi="宋体"/>
        </w:rPr>
        <w:t>新能源</w:t>
      </w:r>
      <w:r>
        <w:rPr>
          <w:rFonts w:ascii="宋体" w:hAnsi="宋体"/>
        </w:rPr>
        <w:t>汽车充电设施采购记录</w:t>
      </w:r>
      <w:r>
        <w:rPr>
          <w:rFonts w:hint="eastAsia" w:ascii="宋体" w:hAnsi="宋体"/>
        </w:rPr>
        <w:t>、安装协议等证明材料。</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jc w:val="center"/>
        </w:trPr>
        <w:tc>
          <w:tcPr>
            <w:tcW w:w="9638"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rPr>
            </w:pPr>
          </w:p>
        </w:tc>
      </w:tr>
    </w:tbl>
    <w:p>
      <w:pPr>
        <w:keepNext/>
        <w:keepLines/>
        <w:widowControl/>
        <w:spacing w:line="288" w:lineRule="auto"/>
        <w:ind w:firstLine="401" w:firstLineChars="200"/>
        <w:contextualSpacing/>
        <w:jc w:val="left"/>
        <w:outlineLvl w:val="9"/>
      </w:pPr>
      <w:r>
        <w:rPr>
          <w:rFonts w:hint="eastAsia" w:ascii="宋体" w:hAnsi="宋体" w:eastAsia="宋体"/>
          <w:b/>
          <w:bCs/>
          <w:kern w:val="0"/>
          <w:sz w:val="20"/>
          <w:szCs w:val="28"/>
        </w:rPr>
        <w:br w:type="page"/>
      </w:r>
    </w:p>
    <w:p>
      <w:pPr>
        <w:keepNext/>
        <w:keepLines/>
        <w:widowControl/>
        <w:spacing w:before="120" w:after="120" w:line="288" w:lineRule="auto"/>
        <w:contextualSpacing/>
        <w:jc w:val="center"/>
        <w:outlineLvl w:val="2"/>
        <w:rPr>
          <w:rFonts w:ascii="宋体" w:hAnsi="宋体" w:eastAsia="宋体"/>
          <w:b/>
          <w:bCs/>
          <w:kern w:val="0"/>
          <w:sz w:val="28"/>
          <w:szCs w:val="32"/>
        </w:rPr>
      </w:pPr>
      <w:bookmarkStart w:id="20" w:name="_Toc534222855"/>
      <w:bookmarkStart w:id="21" w:name="_Toc534222861"/>
      <w:r>
        <w:rPr>
          <w:rFonts w:hint="eastAsia" w:ascii="宋体" w:hAnsi="宋体" w:eastAsia="宋体"/>
          <w:b/>
          <w:bCs/>
          <w:kern w:val="0"/>
          <w:sz w:val="28"/>
          <w:szCs w:val="32"/>
        </w:rPr>
        <w:t>6 节水管理</w:t>
      </w:r>
      <w:bookmarkEnd w:id="20"/>
    </w:p>
    <w:tbl>
      <w:tblPr>
        <w:tblStyle w:val="9"/>
        <w:tblW w:w="10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016"/>
        <w:gridCol w:w="870"/>
        <w:gridCol w:w="855"/>
        <w:gridCol w:w="5420"/>
        <w:gridCol w:w="580"/>
        <w:gridCol w:w="63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92" w:hRule="atLeast"/>
          <w:jc w:val="center"/>
        </w:trPr>
        <w:tc>
          <w:tcPr>
            <w:tcW w:w="1886" w:type="dxa"/>
            <w:gridSpan w:val="2"/>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jc w:val="center"/>
              <w:rPr>
                <w:rFonts w:ascii="宋体" w:hAnsi="宋体" w:eastAsia="宋体"/>
                <w:b/>
                <w:bCs/>
                <w:kern w:val="0"/>
              </w:rPr>
            </w:pPr>
            <w:r>
              <w:rPr>
                <w:rFonts w:hint="eastAsia" w:ascii="宋体" w:hAnsi="宋体" w:eastAsia="宋体"/>
                <w:b/>
              </w:rPr>
              <w:t>类别</w:t>
            </w: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b/>
                <w:bCs/>
                <w:kern w:val="0"/>
              </w:rPr>
            </w:pPr>
            <w:r>
              <w:rPr>
                <w:rFonts w:hint="eastAsia" w:ascii="宋体" w:hAnsi="宋体" w:eastAsia="宋体"/>
                <w:b/>
              </w:rPr>
              <w:t>编号</w:t>
            </w:r>
          </w:p>
        </w:tc>
        <w:tc>
          <w:tcPr>
            <w:tcW w:w="54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b/>
                <w:bCs/>
                <w:kern w:val="0"/>
              </w:rPr>
            </w:pPr>
            <w:r>
              <w:rPr>
                <w:rFonts w:hint="eastAsia" w:ascii="宋体" w:hAnsi="宋体" w:eastAsia="宋体"/>
                <w:b/>
              </w:rPr>
              <w:t>标准条文</w:t>
            </w: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b/>
                <w:bCs/>
                <w:kern w:val="0"/>
              </w:rPr>
            </w:pPr>
            <w:r>
              <w:rPr>
                <w:rFonts w:hint="eastAsia" w:ascii="宋体" w:hAnsi="宋体" w:eastAsia="宋体"/>
                <w:b/>
              </w:rPr>
              <w:t>分值</w:t>
            </w:r>
          </w:p>
        </w:tc>
        <w:tc>
          <w:tcPr>
            <w:tcW w:w="638"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jc w:val="center"/>
              <w:rPr>
                <w:rFonts w:ascii="宋体" w:hAnsi="宋体" w:eastAsia="宋体"/>
                <w:b/>
              </w:rPr>
            </w:pPr>
            <w:r>
              <w:rPr>
                <w:rFonts w:hint="eastAsia" w:ascii="宋体" w:hAnsi="宋体" w:eastAsia="宋体"/>
                <w:b/>
              </w:rPr>
              <w:t>不参评</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b/>
                <w:bCs/>
                <w:kern w:val="0"/>
              </w:rPr>
            </w:pPr>
            <w:r>
              <w:rPr>
                <w:rFonts w:hint="eastAsia" w:ascii="宋体" w:hAnsi="宋体" w:eastAsia="宋体"/>
                <w:b/>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886" w:type="dxa"/>
            <w:gridSpan w:val="2"/>
            <w:vMerge w:val="restart"/>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jc w:val="center"/>
              <w:rPr>
                <w:rFonts w:ascii="宋体" w:hAnsi="宋体" w:eastAsia="宋体"/>
                <w:b/>
                <w:bCs/>
                <w:kern w:val="0"/>
              </w:rPr>
            </w:pPr>
          </w:p>
          <w:p>
            <w:pPr>
              <w:widowControl/>
              <w:spacing w:line="264" w:lineRule="auto"/>
              <w:jc w:val="center"/>
              <w:rPr>
                <w:rFonts w:ascii="宋体" w:hAnsi="宋体" w:eastAsia="宋体"/>
                <w:b/>
                <w:bCs/>
                <w:kern w:val="0"/>
              </w:rPr>
            </w:pPr>
            <w:r>
              <w:rPr>
                <w:rFonts w:hint="eastAsia" w:ascii="宋体" w:hAnsi="宋体" w:eastAsia="宋体"/>
                <w:b/>
                <w:bCs/>
                <w:kern w:val="0"/>
              </w:rPr>
              <w:t>控制项</w:t>
            </w: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kern w:val="0"/>
              </w:rPr>
            </w:pPr>
            <w:r>
              <w:rPr>
                <w:rFonts w:hint="eastAsia" w:ascii="宋体" w:hAnsi="宋体" w:eastAsia="宋体"/>
                <w:kern w:val="0"/>
              </w:rPr>
              <w:t>6.1.1</w:t>
            </w:r>
          </w:p>
        </w:tc>
        <w:tc>
          <w:tcPr>
            <w:tcW w:w="54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cs="宋体"/>
                <w:kern w:val="0"/>
              </w:rPr>
            </w:pPr>
            <w:r>
              <w:rPr>
                <w:rFonts w:hint="eastAsia" w:ascii="宋体" w:hAnsi="宋体" w:eastAsia="宋体" w:cs="Times New Roman"/>
              </w:rPr>
              <w:t>给排水设备设施应运行正常且运行记录完整。</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jc w:val="center"/>
              <w:rPr>
                <w:rFonts w:hint="eastAsia" w:ascii="宋体" w:hAnsi="宋体" w:eastAsia="宋体"/>
                <w:kern w:val="0"/>
                <w:lang w:val="en-US" w:eastAsia="zh-CN"/>
              </w:rPr>
            </w:pPr>
            <w:r>
              <w:rPr>
                <w:rFonts w:hint="eastAsia" w:ascii="宋体" w:hAnsi="宋体" w:eastAsia="宋体"/>
                <w:kern w:val="0"/>
                <w:lang w:val="en-US" w:eastAsia="zh-CN"/>
              </w:rPr>
              <w:t>-</w:t>
            </w:r>
          </w:p>
        </w:tc>
        <w:tc>
          <w:tcPr>
            <w:tcW w:w="638"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jc w:val="center"/>
              <w:rPr>
                <w:rFonts w:ascii="宋体" w:hAnsi="宋体" w:eastAsia="宋体"/>
                <w:kern w:val="0"/>
              </w:rPr>
            </w:pP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886"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b/>
                <w:bCs/>
                <w:kern w:val="0"/>
              </w:rPr>
            </w:pP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kern w:val="0"/>
              </w:rPr>
            </w:pPr>
            <w:r>
              <w:rPr>
                <w:rFonts w:hint="eastAsia" w:ascii="宋体" w:hAnsi="宋体" w:eastAsia="宋体"/>
                <w:kern w:val="0"/>
              </w:rPr>
              <w:t>6.1.2</w:t>
            </w:r>
          </w:p>
        </w:tc>
        <w:tc>
          <w:tcPr>
            <w:tcW w:w="54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cs="宋体"/>
                <w:kern w:val="0"/>
              </w:rPr>
            </w:pPr>
            <w:r>
              <w:rPr>
                <w:rFonts w:hint="eastAsia" w:ascii="宋体" w:hAnsi="宋体" w:eastAsia="宋体" w:cs="Times New Roman"/>
              </w:rPr>
              <w:t>给水系统不得采用国家明令禁止的管材、管件及设备等供水设施，并且供水设施的选取和运行不应对供水造成二次污染。</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jc w:val="center"/>
              <w:rPr>
                <w:rFonts w:hint="eastAsia" w:ascii="宋体" w:hAnsi="宋体" w:eastAsia="宋体"/>
                <w:kern w:val="0"/>
                <w:lang w:val="en-US" w:eastAsia="zh-CN"/>
              </w:rPr>
            </w:pPr>
            <w:r>
              <w:rPr>
                <w:rFonts w:hint="eastAsia" w:ascii="宋体" w:hAnsi="宋体" w:eastAsia="宋体"/>
                <w:kern w:val="0"/>
                <w:lang w:val="en-US" w:eastAsia="zh-CN"/>
              </w:rPr>
              <w:t>-</w:t>
            </w:r>
          </w:p>
        </w:tc>
        <w:tc>
          <w:tcPr>
            <w:tcW w:w="638"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jc w:val="center"/>
              <w:rPr>
                <w:rFonts w:ascii="宋体" w:hAnsi="宋体" w:eastAsia="宋体"/>
                <w:kern w:val="0"/>
              </w:rPr>
            </w:pP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886"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b/>
                <w:bCs/>
                <w:kern w:val="0"/>
              </w:rPr>
            </w:pP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kern w:val="0"/>
              </w:rPr>
            </w:pPr>
            <w:r>
              <w:rPr>
                <w:rFonts w:hint="eastAsia" w:ascii="宋体" w:hAnsi="宋体" w:eastAsia="宋体"/>
                <w:kern w:val="0"/>
              </w:rPr>
              <w:t>6.1.3</w:t>
            </w:r>
          </w:p>
        </w:tc>
        <w:tc>
          <w:tcPr>
            <w:tcW w:w="54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bCs/>
              </w:rPr>
            </w:pPr>
            <w:r>
              <w:rPr>
                <w:rFonts w:hint="eastAsia" w:ascii="宋体" w:hAnsi="宋体" w:eastAsia="宋体" w:cs="Times New Roman"/>
              </w:rPr>
              <w:t>景观用水水源不得采用市政自来水和地下井水。</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jc w:val="center"/>
              <w:rPr>
                <w:rFonts w:hint="eastAsia" w:ascii="宋体" w:hAnsi="宋体" w:eastAsia="宋体"/>
                <w:kern w:val="0"/>
                <w:lang w:val="en-US" w:eastAsia="zh-CN"/>
              </w:rPr>
            </w:pPr>
            <w:r>
              <w:rPr>
                <w:rFonts w:hint="eastAsia" w:ascii="宋体" w:hAnsi="宋体" w:eastAsia="宋体"/>
                <w:kern w:val="0"/>
                <w:lang w:val="en-US" w:eastAsia="zh-CN"/>
              </w:rPr>
              <w:t>-</w:t>
            </w:r>
          </w:p>
        </w:tc>
        <w:tc>
          <w:tcPr>
            <w:tcW w:w="638"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jc w:val="center"/>
              <w:rPr>
                <w:rFonts w:ascii="宋体" w:hAnsi="宋体" w:eastAsia="宋体"/>
                <w:kern w:val="0"/>
              </w:rPr>
            </w:pP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886"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b/>
                <w:bCs/>
                <w:kern w:val="0"/>
              </w:rPr>
            </w:pP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kern w:val="0"/>
              </w:rPr>
            </w:pPr>
            <w:r>
              <w:rPr>
                <w:rFonts w:hint="eastAsia" w:ascii="宋体" w:hAnsi="宋体" w:eastAsia="宋体"/>
                <w:kern w:val="0"/>
              </w:rPr>
              <w:t>6.1.4</w:t>
            </w:r>
          </w:p>
        </w:tc>
        <w:tc>
          <w:tcPr>
            <w:tcW w:w="54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uto"/>
              <w:jc w:val="left"/>
              <w:rPr>
                <w:rFonts w:ascii="宋体" w:hAnsi="宋体" w:eastAsia="宋体" w:cs="Times New Roman"/>
              </w:rPr>
            </w:pPr>
            <w:r>
              <w:rPr>
                <w:rFonts w:hint="eastAsia" w:ascii="宋体" w:hAnsi="宋体" w:eastAsia="宋体" w:cs="Times New Roman"/>
              </w:rPr>
              <w:t>在非传统水源利用过程中，应采取确保使用安全的措施。</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jc w:val="center"/>
              <w:rPr>
                <w:rFonts w:hint="eastAsia" w:ascii="宋体" w:hAnsi="宋体" w:eastAsia="宋体"/>
                <w:kern w:val="0"/>
                <w:lang w:val="en-US" w:eastAsia="zh-CN"/>
              </w:rPr>
            </w:pPr>
            <w:r>
              <w:rPr>
                <w:rFonts w:hint="eastAsia" w:ascii="宋体" w:hAnsi="宋体" w:eastAsia="宋体"/>
                <w:kern w:val="0"/>
                <w:lang w:val="en-US" w:eastAsia="zh-CN"/>
              </w:rPr>
              <w:t>-</w:t>
            </w:r>
          </w:p>
        </w:tc>
        <w:tc>
          <w:tcPr>
            <w:tcW w:w="638"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jc w:val="center"/>
              <w:rPr>
                <w:rFonts w:ascii="宋体" w:hAnsi="宋体" w:eastAsia="宋体"/>
                <w:kern w:val="0"/>
              </w:rPr>
            </w:pP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016" w:type="dxa"/>
            <w:vMerge w:val="restart"/>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jc w:val="center"/>
              <w:rPr>
                <w:rFonts w:ascii="宋体" w:hAnsi="宋体" w:eastAsia="宋体"/>
                <w:b/>
                <w:bCs/>
                <w:kern w:val="0"/>
              </w:rPr>
            </w:pPr>
          </w:p>
          <w:p>
            <w:pPr>
              <w:widowControl/>
              <w:spacing w:line="264" w:lineRule="auto"/>
              <w:jc w:val="center"/>
              <w:rPr>
                <w:rFonts w:ascii="宋体" w:hAnsi="宋体" w:eastAsia="宋体"/>
                <w:b/>
                <w:bCs/>
                <w:kern w:val="0"/>
              </w:rPr>
            </w:pPr>
          </w:p>
          <w:p>
            <w:pPr>
              <w:widowControl/>
              <w:spacing w:line="264" w:lineRule="auto"/>
              <w:jc w:val="center"/>
              <w:rPr>
                <w:rFonts w:ascii="宋体" w:hAnsi="宋体" w:eastAsia="宋体"/>
                <w:b/>
                <w:bCs/>
                <w:kern w:val="0"/>
              </w:rPr>
            </w:pPr>
          </w:p>
          <w:p>
            <w:pPr>
              <w:widowControl/>
              <w:spacing w:line="264" w:lineRule="auto"/>
              <w:jc w:val="center"/>
              <w:rPr>
                <w:rFonts w:ascii="宋体" w:hAnsi="宋体" w:eastAsia="宋体"/>
                <w:b/>
                <w:bCs/>
                <w:kern w:val="0"/>
              </w:rPr>
            </w:pPr>
          </w:p>
          <w:p>
            <w:pPr>
              <w:widowControl/>
              <w:spacing w:line="264" w:lineRule="auto"/>
              <w:jc w:val="center"/>
              <w:rPr>
                <w:rFonts w:ascii="宋体" w:hAnsi="宋体" w:eastAsia="宋体"/>
                <w:b/>
                <w:bCs/>
                <w:kern w:val="0"/>
              </w:rPr>
            </w:pPr>
          </w:p>
          <w:p>
            <w:pPr>
              <w:widowControl/>
              <w:spacing w:line="264" w:lineRule="auto"/>
              <w:jc w:val="center"/>
              <w:rPr>
                <w:rFonts w:ascii="宋体" w:hAnsi="宋体" w:eastAsia="宋体"/>
                <w:b/>
                <w:bCs/>
                <w:kern w:val="0"/>
              </w:rPr>
            </w:pPr>
            <w:r>
              <w:rPr>
                <w:rFonts w:hint="eastAsia" w:ascii="宋体" w:hAnsi="宋体" w:eastAsia="宋体"/>
                <w:b/>
                <w:bCs/>
                <w:kern w:val="0"/>
              </w:rPr>
              <w:t>评分项</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56" w:beforeLines="50" w:after="156" w:afterLines="50" w:line="300" w:lineRule="auto"/>
              <w:contextualSpacing/>
              <w:jc w:val="center"/>
              <w:rPr>
                <w:rFonts w:ascii="宋体" w:hAnsi="宋体" w:eastAsia="宋体" w:cs="Times New Roman"/>
              </w:rPr>
            </w:pPr>
            <w:r>
              <w:rPr>
                <w:rFonts w:hint="eastAsia" w:ascii="宋体" w:hAnsi="宋体" w:eastAsia="宋体" w:cs="等线"/>
              </w:rPr>
              <w:t xml:space="preserve">Ⅰ </w:t>
            </w:r>
            <w:r>
              <w:rPr>
                <w:rFonts w:hint="eastAsia" w:ascii="宋体" w:hAnsi="宋体" w:eastAsia="宋体" w:cs="Times New Roman"/>
              </w:rPr>
              <w:t>非传统水源利用</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jc w:val="left"/>
              <w:rPr>
                <w:rFonts w:ascii="宋体" w:hAnsi="宋体" w:eastAsia="宋体" w:cs="宋体"/>
                <w:kern w:val="0"/>
              </w:rPr>
            </w:pPr>
            <w:r>
              <w:rPr>
                <w:rFonts w:hint="eastAsia" w:ascii="宋体" w:hAnsi="宋体" w:eastAsia="宋体" w:cs="宋体"/>
                <w:kern w:val="0"/>
              </w:rPr>
              <w:t>6.2.1</w:t>
            </w:r>
          </w:p>
        </w:tc>
        <w:tc>
          <w:tcPr>
            <w:tcW w:w="5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jc w:val="left"/>
              <w:rPr>
                <w:rFonts w:ascii="宋体" w:hAnsi="宋体" w:eastAsia="宋体" w:cs="宋体"/>
                <w:kern w:val="0"/>
              </w:rPr>
            </w:pPr>
            <w:r>
              <w:rPr>
                <w:rFonts w:hint="eastAsia" w:ascii="宋体" w:hAnsi="宋体" w:eastAsia="宋体" w:cs="Times New Roman"/>
              </w:rPr>
              <w:t>设置空调冷凝水收集系统。</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jc w:val="center"/>
              <w:rPr>
                <w:rFonts w:ascii="宋体" w:hAnsi="宋体" w:eastAsia="宋体" w:cs="宋体"/>
                <w:kern w:val="0"/>
              </w:rPr>
            </w:pPr>
            <w:r>
              <w:rPr>
                <w:rFonts w:hint="eastAsia" w:ascii="宋体" w:hAnsi="宋体" w:eastAsia="宋体" w:cs="宋体"/>
                <w:kern w:val="0"/>
              </w:rPr>
              <w:t>5</w:t>
            </w:r>
          </w:p>
        </w:tc>
        <w:tc>
          <w:tcPr>
            <w:tcW w:w="638"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jc w:val="center"/>
              <w:rPr>
                <w:rFonts w:ascii="宋体" w:hAnsi="宋体" w:eastAsia="宋体" w:cs="宋体"/>
                <w:kern w:val="0"/>
              </w:rPr>
            </w:pPr>
          </w:p>
        </w:tc>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01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b/>
                <w:bCs/>
                <w:kern w:val="0"/>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Times New Roman"/>
              </w:rPr>
            </w:pP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kern w:val="0"/>
              </w:rPr>
            </w:pPr>
            <w:r>
              <w:rPr>
                <w:rFonts w:hint="eastAsia" w:ascii="宋体" w:hAnsi="宋体" w:eastAsia="宋体"/>
                <w:kern w:val="0"/>
              </w:rPr>
              <w:t>6.2.2</w:t>
            </w:r>
          </w:p>
        </w:tc>
        <w:tc>
          <w:tcPr>
            <w:tcW w:w="54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cs="宋体"/>
                <w:kern w:val="0"/>
              </w:rPr>
            </w:pPr>
            <w:r>
              <w:rPr>
                <w:rFonts w:hint="eastAsia" w:ascii="宋体" w:hAnsi="宋体" w:eastAsia="宋体" w:cs="宋体"/>
                <w:kern w:val="0"/>
              </w:rPr>
              <w:t>设置雨水集蓄回用设施，且设施运行正常。</w:t>
            </w: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kern w:val="0"/>
              </w:rPr>
            </w:pPr>
            <w:r>
              <w:rPr>
                <w:rFonts w:hint="eastAsia" w:ascii="宋体" w:hAnsi="宋体" w:eastAsia="宋体"/>
                <w:kern w:val="0"/>
              </w:rPr>
              <w:t>5</w:t>
            </w:r>
          </w:p>
        </w:tc>
        <w:tc>
          <w:tcPr>
            <w:tcW w:w="638"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jc w:val="center"/>
              <w:rPr>
                <w:rFonts w:ascii="宋体" w:hAnsi="宋体" w:eastAsia="宋体" w:cs="宋体"/>
                <w:kern w:val="0"/>
              </w:rPr>
            </w:pP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01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b/>
                <w:bCs/>
                <w:kern w:val="0"/>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Times New Roman"/>
              </w:rPr>
            </w:pP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kern w:val="0"/>
              </w:rPr>
            </w:pPr>
            <w:r>
              <w:rPr>
                <w:rFonts w:hint="eastAsia" w:ascii="宋体" w:hAnsi="宋体" w:eastAsia="宋体"/>
                <w:kern w:val="0"/>
              </w:rPr>
              <w:t>6.2.3</w:t>
            </w:r>
          </w:p>
        </w:tc>
        <w:tc>
          <w:tcPr>
            <w:tcW w:w="54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kern w:val="0"/>
              </w:rPr>
            </w:pPr>
            <w:r>
              <w:rPr>
                <w:rFonts w:hint="eastAsia" w:ascii="宋体" w:hAnsi="宋体" w:eastAsia="宋体"/>
                <w:kern w:val="0"/>
              </w:rPr>
              <w:t>合理使用非传统水源。</w:t>
            </w: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kern w:val="0"/>
              </w:rPr>
            </w:pPr>
            <w:r>
              <w:rPr>
                <w:rFonts w:hint="eastAsia" w:ascii="宋体" w:hAnsi="宋体" w:eastAsia="宋体"/>
                <w:kern w:val="0"/>
              </w:rPr>
              <w:t>10</w:t>
            </w:r>
          </w:p>
        </w:tc>
        <w:tc>
          <w:tcPr>
            <w:tcW w:w="638"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jc w:val="center"/>
              <w:rPr>
                <w:rFonts w:ascii="宋体" w:hAnsi="宋体" w:eastAsia="宋体" w:cs="宋体"/>
                <w:kern w:val="0"/>
              </w:rPr>
            </w:pP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01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b/>
                <w:bCs/>
                <w:kern w:val="0"/>
              </w:rPr>
            </w:pPr>
          </w:p>
        </w:tc>
        <w:tc>
          <w:tcPr>
            <w:tcW w:w="8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bCs/>
                <w:kern w:val="0"/>
              </w:rPr>
            </w:pPr>
            <w:r>
              <w:rPr>
                <w:rFonts w:hint="eastAsia" w:ascii="宋体" w:hAnsi="宋体" w:eastAsia="宋体" w:cs="等线"/>
              </w:rPr>
              <w:t>Ⅱ</w:t>
            </w:r>
            <w:r>
              <w:rPr>
                <w:rFonts w:hint="eastAsia" w:ascii="宋体" w:hAnsi="宋体" w:eastAsia="宋体" w:cs="Times New Roman"/>
              </w:rPr>
              <w:t xml:space="preserve"> 用水设施</w:t>
            </w: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kern w:val="0"/>
              </w:rPr>
            </w:pPr>
            <w:r>
              <w:rPr>
                <w:rFonts w:hint="eastAsia" w:ascii="宋体" w:hAnsi="宋体" w:eastAsia="宋体"/>
                <w:kern w:val="0"/>
              </w:rPr>
              <w:t>6.2.4</w:t>
            </w:r>
          </w:p>
        </w:tc>
        <w:tc>
          <w:tcPr>
            <w:tcW w:w="54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cs="宋体"/>
                <w:kern w:val="0"/>
              </w:rPr>
            </w:pPr>
            <w:r>
              <w:rPr>
                <w:rFonts w:hint="eastAsia" w:ascii="宋体" w:hAnsi="宋体" w:eastAsia="宋体" w:cs="Times New Roman"/>
                <w:bCs/>
              </w:rPr>
              <w:t>给排水系统按水量平衡测试的要求进行运行管理，降低管网漏损率。</w:t>
            </w: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kern w:val="0"/>
              </w:rPr>
            </w:pPr>
            <w:r>
              <w:rPr>
                <w:rFonts w:hint="eastAsia" w:ascii="宋体" w:hAnsi="宋体" w:eastAsia="宋体"/>
                <w:kern w:val="0"/>
              </w:rPr>
              <w:t>6</w:t>
            </w:r>
          </w:p>
        </w:tc>
        <w:tc>
          <w:tcPr>
            <w:tcW w:w="638"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jc w:val="center"/>
              <w:rPr>
                <w:rFonts w:ascii="宋体" w:hAnsi="宋体" w:eastAsia="宋体" w:cs="宋体"/>
                <w:kern w:val="0"/>
              </w:rPr>
            </w:pP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01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b/>
                <w:bCs/>
                <w:kern w:val="0"/>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bCs/>
                <w:kern w:val="0"/>
              </w:rPr>
            </w:pP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kern w:val="0"/>
              </w:rPr>
            </w:pPr>
            <w:r>
              <w:rPr>
                <w:rFonts w:hint="eastAsia" w:ascii="宋体" w:hAnsi="宋体" w:eastAsia="宋体"/>
                <w:kern w:val="0"/>
              </w:rPr>
              <w:t>6.2.5</w:t>
            </w:r>
          </w:p>
        </w:tc>
        <w:tc>
          <w:tcPr>
            <w:tcW w:w="54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cs="宋体"/>
                <w:kern w:val="0"/>
              </w:rPr>
            </w:pPr>
            <w:r>
              <w:rPr>
                <w:rFonts w:hint="eastAsia" w:ascii="宋体" w:hAnsi="宋体" w:eastAsia="宋体" w:cs="Times New Roman"/>
                <w:bCs/>
              </w:rPr>
              <w:t>给水系统无超压出流现象。</w:t>
            </w: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kern w:val="0"/>
              </w:rPr>
            </w:pPr>
            <w:r>
              <w:rPr>
                <w:rFonts w:hint="eastAsia" w:ascii="宋体" w:hAnsi="宋体" w:eastAsia="宋体"/>
                <w:kern w:val="0"/>
              </w:rPr>
              <w:t>6</w:t>
            </w:r>
          </w:p>
        </w:tc>
        <w:tc>
          <w:tcPr>
            <w:tcW w:w="638"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jc w:val="center"/>
              <w:rPr>
                <w:rFonts w:ascii="宋体" w:hAnsi="宋体" w:eastAsia="宋体" w:cs="宋体"/>
                <w:kern w:val="0"/>
              </w:rPr>
            </w:pP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01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b/>
                <w:bCs/>
                <w:kern w:val="0"/>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bCs/>
                <w:kern w:val="0"/>
              </w:rPr>
            </w:pP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kern w:val="0"/>
              </w:rPr>
            </w:pPr>
            <w:r>
              <w:rPr>
                <w:rFonts w:hint="eastAsia" w:ascii="宋体" w:hAnsi="宋体" w:eastAsia="宋体"/>
                <w:kern w:val="0"/>
              </w:rPr>
              <w:t>6.2.6</w:t>
            </w:r>
          </w:p>
        </w:tc>
        <w:tc>
          <w:tcPr>
            <w:tcW w:w="54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cs="宋体"/>
                <w:kern w:val="0"/>
              </w:rPr>
            </w:pPr>
            <w:r>
              <w:rPr>
                <w:rFonts w:hint="eastAsia" w:ascii="宋体" w:hAnsi="宋体" w:eastAsia="宋体" w:cs="Times New Roman"/>
              </w:rPr>
              <w:t>设置用水分类或分户计量装置。</w:t>
            </w: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kern w:val="0"/>
              </w:rPr>
            </w:pPr>
            <w:r>
              <w:rPr>
                <w:rFonts w:hint="eastAsia" w:ascii="宋体" w:hAnsi="宋体" w:eastAsia="宋体"/>
                <w:kern w:val="0"/>
              </w:rPr>
              <w:t>6</w:t>
            </w:r>
          </w:p>
        </w:tc>
        <w:tc>
          <w:tcPr>
            <w:tcW w:w="638"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jc w:val="center"/>
              <w:rPr>
                <w:rFonts w:ascii="宋体" w:hAnsi="宋体" w:eastAsia="宋体" w:cs="宋体"/>
                <w:kern w:val="0"/>
              </w:rPr>
            </w:pP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01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b/>
                <w:bCs/>
                <w:kern w:val="0"/>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bCs/>
                <w:kern w:val="0"/>
              </w:rPr>
            </w:pP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kern w:val="0"/>
              </w:rPr>
            </w:pPr>
            <w:r>
              <w:rPr>
                <w:rFonts w:hint="eastAsia" w:ascii="宋体" w:hAnsi="宋体" w:eastAsia="宋体"/>
                <w:kern w:val="0"/>
              </w:rPr>
              <w:t>6.2.7</w:t>
            </w:r>
          </w:p>
        </w:tc>
        <w:tc>
          <w:tcPr>
            <w:tcW w:w="54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cs="宋体"/>
                <w:kern w:val="0"/>
              </w:rPr>
            </w:pPr>
            <w:r>
              <w:rPr>
                <w:rFonts w:hint="eastAsia" w:ascii="宋体" w:hAnsi="宋体" w:eastAsia="宋体" w:cs="Times New Roman"/>
              </w:rPr>
              <w:t>使用较高用水效率等级的卫生器具。</w:t>
            </w: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kern w:val="0"/>
              </w:rPr>
            </w:pPr>
            <w:r>
              <w:rPr>
                <w:rFonts w:hint="eastAsia" w:ascii="宋体" w:hAnsi="宋体" w:eastAsia="宋体"/>
                <w:kern w:val="0"/>
              </w:rPr>
              <w:t>10</w:t>
            </w:r>
          </w:p>
        </w:tc>
        <w:tc>
          <w:tcPr>
            <w:tcW w:w="638"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jc w:val="center"/>
              <w:rPr>
                <w:rFonts w:ascii="宋体" w:hAnsi="宋体" w:eastAsia="宋体" w:cs="宋体"/>
                <w:kern w:val="0"/>
              </w:rPr>
            </w:pP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01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b/>
                <w:bCs/>
                <w:kern w:val="0"/>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bCs/>
                <w:kern w:val="0"/>
              </w:rPr>
            </w:pP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kern w:val="0"/>
              </w:rPr>
            </w:pPr>
            <w:r>
              <w:rPr>
                <w:rFonts w:hint="eastAsia" w:ascii="宋体" w:hAnsi="宋体" w:eastAsia="宋体"/>
                <w:kern w:val="0"/>
              </w:rPr>
              <w:t>6.2.8</w:t>
            </w:r>
          </w:p>
        </w:tc>
        <w:tc>
          <w:tcPr>
            <w:tcW w:w="54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cs="宋体"/>
                <w:kern w:val="0"/>
              </w:rPr>
            </w:pPr>
            <w:r>
              <w:rPr>
                <w:rFonts w:hint="eastAsia" w:ascii="宋体" w:hAnsi="宋体" w:eastAsia="宋体" w:cs="Times New Roman"/>
              </w:rPr>
              <w:t>采用节水灌溉系统、采用节水灌溉系统并设置土壤湿度感应器、雨天关闭装置等节水控制措施。</w:t>
            </w: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kern w:val="0"/>
              </w:rPr>
            </w:pPr>
            <w:r>
              <w:rPr>
                <w:rFonts w:hint="eastAsia" w:ascii="宋体" w:hAnsi="宋体" w:eastAsia="宋体"/>
                <w:kern w:val="0"/>
              </w:rPr>
              <w:t>6</w:t>
            </w:r>
          </w:p>
        </w:tc>
        <w:tc>
          <w:tcPr>
            <w:tcW w:w="638"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jc w:val="center"/>
              <w:rPr>
                <w:rFonts w:ascii="宋体" w:hAnsi="宋体" w:eastAsia="宋体" w:cs="宋体"/>
                <w:kern w:val="0"/>
              </w:rPr>
            </w:pP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01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b/>
                <w:bCs/>
                <w:kern w:val="0"/>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bCs/>
                <w:kern w:val="0"/>
              </w:rPr>
            </w:pP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kern w:val="0"/>
              </w:rPr>
            </w:pPr>
            <w:r>
              <w:rPr>
                <w:rFonts w:hint="eastAsia" w:ascii="宋体" w:hAnsi="宋体" w:eastAsia="宋体"/>
                <w:kern w:val="0"/>
              </w:rPr>
              <w:t>6.2.9</w:t>
            </w:r>
          </w:p>
        </w:tc>
        <w:tc>
          <w:tcPr>
            <w:tcW w:w="54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cs="Times New Roman"/>
              </w:rPr>
            </w:pPr>
            <w:r>
              <w:rPr>
                <w:rFonts w:hint="eastAsia" w:ascii="宋体" w:hAnsi="宋体" w:eastAsia="宋体" w:cs="Times New Roman"/>
                <w:bCs/>
              </w:rPr>
              <w:t>建筑平均日用水量符合现行国家标准《民用建筑节水设计标准》 GB 50555中节水用水定额的规定。</w:t>
            </w: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kern w:val="0"/>
              </w:rPr>
            </w:pPr>
            <w:r>
              <w:rPr>
                <w:rFonts w:hint="eastAsia" w:ascii="宋体" w:hAnsi="宋体" w:eastAsia="宋体"/>
                <w:kern w:val="0"/>
              </w:rPr>
              <w:t>8</w:t>
            </w:r>
          </w:p>
        </w:tc>
        <w:tc>
          <w:tcPr>
            <w:tcW w:w="638"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jc w:val="center"/>
              <w:rPr>
                <w:rFonts w:ascii="宋体" w:hAnsi="宋体" w:eastAsia="宋体" w:cs="宋体"/>
                <w:kern w:val="0"/>
              </w:rPr>
            </w:pP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01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b/>
                <w:bCs/>
                <w:kern w:val="0"/>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bCs/>
                <w:kern w:val="0"/>
              </w:rPr>
            </w:pP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kern w:val="0"/>
              </w:rPr>
            </w:pPr>
            <w:r>
              <w:rPr>
                <w:rFonts w:hint="eastAsia" w:ascii="宋体" w:hAnsi="宋体" w:eastAsia="宋体"/>
                <w:kern w:val="0"/>
              </w:rPr>
              <w:t>6.2.10</w:t>
            </w:r>
          </w:p>
        </w:tc>
        <w:tc>
          <w:tcPr>
            <w:tcW w:w="54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cs="宋体"/>
                <w:kern w:val="0"/>
              </w:rPr>
            </w:pPr>
            <w:r>
              <w:rPr>
                <w:rFonts w:hint="eastAsia" w:ascii="宋体" w:hAnsi="宋体" w:eastAsia="宋体" w:cs="宋体"/>
                <w:kern w:val="0"/>
              </w:rPr>
              <w:t>采用较高用水效率等级的卫生器具、合理利用非传统水源，提高节水效率增量。</w:t>
            </w: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kern w:val="0"/>
              </w:rPr>
            </w:pPr>
            <w:r>
              <w:rPr>
                <w:rFonts w:hint="eastAsia" w:ascii="宋体" w:hAnsi="宋体" w:eastAsia="宋体"/>
                <w:kern w:val="0"/>
              </w:rPr>
              <w:t>8</w:t>
            </w:r>
          </w:p>
        </w:tc>
        <w:tc>
          <w:tcPr>
            <w:tcW w:w="638"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jc w:val="center"/>
              <w:rPr>
                <w:rFonts w:ascii="宋体" w:hAnsi="宋体" w:eastAsia="宋体" w:cs="宋体"/>
                <w:kern w:val="0"/>
              </w:rPr>
            </w:pP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01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b/>
                <w:bCs/>
                <w:kern w:val="0"/>
              </w:rPr>
            </w:pPr>
          </w:p>
        </w:tc>
        <w:tc>
          <w:tcPr>
            <w:tcW w:w="8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56" w:beforeLines="50" w:after="156" w:afterLines="50" w:line="300" w:lineRule="auto"/>
              <w:contextualSpacing/>
              <w:jc w:val="center"/>
              <w:rPr>
                <w:rFonts w:ascii="宋体" w:hAnsi="宋体" w:eastAsia="宋体" w:cs="Times New Roman"/>
              </w:rPr>
            </w:pPr>
            <w:r>
              <w:rPr>
                <w:rFonts w:hint="eastAsia" w:ascii="宋体" w:hAnsi="宋体" w:eastAsia="宋体" w:cs="等线"/>
              </w:rPr>
              <w:t>Ⅲ</w:t>
            </w:r>
            <w:r>
              <w:rPr>
                <w:rFonts w:hint="eastAsia" w:ascii="宋体" w:hAnsi="宋体" w:eastAsia="宋体" w:cs="Times New Roman"/>
              </w:rPr>
              <w:t xml:space="preserve"> 行为引导</w:t>
            </w:r>
          </w:p>
          <w:p>
            <w:pPr>
              <w:widowControl/>
              <w:jc w:val="left"/>
              <w:rPr>
                <w:rFonts w:ascii="宋体" w:hAnsi="宋体" w:eastAsia="宋体"/>
                <w:bCs/>
                <w:kern w:val="0"/>
              </w:rPr>
            </w:pP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kern w:val="0"/>
              </w:rPr>
            </w:pPr>
            <w:r>
              <w:rPr>
                <w:rFonts w:hint="eastAsia" w:ascii="宋体" w:hAnsi="宋体" w:eastAsia="宋体"/>
                <w:kern w:val="0"/>
              </w:rPr>
              <w:t>6.1.11</w:t>
            </w:r>
          </w:p>
        </w:tc>
        <w:tc>
          <w:tcPr>
            <w:tcW w:w="54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cs="宋体"/>
                <w:kern w:val="0"/>
              </w:rPr>
            </w:pPr>
            <w:r>
              <w:rPr>
                <w:rFonts w:hint="eastAsia" w:ascii="宋体" w:hAnsi="宋体" w:eastAsia="宋体" w:cs="Times New Roman"/>
                <w:bCs/>
              </w:rPr>
              <w:t>建立节水教育宣传和用户参与机制，编制节水设施使用手册。</w:t>
            </w: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kern w:val="0"/>
              </w:rPr>
            </w:pPr>
            <w:r>
              <w:rPr>
                <w:rFonts w:hint="eastAsia" w:ascii="宋体" w:hAnsi="宋体" w:eastAsia="宋体"/>
                <w:kern w:val="0"/>
              </w:rPr>
              <w:t>20</w:t>
            </w:r>
          </w:p>
        </w:tc>
        <w:tc>
          <w:tcPr>
            <w:tcW w:w="638"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jc w:val="center"/>
              <w:rPr>
                <w:rFonts w:ascii="宋体" w:hAnsi="宋体" w:eastAsia="宋体" w:cs="宋体"/>
                <w:kern w:val="0"/>
              </w:rPr>
            </w:pP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01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b/>
                <w:bCs/>
                <w:kern w:val="0"/>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bCs/>
                <w:kern w:val="0"/>
              </w:rPr>
            </w:pP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kern w:val="0"/>
              </w:rPr>
            </w:pPr>
            <w:r>
              <w:rPr>
                <w:rFonts w:hint="eastAsia" w:ascii="宋体" w:hAnsi="宋体" w:eastAsia="宋体"/>
                <w:kern w:val="0"/>
              </w:rPr>
              <w:t>6.1.12</w:t>
            </w:r>
          </w:p>
        </w:tc>
        <w:tc>
          <w:tcPr>
            <w:tcW w:w="54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left"/>
              <w:rPr>
                <w:rFonts w:ascii="宋体" w:hAnsi="宋体" w:eastAsia="宋体" w:cs="宋体"/>
                <w:kern w:val="0"/>
              </w:rPr>
            </w:pPr>
            <w:r>
              <w:rPr>
                <w:rFonts w:hint="eastAsia" w:ascii="宋体" w:hAnsi="宋体" w:eastAsia="宋体" w:cs="Times New Roman"/>
              </w:rPr>
              <w:t>鼓励、引导业主和物业使用人参与节水活动，单位或个人获得节水相关奖励。</w:t>
            </w: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kern w:val="0"/>
              </w:rPr>
            </w:pPr>
            <w:r>
              <w:rPr>
                <w:rFonts w:hint="eastAsia" w:ascii="宋体" w:hAnsi="宋体" w:eastAsia="宋体"/>
                <w:kern w:val="0"/>
              </w:rPr>
              <w:t>10</w:t>
            </w:r>
          </w:p>
        </w:tc>
        <w:tc>
          <w:tcPr>
            <w:tcW w:w="638"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jc w:val="center"/>
              <w:rPr>
                <w:rFonts w:ascii="宋体" w:hAnsi="宋体" w:eastAsia="宋体" w:cs="宋体"/>
                <w:kern w:val="0"/>
              </w:rPr>
            </w:pP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8161" w:type="dxa"/>
            <w:gridSpan w:val="4"/>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jc w:val="center"/>
              <w:rPr>
                <w:rFonts w:ascii="宋体" w:hAnsi="宋体" w:eastAsia="宋体"/>
                <w:b/>
                <w:kern w:val="0"/>
              </w:rPr>
            </w:pPr>
            <w:r>
              <w:rPr>
                <w:rFonts w:hint="eastAsia" w:ascii="宋体" w:hAnsi="宋体" w:eastAsia="宋体"/>
                <w:b/>
                <w:kern w:val="0"/>
              </w:rPr>
              <w:t>合计</w:t>
            </w: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kern w:val="0"/>
              </w:rPr>
            </w:pPr>
            <w:r>
              <w:rPr>
                <w:rFonts w:hint="eastAsia" w:ascii="宋体" w:hAnsi="宋体" w:eastAsia="宋体"/>
                <w:kern w:val="0"/>
              </w:rPr>
              <w:t>100</w:t>
            </w:r>
          </w:p>
        </w:tc>
        <w:tc>
          <w:tcPr>
            <w:tcW w:w="638"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jc w:val="center"/>
              <w:rPr>
                <w:rFonts w:ascii="宋体" w:hAnsi="宋体" w:eastAsia="宋体"/>
                <w:kern w:val="0"/>
              </w:rPr>
            </w:pP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kern w:val="0"/>
              </w:rPr>
            </w:pPr>
          </w:p>
        </w:tc>
      </w:tr>
    </w:tbl>
    <w:p>
      <w:pPr>
        <w:widowControl/>
        <w:spacing w:line="288" w:lineRule="auto"/>
        <w:jc w:val="left"/>
        <w:rPr>
          <w:rFonts w:ascii="宋体" w:hAnsi="宋体" w:eastAsia="宋体"/>
          <w:kern w:val="0"/>
        </w:rPr>
        <w:sectPr>
          <w:headerReference r:id="rId13" w:type="default"/>
          <w:footerReference r:id="rId14" w:type="default"/>
          <w:pgSz w:w="11906" w:h="16838"/>
          <w:pgMar w:top="1440" w:right="1134" w:bottom="1440" w:left="1134" w:header="851" w:footer="992" w:gutter="0"/>
          <w:cols w:space="720" w:num="1"/>
          <w:docGrid w:type="lines" w:linePitch="312" w:charSpace="0"/>
        </w:sectPr>
      </w:pPr>
    </w:p>
    <w:p>
      <w:pPr>
        <w:keepNext/>
        <w:keepLines/>
        <w:widowControl/>
        <w:spacing w:before="120" w:after="120" w:line="288" w:lineRule="auto"/>
        <w:contextualSpacing/>
        <w:jc w:val="center"/>
        <w:outlineLvl w:val="9"/>
        <w:rPr>
          <w:rFonts w:ascii="宋体" w:hAnsi="宋体" w:eastAsia="宋体"/>
          <w:b/>
          <w:bCs/>
          <w:kern w:val="0"/>
          <w:sz w:val="24"/>
          <w:szCs w:val="32"/>
          <w:lang w:val="zh-CN"/>
        </w:rPr>
      </w:pPr>
      <w:bookmarkStart w:id="22" w:name="_Toc404262771"/>
      <w:bookmarkStart w:id="23" w:name="_Toc534222856"/>
      <w:r>
        <w:rPr>
          <w:rFonts w:hint="eastAsia" w:ascii="宋体" w:hAnsi="宋体" w:eastAsia="宋体"/>
          <w:b/>
          <w:bCs/>
          <w:kern w:val="0"/>
          <w:sz w:val="24"/>
          <w:szCs w:val="32"/>
        </w:rPr>
        <w:t xml:space="preserve">6.1 </w:t>
      </w:r>
      <w:r>
        <w:rPr>
          <w:rFonts w:hint="eastAsia" w:ascii="宋体" w:hAnsi="宋体" w:eastAsia="宋体"/>
          <w:b/>
          <w:bCs/>
          <w:kern w:val="0"/>
          <w:sz w:val="24"/>
          <w:szCs w:val="32"/>
          <w:lang w:val="zh-CN"/>
        </w:rPr>
        <w:t>控制项</w:t>
      </w:r>
      <w:bookmarkEnd w:id="22"/>
      <w:bookmarkEnd w:id="23"/>
    </w:p>
    <w:p>
      <w:pPr>
        <w:keepNext/>
        <w:keepLines/>
        <w:widowControl/>
        <w:spacing w:before="120" w:after="120"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6.1.1给排水设备设施应运行正常且运行记录完整。</w:t>
      </w:r>
    </w:p>
    <w:p>
      <w:pPr>
        <w:widowControl/>
        <w:spacing w:line="288" w:lineRule="auto"/>
        <w:jc w:val="left"/>
        <w:rPr>
          <w:rFonts w:asciiTheme="minorEastAsia" w:hAnsiTheme="minorEastAsia" w:cstheme="minorEastAsia"/>
        </w:rPr>
      </w:pPr>
    </w:p>
    <w:p>
      <w:pPr>
        <w:widowControl/>
        <w:spacing w:line="288" w:lineRule="auto"/>
        <w:jc w:val="left"/>
        <w:rPr>
          <w:rFonts w:asciiTheme="minorEastAsia" w:hAnsiTheme="minorEastAsia" w:cstheme="minorEastAsia"/>
          <w:b/>
        </w:rPr>
      </w:pPr>
      <w:r>
        <w:rPr>
          <w:rFonts w:hint="eastAsia" w:asciiTheme="minorEastAsia" w:hAnsiTheme="minorEastAsia" w:cstheme="minorEastAsia"/>
          <w:b/>
        </w:rPr>
        <w:t>1 达标自评</w:t>
      </w:r>
    </w:p>
    <w:p>
      <w:pPr>
        <w:widowControl/>
        <w:spacing w:line="288" w:lineRule="auto"/>
        <w:ind w:firstLine="421" w:firstLineChars="200"/>
        <w:jc w:val="left"/>
        <w:rPr>
          <w:rFonts w:asciiTheme="minorEastAsia" w:hAnsiTheme="minorEastAsia" w:cstheme="minorEastAsia"/>
        </w:rPr>
      </w:pPr>
      <w:r>
        <w:rPr>
          <w:rFonts w:hint="eastAsia" w:asciiTheme="minorEastAsia" w:hAnsiTheme="minorEastAsia" w:cstheme="minorEastAsia"/>
          <w:b/>
          <w:bCs/>
          <w:lang w:eastAsia="zh-CN"/>
        </w:rPr>
        <w:t>□</w:t>
      </w:r>
      <w:r>
        <w:rPr>
          <w:rFonts w:hint="eastAsia" w:asciiTheme="minorEastAsia" w:hAnsiTheme="minorEastAsia" w:cstheme="minorEastAsia"/>
        </w:rPr>
        <w:t>达标；</w:t>
      </w:r>
      <w:r>
        <w:rPr>
          <w:rFonts w:hint="eastAsia" w:asciiTheme="minorEastAsia" w:hAnsiTheme="minorEastAsia" w:cstheme="minorEastAsia"/>
          <w:b/>
          <w:bCs/>
          <w:lang w:eastAsia="zh-CN"/>
        </w:rPr>
        <w:t>□</w:t>
      </w:r>
      <w:r>
        <w:rPr>
          <w:rFonts w:hint="eastAsia" w:asciiTheme="minorEastAsia" w:hAnsiTheme="minorEastAsia" w:cstheme="minorEastAsia"/>
        </w:rPr>
        <w:t>不达标</w:t>
      </w:r>
    </w:p>
    <w:p>
      <w:pPr>
        <w:widowControl/>
        <w:spacing w:line="288" w:lineRule="auto"/>
        <w:jc w:val="left"/>
        <w:rPr>
          <w:rFonts w:asciiTheme="minorEastAsia" w:hAnsiTheme="minorEastAsia" w:cstheme="minorEastAsia"/>
        </w:rPr>
      </w:pPr>
    </w:p>
    <w:p>
      <w:pPr>
        <w:widowControl/>
        <w:spacing w:line="288" w:lineRule="auto"/>
        <w:jc w:val="left"/>
        <w:rPr>
          <w:rFonts w:asciiTheme="minorEastAsia" w:hAnsiTheme="minorEastAsia" w:cstheme="minorEastAsia"/>
          <w:b/>
        </w:rPr>
      </w:pPr>
      <w:r>
        <w:rPr>
          <w:rFonts w:hint="eastAsia" w:asciiTheme="minorEastAsia" w:hAnsiTheme="minorEastAsia" w:cstheme="minorEastAsia"/>
          <w:b/>
        </w:rPr>
        <w:t>2 评价要点</w:t>
      </w:r>
    </w:p>
    <w:p>
      <w:pPr>
        <w:widowControl/>
        <w:numPr>
          <w:ilvl w:val="0"/>
          <w:numId w:val="65"/>
        </w:numPr>
        <w:spacing w:line="288" w:lineRule="auto"/>
        <w:ind w:left="0" w:firstLine="420" w:firstLineChars="200"/>
        <w:jc w:val="left"/>
        <w:rPr>
          <w:rFonts w:asciiTheme="minorEastAsia" w:hAnsiTheme="minorEastAsia" w:cstheme="minorEastAsia"/>
        </w:rPr>
      </w:pPr>
      <w:r>
        <w:rPr>
          <w:rFonts w:hint="eastAsia" w:asciiTheme="minorEastAsia" w:hAnsiTheme="minorEastAsia" w:cstheme="minorEastAsia"/>
        </w:rPr>
        <w:t>给排水设备设施是否运行正常：</w:t>
      </w:r>
      <w:r>
        <w:rPr>
          <w:rFonts w:hint="eastAsia" w:asciiTheme="minorEastAsia" w:hAnsiTheme="minorEastAsia" w:cstheme="minorEastAsia"/>
          <w:b/>
          <w:bCs/>
          <w:lang w:eastAsia="zh-CN"/>
        </w:rPr>
        <w:t>□</w:t>
      </w:r>
      <w:r>
        <w:rPr>
          <w:rFonts w:hint="eastAsia" w:asciiTheme="minorEastAsia" w:hAnsiTheme="minorEastAsia" w:cstheme="minorEastAsia"/>
        </w:rPr>
        <w:t>是、</w:t>
      </w:r>
      <w:r>
        <w:rPr>
          <w:rFonts w:hint="eastAsia" w:asciiTheme="minorEastAsia" w:hAnsiTheme="minorEastAsia" w:cstheme="minorEastAsia"/>
          <w:b/>
          <w:bCs/>
          <w:lang w:eastAsia="zh-CN"/>
        </w:rPr>
        <w:t>□</w:t>
      </w:r>
      <w:r>
        <w:rPr>
          <w:rFonts w:hint="eastAsia" w:asciiTheme="minorEastAsia" w:hAnsiTheme="minorEastAsia" w:cstheme="minorEastAsia"/>
        </w:rPr>
        <w:t>否；</w:t>
      </w:r>
    </w:p>
    <w:p>
      <w:pPr>
        <w:widowControl/>
        <w:numPr>
          <w:ilvl w:val="0"/>
          <w:numId w:val="65"/>
        </w:numPr>
        <w:spacing w:line="288" w:lineRule="auto"/>
        <w:ind w:left="0" w:firstLine="420" w:firstLineChars="200"/>
        <w:jc w:val="left"/>
        <w:rPr>
          <w:rFonts w:asciiTheme="minorEastAsia" w:hAnsiTheme="minorEastAsia" w:cstheme="minorEastAsia"/>
        </w:rPr>
      </w:pPr>
      <w:r>
        <w:rPr>
          <w:rFonts w:hint="eastAsia" w:asciiTheme="minorEastAsia" w:hAnsiTheme="minorEastAsia" w:cstheme="minorEastAsia"/>
        </w:rPr>
        <w:t>是否定期采集设备设施运行数据并进行分析：</w:t>
      </w:r>
      <w:r>
        <w:rPr>
          <w:rFonts w:hint="eastAsia" w:asciiTheme="minorEastAsia" w:hAnsiTheme="minorEastAsia" w:cstheme="minorEastAsia"/>
          <w:b/>
          <w:bCs/>
          <w:lang w:eastAsia="zh-CN"/>
        </w:rPr>
        <w:t>□</w:t>
      </w:r>
      <w:r>
        <w:rPr>
          <w:rFonts w:hint="eastAsia" w:asciiTheme="minorEastAsia" w:hAnsiTheme="minorEastAsia" w:cstheme="minorEastAsia"/>
        </w:rPr>
        <w:t>是、</w:t>
      </w:r>
      <w:r>
        <w:rPr>
          <w:rFonts w:hint="eastAsia" w:asciiTheme="minorEastAsia" w:hAnsiTheme="minorEastAsia" w:cstheme="minorEastAsia"/>
          <w:b/>
          <w:bCs/>
          <w:lang w:eastAsia="zh-CN"/>
        </w:rPr>
        <w:t>□</w:t>
      </w:r>
      <w:r>
        <w:rPr>
          <w:rFonts w:hint="eastAsia" w:asciiTheme="minorEastAsia" w:hAnsiTheme="minorEastAsia" w:cstheme="minorEastAsia"/>
        </w:rPr>
        <w:t>否。</w:t>
      </w:r>
    </w:p>
    <w:p>
      <w:pPr>
        <w:widowControl/>
        <w:spacing w:line="288" w:lineRule="auto"/>
        <w:ind w:firstLine="420" w:firstLineChars="200"/>
        <w:jc w:val="left"/>
        <w:rPr>
          <w:rFonts w:asciiTheme="minorEastAsia" w:hAnsiTheme="minorEastAsia" w:cstheme="minorEastAsia"/>
        </w:rPr>
      </w:pPr>
      <w:r>
        <w:rPr>
          <w:rFonts w:hint="eastAsia" w:asciiTheme="minorEastAsia" w:hAnsiTheme="minorEastAsia" w:cstheme="minorEastAsia"/>
        </w:rPr>
        <w:t>请简要说明给排水设备设施运行管理方案。（300字以内）</w:t>
      </w:r>
    </w:p>
    <w:tbl>
      <w:tblPr>
        <w:tblStyle w:val="9"/>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9645"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Theme="minorEastAsia" w:hAnsiTheme="minorEastAsia" w:cstheme="minorEastAsia"/>
              </w:rPr>
            </w:pPr>
          </w:p>
        </w:tc>
      </w:tr>
    </w:tbl>
    <w:p>
      <w:pPr>
        <w:widowControl/>
        <w:spacing w:line="288" w:lineRule="auto"/>
        <w:jc w:val="left"/>
        <w:rPr>
          <w:rFonts w:asciiTheme="minorEastAsia" w:hAnsiTheme="minorEastAsia" w:cstheme="minorEastAsia"/>
        </w:rPr>
      </w:pPr>
    </w:p>
    <w:p>
      <w:pPr>
        <w:widowControl/>
        <w:spacing w:line="288" w:lineRule="auto"/>
        <w:jc w:val="left"/>
        <w:rPr>
          <w:rFonts w:ascii="宋体" w:hAnsi="宋体" w:eastAsia="宋体"/>
          <w:b/>
        </w:rPr>
      </w:pPr>
      <w:r>
        <w:rPr>
          <w:rFonts w:hint="eastAsia" w:ascii="宋体" w:hAnsi="宋体" w:eastAsia="宋体"/>
          <w:b/>
          <w:lang w:val="en-US" w:eastAsia="zh-CN"/>
        </w:rPr>
        <w:t>3</w:t>
      </w:r>
      <w:r>
        <w:rPr>
          <w:rFonts w:hint="eastAsia" w:ascii="宋体" w:hAnsi="宋体" w:eastAsia="宋体"/>
          <w:b/>
        </w:rPr>
        <w:t xml:space="preserve"> 证明材料</w:t>
      </w:r>
    </w:p>
    <w:p>
      <w:pPr>
        <w:widowControl/>
        <w:spacing w:line="288" w:lineRule="auto"/>
        <w:ind w:firstLine="420" w:firstLineChars="200"/>
        <w:jc w:val="left"/>
        <w:rPr>
          <w:rFonts w:ascii="宋体" w:hAnsi="宋体" w:eastAsia="宋体"/>
          <w:bCs/>
          <w:lang w:val="zh-CN"/>
        </w:rPr>
      </w:pPr>
      <w:r>
        <w:rPr>
          <w:rFonts w:hint="eastAsia" w:ascii="宋体" w:hAnsi="宋体" w:eastAsia="宋体" w:cs="宋体"/>
          <w:bCs/>
          <w:lang w:val="zh-CN"/>
        </w:rPr>
        <w:t>提交材料及要求：</w:t>
      </w:r>
    </w:p>
    <w:p>
      <w:pPr>
        <w:pStyle w:val="17"/>
        <w:widowControl/>
        <w:numPr>
          <w:ilvl w:val="0"/>
          <w:numId w:val="66"/>
        </w:numPr>
        <w:spacing w:line="288" w:lineRule="auto"/>
        <w:ind w:firstLine="65" w:firstLineChars="31"/>
        <w:contextualSpacing/>
        <w:jc w:val="left"/>
        <w:rPr>
          <w:rFonts w:ascii="宋体" w:hAnsi="宋体" w:eastAsia="宋体"/>
        </w:rPr>
      </w:pPr>
      <w:r>
        <w:rPr>
          <w:rFonts w:hint="eastAsia" w:ascii="宋体" w:hAnsi="宋体" w:eastAsia="宋体"/>
        </w:rPr>
        <w:t>给排水设备设施材料清单、相关产品说明书；</w:t>
      </w:r>
    </w:p>
    <w:p>
      <w:pPr>
        <w:pStyle w:val="17"/>
        <w:widowControl/>
        <w:numPr>
          <w:ilvl w:val="0"/>
          <w:numId w:val="66"/>
        </w:numPr>
        <w:spacing w:line="288" w:lineRule="auto"/>
        <w:ind w:firstLine="65" w:firstLineChars="31"/>
        <w:contextualSpacing/>
        <w:jc w:val="left"/>
        <w:rPr>
          <w:rFonts w:ascii="宋体" w:hAnsi="宋体" w:eastAsia="宋体"/>
        </w:rPr>
      </w:pPr>
      <w:r>
        <w:t>给排水设备设施</w:t>
      </w:r>
      <w:r>
        <w:rPr>
          <w:rFonts w:hint="eastAsia" w:ascii="宋体" w:hAnsi="宋体" w:eastAsia="宋体"/>
        </w:rPr>
        <w:t>运行记录及分析报告。</w:t>
      </w:r>
    </w:p>
    <w:p>
      <w:pPr>
        <w:widowControl/>
        <w:spacing w:line="288" w:lineRule="auto"/>
        <w:ind w:firstLine="420" w:firstLineChars="200"/>
        <w:jc w:val="left"/>
        <w:rPr>
          <w:rFonts w:ascii="宋体" w:hAnsi="宋体" w:eastAsia="宋体"/>
          <w:b/>
          <w:sz w:val="24"/>
        </w:rPr>
      </w:pPr>
      <w:r>
        <w:rPr>
          <w:rFonts w:hint="eastAsia" w:ascii="宋体" w:hAnsi="宋体" w:eastAsia="宋体"/>
        </w:rPr>
        <w:t>实际提交材料：</w:t>
      </w:r>
    </w:p>
    <w:tbl>
      <w:tblPr>
        <w:tblStyle w:val="9"/>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9645"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宋体" w:hAnsi="宋体" w:eastAsia="宋体"/>
              </w:rPr>
            </w:pPr>
          </w:p>
        </w:tc>
      </w:tr>
    </w:tbl>
    <w:p>
      <w:pPr>
        <w:widowControl/>
        <w:spacing w:line="288" w:lineRule="auto"/>
        <w:jc w:val="left"/>
        <w:rPr>
          <w:rFonts w:ascii="宋体" w:hAnsi="宋体" w:eastAsia="宋体"/>
          <w:kern w:val="0"/>
        </w:rPr>
        <w:sectPr>
          <w:pgSz w:w="11906" w:h="16838"/>
          <w:pgMar w:top="1440" w:right="1134" w:bottom="1440" w:left="1134" w:header="851" w:footer="992" w:gutter="0"/>
          <w:cols w:space="720" w:num="1"/>
          <w:docGrid w:type="lines" w:linePitch="312" w:charSpace="0"/>
        </w:sectPr>
      </w:pPr>
    </w:p>
    <w:p>
      <w:pPr>
        <w:keepNext/>
        <w:keepLines/>
        <w:widowControl/>
        <w:spacing w:before="120" w:after="120" w:line="288" w:lineRule="auto"/>
        <w:contextualSpacing/>
        <w:jc w:val="left"/>
        <w:outlineLvl w:val="9"/>
        <w:rPr>
          <w:rFonts w:asciiTheme="minorEastAsia" w:hAnsiTheme="minorEastAsia" w:cstheme="minorEastAsia"/>
          <w:b/>
          <w:kern w:val="0"/>
        </w:rPr>
      </w:pPr>
      <w:r>
        <w:rPr>
          <w:rFonts w:hint="eastAsia" w:asciiTheme="minorEastAsia" w:hAnsiTheme="minorEastAsia" w:cstheme="minorEastAsia"/>
          <w:b/>
          <w:bCs/>
          <w:kern w:val="0"/>
        </w:rPr>
        <w:t>6.1.2</w:t>
      </w:r>
      <w:r>
        <w:rPr>
          <w:rFonts w:hint="eastAsia" w:asciiTheme="minorEastAsia" w:hAnsiTheme="minorEastAsia" w:cstheme="minorEastAsia"/>
          <w:b/>
          <w:kern w:val="0"/>
        </w:rPr>
        <w:t>给水系统不得采用国家明令禁止的管材、管件及设备等供水设施，并且供水设施的选取和运行不应对供水造成二次污染</w:t>
      </w:r>
      <w:r>
        <w:rPr>
          <w:rFonts w:hint="eastAsia" w:asciiTheme="minorEastAsia" w:hAnsiTheme="minorEastAsia" w:cstheme="minorEastAsia"/>
          <w:b/>
          <w:bCs/>
          <w:kern w:val="0"/>
        </w:rPr>
        <w:t>。</w:t>
      </w:r>
    </w:p>
    <w:p>
      <w:pPr>
        <w:widowControl/>
        <w:spacing w:line="240" w:lineRule="auto"/>
        <w:jc w:val="left"/>
        <w:rPr>
          <w:rFonts w:asciiTheme="minorEastAsia" w:hAnsiTheme="minorEastAsia" w:cstheme="minorEastAsia"/>
        </w:rPr>
      </w:pPr>
    </w:p>
    <w:p>
      <w:pPr>
        <w:widowControl/>
        <w:spacing w:line="288" w:lineRule="auto"/>
        <w:jc w:val="left"/>
        <w:rPr>
          <w:rFonts w:asciiTheme="minorEastAsia" w:hAnsiTheme="minorEastAsia" w:cstheme="minorEastAsia"/>
          <w:b/>
        </w:rPr>
      </w:pPr>
      <w:r>
        <w:rPr>
          <w:rFonts w:hint="eastAsia" w:asciiTheme="minorEastAsia" w:hAnsiTheme="minorEastAsia" w:cstheme="minorEastAsia"/>
          <w:b/>
        </w:rPr>
        <w:t>1 达标自评</w:t>
      </w:r>
    </w:p>
    <w:p>
      <w:pPr>
        <w:widowControl/>
        <w:spacing w:line="288" w:lineRule="auto"/>
        <w:ind w:firstLine="421" w:firstLineChars="200"/>
        <w:jc w:val="left"/>
        <w:rPr>
          <w:rFonts w:hint="eastAsia" w:asciiTheme="minorEastAsia" w:hAnsiTheme="minorEastAsia" w:eastAsiaTheme="minorEastAsia" w:cstheme="minorEastAsia"/>
          <w:lang w:val="en-US" w:eastAsia="zh-CN"/>
        </w:rPr>
      </w:pPr>
      <w:r>
        <w:rPr>
          <w:rFonts w:hint="eastAsia" w:asciiTheme="minorEastAsia" w:hAnsiTheme="minorEastAsia" w:cstheme="minorEastAsia"/>
          <w:b/>
          <w:bCs/>
          <w:lang w:eastAsia="zh-CN"/>
        </w:rPr>
        <w:t>□</w:t>
      </w:r>
      <w:r>
        <w:rPr>
          <w:rFonts w:hint="eastAsia" w:asciiTheme="minorEastAsia" w:hAnsiTheme="minorEastAsia" w:cstheme="minorEastAsia"/>
        </w:rPr>
        <w:t>达标；</w:t>
      </w:r>
      <w:r>
        <w:rPr>
          <w:rFonts w:hint="eastAsia" w:asciiTheme="minorEastAsia" w:hAnsiTheme="minorEastAsia" w:cstheme="minorEastAsia"/>
          <w:b/>
          <w:bCs/>
          <w:lang w:eastAsia="zh-CN"/>
        </w:rPr>
        <w:t>□</w:t>
      </w:r>
      <w:r>
        <w:rPr>
          <w:rFonts w:hint="eastAsia" w:asciiTheme="minorEastAsia" w:hAnsiTheme="minorEastAsia" w:cstheme="minorEastAsia"/>
        </w:rPr>
        <w:t>不达标；</w:t>
      </w:r>
      <w:r>
        <w:rPr>
          <w:rFonts w:hint="eastAsia" w:asciiTheme="minorEastAsia" w:hAnsiTheme="minorEastAsia" w:cstheme="minorEastAsia"/>
          <w:b/>
          <w:bCs/>
          <w:lang w:eastAsia="zh-CN"/>
        </w:rPr>
        <w:t>□</w:t>
      </w:r>
      <w:r>
        <w:rPr>
          <w:rFonts w:hint="eastAsia" w:asciiTheme="minorEastAsia" w:hAnsiTheme="minorEastAsia" w:cstheme="minorEastAsia"/>
          <w:b w:val="0"/>
          <w:bCs w:val="0"/>
          <w:lang w:eastAsia="zh-CN"/>
        </w:rPr>
        <w:t>不参评（</w:t>
      </w:r>
      <w:r>
        <w:rPr>
          <w:rFonts w:hint="eastAsia" w:asciiTheme="minorEastAsia" w:hAnsiTheme="minorEastAsia" w:cstheme="minorEastAsia"/>
          <w:b w:val="0"/>
          <w:bCs w:val="0"/>
          <w:lang w:val="en-US" w:eastAsia="zh-CN"/>
        </w:rPr>
        <w:t>2003年12月之前竣工验收的商业物业和园区物业可不参评</w:t>
      </w:r>
      <w:r>
        <w:rPr>
          <w:rFonts w:hint="eastAsia" w:asciiTheme="minorEastAsia" w:hAnsiTheme="minorEastAsia" w:cstheme="minorEastAsia"/>
          <w:b w:val="0"/>
          <w:bCs w:val="0"/>
          <w:lang w:eastAsia="zh-CN"/>
        </w:rPr>
        <w:t>）</w:t>
      </w:r>
    </w:p>
    <w:p>
      <w:pPr>
        <w:widowControl/>
        <w:spacing w:line="240" w:lineRule="auto"/>
        <w:jc w:val="left"/>
        <w:rPr>
          <w:rFonts w:asciiTheme="minorEastAsia" w:hAnsiTheme="minorEastAsia" w:cstheme="minorEastAsia"/>
        </w:rPr>
      </w:pPr>
    </w:p>
    <w:p>
      <w:pPr>
        <w:widowControl/>
        <w:spacing w:line="288" w:lineRule="auto"/>
        <w:jc w:val="left"/>
        <w:rPr>
          <w:rFonts w:asciiTheme="minorEastAsia" w:hAnsiTheme="minorEastAsia" w:cstheme="minorEastAsia"/>
          <w:b/>
        </w:rPr>
      </w:pPr>
      <w:r>
        <w:rPr>
          <w:rFonts w:hint="eastAsia" w:asciiTheme="minorEastAsia" w:hAnsiTheme="minorEastAsia" w:cstheme="minorEastAsia"/>
          <w:b/>
        </w:rPr>
        <w:t>2 评价要点</w:t>
      </w:r>
    </w:p>
    <w:p>
      <w:pPr>
        <w:numPr>
          <w:ilvl w:val="0"/>
          <w:numId w:val="67"/>
        </w:numPr>
        <w:autoSpaceDE w:val="0"/>
        <w:autoSpaceDN w:val="0"/>
        <w:adjustRightInd w:val="0"/>
        <w:ind w:left="0" w:leftChars="0" w:firstLine="420" w:firstLineChars="200"/>
        <w:jc w:val="left"/>
        <w:rPr>
          <w:rFonts w:asciiTheme="minorEastAsia" w:hAnsiTheme="minorEastAsia" w:cstheme="minorEastAsia"/>
        </w:rPr>
      </w:pPr>
      <w:r>
        <w:rPr>
          <w:rFonts w:hint="eastAsia" w:asciiTheme="minorEastAsia" w:hAnsiTheme="minorEastAsia" w:cstheme="minorEastAsia"/>
        </w:rPr>
        <w:t>项目是否使用了国家和当地明令限制、禁止使用管材、管件及设备：</w:t>
      </w:r>
      <w:r>
        <w:rPr>
          <w:rFonts w:hint="eastAsia" w:asciiTheme="minorEastAsia" w:hAnsiTheme="minorEastAsia" w:cstheme="minorEastAsia"/>
          <w:b/>
          <w:bCs/>
          <w:lang w:eastAsia="zh-CN"/>
        </w:rPr>
        <w:t>□</w:t>
      </w:r>
      <w:r>
        <w:rPr>
          <w:rFonts w:hint="eastAsia" w:asciiTheme="minorEastAsia" w:hAnsiTheme="minorEastAsia" w:cstheme="minorEastAsia"/>
        </w:rPr>
        <w:t>是、</w:t>
      </w:r>
      <w:r>
        <w:rPr>
          <w:rFonts w:hint="eastAsia" w:asciiTheme="minorEastAsia" w:hAnsiTheme="minorEastAsia" w:cstheme="minorEastAsia"/>
          <w:b/>
          <w:bCs/>
          <w:lang w:eastAsia="zh-CN"/>
        </w:rPr>
        <w:t>□</w:t>
      </w:r>
      <w:r>
        <w:rPr>
          <w:rFonts w:hint="eastAsia" w:asciiTheme="minorEastAsia" w:hAnsiTheme="minorEastAsia" w:cstheme="minorEastAsia"/>
        </w:rPr>
        <w:t>否；</w:t>
      </w:r>
    </w:p>
    <w:p>
      <w:pPr>
        <w:numPr>
          <w:ilvl w:val="0"/>
          <w:numId w:val="67"/>
        </w:numPr>
        <w:autoSpaceDE w:val="0"/>
        <w:autoSpaceDN w:val="0"/>
        <w:adjustRightInd w:val="0"/>
        <w:ind w:left="0" w:leftChars="0" w:firstLine="420" w:firstLineChars="200"/>
        <w:jc w:val="left"/>
        <w:rPr>
          <w:rFonts w:asciiTheme="minorEastAsia" w:hAnsiTheme="minorEastAsia" w:cstheme="minorEastAsia"/>
        </w:rPr>
      </w:pPr>
      <w:r>
        <w:rPr>
          <w:rFonts w:hint="eastAsia" w:asciiTheme="minorEastAsia" w:hAnsiTheme="minorEastAsia" w:cstheme="minorEastAsia"/>
        </w:rPr>
        <w:t>各类不同水质要求的给水管线是否有明显的管道标识：</w:t>
      </w:r>
      <w:r>
        <w:rPr>
          <w:rFonts w:hint="eastAsia" w:asciiTheme="minorEastAsia" w:hAnsiTheme="minorEastAsia" w:cstheme="minorEastAsia"/>
          <w:b/>
          <w:bCs/>
          <w:lang w:eastAsia="zh-CN"/>
        </w:rPr>
        <w:t>□</w:t>
      </w:r>
      <w:r>
        <w:rPr>
          <w:rFonts w:hint="eastAsia" w:asciiTheme="minorEastAsia" w:hAnsiTheme="minorEastAsia" w:cstheme="minorEastAsia"/>
        </w:rPr>
        <w:t>是、</w:t>
      </w:r>
      <w:r>
        <w:rPr>
          <w:rFonts w:hint="eastAsia" w:asciiTheme="minorEastAsia" w:hAnsiTheme="minorEastAsia" w:cstheme="minorEastAsia"/>
          <w:b/>
          <w:bCs/>
          <w:lang w:eastAsia="zh-CN"/>
        </w:rPr>
        <w:t>□</w:t>
      </w:r>
      <w:r>
        <w:rPr>
          <w:rFonts w:hint="eastAsia" w:asciiTheme="minorEastAsia" w:hAnsiTheme="minorEastAsia" w:cstheme="minorEastAsia"/>
        </w:rPr>
        <w:t>否；</w:t>
      </w:r>
    </w:p>
    <w:p>
      <w:pPr>
        <w:numPr>
          <w:ilvl w:val="0"/>
          <w:numId w:val="67"/>
        </w:numPr>
        <w:autoSpaceDE w:val="0"/>
        <w:autoSpaceDN w:val="0"/>
        <w:adjustRightInd w:val="0"/>
        <w:ind w:left="0" w:leftChars="0" w:firstLine="420" w:firstLineChars="200"/>
        <w:jc w:val="left"/>
        <w:rPr>
          <w:rFonts w:asciiTheme="minorEastAsia" w:hAnsiTheme="minorEastAsia" w:cstheme="minorEastAsia"/>
        </w:rPr>
      </w:pPr>
      <w:r>
        <w:rPr>
          <w:rFonts w:hint="eastAsia" w:asciiTheme="minorEastAsia" w:hAnsiTheme="minorEastAsia" w:cstheme="minorEastAsia"/>
        </w:rPr>
        <w:t>给水系统运行过程中供水水质是否达标：</w:t>
      </w:r>
      <w:r>
        <w:rPr>
          <w:rFonts w:hint="eastAsia" w:asciiTheme="minorEastAsia" w:hAnsiTheme="minorEastAsia" w:cstheme="minorEastAsia"/>
          <w:b/>
          <w:bCs/>
          <w:lang w:eastAsia="zh-CN"/>
        </w:rPr>
        <w:t>□</w:t>
      </w:r>
      <w:r>
        <w:rPr>
          <w:rFonts w:hint="eastAsia" w:asciiTheme="minorEastAsia" w:hAnsiTheme="minorEastAsia" w:cstheme="minorEastAsia"/>
        </w:rPr>
        <w:t>是、</w:t>
      </w:r>
      <w:r>
        <w:rPr>
          <w:rFonts w:hint="eastAsia" w:asciiTheme="minorEastAsia" w:hAnsiTheme="minorEastAsia" w:cstheme="minorEastAsia"/>
          <w:b/>
          <w:bCs/>
          <w:lang w:eastAsia="zh-CN"/>
        </w:rPr>
        <w:t>□</w:t>
      </w:r>
      <w:r>
        <w:rPr>
          <w:rFonts w:hint="eastAsia" w:asciiTheme="minorEastAsia" w:hAnsiTheme="minorEastAsia" w:cstheme="minorEastAsia"/>
        </w:rPr>
        <w:t>否。</w:t>
      </w:r>
    </w:p>
    <w:p>
      <w:pPr>
        <w:autoSpaceDE w:val="0"/>
        <w:autoSpaceDN w:val="0"/>
        <w:adjustRightInd w:val="0"/>
        <w:ind w:firstLine="420" w:firstLineChars="200"/>
        <w:jc w:val="left"/>
        <w:rPr>
          <w:rFonts w:asciiTheme="minorEastAsia" w:hAnsiTheme="minorEastAsia" w:cstheme="minorEastAsia"/>
        </w:rPr>
      </w:pPr>
      <w:r>
        <w:rPr>
          <w:rFonts w:hint="eastAsia" w:asciiTheme="minorEastAsia" w:hAnsiTheme="minorEastAsia" w:cstheme="minorEastAsia"/>
        </w:rPr>
        <w:t>请简要描述给水质情况、给水系统管材、管线及设备选型标识、管材安全性鉴定、安全报警装置设置、安全报警装置设备等：（300字以内）</w:t>
      </w:r>
    </w:p>
    <w:tbl>
      <w:tblPr>
        <w:tblStyle w:val="9"/>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645"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Theme="minorEastAsia" w:hAnsiTheme="minorEastAsia" w:cstheme="minorEastAsia"/>
              </w:rPr>
            </w:pPr>
          </w:p>
        </w:tc>
      </w:tr>
    </w:tbl>
    <w:p>
      <w:pPr>
        <w:widowControl/>
        <w:jc w:val="center"/>
        <w:rPr>
          <w:rFonts w:asciiTheme="minorEastAsia" w:hAnsiTheme="minorEastAsia" w:cstheme="minorEastAsia"/>
          <w:color w:val="000000" w:themeColor="text1"/>
          <w:lang w:val="zh-CN"/>
          <w14:textFill>
            <w14:solidFill>
              <w14:schemeClr w14:val="tx1"/>
            </w14:solidFill>
          </w14:textFill>
        </w:rPr>
      </w:pPr>
    </w:p>
    <w:p>
      <w:pPr>
        <w:widowControl/>
        <w:jc w:val="center"/>
        <w:rPr>
          <w:rFonts w:asciiTheme="minorEastAsia" w:hAnsiTheme="minorEastAsia" w:cstheme="minorEastAsia"/>
          <w:color w:val="000000" w:themeColor="text1"/>
          <w:lang w:val="zh-CN"/>
          <w14:textFill>
            <w14:solidFill>
              <w14:schemeClr w14:val="tx1"/>
            </w14:solidFill>
          </w14:textFill>
        </w:rPr>
      </w:pPr>
      <w:r>
        <w:rPr>
          <w:rFonts w:hint="eastAsia" w:asciiTheme="minorEastAsia" w:hAnsiTheme="minorEastAsia" w:cstheme="minorEastAsia"/>
          <w:color w:val="000000" w:themeColor="text1"/>
          <w:lang w:val="zh-CN"/>
          <w14:textFill>
            <w14:solidFill>
              <w14:schemeClr w14:val="tx1"/>
            </w14:solidFill>
          </w14:textFill>
        </w:rPr>
        <w:t>管材及管件选用表</w:t>
      </w:r>
    </w:p>
    <w:tbl>
      <w:tblPr>
        <w:tblStyle w:val="9"/>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4"/>
        <w:gridCol w:w="2731"/>
        <w:gridCol w:w="2477"/>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lang w:val="zh-CN"/>
              </w:rPr>
            </w:pPr>
            <w:r>
              <w:rPr>
                <w:rFonts w:hint="eastAsia" w:asciiTheme="minorEastAsia" w:hAnsiTheme="minorEastAsia" w:cstheme="minorEastAsia"/>
                <w:lang w:val="zh-CN"/>
              </w:rPr>
              <w:t>名称</w:t>
            </w:r>
          </w:p>
        </w:tc>
        <w:tc>
          <w:tcPr>
            <w:tcW w:w="273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lang w:val="zh-CN"/>
              </w:rPr>
            </w:pPr>
            <w:r>
              <w:rPr>
                <w:rFonts w:hint="eastAsia" w:asciiTheme="minorEastAsia" w:hAnsiTheme="minorEastAsia" w:cstheme="minorEastAsia"/>
                <w:lang w:val="zh-CN"/>
              </w:rPr>
              <w:t>位置</w:t>
            </w:r>
          </w:p>
        </w:tc>
        <w:tc>
          <w:tcPr>
            <w:tcW w:w="247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lang w:val="zh-CN"/>
              </w:rPr>
            </w:pPr>
            <w:r>
              <w:rPr>
                <w:rFonts w:hint="eastAsia" w:asciiTheme="minorEastAsia" w:hAnsiTheme="minorEastAsia" w:cstheme="minorEastAsia"/>
                <w:lang w:val="zh-CN"/>
              </w:rPr>
              <w:t>选型</w:t>
            </w:r>
          </w:p>
        </w:tc>
        <w:tc>
          <w:tcPr>
            <w:tcW w:w="233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lang w:val="zh-CN"/>
              </w:rPr>
            </w:pPr>
            <w:r>
              <w:rPr>
                <w:rFonts w:hint="eastAsia" w:asciiTheme="minorEastAsia" w:hAnsiTheme="minorEastAsia" w:cstheme="minorEastAsia"/>
                <w:lang w:val="zh-CN"/>
              </w:rPr>
              <w:t>接口类型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lang w:val="zh-CN"/>
              </w:rPr>
            </w:pPr>
          </w:p>
        </w:tc>
        <w:tc>
          <w:tcPr>
            <w:tcW w:w="273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lang w:val="zh-CN"/>
              </w:rPr>
            </w:pPr>
          </w:p>
        </w:tc>
        <w:tc>
          <w:tcPr>
            <w:tcW w:w="247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lang w:val="zh-CN"/>
              </w:rPr>
            </w:pPr>
          </w:p>
        </w:tc>
        <w:tc>
          <w:tcPr>
            <w:tcW w:w="233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lang w:val="zh-CN"/>
              </w:rPr>
            </w:pPr>
          </w:p>
        </w:tc>
        <w:tc>
          <w:tcPr>
            <w:tcW w:w="273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lang w:val="zh-CN"/>
              </w:rPr>
            </w:pPr>
          </w:p>
        </w:tc>
        <w:tc>
          <w:tcPr>
            <w:tcW w:w="247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lang w:val="zh-CN"/>
              </w:rPr>
            </w:pPr>
          </w:p>
        </w:tc>
        <w:tc>
          <w:tcPr>
            <w:tcW w:w="233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lang w:val="zh-CN"/>
              </w:rPr>
            </w:pPr>
          </w:p>
        </w:tc>
        <w:tc>
          <w:tcPr>
            <w:tcW w:w="273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lang w:val="zh-CN"/>
              </w:rPr>
            </w:pPr>
          </w:p>
        </w:tc>
        <w:tc>
          <w:tcPr>
            <w:tcW w:w="247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lang w:val="zh-CN"/>
              </w:rPr>
            </w:pPr>
          </w:p>
        </w:tc>
        <w:tc>
          <w:tcPr>
            <w:tcW w:w="233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lang w:val="zh-CN"/>
              </w:rPr>
            </w:pPr>
          </w:p>
        </w:tc>
        <w:tc>
          <w:tcPr>
            <w:tcW w:w="273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lang w:val="zh-CN"/>
              </w:rPr>
            </w:pPr>
          </w:p>
        </w:tc>
        <w:tc>
          <w:tcPr>
            <w:tcW w:w="247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lang w:val="zh-CN"/>
              </w:rPr>
            </w:pPr>
          </w:p>
        </w:tc>
        <w:tc>
          <w:tcPr>
            <w:tcW w:w="233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lang w:val="zh-CN"/>
              </w:rPr>
            </w:pPr>
          </w:p>
        </w:tc>
      </w:tr>
    </w:tbl>
    <w:p>
      <w:pPr>
        <w:widowControl/>
        <w:jc w:val="left"/>
        <w:rPr>
          <w:rFonts w:asciiTheme="minorEastAsia" w:hAnsiTheme="minorEastAsia" w:cstheme="minorEastAsia"/>
          <w:b/>
        </w:rPr>
      </w:pPr>
    </w:p>
    <w:p>
      <w:pPr>
        <w:widowControl/>
        <w:spacing w:line="288" w:lineRule="auto"/>
        <w:jc w:val="left"/>
        <w:rPr>
          <w:rFonts w:asciiTheme="minorEastAsia" w:hAnsiTheme="minorEastAsia" w:cstheme="minorEastAsia"/>
          <w:b/>
        </w:rPr>
      </w:pPr>
      <w:r>
        <w:rPr>
          <w:rFonts w:hint="eastAsia" w:asciiTheme="minorEastAsia" w:hAnsiTheme="minorEastAsia" w:cstheme="minorEastAsia"/>
          <w:b/>
          <w:lang w:val="en-US" w:eastAsia="zh-CN"/>
        </w:rPr>
        <w:t>3</w:t>
      </w:r>
      <w:r>
        <w:rPr>
          <w:rFonts w:hint="eastAsia" w:asciiTheme="minorEastAsia" w:hAnsiTheme="minorEastAsia" w:cstheme="minorEastAsia"/>
          <w:b/>
        </w:rPr>
        <w:t xml:space="preserve"> 证明材料</w:t>
      </w:r>
    </w:p>
    <w:p>
      <w:pPr>
        <w:widowControl/>
        <w:spacing w:line="288" w:lineRule="auto"/>
        <w:ind w:firstLine="420" w:firstLineChars="200"/>
        <w:jc w:val="left"/>
        <w:rPr>
          <w:rFonts w:asciiTheme="minorEastAsia" w:hAnsiTheme="minorEastAsia" w:cstheme="minorEastAsia"/>
          <w:bCs/>
          <w:lang w:val="zh-CN"/>
        </w:rPr>
      </w:pPr>
      <w:r>
        <w:rPr>
          <w:rFonts w:hint="eastAsia" w:asciiTheme="minorEastAsia" w:hAnsiTheme="minorEastAsia" w:cstheme="minorEastAsia"/>
          <w:bCs/>
          <w:lang w:val="zh-CN"/>
        </w:rPr>
        <w:t>提交材料及要求：</w:t>
      </w:r>
    </w:p>
    <w:p>
      <w:pPr>
        <w:pStyle w:val="17"/>
        <w:widowControl/>
        <w:numPr>
          <w:ilvl w:val="0"/>
          <w:numId w:val="68"/>
        </w:numPr>
        <w:spacing w:line="288" w:lineRule="auto"/>
        <w:ind w:left="0" w:firstLine="420"/>
        <w:jc w:val="left"/>
        <w:rPr>
          <w:rFonts w:ascii="宋体" w:hAnsi="宋体" w:eastAsia="宋体"/>
        </w:rPr>
      </w:pPr>
      <w:r>
        <w:rPr>
          <w:rFonts w:hint="eastAsia" w:ascii="宋体" w:hAnsi="宋体" w:eastAsia="宋体"/>
        </w:rPr>
        <w:t>给排水设备材料清单</w:t>
      </w:r>
    </w:p>
    <w:p>
      <w:pPr>
        <w:pStyle w:val="17"/>
        <w:widowControl/>
        <w:numPr>
          <w:ilvl w:val="0"/>
          <w:numId w:val="68"/>
        </w:numPr>
        <w:spacing w:line="288" w:lineRule="auto"/>
        <w:ind w:left="0" w:firstLine="420"/>
        <w:jc w:val="left"/>
        <w:rPr>
          <w:rFonts w:ascii="宋体" w:hAnsi="宋体" w:eastAsia="宋体"/>
        </w:rPr>
      </w:pPr>
      <w:r>
        <w:rPr>
          <w:rFonts w:hint="eastAsia" w:ascii="宋体" w:hAnsi="宋体" w:eastAsia="宋体" w:cs="宋体"/>
        </w:rPr>
        <w:t>管材、管件产品说明书或</w:t>
      </w:r>
      <w:r>
        <w:rPr>
          <w:rFonts w:hint="eastAsia" w:ascii="宋体" w:hAnsi="宋体" w:eastAsia="宋体" w:cs="宋体"/>
          <w:lang w:eastAsia="zh-CN"/>
        </w:rPr>
        <w:t>水质</w:t>
      </w:r>
      <w:r>
        <w:rPr>
          <w:rFonts w:hint="eastAsia" w:ascii="宋体" w:hAnsi="宋体" w:eastAsia="宋体" w:cs="宋体"/>
        </w:rPr>
        <w:t>检测报告</w:t>
      </w:r>
    </w:p>
    <w:p>
      <w:pPr>
        <w:pStyle w:val="17"/>
        <w:widowControl/>
        <w:numPr>
          <w:ilvl w:val="0"/>
          <w:numId w:val="68"/>
        </w:numPr>
        <w:spacing w:line="288" w:lineRule="auto"/>
        <w:ind w:left="0" w:firstLine="420"/>
        <w:jc w:val="left"/>
        <w:rPr>
          <w:rFonts w:ascii="宋体" w:hAnsi="宋体" w:eastAsia="宋体"/>
        </w:rPr>
      </w:pPr>
      <w:r>
        <w:rPr>
          <w:rStyle w:val="13"/>
          <w:rFonts w:hint="eastAsia" w:eastAsia="宋体"/>
          <w:lang w:eastAsia="zh-CN"/>
        </w:rPr>
        <w:t>二次供水设施运营维护方案</w:t>
      </w:r>
    </w:p>
    <w:p>
      <w:pPr>
        <w:widowControl/>
        <w:spacing w:line="288" w:lineRule="auto"/>
        <w:ind w:firstLine="420" w:firstLineChars="200"/>
        <w:jc w:val="left"/>
        <w:rPr>
          <w:rFonts w:ascii="宋体" w:hAnsi="宋体" w:eastAsia="宋体"/>
          <w:sz w:val="24"/>
        </w:rPr>
      </w:pPr>
      <w:r>
        <w:rPr>
          <w:rFonts w:hint="eastAsia" w:ascii="宋体" w:hAnsi="宋体" w:eastAsia="宋体"/>
        </w:rPr>
        <w:t>实际提交材料：</w:t>
      </w:r>
    </w:p>
    <w:tbl>
      <w:tblPr>
        <w:tblStyle w:val="9"/>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645"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宋体" w:hAnsi="宋体" w:eastAsia="宋体"/>
              </w:rPr>
            </w:pPr>
          </w:p>
        </w:tc>
      </w:tr>
    </w:tbl>
    <w:p>
      <w:pPr>
        <w:widowControl/>
        <w:spacing w:line="288" w:lineRule="auto"/>
        <w:jc w:val="left"/>
        <w:rPr>
          <w:rFonts w:ascii="宋体" w:hAnsi="宋体" w:eastAsia="宋体"/>
          <w:kern w:val="0"/>
        </w:rPr>
        <w:sectPr>
          <w:pgSz w:w="11906" w:h="16838"/>
          <w:pgMar w:top="1440" w:right="1134" w:bottom="1440" w:left="1134" w:header="851" w:footer="992" w:gutter="0"/>
          <w:cols w:space="720" w:num="1"/>
          <w:docGrid w:type="lines" w:linePitch="312" w:charSpace="0"/>
        </w:sectPr>
      </w:pPr>
    </w:p>
    <w:p>
      <w:pPr>
        <w:keepNext/>
        <w:keepLines/>
        <w:widowControl/>
        <w:spacing w:before="120" w:after="120" w:line="288" w:lineRule="auto"/>
        <w:contextualSpacing/>
        <w:jc w:val="left"/>
        <w:outlineLvl w:val="9"/>
        <w:rPr>
          <w:rFonts w:hint="eastAsia" w:asciiTheme="minorEastAsia" w:hAnsiTheme="minorEastAsia" w:eastAsiaTheme="minorEastAsia" w:cstheme="minorEastAsia"/>
          <w:b/>
          <w:kern w:val="0"/>
          <w:lang w:eastAsia="zh-CN"/>
        </w:rPr>
      </w:pPr>
      <w:bookmarkStart w:id="24" w:name="_Toc404262772"/>
      <w:r>
        <w:rPr>
          <w:rFonts w:hint="eastAsia" w:asciiTheme="minorEastAsia" w:hAnsiTheme="minorEastAsia" w:cstheme="minorEastAsia"/>
          <w:b/>
          <w:bCs/>
          <w:kern w:val="0"/>
        </w:rPr>
        <w:t>6.1.3</w:t>
      </w:r>
      <w:r>
        <w:rPr>
          <w:rFonts w:hint="eastAsia" w:asciiTheme="minorEastAsia" w:hAnsiTheme="minorEastAsia" w:cstheme="minorEastAsia"/>
          <w:b/>
          <w:kern w:val="0"/>
        </w:rPr>
        <w:t>景观用水水源不得采用市政自来水和地下井水</w:t>
      </w:r>
      <w:r>
        <w:rPr>
          <w:rFonts w:hint="eastAsia" w:asciiTheme="minorEastAsia" w:hAnsiTheme="minorEastAsia" w:cstheme="minorEastAsia"/>
          <w:b/>
          <w:bCs/>
          <w:kern w:val="0"/>
        </w:rPr>
        <w:t>。</w:t>
      </w:r>
    </w:p>
    <w:p>
      <w:pPr>
        <w:widowControl/>
        <w:spacing w:line="288" w:lineRule="auto"/>
        <w:jc w:val="left"/>
        <w:rPr>
          <w:rFonts w:asciiTheme="minorEastAsia" w:hAnsiTheme="minorEastAsia" w:cstheme="minorEastAsia"/>
        </w:rPr>
      </w:pPr>
    </w:p>
    <w:p>
      <w:pPr>
        <w:widowControl/>
        <w:spacing w:line="288" w:lineRule="auto"/>
        <w:jc w:val="left"/>
        <w:rPr>
          <w:rFonts w:asciiTheme="minorEastAsia" w:hAnsiTheme="minorEastAsia" w:cstheme="minorEastAsia"/>
          <w:b/>
        </w:rPr>
      </w:pPr>
      <w:r>
        <w:rPr>
          <w:rFonts w:hint="eastAsia" w:asciiTheme="minorEastAsia" w:hAnsiTheme="minorEastAsia" w:cstheme="minorEastAsia"/>
          <w:b/>
        </w:rPr>
        <w:t>1 达标自评</w:t>
      </w:r>
    </w:p>
    <w:p>
      <w:pPr>
        <w:widowControl/>
        <w:spacing w:line="288" w:lineRule="auto"/>
        <w:ind w:firstLine="421" w:firstLineChars="200"/>
        <w:jc w:val="left"/>
        <w:rPr>
          <w:rFonts w:asciiTheme="minorEastAsia" w:hAnsiTheme="minorEastAsia" w:cstheme="minorEastAsia"/>
        </w:rPr>
      </w:pPr>
      <w:r>
        <w:rPr>
          <w:rFonts w:hint="eastAsia" w:asciiTheme="minorEastAsia" w:hAnsiTheme="minorEastAsia" w:cstheme="minorEastAsia"/>
          <w:b/>
          <w:bCs/>
          <w:lang w:eastAsia="zh-CN"/>
        </w:rPr>
        <w:t>□</w:t>
      </w:r>
      <w:r>
        <w:rPr>
          <w:rFonts w:hint="eastAsia" w:asciiTheme="minorEastAsia" w:hAnsiTheme="minorEastAsia" w:cstheme="minorEastAsia"/>
        </w:rPr>
        <w:t>达标；</w:t>
      </w:r>
      <w:r>
        <w:rPr>
          <w:rFonts w:hint="eastAsia" w:asciiTheme="minorEastAsia" w:hAnsiTheme="minorEastAsia" w:cstheme="minorEastAsia"/>
          <w:b/>
          <w:bCs/>
          <w:lang w:eastAsia="zh-CN"/>
        </w:rPr>
        <w:t>□</w:t>
      </w:r>
      <w:r>
        <w:rPr>
          <w:rFonts w:hint="eastAsia" w:asciiTheme="minorEastAsia" w:hAnsiTheme="minorEastAsia" w:cstheme="minorEastAsia"/>
        </w:rPr>
        <w:t>不达标；</w:t>
      </w:r>
      <w:r>
        <w:rPr>
          <w:rFonts w:hint="eastAsia" w:asciiTheme="minorEastAsia" w:hAnsiTheme="minorEastAsia" w:cstheme="minorEastAsia"/>
          <w:b/>
          <w:bCs/>
          <w:lang w:eastAsia="zh-CN"/>
        </w:rPr>
        <w:t>□</w:t>
      </w:r>
      <w:r>
        <w:rPr>
          <w:rFonts w:hint="eastAsia" w:asciiTheme="minorEastAsia" w:hAnsiTheme="minorEastAsia" w:cstheme="minorEastAsia"/>
        </w:rPr>
        <w:t>不参评（</w:t>
      </w:r>
      <w:r>
        <w:rPr>
          <w:rFonts w:hint="eastAsia" w:asciiTheme="minorEastAsia" w:hAnsiTheme="minorEastAsia" w:eastAsiaTheme="minorEastAsia" w:cstheme="minorEastAsia"/>
          <w:b w:val="0"/>
          <w:bCs w:val="0"/>
          <w:sz w:val="21"/>
          <w:szCs w:val="21"/>
          <w:lang w:val="en-US" w:eastAsia="zh-CN"/>
        </w:rPr>
        <w:t>2013年</w:t>
      </w:r>
      <w:r>
        <w:rPr>
          <w:rFonts w:hint="eastAsia" w:asciiTheme="minorEastAsia" w:hAnsiTheme="minorEastAsia" w:cstheme="minorEastAsia"/>
          <w:b w:val="0"/>
          <w:bCs w:val="0"/>
          <w:sz w:val="21"/>
          <w:szCs w:val="21"/>
          <w:lang w:val="en-US" w:eastAsia="zh-CN"/>
        </w:rPr>
        <w:t>12</w:t>
      </w:r>
      <w:r>
        <w:rPr>
          <w:rFonts w:hint="eastAsia" w:asciiTheme="minorEastAsia" w:hAnsiTheme="minorEastAsia" w:eastAsiaTheme="minorEastAsia" w:cstheme="minorEastAsia"/>
          <w:b w:val="0"/>
          <w:bCs w:val="0"/>
          <w:sz w:val="21"/>
          <w:szCs w:val="21"/>
          <w:lang w:val="en-US" w:eastAsia="zh-CN"/>
        </w:rPr>
        <w:t>月之前竣工验收</w:t>
      </w:r>
      <w:r>
        <w:rPr>
          <w:rFonts w:hint="eastAsia" w:asciiTheme="minorEastAsia" w:hAnsiTheme="minorEastAsia" w:cstheme="minorEastAsia"/>
          <w:lang w:val="en-US" w:eastAsia="zh-CN"/>
        </w:rPr>
        <w:t>或</w:t>
      </w:r>
      <w:r>
        <w:rPr>
          <w:rFonts w:hint="eastAsia" w:asciiTheme="minorEastAsia" w:hAnsiTheme="minorEastAsia" w:cstheme="minorEastAsia"/>
        </w:rPr>
        <w:t>不设景观水体的项目）</w:t>
      </w:r>
    </w:p>
    <w:p>
      <w:pPr>
        <w:widowControl/>
        <w:spacing w:line="288" w:lineRule="auto"/>
        <w:jc w:val="left"/>
        <w:rPr>
          <w:rFonts w:ascii="宋体" w:hAnsi="宋体" w:eastAsia="宋体"/>
        </w:rPr>
      </w:pPr>
    </w:p>
    <w:p>
      <w:pPr>
        <w:widowControl/>
        <w:spacing w:line="288" w:lineRule="auto"/>
        <w:jc w:val="left"/>
        <w:rPr>
          <w:rFonts w:ascii="宋体" w:hAnsi="宋体" w:eastAsia="宋体"/>
          <w:b/>
        </w:rPr>
      </w:pPr>
      <w:r>
        <w:rPr>
          <w:rFonts w:hint="eastAsia" w:ascii="宋体" w:hAnsi="宋体" w:eastAsia="宋体"/>
          <w:b/>
        </w:rPr>
        <w:t>2 评价要点</w:t>
      </w:r>
    </w:p>
    <w:p>
      <w:pPr>
        <w:numPr>
          <w:ilvl w:val="0"/>
          <w:numId w:val="69"/>
        </w:numPr>
        <w:autoSpaceDE w:val="0"/>
        <w:autoSpaceDN w:val="0"/>
        <w:adjustRightInd w:val="0"/>
        <w:ind w:left="420" w:leftChars="200"/>
        <w:jc w:val="left"/>
        <w:rPr>
          <w:rFonts w:ascii="宋体" w:hAnsi="宋体" w:eastAsia="宋体" w:cs="MS Mincho"/>
        </w:rPr>
      </w:pPr>
      <w:r>
        <w:rPr>
          <w:rFonts w:hint="eastAsia" w:ascii="宋体" w:hAnsi="宋体" w:eastAsia="宋体" w:cs="MS Mincho"/>
        </w:rPr>
        <w:t>本项目是否设有景观水体：</w:t>
      </w:r>
      <w:r>
        <w:rPr>
          <w:rFonts w:hint="eastAsia" w:asciiTheme="minorEastAsia" w:hAnsiTheme="minorEastAsia" w:cstheme="minorEastAsia"/>
          <w:b/>
          <w:bCs/>
          <w:lang w:eastAsia="zh-CN"/>
        </w:rPr>
        <w:t>□</w:t>
      </w:r>
      <w:r>
        <w:rPr>
          <w:rFonts w:hint="eastAsia" w:ascii="宋体" w:hAnsi="宋体" w:eastAsia="宋体" w:cs="MS Mincho"/>
        </w:rPr>
        <w:t>是、</w:t>
      </w:r>
      <w:r>
        <w:rPr>
          <w:rFonts w:hint="eastAsia" w:asciiTheme="minorEastAsia" w:hAnsiTheme="minorEastAsia" w:cstheme="minorEastAsia"/>
          <w:b/>
          <w:bCs/>
          <w:lang w:eastAsia="zh-CN"/>
        </w:rPr>
        <w:t>□</w:t>
      </w:r>
      <w:r>
        <w:rPr>
          <w:rFonts w:hint="eastAsia" w:ascii="宋体" w:hAnsi="宋体" w:eastAsia="宋体" w:cs="MS Mincho"/>
        </w:rPr>
        <w:t>；</w:t>
      </w:r>
    </w:p>
    <w:p>
      <w:pPr>
        <w:numPr>
          <w:ilvl w:val="0"/>
          <w:numId w:val="69"/>
        </w:numPr>
        <w:autoSpaceDE w:val="0"/>
        <w:autoSpaceDN w:val="0"/>
        <w:adjustRightInd w:val="0"/>
        <w:ind w:left="420" w:leftChars="200"/>
        <w:jc w:val="left"/>
        <w:rPr>
          <w:rFonts w:hint="eastAsia" w:ascii="宋体" w:hAnsi="宋体" w:eastAsia="宋体" w:cs="MS Mincho"/>
        </w:rPr>
      </w:pPr>
      <w:r>
        <w:rPr>
          <w:rFonts w:hint="eastAsia" w:ascii="宋体" w:hAnsi="宋体" w:eastAsia="宋体" w:cs="MS Mincho"/>
        </w:rPr>
        <w:t>景观水体补水来源：□临近的河、湖水、□市政中水、□建筑中水、□雨水、□其他：</w:t>
      </w:r>
      <w:r>
        <w:rPr>
          <w:rFonts w:hint="eastAsia" w:ascii="宋体" w:hAnsi="宋体" w:eastAsia="宋体" w:cs="MS Mincho"/>
          <w:u w:val="single"/>
        </w:rPr>
        <w:t xml:space="preserve">      </w:t>
      </w:r>
      <w:r>
        <w:rPr>
          <w:rFonts w:hint="eastAsia" w:ascii="宋体" w:hAnsi="宋体" w:eastAsia="宋体" w:cs="MS Mincho"/>
        </w:rPr>
        <w:t xml:space="preserve"> 。</w:t>
      </w:r>
    </w:p>
    <w:p>
      <w:pPr>
        <w:widowControl/>
        <w:spacing w:line="288" w:lineRule="auto"/>
        <w:ind w:firstLine="420" w:firstLineChars="200"/>
        <w:jc w:val="left"/>
        <w:rPr>
          <w:rFonts w:ascii="宋体" w:hAnsi="宋体" w:eastAsia="宋体"/>
        </w:rPr>
      </w:pPr>
      <w:r>
        <w:rPr>
          <w:rFonts w:hint="eastAsia" w:asciiTheme="minorEastAsia" w:hAnsiTheme="minorEastAsia" w:cstheme="minorEastAsia"/>
        </w:rPr>
        <w:t>请简要描述</w:t>
      </w:r>
      <w:r>
        <w:rPr>
          <w:rFonts w:hint="eastAsia" w:ascii="宋体" w:hAnsi="宋体" w:eastAsia="宋体"/>
        </w:rPr>
        <w:t>景观用水运行方案：</w:t>
      </w:r>
    </w:p>
    <w:tbl>
      <w:tblPr>
        <w:tblStyle w:val="9"/>
        <w:tblW w:w="9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5" w:hRule="atLeast"/>
        </w:trPr>
        <w:tc>
          <w:tcPr>
            <w:tcW w:w="9615" w:type="dxa"/>
            <w:tcBorders>
              <w:top w:val="single" w:color="auto" w:sz="4" w:space="0"/>
              <w:left w:val="single" w:color="auto" w:sz="4" w:space="0"/>
              <w:bottom w:val="single" w:color="auto" w:sz="4" w:space="0"/>
              <w:right w:val="single" w:color="auto" w:sz="4" w:space="0"/>
            </w:tcBorders>
          </w:tcPr>
          <w:p>
            <w:pPr>
              <w:widowControl/>
              <w:spacing w:line="288" w:lineRule="auto"/>
              <w:rPr>
                <w:rFonts w:ascii="宋体" w:hAnsi="宋体" w:eastAsia="宋体"/>
              </w:rPr>
            </w:pPr>
          </w:p>
        </w:tc>
      </w:tr>
    </w:tbl>
    <w:p>
      <w:pPr>
        <w:widowControl/>
        <w:spacing w:line="288" w:lineRule="auto"/>
        <w:jc w:val="left"/>
        <w:rPr>
          <w:rFonts w:ascii="宋体" w:hAnsi="宋体" w:eastAsia="宋体"/>
          <w:b/>
        </w:rPr>
      </w:pPr>
    </w:p>
    <w:p>
      <w:pPr>
        <w:widowControl/>
        <w:spacing w:line="288" w:lineRule="auto"/>
        <w:jc w:val="left"/>
        <w:rPr>
          <w:rFonts w:ascii="宋体" w:hAnsi="宋体" w:eastAsia="宋体"/>
          <w:b/>
        </w:rPr>
      </w:pPr>
      <w:r>
        <w:rPr>
          <w:rFonts w:hint="eastAsia" w:ascii="宋体" w:hAnsi="宋体" w:eastAsia="宋体"/>
          <w:b/>
          <w:lang w:val="en-US" w:eastAsia="zh-CN"/>
        </w:rPr>
        <w:t>3</w:t>
      </w:r>
      <w:r>
        <w:rPr>
          <w:rFonts w:hint="eastAsia" w:ascii="宋体" w:hAnsi="宋体" w:eastAsia="宋体"/>
          <w:b/>
        </w:rPr>
        <w:t xml:space="preserve"> 证明材料</w:t>
      </w:r>
    </w:p>
    <w:p>
      <w:pPr>
        <w:widowControl/>
        <w:spacing w:line="288" w:lineRule="auto"/>
        <w:ind w:firstLine="420" w:firstLineChars="200"/>
        <w:jc w:val="left"/>
        <w:rPr>
          <w:rFonts w:ascii="宋体" w:hAnsi="宋体" w:eastAsia="宋体"/>
          <w:bCs/>
          <w:lang w:val="zh-CN"/>
        </w:rPr>
      </w:pPr>
      <w:r>
        <w:rPr>
          <w:rFonts w:hint="eastAsia" w:ascii="宋体" w:hAnsi="宋体" w:eastAsia="宋体" w:cs="宋体"/>
          <w:bCs/>
          <w:lang w:val="zh-CN"/>
        </w:rPr>
        <w:t>提交材料及要求：</w:t>
      </w:r>
    </w:p>
    <w:p>
      <w:pPr>
        <w:pStyle w:val="17"/>
        <w:widowControl/>
        <w:numPr>
          <w:ilvl w:val="0"/>
          <w:numId w:val="70"/>
        </w:numPr>
        <w:spacing w:line="288" w:lineRule="auto"/>
        <w:ind w:left="0" w:firstLine="420"/>
        <w:jc w:val="left"/>
        <w:rPr>
          <w:rFonts w:ascii="宋体" w:hAnsi="宋体" w:eastAsia="宋体"/>
        </w:rPr>
      </w:pPr>
      <w:r>
        <w:rPr>
          <w:rFonts w:hint="eastAsia" w:ascii="宋体" w:hAnsi="宋体" w:eastAsia="宋体" w:cs="宋体"/>
        </w:rPr>
        <w:t>景观水体补水用水记录及统计报告。</w:t>
      </w:r>
    </w:p>
    <w:p>
      <w:pPr>
        <w:widowControl/>
        <w:spacing w:line="288" w:lineRule="auto"/>
        <w:ind w:firstLine="420" w:firstLineChars="200"/>
        <w:jc w:val="left"/>
        <w:rPr>
          <w:rFonts w:ascii="宋体" w:hAnsi="宋体" w:eastAsia="宋体"/>
          <w:sz w:val="24"/>
        </w:rPr>
      </w:pPr>
      <w:r>
        <w:rPr>
          <w:rFonts w:hint="eastAsia" w:ascii="宋体" w:hAnsi="宋体" w:eastAsia="宋体"/>
        </w:rPr>
        <w:t>实际提交材料：</w:t>
      </w:r>
    </w:p>
    <w:tbl>
      <w:tblPr>
        <w:tblStyle w:val="9"/>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9645"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宋体" w:hAnsi="宋体" w:eastAsia="宋体"/>
              </w:rPr>
            </w:pPr>
          </w:p>
        </w:tc>
      </w:tr>
    </w:tbl>
    <w:p>
      <w:pPr>
        <w:widowControl/>
        <w:spacing w:line="288" w:lineRule="auto"/>
        <w:jc w:val="left"/>
        <w:rPr>
          <w:rFonts w:ascii="宋体" w:hAnsi="宋体" w:eastAsia="宋体"/>
          <w:kern w:val="0"/>
        </w:rPr>
        <w:sectPr>
          <w:pgSz w:w="11906" w:h="16838"/>
          <w:pgMar w:top="1440" w:right="1134" w:bottom="1440" w:left="1134" w:header="851" w:footer="992" w:gutter="0"/>
          <w:cols w:space="720" w:num="1"/>
          <w:docGrid w:type="lines" w:linePitch="312" w:charSpace="0"/>
        </w:sectPr>
      </w:pPr>
    </w:p>
    <w:p>
      <w:pPr>
        <w:keepNext/>
        <w:keepLines/>
        <w:widowControl/>
        <w:spacing w:before="120" w:after="120" w:line="288" w:lineRule="auto"/>
        <w:contextualSpacing/>
        <w:jc w:val="left"/>
        <w:outlineLvl w:val="9"/>
        <w:rPr>
          <w:rFonts w:asciiTheme="minorEastAsia" w:hAnsiTheme="minorEastAsia" w:cstheme="minorEastAsia"/>
          <w:b/>
          <w:kern w:val="0"/>
        </w:rPr>
      </w:pPr>
      <w:r>
        <w:rPr>
          <w:rFonts w:hint="eastAsia" w:asciiTheme="minorEastAsia" w:hAnsiTheme="minorEastAsia" w:cstheme="minorEastAsia"/>
          <w:b/>
          <w:bCs/>
          <w:kern w:val="0"/>
        </w:rPr>
        <w:t>6.1.4</w:t>
      </w:r>
      <w:r>
        <w:rPr>
          <w:rFonts w:hint="eastAsia" w:asciiTheme="minorEastAsia" w:hAnsiTheme="minorEastAsia" w:cstheme="minorEastAsia"/>
          <w:b/>
          <w:kern w:val="0"/>
        </w:rPr>
        <w:t>在非传统水源利用过程中，应采取确保使用安全的措施</w:t>
      </w:r>
      <w:r>
        <w:rPr>
          <w:rFonts w:hint="eastAsia" w:asciiTheme="minorEastAsia" w:hAnsiTheme="minorEastAsia" w:cstheme="minorEastAsia"/>
          <w:b/>
          <w:bCs/>
          <w:kern w:val="0"/>
        </w:rPr>
        <w:t>。</w:t>
      </w:r>
    </w:p>
    <w:p>
      <w:pPr>
        <w:widowControl/>
        <w:spacing w:line="288" w:lineRule="auto"/>
        <w:jc w:val="left"/>
        <w:rPr>
          <w:rFonts w:asciiTheme="minorEastAsia" w:hAnsiTheme="minorEastAsia" w:cstheme="minorEastAsia"/>
        </w:rPr>
      </w:pPr>
    </w:p>
    <w:p>
      <w:pPr>
        <w:widowControl/>
        <w:spacing w:line="288" w:lineRule="auto"/>
        <w:jc w:val="left"/>
        <w:rPr>
          <w:rFonts w:asciiTheme="minorEastAsia" w:hAnsiTheme="minorEastAsia" w:cstheme="minorEastAsia"/>
          <w:b/>
        </w:rPr>
      </w:pPr>
      <w:r>
        <w:rPr>
          <w:rFonts w:hint="eastAsia" w:asciiTheme="minorEastAsia" w:hAnsiTheme="minorEastAsia" w:cstheme="minorEastAsia"/>
          <w:b/>
        </w:rPr>
        <w:t>1 达标自评</w:t>
      </w:r>
    </w:p>
    <w:p>
      <w:pPr>
        <w:widowControl/>
        <w:spacing w:line="288" w:lineRule="auto"/>
        <w:ind w:firstLine="421" w:firstLineChars="200"/>
        <w:jc w:val="left"/>
        <w:rPr>
          <w:rFonts w:asciiTheme="minorEastAsia" w:hAnsiTheme="minorEastAsia" w:cstheme="minorEastAsia"/>
        </w:rPr>
      </w:pPr>
      <w:r>
        <w:rPr>
          <w:rFonts w:hint="eastAsia" w:asciiTheme="minorEastAsia" w:hAnsiTheme="minorEastAsia" w:cstheme="minorEastAsia"/>
          <w:b/>
          <w:bCs/>
          <w:lang w:eastAsia="zh-CN"/>
        </w:rPr>
        <w:t>□</w:t>
      </w:r>
      <w:r>
        <w:rPr>
          <w:rFonts w:hint="eastAsia" w:asciiTheme="minorEastAsia" w:hAnsiTheme="minorEastAsia" w:cstheme="minorEastAsia"/>
        </w:rPr>
        <w:t>达标；</w:t>
      </w:r>
      <w:r>
        <w:rPr>
          <w:rFonts w:hint="eastAsia" w:asciiTheme="minorEastAsia" w:hAnsiTheme="minorEastAsia" w:cstheme="minorEastAsia"/>
          <w:b/>
          <w:bCs/>
          <w:lang w:eastAsia="zh-CN"/>
        </w:rPr>
        <w:t>□</w:t>
      </w:r>
      <w:r>
        <w:rPr>
          <w:rFonts w:hint="eastAsia" w:asciiTheme="minorEastAsia" w:hAnsiTheme="minorEastAsia" w:cstheme="minorEastAsia"/>
        </w:rPr>
        <w:t>不达标；</w:t>
      </w:r>
      <w:r>
        <w:rPr>
          <w:rFonts w:hint="eastAsia" w:asciiTheme="minorEastAsia" w:hAnsiTheme="minorEastAsia" w:cstheme="minorEastAsia"/>
          <w:b/>
          <w:bCs/>
          <w:lang w:eastAsia="zh-CN"/>
        </w:rPr>
        <w:t>□</w:t>
      </w:r>
      <w:r>
        <w:rPr>
          <w:rFonts w:hint="eastAsia" w:asciiTheme="minorEastAsia" w:hAnsiTheme="minorEastAsia" w:cstheme="minorEastAsia"/>
        </w:rPr>
        <w:t>不参评（未使用传统水源项目）</w:t>
      </w:r>
    </w:p>
    <w:p>
      <w:pPr>
        <w:widowControl/>
        <w:spacing w:line="288" w:lineRule="auto"/>
        <w:jc w:val="left"/>
        <w:rPr>
          <w:rFonts w:ascii="宋体" w:hAnsi="宋体" w:eastAsia="宋体"/>
        </w:rPr>
      </w:pPr>
    </w:p>
    <w:p>
      <w:pPr>
        <w:widowControl/>
        <w:spacing w:line="288" w:lineRule="auto"/>
        <w:jc w:val="left"/>
        <w:rPr>
          <w:rFonts w:ascii="宋体" w:hAnsi="宋体" w:eastAsia="宋体"/>
          <w:b/>
        </w:rPr>
      </w:pPr>
      <w:r>
        <w:rPr>
          <w:rFonts w:hint="eastAsia" w:ascii="宋体" w:hAnsi="宋体" w:eastAsia="宋体"/>
          <w:b/>
        </w:rPr>
        <w:t>2 评价要点</w:t>
      </w:r>
    </w:p>
    <w:p>
      <w:pPr>
        <w:widowControl/>
        <w:numPr>
          <w:ilvl w:val="0"/>
          <w:numId w:val="71"/>
        </w:numPr>
        <w:spacing w:line="288" w:lineRule="auto"/>
        <w:ind w:left="0" w:leftChars="0" w:firstLine="420" w:firstLineChars="200"/>
        <w:jc w:val="left"/>
        <w:rPr>
          <w:rFonts w:ascii="宋体" w:hAnsi="宋体" w:eastAsia="宋体" w:cs="MS Mincho"/>
        </w:rPr>
      </w:pPr>
      <w:r>
        <w:rPr>
          <w:rFonts w:hint="eastAsia" w:ascii="宋体" w:hAnsi="宋体" w:eastAsia="宋体"/>
        </w:rPr>
        <w:t>项目是否使用非传统水源：</w:t>
      </w:r>
      <w:r>
        <w:rPr>
          <w:rFonts w:hint="eastAsia" w:asciiTheme="minorEastAsia" w:hAnsiTheme="minorEastAsia" w:cstheme="minorEastAsia"/>
          <w:b/>
          <w:bCs/>
          <w:lang w:eastAsia="zh-CN"/>
        </w:rPr>
        <w:t>□</w:t>
      </w:r>
      <w:r>
        <w:rPr>
          <w:rFonts w:hint="eastAsia" w:ascii="宋体" w:hAnsi="宋体" w:eastAsia="宋体" w:cs="MS Mincho"/>
        </w:rPr>
        <w:t>是、</w:t>
      </w:r>
      <w:r>
        <w:rPr>
          <w:rFonts w:hint="eastAsia" w:asciiTheme="minorEastAsia" w:hAnsiTheme="minorEastAsia" w:cstheme="minorEastAsia"/>
          <w:b/>
          <w:bCs/>
          <w:lang w:eastAsia="zh-CN"/>
        </w:rPr>
        <w:t>□</w:t>
      </w:r>
      <w:r>
        <w:rPr>
          <w:rFonts w:hint="eastAsia" w:ascii="宋体" w:hAnsi="宋体" w:eastAsia="宋体" w:cs="MS Mincho"/>
        </w:rPr>
        <w:t>否；</w:t>
      </w:r>
    </w:p>
    <w:p>
      <w:pPr>
        <w:widowControl/>
        <w:numPr>
          <w:ilvl w:val="0"/>
          <w:numId w:val="71"/>
        </w:numPr>
        <w:spacing w:line="288" w:lineRule="auto"/>
        <w:ind w:left="0" w:leftChars="0" w:firstLine="420" w:firstLineChars="200"/>
        <w:jc w:val="left"/>
        <w:rPr>
          <w:rFonts w:ascii="宋体" w:hAnsi="宋体" w:eastAsia="宋体" w:cs="MS Mincho"/>
        </w:rPr>
      </w:pPr>
      <w:r>
        <w:rPr>
          <w:rFonts w:hint="eastAsia" w:ascii="宋体" w:hAnsi="宋体" w:eastAsia="宋体"/>
        </w:rPr>
        <w:t>非传统水源管道是否与生活饮用水给水管道连接：</w:t>
      </w:r>
      <w:r>
        <w:rPr>
          <w:rFonts w:hint="eastAsia" w:ascii="宋体" w:hAnsi="宋体" w:eastAsia="宋体" w:cs="MS Mincho"/>
        </w:rPr>
        <w:t>□是、□否 （现场</w:t>
      </w:r>
      <w:r>
        <w:rPr>
          <w:rFonts w:ascii="宋体" w:hAnsi="宋体" w:eastAsia="宋体" w:cs="MS Mincho"/>
        </w:rPr>
        <w:t>核实</w:t>
      </w:r>
      <w:r>
        <w:rPr>
          <w:rFonts w:hint="eastAsia" w:ascii="宋体" w:hAnsi="宋体" w:eastAsia="宋体" w:cs="MS Mincho"/>
        </w:rPr>
        <w:t>）；</w:t>
      </w:r>
    </w:p>
    <w:p>
      <w:pPr>
        <w:widowControl/>
        <w:numPr>
          <w:ilvl w:val="0"/>
          <w:numId w:val="71"/>
        </w:numPr>
        <w:spacing w:line="288" w:lineRule="auto"/>
        <w:ind w:left="0" w:leftChars="0" w:firstLine="420" w:firstLineChars="200"/>
        <w:jc w:val="left"/>
        <w:rPr>
          <w:rFonts w:hint="eastAsia" w:ascii="宋体" w:hAnsi="宋体" w:eastAsia="宋体" w:cs="MS Mincho"/>
        </w:rPr>
      </w:pPr>
      <w:r>
        <w:rPr>
          <w:rFonts w:hint="eastAsia" w:ascii="宋体" w:hAnsi="宋体" w:eastAsia="宋体"/>
        </w:rPr>
        <w:t>非传统水源系统中设备设置明显非传统水源标志：</w:t>
      </w:r>
      <w:r>
        <w:rPr>
          <w:rFonts w:hint="eastAsia" w:ascii="宋体" w:hAnsi="宋体" w:eastAsia="宋体" w:cs="MS Mincho"/>
        </w:rPr>
        <w:t>□水池（箱）、□阀门、□水表、□给水栓、□取水口。</w:t>
      </w:r>
    </w:p>
    <w:p>
      <w:pPr>
        <w:widowControl/>
        <w:numPr>
          <w:ilvl w:val="0"/>
          <w:numId w:val="71"/>
        </w:numPr>
        <w:spacing w:line="288" w:lineRule="auto"/>
        <w:ind w:left="0" w:leftChars="0" w:firstLine="420" w:firstLineChars="200"/>
        <w:jc w:val="left"/>
        <w:rPr>
          <w:rFonts w:hint="eastAsia" w:ascii="宋体" w:hAnsi="宋体" w:eastAsia="宋体" w:cs="MS Mincho"/>
        </w:rPr>
      </w:pPr>
      <w:r>
        <w:rPr>
          <w:rFonts w:hint="eastAsia" w:ascii="宋体" w:hAnsi="宋体" w:eastAsia="宋体"/>
        </w:rPr>
        <w:t>非传统水源系统中</w:t>
      </w:r>
      <w:r>
        <w:rPr>
          <w:rFonts w:hint="eastAsia" w:ascii="宋体" w:hAnsi="宋体" w:eastAsia="宋体"/>
          <w:lang w:eastAsia="zh-CN"/>
        </w:rPr>
        <w:t>是否采取了</w:t>
      </w:r>
      <w:r>
        <w:rPr>
          <w:rFonts w:hint="eastAsia" w:ascii="宋体" w:hAnsi="宋体" w:eastAsia="宋体"/>
        </w:rPr>
        <w:t>用水安全保障措施</w:t>
      </w:r>
      <w:r>
        <w:rPr>
          <w:rFonts w:hint="eastAsia" w:ascii="宋体" w:hAnsi="宋体" w:eastAsia="宋体"/>
          <w:lang w:eastAsia="zh-CN"/>
        </w:rPr>
        <w:t>：</w:t>
      </w:r>
      <w:r>
        <w:rPr>
          <w:rFonts w:hint="eastAsia" w:ascii="宋体" w:hAnsi="宋体" w:eastAsia="宋体" w:cs="MS Mincho"/>
        </w:rPr>
        <w:t>□是、□否；</w:t>
      </w:r>
    </w:p>
    <w:p>
      <w:pPr>
        <w:widowControl/>
        <w:spacing w:line="288" w:lineRule="auto"/>
        <w:ind w:firstLine="420" w:firstLineChars="200"/>
        <w:jc w:val="left"/>
        <w:rPr>
          <w:rFonts w:ascii="宋体" w:hAnsi="宋体" w:eastAsia="宋体"/>
        </w:rPr>
      </w:pPr>
      <w:r>
        <w:rPr>
          <w:rFonts w:hint="eastAsia" w:asciiTheme="minorEastAsia" w:hAnsiTheme="minorEastAsia" w:cstheme="minorEastAsia"/>
        </w:rPr>
        <w:t>请简要描述</w:t>
      </w:r>
      <w:r>
        <w:rPr>
          <w:rFonts w:hint="eastAsia" w:ascii="宋体" w:hAnsi="宋体" w:eastAsia="宋体"/>
        </w:rPr>
        <w:t>非传统水源系统中用水安全保障措施、包括管道设计、安全标志的设置、公有部位带锁装置的设置等：（300字以内）</w:t>
      </w:r>
    </w:p>
    <w:tbl>
      <w:tblPr>
        <w:tblStyle w:val="9"/>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9645"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宋体" w:hAnsi="宋体" w:eastAsia="宋体"/>
              </w:rPr>
            </w:pPr>
          </w:p>
        </w:tc>
      </w:tr>
    </w:tbl>
    <w:p>
      <w:pPr>
        <w:widowControl/>
        <w:spacing w:line="288" w:lineRule="auto"/>
        <w:jc w:val="left"/>
        <w:rPr>
          <w:rFonts w:ascii="宋体" w:hAnsi="宋体" w:eastAsia="宋体"/>
          <w:b/>
        </w:rPr>
      </w:pPr>
    </w:p>
    <w:p>
      <w:pPr>
        <w:widowControl/>
        <w:spacing w:line="288" w:lineRule="auto"/>
        <w:jc w:val="left"/>
        <w:rPr>
          <w:rFonts w:ascii="宋体" w:hAnsi="宋体" w:eastAsia="宋体"/>
          <w:b/>
        </w:rPr>
      </w:pPr>
      <w:r>
        <w:rPr>
          <w:rFonts w:hint="eastAsia" w:ascii="宋体" w:hAnsi="宋体" w:eastAsia="宋体"/>
          <w:b/>
          <w:lang w:val="en-US" w:eastAsia="zh-CN"/>
        </w:rPr>
        <w:t>3</w:t>
      </w:r>
      <w:r>
        <w:rPr>
          <w:rFonts w:hint="eastAsia" w:ascii="宋体" w:hAnsi="宋体" w:eastAsia="宋体"/>
          <w:b/>
        </w:rPr>
        <w:t xml:space="preserve"> 证明材料</w:t>
      </w:r>
    </w:p>
    <w:p>
      <w:pPr>
        <w:widowControl/>
        <w:spacing w:line="288" w:lineRule="auto"/>
        <w:ind w:firstLine="420" w:firstLineChars="200"/>
        <w:jc w:val="left"/>
        <w:rPr>
          <w:rFonts w:ascii="宋体" w:hAnsi="宋体" w:eastAsia="宋体"/>
          <w:bCs/>
          <w:lang w:val="zh-CN"/>
        </w:rPr>
      </w:pPr>
      <w:r>
        <w:rPr>
          <w:rFonts w:hint="eastAsia" w:ascii="宋体" w:hAnsi="宋体" w:eastAsia="宋体" w:cs="宋体"/>
          <w:bCs/>
          <w:lang w:val="zh-CN"/>
        </w:rPr>
        <w:t>提交材料及要求：</w:t>
      </w:r>
    </w:p>
    <w:p>
      <w:pPr>
        <w:pStyle w:val="17"/>
        <w:widowControl/>
        <w:numPr>
          <w:ilvl w:val="0"/>
          <w:numId w:val="72"/>
        </w:numPr>
        <w:spacing w:line="288" w:lineRule="auto"/>
        <w:ind w:left="0" w:firstLine="420"/>
        <w:jc w:val="left"/>
        <w:rPr>
          <w:rFonts w:ascii="宋体" w:hAnsi="宋体" w:eastAsia="宋体"/>
        </w:rPr>
      </w:pPr>
      <w:r>
        <w:rPr>
          <w:rFonts w:hint="eastAsia" w:ascii="宋体" w:hAnsi="宋体" w:eastAsia="宋体" w:cs="宋体"/>
        </w:rPr>
        <w:t>非传统水源利用设施相关产品说明书。</w:t>
      </w:r>
    </w:p>
    <w:p>
      <w:pPr>
        <w:widowControl/>
        <w:spacing w:line="288" w:lineRule="auto"/>
        <w:ind w:firstLine="420" w:firstLineChars="200"/>
        <w:jc w:val="left"/>
        <w:rPr>
          <w:rFonts w:ascii="宋体" w:hAnsi="宋体" w:eastAsia="宋体"/>
          <w:sz w:val="24"/>
        </w:rPr>
      </w:pPr>
      <w:r>
        <w:rPr>
          <w:rFonts w:hint="eastAsia" w:ascii="宋体" w:hAnsi="宋体" w:eastAsia="宋体"/>
        </w:rPr>
        <w:t>实际提交材料：</w:t>
      </w:r>
    </w:p>
    <w:tbl>
      <w:tblPr>
        <w:tblStyle w:val="9"/>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9645"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宋体" w:hAnsi="宋体" w:eastAsia="宋体"/>
              </w:rPr>
            </w:pPr>
          </w:p>
        </w:tc>
      </w:tr>
    </w:tbl>
    <w:p>
      <w:pPr>
        <w:rPr>
          <w:rFonts w:ascii="宋体" w:hAnsi="宋体" w:eastAsia="宋体"/>
          <w:lang w:val="zh-CN"/>
        </w:rPr>
      </w:pPr>
      <w:bookmarkStart w:id="25" w:name="_Toc534222857"/>
    </w:p>
    <w:p>
      <w:pPr>
        <w:widowControl/>
        <w:jc w:val="left"/>
        <w:rPr>
          <w:rFonts w:ascii="宋体" w:hAnsi="宋体" w:eastAsia="宋体"/>
          <w:lang w:val="zh-CN"/>
        </w:rPr>
      </w:pPr>
      <w:r>
        <w:rPr>
          <w:rFonts w:hint="eastAsia" w:ascii="宋体" w:hAnsi="宋体" w:eastAsia="宋体"/>
          <w:kern w:val="0"/>
          <w:lang w:val="zh-CN"/>
        </w:rPr>
        <w:br w:type="page"/>
      </w:r>
    </w:p>
    <w:p>
      <w:pPr>
        <w:keepNext/>
        <w:keepLines/>
        <w:widowControl/>
        <w:spacing w:before="120" w:after="120" w:line="288" w:lineRule="auto"/>
        <w:contextualSpacing/>
        <w:jc w:val="center"/>
        <w:outlineLvl w:val="9"/>
        <w:rPr>
          <w:rFonts w:ascii="宋体" w:hAnsi="宋体" w:eastAsia="宋体"/>
          <w:b/>
          <w:bCs/>
          <w:kern w:val="0"/>
          <w:sz w:val="24"/>
          <w:szCs w:val="32"/>
          <w:lang w:val="zh-CN"/>
        </w:rPr>
      </w:pPr>
      <w:r>
        <w:rPr>
          <w:rFonts w:hint="eastAsia" w:ascii="宋体" w:hAnsi="宋体" w:eastAsia="宋体"/>
          <w:b/>
          <w:bCs/>
          <w:kern w:val="0"/>
          <w:sz w:val="24"/>
          <w:szCs w:val="32"/>
          <w:lang w:val="zh-CN"/>
        </w:rPr>
        <w:t>6.2评分项</w:t>
      </w:r>
      <w:bookmarkEnd w:id="24"/>
      <w:bookmarkEnd w:id="25"/>
    </w:p>
    <w:p>
      <w:pPr>
        <w:keepNext/>
        <w:keepLines/>
        <w:widowControl/>
        <w:spacing w:before="120" w:after="120" w:line="288" w:lineRule="auto"/>
        <w:contextualSpacing/>
        <w:jc w:val="center"/>
        <w:outlineLvl w:val="0"/>
        <w:rPr>
          <w:rFonts w:ascii="宋体" w:hAnsi="宋体" w:eastAsia="宋体"/>
          <w:b/>
          <w:bCs/>
          <w:kern w:val="0"/>
        </w:rPr>
      </w:pPr>
      <w:bookmarkStart w:id="26" w:name="_Toc534222858"/>
      <w:r>
        <w:rPr>
          <w:rFonts w:hint="eastAsia" w:ascii="宋体" w:hAnsi="宋体" w:eastAsia="宋体"/>
          <w:b/>
          <w:bCs/>
          <w:kern w:val="0"/>
        </w:rPr>
        <w:t>Ⅰ非传统水源利用</w:t>
      </w:r>
      <w:bookmarkEnd w:id="26"/>
    </w:p>
    <w:p>
      <w:pPr>
        <w:keepNext/>
        <w:keepLines/>
        <w:widowControl/>
        <w:spacing w:before="120" w:after="120" w:line="288" w:lineRule="auto"/>
        <w:contextualSpacing/>
        <w:jc w:val="left"/>
        <w:outlineLvl w:val="9"/>
        <w:rPr>
          <w:rFonts w:hint="default" w:asciiTheme="minorEastAsia" w:hAnsiTheme="minorEastAsia" w:eastAsiaTheme="minorEastAsia" w:cstheme="minorEastAsia"/>
          <w:b/>
          <w:bCs/>
          <w:kern w:val="0"/>
          <w:lang w:val="en-US" w:eastAsia="zh-CN"/>
        </w:rPr>
      </w:pPr>
      <w:r>
        <w:rPr>
          <w:rFonts w:hint="eastAsia" w:asciiTheme="minorEastAsia" w:hAnsiTheme="minorEastAsia" w:cstheme="minorEastAsia"/>
          <w:b/>
          <w:bCs/>
          <w:kern w:val="0"/>
        </w:rPr>
        <w:t>6.2.1设置空调冷凝水收集系统。（5分）</w:t>
      </w:r>
    </w:p>
    <w:p>
      <w:pPr>
        <w:widowControl/>
        <w:spacing w:line="288" w:lineRule="auto"/>
        <w:jc w:val="left"/>
        <w:rPr>
          <w:rFonts w:asciiTheme="minorEastAsia" w:hAnsiTheme="minorEastAsia" w:cstheme="minorEastAsia"/>
        </w:rPr>
      </w:pPr>
    </w:p>
    <w:p>
      <w:pPr>
        <w:widowControl/>
        <w:spacing w:line="288" w:lineRule="auto"/>
        <w:jc w:val="left"/>
        <w:outlineLvl w:val="1"/>
        <w:rPr>
          <w:rFonts w:asciiTheme="minorEastAsia" w:hAnsiTheme="minorEastAsia" w:cstheme="minorEastAsia"/>
          <w:b/>
        </w:rPr>
      </w:pPr>
      <w:r>
        <w:rPr>
          <w:rFonts w:hint="eastAsia" w:asciiTheme="minorEastAsia" w:hAnsiTheme="minorEastAsia" w:cstheme="minorEastAsia"/>
          <w:b/>
        </w:rPr>
        <w:t>1 得分自评</w:t>
      </w:r>
    </w:p>
    <w:tbl>
      <w:tblPr>
        <w:tblStyle w:val="9"/>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4061"/>
        <w:gridCol w:w="3092"/>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97"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Theme="minorEastAsia" w:hAnsiTheme="minorEastAsia" w:cstheme="minorEastAsia"/>
                <w:lang w:val="zh-CN"/>
              </w:rPr>
            </w:pPr>
            <w:r>
              <w:rPr>
                <w:rFonts w:hint="eastAsia" w:asciiTheme="minorEastAsia" w:hAnsiTheme="minorEastAsia" w:cstheme="minorEastAsia"/>
                <w:lang w:val="zh-CN"/>
              </w:rPr>
              <w:t>序号</w:t>
            </w:r>
          </w:p>
        </w:tc>
        <w:tc>
          <w:tcPr>
            <w:tcW w:w="4061"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Theme="minorEastAsia" w:hAnsiTheme="minorEastAsia" w:cstheme="minorEastAsia"/>
                <w:lang w:val="zh-CN"/>
              </w:rPr>
            </w:pPr>
            <w:r>
              <w:rPr>
                <w:rFonts w:hint="eastAsia" w:asciiTheme="minorEastAsia" w:hAnsiTheme="minorEastAsia" w:cstheme="minorEastAsia"/>
                <w:lang w:val="zh-CN"/>
              </w:rPr>
              <w:t>评价内容</w:t>
            </w:r>
          </w:p>
        </w:tc>
        <w:tc>
          <w:tcPr>
            <w:tcW w:w="3092"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Theme="minorEastAsia" w:hAnsiTheme="minorEastAsia" w:cstheme="minorEastAsia"/>
                <w:lang w:val="zh-CN"/>
              </w:rPr>
            </w:pPr>
            <w:r>
              <w:rPr>
                <w:rFonts w:hint="eastAsia" w:asciiTheme="minorEastAsia" w:hAnsiTheme="minorEastAsia" w:cstheme="minorEastAsia"/>
                <w:lang w:val="zh-CN"/>
              </w:rPr>
              <w:t>评价分值</w:t>
            </w:r>
          </w:p>
        </w:tc>
        <w:tc>
          <w:tcPr>
            <w:tcW w:w="145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Theme="minorEastAsia" w:hAnsiTheme="minorEastAsia" w:cstheme="minorEastAsia"/>
                <w:lang w:val="zh-CN"/>
              </w:rPr>
            </w:pPr>
            <w:r>
              <w:rPr>
                <w:rFonts w:hint="eastAsia" w:asciiTheme="minorEastAsia" w:hAnsiTheme="minorEastAsia" w:cstheme="minorEastAsia"/>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9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Theme="minorEastAsia" w:hAnsiTheme="minorEastAsia" w:cstheme="minorEastAsia"/>
                <w:lang w:val="zh-CN"/>
              </w:rPr>
            </w:pPr>
            <w:r>
              <w:rPr>
                <w:rFonts w:hint="eastAsia" w:asciiTheme="minorEastAsia" w:hAnsiTheme="minorEastAsia" w:cstheme="minorEastAsia"/>
              </w:rPr>
              <w:t>1</w:t>
            </w:r>
          </w:p>
        </w:tc>
        <w:tc>
          <w:tcPr>
            <w:tcW w:w="4061"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Theme="minorEastAsia" w:hAnsiTheme="minorEastAsia" w:cstheme="minorEastAsia"/>
                <w:kern w:val="0"/>
              </w:rPr>
            </w:pPr>
            <w:r>
              <w:rPr>
                <w:rFonts w:hint="eastAsia" w:asciiTheme="minorEastAsia" w:hAnsiTheme="minorEastAsia" w:cstheme="minorEastAsia"/>
                <w:lang w:val="zh-CN"/>
              </w:rPr>
              <w:t>设置空调冷凝水收集系统</w:t>
            </w:r>
          </w:p>
        </w:tc>
        <w:tc>
          <w:tcPr>
            <w:tcW w:w="3092"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Theme="minorEastAsia" w:hAnsiTheme="minorEastAsia" w:cstheme="minorEastAsia"/>
                <w:lang w:val="zh-CN"/>
              </w:rPr>
            </w:pPr>
            <w:r>
              <w:rPr>
                <w:rFonts w:hint="eastAsia" w:asciiTheme="minorEastAsia" w:hAnsiTheme="minorEastAsia" w:cstheme="minorEastAsia"/>
              </w:rPr>
              <w:t>5</w:t>
            </w:r>
          </w:p>
        </w:tc>
        <w:tc>
          <w:tcPr>
            <w:tcW w:w="145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Theme="minorEastAsia" w:hAnsiTheme="minorEastAsia" w:cstheme="minorEastAsia"/>
              </w:rPr>
            </w:pPr>
          </w:p>
        </w:tc>
      </w:tr>
    </w:tbl>
    <w:p>
      <w:pPr>
        <w:widowControl/>
        <w:spacing w:line="288" w:lineRule="auto"/>
        <w:jc w:val="left"/>
        <w:rPr>
          <w:rFonts w:asciiTheme="minorEastAsia" w:hAnsiTheme="minorEastAsia" w:cstheme="minorEastAsia"/>
        </w:rPr>
      </w:pPr>
    </w:p>
    <w:p>
      <w:pPr>
        <w:widowControl/>
        <w:spacing w:line="288" w:lineRule="auto"/>
        <w:jc w:val="left"/>
        <w:outlineLvl w:val="1"/>
        <w:rPr>
          <w:rFonts w:asciiTheme="minorEastAsia" w:hAnsiTheme="minorEastAsia" w:cstheme="minorEastAsia"/>
          <w:b/>
        </w:rPr>
      </w:pPr>
      <w:r>
        <w:rPr>
          <w:rFonts w:hint="eastAsia" w:asciiTheme="minorEastAsia" w:hAnsiTheme="minorEastAsia" w:cstheme="minorEastAsia"/>
          <w:b/>
        </w:rPr>
        <w:t>2 评价要点</w:t>
      </w:r>
    </w:p>
    <w:p>
      <w:pPr>
        <w:widowControl/>
        <w:numPr>
          <w:ilvl w:val="0"/>
          <w:numId w:val="73"/>
        </w:numPr>
        <w:spacing w:line="288" w:lineRule="auto"/>
        <w:ind w:left="0" w:firstLine="420" w:firstLineChars="200"/>
        <w:jc w:val="left"/>
        <w:rPr>
          <w:rFonts w:asciiTheme="minorEastAsia" w:hAnsiTheme="minorEastAsia" w:cstheme="minorEastAsia"/>
        </w:rPr>
      </w:pPr>
      <w:r>
        <w:rPr>
          <w:rFonts w:hint="eastAsia" w:asciiTheme="minorEastAsia" w:hAnsiTheme="minorEastAsia" w:cstheme="minorEastAsia"/>
        </w:rPr>
        <w:t>是否设置了空调设备或系统：</w:t>
      </w:r>
      <w:r>
        <w:rPr>
          <w:rFonts w:hint="eastAsia" w:ascii="宋体" w:hAnsi="宋体" w:eastAsia="宋体" w:cs="MS Mincho"/>
        </w:rPr>
        <w:t>□</w:t>
      </w:r>
      <w:r>
        <w:rPr>
          <w:rFonts w:hint="eastAsia" w:asciiTheme="minorEastAsia" w:hAnsiTheme="minorEastAsia" w:cstheme="minorEastAsia"/>
        </w:rPr>
        <w:t>是、</w:t>
      </w:r>
      <w:r>
        <w:rPr>
          <w:rFonts w:hint="eastAsia" w:ascii="宋体" w:hAnsi="宋体" w:eastAsia="宋体" w:cs="MS Mincho"/>
        </w:rPr>
        <w:t>□</w:t>
      </w:r>
      <w:r>
        <w:rPr>
          <w:rFonts w:hint="eastAsia" w:asciiTheme="minorEastAsia" w:hAnsiTheme="minorEastAsia" w:cstheme="minorEastAsia"/>
        </w:rPr>
        <w:t>否；</w:t>
      </w:r>
    </w:p>
    <w:p>
      <w:pPr>
        <w:widowControl/>
        <w:numPr>
          <w:ilvl w:val="0"/>
          <w:numId w:val="73"/>
        </w:numPr>
        <w:spacing w:line="288" w:lineRule="auto"/>
        <w:ind w:left="0" w:firstLine="420" w:firstLineChars="200"/>
        <w:jc w:val="left"/>
        <w:rPr>
          <w:rFonts w:asciiTheme="minorEastAsia" w:hAnsiTheme="minorEastAsia" w:cstheme="minorEastAsia"/>
        </w:rPr>
      </w:pPr>
      <w:r>
        <w:rPr>
          <w:rFonts w:hint="eastAsia" w:asciiTheme="minorEastAsia" w:hAnsiTheme="minorEastAsia" w:cstheme="minorEastAsia"/>
        </w:rPr>
        <w:t>采用的空调形式为：</w:t>
      </w:r>
      <w:r>
        <w:rPr>
          <w:rFonts w:hint="eastAsia" w:ascii="宋体" w:hAnsi="宋体" w:eastAsia="宋体" w:cs="MS Mincho"/>
        </w:rPr>
        <w:t>□</w:t>
      </w:r>
      <w:r>
        <w:rPr>
          <w:b w:val="0"/>
          <w:bCs w:val="0"/>
        </w:rPr>
        <w:t>分体空调</w:t>
      </w:r>
      <w:r>
        <w:rPr>
          <w:rFonts w:hint="eastAsia"/>
          <w:b w:val="0"/>
          <w:bCs w:val="0"/>
        </w:rPr>
        <w:t>、</w:t>
      </w:r>
      <w:r>
        <w:rPr>
          <w:rFonts w:hint="eastAsia" w:ascii="宋体" w:hAnsi="宋体" w:eastAsia="宋体" w:cs="MS Mincho"/>
        </w:rPr>
        <w:t>□</w:t>
      </w:r>
      <w:r>
        <w:rPr>
          <w:b w:val="0"/>
          <w:bCs w:val="0"/>
        </w:rPr>
        <w:t>风冷式冷水机组</w:t>
      </w:r>
      <w:r>
        <w:rPr>
          <w:rFonts w:hint="eastAsia"/>
          <w:b w:val="0"/>
          <w:bCs w:val="0"/>
        </w:rPr>
        <w:t>、</w:t>
      </w:r>
      <w:r>
        <w:rPr>
          <w:rFonts w:hint="eastAsia" w:ascii="宋体" w:hAnsi="宋体" w:eastAsia="宋体" w:cs="MS Mincho"/>
        </w:rPr>
        <w:t>□</w:t>
      </w:r>
      <w:r>
        <w:rPr>
          <w:b w:val="0"/>
          <w:bCs w:val="0"/>
        </w:rPr>
        <w:t>风冷式多联机</w:t>
      </w:r>
      <w:r>
        <w:rPr>
          <w:rFonts w:hint="eastAsia"/>
          <w:b w:val="0"/>
          <w:bCs w:val="0"/>
        </w:rPr>
        <w:t>、</w:t>
      </w:r>
      <w:r>
        <w:rPr>
          <w:rFonts w:hint="eastAsia" w:ascii="宋体" w:hAnsi="宋体" w:eastAsia="宋体" w:cs="MS Mincho"/>
        </w:rPr>
        <w:t>□</w:t>
      </w:r>
      <w:r>
        <w:rPr>
          <w:b w:val="0"/>
          <w:bCs w:val="0"/>
        </w:rPr>
        <w:t>冷水机组</w:t>
      </w:r>
      <w:r>
        <w:rPr>
          <w:rFonts w:hint="eastAsia"/>
          <w:b w:val="0"/>
          <w:bCs w:val="0"/>
        </w:rPr>
        <w:t>、</w:t>
      </w:r>
      <w:r>
        <w:rPr>
          <w:rFonts w:hint="eastAsia" w:ascii="宋体" w:hAnsi="宋体" w:eastAsia="宋体" w:cs="MS Mincho"/>
        </w:rPr>
        <w:t>□</w:t>
      </w:r>
      <w:r>
        <w:rPr>
          <w:b w:val="0"/>
          <w:bCs w:val="0"/>
        </w:rPr>
        <w:t>地源热泵机组</w:t>
      </w:r>
      <w:r>
        <w:rPr>
          <w:rFonts w:hint="eastAsia"/>
          <w:b w:val="0"/>
          <w:bCs w:val="0"/>
          <w:lang w:eastAsia="zh-CN"/>
        </w:rPr>
        <w:t>、</w:t>
      </w:r>
      <w:r>
        <w:rPr>
          <w:rFonts w:hint="eastAsia" w:ascii="宋体" w:hAnsi="宋体" w:eastAsia="宋体" w:cs="MS Mincho"/>
        </w:rPr>
        <w:t>□</w:t>
      </w:r>
      <w:r>
        <w:rPr>
          <w:rFonts w:hint="eastAsia"/>
          <w:b w:val="0"/>
          <w:bCs w:val="0"/>
          <w:lang w:eastAsia="zh-CN"/>
        </w:rPr>
        <w:t>其他</w:t>
      </w:r>
      <w:r>
        <w:rPr>
          <w:rFonts w:hint="eastAsia" w:asciiTheme="minorEastAsia" w:hAnsiTheme="minorEastAsia" w:cstheme="minorEastAsia"/>
          <w:b w:val="0"/>
          <w:bCs w:val="0"/>
          <w:u w:val="single"/>
        </w:rPr>
        <w:t xml:space="preserve">        </w:t>
      </w:r>
      <w:r>
        <w:rPr>
          <w:rFonts w:hint="eastAsia" w:asciiTheme="minorEastAsia" w:hAnsiTheme="minorEastAsia" w:cstheme="minorEastAsia"/>
          <w:b w:val="0"/>
          <w:bCs w:val="0"/>
        </w:rPr>
        <w:t>；</w:t>
      </w:r>
    </w:p>
    <w:p>
      <w:pPr>
        <w:widowControl/>
        <w:numPr>
          <w:ilvl w:val="0"/>
          <w:numId w:val="73"/>
        </w:numPr>
        <w:spacing w:line="288" w:lineRule="auto"/>
        <w:ind w:left="0" w:firstLine="420" w:firstLineChars="200"/>
        <w:jc w:val="left"/>
        <w:rPr>
          <w:rFonts w:asciiTheme="minorEastAsia" w:hAnsiTheme="minorEastAsia" w:cstheme="minorEastAsia"/>
        </w:rPr>
      </w:pPr>
      <w:r>
        <w:rPr>
          <w:rFonts w:hint="eastAsia" w:asciiTheme="minorEastAsia" w:hAnsiTheme="minorEastAsia" w:cstheme="minorEastAsia"/>
        </w:rPr>
        <w:t>是否设置空调冷凝水收集系统：</w:t>
      </w:r>
      <w:r>
        <w:rPr>
          <w:rFonts w:hint="eastAsia" w:ascii="宋体" w:hAnsi="宋体" w:eastAsia="宋体" w:cs="MS Mincho"/>
        </w:rPr>
        <w:t>□</w:t>
      </w:r>
      <w:r>
        <w:rPr>
          <w:rFonts w:hint="eastAsia" w:asciiTheme="minorEastAsia" w:hAnsiTheme="minorEastAsia" w:cstheme="minorEastAsia"/>
        </w:rPr>
        <w:t>是、</w:t>
      </w:r>
      <w:r>
        <w:rPr>
          <w:rFonts w:hint="eastAsia" w:ascii="宋体" w:hAnsi="宋体" w:eastAsia="宋体" w:cs="MS Mincho"/>
        </w:rPr>
        <w:t>□</w:t>
      </w:r>
      <w:r>
        <w:rPr>
          <w:rFonts w:hint="eastAsia" w:asciiTheme="minorEastAsia" w:hAnsiTheme="minorEastAsia" w:cstheme="minorEastAsia"/>
        </w:rPr>
        <w:t>否。</w:t>
      </w:r>
    </w:p>
    <w:p>
      <w:pPr>
        <w:widowControl/>
        <w:spacing w:line="288" w:lineRule="auto"/>
        <w:ind w:firstLine="420" w:firstLineChars="200"/>
        <w:jc w:val="left"/>
        <w:rPr>
          <w:rFonts w:asciiTheme="minorEastAsia" w:hAnsiTheme="minorEastAsia" w:cstheme="minorEastAsia"/>
        </w:rPr>
      </w:pPr>
      <w:r>
        <w:rPr>
          <w:rFonts w:hint="eastAsia" w:asciiTheme="minorEastAsia" w:hAnsiTheme="minorEastAsia" w:cstheme="minorEastAsia"/>
        </w:rPr>
        <w:t>请简要描述空调冷凝水收集系统设计及运行情况等。（300字以内）</w:t>
      </w:r>
    </w:p>
    <w:tbl>
      <w:tblPr>
        <w:tblStyle w:val="9"/>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9645"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Theme="minorEastAsia" w:hAnsiTheme="minorEastAsia" w:cstheme="minorEastAsia"/>
              </w:rPr>
            </w:pPr>
          </w:p>
        </w:tc>
      </w:tr>
    </w:tbl>
    <w:p>
      <w:pPr>
        <w:widowControl/>
        <w:spacing w:line="288" w:lineRule="auto"/>
        <w:jc w:val="left"/>
        <w:rPr>
          <w:rFonts w:asciiTheme="minorEastAsia" w:hAnsiTheme="minorEastAsia" w:cstheme="minorEastAsia"/>
          <w:b/>
        </w:rPr>
      </w:pPr>
    </w:p>
    <w:p>
      <w:pPr>
        <w:widowControl/>
        <w:spacing w:line="288" w:lineRule="auto"/>
        <w:jc w:val="left"/>
        <w:outlineLvl w:val="1"/>
        <w:rPr>
          <w:rFonts w:asciiTheme="minorEastAsia" w:hAnsiTheme="minorEastAsia" w:cstheme="minorEastAsia"/>
          <w:b/>
        </w:rPr>
      </w:pPr>
      <w:r>
        <w:rPr>
          <w:rFonts w:hint="eastAsia" w:asciiTheme="minorEastAsia" w:hAnsiTheme="minorEastAsia" w:cstheme="minorEastAsia"/>
          <w:b/>
          <w:lang w:val="en-US" w:eastAsia="zh-CN"/>
        </w:rPr>
        <w:t>3</w:t>
      </w:r>
      <w:r>
        <w:rPr>
          <w:rFonts w:hint="eastAsia" w:asciiTheme="minorEastAsia" w:hAnsiTheme="minorEastAsia" w:cstheme="minorEastAsia"/>
          <w:b/>
        </w:rPr>
        <w:t xml:space="preserve"> 证明材料</w:t>
      </w:r>
    </w:p>
    <w:p>
      <w:pPr>
        <w:widowControl/>
        <w:spacing w:line="288" w:lineRule="auto"/>
        <w:ind w:firstLine="420" w:firstLineChars="200"/>
        <w:jc w:val="left"/>
        <w:rPr>
          <w:rFonts w:asciiTheme="minorEastAsia" w:hAnsiTheme="minorEastAsia" w:cstheme="minorEastAsia"/>
          <w:bCs/>
          <w:lang w:val="zh-CN"/>
        </w:rPr>
      </w:pPr>
      <w:r>
        <w:rPr>
          <w:rFonts w:hint="eastAsia" w:asciiTheme="minorEastAsia" w:hAnsiTheme="minorEastAsia" w:cstheme="minorEastAsia"/>
          <w:bCs/>
          <w:lang w:val="zh-CN"/>
        </w:rPr>
        <w:t>提交材料及要求：</w:t>
      </w:r>
    </w:p>
    <w:p>
      <w:pPr>
        <w:pStyle w:val="17"/>
        <w:widowControl/>
        <w:numPr>
          <w:ilvl w:val="0"/>
          <w:numId w:val="74"/>
        </w:numPr>
        <w:spacing w:line="288" w:lineRule="auto"/>
        <w:ind w:left="0" w:firstLine="420"/>
        <w:jc w:val="left"/>
        <w:outlineLvl w:val="2"/>
        <w:rPr>
          <w:rFonts w:asciiTheme="minorEastAsia" w:hAnsiTheme="minorEastAsia" w:cstheme="minorEastAsia"/>
          <w:kern w:val="0"/>
        </w:rPr>
      </w:pPr>
      <w:r>
        <w:rPr>
          <w:rFonts w:hint="eastAsia" w:asciiTheme="minorEastAsia" w:hAnsiTheme="minorEastAsia" w:cstheme="minorEastAsia"/>
          <w:kern w:val="0"/>
        </w:rPr>
        <w:t>空调冷凝水收集系统设计图纸；</w:t>
      </w:r>
    </w:p>
    <w:p>
      <w:pPr>
        <w:pStyle w:val="17"/>
        <w:widowControl/>
        <w:numPr>
          <w:ilvl w:val="0"/>
          <w:numId w:val="74"/>
        </w:numPr>
        <w:spacing w:line="288" w:lineRule="auto"/>
        <w:ind w:left="0" w:firstLine="420"/>
        <w:jc w:val="left"/>
        <w:outlineLvl w:val="2"/>
        <w:rPr>
          <w:rFonts w:asciiTheme="minorEastAsia" w:hAnsiTheme="minorEastAsia" w:cstheme="minorEastAsia"/>
          <w:kern w:val="0"/>
        </w:rPr>
      </w:pPr>
      <w:r>
        <w:rPr>
          <w:rFonts w:hint="eastAsia" w:asciiTheme="minorEastAsia" w:hAnsiTheme="minorEastAsia" w:cstheme="minorEastAsia"/>
        </w:rPr>
        <w:t>空调冷凝水收集运行记录及统计分析报告</w:t>
      </w:r>
      <w:r>
        <w:rPr>
          <w:rFonts w:hint="eastAsia" w:asciiTheme="minorEastAsia" w:hAnsiTheme="minorEastAsia" w:cstheme="minorEastAsia"/>
          <w:kern w:val="0"/>
        </w:rPr>
        <w:t>。</w:t>
      </w:r>
    </w:p>
    <w:p>
      <w:pPr>
        <w:widowControl/>
        <w:spacing w:line="288" w:lineRule="auto"/>
        <w:ind w:firstLine="420" w:firstLineChars="200"/>
        <w:jc w:val="left"/>
        <w:rPr>
          <w:rFonts w:asciiTheme="minorEastAsia" w:hAnsiTheme="minorEastAsia" w:cstheme="minorEastAsia"/>
          <w:b/>
        </w:rPr>
      </w:pPr>
      <w:r>
        <w:rPr>
          <w:rFonts w:hint="eastAsia" w:asciiTheme="minorEastAsia" w:hAnsiTheme="minorEastAsia" w:cstheme="minorEastAsia"/>
        </w:rPr>
        <w:t>实际提交材料：</w:t>
      </w:r>
    </w:p>
    <w:tbl>
      <w:tblPr>
        <w:tblStyle w:val="9"/>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9660"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Theme="minorEastAsia" w:hAnsiTheme="minorEastAsia" w:cstheme="minorEastAsia"/>
              </w:rPr>
            </w:pPr>
          </w:p>
        </w:tc>
      </w:tr>
    </w:tbl>
    <w:p>
      <w:pPr>
        <w:widowControl/>
        <w:spacing w:line="288" w:lineRule="auto"/>
        <w:jc w:val="left"/>
        <w:rPr>
          <w:rFonts w:asciiTheme="minorEastAsia" w:hAnsiTheme="minorEastAsia" w:cstheme="minorEastAsia"/>
          <w:kern w:val="0"/>
        </w:rPr>
        <w:sectPr>
          <w:pgSz w:w="11906" w:h="16838"/>
          <w:pgMar w:top="1440" w:right="1134" w:bottom="1440" w:left="1134" w:header="851" w:footer="992" w:gutter="0"/>
          <w:cols w:space="720" w:num="1"/>
          <w:docGrid w:type="lines" w:linePitch="312" w:charSpace="0"/>
        </w:sectPr>
      </w:pPr>
    </w:p>
    <w:p>
      <w:pPr>
        <w:keepNext/>
        <w:keepLines/>
        <w:widowControl/>
        <w:spacing w:before="120" w:after="120"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6.2.2设置雨水集蓄回用设施，且设施运行正常。（5分）</w:t>
      </w:r>
    </w:p>
    <w:p>
      <w:pPr>
        <w:widowControl/>
        <w:spacing w:line="288" w:lineRule="auto"/>
        <w:jc w:val="left"/>
        <w:rPr>
          <w:rFonts w:asciiTheme="minorEastAsia" w:hAnsiTheme="minorEastAsia" w:cstheme="minorEastAsia"/>
        </w:rPr>
      </w:pPr>
    </w:p>
    <w:p>
      <w:pPr>
        <w:widowControl/>
        <w:spacing w:line="288" w:lineRule="auto"/>
        <w:jc w:val="left"/>
        <w:outlineLvl w:val="1"/>
        <w:rPr>
          <w:rFonts w:asciiTheme="minorEastAsia" w:hAnsiTheme="minorEastAsia" w:cstheme="minorEastAsia"/>
          <w:b/>
        </w:rPr>
      </w:pPr>
      <w:r>
        <w:rPr>
          <w:rFonts w:hint="eastAsia" w:asciiTheme="minorEastAsia" w:hAnsiTheme="minorEastAsia" w:cstheme="minorEastAsia"/>
          <w:b/>
        </w:rPr>
        <w:t>1 得分自评</w:t>
      </w:r>
    </w:p>
    <w:p>
      <w:pPr>
        <w:widowControl/>
        <w:spacing w:line="288" w:lineRule="auto"/>
        <w:jc w:val="left"/>
        <w:rPr>
          <w:rFonts w:asciiTheme="minorEastAsia" w:hAnsiTheme="minorEastAsia" w:cstheme="minorEastAsia"/>
          <w:b/>
        </w:rPr>
      </w:pPr>
    </w:p>
    <w:tbl>
      <w:tblPr>
        <w:tblStyle w:val="10"/>
        <w:tblW w:w="9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6445"/>
        <w:gridCol w:w="1229"/>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Theme="minorEastAsia" w:hAnsiTheme="minorEastAsia" w:cstheme="minorEastAsia"/>
              </w:rPr>
            </w:pPr>
            <w:r>
              <w:rPr>
                <w:rFonts w:hint="eastAsia" w:asciiTheme="minorEastAsia" w:hAnsiTheme="minorEastAsia" w:cstheme="minorEastAsia"/>
              </w:rPr>
              <w:t>序号</w:t>
            </w:r>
          </w:p>
        </w:tc>
        <w:tc>
          <w:tcPr>
            <w:tcW w:w="644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Theme="minorEastAsia" w:hAnsiTheme="minorEastAsia" w:cstheme="minorEastAsia"/>
                <w:b/>
              </w:rPr>
            </w:pPr>
            <w:r>
              <w:rPr>
                <w:rFonts w:hint="eastAsia" w:asciiTheme="minorEastAsia" w:hAnsiTheme="minorEastAsia" w:cstheme="minorEastAsia"/>
              </w:rPr>
              <w:t>评价内容</w:t>
            </w:r>
          </w:p>
        </w:tc>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Theme="minorEastAsia" w:hAnsiTheme="minorEastAsia" w:cstheme="minorEastAsia"/>
                <w:b/>
              </w:rPr>
            </w:pPr>
            <w:r>
              <w:rPr>
                <w:rFonts w:hint="eastAsia" w:asciiTheme="minorEastAsia" w:hAnsiTheme="minorEastAsia" w:cstheme="minorEastAsia"/>
              </w:rPr>
              <w:t>评价分值</w:t>
            </w:r>
          </w:p>
        </w:tc>
        <w:tc>
          <w:tcPr>
            <w:tcW w:w="129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Theme="minorEastAsia" w:hAnsiTheme="minorEastAsia" w:cstheme="minorEastAsia"/>
                <w:b/>
              </w:rPr>
            </w:pPr>
            <w:r>
              <w:rPr>
                <w:rFonts w:hint="eastAsia" w:asciiTheme="minorEastAsia" w:hAnsiTheme="minorEastAsia" w:cstheme="minorEastAsia"/>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Theme="minorEastAsia" w:hAnsiTheme="minorEastAsia" w:cstheme="minorEastAsia"/>
              </w:rPr>
            </w:pPr>
            <w:r>
              <w:rPr>
                <w:rFonts w:hint="eastAsia" w:asciiTheme="minorEastAsia" w:hAnsiTheme="minorEastAsia" w:cstheme="minorEastAsia"/>
              </w:rPr>
              <w:t>1</w:t>
            </w:r>
          </w:p>
        </w:tc>
        <w:tc>
          <w:tcPr>
            <w:tcW w:w="6445"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Theme="minorEastAsia" w:hAnsiTheme="minorEastAsia" w:cstheme="minorEastAsia"/>
                <w:b/>
              </w:rPr>
            </w:pPr>
            <w:r>
              <w:rPr>
                <w:rFonts w:hint="eastAsia" w:asciiTheme="minorEastAsia" w:hAnsiTheme="minorEastAsia" w:cstheme="minorEastAsia"/>
              </w:rPr>
              <w:t>设置雨水集蓄回用设施，且设施运行正常</w:t>
            </w:r>
          </w:p>
        </w:tc>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Theme="minorEastAsia" w:hAnsiTheme="minorEastAsia" w:cstheme="minorEastAsia"/>
                <w:b/>
              </w:rPr>
            </w:pPr>
            <w:r>
              <w:rPr>
                <w:rFonts w:hint="eastAsia" w:asciiTheme="minorEastAsia" w:hAnsiTheme="minorEastAsia" w:cstheme="minorEastAsia"/>
                <w:bCs/>
              </w:rPr>
              <w:t>5</w:t>
            </w:r>
          </w:p>
        </w:tc>
        <w:tc>
          <w:tcPr>
            <w:tcW w:w="1293"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Theme="minorEastAsia" w:hAnsiTheme="minorEastAsia" w:cstheme="minorEastAsia"/>
                <w:b/>
              </w:rPr>
            </w:pPr>
          </w:p>
        </w:tc>
      </w:tr>
    </w:tbl>
    <w:p>
      <w:pPr>
        <w:widowControl/>
        <w:spacing w:line="288" w:lineRule="auto"/>
        <w:jc w:val="left"/>
        <w:rPr>
          <w:rFonts w:asciiTheme="minorEastAsia" w:hAnsiTheme="minorEastAsia" w:cstheme="minorEastAsia"/>
        </w:rPr>
      </w:pPr>
    </w:p>
    <w:p>
      <w:pPr>
        <w:widowControl/>
        <w:spacing w:line="288" w:lineRule="auto"/>
        <w:jc w:val="left"/>
        <w:outlineLvl w:val="1"/>
        <w:rPr>
          <w:rFonts w:asciiTheme="minorEastAsia" w:hAnsiTheme="minorEastAsia" w:cstheme="minorEastAsia"/>
          <w:b/>
        </w:rPr>
      </w:pPr>
      <w:r>
        <w:rPr>
          <w:rFonts w:hint="eastAsia" w:asciiTheme="minorEastAsia" w:hAnsiTheme="minorEastAsia" w:cstheme="minorEastAsia"/>
          <w:b/>
        </w:rPr>
        <w:t>2 评价要点</w:t>
      </w:r>
    </w:p>
    <w:p>
      <w:pPr>
        <w:widowControl/>
        <w:numPr>
          <w:ilvl w:val="0"/>
          <w:numId w:val="75"/>
        </w:numPr>
        <w:spacing w:line="288" w:lineRule="auto"/>
        <w:ind w:left="0" w:firstLine="420" w:firstLineChars="200"/>
        <w:jc w:val="left"/>
        <w:outlineLvl w:val="2"/>
        <w:rPr>
          <w:rFonts w:asciiTheme="minorEastAsia" w:hAnsiTheme="minorEastAsia" w:cstheme="minorEastAsia"/>
        </w:rPr>
      </w:pPr>
      <w:r>
        <w:rPr>
          <w:rFonts w:hint="eastAsia" w:asciiTheme="minorEastAsia" w:hAnsiTheme="minorEastAsia" w:cstheme="minorEastAsia"/>
        </w:rPr>
        <w:t>项目是否采用雨水集蓄回用设施：</w:t>
      </w:r>
      <w:r>
        <w:rPr>
          <w:rFonts w:hint="eastAsia" w:ascii="宋体" w:hAnsi="宋体" w:eastAsia="宋体" w:cs="MS Mincho"/>
        </w:rPr>
        <w:t>□</w:t>
      </w:r>
      <w:r>
        <w:rPr>
          <w:rFonts w:hint="eastAsia" w:asciiTheme="minorEastAsia" w:hAnsiTheme="minorEastAsia" w:cstheme="minorEastAsia"/>
        </w:rPr>
        <w:t>是、</w:t>
      </w:r>
      <w:r>
        <w:rPr>
          <w:rFonts w:hint="eastAsia" w:ascii="宋体" w:hAnsi="宋体" w:eastAsia="宋体" w:cs="MS Mincho"/>
        </w:rPr>
        <w:t>□</w:t>
      </w:r>
      <w:r>
        <w:rPr>
          <w:rFonts w:hint="eastAsia" w:asciiTheme="minorEastAsia" w:hAnsiTheme="minorEastAsia" w:cstheme="minorEastAsia"/>
        </w:rPr>
        <w:t>否。</w:t>
      </w:r>
    </w:p>
    <w:p>
      <w:pPr>
        <w:widowControl/>
        <w:spacing w:line="288" w:lineRule="auto"/>
        <w:ind w:firstLine="420" w:firstLineChars="200"/>
        <w:jc w:val="left"/>
        <w:rPr>
          <w:rFonts w:asciiTheme="minorEastAsia" w:hAnsiTheme="minorEastAsia" w:cstheme="minorEastAsia"/>
        </w:rPr>
      </w:pPr>
      <w:r>
        <w:rPr>
          <w:rFonts w:hint="eastAsia" w:asciiTheme="minorEastAsia" w:hAnsiTheme="minorEastAsia" w:cstheme="minorEastAsia"/>
        </w:rPr>
        <w:t>请简要描述雨水集蓄回用设施设置、用水计量记录情况：（300字以内）</w:t>
      </w:r>
    </w:p>
    <w:tbl>
      <w:tblPr>
        <w:tblStyle w:val="9"/>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9660"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Theme="minorEastAsia" w:hAnsiTheme="minorEastAsia" w:cstheme="minorEastAsia"/>
              </w:rPr>
            </w:pPr>
          </w:p>
        </w:tc>
      </w:tr>
    </w:tbl>
    <w:p>
      <w:pPr>
        <w:widowControl/>
        <w:spacing w:line="288" w:lineRule="auto"/>
        <w:jc w:val="left"/>
        <w:rPr>
          <w:rFonts w:ascii="宋体" w:hAnsi="宋体" w:eastAsia="宋体"/>
          <w:b/>
        </w:rPr>
      </w:pPr>
    </w:p>
    <w:p>
      <w:pPr>
        <w:widowControl/>
        <w:spacing w:line="288" w:lineRule="auto"/>
        <w:jc w:val="left"/>
        <w:outlineLvl w:val="1"/>
        <w:rPr>
          <w:rFonts w:ascii="宋体" w:hAnsi="宋体" w:eastAsia="宋体"/>
          <w:b/>
        </w:rPr>
      </w:pPr>
      <w:r>
        <w:rPr>
          <w:rFonts w:hint="eastAsia" w:ascii="宋体" w:hAnsi="宋体" w:eastAsia="宋体"/>
          <w:b/>
          <w:lang w:val="en-US" w:eastAsia="zh-CN"/>
        </w:rPr>
        <w:t>3</w:t>
      </w:r>
      <w:r>
        <w:rPr>
          <w:rFonts w:hint="eastAsia" w:ascii="宋体" w:hAnsi="宋体" w:eastAsia="宋体"/>
          <w:b/>
        </w:rPr>
        <w:t xml:space="preserve"> 证明材料</w:t>
      </w:r>
    </w:p>
    <w:p>
      <w:pPr>
        <w:widowControl/>
        <w:spacing w:line="288" w:lineRule="auto"/>
        <w:ind w:firstLine="420" w:firstLineChars="200"/>
        <w:jc w:val="left"/>
        <w:rPr>
          <w:rFonts w:ascii="宋体" w:hAnsi="宋体" w:eastAsia="宋体"/>
          <w:bCs/>
          <w:lang w:val="zh-CN"/>
        </w:rPr>
      </w:pPr>
      <w:r>
        <w:rPr>
          <w:rFonts w:hint="eastAsia" w:ascii="宋体" w:hAnsi="宋体" w:eastAsia="宋体" w:cs="宋体"/>
          <w:bCs/>
          <w:lang w:val="zh-CN"/>
        </w:rPr>
        <w:t>提交材料及要求：</w:t>
      </w:r>
    </w:p>
    <w:p>
      <w:pPr>
        <w:pStyle w:val="17"/>
        <w:widowControl/>
        <w:numPr>
          <w:ilvl w:val="0"/>
          <w:numId w:val="76"/>
        </w:numPr>
        <w:spacing w:line="288" w:lineRule="auto"/>
        <w:ind w:left="0" w:firstLine="420"/>
        <w:jc w:val="left"/>
        <w:outlineLvl w:val="2"/>
        <w:rPr>
          <w:rFonts w:ascii="宋体" w:hAnsi="宋体" w:eastAsia="宋体"/>
        </w:rPr>
      </w:pPr>
      <w:r>
        <w:rPr>
          <w:rFonts w:hint="eastAsia" w:ascii="宋体" w:hAnsi="宋体" w:eastAsia="宋体"/>
        </w:rPr>
        <w:t>雨水集蓄回用</w:t>
      </w:r>
      <w:r>
        <w:rPr>
          <w:rFonts w:ascii="宋体" w:hAnsi="宋体" w:eastAsia="宋体"/>
        </w:rPr>
        <w:t>设施设计图纸</w:t>
      </w:r>
      <w:r>
        <w:rPr>
          <w:rFonts w:hint="eastAsia" w:ascii="宋体" w:hAnsi="宋体" w:eastAsia="宋体"/>
        </w:rPr>
        <w:t>；</w:t>
      </w:r>
    </w:p>
    <w:p>
      <w:pPr>
        <w:pStyle w:val="17"/>
        <w:widowControl/>
        <w:numPr>
          <w:ilvl w:val="0"/>
          <w:numId w:val="76"/>
        </w:numPr>
        <w:spacing w:line="288" w:lineRule="auto"/>
        <w:ind w:left="0" w:firstLine="420"/>
        <w:jc w:val="left"/>
        <w:outlineLvl w:val="2"/>
        <w:rPr>
          <w:rFonts w:ascii="宋体" w:hAnsi="宋体" w:eastAsia="宋体"/>
        </w:rPr>
      </w:pPr>
      <w:r>
        <w:rPr>
          <w:rFonts w:hint="eastAsia" w:ascii="宋体" w:hAnsi="宋体" w:eastAsia="宋体" w:cs="宋体"/>
        </w:rPr>
        <w:t>用水计量记录及统计报告。</w:t>
      </w:r>
    </w:p>
    <w:p>
      <w:pPr>
        <w:widowControl/>
        <w:spacing w:line="288" w:lineRule="auto"/>
        <w:ind w:firstLine="420" w:firstLineChars="200"/>
        <w:jc w:val="left"/>
        <w:rPr>
          <w:rFonts w:ascii="宋体" w:hAnsi="宋体" w:eastAsia="宋体"/>
          <w:sz w:val="24"/>
        </w:rPr>
      </w:pPr>
      <w:r>
        <w:rPr>
          <w:rFonts w:hint="eastAsia" w:ascii="宋体" w:hAnsi="宋体" w:eastAsia="宋体"/>
        </w:rPr>
        <w:t>实际提交材料：</w:t>
      </w:r>
    </w:p>
    <w:tbl>
      <w:tblPr>
        <w:tblStyle w:val="9"/>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9645"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宋体" w:hAnsi="宋体" w:eastAsia="宋体"/>
              </w:rPr>
            </w:pPr>
          </w:p>
        </w:tc>
      </w:tr>
    </w:tbl>
    <w:p>
      <w:pPr>
        <w:widowControl/>
        <w:spacing w:line="288" w:lineRule="auto"/>
        <w:jc w:val="left"/>
        <w:rPr>
          <w:rFonts w:ascii="宋体" w:hAnsi="宋体" w:eastAsia="宋体"/>
          <w:kern w:val="0"/>
        </w:rPr>
        <w:sectPr>
          <w:pgSz w:w="11906" w:h="16838"/>
          <w:pgMar w:top="1440" w:right="1134" w:bottom="1440" w:left="1134" w:header="851" w:footer="992" w:gutter="0"/>
          <w:cols w:space="720" w:num="1"/>
          <w:docGrid w:type="lines" w:linePitch="312" w:charSpace="0"/>
        </w:sectPr>
      </w:pPr>
    </w:p>
    <w:p>
      <w:pPr>
        <w:keepNext/>
        <w:keepLines/>
        <w:widowControl/>
        <w:spacing w:before="120" w:after="120" w:line="288" w:lineRule="auto"/>
        <w:contextualSpacing/>
        <w:jc w:val="left"/>
        <w:outlineLvl w:val="9"/>
        <w:rPr>
          <w:rFonts w:ascii="宋体" w:hAnsi="宋体" w:eastAsia="宋体"/>
          <w:b/>
          <w:bCs/>
          <w:kern w:val="0"/>
          <w:sz w:val="20"/>
          <w:szCs w:val="28"/>
        </w:rPr>
      </w:pPr>
      <w:r>
        <w:rPr>
          <w:rFonts w:hint="eastAsia" w:ascii="宋体" w:hAnsi="宋体" w:eastAsia="宋体"/>
          <w:b/>
          <w:bCs/>
          <w:kern w:val="0"/>
          <w:sz w:val="20"/>
          <w:szCs w:val="28"/>
        </w:rPr>
        <w:t>6.2.3合理使用非传统水源。（10分）</w:t>
      </w:r>
    </w:p>
    <w:p>
      <w:pPr>
        <w:widowControl/>
        <w:spacing w:line="288" w:lineRule="auto"/>
        <w:jc w:val="left"/>
        <w:rPr>
          <w:rFonts w:ascii="宋体" w:hAnsi="宋体" w:eastAsia="宋体"/>
        </w:rPr>
      </w:pPr>
    </w:p>
    <w:p>
      <w:pPr>
        <w:widowControl/>
        <w:spacing w:line="288" w:lineRule="auto"/>
        <w:jc w:val="left"/>
        <w:outlineLvl w:val="1"/>
        <w:rPr>
          <w:rFonts w:ascii="宋体" w:hAnsi="宋体" w:eastAsia="宋体"/>
          <w:b/>
        </w:rPr>
      </w:pPr>
      <w:r>
        <w:rPr>
          <w:rFonts w:hint="eastAsia" w:ascii="宋体" w:hAnsi="宋体" w:eastAsia="宋体"/>
          <w:b/>
        </w:rPr>
        <w:t>1 得分自评</w:t>
      </w:r>
    </w:p>
    <w:tbl>
      <w:tblPr>
        <w:tblStyle w:val="10"/>
        <w:tblW w:w="9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6977"/>
        <w:gridCol w:w="1068"/>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r>
              <w:rPr>
                <w:rFonts w:hint="eastAsia" w:ascii="宋体" w:hAnsi="宋体" w:eastAsia="宋体"/>
              </w:rPr>
              <w:t>序号</w:t>
            </w:r>
          </w:p>
        </w:tc>
        <w:tc>
          <w:tcPr>
            <w:tcW w:w="697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r>
              <w:rPr>
                <w:rFonts w:hint="eastAsia" w:ascii="宋体" w:hAnsi="宋体" w:eastAsia="宋体"/>
              </w:rPr>
              <w:t>评价内容</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r>
              <w:rPr>
                <w:rFonts w:hint="eastAsia" w:ascii="宋体" w:hAnsi="宋体" w:eastAsia="宋体"/>
                <w:lang w:val="zh-CN"/>
              </w:rPr>
              <w:t>评价分值</w:t>
            </w:r>
          </w:p>
        </w:tc>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r>
              <w:rPr>
                <w:rFonts w:hint="eastAsia" w:ascii="宋体" w:hAnsi="宋体" w:eastAsia="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rPr>
            </w:pPr>
            <w:r>
              <w:rPr>
                <w:rFonts w:hint="eastAsia" w:ascii="宋体" w:hAnsi="宋体" w:eastAsia="宋体" w:cs="宋体"/>
              </w:rPr>
              <w:t>1</w:t>
            </w:r>
          </w:p>
        </w:tc>
        <w:tc>
          <w:tcPr>
            <w:tcW w:w="6977"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宋体" w:hAnsi="宋体" w:eastAsia="宋体" w:cs="Times New Roman"/>
              </w:rPr>
            </w:pPr>
            <w:r>
              <w:rPr>
                <w:rFonts w:hint="eastAsia" w:ascii="宋体" w:hAnsi="宋体" w:eastAsia="宋体" w:cs="宋体"/>
              </w:rPr>
              <w:t>绿化灌溉、道路及车库地面冲洗、垃圾间冲洗等采用非传统水源的用水量占其总用水量的比例达到50%</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r>
              <w:rPr>
                <w:rFonts w:hint="eastAsia" w:ascii="宋体" w:hAnsi="宋体" w:eastAsia="宋体"/>
              </w:rPr>
              <w:t>6</w:t>
            </w:r>
          </w:p>
        </w:tc>
        <w:tc>
          <w:tcPr>
            <w:tcW w:w="972"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Merge w:val="restart"/>
            <w:tcBorders>
              <w:top w:val="single" w:color="auto" w:sz="4" w:space="0"/>
              <w:left w:val="single" w:color="auto" w:sz="4" w:space="0"/>
              <w:right w:val="single" w:color="auto" w:sz="4" w:space="0"/>
            </w:tcBorders>
          </w:tcPr>
          <w:p>
            <w:pPr>
              <w:widowControl/>
              <w:jc w:val="center"/>
              <w:rPr>
                <w:rFonts w:ascii="宋体" w:hAnsi="宋体" w:eastAsia="宋体" w:cs="宋体"/>
              </w:rPr>
            </w:pPr>
            <w:r>
              <w:rPr>
                <w:rFonts w:hint="eastAsia" w:ascii="宋体" w:hAnsi="宋体" w:eastAsia="宋体" w:cs="宋体"/>
              </w:rPr>
              <w:t>2</w:t>
            </w:r>
          </w:p>
        </w:tc>
        <w:tc>
          <w:tcPr>
            <w:tcW w:w="6977"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宋体" w:hAnsi="宋体" w:eastAsia="宋体" w:cs="Times New Roman"/>
              </w:rPr>
            </w:pPr>
            <w:r>
              <w:rPr>
                <w:rFonts w:hint="eastAsia" w:ascii="宋体" w:hAnsi="宋体" w:eastAsia="宋体" w:cs="宋体"/>
              </w:rPr>
              <w:t>冷却水补水采用非传统水源的用水量占其总用水量的比例达到10%，或不设置冷却水补水系统</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r>
              <w:rPr>
                <w:rFonts w:hint="eastAsia" w:ascii="宋体" w:hAnsi="宋体" w:eastAsia="宋体"/>
              </w:rPr>
              <w:t>4</w:t>
            </w:r>
          </w:p>
        </w:tc>
        <w:tc>
          <w:tcPr>
            <w:tcW w:w="972"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8" w:type="dxa"/>
            <w:vMerge w:val="continue"/>
            <w:tcBorders>
              <w:left w:val="single" w:color="auto" w:sz="4" w:space="0"/>
              <w:bottom w:val="single" w:color="auto" w:sz="4" w:space="0"/>
              <w:right w:val="single" w:color="auto" w:sz="4" w:space="0"/>
            </w:tcBorders>
          </w:tcPr>
          <w:p>
            <w:pPr>
              <w:widowControl/>
              <w:jc w:val="center"/>
              <w:rPr>
                <w:rFonts w:hint="eastAsia" w:ascii="宋体" w:hAnsi="宋体" w:eastAsia="宋体" w:cs="宋体"/>
              </w:rPr>
            </w:pPr>
          </w:p>
        </w:tc>
        <w:tc>
          <w:tcPr>
            <w:tcW w:w="6977"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hint="eastAsia" w:ascii="宋体" w:hAnsi="宋体" w:eastAsia="宋体" w:cs="宋体"/>
                <w:lang w:val="en-US" w:eastAsia="zh-CN"/>
              </w:rPr>
            </w:pPr>
            <w:r>
              <w:rPr>
                <w:rFonts w:hint="eastAsia" w:asciiTheme="minorEastAsia" w:hAnsiTheme="minorEastAsia" w:cstheme="minorEastAsia"/>
              </w:rPr>
              <w:t>未采用集中空调系统的项目</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hint="eastAsia" w:ascii="宋体" w:hAnsi="宋体" w:eastAsia="宋体"/>
                <w:lang w:eastAsia="zh-CN"/>
              </w:rPr>
            </w:pPr>
            <w:r>
              <w:rPr>
                <w:rFonts w:hint="eastAsia" w:ascii="宋体" w:hAnsi="宋体" w:eastAsia="宋体"/>
                <w:lang w:eastAsia="zh-CN"/>
              </w:rPr>
              <w:t>不参评</w:t>
            </w:r>
          </w:p>
        </w:tc>
        <w:tc>
          <w:tcPr>
            <w:tcW w:w="972"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rPr>
            </w:pPr>
          </w:p>
        </w:tc>
        <w:tc>
          <w:tcPr>
            <w:tcW w:w="6977"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rPr>
            </w:pPr>
            <w:r>
              <w:rPr>
                <w:rFonts w:hint="eastAsia" w:ascii="宋体" w:hAnsi="宋体" w:eastAsia="宋体"/>
              </w:rPr>
              <w:t>合计</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r>
              <w:rPr>
                <w:rFonts w:hint="eastAsia" w:ascii="宋体" w:hAnsi="宋体" w:eastAsia="宋体"/>
              </w:rPr>
              <w:t>10</w:t>
            </w:r>
          </w:p>
        </w:tc>
        <w:tc>
          <w:tcPr>
            <w:tcW w:w="972"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宋体" w:hAnsi="宋体" w:eastAsia="宋体"/>
              </w:rPr>
            </w:pPr>
          </w:p>
        </w:tc>
      </w:tr>
    </w:tbl>
    <w:p>
      <w:pPr>
        <w:widowControl/>
        <w:spacing w:line="288" w:lineRule="auto"/>
        <w:jc w:val="left"/>
        <w:rPr>
          <w:rFonts w:ascii="宋体" w:hAnsi="宋体" w:eastAsia="宋体"/>
        </w:rPr>
      </w:pPr>
    </w:p>
    <w:p>
      <w:pPr>
        <w:widowControl/>
        <w:spacing w:line="288" w:lineRule="auto"/>
        <w:jc w:val="left"/>
        <w:rPr>
          <w:rFonts w:ascii="宋体" w:hAnsi="宋体" w:eastAsia="宋体"/>
          <w:b/>
        </w:rPr>
      </w:pPr>
      <w:r>
        <w:rPr>
          <w:rFonts w:hint="eastAsia" w:ascii="宋体" w:hAnsi="宋体" w:eastAsia="宋体"/>
          <w:b/>
        </w:rPr>
        <w:t>2评价要点</w:t>
      </w:r>
    </w:p>
    <w:p>
      <w:pPr>
        <w:widowControl/>
        <w:numPr>
          <w:ilvl w:val="0"/>
          <w:numId w:val="77"/>
        </w:numPr>
        <w:spacing w:line="288" w:lineRule="auto"/>
        <w:ind w:left="0" w:firstLine="420" w:firstLineChars="200"/>
        <w:jc w:val="left"/>
        <w:rPr>
          <w:rFonts w:ascii="宋体" w:hAnsi="宋体" w:eastAsia="宋体"/>
        </w:rPr>
      </w:pPr>
      <w:r>
        <w:rPr>
          <w:rFonts w:hint="eastAsia" w:ascii="宋体" w:hAnsi="宋体" w:eastAsia="宋体"/>
        </w:rPr>
        <w:t>生活杂用水中非传统水源用水量：</w:t>
      </w:r>
      <w:r>
        <w:rPr>
          <w:rFonts w:hint="eastAsia" w:ascii="宋体" w:hAnsi="宋体" w:eastAsia="宋体"/>
          <w:u w:val="single"/>
        </w:rPr>
        <w:t xml:space="preserve">          ，</w:t>
      </w:r>
      <w:r>
        <w:rPr>
          <w:rFonts w:hint="eastAsia" w:ascii="宋体" w:hAnsi="宋体" w:eastAsia="宋体"/>
        </w:rPr>
        <w:t>生活杂用水总用水量：</w:t>
      </w:r>
      <w:r>
        <w:rPr>
          <w:rFonts w:hint="eastAsia" w:ascii="宋体" w:hAnsi="宋体" w:eastAsia="宋体"/>
          <w:u w:val="single"/>
        </w:rPr>
        <w:t xml:space="preserve">            </w:t>
      </w:r>
      <w:r>
        <w:rPr>
          <w:rFonts w:hint="eastAsia" w:ascii="宋体" w:hAnsi="宋体" w:eastAsia="宋体"/>
        </w:rPr>
        <w:t>；</w:t>
      </w:r>
    </w:p>
    <w:p>
      <w:pPr>
        <w:widowControl/>
        <w:numPr>
          <w:ilvl w:val="0"/>
          <w:numId w:val="77"/>
        </w:numPr>
        <w:spacing w:line="288" w:lineRule="auto"/>
        <w:ind w:left="0" w:firstLine="420" w:firstLineChars="200"/>
        <w:jc w:val="left"/>
        <w:rPr>
          <w:rFonts w:ascii="宋体" w:hAnsi="宋体" w:eastAsia="宋体"/>
        </w:rPr>
      </w:pPr>
      <w:r>
        <w:rPr>
          <w:rFonts w:hint="eastAsia" w:ascii="宋体" w:hAnsi="宋体" w:eastAsia="宋体"/>
        </w:rPr>
        <w:t>生活杂用水中非传统水源占总用水量比例：</w:t>
      </w:r>
      <w:r>
        <w:rPr>
          <w:rFonts w:hint="eastAsia" w:ascii="宋体" w:hAnsi="宋体" w:eastAsia="宋体"/>
          <w:u w:val="single"/>
        </w:rPr>
        <w:t xml:space="preserve">      </w:t>
      </w:r>
      <w:r>
        <w:rPr>
          <w:rFonts w:hint="eastAsia" w:ascii="宋体" w:hAnsi="宋体" w:eastAsia="宋体"/>
        </w:rPr>
        <w:t>%；</w:t>
      </w:r>
    </w:p>
    <w:p>
      <w:pPr>
        <w:widowControl/>
        <w:numPr>
          <w:ilvl w:val="0"/>
          <w:numId w:val="77"/>
        </w:numPr>
        <w:spacing w:line="288" w:lineRule="auto"/>
        <w:ind w:left="0" w:firstLine="420" w:firstLineChars="200"/>
        <w:jc w:val="left"/>
        <w:rPr>
          <w:rFonts w:ascii="宋体" w:hAnsi="宋体" w:eastAsia="宋体"/>
        </w:rPr>
      </w:pPr>
      <w:r>
        <w:rPr>
          <w:rFonts w:hint="eastAsia" w:ascii="宋体" w:hAnsi="宋体" w:eastAsia="宋体"/>
        </w:rPr>
        <w:t>本项目是否设置冷却水补水系统：</w:t>
      </w:r>
      <w:r>
        <w:rPr>
          <w:rFonts w:hint="eastAsia" w:ascii="宋体" w:hAnsi="宋体" w:eastAsia="宋体" w:cs="MS Mincho"/>
        </w:rPr>
        <w:t>□</w:t>
      </w:r>
      <w:r>
        <w:rPr>
          <w:rFonts w:hint="eastAsia" w:ascii="宋体" w:hAnsi="宋体" w:eastAsia="宋体" w:cs="宋体"/>
        </w:rPr>
        <w:t>是、</w:t>
      </w:r>
      <w:r>
        <w:rPr>
          <w:rFonts w:hint="eastAsia" w:ascii="宋体" w:hAnsi="宋体" w:eastAsia="宋体" w:cs="MS Mincho"/>
        </w:rPr>
        <w:t>□</w:t>
      </w:r>
      <w:r>
        <w:rPr>
          <w:rFonts w:hint="eastAsia" w:ascii="宋体" w:hAnsi="宋体" w:eastAsia="宋体" w:cs="宋体"/>
        </w:rPr>
        <w:t>否；</w:t>
      </w:r>
    </w:p>
    <w:p>
      <w:pPr>
        <w:widowControl/>
        <w:numPr>
          <w:ilvl w:val="0"/>
          <w:numId w:val="77"/>
        </w:numPr>
        <w:spacing w:line="288" w:lineRule="auto"/>
        <w:ind w:left="0" w:firstLine="420" w:firstLineChars="200"/>
        <w:jc w:val="left"/>
        <w:rPr>
          <w:rFonts w:ascii="宋体" w:hAnsi="宋体" w:eastAsia="宋体" w:cs="宋体"/>
        </w:rPr>
      </w:pPr>
      <w:r>
        <w:rPr>
          <w:rFonts w:hint="eastAsia" w:ascii="宋体" w:hAnsi="宋体" w:eastAsia="宋体"/>
        </w:rPr>
        <w:t>如“是”，</w:t>
      </w:r>
      <w:r>
        <w:rPr>
          <w:rFonts w:hint="eastAsia" w:ascii="宋体" w:hAnsi="宋体" w:eastAsia="宋体" w:cs="宋体"/>
        </w:rPr>
        <w:t>冷却水补水采用非传统水源的用水量占其总用水量的比例为：</w:t>
      </w:r>
      <w:r>
        <w:rPr>
          <w:rFonts w:hint="eastAsia" w:ascii="宋体" w:hAnsi="宋体" w:eastAsia="宋体" w:cs="宋体"/>
          <w:u w:val="single"/>
        </w:rPr>
        <w:t xml:space="preserve">        </w:t>
      </w:r>
      <w:r>
        <w:rPr>
          <w:rFonts w:hint="eastAsia" w:ascii="宋体" w:hAnsi="宋体" w:eastAsia="宋体" w:cs="宋体"/>
        </w:rPr>
        <w:t>%；</w:t>
      </w:r>
    </w:p>
    <w:p>
      <w:pPr>
        <w:widowControl/>
        <w:numPr>
          <w:ilvl w:val="0"/>
          <w:numId w:val="77"/>
        </w:numPr>
        <w:spacing w:line="288" w:lineRule="auto"/>
        <w:ind w:left="0" w:firstLine="420" w:firstLineChars="200"/>
        <w:jc w:val="left"/>
        <w:rPr>
          <w:rFonts w:ascii="宋体" w:hAnsi="宋体" w:eastAsia="宋体" w:cs="宋体"/>
        </w:rPr>
      </w:pPr>
      <w:r>
        <w:rPr>
          <w:rFonts w:hint="eastAsia" w:ascii="宋体" w:hAnsi="宋体" w:eastAsia="宋体"/>
        </w:rPr>
        <w:t>非传统水源冷却水水质是否满足现行国家标准《采暖空调系统水质》GB/T29044中空调冷却水的水质要求：</w:t>
      </w:r>
      <w:r>
        <w:rPr>
          <w:rFonts w:hint="eastAsia" w:ascii="宋体" w:hAnsi="宋体" w:eastAsia="宋体" w:cs="MS Mincho"/>
        </w:rPr>
        <w:t>□</w:t>
      </w:r>
      <w:r>
        <w:rPr>
          <w:rFonts w:hint="eastAsia" w:ascii="宋体" w:hAnsi="宋体" w:eastAsia="宋体" w:cs="宋体"/>
        </w:rPr>
        <w:t>是</w:t>
      </w:r>
      <w:r>
        <w:rPr>
          <w:rFonts w:hint="eastAsia" w:ascii="宋体" w:hAnsi="宋体" w:eastAsia="宋体" w:cs="宋体"/>
          <w:lang w:eastAsia="zh-CN"/>
        </w:rPr>
        <w:t>、</w:t>
      </w:r>
      <w:r>
        <w:rPr>
          <w:rFonts w:hint="eastAsia" w:ascii="宋体" w:hAnsi="宋体" w:eastAsia="宋体" w:cs="MS Mincho"/>
        </w:rPr>
        <w:t>□</w:t>
      </w:r>
      <w:r>
        <w:rPr>
          <w:rFonts w:hint="eastAsia" w:ascii="宋体" w:hAnsi="宋体" w:eastAsia="宋体" w:cs="宋体"/>
        </w:rPr>
        <w:t>否。</w:t>
      </w:r>
    </w:p>
    <w:p>
      <w:pPr>
        <w:widowControl/>
        <w:spacing w:line="288" w:lineRule="auto"/>
        <w:jc w:val="left"/>
        <w:rPr>
          <w:rFonts w:ascii="宋体" w:hAnsi="宋体" w:eastAsia="宋体"/>
        </w:rPr>
      </w:pPr>
    </w:p>
    <w:p>
      <w:pPr>
        <w:widowControl/>
        <w:spacing w:line="288" w:lineRule="auto"/>
        <w:jc w:val="left"/>
        <w:outlineLvl w:val="1"/>
        <w:rPr>
          <w:rFonts w:ascii="宋体" w:hAnsi="宋体" w:eastAsia="宋体"/>
          <w:b/>
        </w:rPr>
      </w:pPr>
      <w:r>
        <w:rPr>
          <w:rFonts w:hint="eastAsia" w:ascii="宋体" w:hAnsi="宋体" w:eastAsia="宋体"/>
          <w:b/>
          <w:lang w:val="en-US" w:eastAsia="zh-CN"/>
        </w:rPr>
        <w:t>3</w:t>
      </w:r>
      <w:r>
        <w:rPr>
          <w:rFonts w:hint="eastAsia" w:ascii="宋体" w:hAnsi="宋体" w:eastAsia="宋体"/>
          <w:b/>
        </w:rPr>
        <w:t xml:space="preserve"> 证明材料</w:t>
      </w:r>
    </w:p>
    <w:p>
      <w:pPr>
        <w:widowControl/>
        <w:spacing w:line="288" w:lineRule="auto"/>
        <w:ind w:firstLine="420" w:firstLineChars="200"/>
        <w:jc w:val="left"/>
        <w:rPr>
          <w:rFonts w:ascii="宋体" w:hAnsi="宋体" w:eastAsia="宋体"/>
          <w:bCs/>
          <w:lang w:val="zh-CN"/>
        </w:rPr>
      </w:pPr>
      <w:r>
        <w:rPr>
          <w:rFonts w:hint="eastAsia" w:ascii="宋体" w:hAnsi="宋体" w:eastAsia="宋体" w:cs="宋体"/>
          <w:bCs/>
          <w:lang w:val="zh-CN"/>
        </w:rPr>
        <w:t>提交材料及要求：</w:t>
      </w:r>
    </w:p>
    <w:p>
      <w:pPr>
        <w:pStyle w:val="17"/>
        <w:widowControl/>
        <w:numPr>
          <w:ilvl w:val="0"/>
          <w:numId w:val="78"/>
        </w:numPr>
        <w:spacing w:line="288" w:lineRule="auto"/>
        <w:ind w:left="0" w:firstLine="420"/>
        <w:jc w:val="left"/>
        <w:outlineLvl w:val="2"/>
        <w:rPr>
          <w:rFonts w:ascii="宋体" w:hAnsi="宋体" w:eastAsia="宋体"/>
        </w:rPr>
      </w:pPr>
      <w:r>
        <w:rPr>
          <w:rFonts w:hint="eastAsia" w:ascii="宋体" w:hAnsi="宋体" w:eastAsia="宋体"/>
        </w:rPr>
        <w:t>用水计量报告；</w:t>
      </w:r>
    </w:p>
    <w:p>
      <w:pPr>
        <w:pStyle w:val="17"/>
        <w:widowControl/>
        <w:numPr>
          <w:ilvl w:val="0"/>
          <w:numId w:val="78"/>
        </w:numPr>
        <w:spacing w:line="288" w:lineRule="auto"/>
        <w:ind w:left="0" w:firstLine="420"/>
        <w:jc w:val="left"/>
        <w:outlineLvl w:val="2"/>
        <w:rPr>
          <w:rFonts w:ascii="宋体" w:hAnsi="宋体" w:eastAsia="宋体"/>
        </w:rPr>
      </w:pPr>
      <w:r>
        <w:rPr>
          <w:rFonts w:hint="eastAsia" w:ascii="宋体" w:hAnsi="宋体" w:eastAsia="宋体"/>
        </w:rPr>
        <w:t>非传统水源水质检测报告。</w:t>
      </w:r>
    </w:p>
    <w:p>
      <w:pPr>
        <w:widowControl/>
        <w:spacing w:line="288" w:lineRule="auto"/>
        <w:ind w:firstLine="420" w:firstLineChars="200"/>
        <w:jc w:val="left"/>
        <w:rPr>
          <w:rFonts w:ascii="宋体" w:hAnsi="宋体" w:eastAsia="宋体"/>
          <w:sz w:val="24"/>
        </w:rPr>
      </w:pPr>
      <w:r>
        <w:rPr>
          <w:rFonts w:hint="eastAsia" w:ascii="宋体" w:hAnsi="宋体" w:eastAsia="宋体"/>
        </w:rPr>
        <w:t>实际提交材料：</w:t>
      </w:r>
    </w:p>
    <w:tbl>
      <w:tblPr>
        <w:tblStyle w:val="9"/>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9495"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宋体" w:hAnsi="宋体" w:eastAsia="宋体"/>
              </w:rPr>
            </w:pPr>
          </w:p>
        </w:tc>
      </w:tr>
    </w:tbl>
    <w:p>
      <w:pPr>
        <w:widowControl/>
        <w:spacing w:line="288" w:lineRule="auto"/>
        <w:jc w:val="left"/>
        <w:rPr>
          <w:rFonts w:ascii="宋体" w:hAnsi="宋体" w:eastAsia="宋体"/>
          <w:kern w:val="0"/>
        </w:rPr>
        <w:sectPr>
          <w:pgSz w:w="11906" w:h="16838"/>
          <w:pgMar w:top="1440" w:right="1134" w:bottom="1440" w:left="1134" w:header="851" w:footer="992" w:gutter="0"/>
          <w:cols w:space="720" w:num="1"/>
          <w:docGrid w:type="lines" w:linePitch="312" w:charSpace="0"/>
        </w:sectPr>
      </w:pPr>
    </w:p>
    <w:p>
      <w:pPr>
        <w:keepNext/>
        <w:keepLines/>
        <w:widowControl/>
        <w:spacing w:before="120" w:after="120" w:line="288" w:lineRule="auto"/>
        <w:contextualSpacing/>
        <w:jc w:val="center"/>
        <w:outlineLvl w:val="0"/>
        <w:rPr>
          <w:rFonts w:ascii="宋体" w:hAnsi="宋体" w:eastAsia="宋体"/>
          <w:b/>
          <w:bCs/>
          <w:kern w:val="0"/>
          <w:sz w:val="20"/>
          <w:szCs w:val="28"/>
        </w:rPr>
      </w:pPr>
      <w:bookmarkStart w:id="27" w:name="_Toc404262773"/>
      <w:bookmarkStart w:id="28" w:name="_Toc534222859"/>
      <w:r>
        <w:rPr>
          <w:rFonts w:hint="eastAsia" w:ascii="宋体" w:hAnsi="宋体" w:eastAsia="宋体"/>
          <w:b/>
          <w:bCs/>
          <w:kern w:val="0"/>
        </w:rPr>
        <w:t>Ⅱ</w:t>
      </w:r>
      <w:bookmarkEnd w:id="27"/>
      <w:r>
        <w:rPr>
          <w:rFonts w:hint="eastAsia" w:ascii="宋体" w:hAnsi="宋体" w:eastAsia="宋体"/>
          <w:b/>
          <w:bCs/>
          <w:kern w:val="0"/>
        </w:rPr>
        <w:t>用水设施</w:t>
      </w:r>
      <w:bookmarkEnd w:id="28"/>
    </w:p>
    <w:p>
      <w:pPr>
        <w:keepNext/>
        <w:keepLines/>
        <w:widowControl/>
        <w:spacing w:before="120" w:after="120" w:line="288" w:lineRule="auto"/>
        <w:contextualSpacing/>
        <w:jc w:val="left"/>
        <w:outlineLvl w:val="9"/>
        <w:rPr>
          <w:rFonts w:ascii="宋体" w:hAnsi="宋体" w:eastAsia="宋体"/>
          <w:b/>
          <w:bCs/>
          <w:kern w:val="0"/>
        </w:rPr>
      </w:pPr>
      <w:r>
        <w:rPr>
          <w:rFonts w:hint="eastAsia" w:ascii="宋体" w:hAnsi="宋体" w:eastAsia="宋体"/>
          <w:b/>
          <w:bCs/>
          <w:kern w:val="0"/>
        </w:rPr>
        <w:t>6.2.4给排水系统按水量平衡测试的要求进行运行管理，降低管网漏损率。（6分）</w:t>
      </w:r>
    </w:p>
    <w:p>
      <w:pPr>
        <w:widowControl/>
        <w:spacing w:line="288" w:lineRule="auto"/>
        <w:jc w:val="left"/>
        <w:rPr>
          <w:rFonts w:ascii="宋体" w:hAnsi="宋体" w:eastAsia="宋体"/>
        </w:rPr>
      </w:pPr>
    </w:p>
    <w:p>
      <w:pPr>
        <w:widowControl/>
        <w:spacing w:line="288" w:lineRule="auto"/>
        <w:jc w:val="left"/>
        <w:outlineLvl w:val="1"/>
        <w:rPr>
          <w:rFonts w:ascii="宋体" w:hAnsi="宋体" w:eastAsia="宋体"/>
          <w:b/>
        </w:rPr>
      </w:pPr>
      <w:r>
        <w:rPr>
          <w:rFonts w:hint="eastAsia" w:ascii="宋体" w:hAnsi="宋体" w:eastAsia="宋体"/>
          <w:b/>
        </w:rPr>
        <w:t>1 得分自评</w:t>
      </w:r>
    </w:p>
    <w:tbl>
      <w:tblPr>
        <w:tblStyle w:val="9"/>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6"/>
        <w:gridCol w:w="113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lang w:val="zh-CN"/>
              </w:rPr>
            </w:pPr>
            <w:r>
              <w:rPr>
                <w:rFonts w:hint="eastAsia" w:ascii="宋体" w:hAnsi="宋体" w:eastAsia="宋体"/>
                <w:lang w:val="zh-CN"/>
              </w:rPr>
              <w:t>序号</w:t>
            </w:r>
          </w:p>
        </w:tc>
        <w:tc>
          <w:tcPr>
            <w:tcW w:w="6666"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lang w:val="zh-CN"/>
              </w:rPr>
            </w:pPr>
            <w:r>
              <w:rPr>
                <w:rFonts w:hint="eastAsia" w:ascii="宋体" w:hAnsi="宋体" w:eastAsia="宋体"/>
                <w:lang w:val="zh-CN"/>
              </w:rPr>
              <w:t>评价内容</w:t>
            </w:r>
          </w:p>
        </w:tc>
        <w:tc>
          <w:tcPr>
            <w:tcW w:w="1135"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lang w:val="zh-CN"/>
              </w:rPr>
            </w:pPr>
            <w:r>
              <w:rPr>
                <w:rFonts w:hint="eastAsia" w:ascii="宋体" w:hAnsi="宋体" w:eastAsia="宋体"/>
                <w:lang w:val="zh-CN"/>
              </w:rPr>
              <w:t>评价分值</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lang w:val="zh-CN"/>
              </w:rPr>
            </w:pPr>
            <w:r>
              <w:rPr>
                <w:rFonts w:hint="eastAsia" w:ascii="宋体" w:hAnsi="宋体" w:eastAsia="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kern w:val="0"/>
              </w:rPr>
            </w:pPr>
            <w:r>
              <w:rPr>
                <w:rFonts w:hint="eastAsia" w:ascii="宋体" w:hAnsi="宋体" w:eastAsia="宋体"/>
                <w:kern w:val="0"/>
              </w:rPr>
              <w:t>1</w:t>
            </w:r>
          </w:p>
        </w:tc>
        <w:tc>
          <w:tcPr>
            <w:tcW w:w="6666"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宋体" w:hAnsi="宋体" w:eastAsia="宋体"/>
                <w:kern w:val="0"/>
              </w:rPr>
            </w:pPr>
            <w:r>
              <w:rPr>
                <w:rFonts w:hint="eastAsia" w:ascii="宋体" w:hAnsi="宋体" w:eastAsia="宋体" w:cs="Times New Roman"/>
                <w:bCs/>
              </w:rPr>
              <w:t>给排水系统按水量平衡测试的要求进行运行管理，降低管网漏损率</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r>
              <w:rPr>
                <w:rFonts w:hint="eastAsia" w:ascii="宋体" w:hAnsi="宋体" w:eastAsia="宋体"/>
              </w:rPr>
              <w:t>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r>
    </w:tbl>
    <w:p>
      <w:pPr>
        <w:widowControl/>
        <w:spacing w:line="288" w:lineRule="auto"/>
        <w:jc w:val="left"/>
        <w:rPr>
          <w:rFonts w:ascii="宋体" w:hAnsi="宋体" w:eastAsia="宋体"/>
        </w:rPr>
      </w:pPr>
    </w:p>
    <w:p>
      <w:pPr>
        <w:widowControl/>
        <w:spacing w:line="288" w:lineRule="auto"/>
        <w:jc w:val="left"/>
        <w:outlineLvl w:val="1"/>
        <w:rPr>
          <w:rFonts w:ascii="宋体" w:hAnsi="宋体" w:eastAsia="宋体"/>
          <w:b/>
        </w:rPr>
      </w:pPr>
      <w:r>
        <w:rPr>
          <w:rFonts w:hint="eastAsia" w:ascii="宋体" w:hAnsi="宋体" w:eastAsia="宋体"/>
          <w:b/>
        </w:rPr>
        <w:t>2 评价要点</w:t>
      </w:r>
    </w:p>
    <w:p>
      <w:pPr>
        <w:widowControl/>
        <w:numPr>
          <w:ilvl w:val="0"/>
          <w:numId w:val="79"/>
        </w:numPr>
        <w:spacing w:line="288" w:lineRule="auto"/>
        <w:ind w:left="0" w:firstLine="420" w:firstLineChars="200"/>
        <w:jc w:val="left"/>
        <w:rPr>
          <w:rFonts w:ascii="宋体" w:hAnsi="宋体" w:eastAsia="宋体" w:cs="宋体"/>
        </w:rPr>
      </w:pPr>
      <w:r>
        <w:rPr>
          <w:rFonts w:hint="eastAsia" w:ascii="宋体" w:hAnsi="宋体" w:eastAsia="宋体"/>
        </w:rPr>
        <w:t>本项目是否</w:t>
      </w:r>
      <w:r>
        <w:rPr>
          <w:rFonts w:ascii="宋体" w:hAnsi="宋体" w:eastAsia="宋体"/>
        </w:rPr>
        <w:t>采用用水分级计量水表：</w:t>
      </w:r>
      <w:r>
        <w:rPr>
          <w:rFonts w:hint="eastAsia" w:ascii="宋体" w:hAnsi="宋体" w:eastAsia="宋体" w:cs="MS Mincho"/>
        </w:rPr>
        <w:t>□</w:t>
      </w:r>
      <w:r>
        <w:rPr>
          <w:rFonts w:hint="eastAsia" w:ascii="宋体" w:hAnsi="宋体" w:eastAsia="宋体" w:cs="宋体"/>
        </w:rPr>
        <w:t>是、</w:t>
      </w:r>
      <w:r>
        <w:rPr>
          <w:rFonts w:hint="eastAsia" w:ascii="宋体" w:hAnsi="宋体" w:eastAsia="宋体" w:cs="MS Mincho"/>
        </w:rPr>
        <w:t>□</w:t>
      </w:r>
      <w:r>
        <w:rPr>
          <w:rFonts w:hint="eastAsia" w:ascii="宋体" w:hAnsi="宋体" w:eastAsia="宋体" w:cs="宋体"/>
        </w:rPr>
        <w:t>否；</w:t>
      </w:r>
    </w:p>
    <w:p>
      <w:pPr>
        <w:widowControl/>
        <w:numPr>
          <w:ilvl w:val="0"/>
          <w:numId w:val="79"/>
        </w:numPr>
        <w:spacing w:line="288" w:lineRule="auto"/>
        <w:ind w:left="0" w:firstLine="420" w:firstLineChars="200"/>
        <w:jc w:val="left"/>
        <w:rPr>
          <w:rFonts w:ascii="宋体" w:hAnsi="宋体" w:eastAsia="宋体" w:cs="宋体"/>
        </w:rPr>
      </w:pPr>
      <w:r>
        <w:rPr>
          <w:rFonts w:hint="eastAsia" w:ascii="宋体" w:hAnsi="宋体" w:eastAsia="宋体"/>
        </w:rPr>
        <w:t>本项目</w:t>
      </w:r>
      <w:r>
        <w:rPr>
          <w:rFonts w:ascii="宋体" w:hAnsi="宋体" w:eastAsia="宋体"/>
        </w:rPr>
        <w:t>是否采用高效低耗设备：</w:t>
      </w:r>
      <w:r>
        <w:rPr>
          <w:rFonts w:hint="eastAsia" w:ascii="宋体" w:hAnsi="宋体" w:eastAsia="宋体" w:cs="MS Mincho"/>
        </w:rPr>
        <w:t>□</w:t>
      </w:r>
      <w:r>
        <w:rPr>
          <w:rFonts w:hint="eastAsia" w:ascii="宋体" w:hAnsi="宋体" w:eastAsia="宋体" w:cs="宋体"/>
        </w:rPr>
        <w:t>是、</w:t>
      </w:r>
      <w:r>
        <w:rPr>
          <w:rFonts w:hint="eastAsia" w:ascii="宋体" w:hAnsi="宋体" w:eastAsia="宋体" w:cs="MS Mincho"/>
        </w:rPr>
        <w:t>□</w:t>
      </w:r>
      <w:r>
        <w:rPr>
          <w:rFonts w:hint="eastAsia" w:ascii="宋体" w:hAnsi="宋体" w:eastAsia="宋体" w:cs="宋体"/>
        </w:rPr>
        <w:t>否；</w:t>
      </w:r>
    </w:p>
    <w:p>
      <w:pPr>
        <w:widowControl/>
        <w:numPr>
          <w:ilvl w:val="0"/>
          <w:numId w:val="79"/>
        </w:numPr>
        <w:spacing w:line="288" w:lineRule="auto"/>
        <w:ind w:left="0" w:firstLine="420" w:firstLineChars="200"/>
        <w:jc w:val="left"/>
        <w:rPr>
          <w:rFonts w:ascii="宋体" w:hAnsi="宋体" w:eastAsia="宋体" w:cs="宋体"/>
        </w:rPr>
      </w:pPr>
      <w:r>
        <w:rPr>
          <w:rFonts w:hint="eastAsia" w:ascii="宋体" w:hAnsi="宋体" w:eastAsia="宋体" w:cs="宋体"/>
        </w:rPr>
        <w:t>如</w:t>
      </w:r>
      <w:r>
        <w:rPr>
          <w:rFonts w:ascii="宋体" w:hAnsi="宋体" w:eastAsia="宋体"/>
        </w:rPr>
        <w:t>采用高效低耗设备</w:t>
      </w:r>
      <w:r>
        <w:rPr>
          <w:rFonts w:hint="eastAsia" w:ascii="宋体" w:hAnsi="宋体" w:eastAsia="宋体" w:cs="宋体"/>
        </w:rPr>
        <w:t>，</w:t>
      </w:r>
      <w:r>
        <w:rPr>
          <w:rFonts w:ascii="宋体" w:hAnsi="宋体" w:eastAsia="宋体" w:cs="宋体"/>
        </w:rPr>
        <w:t>选用的设备有</w:t>
      </w:r>
      <w:r>
        <w:rPr>
          <w:rFonts w:hint="eastAsia" w:ascii="宋体" w:hAnsi="宋体" w:eastAsia="宋体" w:cs="宋体"/>
          <w:u w:val="single"/>
        </w:rPr>
        <w:t xml:space="preserve">                   </w:t>
      </w:r>
      <w:r>
        <w:rPr>
          <w:rFonts w:hint="eastAsia" w:ascii="宋体" w:hAnsi="宋体" w:eastAsia="宋体" w:cs="宋体"/>
        </w:rPr>
        <w:t>；</w:t>
      </w:r>
    </w:p>
    <w:p>
      <w:pPr>
        <w:widowControl/>
        <w:numPr>
          <w:ilvl w:val="0"/>
          <w:numId w:val="79"/>
        </w:numPr>
        <w:spacing w:line="288" w:lineRule="auto"/>
        <w:ind w:left="0" w:firstLine="420" w:firstLineChars="200"/>
        <w:jc w:val="left"/>
        <w:rPr>
          <w:rFonts w:ascii="宋体" w:hAnsi="宋体" w:eastAsia="宋体" w:cs="宋体"/>
        </w:rPr>
      </w:pPr>
      <w:r>
        <w:rPr>
          <w:rFonts w:hint="eastAsia" w:ascii="宋体" w:hAnsi="宋体" w:eastAsia="宋体" w:cs="宋体"/>
        </w:rPr>
        <w:t>本项目</w:t>
      </w:r>
      <w:r>
        <w:rPr>
          <w:rFonts w:ascii="宋体" w:hAnsi="宋体" w:eastAsia="宋体" w:cs="宋体"/>
        </w:rPr>
        <w:t>是否</w:t>
      </w:r>
      <w:r>
        <w:rPr>
          <w:rFonts w:hint="eastAsia" w:ascii="宋体" w:hAnsi="宋体" w:eastAsia="宋体" w:cs="宋体"/>
        </w:rPr>
        <w:t>进行</w:t>
      </w:r>
      <w:r>
        <w:rPr>
          <w:rFonts w:ascii="宋体" w:hAnsi="宋体" w:eastAsia="宋体" w:cs="宋体"/>
        </w:rPr>
        <w:t>管网漏损</w:t>
      </w:r>
      <w:r>
        <w:rPr>
          <w:rFonts w:hint="eastAsia" w:ascii="宋体" w:hAnsi="宋体" w:eastAsia="宋体" w:cs="宋体"/>
          <w:lang w:eastAsia="zh-CN"/>
        </w:rPr>
        <w:t>进行定期</w:t>
      </w:r>
      <w:r>
        <w:rPr>
          <w:rFonts w:hint="eastAsia" w:ascii="宋体" w:hAnsi="宋体" w:eastAsia="宋体" w:cs="宋体"/>
        </w:rPr>
        <w:t>检测</w:t>
      </w:r>
      <w:r>
        <w:rPr>
          <w:rFonts w:ascii="宋体" w:hAnsi="宋体" w:eastAsia="宋体" w:cs="宋体"/>
        </w:rPr>
        <w:t>：</w:t>
      </w:r>
      <w:r>
        <w:rPr>
          <w:rFonts w:hint="eastAsia" w:ascii="宋体" w:hAnsi="宋体" w:eastAsia="宋体" w:cs="MS Mincho"/>
        </w:rPr>
        <w:t>□</w:t>
      </w:r>
      <w:r>
        <w:rPr>
          <w:rFonts w:hint="eastAsia" w:ascii="宋体" w:hAnsi="宋体" w:eastAsia="宋体" w:cs="宋体"/>
        </w:rPr>
        <w:t>是、</w:t>
      </w:r>
      <w:r>
        <w:rPr>
          <w:rFonts w:hint="eastAsia" w:ascii="宋体" w:hAnsi="宋体" w:eastAsia="宋体" w:cs="MS Mincho"/>
        </w:rPr>
        <w:t>□</w:t>
      </w:r>
      <w:r>
        <w:rPr>
          <w:rFonts w:hint="eastAsia" w:ascii="宋体" w:hAnsi="宋体" w:eastAsia="宋体" w:cs="宋体"/>
        </w:rPr>
        <w:t>否；</w:t>
      </w:r>
    </w:p>
    <w:p>
      <w:pPr>
        <w:widowControl/>
        <w:numPr>
          <w:ilvl w:val="0"/>
          <w:numId w:val="79"/>
        </w:numPr>
        <w:spacing w:line="288" w:lineRule="auto"/>
        <w:ind w:left="0" w:firstLine="420" w:firstLineChars="200"/>
        <w:jc w:val="left"/>
        <w:rPr>
          <w:rFonts w:ascii="宋体" w:hAnsi="宋体" w:eastAsia="宋体" w:cs="宋体"/>
        </w:rPr>
      </w:pPr>
      <w:r>
        <w:rPr>
          <w:rFonts w:hint="eastAsia" w:ascii="宋体" w:hAnsi="宋体" w:eastAsia="宋体" w:cs="宋体"/>
        </w:rPr>
        <w:t>本项目</w:t>
      </w:r>
      <w:r>
        <w:rPr>
          <w:rFonts w:ascii="宋体" w:hAnsi="宋体" w:eastAsia="宋体" w:cs="宋体"/>
        </w:rPr>
        <w:t>是否根据管网漏损检测情况进行</w:t>
      </w:r>
      <w:r>
        <w:rPr>
          <w:rFonts w:hint="eastAsia" w:ascii="宋体" w:hAnsi="宋体" w:eastAsia="宋体" w:cs="宋体"/>
        </w:rPr>
        <w:t>相应</w:t>
      </w:r>
      <w:r>
        <w:rPr>
          <w:rFonts w:ascii="宋体" w:hAnsi="宋体" w:eastAsia="宋体" w:cs="宋体"/>
        </w:rPr>
        <w:t>整改：</w:t>
      </w:r>
      <w:r>
        <w:rPr>
          <w:rFonts w:hint="eastAsia" w:ascii="宋体" w:hAnsi="宋体" w:eastAsia="宋体" w:cs="MS Mincho"/>
        </w:rPr>
        <w:t>□</w:t>
      </w:r>
      <w:r>
        <w:rPr>
          <w:rFonts w:hint="eastAsia" w:ascii="宋体" w:hAnsi="宋体" w:eastAsia="宋体" w:cs="宋体"/>
        </w:rPr>
        <w:t>是、</w:t>
      </w:r>
      <w:r>
        <w:rPr>
          <w:rFonts w:hint="eastAsia" w:ascii="宋体" w:hAnsi="宋体" w:eastAsia="宋体" w:cs="MS Mincho"/>
        </w:rPr>
        <w:t>□</w:t>
      </w:r>
      <w:r>
        <w:rPr>
          <w:rFonts w:hint="eastAsia" w:ascii="宋体" w:hAnsi="宋体" w:eastAsia="宋体" w:cs="宋体"/>
        </w:rPr>
        <w:t>否；</w:t>
      </w:r>
    </w:p>
    <w:p>
      <w:pPr>
        <w:spacing w:line="288" w:lineRule="auto"/>
        <w:ind w:firstLine="420" w:firstLineChars="200"/>
        <w:rPr>
          <w:rFonts w:ascii="宋体" w:hAnsi="宋体" w:eastAsia="宋体"/>
        </w:rPr>
      </w:pPr>
      <w:r>
        <w:rPr>
          <w:rFonts w:hint="eastAsia" w:asciiTheme="minorEastAsia" w:hAnsiTheme="minorEastAsia" w:cstheme="minorEastAsia"/>
        </w:rPr>
        <w:t>请简要描述</w:t>
      </w:r>
      <w:r>
        <w:rPr>
          <w:rFonts w:hint="eastAsia" w:ascii="宋体" w:hAnsi="宋体" w:eastAsia="宋体"/>
        </w:rPr>
        <w:t>所采用的高效低耗的设备和避免管道漏损的措施（如采用管道涂衬、管内衬软管、管内套管道以及选用性能高的阀门、零泄漏阀门等）、</w:t>
      </w:r>
      <w:r>
        <w:rPr>
          <w:rFonts w:hint="eastAsia" w:ascii="宋体" w:hAnsi="宋体" w:eastAsia="宋体"/>
          <w:kern w:val="0"/>
        </w:rPr>
        <w:t>分级计量水表的设计方案等</w:t>
      </w:r>
      <w:r>
        <w:rPr>
          <w:rFonts w:hint="eastAsia" w:ascii="宋体" w:hAnsi="宋体" w:eastAsia="宋体"/>
          <w:lang w:val="zh-CN"/>
        </w:rPr>
        <w:t>。（300字以内）</w:t>
      </w:r>
    </w:p>
    <w:tbl>
      <w:tblPr>
        <w:tblStyle w:val="9"/>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9645"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宋体" w:hAnsi="宋体" w:eastAsia="宋体"/>
              </w:rPr>
            </w:pPr>
          </w:p>
        </w:tc>
      </w:tr>
    </w:tbl>
    <w:p>
      <w:pPr>
        <w:widowControl/>
        <w:spacing w:line="288" w:lineRule="auto"/>
        <w:jc w:val="left"/>
        <w:rPr>
          <w:rFonts w:ascii="宋体" w:hAnsi="宋体" w:eastAsia="宋体"/>
        </w:rPr>
      </w:pPr>
    </w:p>
    <w:p>
      <w:pPr>
        <w:widowControl/>
        <w:spacing w:line="288" w:lineRule="auto"/>
        <w:jc w:val="left"/>
        <w:outlineLvl w:val="1"/>
        <w:rPr>
          <w:rFonts w:ascii="宋体" w:hAnsi="宋体" w:eastAsia="宋体"/>
          <w:b/>
        </w:rPr>
      </w:pPr>
      <w:r>
        <w:rPr>
          <w:rFonts w:hint="eastAsia" w:ascii="宋体" w:hAnsi="宋体" w:eastAsia="宋体"/>
          <w:b/>
          <w:lang w:val="en-US" w:eastAsia="zh-CN"/>
        </w:rPr>
        <w:t>3</w:t>
      </w:r>
      <w:r>
        <w:rPr>
          <w:rFonts w:hint="eastAsia" w:ascii="宋体" w:hAnsi="宋体" w:eastAsia="宋体"/>
          <w:b/>
        </w:rPr>
        <w:t xml:space="preserve"> 证明材料</w:t>
      </w:r>
    </w:p>
    <w:p>
      <w:pPr>
        <w:widowControl/>
        <w:spacing w:line="288" w:lineRule="auto"/>
        <w:ind w:firstLine="420" w:firstLineChars="200"/>
        <w:jc w:val="left"/>
        <w:rPr>
          <w:rFonts w:ascii="宋体" w:hAnsi="宋体" w:eastAsia="宋体"/>
          <w:bCs/>
          <w:lang w:val="zh-CN"/>
        </w:rPr>
      </w:pPr>
      <w:r>
        <w:rPr>
          <w:rFonts w:hint="eastAsia" w:ascii="宋体" w:hAnsi="宋体" w:eastAsia="宋体" w:cs="宋体"/>
          <w:bCs/>
          <w:lang w:val="zh-CN"/>
        </w:rPr>
        <w:t>提交材料及要求：</w:t>
      </w:r>
    </w:p>
    <w:p>
      <w:pPr>
        <w:pStyle w:val="19"/>
        <w:numPr>
          <w:ilvl w:val="0"/>
          <w:numId w:val="80"/>
        </w:numPr>
        <w:spacing w:line="288" w:lineRule="auto"/>
        <w:ind w:left="0" w:firstLine="420"/>
        <w:outlineLvl w:val="2"/>
        <w:rPr>
          <w:rFonts w:ascii="宋体" w:hAnsi="宋体" w:eastAsia="宋体"/>
        </w:rPr>
      </w:pPr>
      <w:r>
        <w:rPr>
          <w:rFonts w:hint="eastAsia" w:ascii="宋体" w:hAnsi="宋体" w:eastAsia="宋体"/>
          <w:kern w:val="0"/>
        </w:rPr>
        <w:t>分级水表设置示意图及</w:t>
      </w:r>
      <w:r>
        <w:rPr>
          <w:rFonts w:hint="eastAsia" w:ascii="宋体" w:hAnsi="宋体" w:eastAsia="宋体"/>
        </w:rPr>
        <w:t>水表统计表；</w:t>
      </w:r>
    </w:p>
    <w:p>
      <w:pPr>
        <w:pStyle w:val="19"/>
        <w:numPr>
          <w:ilvl w:val="0"/>
          <w:numId w:val="80"/>
        </w:numPr>
        <w:spacing w:line="288" w:lineRule="auto"/>
        <w:ind w:left="0" w:firstLine="420"/>
        <w:outlineLvl w:val="2"/>
        <w:rPr>
          <w:rFonts w:ascii="宋体" w:hAnsi="宋体" w:eastAsia="宋体"/>
        </w:rPr>
      </w:pPr>
      <w:r>
        <w:rPr>
          <w:rFonts w:hint="eastAsia" w:ascii="宋体" w:hAnsi="宋体" w:eastAsia="宋体"/>
          <w:kern w:val="0"/>
        </w:rPr>
        <w:t>用水量计量</w:t>
      </w:r>
      <w:r>
        <w:rPr>
          <w:rFonts w:ascii="宋体" w:hAnsi="宋体" w:eastAsia="宋体"/>
          <w:kern w:val="0"/>
        </w:rPr>
        <w:t>记录</w:t>
      </w:r>
      <w:r>
        <w:rPr>
          <w:rFonts w:hint="eastAsia" w:ascii="宋体" w:hAnsi="宋体" w:eastAsia="宋体"/>
          <w:kern w:val="0"/>
        </w:rPr>
        <w:t>；</w:t>
      </w:r>
    </w:p>
    <w:p>
      <w:pPr>
        <w:pStyle w:val="19"/>
        <w:numPr>
          <w:ilvl w:val="0"/>
          <w:numId w:val="80"/>
        </w:numPr>
        <w:spacing w:line="288" w:lineRule="auto"/>
        <w:ind w:left="0" w:firstLine="420"/>
        <w:outlineLvl w:val="2"/>
        <w:rPr>
          <w:rFonts w:ascii="宋体" w:hAnsi="宋体" w:eastAsia="宋体"/>
        </w:rPr>
      </w:pPr>
      <w:r>
        <w:rPr>
          <w:rFonts w:hint="eastAsia" w:ascii="宋体" w:hAnsi="宋体" w:eastAsia="宋体"/>
          <w:lang w:eastAsia="zh-CN"/>
        </w:rPr>
        <w:t>官网</w:t>
      </w:r>
      <w:r>
        <w:rPr>
          <w:rFonts w:hint="eastAsia" w:ascii="宋体" w:hAnsi="宋体" w:eastAsia="宋体"/>
        </w:rPr>
        <w:t>漏损检测及整改情况报告。</w:t>
      </w:r>
    </w:p>
    <w:p>
      <w:pPr>
        <w:widowControl/>
        <w:spacing w:line="288" w:lineRule="auto"/>
        <w:ind w:firstLine="420" w:firstLineChars="200"/>
        <w:jc w:val="left"/>
        <w:rPr>
          <w:rFonts w:ascii="宋体" w:hAnsi="宋体" w:eastAsia="宋体"/>
          <w:sz w:val="24"/>
        </w:rPr>
      </w:pPr>
      <w:r>
        <w:rPr>
          <w:rFonts w:hint="eastAsia" w:ascii="宋体" w:hAnsi="宋体" w:eastAsia="宋体"/>
        </w:rPr>
        <w:t>实际提交材料：</w:t>
      </w:r>
    </w:p>
    <w:tbl>
      <w:tblPr>
        <w:tblStyle w:val="9"/>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9645"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宋体" w:hAnsi="宋体" w:eastAsia="宋体"/>
              </w:rPr>
            </w:pPr>
          </w:p>
        </w:tc>
      </w:tr>
    </w:tbl>
    <w:p>
      <w:pPr>
        <w:widowControl/>
        <w:spacing w:line="288" w:lineRule="auto"/>
        <w:jc w:val="left"/>
        <w:rPr>
          <w:rFonts w:ascii="宋体" w:hAnsi="宋体" w:eastAsia="宋体"/>
          <w:kern w:val="0"/>
        </w:rPr>
        <w:sectPr>
          <w:pgSz w:w="11906" w:h="16838"/>
          <w:pgMar w:top="1440" w:right="1134" w:bottom="1440" w:left="1134" w:header="851" w:footer="992" w:gutter="0"/>
          <w:cols w:space="720" w:num="1"/>
          <w:docGrid w:type="lines" w:linePitch="312" w:charSpace="0"/>
        </w:sectPr>
      </w:pPr>
    </w:p>
    <w:p>
      <w:pPr>
        <w:keepNext/>
        <w:keepLines/>
        <w:widowControl/>
        <w:spacing w:before="120" w:after="120"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6.2.5给水系统无超压出流现象。（6分）</w:t>
      </w:r>
    </w:p>
    <w:p>
      <w:pPr>
        <w:widowControl/>
        <w:spacing w:line="288" w:lineRule="auto"/>
        <w:jc w:val="left"/>
        <w:rPr>
          <w:rFonts w:asciiTheme="minorEastAsia" w:hAnsiTheme="minorEastAsia" w:cstheme="minorEastAsia"/>
        </w:rPr>
      </w:pPr>
    </w:p>
    <w:p>
      <w:pPr>
        <w:widowControl/>
        <w:spacing w:line="288" w:lineRule="auto"/>
        <w:jc w:val="left"/>
        <w:outlineLvl w:val="1"/>
        <w:rPr>
          <w:rFonts w:asciiTheme="minorEastAsia" w:hAnsiTheme="minorEastAsia" w:cstheme="minorEastAsia"/>
          <w:b/>
        </w:rPr>
      </w:pPr>
      <w:r>
        <w:rPr>
          <w:rFonts w:hint="eastAsia" w:asciiTheme="minorEastAsia" w:hAnsiTheme="minorEastAsia" w:cstheme="minorEastAsia"/>
          <w:b/>
        </w:rPr>
        <w:t>1 得分自评</w:t>
      </w:r>
    </w:p>
    <w:tbl>
      <w:tblPr>
        <w:tblStyle w:val="9"/>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6"/>
        <w:gridCol w:w="113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Theme="minorEastAsia" w:hAnsiTheme="minorEastAsia" w:cstheme="minorEastAsia"/>
                <w:lang w:val="zh-CN"/>
              </w:rPr>
            </w:pPr>
            <w:r>
              <w:rPr>
                <w:rFonts w:hint="eastAsia" w:asciiTheme="minorEastAsia" w:hAnsiTheme="minorEastAsia" w:cstheme="minorEastAsia"/>
                <w:lang w:val="zh-CN"/>
              </w:rPr>
              <w:t>序号</w:t>
            </w:r>
          </w:p>
        </w:tc>
        <w:tc>
          <w:tcPr>
            <w:tcW w:w="6666"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Theme="minorEastAsia" w:hAnsiTheme="minorEastAsia" w:cstheme="minorEastAsia"/>
                <w:lang w:val="zh-CN"/>
              </w:rPr>
            </w:pPr>
            <w:r>
              <w:rPr>
                <w:rFonts w:hint="eastAsia" w:asciiTheme="minorEastAsia" w:hAnsiTheme="minorEastAsia" w:cstheme="minorEastAsia"/>
                <w:lang w:val="zh-CN"/>
              </w:rPr>
              <w:t>评价内容</w:t>
            </w:r>
          </w:p>
        </w:tc>
        <w:tc>
          <w:tcPr>
            <w:tcW w:w="1135"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Theme="minorEastAsia" w:hAnsiTheme="minorEastAsia" w:cstheme="minorEastAsia"/>
                <w:lang w:val="zh-CN"/>
              </w:rPr>
            </w:pPr>
            <w:r>
              <w:rPr>
                <w:rFonts w:hint="eastAsia" w:asciiTheme="minorEastAsia" w:hAnsiTheme="minorEastAsia" w:cstheme="minorEastAsia"/>
                <w:lang w:val="zh-CN"/>
              </w:rPr>
              <w:t>评价分值</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Theme="minorEastAsia" w:hAnsiTheme="minorEastAsia" w:cstheme="minorEastAsia"/>
                <w:lang w:val="zh-CN"/>
              </w:rPr>
            </w:pPr>
            <w:r>
              <w:rPr>
                <w:rFonts w:hint="eastAsia" w:asciiTheme="minorEastAsia" w:hAnsiTheme="minorEastAsia" w:cstheme="minorEastAsia"/>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Theme="minorEastAsia" w:hAnsiTheme="minorEastAsia" w:cstheme="minorEastAsia"/>
                <w:kern w:val="0"/>
              </w:rPr>
            </w:pPr>
            <w:r>
              <w:rPr>
                <w:rFonts w:hint="eastAsia" w:asciiTheme="minorEastAsia" w:hAnsiTheme="minorEastAsia" w:cstheme="minorEastAsia"/>
                <w:kern w:val="0"/>
              </w:rPr>
              <w:t>1</w:t>
            </w:r>
          </w:p>
        </w:tc>
        <w:tc>
          <w:tcPr>
            <w:tcW w:w="6666"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Theme="minorEastAsia" w:hAnsiTheme="minorEastAsia" w:cstheme="minorEastAsia"/>
                <w:kern w:val="0"/>
              </w:rPr>
            </w:pPr>
            <w:r>
              <w:rPr>
                <w:rFonts w:hint="eastAsia" w:asciiTheme="minorEastAsia" w:hAnsiTheme="minorEastAsia" w:cstheme="minorEastAsia"/>
                <w:bCs/>
              </w:rPr>
              <w:t xml:space="preserve"> 给水系统无超压出流现象</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Theme="minorEastAsia" w:hAnsiTheme="minorEastAsia" w:cstheme="minorEastAsia"/>
                <w:lang w:val="zh-CN"/>
              </w:rPr>
            </w:pPr>
            <w:r>
              <w:rPr>
                <w:rFonts w:hint="eastAsia" w:asciiTheme="minorEastAsia" w:hAnsiTheme="minorEastAsia" w:cstheme="minorEastAsia"/>
              </w:rPr>
              <w:t>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Theme="minorEastAsia" w:hAnsiTheme="minorEastAsia" w:cstheme="minorEastAsia"/>
              </w:rPr>
            </w:pPr>
          </w:p>
        </w:tc>
      </w:tr>
    </w:tbl>
    <w:p>
      <w:pPr>
        <w:widowControl/>
        <w:spacing w:line="288" w:lineRule="auto"/>
        <w:jc w:val="left"/>
        <w:rPr>
          <w:rFonts w:asciiTheme="minorEastAsia" w:hAnsiTheme="minorEastAsia" w:cstheme="minorEastAsia"/>
        </w:rPr>
      </w:pPr>
    </w:p>
    <w:p>
      <w:pPr>
        <w:widowControl/>
        <w:spacing w:line="288" w:lineRule="auto"/>
        <w:jc w:val="left"/>
        <w:outlineLvl w:val="1"/>
        <w:rPr>
          <w:rFonts w:asciiTheme="minorEastAsia" w:hAnsiTheme="minorEastAsia" w:cstheme="minorEastAsia"/>
          <w:b/>
        </w:rPr>
      </w:pPr>
      <w:r>
        <w:rPr>
          <w:rFonts w:hint="eastAsia" w:asciiTheme="minorEastAsia" w:hAnsiTheme="minorEastAsia" w:cstheme="minorEastAsia"/>
          <w:b/>
        </w:rPr>
        <w:t>2 评价要点</w:t>
      </w:r>
    </w:p>
    <w:p>
      <w:pPr>
        <w:rPr>
          <w:rFonts w:asciiTheme="minorEastAsia" w:hAnsiTheme="minorEastAsia" w:cstheme="minorEastAsia"/>
        </w:rPr>
      </w:pPr>
      <w:r>
        <w:rPr>
          <w:rFonts w:hint="eastAsia" w:asciiTheme="minorEastAsia" w:hAnsiTheme="minorEastAsia" w:cstheme="minorEastAsia"/>
        </w:rPr>
        <w:t>用水器具压力统计：</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6"/>
        <w:gridCol w:w="3062"/>
        <w:gridCol w:w="2693"/>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rPr>
            </w:pPr>
            <w:r>
              <w:rPr>
                <w:rFonts w:hint="eastAsia" w:asciiTheme="minorEastAsia" w:hAnsiTheme="minorEastAsia" w:cstheme="minorEastAsia"/>
              </w:rPr>
              <w:t>用水器具名称</w:t>
            </w:r>
          </w:p>
        </w:tc>
        <w:tc>
          <w:tcPr>
            <w:tcW w:w="306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rPr>
            </w:pPr>
            <w:r>
              <w:rPr>
                <w:rFonts w:hint="eastAsia" w:asciiTheme="minorEastAsia" w:hAnsiTheme="minorEastAsia" w:cstheme="minorEastAsia"/>
              </w:rPr>
              <w:t>用水器具最低工作压力（MPa）</w:t>
            </w:r>
          </w:p>
        </w:tc>
        <w:tc>
          <w:tcPr>
            <w:tcW w:w="2693"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rPr>
            </w:pPr>
            <w:r>
              <w:rPr>
                <w:rFonts w:hint="eastAsia" w:asciiTheme="minorEastAsia" w:hAnsiTheme="minorEastAsia" w:cstheme="minorEastAsia"/>
              </w:rPr>
              <w:t>用水点供水压力（MPa）</w:t>
            </w:r>
          </w:p>
        </w:tc>
        <w:tc>
          <w:tcPr>
            <w:tcW w:w="155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rPr>
            </w:pPr>
            <w:r>
              <w:rPr>
                <w:rFonts w:hint="eastAsia" w:asciiTheme="minorEastAsia" w:hAnsiTheme="minorEastAsia" w:cstheme="minorEastAsia"/>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6"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r>
              <w:rPr>
                <w:rFonts w:hint="eastAsia" w:ascii="宋体" w:hAnsi="宋体" w:eastAsia="宋体" w:cs="MS Mincho"/>
              </w:rPr>
              <w:t>□</w:t>
            </w:r>
            <w:r>
              <w:rPr>
                <w:rFonts w:hint="eastAsia" w:asciiTheme="minorEastAsia" w:hAnsiTheme="minorEastAsia" w:cstheme="minorEastAsia"/>
              </w:rPr>
              <w:t>水嘴</w:t>
            </w:r>
          </w:p>
        </w:tc>
        <w:tc>
          <w:tcPr>
            <w:tcW w:w="3062"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rPr>
            </w:pPr>
          </w:p>
        </w:tc>
        <w:tc>
          <w:tcPr>
            <w:tcW w:w="2693"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rPr>
            </w:pPr>
          </w:p>
        </w:tc>
        <w:tc>
          <w:tcPr>
            <w:tcW w:w="155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rPr>
            </w:pPr>
            <w:r>
              <w:rPr>
                <w:rFonts w:hint="eastAsia" w:ascii="宋体" w:hAnsi="宋体" w:eastAsia="宋体" w:cs="MS Mincho"/>
              </w:rPr>
              <w:t>□</w:t>
            </w:r>
            <w:r>
              <w:rPr>
                <w:rFonts w:hint="eastAsia" w:asciiTheme="minorEastAsia" w:hAnsiTheme="minorEastAsia" w:cstheme="minorEastAsia"/>
              </w:rPr>
              <w:t xml:space="preserve">是 </w:t>
            </w:r>
            <w:r>
              <w:rPr>
                <w:rFonts w:hint="eastAsia" w:ascii="宋体" w:hAnsi="宋体" w:eastAsia="宋体" w:cs="MS Mincho"/>
              </w:rPr>
              <w:t>□</w:t>
            </w:r>
            <w:r>
              <w:rPr>
                <w:rFonts w:hint="eastAsia" w:asciiTheme="minorEastAsia" w:hAnsiTheme="minorEastAsia" w:cstheme="minor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6"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r>
              <w:rPr>
                <w:rFonts w:hint="eastAsia" w:ascii="宋体" w:hAnsi="宋体" w:eastAsia="宋体" w:cs="MS Mincho"/>
              </w:rPr>
              <w:t>□</w:t>
            </w:r>
            <w:r>
              <w:rPr>
                <w:rFonts w:hint="eastAsia" w:asciiTheme="minorEastAsia" w:hAnsiTheme="minorEastAsia" w:cstheme="minorEastAsia"/>
              </w:rPr>
              <w:t>坐便器</w:t>
            </w:r>
          </w:p>
        </w:tc>
        <w:tc>
          <w:tcPr>
            <w:tcW w:w="3062"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rPr>
            </w:pPr>
          </w:p>
        </w:tc>
        <w:tc>
          <w:tcPr>
            <w:tcW w:w="2693"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rPr>
            </w:pPr>
          </w:p>
        </w:tc>
        <w:tc>
          <w:tcPr>
            <w:tcW w:w="155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rPr>
            </w:pPr>
            <w:r>
              <w:rPr>
                <w:rFonts w:hint="eastAsia" w:ascii="宋体" w:hAnsi="宋体" w:eastAsia="宋体" w:cs="MS Mincho"/>
              </w:rPr>
              <w:t>□</w:t>
            </w:r>
            <w:r>
              <w:rPr>
                <w:rFonts w:hint="eastAsia" w:asciiTheme="minorEastAsia" w:hAnsiTheme="minorEastAsia" w:cstheme="minorEastAsia"/>
              </w:rPr>
              <w:t xml:space="preserve">是 </w:t>
            </w:r>
            <w:r>
              <w:rPr>
                <w:rFonts w:hint="eastAsia" w:ascii="宋体" w:hAnsi="宋体" w:eastAsia="宋体" w:cs="MS Mincho"/>
              </w:rPr>
              <w:t>□</w:t>
            </w:r>
            <w:r>
              <w:rPr>
                <w:rFonts w:hint="eastAsia" w:asciiTheme="minorEastAsia" w:hAnsiTheme="minorEastAsia" w:cstheme="minor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6"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r>
              <w:rPr>
                <w:rFonts w:hint="eastAsia" w:ascii="宋体" w:hAnsi="宋体" w:eastAsia="宋体" w:cs="MS Mincho"/>
              </w:rPr>
              <w:t>□</w:t>
            </w:r>
            <w:r>
              <w:rPr>
                <w:rFonts w:hint="eastAsia" w:asciiTheme="minorEastAsia" w:hAnsiTheme="minorEastAsia" w:cstheme="minorEastAsia"/>
              </w:rPr>
              <w:t>蹲便器</w:t>
            </w:r>
          </w:p>
        </w:tc>
        <w:tc>
          <w:tcPr>
            <w:tcW w:w="3062"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rPr>
            </w:pPr>
          </w:p>
        </w:tc>
        <w:tc>
          <w:tcPr>
            <w:tcW w:w="2693"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rPr>
            </w:pPr>
          </w:p>
        </w:tc>
        <w:tc>
          <w:tcPr>
            <w:tcW w:w="155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rPr>
            </w:pPr>
            <w:r>
              <w:rPr>
                <w:rFonts w:hint="eastAsia" w:ascii="宋体" w:hAnsi="宋体" w:eastAsia="宋体" w:cs="MS Mincho"/>
              </w:rPr>
              <w:t>□</w:t>
            </w:r>
            <w:r>
              <w:rPr>
                <w:rFonts w:hint="eastAsia" w:asciiTheme="minorEastAsia" w:hAnsiTheme="minorEastAsia" w:cstheme="minorEastAsia"/>
              </w:rPr>
              <w:t xml:space="preserve">是 </w:t>
            </w:r>
            <w:r>
              <w:rPr>
                <w:rFonts w:hint="eastAsia" w:ascii="宋体" w:hAnsi="宋体" w:eastAsia="宋体" w:cs="MS Mincho"/>
              </w:rPr>
              <w:t>□</w:t>
            </w:r>
            <w:r>
              <w:rPr>
                <w:rFonts w:hint="eastAsia" w:asciiTheme="minorEastAsia" w:hAnsiTheme="minorEastAsia" w:cstheme="minor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6"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r>
              <w:rPr>
                <w:rFonts w:hint="eastAsia" w:ascii="宋体" w:hAnsi="宋体" w:eastAsia="宋体" w:cs="MS Mincho"/>
              </w:rPr>
              <w:t>□</w:t>
            </w:r>
            <w:r>
              <w:rPr>
                <w:rFonts w:hint="eastAsia" w:asciiTheme="minorEastAsia" w:hAnsiTheme="minorEastAsia" w:cstheme="minorEastAsia"/>
              </w:rPr>
              <w:t>小便器</w:t>
            </w:r>
          </w:p>
        </w:tc>
        <w:tc>
          <w:tcPr>
            <w:tcW w:w="3062"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rPr>
            </w:pPr>
          </w:p>
        </w:tc>
        <w:tc>
          <w:tcPr>
            <w:tcW w:w="2693"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rPr>
            </w:pPr>
          </w:p>
        </w:tc>
        <w:tc>
          <w:tcPr>
            <w:tcW w:w="155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rPr>
            </w:pPr>
            <w:r>
              <w:rPr>
                <w:rFonts w:hint="eastAsia" w:ascii="宋体" w:hAnsi="宋体" w:eastAsia="宋体" w:cs="MS Mincho"/>
              </w:rPr>
              <w:t>□</w:t>
            </w:r>
            <w:r>
              <w:rPr>
                <w:rFonts w:hint="eastAsia" w:asciiTheme="minorEastAsia" w:hAnsiTheme="minorEastAsia" w:cstheme="minorEastAsia"/>
              </w:rPr>
              <w:t xml:space="preserve">是 </w:t>
            </w:r>
            <w:r>
              <w:rPr>
                <w:rFonts w:hint="eastAsia" w:ascii="宋体" w:hAnsi="宋体" w:eastAsia="宋体" w:cs="MS Mincho"/>
              </w:rPr>
              <w:t>□</w:t>
            </w:r>
            <w:r>
              <w:rPr>
                <w:rFonts w:hint="eastAsia" w:asciiTheme="minorEastAsia" w:hAnsiTheme="minorEastAsia" w:cstheme="minor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6"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r>
              <w:rPr>
                <w:rFonts w:hint="eastAsia" w:ascii="宋体" w:hAnsi="宋体" w:eastAsia="宋体" w:cs="MS Mincho"/>
              </w:rPr>
              <w:t>□</w:t>
            </w:r>
            <w:r>
              <w:rPr>
                <w:rFonts w:hint="eastAsia" w:asciiTheme="minorEastAsia" w:hAnsiTheme="minorEastAsia" w:cstheme="minorEastAsia"/>
              </w:rPr>
              <w:t>淋浴器</w:t>
            </w:r>
          </w:p>
        </w:tc>
        <w:tc>
          <w:tcPr>
            <w:tcW w:w="3062"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rPr>
            </w:pPr>
          </w:p>
        </w:tc>
        <w:tc>
          <w:tcPr>
            <w:tcW w:w="2693"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rPr>
            </w:pPr>
          </w:p>
        </w:tc>
        <w:tc>
          <w:tcPr>
            <w:tcW w:w="155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rPr>
            </w:pPr>
            <w:r>
              <w:rPr>
                <w:rFonts w:hint="eastAsia" w:ascii="宋体" w:hAnsi="宋体" w:eastAsia="宋体" w:cs="MS Mincho"/>
              </w:rPr>
              <w:t>□</w:t>
            </w:r>
            <w:r>
              <w:rPr>
                <w:rFonts w:hint="eastAsia" w:asciiTheme="minorEastAsia" w:hAnsiTheme="minorEastAsia" w:cstheme="minorEastAsia"/>
              </w:rPr>
              <w:t xml:space="preserve">是 </w:t>
            </w:r>
            <w:r>
              <w:rPr>
                <w:rFonts w:hint="eastAsia" w:ascii="宋体" w:hAnsi="宋体" w:eastAsia="宋体" w:cs="MS Mincho"/>
              </w:rPr>
              <w:t>□</w:t>
            </w:r>
            <w:r>
              <w:rPr>
                <w:rFonts w:hint="eastAsia" w:asciiTheme="minorEastAsia" w:hAnsiTheme="minorEastAsia" w:cstheme="minor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6"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r>
              <w:rPr>
                <w:rFonts w:hint="eastAsia" w:ascii="宋体" w:hAnsi="宋体" w:eastAsia="宋体" w:cs="MS Mincho"/>
              </w:rPr>
              <w:t>□</w:t>
            </w:r>
            <w:r>
              <w:rPr>
                <w:rFonts w:hint="eastAsia" w:asciiTheme="minorEastAsia" w:hAnsiTheme="minorEastAsia" w:cstheme="minorEastAsia"/>
              </w:rPr>
              <w:t>其他</w:t>
            </w:r>
            <w:r>
              <w:rPr>
                <w:rFonts w:hint="eastAsia" w:asciiTheme="minorEastAsia" w:hAnsiTheme="minorEastAsia" w:cstheme="minorEastAsia"/>
                <w:u w:val="single"/>
              </w:rPr>
              <w:t xml:space="preserve">     </w:t>
            </w:r>
          </w:p>
        </w:tc>
        <w:tc>
          <w:tcPr>
            <w:tcW w:w="3062"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p>
        </w:tc>
        <w:tc>
          <w:tcPr>
            <w:tcW w:w="2693" w:type="dxa"/>
            <w:tcBorders>
              <w:top w:val="single" w:color="auto" w:sz="4" w:space="0"/>
              <w:left w:val="single" w:color="auto" w:sz="4" w:space="0"/>
              <w:bottom w:val="single" w:color="auto" w:sz="4" w:space="0"/>
              <w:right w:val="single" w:color="auto" w:sz="4" w:space="0"/>
            </w:tcBorders>
          </w:tcPr>
          <w:p>
            <w:pPr>
              <w:widowControl/>
              <w:jc w:val="left"/>
              <w:rPr>
                <w:rFonts w:asciiTheme="minorEastAsia" w:hAnsiTheme="minorEastAsia" w:cstheme="minorEastAsia"/>
                <w:kern w:val="0"/>
              </w:rPr>
            </w:pPr>
          </w:p>
        </w:tc>
        <w:tc>
          <w:tcPr>
            <w:tcW w:w="155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rPr>
            </w:pPr>
            <w:r>
              <w:rPr>
                <w:rFonts w:hint="eastAsia" w:ascii="宋体" w:hAnsi="宋体" w:eastAsia="宋体" w:cs="MS Mincho"/>
              </w:rPr>
              <w:t>□</w:t>
            </w:r>
            <w:r>
              <w:rPr>
                <w:rFonts w:hint="eastAsia" w:asciiTheme="minorEastAsia" w:hAnsiTheme="minorEastAsia" w:cstheme="minorEastAsia"/>
              </w:rPr>
              <w:t xml:space="preserve">是 </w:t>
            </w:r>
            <w:r>
              <w:rPr>
                <w:rFonts w:hint="eastAsia" w:ascii="宋体" w:hAnsi="宋体" w:eastAsia="宋体" w:cs="MS Mincho"/>
              </w:rPr>
              <w:t>□</w:t>
            </w:r>
            <w:r>
              <w:rPr>
                <w:rFonts w:hint="eastAsia" w:asciiTheme="minorEastAsia" w:hAnsiTheme="minorEastAsia" w:cstheme="minorEastAsia"/>
              </w:rPr>
              <w:t>否</w:t>
            </w:r>
          </w:p>
        </w:tc>
      </w:tr>
    </w:tbl>
    <w:p>
      <w:pPr>
        <w:widowControl/>
        <w:spacing w:line="288" w:lineRule="auto"/>
        <w:ind w:firstLine="420" w:firstLineChars="200"/>
        <w:jc w:val="left"/>
        <w:rPr>
          <w:rFonts w:ascii="宋体" w:hAnsi="宋体" w:eastAsia="宋体"/>
        </w:rPr>
      </w:pPr>
      <w:r>
        <w:rPr>
          <w:rFonts w:hint="eastAsia" w:ascii="宋体" w:hAnsi="宋体" w:eastAsia="宋体"/>
          <w:lang w:val="zh-CN"/>
        </w:rPr>
        <w:t>请简要描述市政供水压力、给水系统各分区供水压力、节水器具</w:t>
      </w:r>
      <w:r>
        <w:rPr>
          <w:rFonts w:hint="eastAsia" w:ascii="宋体" w:hAnsi="宋体" w:eastAsia="宋体"/>
        </w:rPr>
        <w:t>工作压力</w:t>
      </w:r>
      <w:r>
        <w:rPr>
          <w:rFonts w:hint="eastAsia" w:ascii="宋体" w:hAnsi="宋体" w:eastAsia="宋体"/>
          <w:lang w:val="zh-CN"/>
        </w:rPr>
        <w:t>要求、避免超压出流现象的措施。（</w:t>
      </w:r>
      <w:r>
        <w:rPr>
          <w:rFonts w:hint="eastAsia" w:ascii="宋体" w:hAnsi="宋体" w:eastAsia="宋体"/>
        </w:rPr>
        <w:t>3</w:t>
      </w:r>
      <w:r>
        <w:rPr>
          <w:rFonts w:hint="eastAsia" w:ascii="宋体" w:hAnsi="宋体" w:eastAsia="宋体"/>
          <w:lang w:val="zh-CN"/>
        </w:rPr>
        <w:t>00字以内）</w:t>
      </w:r>
    </w:p>
    <w:tbl>
      <w:tblPr>
        <w:tblStyle w:val="9"/>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9645"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宋体" w:hAnsi="宋体" w:eastAsia="宋体"/>
              </w:rPr>
            </w:pPr>
          </w:p>
        </w:tc>
      </w:tr>
    </w:tbl>
    <w:p>
      <w:pPr>
        <w:widowControl/>
        <w:spacing w:line="288" w:lineRule="auto"/>
        <w:jc w:val="left"/>
        <w:rPr>
          <w:rFonts w:ascii="宋体" w:hAnsi="宋体" w:eastAsia="宋体"/>
        </w:rPr>
      </w:pPr>
    </w:p>
    <w:p>
      <w:pPr>
        <w:widowControl/>
        <w:spacing w:line="288" w:lineRule="auto"/>
        <w:jc w:val="left"/>
        <w:outlineLvl w:val="1"/>
        <w:rPr>
          <w:rFonts w:ascii="宋体" w:hAnsi="宋体" w:eastAsia="宋体"/>
          <w:b/>
        </w:rPr>
      </w:pPr>
      <w:r>
        <w:rPr>
          <w:rFonts w:hint="eastAsia" w:ascii="宋体" w:hAnsi="宋体" w:eastAsia="宋体"/>
          <w:b/>
          <w:lang w:val="en-US" w:eastAsia="zh-CN"/>
        </w:rPr>
        <w:t>3</w:t>
      </w:r>
      <w:r>
        <w:rPr>
          <w:rFonts w:hint="eastAsia" w:ascii="宋体" w:hAnsi="宋体" w:eastAsia="宋体"/>
          <w:b/>
        </w:rPr>
        <w:t xml:space="preserve"> 证明材料</w:t>
      </w:r>
    </w:p>
    <w:p>
      <w:pPr>
        <w:widowControl/>
        <w:spacing w:line="288" w:lineRule="auto"/>
        <w:ind w:firstLine="420" w:firstLineChars="200"/>
        <w:jc w:val="left"/>
        <w:rPr>
          <w:rFonts w:ascii="宋体" w:hAnsi="宋体" w:eastAsia="宋体"/>
          <w:bCs/>
          <w:lang w:val="zh-CN"/>
        </w:rPr>
      </w:pPr>
      <w:r>
        <w:rPr>
          <w:rFonts w:hint="eastAsia" w:ascii="宋体" w:hAnsi="宋体" w:eastAsia="宋体" w:cs="宋体"/>
          <w:bCs/>
          <w:lang w:val="zh-CN"/>
        </w:rPr>
        <w:t>提交材料及要求：</w:t>
      </w:r>
    </w:p>
    <w:p>
      <w:pPr>
        <w:pStyle w:val="19"/>
        <w:numPr>
          <w:ilvl w:val="0"/>
          <w:numId w:val="81"/>
        </w:numPr>
        <w:spacing w:line="288" w:lineRule="auto"/>
        <w:ind w:left="0" w:firstLine="420"/>
        <w:outlineLvl w:val="2"/>
        <w:rPr>
          <w:rFonts w:ascii="宋体" w:hAnsi="宋体" w:eastAsia="宋体"/>
          <w:kern w:val="0"/>
        </w:rPr>
      </w:pPr>
      <w:r>
        <w:rPr>
          <w:rFonts w:hint="eastAsia" w:ascii="宋体" w:hAnsi="宋体" w:eastAsia="宋体"/>
          <w:kern w:val="0"/>
        </w:rPr>
        <w:t>给排水专业竣工图及采用</w:t>
      </w:r>
      <w:r>
        <w:rPr>
          <w:rFonts w:ascii="宋体" w:hAnsi="宋体" w:eastAsia="宋体"/>
          <w:kern w:val="0"/>
        </w:rPr>
        <w:t>产品</w:t>
      </w:r>
      <w:r>
        <w:rPr>
          <w:rFonts w:hint="eastAsia" w:ascii="宋体" w:hAnsi="宋体" w:eastAsia="宋体"/>
          <w:kern w:val="0"/>
        </w:rPr>
        <w:t>说明书；</w:t>
      </w:r>
    </w:p>
    <w:p>
      <w:pPr>
        <w:pStyle w:val="19"/>
        <w:numPr>
          <w:ilvl w:val="0"/>
          <w:numId w:val="81"/>
        </w:numPr>
        <w:spacing w:line="288" w:lineRule="auto"/>
        <w:ind w:left="0" w:firstLine="420"/>
        <w:outlineLvl w:val="2"/>
        <w:rPr>
          <w:rFonts w:ascii="宋体" w:hAnsi="宋体" w:eastAsia="宋体"/>
          <w:kern w:val="0"/>
        </w:rPr>
      </w:pPr>
      <w:r>
        <w:rPr>
          <w:rFonts w:hint="eastAsia" w:ascii="宋体" w:hAnsi="宋体" w:eastAsia="宋体"/>
          <w:kern w:val="0"/>
          <w:lang w:eastAsia="zh-CN"/>
        </w:rPr>
        <w:t>各</w:t>
      </w:r>
      <w:r>
        <w:rPr>
          <w:rFonts w:hint="eastAsia" w:ascii="宋体" w:hAnsi="宋体" w:eastAsia="宋体"/>
          <w:kern w:val="0"/>
        </w:rPr>
        <w:t>用水</w:t>
      </w:r>
      <w:r>
        <w:rPr>
          <w:rFonts w:hint="eastAsia" w:ascii="宋体" w:hAnsi="宋体" w:eastAsia="宋体"/>
          <w:kern w:val="0"/>
          <w:lang w:eastAsia="zh-CN"/>
        </w:rPr>
        <w:t>点</w:t>
      </w:r>
      <w:r>
        <w:rPr>
          <w:rFonts w:hint="eastAsia" w:ascii="宋体" w:hAnsi="宋体" w:eastAsia="宋体"/>
          <w:kern w:val="0"/>
        </w:rPr>
        <w:t>压力测试记录。</w:t>
      </w:r>
    </w:p>
    <w:p>
      <w:pPr>
        <w:widowControl/>
        <w:spacing w:line="288" w:lineRule="auto"/>
        <w:ind w:firstLine="420" w:firstLineChars="200"/>
        <w:jc w:val="left"/>
        <w:rPr>
          <w:rFonts w:ascii="宋体" w:hAnsi="宋体" w:eastAsia="宋体"/>
          <w:sz w:val="24"/>
        </w:rPr>
      </w:pPr>
      <w:r>
        <w:rPr>
          <w:rFonts w:hint="eastAsia" w:ascii="宋体" w:hAnsi="宋体" w:eastAsia="宋体"/>
        </w:rPr>
        <w:t>实际提交材料：</w:t>
      </w:r>
    </w:p>
    <w:tbl>
      <w:tblPr>
        <w:tblStyle w:val="9"/>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9645"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宋体" w:hAnsi="宋体" w:eastAsia="宋体"/>
              </w:rPr>
            </w:pPr>
          </w:p>
        </w:tc>
      </w:tr>
    </w:tbl>
    <w:p>
      <w:pPr>
        <w:widowControl/>
        <w:spacing w:line="288" w:lineRule="auto"/>
        <w:jc w:val="left"/>
        <w:rPr>
          <w:rFonts w:ascii="宋体" w:hAnsi="宋体" w:eastAsia="宋体"/>
          <w:kern w:val="0"/>
        </w:rPr>
        <w:sectPr>
          <w:pgSz w:w="11906" w:h="16838"/>
          <w:pgMar w:top="1440" w:right="1134" w:bottom="1440" w:left="1134" w:header="851" w:footer="992" w:gutter="0"/>
          <w:cols w:space="720" w:num="1"/>
          <w:docGrid w:type="lines" w:linePitch="312" w:charSpace="0"/>
        </w:sectPr>
      </w:pPr>
    </w:p>
    <w:p>
      <w:pPr>
        <w:keepNext/>
        <w:keepLines/>
        <w:widowControl/>
        <w:spacing w:before="120" w:after="120" w:line="288" w:lineRule="auto"/>
        <w:contextualSpacing/>
        <w:jc w:val="left"/>
        <w:outlineLvl w:val="9"/>
        <w:rPr>
          <w:rFonts w:ascii="宋体" w:hAnsi="宋体" w:eastAsia="宋体"/>
          <w:b/>
          <w:bCs/>
          <w:color w:val="auto"/>
          <w:kern w:val="0"/>
        </w:rPr>
      </w:pPr>
      <w:r>
        <w:rPr>
          <w:rFonts w:hint="eastAsia" w:ascii="宋体" w:hAnsi="宋体" w:eastAsia="宋体"/>
          <w:b/>
          <w:bCs/>
          <w:color w:val="auto"/>
          <w:kern w:val="0"/>
        </w:rPr>
        <w:t>6.2.6设置用水分类或分户计量装置。（6分）</w:t>
      </w:r>
    </w:p>
    <w:p>
      <w:pPr>
        <w:widowControl/>
        <w:spacing w:line="240" w:lineRule="auto"/>
        <w:jc w:val="left"/>
        <w:rPr>
          <w:rFonts w:ascii="宋体" w:hAnsi="宋体" w:eastAsia="宋体"/>
        </w:rPr>
      </w:pPr>
    </w:p>
    <w:p>
      <w:pPr>
        <w:widowControl/>
        <w:spacing w:line="288" w:lineRule="auto"/>
        <w:jc w:val="left"/>
        <w:outlineLvl w:val="1"/>
        <w:rPr>
          <w:rFonts w:ascii="宋体" w:hAnsi="宋体" w:eastAsia="宋体"/>
          <w:b/>
        </w:rPr>
      </w:pPr>
      <w:r>
        <w:rPr>
          <w:rFonts w:hint="eastAsia" w:ascii="宋体" w:hAnsi="宋体" w:eastAsia="宋体"/>
          <w:b/>
        </w:rPr>
        <w:t>1 得分自评</w:t>
      </w:r>
    </w:p>
    <w:tbl>
      <w:tblPr>
        <w:tblStyle w:val="9"/>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6657"/>
        <w:gridCol w:w="1133"/>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1"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lang w:val="zh-CN"/>
              </w:rPr>
            </w:pPr>
            <w:r>
              <w:rPr>
                <w:rFonts w:hint="eastAsia" w:ascii="宋体" w:hAnsi="宋体" w:eastAsia="宋体"/>
                <w:lang w:val="zh-CN"/>
              </w:rPr>
              <w:t>序号</w:t>
            </w:r>
          </w:p>
        </w:tc>
        <w:tc>
          <w:tcPr>
            <w:tcW w:w="6657"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lang w:val="zh-CN"/>
              </w:rPr>
            </w:pPr>
            <w:r>
              <w:rPr>
                <w:rFonts w:hint="eastAsia" w:ascii="宋体" w:hAnsi="宋体" w:eastAsia="宋体"/>
                <w:lang w:val="zh-CN"/>
              </w:rPr>
              <w:t>评价内容</w:t>
            </w:r>
          </w:p>
        </w:tc>
        <w:tc>
          <w:tcPr>
            <w:tcW w:w="1133"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lang w:val="zh-CN"/>
              </w:rPr>
            </w:pPr>
            <w:r>
              <w:rPr>
                <w:rFonts w:hint="eastAsia" w:ascii="宋体" w:hAnsi="宋体" w:eastAsia="宋体"/>
                <w:lang w:val="zh-CN"/>
              </w:rPr>
              <w:t>评价分值</w:t>
            </w:r>
          </w:p>
        </w:tc>
        <w:tc>
          <w:tcPr>
            <w:tcW w:w="1124"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lang w:val="zh-CN"/>
              </w:rPr>
            </w:pPr>
            <w:r>
              <w:rPr>
                <w:rFonts w:hint="eastAsia" w:ascii="宋体" w:hAnsi="宋体" w:eastAsia="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kern w:val="0"/>
              </w:rPr>
            </w:pPr>
            <w:r>
              <w:rPr>
                <w:rFonts w:hint="eastAsia" w:ascii="宋体" w:hAnsi="宋体" w:eastAsia="宋体"/>
                <w:kern w:val="0"/>
              </w:rPr>
              <w:t>1</w:t>
            </w:r>
          </w:p>
        </w:tc>
        <w:tc>
          <w:tcPr>
            <w:tcW w:w="66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宋体" w:hAnsi="宋体" w:eastAsia="宋体"/>
                <w:kern w:val="0"/>
              </w:rPr>
            </w:pPr>
            <w:r>
              <w:rPr>
                <w:rFonts w:hint="eastAsia" w:ascii="宋体" w:hAnsi="宋体" w:eastAsia="宋体" w:cs="Times New Roman"/>
              </w:rPr>
              <w:t>按使用用途，对厨房、卫生间、空调系统、游泳池、绿化、景观等用水分别设置用水计量装置</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rPr>
              <w:t>6</w:t>
            </w:r>
          </w:p>
        </w:tc>
        <w:tc>
          <w:tcPr>
            <w:tcW w:w="11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kern w:val="0"/>
              </w:rPr>
            </w:pPr>
            <w:r>
              <w:rPr>
                <w:rFonts w:hint="eastAsia" w:ascii="宋体" w:hAnsi="宋体" w:eastAsia="宋体"/>
                <w:kern w:val="0"/>
              </w:rPr>
              <w:t>2</w:t>
            </w:r>
          </w:p>
        </w:tc>
        <w:tc>
          <w:tcPr>
            <w:tcW w:w="66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宋体" w:hAnsi="宋体" w:eastAsia="宋体"/>
                <w:kern w:val="0"/>
              </w:rPr>
            </w:pPr>
            <w:r>
              <w:rPr>
                <w:rFonts w:hint="eastAsia" w:ascii="宋体" w:hAnsi="宋体" w:eastAsia="宋体" w:cs="Times New Roman"/>
              </w:rPr>
              <w:t>按付费或管理单元，对不同用户的用水分别设置用水计量装置</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rPr>
              <w:t>6</w:t>
            </w: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58" w:type="dxa"/>
            <w:gridSpan w:val="2"/>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lang w:val="zh-CN"/>
              </w:rPr>
            </w:pPr>
            <w:r>
              <w:rPr>
                <w:rFonts w:hint="eastAsia" w:ascii="宋体" w:hAnsi="宋体" w:eastAsia="宋体"/>
                <w:lang w:val="zh-CN"/>
              </w:rPr>
              <w:t>合计</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rPr>
              <w:t>6</w:t>
            </w:r>
          </w:p>
        </w:tc>
        <w:tc>
          <w:tcPr>
            <w:tcW w:w="112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b/>
              </w:rPr>
            </w:pPr>
          </w:p>
        </w:tc>
      </w:tr>
    </w:tbl>
    <w:p>
      <w:pPr>
        <w:widowControl/>
        <w:spacing w:line="240" w:lineRule="auto"/>
        <w:jc w:val="left"/>
        <w:rPr>
          <w:rFonts w:ascii="宋体" w:hAnsi="宋体" w:eastAsia="宋体"/>
          <w:b/>
        </w:rPr>
      </w:pPr>
    </w:p>
    <w:p>
      <w:pPr>
        <w:widowControl/>
        <w:spacing w:line="288" w:lineRule="auto"/>
        <w:jc w:val="left"/>
        <w:outlineLvl w:val="1"/>
        <w:rPr>
          <w:rFonts w:ascii="宋体" w:hAnsi="宋体" w:eastAsia="宋体"/>
          <w:b/>
        </w:rPr>
      </w:pPr>
      <w:r>
        <w:rPr>
          <w:rFonts w:hint="eastAsia" w:ascii="宋体" w:hAnsi="宋体" w:eastAsia="宋体"/>
          <w:b/>
        </w:rPr>
        <w:t>2 评价要点</w:t>
      </w:r>
    </w:p>
    <w:p>
      <w:pPr>
        <w:numPr>
          <w:ilvl w:val="0"/>
          <w:numId w:val="82"/>
        </w:numPr>
        <w:ind w:left="0" w:firstLine="420" w:firstLineChars="200"/>
        <w:outlineLvl w:val="2"/>
        <w:rPr>
          <w:rFonts w:ascii="宋体" w:hAnsi="宋体" w:eastAsia="宋体"/>
        </w:rPr>
      </w:pPr>
      <w:r>
        <w:rPr>
          <w:rFonts w:hint="eastAsia" w:ascii="宋体" w:hAnsi="宋体" w:eastAsia="宋体"/>
          <w:lang w:val="zh-CN"/>
        </w:rPr>
        <w:t>是否按用途设置用水计量表：</w:t>
      </w:r>
      <w:r>
        <w:rPr>
          <w:rFonts w:hint="eastAsia" w:ascii="宋体" w:hAnsi="宋体" w:eastAsia="宋体" w:cs="MS Mincho"/>
        </w:rPr>
        <w:t>□</w:t>
      </w:r>
      <w:r>
        <w:rPr>
          <w:rFonts w:hint="eastAsia" w:ascii="宋体" w:hAnsi="宋体" w:eastAsia="宋体"/>
        </w:rPr>
        <w:t>是、</w:t>
      </w:r>
      <w:r>
        <w:rPr>
          <w:rFonts w:hint="eastAsia" w:ascii="宋体" w:hAnsi="宋体" w:eastAsia="宋体" w:cs="MS Mincho"/>
        </w:rPr>
        <w:t>□</w:t>
      </w:r>
      <w:r>
        <w:rPr>
          <w:rFonts w:hint="eastAsia" w:ascii="宋体" w:hAnsi="宋体" w:eastAsia="宋体"/>
        </w:rPr>
        <w:t>否；</w:t>
      </w:r>
    </w:p>
    <w:p>
      <w:pPr>
        <w:numPr>
          <w:ilvl w:val="0"/>
          <w:numId w:val="82"/>
        </w:numPr>
        <w:ind w:left="0" w:firstLine="420" w:firstLineChars="200"/>
        <w:outlineLvl w:val="2"/>
        <w:rPr>
          <w:rFonts w:ascii="宋体" w:hAnsi="宋体" w:eastAsia="宋体"/>
        </w:rPr>
      </w:pPr>
      <w:r>
        <w:rPr>
          <w:rFonts w:hint="eastAsia" w:ascii="宋体" w:hAnsi="宋体" w:eastAsia="宋体"/>
          <w:lang w:val="zh-CN"/>
        </w:rPr>
        <w:t>是否分</w:t>
      </w:r>
      <w:r>
        <w:rPr>
          <w:rFonts w:hint="eastAsia" w:ascii="宋体" w:hAnsi="宋体" w:eastAsia="宋体"/>
          <w:kern w:val="0"/>
        </w:rPr>
        <w:t>按付费或管理单元</w:t>
      </w:r>
      <w:r>
        <w:rPr>
          <w:rFonts w:hint="eastAsia" w:ascii="宋体" w:hAnsi="宋体" w:eastAsia="宋体"/>
          <w:lang w:val="zh-CN"/>
        </w:rPr>
        <w:t>设置用水计量表：</w:t>
      </w:r>
      <w:r>
        <w:rPr>
          <w:rFonts w:hint="eastAsia" w:ascii="宋体" w:hAnsi="宋体" w:eastAsia="宋体" w:cs="MS Mincho"/>
        </w:rPr>
        <w:t>□</w:t>
      </w:r>
      <w:r>
        <w:rPr>
          <w:rFonts w:hint="eastAsia" w:ascii="宋体" w:hAnsi="宋体" w:eastAsia="宋体"/>
        </w:rPr>
        <w:t>是、</w:t>
      </w:r>
      <w:r>
        <w:rPr>
          <w:rFonts w:hint="eastAsia" w:ascii="宋体" w:hAnsi="宋体" w:eastAsia="宋体" w:cs="MS Mincho"/>
        </w:rPr>
        <w:t>□</w:t>
      </w:r>
      <w:r>
        <w:rPr>
          <w:rFonts w:hint="eastAsia" w:ascii="宋体" w:hAnsi="宋体" w:eastAsia="宋体"/>
        </w:rPr>
        <w:t>否。</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395"/>
        <w:gridCol w:w="3570"/>
        <w:gridCol w:w="3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lang w:val="zh-CN"/>
              </w:rPr>
              <w:t>按用途设置</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水表编号</w:t>
            </w:r>
          </w:p>
        </w:tc>
        <w:tc>
          <w:tcPr>
            <w:tcW w:w="35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rPr>
            </w:pPr>
            <w:r>
              <w:rPr>
                <w:rFonts w:hint="eastAsia" w:ascii="宋体" w:hAnsi="宋体" w:eastAsia="宋体"/>
                <w:kern w:val="0"/>
              </w:rPr>
              <w:t>使用用途</w:t>
            </w:r>
          </w:p>
        </w:tc>
        <w:tc>
          <w:tcPr>
            <w:tcW w:w="3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安装位置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rPr>
            </w:pP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eastAsia="宋体"/>
              </w:rPr>
            </w:pPr>
          </w:p>
        </w:tc>
        <w:tc>
          <w:tcPr>
            <w:tcW w:w="35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kern w:val="0"/>
              </w:rPr>
            </w:pPr>
            <w:r>
              <w:rPr>
                <w:rFonts w:hint="eastAsia" w:ascii="宋体" w:hAnsi="宋体" w:eastAsia="宋体" w:cs="MS Mincho"/>
              </w:rPr>
              <w:t>□</w:t>
            </w:r>
            <w:r>
              <w:rPr>
                <w:rFonts w:hint="eastAsia" w:ascii="宋体" w:hAnsi="宋体" w:eastAsia="宋体"/>
                <w:kern w:val="0"/>
              </w:rPr>
              <w:t>厨房用水</w:t>
            </w:r>
          </w:p>
        </w:tc>
        <w:tc>
          <w:tcPr>
            <w:tcW w:w="3546" w:type="dxa"/>
            <w:tcBorders>
              <w:top w:val="single" w:color="auto" w:sz="4" w:space="0"/>
              <w:left w:val="single" w:color="auto" w:sz="4" w:space="0"/>
              <w:bottom w:val="single" w:color="auto" w:sz="4" w:space="0"/>
              <w:right w:val="single" w:color="auto" w:sz="4" w:space="0"/>
            </w:tcBorders>
          </w:tcPr>
          <w:p>
            <w:pPr>
              <w:rPr>
                <w:rFonts w:ascii="宋体" w:hAnsi="宋体" w:eastAsia="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rPr>
            </w:pPr>
          </w:p>
        </w:tc>
        <w:tc>
          <w:tcPr>
            <w:tcW w:w="1395" w:type="dxa"/>
            <w:tcBorders>
              <w:top w:val="single" w:color="auto" w:sz="4" w:space="0"/>
              <w:left w:val="single" w:color="auto" w:sz="4" w:space="0"/>
              <w:bottom w:val="single" w:color="auto" w:sz="4" w:space="0"/>
              <w:right w:val="single" w:color="auto" w:sz="4" w:space="0"/>
            </w:tcBorders>
          </w:tcPr>
          <w:p>
            <w:pPr>
              <w:widowControl/>
              <w:jc w:val="left"/>
              <w:rPr>
                <w:rFonts w:ascii="等线" w:hAnsi="等线" w:eastAsia="等线"/>
                <w:kern w:val="0"/>
                <w:sz w:val="20"/>
                <w:szCs w:val="20"/>
              </w:rPr>
            </w:pPr>
          </w:p>
        </w:tc>
        <w:tc>
          <w:tcPr>
            <w:tcW w:w="35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kern w:val="0"/>
              </w:rPr>
            </w:pPr>
            <w:r>
              <w:rPr>
                <w:rFonts w:hint="eastAsia" w:ascii="宋体" w:hAnsi="宋体" w:eastAsia="宋体" w:cs="MS Mincho"/>
              </w:rPr>
              <w:t>□</w:t>
            </w:r>
            <w:r>
              <w:rPr>
                <w:rFonts w:hint="eastAsia" w:ascii="宋体" w:hAnsi="宋体" w:eastAsia="宋体"/>
                <w:kern w:val="0"/>
              </w:rPr>
              <w:t>卫生间用水</w:t>
            </w:r>
          </w:p>
        </w:tc>
        <w:tc>
          <w:tcPr>
            <w:tcW w:w="3546" w:type="dxa"/>
            <w:tcBorders>
              <w:top w:val="single" w:color="auto" w:sz="4" w:space="0"/>
              <w:left w:val="single" w:color="auto" w:sz="4" w:space="0"/>
              <w:bottom w:val="single" w:color="auto" w:sz="4" w:space="0"/>
              <w:right w:val="single" w:color="auto" w:sz="4" w:space="0"/>
            </w:tcBorders>
          </w:tcPr>
          <w:p>
            <w:pPr>
              <w:rPr>
                <w:rFonts w:ascii="宋体" w:hAnsi="宋体" w:eastAsia="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rPr>
            </w:pPr>
          </w:p>
        </w:tc>
        <w:tc>
          <w:tcPr>
            <w:tcW w:w="1395" w:type="dxa"/>
            <w:tcBorders>
              <w:top w:val="single" w:color="auto" w:sz="4" w:space="0"/>
              <w:left w:val="single" w:color="auto" w:sz="4" w:space="0"/>
              <w:bottom w:val="single" w:color="auto" w:sz="4" w:space="0"/>
              <w:right w:val="single" w:color="auto" w:sz="4" w:space="0"/>
            </w:tcBorders>
          </w:tcPr>
          <w:p>
            <w:pPr>
              <w:widowControl/>
              <w:jc w:val="left"/>
              <w:rPr>
                <w:rFonts w:ascii="等线" w:hAnsi="等线" w:eastAsia="等线"/>
                <w:kern w:val="0"/>
                <w:sz w:val="20"/>
                <w:szCs w:val="20"/>
              </w:rPr>
            </w:pPr>
          </w:p>
        </w:tc>
        <w:tc>
          <w:tcPr>
            <w:tcW w:w="35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lang w:val="zh-CN"/>
              </w:rPr>
            </w:pPr>
            <w:r>
              <w:rPr>
                <w:rFonts w:hint="eastAsia" w:ascii="宋体" w:hAnsi="宋体" w:eastAsia="宋体" w:cs="MS Mincho"/>
              </w:rPr>
              <w:t>□</w:t>
            </w:r>
            <w:r>
              <w:rPr>
                <w:rFonts w:hint="eastAsia" w:ascii="宋体" w:hAnsi="宋体" w:eastAsia="宋体"/>
                <w:kern w:val="0"/>
              </w:rPr>
              <w:t>绿化用水</w:t>
            </w:r>
          </w:p>
        </w:tc>
        <w:tc>
          <w:tcPr>
            <w:tcW w:w="3546" w:type="dxa"/>
            <w:tcBorders>
              <w:top w:val="single" w:color="auto" w:sz="4" w:space="0"/>
              <w:left w:val="single" w:color="auto" w:sz="4" w:space="0"/>
              <w:bottom w:val="single" w:color="auto" w:sz="4" w:space="0"/>
              <w:right w:val="single" w:color="auto" w:sz="4" w:space="0"/>
            </w:tcBorders>
          </w:tcPr>
          <w:p>
            <w:pPr>
              <w:rPr>
                <w:rFonts w:ascii="宋体" w:hAnsi="宋体" w:eastAsia="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rPr>
            </w:pP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eastAsia="宋体"/>
                <w:lang w:val="zh-CN"/>
              </w:rPr>
            </w:pPr>
          </w:p>
        </w:tc>
        <w:tc>
          <w:tcPr>
            <w:tcW w:w="35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lang w:val="zh-CN"/>
              </w:rPr>
            </w:pPr>
            <w:r>
              <w:rPr>
                <w:rFonts w:hint="eastAsia" w:ascii="宋体" w:hAnsi="宋体" w:eastAsia="宋体" w:cs="MS Mincho"/>
              </w:rPr>
              <w:t>□</w:t>
            </w:r>
            <w:r>
              <w:rPr>
                <w:rFonts w:hint="eastAsia" w:ascii="宋体" w:hAnsi="宋体" w:eastAsia="宋体"/>
                <w:kern w:val="0"/>
              </w:rPr>
              <w:t>空调系统用水</w:t>
            </w:r>
          </w:p>
        </w:tc>
        <w:tc>
          <w:tcPr>
            <w:tcW w:w="3546" w:type="dxa"/>
            <w:tcBorders>
              <w:top w:val="single" w:color="auto" w:sz="4" w:space="0"/>
              <w:left w:val="single" w:color="auto" w:sz="4" w:space="0"/>
              <w:bottom w:val="single" w:color="auto" w:sz="4" w:space="0"/>
              <w:right w:val="single" w:color="auto" w:sz="4" w:space="0"/>
            </w:tcBorders>
          </w:tcPr>
          <w:p>
            <w:pPr>
              <w:rPr>
                <w:rFonts w:ascii="宋体" w:hAnsi="宋体" w:eastAsia="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rPr>
            </w:pP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eastAsia="宋体"/>
                <w:lang w:val="zh-CN"/>
              </w:rPr>
            </w:pPr>
          </w:p>
        </w:tc>
        <w:tc>
          <w:tcPr>
            <w:tcW w:w="35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lang w:val="zh-CN"/>
              </w:rPr>
            </w:pPr>
            <w:r>
              <w:rPr>
                <w:rFonts w:hint="eastAsia" w:ascii="宋体" w:hAnsi="宋体" w:eastAsia="宋体" w:cs="MS Mincho"/>
              </w:rPr>
              <w:t>□</w:t>
            </w:r>
            <w:r>
              <w:rPr>
                <w:rFonts w:hint="eastAsia" w:ascii="宋体" w:hAnsi="宋体" w:eastAsia="宋体"/>
              </w:rPr>
              <w:t>游泳池</w:t>
            </w:r>
            <w:r>
              <w:rPr>
                <w:rFonts w:hint="eastAsia" w:ascii="宋体" w:hAnsi="宋体" w:eastAsia="宋体"/>
                <w:kern w:val="0"/>
              </w:rPr>
              <w:t>用水</w:t>
            </w:r>
          </w:p>
        </w:tc>
        <w:tc>
          <w:tcPr>
            <w:tcW w:w="3546" w:type="dxa"/>
            <w:tcBorders>
              <w:top w:val="single" w:color="auto" w:sz="4" w:space="0"/>
              <w:left w:val="single" w:color="auto" w:sz="4" w:space="0"/>
              <w:bottom w:val="single" w:color="auto" w:sz="4" w:space="0"/>
              <w:right w:val="single" w:color="auto" w:sz="4" w:space="0"/>
            </w:tcBorders>
          </w:tcPr>
          <w:p>
            <w:pPr>
              <w:rPr>
                <w:rFonts w:ascii="宋体" w:hAnsi="宋体" w:eastAsia="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rPr>
            </w:pP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eastAsia="宋体"/>
                <w:lang w:val="zh-CN"/>
              </w:rPr>
            </w:pPr>
          </w:p>
        </w:tc>
        <w:tc>
          <w:tcPr>
            <w:tcW w:w="35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lang w:val="zh-CN"/>
              </w:rPr>
            </w:pPr>
            <w:r>
              <w:rPr>
                <w:rFonts w:hint="eastAsia" w:ascii="宋体" w:hAnsi="宋体" w:eastAsia="宋体" w:cs="MS Mincho"/>
              </w:rPr>
              <w:t>□</w:t>
            </w:r>
            <w:r>
              <w:rPr>
                <w:rFonts w:hint="eastAsia" w:ascii="宋体" w:hAnsi="宋体" w:eastAsia="宋体"/>
                <w:kern w:val="0"/>
              </w:rPr>
              <w:t>景观用水</w:t>
            </w:r>
          </w:p>
        </w:tc>
        <w:tc>
          <w:tcPr>
            <w:tcW w:w="3546" w:type="dxa"/>
            <w:tcBorders>
              <w:top w:val="single" w:color="auto" w:sz="4" w:space="0"/>
              <w:left w:val="single" w:color="auto" w:sz="4" w:space="0"/>
              <w:bottom w:val="single" w:color="auto" w:sz="4" w:space="0"/>
              <w:right w:val="single" w:color="auto" w:sz="4" w:space="0"/>
            </w:tcBorders>
          </w:tcPr>
          <w:p>
            <w:pPr>
              <w:rPr>
                <w:rFonts w:ascii="宋体" w:hAnsi="宋体" w:eastAsia="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rPr>
            </w:pP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eastAsia="宋体"/>
                <w:lang w:val="zh-CN"/>
              </w:rPr>
            </w:pPr>
          </w:p>
        </w:tc>
        <w:tc>
          <w:tcPr>
            <w:tcW w:w="35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lang w:val="zh-CN"/>
              </w:rPr>
            </w:pPr>
            <w:r>
              <w:rPr>
                <w:rFonts w:hint="eastAsia" w:ascii="宋体" w:hAnsi="宋体" w:eastAsia="宋体" w:cs="MS Mincho"/>
              </w:rPr>
              <w:t>□</w:t>
            </w:r>
            <w:r>
              <w:rPr>
                <w:rFonts w:hint="eastAsia" w:ascii="宋体" w:hAnsi="宋体" w:eastAsia="宋体"/>
                <w:lang w:val="zh-CN"/>
              </w:rPr>
              <w:t>其他用水：</w:t>
            </w:r>
            <w:r>
              <w:rPr>
                <w:rFonts w:hint="eastAsia" w:ascii="宋体" w:hAnsi="宋体" w:eastAsia="宋体"/>
                <w:u w:val="single"/>
              </w:rPr>
              <w:t>道路冲洗</w:t>
            </w:r>
          </w:p>
        </w:tc>
        <w:tc>
          <w:tcPr>
            <w:tcW w:w="3546" w:type="dxa"/>
            <w:tcBorders>
              <w:top w:val="single" w:color="auto" w:sz="4" w:space="0"/>
              <w:left w:val="single" w:color="auto" w:sz="4" w:space="0"/>
              <w:bottom w:val="single" w:color="auto" w:sz="4" w:space="0"/>
              <w:right w:val="single" w:color="auto" w:sz="4" w:space="0"/>
            </w:tcBorders>
          </w:tcPr>
          <w:p>
            <w:pPr>
              <w:rPr>
                <w:rFonts w:ascii="宋体" w:hAnsi="宋体" w:eastAsia="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val="zh-CN"/>
              </w:rPr>
            </w:pPr>
            <w:r>
              <w:rPr>
                <w:rFonts w:hint="eastAsia" w:ascii="宋体" w:hAnsi="宋体" w:eastAsia="宋体"/>
                <w:lang w:val="zh-CN"/>
              </w:rPr>
              <w:t>按付费或管理单元设置</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val="zh-CN"/>
              </w:rPr>
            </w:pPr>
            <w:r>
              <w:rPr>
                <w:rFonts w:hint="eastAsia" w:ascii="宋体" w:hAnsi="宋体" w:eastAsia="宋体"/>
              </w:rPr>
              <w:t>水表编号</w:t>
            </w:r>
          </w:p>
        </w:tc>
        <w:tc>
          <w:tcPr>
            <w:tcW w:w="35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val="zh-CN"/>
              </w:rPr>
            </w:pPr>
            <w:r>
              <w:rPr>
                <w:rFonts w:hint="eastAsia" w:ascii="宋体" w:hAnsi="宋体" w:eastAsia="宋体"/>
                <w:lang w:val="zh-CN"/>
              </w:rPr>
              <w:t>付费或管理单元</w:t>
            </w:r>
          </w:p>
        </w:tc>
        <w:tc>
          <w:tcPr>
            <w:tcW w:w="3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val="zh-CN"/>
              </w:rPr>
            </w:pPr>
            <w:r>
              <w:rPr>
                <w:rFonts w:hint="eastAsia" w:ascii="宋体" w:hAnsi="宋体" w:eastAsia="宋体"/>
              </w:rPr>
              <w:t>安装位置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lang w:val="zh-CN"/>
              </w:rPr>
            </w:pPr>
          </w:p>
        </w:tc>
        <w:tc>
          <w:tcPr>
            <w:tcW w:w="139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lang w:val="zh-CN"/>
              </w:rPr>
            </w:pPr>
          </w:p>
        </w:tc>
        <w:tc>
          <w:tcPr>
            <w:tcW w:w="3570"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rPr>
            </w:pPr>
          </w:p>
        </w:tc>
        <w:tc>
          <w:tcPr>
            <w:tcW w:w="3546"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lang w:val="zh-CN"/>
              </w:rPr>
            </w:pPr>
          </w:p>
        </w:tc>
        <w:tc>
          <w:tcPr>
            <w:tcW w:w="139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rPr>
            </w:pPr>
          </w:p>
        </w:tc>
        <w:tc>
          <w:tcPr>
            <w:tcW w:w="3570"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rPr>
            </w:pPr>
          </w:p>
        </w:tc>
        <w:tc>
          <w:tcPr>
            <w:tcW w:w="3546"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rPr>
            </w:pPr>
          </w:p>
        </w:tc>
      </w:tr>
    </w:tbl>
    <w:p>
      <w:pPr>
        <w:widowControl/>
        <w:jc w:val="left"/>
        <w:rPr>
          <w:rFonts w:ascii="楷体" w:hAnsi="楷体" w:eastAsia="楷体" w:cs="楷体"/>
          <w:b/>
          <w:bCs/>
        </w:rPr>
      </w:pPr>
      <w:r>
        <w:rPr>
          <w:rFonts w:hint="eastAsia" w:ascii="楷体" w:hAnsi="楷体" w:eastAsia="楷体" w:cs="楷体"/>
          <w:b/>
          <w:bCs/>
        </w:rPr>
        <w:t>注：相同功能的付费或管理单元可合并填写，如同一类型水表可于一行中填写水表编号范围即可。</w:t>
      </w:r>
    </w:p>
    <w:p>
      <w:pPr>
        <w:widowControl/>
        <w:jc w:val="left"/>
        <w:rPr>
          <w:rFonts w:ascii="宋体" w:hAnsi="宋体" w:eastAsia="宋体"/>
        </w:rPr>
      </w:pPr>
    </w:p>
    <w:p>
      <w:pPr>
        <w:widowControl/>
        <w:spacing w:line="288" w:lineRule="auto"/>
        <w:jc w:val="left"/>
        <w:outlineLvl w:val="1"/>
        <w:rPr>
          <w:rFonts w:ascii="宋体" w:hAnsi="宋体" w:eastAsia="宋体"/>
          <w:b/>
        </w:rPr>
      </w:pPr>
      <w:r>
        <w:rPr>
          <w:rFonts w:hint="eastAsia" w:ascii="宋体" w:hAnsi="宋体" w:eastAsia="宋体"/>
          <w:b/>
          <w:lang w:val="en-US" w:eastAsia="zh-CN"/>
        </w:rPr>
        <w:t>3</w:t>
      </w:r>
      <w:r>
        <w:rPr>
          <w:rFonts w:hint="eastAsia" w:ascii="宋体" w:hAnsi="宋体" w:eastAsia="宋体"/>
          <w:b/>
        </w:rPr>
        <w:t xml:space="preserve"> 证明材料</w:t>
      </w:r>
    </w:p>
    <w:p>
      <w:pPr>
        <w:widowControl/>
        <w:spacing w:line="288" w:lineRule="auto"/>
        <w:ind w:firstLine="420" w:firstLineChars="200"/>
        <w:jc w:val="left"/>
        <w:rPr>
          <w:rFonts w:ascii="宋体" w:hAnsi="宋体" w:eastAsia="宋体"/>
          <w:bCs/>
          <w:lang w:val="zh-CN"/>
        </w:rPr>
      </w:pPr>
      <w:r>
        <w:rPr>
          <w:rFonts w:hint="eastAsia" w:ascii="宋体" w:hAnsi="宋体" w:eastAsia="宋体" w:cs="宋体"/>
          <w:bCs/>
          <w:lang w:val="zh-CN"/>
        </w:rPr>
        <w:t>提交材料及要求：</w:t>
      </w:r>
    </w:p>
    <w:p>
      <w:pPr>
        <w:pStyle w:val="19"/>
        <w:numPr>
          <w:ilvl w:val="0"/>
          <w:numId w:val="83"/>
        </w:numPr>
        <w:spacing w:line="288" w:lineRule="auto"/>
        <w:ind w:left="0" w:firstLine="420"/>
        <w:outlineLvl w:val="2"/>
        <w:rPr>
          <w:rFonts w:ascii="宋体" w:hAnsi="宋体" w:eastAsia="宋体"/>
          <w:kern w:val="0"/>
        </w:rPr>
      </w:pPr>
      <w:r>
        <w:rPr>
          <w:rFonts w:hint="eastAsia" w:ascii="宋体" w:hAnsi="宋体" w:eastAsia="宋体"/>
          <w:kern w:val="0"/>
        </w:rPr>
        <w:t>给排水专业竣工图（含</w:t>
      </w:r>
      <w:r>
        <w:rPr>
          <w:rFonts w:ascii="宋体" w:hAnsi="宋体" w:eastAsia="宋体"/>
          <w:kern w:val="0"/>
        </w:rPr>
        <w:t>水表设置示意图</w:t>
      </w:r>
      <w:r>
        <w:rPr>
          <w:rFonts w:hint="eastAsia" w:ascii="宋体" w:hAnsi="宋体" w:eastAsia="宋体"/>
          <w:kern w:val="0"/>
        </w:rPr>
        <w:t>）；</w:t>
      </w:r>
    </w:p>
    <w:p>
      <w:pPr>
        <w:pStyle w:val="19"/>
        <w:numPr>
          <w:ilvl w:val="0"/>
          <w:numId w:val="83"/>
        </w:numPr>
        <w:spacing w:line="288" w:lineRule="auto"/>
        <w:ind w:left="0" w:firstLine="420"/>
        <w:outlineLvl w:val="2"/>
        <w:rPr>
          <w:rFonts w:ascii="宋体" w:hAnsi="宋体" w:eastAsia="宋体"/>
          <w:kern w:val="0"/>
        </w:rPr>
      </w:pPr>
      <w:r>
        <w:rPr>
          <w:rFonts w:hint="eastAsia" w:ascii="宋体" w:hAnsi="宋体" w:eastAsia="宋体"/>
          <w:kern w:val="0"/>
        </w:rPr>
        <w:t>各类用水的计量记录及统计报告。</w:t>
      </w:r>
    </w:p>
    <w:p>
      <w:pPr>
        <w:widowControl/>
        <w:spacing w:line="288" w:lineRule="auto"/>
        <w:ind w:firstLine="420" w:firstLineChars="200"/>
        <w:jc w:val="left"/>
        <w:rPr>
          <w:rFonts w:ascii="宋体" w:hAnsi="宋体" w:eastAsia="宋体"/>
          <w:b/>
          <w:sz w:val="24"/>
        </w:rPr>
      </w:pPr>
      <w:r>
        <w:rPr>
          <w:rFonts w:hint="eastAsia" w:ascii="宋体" w:hAnsi="宋体" w:eastAsia="宋体"/>
        </w:rPr>
        <w:t>实际提交材料：</w:t>
      </w:r>
    </w:p>
    <w:tbl>
      <w:tblPr>
        <w:tblStyle w:val="9"/>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645"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宋体" w:hAnsi="宋体" w:eastAsia="宋体"/>
              </w:rPr>
            </w:pPr>
          </w:p>
        </w:tc>
      </w:tr>
    </w:tbl>
    <w:p>
      <w:pPr>
        <w:widowControl/>
        <w:spacing w:line="288" w:lineRule="auto"/>
        <w:jc w:val="left"/>
        <w:rPr>
          <w:rFonts w:ascii="宋体" w:hAnsi="宋体" w:eastAsia="宋体"/>
          <w:kern w:val="0"/>
        </w:rPr>
        <w:sectPr>
          <w:pgSz w:w="11906" w:h="16838"/>
          <w:pgMar w:top="1440" w:right="1134" w:bottom="1440" w:left="1134" w:header="851" w:footer="992" w:gutter="0"/>
          <w:cols w:space="720" w:num="1"/>
          <w:docGrid w:type="lines" w:linePitch="312" w:charSpace="0"/>
        </w:sectPr>
      </w:pPr>
    </w:p>
    <w:p>
      <w:pPr>
        <w:keepNext/>
        <w:keepLines/>
        <w:widowControl/>
        <w:spacing w:before="120" w:after="120" w:line="288" w:lineRule="auto"/>
        <w:contextualSpacing/>
        <w:jc w:val="left"/>
        <w:outlineLvl w:val="9"/>
        <w:rPr>
          <w:rFonts w:ascii="宋体" w:hAnsi="宋体" w:eastAsia="宋体"/>
          <w:b/>
          <w:bCs/>
          <w:kern w:val="0"/>
        </w:rPr>
      </w:pPr>
      <w:r>
        <w:rPr>
          <w:rFonts w:hint="eastAsia" w:ascii="宋体" w:hAnsi="宋体" w:eastAsia="宋体"/>
          <w:b/>
          <w:bCs/>
          <w:kern w:val="0"/>
        </w:rPr>
        <w:t>6.2.7使用较高用水效率等级的卫生器具。（10分）</w:t>
      </w:r>
    </w:p>
    <w:p>
      <w:pPr>
        <w:widowControl/>
        <w:spacing w:line="288" w:lineRule="auto"/>
        <w:jc w:val="left"/>
        <w:rPr>
          <w:rFonts w:ascii="宋体" w:hAnsi="宋体" w:eastAsia="宋体"/>
          <w:b/>
          <w:bCs/>
        </w:rPr>
      </w:pPr>
    </w:p>
    <w:p>
      <w:pPr>
        <w:widowControl/>
        <w:spacing w:line="288" w:lineRule="auto"/>
        <w:jc w:val="left"/>
        <w:rPr>
          <w:rFonts w:ascii="宋体" w:hAnsi="宋体" w:eastAsia="宋体"/>
          <w:b/>
          <w:bCs/>
        </w:rPr>
      </w:pPr>
      <w:r>
        <w:rPr>
          <w:rFonts w:hint="eastAsia" w:ascii="宋体" w:hAnsi="宋体" w:eastAsia="宋体"/>
          <w:b/>
          <w:bCs/>
        </w:rPr>
        <w:t>1得分自评</w:t>
      </w:r>
    </w:p>
    <w:tbl>
      <w:tblPr>
        <w:tblStyle w:val="9"/>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6"/>
        <w:gridCol w:w="113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lang w:val="zh-CN"/>
              </w:rPr>
            </w:pPr>
            <w:r>
              <w:rPr>
                <w:rFonts w:hint="eastAsia" w:ascii="宋体" w:hAnsi="宋体" w:eastAsia="宋体"/>
                <w:lang w:val="zh-CN"/>
              </w:rPr>
              <w:t>序号</w:t>
            </w:r>
          </w:p>
        </w:tc>
        <w:tc>
          <w:tcPr>
            <w:tcW w:w="6666"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lang w:val="zh-CN"/>
              </w:rPr>
            </w:pPr>
            <w:r>
              <w:rPr>
                <w:rFonts w:hint="eastAsia" w:ascii="宋体" w:hAnsi="宋体" w:eastAsia="宋体"/>
                <w:lang w:val="zh-CN"/>
              </w:rPr>
              <w:t>评价内容</w:t>
            </w:r>
          </w:p>
        </w:tc>
        <w:tc>
          <w:tcPr>
            <w:tcW w:w="1135"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lang w:val="zh-CN"/>
              </w:rPr>
            </w:pPr>
            <w:r>
              <w:rPr>
                <w:rFonts w:hint="eastAsia" w:ascii="宋体" w:hAnsi="宋体" w:eastAsia="宋体"/>
                <w:lang w:val="zh-CN"/>
              </w:rPr>
              <w:t>评价分值</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lang w:val="zh-CN"/>
              </w:rPr>
            </w:pPr>
            <w:r>
              <w:rPr>
                <w:rFonts w:hint="eastAsia" w:ascii="宋体" w:hAnsi="宋体" w:eastAsia="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lang w:val="zh-CN"/>
              </w:rPr>
            </w:pPr>
            <w:r>
              <w:rPr>
                <w:rFonts w:hint="eastAsia" w:ascii="宋体" w:hAnsi="宋体" w:eastAsia="宋体"/>
                <w:lang w:val="zh-CN"/>
              </w:rPr>
              <w:t>1</w:t>
            </w:r>
          </w:p>
        </w:tc>
        <w:tc>
          <w:tcPr>
            <w:tcW w:w="6666"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宋体" w:hAnsi="宋体" w:eastAsia="宋体"/>
                <w:lang w:val="zh-CN"/>
              </w:rPr>
            </w:pPr>
            <w:r>
              <w:rPr>
                <w:rFonts w:hint="eastAsia" w:ascii="宋体" w:hAnsi="宋体" w:eastAsia="宋体" w:cs="Times New Roman"/>
              </w:rPr>
              <w:t>用水效率等级不低于2级的卫生器具比例达到60%</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r>
              <w:rPr>
                <w:rFonts w:hint="eastAsia" w:ascii="宋体" w:hAnsi="宋体" w:eastAsia="宋体"/>
              </w:rPr>
              <w:t>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lang w:val="zh-CN"/>
              </w:rPr>
            </w:pPr>
            <w:r>
              <w:rPr>
                <w:rFonts w:hint="eastAsia" w:ascii="宋体" w:hAnsi="宋体" w:eastAsia="宋体"/>
                <w:lang w:val="zh-CN"/>
              </w:rPr>
              <w:t>2</w:t>
            </w:r>
          </w:p>
        </w:tc>
        <w:tc>
          <w:tcPr>
            <w:tcW w:w="6666"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宋体" w:hAnsi="宋体" w:eastAsia="宋体"/>
                <w:lang w:val="zh-CN"/>
              </w:rPr>
            </w:pPr>
            <w:r>
              <w:rPr>
                <w:rFonts w:hint="eastAsia" w:ascii="宋体" w:hAnsi="宋体" w:eastAsia="宋体" w:cs="Times New Roman"/>
              </w:rPr>
              <w:t>用水效率等级不低于2级的卫生器具比例达到80%，</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rPr>
              <w:t>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lang w:val="zh-CN"/>
              </w:rPr>
            </w:pPr>
            <w:r>
              <w:rPr>
                <w:rFonts w:hint="eastAsia" w:ascii="宋体" w:hAnsi="宋体" w:eastAsia="宋体"/>
              </w:rPr>
              <w:t>3</w:t>
            </w:r>
          </w:p>
        </w:tc>
        <w:tc>
          <w:tcPr>
            <w:tcW w:w="6666"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宋体" w:hAnsi="宋体" w:eastAsia="宋体"/>
                <w:lang w:val="zh-CN"/>
              </w:rPr>
            </w:pPr>
            <w:r>
              <w:rPr>
                <w:rFonts w:hint="eastAsia" w:ascii="宋体" w:hAnsi="宋体" w:eastAsia="宋体" w:cs="Times New Roman"/>
              </w:rPr>
              <w:t>用水效率等级不低于2级的卫生器具比例达到95%</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r>
              <w:rPr>
                <w:rFonts w:hint="eastAsia" w:ascii="宋体" w:hAnsi="宋体" w:eastAsia="宋体"/>
              </w:rPr>
              <w:t>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6" w:type="dxa"/>
            <w:gridSpan w:val="2"/>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lang w:val="zh-CN"/>
              </w:rPr>
            </w:pPr>
            <w:r>
              <w:rPr>
                <w:rFonts w:hint="eastAsia" w:ascii="宋体" w:hAnsi="宋体" w:eastAsia="宋体"/>
                <w:lang w:val="zh-CN"/>
              </w:rPr>
              <w:t>合计</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r>
              <w:rPr>
                <w:rFonts w:hint="eastAsia" w:ascii="宋体" w:hAnsi="宋体" w:eastAsia="宋体"/>
              </w:rPr>
              <w:t>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r>
    </w:tbl>
    <w:p>
      <w:pPr>
        <w:widowControl/>
        <w:spacing w:line="288" w:lineRule="auto"/>
        <w:jc w:val="left"/>
        <w:rPr>
          <w:rFonts w:ascii="宋体" w:hAnsi="宋体" w:eastAsia="宋体"/>
        </w:rPr>
      </w:pPr>
    </w:p>
    <w:p>
      <w:pPr>
        <w:widowControl/>
        <w:spacing w:line="288" w:lineRule="auto"/>
        <w:jc w:val="left"/>
        <w:rPr>
          <w:rFonts w:ascii="宋体" w:hAnsi="宋体" w:eastAsia="宋体"/>
          <w:b/>
          <w:bCs/>
        </w:rPr>
      </w:pPr>
      <w:r>
        <w:rPr>
          <w:rFonts w:hint="eastAsia" w:ascii="宋体" w:hAnsi="宋体" w:eastAsia="宋体"/>
          <w:b/>
          <w:bCs/>
        </w:rPr>
        <w:t>2评价要点</w:t>
      </w:r>
    </w:p>
    <w:p>
      <w:pPr>
        <w:pStyle w:val="19"/>
        <w:spacing w:line="288" w:lineRule="auto"/>
        <w:ind w:left="420" w:firstLine="0" w:firstLineChars="0"/>
        <w:jc w:val="center"/>
        <w:outlineLvl w:val="0"/>
        <w:rPr>
          <w:rFonts w:ascii="宋体" w:hAnsi="宋体" w:eastAsia="宋体"/>
          <w:b/>
          <w:bCs/>
        </w:rPr>
      </w:pPr>
      <w:r>
        <w:rPr>
          <w:rFonts w:hint="eastAsia" w:ascii="宋体" w:hAnsi="宋体" w:eastAsia="宋体"/>
          <w:b/>
          <w:bCs/>
        </w:rPr>
        <w:t>节水器具清单</w:t>
      </w:r>
    </w:p>
    <w:tbl>
      <w:tblPr>
        <w:tblStyle w:val="9"/>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5"/>
        <w:gridCol w:w="3363"/>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rPr>
            </w:pPr>
            <w:r>
              <w:rPr>
                <w:rFonts w:hint="eastAsia" w:ascii="宋体" w:hAnsi="宋体" w:eastAsia="宋体"/>
              </w:rPr>
              <w:t>节水器具类型</w:t>
            </w:r>
          </w:p>
        </w:tc>
        <w:tc>
          <w:tcPr>
            <w:tcW w:w="3363"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rPr>
            </w:pPr>
            <w:r>
              <w:rPr>
                <w:rFonts w:hint="eastAsia" w:ascii="宋体" w:hAnsi="宋体" w:eastAsia="宋体"/>
              </w:rPr>
              <w:t>节水器具用水量参数</w:t>
            </w:r>
          </w:p>
        </w:tc>
        <w:tc>
          <w:tcPr>
            <w:tcW w:w="306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rPr>
            </w:pPr>
            <w:r>
              <w:rPr>
                <w:rFonts w:hint="eastAsia" w:ascii="宋体" w:hAnsi="宋体" w:eastAsia="宋体"/>
              </w:rPr>
              <w:t>用水效率等级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rPr>
            </w:pPr>
          </w:p>
        </w:tc>
        <w:tc>
          <w:tcPr>
            <w:tcW w:w="3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rPr>
            </w:pPr>
          </w:p>
        </w:tc>
        <w:tc>
          <w:tcPr>
            <w:tcW w:w="306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rPr>
            </w:pPr>
          </w:p>
        </w:tc>
        <w:tc>
          <w:tcPr>
            <w:tcW w:w="3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rPr>
            </w:pPr>
          </w:p>
        </w:tc>
        <w:tc>
          <w:tcPr>
            <w:tcW w:w="306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rPr>
            </w:pPr>
          </w:p>
        </w:tc>
        <w:tc>
          <w:tcPr>
            <w:tcW w:w="3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p>
        </w:tc>
        <w:tc>
          <w:tcPr>
            <w:tcW w:w="306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rPr>
            </w:pPr>
          </w:p>
        </w:tc>
      </w:tr>
    </w:tbl>
    <w:p>
      <w:pPr>
        <w:spacing w:line="288" w:lineRule="auto"/>
        <w:rPr>
          <w:rFonts w:hint="eastAsia" w:ascii="楷体" w:hAnsi="楷体" w:eastAsia="楷体" w:cs="楷体"/>
          <w:b/>
          <w:bCs/>
          <w:lang w:eastAsia="zh-CN"/>
        </w:rPr>
      </w:pPr>
      <w:r>
        <w:rPr>
          <w:rFonts w:hint="eastAsia" w:ascii="宋体" w:hAnsi="宋体" w:eastAsia="宋体" w:cs="Times New Roman"/>
        </w:rPr>
        <w:t xml:space="preserve">    </w:t>
      </w:r>
      <w:r>
        <w:rPr>
          <w:rFonts w:hint="eastAsia" w:ascii="楷体" w:hAnsi="楷体" w:eastAsia="楷体" w:cs="楷体"/>
          <w:b/>
          <w:bCs/>
        </w:rPr>
        <w:t xml:space="preserve"> 注：用水效率等级参考《绿色物业管理项目评价标准》SJG50-2018第6.2.7条的条文说明</w:t>
      </w:r>
    </w:p>
    <w:p>
      <w:pPr>
        <w:numPr>
          <w:ilvl w:val="0"/>
          <w:numId w:val="84"/>
        </w:numPr>
        <w:spacing w:line="288" w:lineRule="auto"/>
        <w:ind w:left="0" w:firstLine="420" w:firstLineChars="200"/>
        <w:rPr>
          <w:rFonts w:ascii="宋体" w:hAnsi="宋体" w:eastAsia="宋体"/>
          <w:lang w:val="zh-CN"/>
        </w:rPr>
      </w:pPr>
      <w:r>
        <w:rPr>
          <w:rFonts w:hint="eastAsia" w:ascii="宋体" w:hAnsi="宋体" w:eastAsia="宋体" w:cs="Times New Roman"/>
        </w:rPr>
        <w:t>用水效率等级不低于2级的卫生器具数量：</w:t>
      </w:r>
      <w:r>
        <w:rPr>
          <w:rFonts w:hint="eastAsia" w:ascii="宋体" w:hAnsi="宋体" w:eastAsia="宋体" w:cs="Times New Roman"/>
          <w:u w:val="single"/>
        </w:rPr>
        <w:t xml:space="preserve">      </w:t>
      </w:r>
      <w:r>
        <w:rPr>
          <w:rFonts w:hint="eastAsia" w:ascii="宋体" w:hAnsi="宋体" w:eastAsia="宋体" w:cs="Times New Roman"/>
        </w:rPr>
        <w:t>，卫生器具总数量：</w:t>
      </w:r>
      <w:r>
        <w:rPr>
          <w:rFonts w:hint="eastAsia" w:ascii="宋体" w:hAnsi="宋体" w:eastAsia="宋体" w:cs="Times New Roman"/>
          <w:u w:val="single"/>
        </w:rPr>
        <w:t xml:space="preserve">      </w:t>
      </w:r>
      <w:r>
        <w:rPr>
          <w:rFonts w:hint="eastAsia" w:ascii="宋体" w:hAnsi="宋体" w:eastAsia="宋体" w:cs="Times New Roman"/>
        </w:rPr>
        <w:t>。</w:t>
      </w:r>
    </w:p>
    <w:p>
      <w:pPr>
        <w:numPr>
          <w:ilvl w:val="0"/>
          <w:numId w:val="84"/>
        </w:numPr>
        <w:spacing w:line="288" w:lineRule="auto"/>
        <w:ind w:left="0" w:firstLine="420" w:firstLineChars="200"/>
        <w:rPr>
          <w:rFonts w:ascii="宋体" w:hAnsi="宋体" w:eastAsia="宋体"/>
          <w:lang w:val="zh-CN"/>
        </w:rPr>
      </w:pPr>
      <w:r>
        <w:rPr>
          <w:rFonts w:hint="eastAsia" w:ascii="宋体" w:hAnsi="宋体" w:eastAsia="宋体" w:cs="Times New Roman"/>
        </w:rPr>
        <w:t>用水效率等级不低于2级的卫生器具比例为：</w:t>
      </w:r>
      <w:r>
        <w:rPr>
          <w:rFonts w:hint="eastAsia" w:ascii="宋体" w:hAnsi="宋体" w:eastAsia="宋体" w:cs="Times New Roman"/>
          <w:u w:val="single"/>
        </w:rPr>
        <w:t xml:space="preserve">      </w:t>
      </w:r>
      <w:r>
        <w:rPr>
          <w:rFonts w:hint="eastAsia" w:ascii="宋体" w:hAnsi="宋体" w:eastAsia="宋体" w:cs="Times New Roman"/>
        </w:rPr>
        <w:t>%</w:t>
      </w:r>
      <w:r>
        <w:rPr>
          <w:rFonts w:hint="eastAsia" w:ascii="宋体" w:hAnsi="宋体" w:eastAsia="宋体" w:cs="Times New Roman"/>
          <w:lang w:eastAsia="zh-CN"/>
        </w:rPr>
        <w:t>，</w:t>
      </w:r>
      <w:r>
        <w:rPr>
          <w:rFonts w:asciiTheme="minorEastAsia" w:hAnsiTheme="minorEastAsia"/>
        </w:rPr>
        <w:t>达</w:t>
      </w:r>
      <w:r>
        <w:rPr>
          <w:rFonts w:hint="eastAsia" w:asciiTheme="minorEastAsia" w:hAnsiTheme="minorEastAsia"/>
        </w:rPr>
        <w:t>到：</w:t>
      </w:r>
      <w:r>
        <w:rPr>
          <w:rFonts w:hint="eastAsia" w:ascii="仿宋" w:hAnsi="仿宋" w:eastAsia="仿宋"/>
          <w:b/>
          <w:bCs/>
          <w:sz w:val="24"/>
          <w:lang w:eastAsia="zh-CN"/>
        </w:rPr>
        <w:t>□</w:t>
      </w:r>
      <w:r>
        <w:rPr>
          <w:rFonts w:hint="eastAsia" w:asciiTheme="minorEastAsia" w:hAnsiTheme="minorEastAsia"/>
        </w:rPr>
        <w:t>60% 、</w:t>
      </w:r>
      <w:r>
        <w:rPr>
          <w:rFonts w:hint="eastAsia" w:ascii="仿宋" w:hAnsi="仿宋" w:eastAsia="仿宋"/>
          <w:b/>
          <w:bCs/>
          <w:sz w:val="24"/>
          <w:lang w:eastAsia="zh-CN"/>
        </w:rPr>
        <w:t>□</w:t>
      </w:r>
      <w:r>
        <w:rPr>
          <w:rFonts w:asciiTheme="minorEastAsia" w:hAnsiTheme="minorEastAsia"/>
        </w:rPr>
        <w:t>8</w:t>
      </w:r>
      <w:r>
        <w:rPr>
          <w:rFonts w:hint="eastAsia" w:asciiTheme="minorEastAsia" w:hAnsiTheme="minorEastAsia"/>
        </w:rPr>
        <w:t>0% 、</w:t>
      </w:r>
      <w:r>
        <w:rPr>
          <w:rFonts w:hint="eastAsia" w:ascii="仿宋" w:hAnsi="仿宋" w:eastAsia="仿宋"/>
          <w:b/>
          <w:bCs/>
          <w:sz w:val="24"/>
          <w:lang w:eastAsia="zh-CN"/>
        </w:rPr>
        <w:t>□</w:t>
      </w:r>
      <w:r>
        <w:rPr>
          <w:rFonts w:hint="eastAsia" w:eastAsia="仿宋" w:asciiTheme="minorEastAsia" w:hAnsiTheme="minorEastAsia"/>
          <w:lang w:val="en-US" w:eastAsia="zh-CN"/>
        </w:rPr>
        <w:t>95</w:t>
      </w:r>
      <w:r>
        <w:rPr>
          <w:rFonts w:hint="eastAsia" w:asciiTheme="minorEastAsia" w:hAnsiTheme="minorEastAsia"/>
        </w:rPr>
        <w:t>%。</w:t>
      </w:r>
    </w:p>
    <w:p>
      <w:pPr>
        <w:widowControl/>
        <w:spacing w:line="288" w:lineRule="auto"/>
        <w:jc w:val="left"/>
        <w:rPr>
          <w:rFonts w:ascii="宋体" w:hAnsi="宋体" w:eastAsia="宋体"/>
        </w:rPr>
      </w:pPr>
    </w:p>
    <w:p>
      <w:pPr>
        <w:widowControl/>
        <w:spacing w:line="288" w:lineRule="auto"/>
        <w:jc w:val="left"/>
        <w:outlineLvl w:val="1"/>
        <w:rPr>
          <w:rFonts w:ascii="宋体" w:hAnsi="宋体" w:eastAsia="宋体"/>
          <w:b/>
        </w:rPr>
      </w:pPr>
      <w:r>
        <w:rPr>
          <w:rFonts w:hint="eastAsia" w:ascii="宋体" w:hAnsi="宋体" w:eastAsia="宋体"/>
          <w:b/>
          <w:lang w:val="en-US" w:eastAsia="zh-CN"/>
        </w:rPr>
        <w:t>3</w:t>
      </w:r>
      <w:r>
        <w:rPr>
          <w:rFonts w:hint="eastAsia" w:ascii="宋体" w:hAnsi="宋体" w:eastAsia="宋体"/>
          <w:b/>
        </w:rPr>
        <w:t xml:space="preserve"> 证明材料</w:t>
      </w:r>
    </w:p>
    <w:p>
      <w:pPr>
        <w:widowControl/>
        <w:spacing w:line="288" w:lineRule="auto"/>
        <w:ind w:firstLine="420" w:firstLineChars="200"/>
        <w:jc w:val="left"/>
        <w:rPr>
          <w:rFonts w:ascii="宋体" w:hAnsi="宋体" w:eastAsia="宋体"/>
          <w:bCs/>
          <w:lang w:val="zh-CN"/>
        </w:rPr>
      </w:pPr>
      <w:r>
        <w:rPr>
          <w:rFonts w:hint="eastAsia" w:ascii="宋体" w:hAnsi="宋体" w:eastAsia="宋体" w:cs="宋体"/>
          <w:bCs/>
          <w:lang w:val="zh-CN"/>
        </w:rPr>
        <w:t>提交材料及要求：</w:t>
      </w:r>
    </w:p>
    <w:p>
      <w:pPr>
        <w:pStyle w:val="19"/>
        <w:numPr>
          <w:ilvl w:val="0"/>
          <w:numId w:val="85"/>
        </w:numPr>
        <w:spacing w:line="288" w:lineRule="auto"/>
        <w:ind w:left="0" w:firstLine="420"/>
        <w:outlineLvl w:val="2"/>
        <w:rPr>
          <w:rFonts w:ascii="宋体" w:hAnsi="宋体" w:eastAsia="宋体"/>
        </w:rPr>
      </w:pPr>
      <w:r>
        <w:rPr>
          <w:rFonts w:hint="eastAsia" w:ascii="宋体" w:hAnsi="宋体" w:eastAsia="宋体"/>
        </w:rPr>
        <w:t>卫生器具相关产品材料清单</w:t>
      </w:r>
      <w:r>
        <w:rPr>
          <w:rFonts w:hint="eastAsia" w:ascii="宋体" w:hAnsi="宋体" w:eastAsia="宋体"/>
          <w:lang w:eastAsia="zh-CN"/>
        </w:rPr>
        <w:t>（如产品说明书）</w:t>
      </w:r>
      <w:r>
        <w:rPr>
          <w:rFonts w:hint="eastAsia" w:ascii="宋体" w:hAnsi="宋体" w:eastAsia="宋体"/>
        </w:rPr>
        <w:t>或系统说明；</w:t>
      </w:r>
    </w:p>
    <w:p>
      <w:pPr>
        <w:pStyle w:val="19"/>
        <w:numPr>
          <w:ilvl w:val="0"/>
          <w:numId w:val="85"/>
        </w:numPr>
        <w:tabs>
          <w:tab w:val="left" w:pos="709"/>
        </w:tabs>
        <w:spacing w:line="288" w:lineRule="auto"/>
        <w:ind w:left="0" w:firstLine="420"/>
        <w:outlineLvl w:val="2"/>
        <w:rPr>
          <w:rFonts w:ascii="宋体" w:hAnsi="宋体" w:eastAsia="宋体"/>
        </w:rPr>
      </w:pPr>
      <w:r>
        <w:rPr>
          <w:rFonts w:hint="eastAsia" w:ascii="宋体" w:hAnsi="宋体" w:eastAsia="宋体"/>
        </w:rPr>
        <w:t>产品节水性能检测报告。</w:t>
      </w:r>
    </w:p>
    <w:p>
      <w:pPr>
        <w:widowControl/>
        <w:spacing w:line="288" w:lineRule="auto"/>
        <w:ind w:firstLine="420" w:firstLineChars="200"/>
        <w:jc w:val="left"/>
        <w:rPr>
          <w:rFonts w:ascii="宋体" w:hAnsi="宋体" w:eastAsia="宋体"/>
          <w:sz w:val="24"/>
        </w:rPr>
      </w:pPr>
      <w:r>
        <w:rPr>
          <w:rFonts w:hint="eastAsia" w:ascii="宋体" w:hAnsi="宋体" w:eastAsia="宋体"/>
        </w:rPr>
        <w:t>实际提交材料：</w:t>
      </w:r>
    </w:p>
    <w:tbl>
      <w:tblPr>
        <w:tblStyle w:val="9"/>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675"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宋体" w:hAnsi="宋体" w:eastAsia="宋体"/>
              </w:rPr>
            </w:pPr>
          </w:p>
        </w:tc>
      </w:tr>
    </w:tbl>
    <w:p>
      <w:pPr>
        <w:widowControl/>
        <w:spacing w:line="288" w:lineRule="auto"/>
        <w:jc w:val="left"/>
        <w:rPr>
          <w:rFonts w:ascii="宋体" w:hAnsi="宋体" w:eastAsia="宋体"/>
          <w:kern w:val="0"/>
        </w:rPr>
        <w:sectPr>
          <w:pgSz w:w="11906" w:h="16838"/>
          <w:pgMar w:top="1440" w:right="1134" w:bottom="1440" w:left="1134" w:header="851" w:footer="992" w:gutter="0"/>
          <w:cols w:space="720" w:num="1"/>
          <w:docGrid w:type="lines" w:linePitch="312" w:charSpace="0"/>
        </w:sectPr>
      </w:pPr>
    </w:p>
    <w:p>
      <w:pPr>
        <w:keepNext/>
        <w:keepLines/>
        <w:widowControl/>
        <w:spacing w:before="120" w:after="120" w:line="288" w:lineRule="auto"/>
        <w:contextualSpacing/>
        <w:jc w:val="left"/>
        <w:outlineLvl w:val="9"/>
        <w:rPr>
          <w:rFonts w:ascii="宋体" w:hAnsi="宋体" w:eastAsia="宋体"/>
          <w:b/>
          <w:bCs/>
          <w:kern w:val="0"/>
        </w:rPr>
      </w:pPr>
      <w:r>
        <w:rPr>
          <w:rFonts w:hint="eastAsia" w:ascii="宋体" w:hAnsi="宋体" w:eastAsia="宋体"/>
          <w:b/>
          <w:bCs/>
          <w:kern w:val="0"/>
        </w:rPr>
        <w:t>6.2.8采用节水灌溉系统并设置土壤湿度感应器、雨天关闭装置等节水控制措施。（6分）</w:t>
      </w:r>
    </w:p>
    <w:p>
      <w:pPr>
        <w:widowControl/>
        <w:spacing w:line="288" w:lineRule="auto"/>
        <w:jc w:val="left"/>
        <w:rPr>
          <w:rFonts w:ascii="宋体" w:hAnsi="宋体" w:eastAsia="宋体"/>
        </w:rPr>
      </w:pPr>
    </w:p>
    <w:p>
      <w:pPr>
        <w:widowControl/>
        <w:spacing w:line="288" w:lineRule="auto"/>
        <w:jc w:val="left"/>
        <w:outlineLvl w:val="1"/>
        <w:rPr>
          <w:rFonts w:ascii="宋体" w:hAnsi="宋体" w:eastAsia="宋体"/>
          <w:b/>
        </w:rPr>
      </w:pPr>
      <w:r>
        <w:rPr>
          <w:rFonts w:hint="eastAsia" w:ascii="宋体" w:hAnsi="宋体" w:eastAsia="宋体"/>
          <w:b/>
        </w:rPr>
        <w:t>1 得分自评</w:t>
      </w:r>
    </w:p>
    <w:tbl>
      <w:tblPr>
        <w:tblStyle w:val="9"/>
        <w:tblW w:w="9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6845"/>
        <w:gridCol w:w="1154"/>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lang w:val="zh-CN"/>
              </w:rPr>
            </w:pPr>
            <w:r>
              <w:rPr>
                <w:rFonts w:hint="eastAsia" w:ascii="宋体" w:hAnsi="宋体" w:eastAsia="宋体"/>
                <w:lang w:val="zh-CN"/>
              </w:rPr>
              <w:t>序号</w:t>
            </w:r>
          </w:p>
        </w:tc>
        <w:tc>
          <w:tcPr>
            <w:tcW w:w="6845"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lang w:val="zh-CN"/>
              </w:rPr>
            </w:pPr>
            <w:r>
              <w:rPr>
                <w:rFonts w:hint="eastAsia" w:ascii="宋体" w:hAnsi="宋体" w:eastAsia="宋体"/>
                <w:lang w:val="zh-CN"/>
              </w:rPr>
              <w:t>评价内容</w:t>
            </w:r>
          </w:p>
        </w:tc>
        <w:tc>
          <w:tcPr>
            <w:tcW w:w="1154"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lang w:val="zh-CN"/>
              </w:rPr>
            </w:pPr>
            <w:r>
              <w:rPr>
                <w:rFonts w:hint="eastAsia" w:ascii="宋体" w:hAnsi="宋体" w:eastAsia="宋体"/>
                <w:lang w:val="zh-CN"/>
              </w:rPr>
              <w:t>评价分值</w:t>
            </w:r>
          </w:p>
        </w:tc>
        <w:tc>
          <w:tcPr>
            <w:tcW w:w="1100"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lang w:val="zh-CN"/>
              </w:rPr>
            </w:pPr>
            <w:r>
              <w:rPr>
                <w:rFonts w:hint="eastAsia" w:ascii="宋体" w:hAnsi="宋体" w:eastAsia="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lang w:val="zh-CN"/>
              </w:rPr>
              <w:t>1</w:t>
            </w:r>
          </w:p>
        </w:tc>
        <w:tc>
          <w:tcPr>
            <w:tcW w:w="684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宋体" w:hAnsi="宋体" w:eastAsia="宋体"/>
                <w:lang w:val="zh-CN"/>
              </w:rPr>
            </w:pPr>
            <w:r>
              <w:rPr>
                <w:rFonts w:hint="eastAsia" w:ascii="宋体" w:hAnsi="宋体" w:eastAsia="宋体" w:cs="Times New Roman"/>
              </w:rPr>
              <w:t>采用节水灌溉系统</w:t>
            </w:r>
          </w:p>
        </w:tc>
        <w:tc>
          <w:tcPr>
            <w:tcW w:w="115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rPr>
              <w:t>4</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lang w:val="zh-CN"/>
              </w:rPr>
              <w:t>2</w:t>
            </w:r>
          </w:p>
        </w:tc>
        <w:tc>
          <w:tcPr>
            <w:tcW w:w="684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宋体" w:hAnsi="宋体" w:eastAsia="宋体"/>
                <w:lang w:val="zh-CN"/>
              </w:rPr>
            </w:pPr>
            <w:r>
              <w:rPr>
                <w:rFonts w:hint="eastAsia" w:ascii="宋体" w:hAnsi="宋体" w:eastAsia="宋体" w:cs="Times New Roman"/>
              </w:rPr>
              <w:t>采用节水灌溉系统并设置土壤湿度感应器、雨天关闭装置等节水控制措施</w:t>
            </w:r>
          </w:p>
        </w:tc>
        <w:tc>
          <w:tcPr>
            <w:tcW w:w="115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rPr>
              <w:t>6</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41" w:type="dxa"/>
            <w:gridSpan w:val="2"/>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lang w:val="zh-CN"/>
              </w:rPr>
            </w:pPr>
            <w:r>
              <w:rPr>
                <w:rFonts w:hint="eastAsia" w:ascii="宋体" w:hAnsi="宋体" w:eastAsia="宋体"/>
                <w:lang w:val="zh-CN"/>
              </w:rPr>
              <w:t>合计</w:t>
            </w:r>
          </w:p>
        </w:tc>
        <w:tc>
          <w:tcPr>
            <w:tcW w:w="115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lang w:val="zh-CN"/>
              </w:rPr>
              <w:t>10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r>
    </w:tbl>
    <w:p>
      <w:pPr>
        <w:widowControl/>
        <w:spacing w:line="288" w:lineRule="auto"/>
        <w:jc w:val="left"/>
        <w:rPr>
          <w:rFonts w:ascii="宋体" w:hAnsi="宋体" w:eastAsia="宋体"/>
        </w:rPr>
      </w:pPr>
    </w:p>
    <w:p>
      <w:pPr>
        <w:widowControl/>
        <w:spacing w:line="288" w:lineRule="auto"/>
        <w:jc w:val="left"/>
        <w:outlineLvl w:val="1"/>
        <w:rPr>
          <w:rFonts w:ascii="宋体" w:hAnsi="宋体" w:eastAsia="宋体"/>
          <w:b/>
        </w:rPr>
      </w:pPr>
      <w:r>
        <w:rPr>
          <w:rFonts w:hint="eastAsia" w:ascii="宋体" w:hAnsi="宋体" w:eastAsia="宋体"/>
          <w:b/>
        </w:rPr>
        <w:t>2 评价要点</w:t>
      </w:r>
    </w:p>
    <w:p>
      <w:pPr>
        <w:widowControl/>
        <w:numPr>
          <w:ilvl w:val="0"/>
          <w:numId w:val="86"/>
        </w:numPr>
        <w:spacing w:line="288" w:lineRule="auto"/>
        <w:ind w:left="0" w:firstLine="420" w:firstLineChars="200"/>
        <w:jc w:val="left"/>
        <w:rPr>
          <w:rFonts w:ascii="宋体" w:hAnsi="宋体" w:eastAsia="宋体"/>
          <w:lang w:val="zh-CN"/>
        </w:rPr>
      </w:pPr>
      <w:r>
        <w:rPr>
          <w:rFonts w:hint="eastAsia" w:ascii="宋体" w:hAnsi="宋体" w:eastAsia="宋体"/>
          <w:lang w:val="zh-CN"/>
        </w:rPr>
        <w:t>绿化灌溉水源：</w:t>
      </w:r>
      <w:r>
        <w:rPr>
          <w:rFonts w:hint="eastAsia" w:ascii="宋体" w:hAnsi="宋体" w:eastAsia="宋体" w:cs="MS Mincho"/>
        </w:rPr>
        <w:t>□</w:t>
      </w:r>
      <w:r>
        <w:rPr>
          <w:rFonts w:hint="eastAsia" w:ascii="宋体" w:hAnsi="宋体" w:eastAsia="宋体"/>
          <w:lang w:val="zh-CN"/>
        </w:rPr>
        <w:t>市政自来水、</w:t>
      </w:r>
      <w:r>
        <w:rPr>
          <w:rFonts w:hint="eastAsia" w:ascii="宋体" w:hAnsi="宋体" w:eastAsia="宋体" w:cs="MS Mincho"/>
        </w:rPr>
        <w:t>□</w:t>
      </w:r>
      <w:r>
        <w:rPr>
          <w:rFonts w:hint="eastAsia" w:ascii="宋体" w:hAnsi="宋体" w:eastAsia="宋体"/>
          <w:lang w:val="zh-CN"/>
        </w:rPr>
        <w:t>市政中水、</w:t>
      </w:r>
      <w:r>
        <w:rPr>
          <w:rFonts w:hint="eastAsia" w:ascii="宋体" w:hAnsi="宋体" w:eastAsia="宋体" w:cs="MS Mincho"/>
        </w:rPr>
        <w:t>□</w:t>
      </w:r>
      <w:r>
        <w:rPr>
          <w:rFonts w:hint="eastAsia" w:ascii="宋体" w:hAnsi="宋体" w:eastAsia="宋体"/>
          <w:lang w:val="zh-CN"/>
        </w:rPr>
        <w:t>建筑中水、</w:t>
      </w:r>
      <w:r>
        <w:rPr>
          <w:rFonts w:hint="eastAsia" w:ascii="宋体" w:hAnsi="宋体" w:eastAsia="宋体" w:cs="MS Mincho"/>
        </w:rPr>
        <w:t>□</w:t>
      </w:r>
      <w:r>
        <w:rPr>
          <w:rFonts w:hint="eastAsia" w:ascii="宋体" w:hAnsi="宋体" w:eastAsia="宋体"/>
          <w:lang w:val="zh-CN"/>
        </w:rPr>
        <w:t>雨水；</w:t>
      </w:r>
    </w:p>
    <w:p>
      <w:pPr>
        <w:widowControl/>
        <w:numPr>
          <w:ilvl w:val="0"/>
          <w:numId w:val="86"/>
        </w:numPr>
        <w:spacing w:line="288" w:lineRule="auto"/>
        <w:ind w:left="0" w:firstLine="420" w:firstLineChars="200"/>
        <w:jc w:val="left"/>
        <w:rPr>
          <w:rFonts w:ascii="宋体" w:hAnsi="宋体" w:eastAsia="宋体"/>
          <w:u w:val="single"/>
          <w:lang w:val="zh-CN"/>
        </w:rPr>
      </w:pPr>
      <w:r>
        <w:rPr>
          <w:rFonts w:hint="eastAsia" w:ascii="宋体" w:hAnsi="宋体" w:eastAsia="宋体"/>
          <w:lang w:val="zh-CN"/>
        </w:rPr>
        <w:t>绿化灌溉方式：</w:t>
      </w:r>
      <w:r>
        <w:rPr>
          <w:rFonts w:hint="eastAsia" w:ascii="宋体" w:hAnsi="宋体" w:eastAsia="宋体" w:cs="MS Mincho"/>
        </w:rPr>
        <w:t>□</w:t>
      </w:r>
      <w:r>
        <w:rPr>
          <w:rFonts w:hint="eastAsia" w:ascii="宋体" w:hAnsi="宋体" w:eastAsia="宋体"/>
          <w:lang w:val="zh-CN"/>
        </w:rPr>
        <w:t>喷灌、</w:t>
      </w:r>
      <w:r>
        <w:rPr>
          <w:rFonts w:hint="eastAsia" w:ascii="宋体" w:hAnsi="宋体" w:eastAsia="宋体" w:cs="MS Mincho"/>
        </w:rPr>
        <w:t>□</w:t>
      </w:r>
      <w:r>
        <w:rPr>
          <w:rFonts w:hint="eastAsia" w:ascii="宋体" w:hAnsi="宋体" w:eastAsia="宋体"/>
          <w:lang w:val="zh-CN"/>
        </w:rPr>
        <w:t>微喷灌、</w:t>
      </w:r>
      <w:r>
        <w:rPr>
          <w:rFonts w:hint="eastAsia" w:ascii="宋体" w:hAnsi="宋体" w:eastAsia="宋体" w:cs="MS Mincho"/>
        </w:rPr>
        <w:t>□</w:t>
      </w:r>
      <w:r>
        <w:rPr>
          <w:rFonts w:hint="eastAsia" w:ascii="宋体" w:hAnsi="宋体" w:eastAsia="宋体"/>
          <w:lang w:val="zh-CN"/>
        </w:rPr>
        <w:t>滴灌、</w:t>
      </w:r>
      <w:r>
        <w:rPr>
          <w:rFonts w:hint="eastAsia" w:ascii="宋体" w:hAnsi="宋体" w:eastAsia="宋体" w:cs="MS Mincho"/>
        </w:rPr>
        <w:t>□</w:t>
      </w:r>
      <w:r>
        <w:rPr>
          <w:rFonts w:hint="eastAsia" w:ascii="宋体" w:hAnsi="宋体" w:eastAsia="宋体"/>
          <w:lang w:val="zh-CN"/>
        </w:rPr>
        <w:t>渗灌、</w:t>
      </w:r>
      <w:r>
        <w:rPr>
          <w:rFonts w:hint="eastAsia" w:ascii="宋体" w:hAnsi="宋体" w:eastAsia="宋体" w:cs="MS Mincho"/>
        </w:rPr>
        <w:t>□</w:t>
      </w:r>
      <w:r>
        <w:rPr>
          <w:rFonts w:hint="eastAsia" w:ascii="宋体" w:hAnsi="宋体" w:eastAsia="宋体"/>
          <w:lang w:val="zh-CN"/>
        </w:rPr>
        <w:t>管灌、</w:t>
      </w:r>
      <w:r>
        <w:rPr>
          <w:rFonts w:hint="eastAsia" w:ascii="宋体" w:hAnsi="宋体" w:eastAsia="宋体" w:cs="MS Mincho"/>
        </w:rPr>
        <w:t>□</w:t>
      </w:r>
      <w:r>
        <w:rPr>
          <w:rFonts w:hint="eastAsia" w:ascii="宋体" w:hAnsi="宋体" w:eastAsia="宋体"/>
          <w:lang w:val="zh-CN"/>
        </w:rPr>
        <w:t>其他</w:t>
      </w:r>
      <w:r>
        <w:rPr>
          <w:rFonts w:hint="eastAsia" w:ascii="宋体" w:hAnsi="宋体" w:eastAsia="宋体"/>
          <w:u w:val="single"/>
        </w:rPr>
        <w:t xml:space="preserve">       </w:t>
      </w:r>
      <w:r>
        <w:rPr>
          <w:rFonts w:hint="eastAsia" w:ascii="宋体" w:hAnsi="宋体" w:eastAsia="宋体"/>
        </w:rPr>
        <w:t>；</w:t>
      </w:r>
    </w:p>
    <w:p>
      <w:pPr>
        <w:widowControl/>
        <w:numPr>
          <w:ilvl w:val="0"/>
          <w:numId w:val="86"/>
        </w:numPr>
        <w:spacing w:line="288" w:lineRule="auto"/>
        <w:ind w:left="0" w:firstLine="420" w:firstLineChars="200"/>
        <w:jc w:val="left"/>
        <w:rPr>
          <w:rFonts w:ascii="宋体" w:hAnsi="宋体" w:eastAsia="宋体" w:cs="宋体"/>
          <w:szCs w:val="18"/>
        </w:rPr>
      </w:pPr>
      <w:r>
        <w:rPr>
          <w:rFonts w:hint="eastAsia" w:ascii="宋体" w:hAnsi="宋体" w:eastAsia="宋体"/>
        </w:rPr>
        <w:t>是否采用节水灌溉设置土壤湿度传感器、雨天关闭装置等节水控制措施</w:t>
      </w:r>
      <w:r>
        <w:rPr>
          <w:rFonts w:hint="eastAsia" w:ascii="宋体" w:hAnsi="宋体" w:eastAsia="宋体" w:cs="宋体"/>
          <w:szCs w:val="18"/>
        </w:rPr>
        <w:t>：</w:t>
      </w:r>
      <w:r>
        <w:rPr>
          <w:rFonts w:hint="eastAsia" w:ascii="宋体" w:hAnsi="宋体" w:eastAsia="宋体" w:cs="MS Mincho"/>
        </w:rPr>
        <w:t>□</w:t>
      </w:r>
      <w:r>
        <w:rPr>
          <w:rFonts w:hint="eastAsia" w:ascii="宋体" w:hAnsi="宋体" w:eastAsia="宋体" w:cs="宋体"/>
          <w:szCs w:val="18"/>
        </w:rPr>
        <w:t>是、</w:t>
      </w:r>
      <w:r>
        <w:rPr>
          <w:rFonts w:hint="eastAsia" w:ascii="宋体" w:hAnsi="宋体" w:eastAsia="宋体" w:cs="MS Mincho"/>
        </w:rPr>
        <w:t>□</w:t>
      </w:r>
      <w:r>
        <w:rPr>
          <w:rFonts w:hint="eastAsia" w:ascii="宋体" w:hAnsi="宋体" w:eastAsia="宋体" w:cs="宋体"/>
          <w:szCs w:val="18"/>
        </w:rPr>
        <w:t>否；</w:t>
      </w:r>
    </w:p>
    <w:p>
      <w:pPr>
        <w:widowControl/>
        <w:numPr>
          <w:ilvl w:val="0"/>
          <w:numId w:val="86"/>
        </w:numPr>
        <w:spacing w:line="288" w:lineRule="auto"/>
        <w:ind w:left="0" w:firstLine="420" w:firstLineChars="200"/>
        <w:jc w:val="left"/>
        <w:rPr>
          <w:rFonts w:ascii="宋体" w:hAnsi="宋体" w:eastAsia="宋体" w:cs="宋体"/>
          <w:szCs w:val="18"/>
        </w:rPr>
      </w:pPr>
      <w:r>
        <w:rPr>
          <w:rFonts w:hint="eastAsia" w:ascii="宋体" w:hAnsi="宋体" w:eastAsia="宋体" w:cs="宋体"/>
          <w:szCs w:val="18"/>
        </w:rPr>
        <w:t>采用高效节水灌溉方式或节水控制措施的绿化面积</w:t>
      </w:r>
      <w:r>
        <w:rPr>
          <w:rFonts w:hint="eastAsia" w:ascii="宋体" w:hAnsi="宋体" w:eastAsia="宋体" w:cs="宋体"/>
          <w:szCs w:val="18"/>
          <w:lang w:eastAsia="zh-CN"/>
        </w:rPr>
        <w:t>占整个绿化面积的比例</w:t>
      </w:r>
      <w:r>
        <w:rPr>
          <w:rFonts w:hint="eastAsia" w:ascii="宋体" w:hAnsi="宋体" w:eastAsia="宋体"/>
          <w:u w:val="single"/>
        </w:rPr>
        <w:t xml:space="preserve">       </w:t>
      </w:r>
      <w:r>
        <w:rPr>
          <w:rFonts w:hint="eastAsia" w:ascii="宋体" w:hAnsi="宋体" w:eastAsia="宋体" w:cs="宋体"/>
          <w:szCs w:val="18"/>
        </w:rPr>
        <w:t>%。</w:t>
      </w:r>
    </w:p>
    <w:p>
      <w:pPr>
        <w:spacing w:line="288" w:lineRule="auto"/>
        <w:ind w:firstLine="420" w:firstLineChars="200"/>
        <w:rPr>
          <w:rFonts w:ascii="宋体" w:hAnsi="宋体" w:eastAsia="宋体"/>
        </w:rPr>
      </w:pPr>
      <w:r>
        <w:rPr>
          <w:rFonts w:hint="eastAsia" w:ascii="宋体" w:hAnsi="宋体" w:eastAsia="宋体"/>
          <w:lang w:val="zh-CN"/>
        </w:rPr>
        <w:t>请简要描述</w:t>
      </w:r>
      <w:r>
        <w:rPr>
          <w:rFonts w:hint="eastAsia" w:ascii="宋体" w:hAnsi="宋体" w:eastAsia="宋体"/>
        </w:rPr>
        <w:t>采用节水灌溉</w:t>
      </w:r>
      <w:r>
        <w:rPr>
          <w:rFonts w:hint="eastAsia" w:ascii="宋体" w:hAnsi="宋体" w:eastAsia="宋体"/>
          <w:lang w:eastAsia="zh-CN"/>
        </w:rPr>
        <w:t>系统</w:t>
      </w:r>
      <w:r>
        <w:rPr>
          <w:rFonts w:hint="eastAsia" w:ascii="宋体" w:hAnsi="宋体" w:eastAsia="宋体"/>
        </w:rPr>
        <w:t>的类型、应用面积、</w:t>
      </w:r>
      <w:r>
        <w:rPr>
          <w:rFonts w:hint="eastAsia" w:ascii="宋体" w:hAnsi="宋体" w:eastAsia="宋体"/>
          <w:lang w:eastAsia="zh-CN"/>
        </w:rPr>
        <w:t>节水量统计以及</w:t>
      </w:r>
      <w:r>
        <w:rPr>
          <w:rFonts w:hint="eastAsia" w:ascii="宋体" w:hAnsi="宋体" w:eastAsia="宋体"/>
          <w:bCs/>
          <w:lang w:val="zh-CN"/>
        </w:rPr>
        <w:t>土壤湿度感应器、雨天关闭装置等控制措施的情况</w:t>
      </w:r>
      <w:r>
        <w:rPr>
          <w:rFonts w:hint="eastAsia" w:ascii="宋体" w:hAnsi="宋体" w:eastAsia="宋体"/>
          <w:lang w:val="zh-CN"/>
        </w:rPr>
        <w:t>。（300字以内）</w:t>
      </w:r>
    </w:p>
    <w:tbl>
      <w:tblPr>
        <w:tblStyle w:val="9"/>
        <w:tblW w:w="9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9" w:hRule="atLeast"/>
        </w:trPr>
        <w:tc>
          <w:tcPr>
            <w:tcW w:w="9690" w:type="dxa"/>
            <w:tcBorders>
              <w:top w:val="single" w:color="auto" w:sz="4" w:space="0"/>
              <w:left w:val="single" w:color="auto" w:sz="4" w:space="0"/>
              <w:bottom w:val="single" w:color="auto" w:sz="4" w:space="0"/>
              <w:right w:val="single" w:color="auto" w:sz="4" w:space="0"/>
            </w:tcBorders>
          </w:tcPr>
          <w:p>
            <w:pPr>
              <w:spacing w:line="288" w:lineRule="auto"/>
              <w:ind w:firstLine="420" w:firstLineChars="200"/>
              <w:rPr>
                <w:rFonts w:ascii="宋体" w:hAnsi="宋体" w:eastAsia="宋体"/>
                <w:bCs/>
              </w:rPr>
            </w:pPr>
          </w:p>
        </w:tc>
      </w:tr>
    </w:tbl>
    <w:p>
      <w:pPr>
        <w:widowControl/>
        <w:spacing w:line="288" w:lineRule="auto"/>
        <w:jc w:val="left"/>
        <w:rPr>
          <w:rFonts w:ascii="宋体" w:hAnsi="宋体" w:eastAsia="宋体" w:cs="宋体"/>
        </w:rPr>
      </w:pPr>
    </w:p>
    <w:p>
      <w:pPr>
        <w:widowControl/>
        <w:spacing w:line="288" w:lineRule="auto"/>
        <w:jc w:val="left"/>
        <w:outlineLvl w:val="1"/>
        <w:rPr>
          <w:rFonts w:ascii="宋体" w:hAnsi="宋体" w:eastAsia="宋体"/>
          <w:b/>
        </w:rPr>
      </w:pPr>
      <w:r>
        <w:rPr>
          <w:rFonts w:hint="eastAsia" w:ascii="宋体" w:hAnsi="宋体" w:eastAsia="宋体"/>
          <w:b/>
          <w:lang w:val="en-US" w:eastAsia="zh-CN"/>
        </w:rPr>
        <w:t>3</w:t>
      </w:r>
      <w:r>
        <w:rPr>
          <w:rFonts w:hint="eastAsia" w:ascii="宋体" w:hAnsi="宋体" w:eastAsia="宋体"/>
          <w:b/>
        </w:rPr>
        <w:t xml:space="preserve"> 证明材料</w:t>
      </w:r>
    </w:p>
    <w:p>
      <w:pPr>
        <w:widowControl/>
        <w:spacing w:line="288" w:lineRule="auto"/>
        <w:ind w:firstLine="420" w:firstLineChars="200"/>
        <w:jc w:val="left"/>
        <w:rPr>
          <w:rFonts w:ascii="宋体" w:hAnsi="宋体" w:eastAsia="宋体"/>
          <w:bCs/>
          <w:lang w:val="zh-CN"/>
        </w:rPr>
      </w:pPr>
      <w:r>
        <w:rPr>
          <w:rFonts w:hint="eastAsia" w:ascii="宋体" w:hAnsi="宋体" w:eastAsia="宋体" w:cs="宋体"/>
          <w:bCs/>
          <w:lang w:val="zh-CN"/>
        </w:rPr>
        <w:t>提交材料及要求：</w:t>
      </w:r>
    </w:p>
    <w:p>
      <w:pPr>
        <w:pStyle w:val="19"/>
        <w:numPr>
          <w:ilvl w:val="0"/>
          <w:numId w:val="87"/>
        </w:numPr>
        <w:spacing w:line="288" w:lineRule="auto"/>
        <w:ind w:left="0" w:firstLine="420"/>
        <w:outlineLvl w:val="2"/>
        <w:rPr>
          <w:rFonts w:ascii="宋体" w:hAnsi="宋体" w:eastAsia="宋体"/>
        </w:rPr>
      </w:pPr>
      <w:r>
        <w:rPr>
          <w:rFonts w:hint="eastAsia" w:ascii="宋体" w:hAnsi="宋体" w:eastAsia="宋体"/>
        </w:rPr>
        <w:t>节水</w:t>
      </w:r>
      <w:r>
        <w:rPr>
          <w:rFonts w:ascii="宋体" w:hAnsi="宋体" w:eastAsia="宋体"/>
        </w:rPr>
        <w:t>灌溉</w:t>
      </w:r>
      <w:r>
        <w:rPr>
          <w:rFonts w:hint="eastAsia" w:ascii="宋体" w:hAnsi="宋体" w:eastAsia="宋体"/>
        </w:rPr>
        <w:t>产品</w:t>
      </w:r>
      <w:r>
        <w:rPr>
          <w:rFonts w:ascii="宋体" w:hAnsi="宋体" w:eastAsia="宋体"/>
        </w:rPr>
        <w:t>说明书</w:t>
      </w:r>
      <w:r>
        <w:rPr>
          <w:rFonts w:hint="eastAsia" w:ascii="宋体" w:hAnsi="宋体" w:eastAsia="宋体"/>
        </w:rPr>
        <w:t>；</w:t>
      </w:r>
    </w:p>
    <w:p>
      <w:pPr>
        <w:pStyle w:val="19"/>
        <w:numPr>
          <w:ilvl w:val="0"/>
          <w:numId w:val="87"/>
        </w:numPr>
        <w:spacing w:line="288" w:lineRule="auto"/>
        <w:ind w:left="0" w:firstLine="420"/>
        <w:outlineLvl w:val="2"/>
        <w:rPr>
          <w:rFonts w:ascii="宋体" w:hAnsi="宋体" w:eastAsia="宋体"/>
        </w:rPr>
      </w:pPr>
      <w:r>
        <w:rPr>
          <w:rFonts w:hint="eastAsia" w:ascii="宋体" w:hAnsi="宋体" w:eastAsia="宋体"/>
        </w:rPr>
        <w:t>绿化灌溉用水量记录。</w:t>
      </w:r>
    </w:p>
    <w:p>
      <w:pPr>
        <w:widowControl/>
        <w:spacing w:line="288" w:lineRule="auto"/>
        <w:ind w:firstLine="420" w:firstLineChars="200"/>
        <w:jc w:val="left"/>
        <w:rPr>
          <w:rFonts w:ascii="宋体" w:hAnsi="宋体" w:eastAsia="宋体"/>
          <w:sz w:val="24"/>
        </w:rPr>
      </w:pPr>
      <w:r>
        <w:rPr>
          <w:rFonts w:hint="eastAsia" w:ascii="宋体" w:hAnsi="宋体" w:eastAsia="宋体"/>
        </w:rPr>
        <w:t>实际提交材料：</w:t>
      </w:r>
    </w:p>
    <w:tbl>
      <w:tblPr>
        <w:tblStyle w:val="9"/>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9660"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宋体" w:hAnsi="宋体" w:eastAsia="宋体"/>
              </w:rPr>
            </w:pPr>
          </w:p>
        </w:tc>
      </w:tr>
    </w:tbl>
    <w:p>
      <w:pPr>
        <w:widowControl/>
        <w:spacing w:line="288" w:lineRule="auto"/>
        <w:jc w:val="left"/>
        <w:rPr>
          <w:rFonts w:ascii="宋体" w:hAnsi="宋体" w:eastAsia="宋体"/>
          <w:kern w:val="0"/>
        </w:rPr>
        <w:sectPr>
          <w:pgSz w:w="11906" w:h="16838"/>
          <w:pgMar w:top="1440" w:right="1134" w:bottom="1440" w:left="1134" w:header="851" w:footer="992" w:gutter="0"/>
          <w:cols w:space="720" w:num="1"/>
          <w:docGrid w:type="lines" w:linePitch="312" w:charSpace="0"/>
        </w:sectPr>
      </w:pPr>
    </w:p>
    <w:p>
      <w:pPr>
        <w:keepNext/>
        <w:keepLines/>
        <w:widowControl/>
        <w:spacing w:before="120" w:after="120" w:line="288" w:lineRule="auto"/>
        <w:contextualSpacing/>
        <w:jc w:val="left"/>
        <w:outlineLvl w:val="9"/>
        <w:rPr>
          <w:rFonts w:ascii="宋体" w:hAnsi="宋体" w:eastAsia="宋体"/>
          <w:b/>
          <w:bCs/>
          <w:spacing w:val="-11"/>
          <w:kern w:val="0"/>
        </w:rPr>
      </w:pPr>
      <w:r>
        <w:rPr>
          <w:rFonts w:hint="eastAsia" w:ascii="宋体" w:hAnsi="宋体" w:eastAsia="宋体"/>
          <w:b/>
          <w:bCs/>
          <w:spacing w:val="-11"/>
          <w:kern w:val="0"/>
        </w:rPr>
        <w:t>6.2.9建筑平均日用水量符合现行国家标准《民用建筑节水设计标准》 GB 50555中节水用水定额的规定。（8分）</w:t>
      </w:r>
    </w:p>
    <w:p>
      <w:pPr>
        <w:widowControl/>
        <w:spacing w:line="288" w:lineRule="auto"/>
        <w:jc w:val="left"/>
        <w:rPr>
          <w:rFonts w:ascii="宋体" w:hAnsi="宋体" w:eastAsia="宋体"/>
          <w:b/>
        </w:rPr>
      </w:pPr>
    </w:p>
    <w:p>
      <w:pPr>
        <w:widowControl/>
        <w:spacing w:line="288" w:lineRule="auto"/>
        <w:jc w:val="left"/>
        <w:outlineLvl w:val="1"/>
        <w:rPr>
          <w:rFonts w:ascii="宋体" w:hAnsi="宋体" w:eastAsia="宋体"/>
          <w:b/>
        </w:rPr>
      </w:pPr>
      <w:r>
        <w:rPr>
          <w:rFonts w:hint="eastAsia" w:ascii="宋体" w:hAnsi="宋体" w:eastAsia="宋体"/>
          <w:b/>
        </w:rPr>
        <w:t>1 得分自评</w:t>
      </w:r>
    </w:p>
    <w:tbl>
      <w:tblPr>
        <w:tblStyle w:val="9"/>
        <w:tblpPr w:leftFromText="180" w:rightFromText="180" w:vertAnchor="text" w:horzAnchor="page" w:tblpX="1234" w:tblpY="231"/>
        <w:tblOverlap w:val="never"/>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6"/>
        <w:gridCol w:w="113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10"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lang w:val="zh-CN"/>
              </w:rPr>
            </w:pPr>
            <w:r>
              <w:rPr>
                <w:rFonts w:hint="eastAsia" w:ascii="宋体" w:hAnsi="宋体" w:eastAsia="宋体"/>
                <w:lang w:val="zh-CN"/>
              </w:rPr>
              <w:t>序号</w:t>
            </w:r>
          </w:p>
        </w:tc>
        <w:tc>
          <w:tcPr>
            <w:tcW w:w="6666"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lang w:val="zh-CN"/>
              </w:rPr>
            </w:pPr>
            <w:r>
              <w:rPr>
                <w:rFonts w:hint="eastAsia" w:ascii="宋体" w:hAnsi="宋体" w:eastAsia="宋体"/>
                <w:lang w:val="zh-CN"/>
              </w:rPr>
              <w:t>评价内容</w:t>
            </w:r>
          </w:p>
        </w:tc>
        <w:tc>
          <w:tcPr>
            <w:tcW w:w="1135"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lang w:val="zh-CN"/>
              </w:rPr>
            </w:pPr>
            <w:r>
              <w:rPr>
                <w:rFonts w:hint="eastAsia" w:ascii="宋体" w:hAnsi="宋体" w:eastAsia="宋体"/>
                <w:lang w:val="zh-CN"/>
              </w:rPr>
              <w:t>评价分值</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lang w:val="zh-CN"/>
              </w:rPr>
              <w:t>1</w:t>
            </w:r>
          </w:p>
        </w:tc>
        <w:tc>
          <w:tcPr>
            <w:tcW w:w="6666"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宋体" w:hAnsi="宋体" w:eastAsia="宋体"/>
                <w:lang w:val="zh-CN"/>
              </w:rPr>
            </w:pPr>
            <w:r>
              <w:rPr>
                <w:rFonts w:hint="eastAsia" w:ascii="宋体" w:hAnsi="宋体" w:eastAsia="宋体" w:cs="Times New Roman"/>
                <w:bCs/>
              </w:rPr>
              <w:t>建筑平均日用水量不超过节水用水定额的上限值</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rPr>
              <w:t>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rPr>
              <w:t>2</w:t>
            </w:r>
          </w:p>
        </w:tc>
        <w:tc>
          <w:tcPr>
            <w:tcW w:w="6666"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宋体" w:hAnsi="宋体" w:eastAsia="宋体"/>
                <w:bCs/>
              </w:rPr>
            </w:pPr>
            <w:r>
              <w:rPr>
                <w:rFonts w:hint="eastAsia" w:ascii="宋体" w:hAnsi="宋体" w:eastAsia="宋体" w:cs="Times New Roman"/>
                <w:bCs/>
              </w:rPr>
              <w:t>建筑平均日用水量不超过节水用水定额上限值与下限值的平均值</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rPr>
              <w:t>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r>
              <w:rPr>
                <w:rFonts w:hint="eastAsia" w:ascii="宋体" w:hAnsi="宋体" w:eastAsia="宋体"/>
              </w:rPr>
              <w:t>3</w:t>
            </w:r>
          </w:p>
        </w:tc>
        <w:tc>
          <w:tcPr>
            <w:tcW w:w="6666"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宋体" w:hAnsi="宋体" w:eastAsia="宋体"/>
                <w:lang w:val="zh-CN"/>
              </w:rPr>
            </w:pPr>
            <w:r>
              <w:rPr>
                <w:rFonts w:hint="eastAsia" w:ascii="宋体" w:hAnsi="宋体" w:eastAsia="宋体" w:cs="Times New Roman"/>
                <w:bCs/>
              </w:rPr>
              <w:t>建筑平均日用水量不超过节水用水定额的下限值</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rPr>
              <w:t>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376"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lang w:val="zh-CN"/>
              </w:rPr>
              <w:t>合计</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rPr>
              <w:t>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r>
    </w:tbl>
    <w:p>
      <w:pPr>
        <w:widowControl/>
        <w:spacing w:line="288" w:lineRule="auto"/>
        <w:jc w:val="left"/>
        <w:rPr>
          <w:rFonts w:ascii="宋体" w:hAnsi="宋体" w:eastAsia="宋体"/>
        </w:rPr>
      </w:pPr>
    </w:p>
    <w:p>
      <w:pPr>
        <w:widowControl/>
        <w:jc w:val="left"/>
        <w:outlineLvl w:val="1"/>
        <w:rPr>
          <w:rFonts w:ascii="宋体" w:hAnsi="宋体" w:eastAsia="宋体"/>
          <w:b/>
        </w:rPr>
      </w:pPr>
      <w:r>
        <w:rPr>
          <w:rFonts w:hint="eastAsia" w:ascii="宋体" w:hAnsi="宋体" w:eastAsia="宋体"/>
          <w:b/>
        </w:rPr>
        <w:t>2 评价要点</w:t>
      </w:r>
    </w:p>
    <w:p>
      <w:pPr>
        <w:jc w:val="center"/>
        <w:outlineLvl w:val="2"/>
        <w:rPr>
          <w:rFonts w:ascii="宋体" w:hAnsi="宋体" w:eastAsia="宋体"/>
          <w:b/>
          <w:bCs/>
          <w:sz w:val="24"/>
        </w:rPr>
      </w:pPr>
      <w:r>
        <w:rPr>
          <w:rFonts w:hint="eastAsia" w:ascii="宋体" w:hAnsi="宋体" w:eastAsia="宋体"/>
          <w:b/>
          <w:bCs/>
          <w:sz w:val="24"/>
        </w:rPr>
        <w:t>各用水项目用水定额汇总表</w:t>
      </w:r>
    </w:p>
    <w:tbl>
      <w:tblPr>
        <w:tblStyle w:val="9"/>
        <w:tblW w:w="9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1194"/>
        <w:gridCol w:w="893"/>
        <w:gridCol w:w="1012"/>
        <w:gridCol w:w="1154"/>
        <w:gridCol w:w="1273"/>
        <w:gridCol w:w="1273"/>
        <w:gridCol w:w="1272"/>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424" w:type="dxa"/>
            <w:vAlign w:val="center"/>
          </w:tcPr>
          <w:p>
            <w:pPr>
              <w:jc w:val="center"/>
              <w:rPr>
                <w:rFonts w:ascii="宋体" w:hAnsi="宋体" w:eastAsia="宋体"/>
                <w:color w:val="000000"/>
                <w:kern w:val="0"/>
              </w:rPr>
            </w:pPr>
            <w:r>
              <w:rPr>
                <w:rFonts w:hint="eastAsia" w:ascii="宋体" w:hAnsi="宋体" w:eastAsia="宋体"/>
                <w:color w:val="000000"/>
                <w:kern w:val="0"/>
              </w:rPr>
              <w:t>序号</w:t>
            </w:r>
          </w:p>
        </w:tc>
        <w:tc>
          <w:tcPr>
            <w:tcW w:w="1194" w:type="dxa"/>
            <w:vAlign w:val="center"/>
          </w:tcPr>
          <w:p>
            <w:pPr>
              <w:jc w:val="center"/>
              <w:rPr>
                <w:rFonts w:ascii="宋体" w:hAnsi="宋体" w:eastAsia="宋体"/>
                <w:color w:val="000000"/>
                <w:kern w:val="0"/>
              </w:rPr>
            </w:pPr>
            <w:r>
              <w:rPr>
                <w:rFonts w:hint="eastAsia" w:ascii="宋体" w:hAnsi="宋体" w:eastAsia="宋体"/>
                <w:color w:val="000000"/>
                <w:kern w:val="0"/>
              </w:rPr>
              <w:t>项目</w:t>
            </w:r>
          </w:p>
        </w:tc>
        <w:tc>
          <w:tcPr>
            <w:tcW w:w="893" w:type="dxa"/>
            <w:vAlign w:val="center"/>
          </w:tcPr>
          <w:p>
            <w:pPr>
              <w:jc w:val="center"/>
              <w:rPr>
                <w:rFonts w:ascii="宋体" w:hAnsi="宋体" w:eastAsia="宋体"/>
                <w:color w:val="000000"/>
                <w:kern w:val="0"/>
              </w:rPr>
            </w:pPr>
            <w:r>
              <w:rPr>
                <w:rStyle w:val="13"/>
                <w:rFonts w:hint="eastAsia"/>
                <w:lang w:eastAsia="zh-CN"/>
              </w:rPr>
              <w:t>一年总用水量</w:t>
            </w:r>
          </w:p>
        </w:tc>
        <w:tc>
          <w:tcPr>
            <w:tcW w:w="1012" w:type="dxa"/>
            <w:vAlign w:val="center"/>
          </w:tcPr>
          <w:p>
            <w:pPr>
              <w:pStyle w:val="2"/>
              <w:jc w:val="center"/>
              <w:rPr>
                <w:rFonts w:ascii="宋体" w:hAnsi="宋体" w:eastAsia="宋体"/>
                <w:color w:val="000000"/>
                <w:kern w:val="0"/>
              </w:rPr>
            </w:pPr>
            <w:r>
              <w:rPr>
                <w:rFonts w:hint="eastAsia" w:ascii="宋体" w:hAnsi="宋体" w:eastAsia="宋体"/>
                <w:color w:val="000000"/>
                <w:kern w:val="0"/>
                <w:lang w:eastAsia="zh-CN"/>
              </w:rPr>
              <w:t>用水天数或次数</w:t>
            </w:r>
          </w:p>
        </w:tc>
        <w:tc>
          <w:tcPr>
            <w:tcW w:w="1154" w:type="dxa"/>
            <w:vAlign w:val="center"/>
          </w:tcPr>
          <w:p>
            <w:pPr>
              <w:jc w:val="center"/>
              <w:rPr>
                <w:rFonts w:ascii="宋体" w:hAnsi="宋体" w:eastAsia="宋体"/>
                <w:color w:val="000000"/>
                <w:kern w:val="0"/>
              </w:rPr>
            </w:pPr>
            <w:r>
              <w:rPr>
                <w:rFonts w:hint="eastAsia" w:ascii="宋体" w:hAnsi="宋体" w:eastAsia="宋体"/>
                <w:color w:val="000000"/>
                <w:kern w:val="0"/>
                <w:lang w:eastAsia="zh-CN"/>
              </w:rPr>
              <w:t>平均</w:t>
            </w:r>
            <w:r>
              <w:rPr>
                <w:rFonts w:hint="eastAsia" w:ascii="宋体" w:hAnsi="宋体" w:eastAsia="宋体"/>
                <w:color w:val="000000"/>
                <w:kern w:val="0"/>
              </w:rPr>
              <w:t>日用水量</w:t>
            </w:r>
          </w:p>
        </w:tc>
        <w:tc>
          <w:tcPr>
            <w:tcW w:w="1273" w:type="dxa"/>
            <w:vAlign w:val="center"/>
          </w:tcPr>
          <w:p>
            <w:pPr>
              <w:pStyle w:val="2"/>
              <w:jc w:val="center"/>
              <w:rPr>
                <w:rFonts w:ascii="宋体" w:hAnsi="宋体" w:eastAsia="宋体"/>
                <w:color w:val="000000"/>
                <w:kern w:val="0"/>
              </w:rPr>
            </w:pPr>
            <w:r>
              <w:rPr>
                <w:rFonts w:hint="eastAsia" w:ascii="宋体" w:hAnsi="宋体" w:eastAsia="宋体"/>
                <w:color w:val="000000"/>
                <w:kern w:val="0"/>
              </w:rPr>
              <w:t>单位</w:t>
            </w:r>
            <w:r>
              <w:rPr>
                <w:rFonts w:hint="eastAsia" w:ascii="宋体" w:hAnsi="宋体" w:eastAsia="宋体"/>
                <w:color w:val="000000"/>
                <w:kern w:val="0"/>
                <w:lang w:eastAsia="zh-CN"/>
              </w:rPr>
              <w:t>（</w:t>
            </w:r>
            <w:r>
              <w:t>人数或面积</w:t>
            </w:r>
            <w:r>
              <w:rPr>
                <w:rFonts w:hint="eastAsia"/>
                <w:lang w:eastAsia="zh-CN"/>
              </w:rPr>
              <w:t>）</w:t>
            </w:r>
          </w:p>
        </w:tc>
        <w:tc>
          <w:tcPr>
            <w:tcW w:w="1273" w:type="dxa"/>
            <w:vAlign w:val="center"/>
          </w:tcPr>
          <w:p>
            <w:pPr>
              <w:jc w:val="center"/>
              <w:rPr>
                <w:rFonts w:ascii="宋体" w:hAnsi="宋体" w:eastAsia="宋体"/>
                <w:color w:val="000000"/>
                <w:kern w:val="0"/>
              </w:rPr>
            </w:pPr>
            <w:r>
              <w:rPr>
                <w:rFonts w:hint="eastAsia" w:ascii="宋体" w:hAnsi="宋体" w:eastAsia="宋体"/>
                <w:color w:val="000000"/>
                <w:kern w:val="0"/>
              </w:rPr>
              <w:t>节水用水</w:t>
            </w:r>
            <w:r>
              <w:rPr>
                <w:rFonts w:ascii="宋体" w:hAnsi="宋体" w:eastAsia="宋体"/>
                <w:color w:val="000000"/>
                <w:kern w:val="0"/>
              </w:rPr>
              <w:t>定额</w:t>
            </w:r>
            <w:r>
              <w:rPr>
                <w:rFonts w:hint="eastAsia" w:ascii="宋体" w:hAnsi="宋体" w:eastAsia="宋体"/>
                <w:color w:val="000000"/>
                <w:kern w:val="0"/>
              </w:rPr>
              <w:t>上限</w:t>
            </w:r>
          </w:p>
        </w:tc>
        <w:tc>
          <w:tcPr>
            <w:tcW w:w="1272" w:type="dxa"/>
            <w:vAlign w:val="center"/>
          </w:tcPr>
          <w:p>
            <w:pPr>
              <w:jc w:val="center"/>
              <w:rPr>
                <w:rFonts w:hint="eastAsia" w:ascii="宋体" w:hAnsi="宋体" w:eastAsia="宋体"/>
                <w:color w:val="000000"/>
                <w:kern w:val="0"/>
              </w:rPr>
            </w:pPr>
            <w:r>
              <w:rPr>
                <w:rFonts w:hint="eastAsia" w:ascii="宋体" w:hAnsi="宋体" w:eastAsia="宋体"/>
                <w:color w:val="000000"/>
                <w:kern w:val="0"/>
              </w:rPr>
              <w:t>节水用水</w:t>
            </w:r>
            <w:r>
              <w:rPr>
                <w:rFonts w:ascii="宋体" w:hAnsi="宋体" w:eastAsia="宋体"/>
                <w:color w:val="000000"/>
                <w:kern w:val="0"/>
              </w:rPr>
              <w:t>定额</w:t>
            </w:r>
            <w:r>
              <w:rPr>
                <w:rFonts w:hint="eastAsia" w:ascii="宋体" w:hAnsi="宋体" w:eastAsia="宋体"/>
                <w:color w:val="000000"/>
                <w:kern w:val="0"/>
              </w:rPr>
              <w:t>上限</w:t>
            </w:r>
            <w:r>
              <w:rPr>
                <w:rFonts w:ascii="宋体" w:hAnsi="宋体" w:eastAsia="宋体"/>
                <w:color w:val="000000"/>
                <w:kern w:val="0"/>
              </w:rPr>
              <w:t>与</w:t>
            </w:r>
            <w:r>
              <w:rPr>
                <w:rFonts w:hint="eastAsia" w:ascii="宋体" w:hAnsi="宋体" w:eastAsia="宋体"/>
                <w:color w:val="000000"/>
                <w:kern w:val="0"/>
              </w:rPr>
              <w:t>下限</w:t>
            </w:r>
            <w:r>
              <w:rPr>
                <w:rFonts w:ascii="宋体" w:hAnsi="宋体" w:eastAsia="宋体"/>
                <w:color w:val="000000"/>
                <w:kern w:val="0"/>
              </w:rPr>
              <w:t>平均值</w:t>
            </w:r>
          </w:p>
        </w:tc>
        <w:tc>
          <w:tcPr>
            <w:tcW w:w="1270" w:type="dxa"/>
            <w:vAlign w:val="center"/>
          </w:tcPr>
          <w:p>
            <w:pPr>
              <w:jc w:val="center"/>
              <w:rPr>
                <w:rFonts w:hint="eastAsia" w:ascii="宋体" w:hAnsi="宋体" w:eastAsia="宋体"/>
                <w:color w:val="000000"/>
                <w:kern w:val="0"/>
              </w:rPr>
            </w:pPr>
            <w:r>
              <w:rPr>
                <w:rFonts w:hint="eastAsia" w:ascii="宋体" w:hAnsi="宋体" w:eastAsia="宋体"/>
                <w:color w:val="000000"/>
                <w:kern w:val="0"/>
              </w:rPr>
              <w:t>节水用水</w:t>
            </w:r>
            <w:r>
              <w:rPr>
                <w:rFonts w:ascii="宋体" w:hAnsi="宋体" w:eastAsia="宋体"/>
                <w:color w:val="000000"/>
                <w:kern w:val="0"/>
              </w:rPr>
              <w:t>定额</w:t>
            </w:r>
            <w:r>
              <w:rPr>
                <w:rFonts w:hint="eastAsia" w:ascii="宋体" w:hAnsi="宋体" w:eastAsia="宋体"/>
                <w:color w:val="000000"/>
                <w:kern w:val="0"/>
              </w:rPr>
              <w:t>下限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24" w:type="dxa"/>
            <w:vAlign w:val="center"/>
          </w:tcPr>
          <w:p>
            <w:pPr>
              <w:jc w:val="center"/>
              <w:rPr>
                <w:rFonts w:ascii="宋体" w:hAnsi="宋体" w:eastAsia="宋体"/>
                <w:color w:val="000000"/>
                <w:kern w:val="0"/>
              </w:rPr>
            </w:pPr>
            <w:r>
              <w:rPr>
                <w:rFonts w:hint="eastAsia" w:ascii="宋体" w:hAnsi="宋体" w:eastAsia="宋体"/>
                <w:color w:val="000000"/>
                <w:kern w:val="0"/>
              </w:rPr>
              <w:t>1</w:t>
            </w:r>
          </w:p>
        </w:tc>
        <w:tc>
          <w:tcPr>
            <w:tcW w:w="1194" w:type="dxa"/>
            <w:vAlign w:val="center"/>
          </w:tcPr>
          <w:p>
            <w:pPr>
              <w:jc w:val="center"/>
              <w:rPr>
                <w:rFonts w:ascii="宋体" w:hAnsi="宋体" w:eastAsia="宋体"/>
                <w:color w:val="000000"/>
                <w:kern w:val="0"/>
              </w:rPr>
            </w:pPr>
            <w:r>
              <w:rPr>
                <w:rFonts w:hint="eastAsia" w:ascii="宋体" w:hAnsi="宋体" w:eastAsia="宋体"/>
                <w:bCs/>
                <w:color w:val="000000"/>
                <w:kern w:val="0"/>
              </w:rPr>
              <w:t>生活用水</w:t>
            </w:r>
          </w:p>
        </w:tc>
        <w:tc>
          <w:tcPr>
            <w:tcW w:w="893" w:type="dxa"/>
            <w:vAlign w:val="center"/>
          </w:tcPr>
          <w:p>
            <w:pPr>
              <w:jc w:val="center"/>
              <w:rPr>
                <w:rFonts w:ascii="宋体" w:hAnsi="宋体" w:eastAsia="宋体"/>
                <w:color w:val="000000"/>
                <w:kern w:val="0"/>
              </w:rPr>
            </w:pPr>
          </w:p>
        </w:tc>
        <w:tc>
          <w:tcPr>
            <w:tcW w:w="1012" w:type="dxa"/>
            <w:vAlign w:val="center"/>
          </w:tcPr>
          <w:p>
            <w:pPr>
              <w:jc w:val="center"/>
              <w:rPr>
                <w:rFonts w:ascii="宋体" w:hAnsi="宋体" w:eastAsia="宋体"/>
                <w:color w:val="000000"/>
                <w:kern w:val="0"/>
              </w:rPr>
            </w:pPr>
          </w:p>
        </w:tc>
        <w:tc>
          <w:tcPr>
            <w:tcW w:w="1154" w:type="dxa"/>
            <w:vAlign w:val="center"/>
          </w:tcPr>
          <w:p>
            <w:pPr>
              <w:jc w:val="center"/>
              <w:rPr>
                <w:rFonts w:ascii="宋体" w:hAnsi="宋体" w:eastAsia="宋体"/>
                <w:color w:val="000000"/>
                <w:kern w:val="0"/>
              </w:rPr>
            </w:pPr>
          </w:p>
        </w:tc>
        <w:tc>
          <w:tcPr>
            <w:tcW w:w="1273" w:type="dxa"/>
            <w:vAlign w:val="center"/>
          </w:tcPr>
          <w:p>
            <w:pPr>
              <w:jc w:val="center"/>
              <w:rPr>
                <w:rFonts w:ascii="宋体" w:hAnsi="宋体" w:eastAsia="宋体"/>
                <w:color w:val="000000"/>
                <w:kern w:val="0"/>
              </w:rPr>
            </w:pPr>
          </w:p>
        </w:tc>
        <w:tc>
          <w:tcPr>
            <w:tcW w:w="1273" w:type="dxa"/>
            <w:vAlign w:val="center"/>
          </w:tcPr>
          <w:p>
            <w:pPr>
              <w:jc w:val="center"/>
              <w:rPr>
                <w:rFonts w:ascii="宋体" w:hAnsi="宋体" w:eastAsia="宋体"/>
                <w:color w:val="000000"/>
                <w:kern w:val="0"/>
              </w:rPr>
            </w:pPr>
          </w:p>
        </w:tc>
        <w:tc>
          <w:tcPr>
            <w:tcW w:w="1272" w:type="dxa"/>
            <w:vAlign w:val="center"/>
          </w:tcPr>
          <w:p>
            <w:pPr>
              <w:jc w:val="center"/>
              <w:rPr>
                <w:rFonts w:ascii="宋体" w:hAnsi="宋体" w:eastAsia="宋体"/>
                <w:color w:val="000000"/>
                <w:kern w:val="0"/>
              </w:rPr>
            </w:pPr>
          </w:p>
        </w:tc>
        <w:tc>
          <w:tcPr>
            <w:tcW w:w="1270" w:type="dxa"/>
            <w:vAlign w:val="center"/>
          </w:tcPr>
          <w:p>
            <w:pPr>
              <w:jc w:val="center"/>
              <w:rPr>
                <w:rFonts w:ascii="宋体" w:hAnsi="宋体" w:eastAsia="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24" w:type="dxa"/>
            <w:vAlign w:val="center"/>
          </w:tcPr>
          <w:p>
            <w:pPr>
              <w:jc w:val="center"/>
              <w:rPr>
                <w:rFonts w:ascii="宋体" w:hAnsi="宋体" w:eastAsia="宋体"/>
                <w:color w:val="000000"/>
                <w:kern w:val="0"/>
              </w:rPr>
            </w:pPr>
            <w:r>
              <w:rPr>
                <w:rFonts w:hint="eastAsia" w:ascii="宋体" w:hAnsi="宋体" w:eastAsia="宋体"/>
                <w:color w:val="000000"/>
                <w:kern w:val="0"/>
              </w:rPr>
              <w:t>2</w:t>
            </w:r>
          </w:p>
        </w:tc>
        <w:tc>
          <w:tcPr>
            <w:tcW w:w="1194" w:type="dxa"/>
            <w:vAlign w:val="center"/>
          </w:tcPr>
          <w:p>
            <w:pPr>
              <w:jc w:val="center"/>
              <w:rPr>
                <w:rFonts w:ascii="宋体" w:hAnsi="宋体" w:eastAsia="宋体"/>
                <w:color w:val="000000"/>
                <w:kern w:val="0"/>
              </w:rPr>
            </w:pPr>
            <w:r>
              <w:rPr>
                <w:rFonts w:hint="eastAsia" w:ascii="宋体" w:hAnsi="宋体" w:eastAsia="宋体"/>
                <w:color w:val="000000"/>
                <w:kern w:val="0"/>
              </w:rPr>
              <w:t>地下车库地面冲洗用水</w:t>
            </w:r>
          </w:p>
        </w:tc>
        <w:tc>
          <w:tcPr>
            <w:tcW w:w="893" w:type="dxa"/>
            <w:vAlign w:val="center"/>
          </w:tcPr>
          <w:p>
            <w:pPr>
              <w:jc w:val="center"/>
              <w:rPr>
                <w:rFonts w:ascii="宋体" w:hAnsi="宋体" w:eastAsia="宋体"/>
                <w:color w:val="000000"/>
                <w:kern w:val="0"/>
              </w:rPr>
            </w:pPr>
          </w:p>
        </w:tc>
        <w:tc>
          <w:tcPr>
            <w:tcW w:w="1012" w:type="dxa"/>
            <w:vAlign w:val="center"/>
          </w:tcPr>
          <w:p>
            <w:pPr>
              <w:jc w:val="center"/>
              <w:rPr>
                <w:rFonts w:ascii="宋体" w:hAnsi="宋体" w:eastAsia="宋体"/>
                <w:color w:val="000000"/>
                <w:kern w:val="0"/>
              </w:rPr>
            </w:pPr>
          </w:p>
        </w:tc>
        <w:tc>
          <w:tcPr>
            <w:tcW w:w="1154" w:type="dxa"/>
            <w:vAlign w:val="center"/>
          </w:tcPr>
          <w:p>
            <w:pPr>
              <w:jc w:val="center"/>
              <w:rPr>
                <w:rFonts w:ascii="宋体" w:hAnsi="宋体" w:eastAsia="宋体"/>
                <w:color w:val="000000"/>
                <w:kern w:val="0"/>
              </w:rPr>
            </w:pPr>
          </w:p>
        </w:tc>
        <w:tc>
          <w:tcPr>
            <w:tcW w:w="1273" w:type="dxa"/>
            <w:vAlign w:val="center"/>
          </w:tcPr>
          <w:p>
            <w:pPr>
              <w:jc w:val="center"/>
              <w:rPr>
                <w:rFonts w:ascii="宋体" w:hAnsi="宋体" w:eastAsia="宋体"/>
                <w:color w:val="000000"/>
                <w:kern w:val="0"/>
              </w:rPr>
            </w:pPr>
          </w:p>
        </w:tc>
        <w:tc>
          <w:tcPr>
            <w:tcW w:w="1273" w:type="dxa"/>
            <w:vAlign w:val="center"/>
          </w:tcPr>
          <w:p>
            <w:pPr>
              <w:jc w:val="center"/>
              <w:rPr>
                <w:rFonts w:ascii="宋体" w:hAnsi="宋体" w:eastAsia="宋体"/>
                <w:color w:val="000000"/>
                <w:kern w:val="0"/>
              </w:rPr>
            </w:pPr>
          </w:p>
        </w:tc>
        <w:tc>
          <w:tcPr>
            <w:tcW w:w="1272" w:type="dxa"/>
            <w:vAlign w:val="center"/>
          </w:tcPr>
          <w:p>
            <w:pPr>
              <w:jc w:val="center"/>
              <w:rPr>
                <w:rFonts w:ascii="宋体" w:hAnsi="宋体" w:eastAsia="宋体"/>
                <w:color w:val="000000"/>
                <w:kern w:val="0"/>
              </w:rPr>
            </w:pPr>
          </w:p>
        </w:tc>
        <w:tc>
          <w:tcPr>
            <w:tcW w:w="1270" w:type="dxa"/>
            <w:vAlign w:val="center"/>
          </w:tcPr>
          <w:p>
            <w:pPr>
              <w:jc w:val="center"/>
              <w:rPr>
                <w:rFonts w:ascii="宋体" w:hAnsi="宋体" w:eastAsia="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424" w:type="dxa"/>
            <w:vAlign w:val="center"/>
          </w:tcPr>
          <w:p>
            <w:pPr>
              <w:jc w:val="center"/>
              <w:rPr>
                <w:rFonts w:ascii="宋体" w:hAnsi="宋体" w:eastAsia="宋体"/>
                <w:color w:val="000000"/>
                <w:kern w:val="0"/>
              </w:rPr>
            </w:pPr>
            <w:r>
              <w:rPr>
                <w:rFonts w:hint="eastAsia" w:ascii="宋体" w:hAnsi="宋体" w:eastAsia="宋体"/>
                <w:color w:val="000000"/>
                <w:kern w:val="0"/>
              </w:rPr>
              <w:t>3</w:t>
            </w:r>
          </w:p>
        </w:tc>
        <w:tc>
          <w:tcPr>
            <w:tcW w:w="1194" w:type="dxa"/>
            <w:vAlign w:val="center"/>
          </w:tcPr>
          <w:p>
            <w:pPr>
              <w:jc w:val="center"/>
              <w:rPr>
                <w:rFonts w:ascii="宋体" w:hAnsi="宋体" w:eastAsia="宋体"/>
                <w:b/>
                <w:bCs/>
                <w:color w:val="000000"/>
                <w:kern w:val="0"/>
              </w:rPr>
            </w:pPr>
            <w:r>
              <w:rPr>
                <w:rFonts w:hint="eastAsia" w:ascii="宋体" w:hAnsi="宋体" w:eastAsia="宋体"/>
                <w:color w:val="000000"/>
                <w:kern w:val="0"/>
              </w:rPr>
              <w:t>道路浇洒用水</w:t>
            </w:r>
          </w:p>
        </w:tc>
        <w:tc>
          <w:tcPr>
            <w:tcW w:w="893" w:type="dxa"/>
            <w:vAlign w:val="center"/>
          </w:tcPr>
          <w:p>
            <w:pPr>
              <w:jc w:val="center"/>
              <w:rPr>
                <w:rFonts w:ascii="宋体" w:hAnsi="宋体" w:eastAsia="宋体"/>
                <w:color w:val="000000"/>
                <w:kern w:val="0"/>
                <w:sz w:val="20"/>
                <w:szCs w:val="20"/>
              </w:rPr>
            </w:pPr>
          </w:p>
        </w:tc>
        <w:tc>
          <w:tcPr>
            <w:tcW w:w="1012" w:type="dxa"/>
            <w:vAlign w:val="center"/>
          </w:tcPr>
          <w:p>
            <w:pPr>
              <w:jc w:val="center"/>
              <w:rPr>
                <w:rFonts w:ascii="宋体" w:hAnsi="宋体" w:eastAsia="宋体"/>
                <w:color w:val="000000"/>
                <w:kern w:val="0"/>
                <w:sz w:val="20"/>
                <w:szCs w:val="20"/>
              </w:rPr>
            </w:pPr>
          </w:p>
        </w:tc>
        <w:tc>
          <w:tcPr>
            <w:tcW w:w="1154" w:type="dxa"/>
            <w:vAlign w:val="center"/>
          </w:tcPr>
          <w:p>
            <w:pPr>
              <w:jc w:val="center"/>
              <w:rPr>
                <w:rFonts w:ascii="宋体" w:hAnsi="宋体" w:eastAsia="宋体"/>
                <w:color w:val="000000"/>
                <w:kern w:val="0"/>
              </w:rPr>
            </w:pPr>
          </w:p>
        </w:tc>
        <w:tc>
          <w:tcPr>
            <w:tcW w:w="1273" w:type="dxa"/>
            <w:vAlign w:val="center"/>
          </w:tcPr>
          <w:p>
            <w:pPr>
              <w:jc w:val="center"/>
              <w:rPr>
                <w:rFonts w:ascii="宋体" w:hAnsi="宋体" w:eastAsia="宋体"/>
                <w:color w:val="000000"/>
                <w:kern w:val="0"/>
              </w:rPr>
            </w:pPr>
          </w:p>
        </w:tc>
        <w:tc>
          <w:tcPr>
            <w:tcW w:w="1273" w:type="dxa"/>
            <w:vAlign w:val="center"/>
          </w:tcPr>
          <w:p>
            <w:pPr>
              <w:jc w:val="center"/>
              <w:rPr>
                <w:rFonts w:ascii="宋体" w:hAnsi="宋体" w:eastAsia="宋体"/>
                <w:color w:val="000000"/>
                <w:kern w:val="0"/>
              </w:rPr>
            </w:pPr>
          </w:p>
        </w:tc>
        <w:tc>
          <w:tcPr>
            <w:tcW w:w="1272" w:type="dxa"/>
            <w:vAlign w:val="center"/>
          </w:tcPr>
          <w:p>
            <w:pPr>
              <w:jc w:val="center"/>
              <w:rPr>
                <w:rFonts w:ascii="宋体" w:hAnsi="宋体" w:eastAsia="宋体"/>
                <w:color w:val="000000"/>
                <w:kern w:val="0"/>
              </w:rPr>
            </w:pPr>
          </w:p>
        </w:tc>
        <w:tc>
          <w:tcPr>
            <w:tcW w:w="1270" w:type="dxa"/>
            <w:vAlign w:val="center"/>
          </w:tcPr>
          <w:p>
            <w:pPr>
              <w:jc w:val="center"/>
              <w:rPr>
                <w:rFonts w:ascii="宋体" w:hAnsi="宋体" w:eastAsia="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24" w:type="dxa"/>
            <w:vAlign w:val="center"/>
          </w:tcPr>
          <w:p>
            <w:pPr>
              <w:jc w:val="center"/>
              <w:rPr>
                <w:rFonts w:ascii="宋体" w:hAnsi="宋体" w:eastAsia="宋体"/>
                <w:color w:val="000000"/>
                <w:kern w:val="0"/>
              </w:rPr>
            </w:pPr>
            <w:r>
              <w:rPr>
                <w:rFonts w:hint="eastAsia" w:ascii="宋体" w:hAnsi="宋体" w:eastAsia="宋体"/>
                <w:color w:val="000000"/>
                <w:kern w:val="0"/>
              </w:rPr>
              <w:t>4</w:t>
            </w:r>
          </w:p>
        </w:tc>
        <w:tc>
          <w:tcPr>
            <w:tcW w:w="1194" w:type="dxa"/>
            <w:vAlign w:val="center"/>
          </w:tcPr>
          <w:p>
            <w:pPr>
              <w:jc w:val="center"/>
              <w:rPr>
                <w:rFonts w:ascii="宋体" w:hAnsi="宋体" w:eastAsia="宋体"/>
                <w:b/>
                <w:bCs/>
                <w:color w:val="000000"/>
                <w:kern w:val="0"/>
              </w:rPr>
            </w:pPr>
            <w:r>
              <w:rPr>
                <w:rFonts w:hint="eastAsia" w:ascii="宋体" w:hAnsi="宋体" w:eastAsia="宋体"/>
                <w:color w:val="000000"/>
                <w:kern w:val="0"/>
              </w:rPr>
              <w:t>绿化灌溉用水</w:t>
            </w:r>
          </w:p>
        </w:tc>
        <w:tc>
          <w:tcPr>
            <w:tcW w:w="893" w:type="dxa"/>
            <w:vAlign w:val="center"/>
          </w:tcPr>
          <w:p>
            <w:pPr>
              <w:jc w:val="center"/>
              <w:rPr>
                <w:rFonts w:ascii="宋体" w:hAnsi="宋体" w:eastAsia="宋体"/>
                <w:color w:val="000000"/>
                <w:kern w:val="0"/>
                <w:sz w:val="20"/>
                <w:szCs w:val="20"/>
              </w:rPr>
            </w:pPr>
          </w:p>
        </w:tc>
        <w:tc>
          <w:tcPr>
            <w:tcW w:w="1012" w:type="dxa"/>
            <w:vAlign w:val="center"/>
          </w:tcPr>
          <w:p>
            <w:pPr>
              <w:jc w:val="center"/>
              <w:rPr>
                <w:rFonts w:ascii="宋体" w:hAnsi="宋体" w:eastAsia="宋体"/>
                <w:color w:val="000000"/>
                <w:kern w:val="0"/>
                <w:sz w:val="20"/>
                <w:szCs w:val="20"/>
              </w:rPr>
            </w:pPr>
          </w:p>
        </w:tc>
        <w:tc>
          <w:tcPr>
            <w:tcW w:w="1154" w:type="dxa"/>
            <w:vAlign w:val="center"/>
          </w:tcPr>
          <w:p>
            <w:pPr>
              <w:jc w:val="center"/>
              <w:rPr>
                <w:rFonts w:ascii="宋体" w:hAnsi="宋体" w:eastAsia="宋体"/>
                <w:color w:val="000000"/>
                <w:kern w:val="0"/>
              </w:rPr>
            </w:pPr>
          </w:p>
        </w:tc>
        <w:tc>
          <w:tcPr>
            <w:tcW w:w="1273" w:type="dxa"/>
            <w:vAlign w:val="center"/>
          </w:tcPr>
          <w:p>
            <w:pPr>
              <w:jc w:val="center"/>
              <w:rPr>
                <w:rFonts w:ascii="宋体" w:hAnsi="宋体" w:eastAsia="宋体"/>
                <w:color w:val="000000"/>
                <w:kern w:val="0"/>
              </w:rPr>
            </w:pPr>
          </w:p>
        </w:tc>
        <w:tc>
          <w:tcPr>
            <w:tcW w:w="1273" w:type="dxa"/>
            <w:vAlign w:val="center"/>
          </w:tcPr>
          <w:p>
            <w:pPr>
              <w:jc w:val="center"/>
              <w:rPr>
                <w:rFonts w:ascii="宋体" w:hAnsi="宋体" w:eastAsia="宋体"/>
                <w:color w:val="000000"/>
                <w:kern w:val="0"/>
              </w:rPr>
            </w:pPr>
          </w:p>
        </w:tc>
        <w:tc>
          <w:tcPr>
            <w:tcW w:w="1272" w:type="dxa"/>
            <w:vAlign w:val="center"/>
          </w:tcPr>
          <w:p>
            <w:pPr>
              <w:jc w:val="center"/>
              <w:rPr>
                <w:rFonts w:ascii="宋体" w:hAnsi="宋体" w:eastAsia="宋体"/>
                <w:color w:val="000000"/>
                <w:kern w:val="0"/>
              </w:rPr>
            </w:pPr>
          </w:p>
        </w:tc>
        <w:tc>
          <w:tcPr>
            <w:tcW w:w="1270" w:type="dxa"/>
            <w:vAlign w:val="center"/>
          </w:tcPr>
          <w:p>
            <w:pPr>
              <w:jc w:val="center"/>
              <w:rPr>
                <w:rFonts w:ascii="宋体" w:hAnsi="宋体" w:eastAsia="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424" w:type="dxa"/>
            <w:vAlign w:val="center"/>
          </w:tcPr>
          <w:p>
            <w:pPr>
              <w:jc w:val="center"/>
              <w:rPr>
                <w:rFonts w:ascii="宋体" w:hAnsi="宋体" w:eastAsia="宋体"/>
                <w:color w:val="000000"/>
                <w:kern w:val="0"/>
              </w:rPr>
            </w:pPr>
            <w:r>
              <w:rPr>
                <w:rFonts w:hint="eastAsia" w:ascii="宋体" w:hAnsi="宋体" w:eastAsia="宋体"/>
                <w:color w:val="000000"/>
                <w:kern w:val="0"/>
              </w:rPr>
              <w:t>5</w:t>
            </w:r>
          </w:p>
        </w:tc>
        <w:tc>
          <w:tcPr>
            <w:tcW w:w="1194" w:type="dxa"/>
            <w:vAlign w:val="center"/>
          </w:tcPr>
          <w:p>
            <w:pPr>
              <w:jc w:val="center"/>
              <w:rPr>
                <w:rFonts w:ascii="宋体" w:hAnsi="宋体" w:eastAsia="宋体"/>
                <w:b/>
                <w:bCs/>
                <w:color w:val="000000"/>
                <w:kern w:val="0"/>
              </w:rPr>
            </w:pPr>
            <w:r>
              <w:rPr>
                <w:rFonts w:hint="eastAsia" w:ascii="宋体" w:hAnsi="宋体" w:eastAsia="宋体"/>
                <w:color w:val="000000"/>
                <w:kern w:val="0"/>
              </w:rPr>
              <w:t>水景补水</w:t>
            </w:r>
          </w:p>
        </w:tc>
        <w:tc>
          <w:tcPr>
            <w:tcW w:w="893" w:type="dxa"/>
            <w:vAlign w:val="center"/>
          </w:tcPr>
          <w:p>
            <w:pPr>
              <w:jc w:val="center"/>
              <w:rPr>
                <w:rFonts w:ascii="宋体" w:hAnsi="宋体" w:eastAsia="宋体"/>
                <w:color w:val="000000"/>
                <w:kern w:val="0"/>
                <w:sz w:val="20"/>
                <w:szCs w:val="20"/>
              </w:rPr>
            </w:pPr>
          </w:p>
        </w:tc>
        <w:tc>
          <w:tcPr>
            <w:tcW w:w="1012" w:type="dxa"/>
            <w:vAlign w:val="center"/>
          </w:tcPr>
          <w:p>
            <w:pPr>
              <w:jc w:val="center"/>
              <w:rPr>
                <w:rFonts w:ascii="宋体" w:hAnsi="宋体" w:eastAsia="宋体"/>
                <w:color w:val="000000"/>
                <w:kern w:val="0"/>
                <w:sz w:val="20"/>
                <w:szCs w:val="20"/>
              </w:rPr>
            </w:pPr>
          </w:p>
        </w:tc>
        <w:tc>
          <w:tcPr>
            <w:tcW w:w="1154" w:type="dxa"/>
            <w:vAlign w:val="center"/>
          </w:tcPr>
          <w:p>
            <w:pPr>
              <w:jc w:val="center"/>
              <w:rPr>
                <w:rFonts w:ascii="宋体" w:hAnsi="宋体" w:eastAsia="宋体"/>
                <w:color w:val="000000"/>
                <w:kern w:val="0"/>
              </w:rPr>
            </w:pPr>
          </w:p>
        </w:tc>
        <w:tc>
          <w:tcPr>
            <w:tcW w:w="1273" w:type="dxa"/>
            <w:vAlign w:val="center"/>
          </w:tcPr>
          <w:p>
            <w:pPr>
              <w:jc w:val="center"/>
              <w:rPr>
                <w:rFonts w:ascii="宋体" w:hAnsi="宋体" w:eastAsia="宋体"/>
                <w:color w:val="000000"/>
                <w:kern w:val="0"/>
              </w:rPr>
            </w:pPr>
          </w:p>
        </w:tc>
        <w:tc>
          <w:tcPr>
            <w:tcW w:w="1273" w:type="dxa"/>
            <w:vAlign w:val="center"/>
          </w:tcPr>
          <w:p>
            <w:pPr>
              <w:jc w:val="center"/>
              <w:rPr>
                <w:rFonts w:ascii="宋体" w:hAnsi="宋体" w:eastAsia="宋体"/>
                <w:color w:val="000000"/>
                <w:kern w:val="0"/>
              </w:rPr>
            </w:pPr>
          </w:p>
        </w:tc>
        <w:tc>
          <w:tcPr>
            <w:tcW w:w="1272" w:type="dxa"/>
            <w:vAlign w:val="center"/>
          </w:tcPr>
          <w:p>
            <w:pPr>
              <w:jc w:val="center"/>
              <w:rPr>
                <w:rFonts w:ascii="宋体" w:hAnsi="宋体" w:eastAsia="宋体"/>
                <w:color w:val="000000"/>
                <w:kern w:val="0"/>
              </w:rPr>
            </w:pPr>
          </w:p>
        </w:tc>
        <w:tc>
          <w:tcPr>
            <w:tcW w:w="1270" w:type="dxa"/>
            <w:vAlign w:val="center"/>
          </w:tcPr>
          <w:p>
            <w:pPr>
              <w:jc w:val="center"/>
              <w:rPr>
                <w:rFonts w:ascii="宋体" w:hAnsi="宋体" w:eastAsia="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24" w:type="dxa"/>
            <w:shd w:val="clear" w:color="auto" w:fill="FFFFFF" w:themeFill="background1"/>
            <w:vAlign w:val="center"/>
          </w:tcPr>
          <w:p>
            <w:pPr>
              <w:jc w:val="center"/>
              <w:rPr>
                <w:rFonts w:ascii="宋体" w:hAnsi="宋体" w:eastAsia="宋体"/>
                <w:color w:val="000000"/>
                <w:kern w:val="0"/>
              </w:rPr>
            </w:pPr>
            <w:r>
              <w:rPr>
                <w:rFonts w:hint="eastAsia" w:ascii="宋体" w:hAnsi="宋体" w:eastAsia="宋体"/>
                <w:color w:val="000000"/>
                <w:kern w:val="0"/>
              </w:rPr>
              <w:t>6</w:t>
            </w:r>
          </w:p>
        </w:tc>
        <w:tc>
          <w:tcPr>
            <w:tcW w:w="1194" w:type="dxa"/>
            <w:shd w:val="clear" w:color="auto" w:fill="FFFFFF" w:themeFill="background1"/>
            <w:vAlign w:val="center"/>
          </w:tcPr>
          <w:p>
            <w:pPr>
              <w:jc w:val="center"/>
              <w:rPr>
                <w:rFonts w:ascii="宋体" w:hAnsi="宋体" w:eastAsia="宋体"/>
                <w:color w:val="000000"/>
                <w:kern w:val="0"/>
              </w:rPr>
            </w:pPr>
            <w:r>
              <w:rPr>
                <w:rFonts w:hint="eastAsia" w:ascii="宋体" w:hAnsi="宋体" w:eastAsia="宋体"/>
                <w:color w:val="000000"/>
                <w:kern w:val="0"/>
              </w:rPr>
              <w:t>未预见水量</w:t>
            </w:r>
          </w:p>
        </w:tc>
        <w:tc>
          <w:tcPr>
            <w:tcW w:w="893" w:type="dxa"/>
            <w:shd w:val="clear" w:color="auto" w:fill="FFFFFF" w:themeFill="background1"/>
            <w:vAlign w:val="center"/>
          </w:tcPr>
          <w:p>
            <w:pPr>
              <w:jc w:val="center"/>
              <w:rPr>
                <w:rFonts w:ascii="宋体" w:hAnsi="宋体" w:eastAsia="宋体"/>
                <w:color w:val="000000"/>
                <w:kern w:val="0"/>
              </w:rPr>
            </w:pPr>
          </w:p>
        </w:tc>
        <w:tc>
          <w:tcPr>
            <w:tcW w:w="1012" w:type="dxa"/>
            <w:shd w:val="clear" w:color="auto" w:fill="FFFFFF" w:themeFill="background1"/>
            <w:vAlign w:val="center"/>
          </w:tcPr>
          <w:p>
            <w:pPr>
              <w:jc w:val="center"/>
              <w:rPr>
                <w:rFonts w:ascii="宋体" w:hAnsi="宋体" w:eastAsia="宋体"/>
                <w:color w:val="000000"/>
                <w:kern w:val="0"/>
              </w:rPr>
            </w:pPr>
          </w:p>
        </w:tc>
        <w:tc>
          <w:tcPr>
            <w:tcW w:w="1154" w:type="dxa"/>
            <w:shd w:val="clear" w:color="auto" w:fill="FFFFFF" w:themeFill="background1"/>
            <w:vAlign w:val="center"/>
          </w:tcPr>
          <w:p>
            <w:pPr>
              <w:jc w:val="center"/>
              <w:rPr>
                <w:rFonts w:ascii="宋体" w:hAnsi="宋体" w:eastAsia="宋体"/>
                <w:color w:val="000000"/>
                <w:kern w:val="0"/>
              </w:rPr>
            </w:pPr>
          </w:p>
        </w:tc>
        <w:tc>
          <w:tcPr>
            <w:tcW w:w="1273" w:type="dxa"/>
            <w:shd w:val="clear" w:color="auto" w:fill="FFFFFF" w:themeFill="background1"/>
            <w:vAlign w:val="center"/>
          </w:tcPr>
          <w:p>
            <w:pPr>
              <w:jc w:val="center"/>
              <w:rPr>
                <w:rFonts w:ascii="宋体" w:hAnsi="宋体" w:eastAsia="宋体"/>
                <w:color w:val="000000"/>
                <w:kern w:val="0"/>
              </w:rPr>
            </w:pPr>
          </w:p>
        </w:tc>
        <w:tc>
          <w:tcPr>
            <w:tcW w:w="1273" w:type="dxa"/>
            <w:vAlign w:val="center"/>
          </w:tcPr>
          <w:p>
            <w:pPr>
              <w:jc w:val="center"/>
              <w:rPr>
                <w:rFonts w:ascii="宋体" w:hAnsi="宋体" w:eastAsia="宋体"/>
                <w:color w:val="000000"/>
                <w:kern w:val="0"/>
              </w:rPr>
            </w:pPr>
          </w:p>
        </w:tc>
        <w:tc>
          <w:tcPr>
            <w:tcW w:w="1272" w:type="dxa"/>
            <w:vAlign w:val="center"/>
          </w:tcPr>
          <w:p>
            <w:pPr>
              <w:jc w:val="center"/>
              <w:rPr>
                <w:rFonts w:ascii="宋体" w:hAnsi="宋体" w:eastAsia="宋体"/>
                <w:color w:val="000000"/>
                <w:kern w:val="0"/>
              </w:rPr>
            </w:pPr>
          </w:p>
        </w:tc>
        <w:tc>
          <w:tcPr>
            <w:tcW w:w="1270" w:type="dxa"/>
            <w:vAlign w:val="center"/>
          </w:tcPr>
          <w:p>
            <w:pPr>
              <w:jc w:val="center"/>
              <w:rPr>
                <w:rFonts w:ascii="宋体" w:hAnsi="宋体" w:eastAsia="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24" w:type="dxa"/>
            <w:shd w:val="clear" w:color="auto" w:fill="FFFFFF" w:themeFill="background1"/>
            <w:vAlign w:val="center"/>
          </w:tcPr>
          <w:p>
            <w:pPr>
              <w:jc w:val="center"/>
              <w:rPr>
                <w:rFonts w:ascii="宋体" w:hAnsi="宋体" w:eastAsia="宋体"/>
                <w:color w:val="000000"/>
                <w:kern w:val="0"/>
              </w:rPr>
            </w:pPr>
            <w:r>
              <w:rPr>
                <w:rFonts w:hint="eastAsia" w:ascii="宋体" w:hAnsi="宋体" w:eastAsia="宋体"/>
                <w:color w:val="000000"/>
                <w:kern w:val="0"/>
              </w:rPr>
              <w:t>7</w:t>
            </w:r>
          </w:p>
        </w:tc>
        <w:tc>
          <w:tcPr>
            <w:tcW w:w="1194" w:type="dxa"/>
            <w:shd w:val="clear" w:color="auto" w:fill="FFFFFF" w:themeFill="background1"/>
            <w:vAlign w:val="center"/>
          </w:tcPr>
          <w:p>
            <w:pPr>
              <w:jc w:val="center"/>
              <w:rPr>
                <w:rFonts w:ascii="宋体" w:hAnsi="宋体" w:eastAsia="宋体"/>
                <w:b/>
                <w:bCs/>
                <w:color w:val="000000"/>
                <w:kern w:val="0"/>
              </w:rPr>
            </w:pPr>
            <w:r>
              <w:rPr>
                <w:rFonts w:hint="eastAsia" w:ascii="宋体" w:hAnsi="宋体" w:eastAsia="宋体"/>
                <w:b/>
                <w:bCs/>
                <w:color w:val="000000"/>
                <w:kern w:val="0"/>
              </w:rPr>
              <w:t>用水量合计</w:t>
            </w:r>
          </w:p>
        </w:tc>
        <w:tc>
          <w:tcPr>
            <w:tcW w:w="893" w:type="dxa"/>
            <w:shd w:val="clear" w:color="auto" w:fill="FFFFFF" w:themeFill="background1"/>
            <w:vAlign w:val="center"/>
          </w:tcPr>
          <w:p>
            <w:pPr>
              <w:jc w:val="center"/>
              <w:rPr>
                <w:rFonts w:ascii="宋体" w:hAnsi="宋体" w:eastAsia="宋体"/>
                <w:color w:val="000000"/>
                <w:kern w:val="0"/>
              </w:rPr>
            </w:pPr>
          </w:p>
        </w:tc>
        <w:tc>
          <w:tcPr>
            <w:tcW w:w="1012" w:type="dxa"/>
            <w:shd w:val="clear" w:color="auto" w:fill="FFFFFF" w:themeFill="background1"/>
            <w:vAlign w:val="center"/>
          </w:tcPr>
          <w:p>
            <w:pPr>
              <w:jc w:val="center"/>
              <w:rPr>
                <w:rFonts w:ascii="宋体" w:hAnsi="宋体" w:eastAsia="宋体"/>
                <w:color w:val="000000"/>
                <w:kern w:val="0"/>
              </w:rPr>
            </w:pPr>
          </w:p>
        </w:tc>
        <w:tc>
          <w:tcPr>
            <w:tcW w:w="1154" w:type="dxa"/>
            <w:shd w:val="clear" w:color="auto" w:fill="FFFFFF" w:themeFill="background1"/>
            <w:vAlign w:val="center"/>
          </w:tcPr>
          <w:p>
            <w:pPr>
              <w:jc w:val="center"/>
              <w:rPr>
                <w:rFonts w:ascii="宋体" w:hAnsi="宋体" w:eastAsia="宋体"/>
                <w:color w:val="000000"/>
                <w:kern w:val="0"/>
              </w:rPr>
            </w:pPr>
          </w:p>
        </w:tc>
        <w:tc>
          <w:tcPr>
            <w:tcW w:w="1273" w:type="dxa"/>
            <w:shd w:val="clear" w:color="auto" w:fill="FFFFFF" w:themeFill="background1"/>
            <w:vAlign w:val="center"/>
          </w:tcPr>
          <w:p>
            <w:pPr>
              <w:jc w:val="center"/>
              <w:rPr>
                <w:rFonts w:ascii="宋体" w:hAnsi="宋体" w:eastAsia="宋体"/>
                <w:color w:val="000000"/>
                <w:kern w:val="0"/>
              </w:rPr>
            </w:pPr>
          </w:p>
        </w:tc>
        <w:tc>
          <w:tcPr>
            <w:tcW w:w="1273" w:type="dxa"/>
            <w:vAlign w:val="center"/>
          </w:tcPr>
          <w:p>
            <w:pPr>
              <w:jc w:val="center"/>
              <w:rPr>
                <w:rFonts w:ascii="宋体" w:hAnsi="宋体" w:eastAsia="宋体"/>
                <w:color w:val="000000"/>
                <w:kern w:val="0"/>
              </w:rPr>
            </w:pPr>
          </w:p>
        </w:tc>
        <w:tc>
          <w:tcPr>
            <w:tcW w:w="1272" w:type="dxa"/>
            <w:vAlign w:val="center"/>
          </w:tcPr>
          <w:p>
            <w:pPr>
              <w:jc w:val="center"/>
              <w:rPr>
                <w:rFonts w:ascii="宋体" w:hAnsi="宋体" w:eastAsia="宋体"/>
                <w:color w:val="000000"/>
                <w:kern w:val="0"/>
              </w:rPr>
            </w:pPr>
          </w:p>
        </w:tc>
        <w:tc>
          <w:tcPr>
            <w:tcW w:w="1270" w:type="dxa"/>
            <w:vAlign w:val="center"/>
          </w:tcPr>
          <w:p>
            <w:pPr>
              <w:jc w:val="center"/>
              <w:rPr>
                <w:rFonts w:ascii="宋体" w:hAnsi="宋体" w:eastAsia="宋体"/>
                <w:color w:val="000000"/>
                <w:kern w:val="0"/>
              </w:rPr>
            </w:pPr>
          </w:p>
        </w:tc>
      </w:tr>
    </w:tbl>
    <w:p>
      <w:pPr>
        <w:widowControl/>
        <w:jc w:val="left"/>
        <w:rPr>
          <w:rFonts w:hint="eastAsia" w:ascii="楷体" w:hAnsi="楷体" w:eastAsia="楷体" w:cs="楷体"/>
          <w:b/>
          <w:kern w:val="0"/>
          <w:lang w:eastAsia="zh-CN"/>
        </w:rPr>
      </w:pPr>
      <w:r>
        <w:rPr>
          <w:rFonts w:hint="eastAsia" w:ascii="楷体" w:hAnsi="楷体" w:eastAsia="楷体" w:cs="楷体"/>
          <w:b/>
          <w:kern w:val="0"/>
        </w:rPr>
        <w:t>注：本表按照现行国家标准《民用建筑节水设计标准》 GB 50555填写。</w:t>
      </w:r>
    </w:p>
    <w:p>
      <w:pPr>
        <w:widowControl/>
        <w:spacing w:line="288" w:lineRule="auto"/>
        <w:jc w:val="left"/>
        <w:rPr>
          <w:rFonts w:ascii="宋体" w:hAnsi="宋体" w:eastAsia="宋体"/>
          <w:bCs/>
          <w:color w:val="FF0000"/>
          <w:kern w:val="0"/>
          <w:sz w:val="20"/>
          <w:szCs w:val="28"/>
        </w:rPr>
      </w:pPr>
    </w:p>
    <w:p>
      <w:pPr>
        <w:widowControl/>
        <w:spacing w:line="288" w:lineRule="auto"/>
        <w:jc w:val="left"/>
        <w:outlineLvl w:val="1"/>
        <w:rPr>
          <w:rFonts w:ascii="宋体" w:hAnsi="宋体" w:eastAsia="宋体"/>
          <w:b/>
        </w:rPr>
      </w:pPr>
      <w:r>
        <w:rPr>
          <w:rFonts w:hint="eastAsia" w:ascii="宋体" w:hAnsi="宋体" w:eastAsia="宋体"/>
          <w:b/>
          <w:lang w:val="en-US" w:eastAsia="zh-CN"/>
        </w:rPr>
        <w:t>3</w:t>
      </w:r>
      <w:r>
        <w:rPr>
          <w:rFonts w:hint="eastAsia" w:ascii="宋体" w:hAnsi="宋体" w:eastAsia="宋体"/>
          <w:b/>
        </w:rPr>
        <w:t xml:space="preserve"> 证明材料</w:t>
      </w:r>
    </w:p>
    <w:p>
      <w:pPr>
        <w:widowControl/>
        <w:spacing w:line="288" w:lineRule="auto"/>
        <w:ind w:firstLine="420" w:firstLineChars="200"/>
        <w:jc w:val="left"/>
        <w:rPr>
          <w:rFonts w:ascii="宋体" w:hAnsi="宋体" w:eastAsia="宋体" w:cs="宋体"/>
          <w:bCs/>
          <w:lang w:val="zh-CN"/>
        </w:rPr>
      </w:pPr>
      <w:r>
        <w:rPr>
          <w:rFonts w:hint="eastAsia" w:ascii="宋体" w:hAnsi="宋体" w:eastAsia="宋体" w:cs="宋体"/>
          <w:bCs/>
          <w:lang w:val="zh-CN"/>
        </w:rPr>
        <w:t>提交材料及要求：</w:t>
      </w:r>
    </w:p>
    <w:p>
      <w:pPr>
        <w:pStyle w:val="17"/>
        <w:widowControl/>
        <w:numPr>
          <w:ilvl w:val="0"/>
          <w:numId w:val="88"/>
        </w:numPr>
        <w:spacing w:line="288" w:lineRule="auto"/>
        <w:ind w:left="0" w:firstLine="420"/>
        <w:jc w:val="left"/>
        <w:outlineLvl w:val="2"/>
        <w:rPr>
          <w:rFonts w:ascii="宋体" w:hAnsi="宋体" w:eastAsia="宋体" w:cs="宋体"/>
        </w:rPr>
      </w:pPr>
      <w:r>
        <w:rPr>
          <w:rFonts w:hint="eastAsia" w:ascii="宋体" w:hAnsi="宋体" w:eastAsia="宋体" w:cs="宋体"/>
        </w:rPr>
        <w:t>给排水竣工</w:t>
      </w:r>
      <w:r>
        <w:rPr>
          <w:rFonts w:ascii="宋体" w:hAnsi="宋体" w:eastAsia="宋体" w:cs="宋体"/>
        </w:rPr>
        <w:t>设计文件</w:t>
      </w:r>
      <w:r>
        <w:rPr>
          <w:rFonts w:hint="eastAsia" w:ascii="宋体" w:hAnsi="宋体" w:eastAsia="宋体" w:cs="宋体"/>
        </w:rPr>
        <w:t>；</w:t>
      </w:r>
    </w:p>
    <w:p>
      <w:pPr>
        <w:pStyle w:val="17"/>
        <w:widowControl/>
        <w:numPr>
          <w:ilvl w:val="0"/>
          <w:numId w:val="88"/>
        </w:numPr>
        <w:spacing w:line="288" w:lineRule="auto"/>
        <w:ind w:left="0" w:firstLine="420"/>
        <w:jc w:val="left"/>
        <w:outlineLvl w:val="2"/>
        <w:rPr>
          <w:rFonts w:ascii="宋体" w:hAnsi="宋体" w:eastAsia="宋体" w:cs="宋体"/>
        </w:rPr>
      </w:pPr>
      <w:r>
        <w:rPr>
          <w:rFonts w:hint="eastAsia" w:ascii="宋体" w:hAnsi="宋体" w:eastAsia="宋体" w:cs="宋体"/>
        </w:rPr>
        <w:t>建筑水耗</w:t>
      </w:r>
      <w:r>
        <w:rPr>
          <w:rFonts w:ascii="宋体" w:hAnsi="宋体" w:eastAsia="宋体" w:cs="宋体"/>
        </w:rPr>
        <w:t>指标运行分析报告</w:t>
      </w:r>
      <w:r>
        <w:rPr>
          <w:rFonts w:hint="eastAsia" w:ascii="宋体" w:hAnsi="宋体" w:eastAsia="宋体" w:cs="宋体"/>
        </w:rPr>
        <w:t>。</w:t>
      </w:r>
    </w:p>
    <w:p>
      <w:pPr>
        <w:widowControl/>
        <w:spacing w:line="288" w:lineRule="auto"/>
        <w:ind w:firstLine="420" w:firstLineChars="200"/>
        <w:jc w:val="left"/>
        <w:rPr>
          <w:rFonts w:ascii="宋体" w:hAnsi="宋体" w:eastAsia="宋体"/>
          <w:b/>
          <w:sz w:val="24"/>
        </w:rPr>
      </w:pPr>
      <w:r>
        <w:rPr>
          <w:rFonts w:hint="eastAsia" w:ascii="宋体" w:hAnsi="宋体" w:eastAsia="宋体"/>
        </w:rPr>
        <w:t>实际提交材料：</w:t>
      </w:r>
    </w:p>
    <w:tbl>
      <w:tblPr>
        <w:tblStyle w:val="9"/>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9660"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宋体" w:hAnsi="宋体" w:eastAsia="宋体"/>
              </w:rPr>
            </w:pPr>
          </w:p>
        </w:tc>
      </w:tr>
    </w:tbl>
    <w:p>
      <w:pPr>
        <w:widowControl/>
        <w:spacing w:line="288" w:lineRule="auto"/>
        <w:jc w:val="left"/>
        <w:rPr>
          <w:rFonts w:ascii="宋体" w:hAnsi="宋体" w:eastAsia="宋体"/>
          <w:kern w:val="0"/>
        </w:rPr>
        <w:sectPr>
          <w:pgSz w:w="11906" w:h="16838"/>
          <w:pgMar w:top="1440" w:right="1134" w:bottom="1440" w:left="1134" w:header="851" w:footer="992" w:gutter="0"/>
          <w:cols w:space="720" w:num="1"/>
          <w:docGrid w:type="lines" w:linePitch="312" w:charSpace="0"/>
        </w:sectPr>
      </w:pPr>
    </w:p>
    <w:p>
      <w:pPr>
        <w:keepNext/>
        <w:keepLines/>
        <w:widowControl/>
        <w:spacing w:before="120" w:after="120" w:line="288" w:lineRule="auto"/>
        <w:contextualSpacing/>
        <w:jc w:val="left"/>
        <w:outlineLvl w:val="9"/>
        <w:rPr>
          <w:rFonts w:ascii="宋体" w:hAnsi="宋体" w:eastAsia="宋体"/>
          <w:b/>
          <w:bCs/>
          <w:kern w:val="0"/>
        </w:rPr>
      </w:pPr>
      <w:r>
        <w:rPr>
          <w:rFonts w:hint="eastAsia" w:ascii="宋体" w:hAnsi="宋体" w:eastAsia="宋体"/>
          <w:b/>
          <w:kern w:val="0"/>
        </w:rPr>
        <w:t>6.2.10采用较高用水效率等级的卫生器具、合理利用非传统水源，提高节水效率增量</w:t>
      </w:r>
      <w:r>
        <w:rPr>
          <w:rFonts w:hint="eastAsia" w:ascii="宋体" w:hAnsi="宋体" w:eastAsia="宋体"/>
          <w:b/>
          <w:bCs/>
          <w:kern w:val="0"/>
        </w:rPr>
        <w:t>（8分）</w:t>
      </w:r>
    </w:p>
    <w:p>
      <w:pPr>
        <w:widowControl/>
        <w:spacing w:line="288" w:lineRule="auto"/>
        <w:jc w:val="left"/>
        <w:rPr>
          <w:rFonts w:ascii="宋体" w:hAnsi="宋体" w:eastAsia="宋体"/>
        </w:rPr>
      </w:pPr>
    </w:p>
    <w:p>
      <w:pPr>
        <w:widowControl/>
        <w:spacing w:line="288" w:lineRule="auto"/>
        <w:jc w:val="left"/>
        <w:outlineLvl w:val="1"/>
        <w:rPr>
          <w:rFonts w:ascii="宋体" w:hAnsi="宋体" w:eastAsia="宋体"/>
          <w:b/>
        </w:rPr>
      </w:pPr>
      <w:r>
        <w:rPr>
          <w:rFonts w:hint="eastAsia" w:ascii="宋体" w:hAnsi="宋体" w:eastAsia="宋体"/>
          <w:b/>
        </w:rPr>
        <w:t>1 得分自评</w:t>
      </w:r>
    </w:p>
    <w:tbl>
      <w:tblPr>
        <w:tblStyle w:val="9"/>
        <w:tblW w:w="97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3914"/>
        <w:gridCol w:w="2445"/>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cs="宋体"/>
              </w:rPr>
            </w:pPr>
            <w:r>
              <w:rPr>
                <w:rFonts w:hint="eastAsia" w:ascii="宋体" w:hAnsi="宋体" w:eastAsia="宋体" w:cs="宋体"/>
                <w:lang w:val="zh-CN"/>
              </w:rPr>
              <w:t>序号</w:t>
            </w:r>
          </w:p>
        </w:tc>
        <w:tc>
          <w:tcPr>
            <w:tcW w:w="391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rPr>
            </w:pPr>
            <w:r>
              <w:rPr>
                <w:rFonts w:hint="eastAsia" w:ascii="宋体" w:hAnsi="宋体" w:eastAsia="宋体" w:cs="宋体"/>
              </w:rPr>
              <w:t>节水效率增量</w:t>
            </w:r>
            <w:r>
              <w:rPr>
                <w:rFonts w:hint="eastAsia" w:ascii="宋体" w:hAnsi="宋体" w:eastAsia="宋体" w:cs="宋体"/>
                <w:i/>
              </w:rPr>
              <w:t>R</w:t>
            </w:r>
            <w:r>
              <w:rPr>
                <w:rFonts w:hint="eastAsia" w:ascii="宋体" w:hAnsi="宋体" w:eastAsia="宋体" w:cs="宋体"/>
                <w:vertAlign w:val="subscript"/>
              </w:rPr>
              <w:t>WEI</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rPr>
            </w:pPr>
            <w:r>
              <w:rPr>
                <w:rFonts w:hint="eastAsia" w:ascii="宋体" w:hAnsi="宋体" w:eastAsia="宋体" w:cs="宋体"/>
                <w:lang w:val="zh-CN"/>
              </w:rPr>
              <w:t>评价分值</w:t>
            </w:r>
          </w:p>
        </w:tc>
        <w:tc>
          <w:tcPr>
            <w:tcW w:w="243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7"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cs="宋体"/>
              </w:rPr>
            </w:pPr>
            <w:r>
              <w:rPr>
                <w:rFonts w:hint="eastAsia" w:ascii="宋体" w:hAnsi="宋体" w:eastAsia="宋体" w:cs="宋体"/>
                <w:lang w:val="zh-CN"/>
              </w:rPr>
              <w:t>1</w:t>
            </w:r>
          </w:p>
        </w:tc>
        <w:tc>
          <w:tcPr>
            <w:tcW w:w="391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rPr>
            </w:pPr>
            <w:r>
              <w:rPr>
                <w:rFonts w:hint="eastAsia" w:ascii="宋体" w:hAnsi="宋体" w:eastAsia="宋体" w:cs="宋体"/>
              </w:rPr>
              <w:t>5%≤</w:t>
            </w:r>
            <w:r>
              <w:rPr>
                <w:rFonts w:hint="eastAsia" w:ascii="宋体" w:hAnsi="宋体" w:eastAsia="宋体" w:cs="宋体"/>
                <w:i/>
              </w:rPr>
              <w:t>R</w:t>
            </w:r>
            <w:r>
              <w:rPr>
                <w:rFonts w:hint="eastAsia" w:ascii="宋体" w:hAnsi="宋体" w:eastAsia="宋体" w:cs="宋体"/>
                <w:vertAlign w:val="subscript"/>
              </w:rPr>
              <w:t>WEI</w:t>
            </w:r>
            <w:r>
              <w:rPr>
                <w:rFonts w:hint="eastAsia" w:ascii="宋体" w:hAnsi="宋体" w:eastAsia="宋体" w:cs="宋体"/>
              </w:rPr>
              <w:t>＜10%</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rPr>
            </w:pPr>
            <w:r>
              <w:rPr>
                <w:rFonts w:hint="eastAsia" w:ascii="宋体" w:hAnsi="宋体" w:eastAsia="宋体" w:cs="宋体"/>
              </w:rPr>
              <w:t>2</w:t>
            </w:r>
          </w:p>
        </w:tc>
        <w:tc>
          <w:tcPr>
            <w:tcW w:w="243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cs="宋体"/>
              </w:rPr>
            </w:pPr>
            <w:r>
              <w:rPr>
                <w:rFonts w:hint="eastAsia" w:ascii="宋体" w:hAnsi="宋体" w:eastAsia="宋体" w:cs="宋体"/>
                <w:lang w:val="zh-CN"/>
              </w:rPr>
              <w:t>2</w:t>
            </w:r>
          </w:p>
        </w:tc>
        <w:tc>
          <w:tcPr>
            <w:tcW w:w="391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rPr>
            </w:pPr>
            <w:r>
              <w:rPr>
                <w:rFonts w:hint="eastAsia" w:ascii="宋体" w:hAnsi="宋体" w:eastAsia="宋体" w:cs="宋体"/>
              </w:rPr>
              <w:t>10%≤</w:t>
            </w:r>
            <w:r>
              <w:rPr>
                <w:rFonts w:hint="eastAsia" w:ascii="宋体" w:hAnsi="宋体" w:eastAsia="宋体" w:cs="宋体"/>
                <w:i/>
              </w:rPr>
              <w:t>R</w:t>
            </w:r>
            <w:r>
              <w:rPr>
                <w:rFonts w:hint="eastAsia" w:ascii="宋体" w:hAnsi="宋体" w:eastAsia="宋体" w:cs="宋体"/>
                <w:vertAlign w:val="subscript"/>
              </w:rPr>
              <w:t>WEI</w:t>
            </w:r>
            <w:r>
              <w:rPr>
                <w:rFonts w:hint="eastAsia" w:ascii="宋体" w:hAnsi="宋体" w:eastAsia="宋体" w:cs="宋体"/>
              </w:rPr>
              <w:t>＜20%</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rPr>
            </w:pPr>
            <w:r>
              <w:rPr>
                <w:rFonts w:hint="eastAsia" w:ascii="宋体" w:hAnsi="宋体" w:eastAsia="宋体" w:cs="宋体"/>
              </w:rPr>
              <w:t>4</w:t>
            </w:r>
          </w:p>
        </w:tc>
        <w:tc>
          <w:tcPr>
            <w:tcW w:w="243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rPr>
            </w:pPr>
            <w:r>
              <w:rPr>
                <w:rFonts w:hint="eastAsia" w:ascii="宋体" w:hAnsi="宋体" w:eastAsia="宋体" w:cs="宋体"/>
              </w:rPr>
              <w:t>3</w:t>
            </w:r>
          </w:p>
        </w:tc>
        <w:tc>
          <w:tcPr>
            <w:tcW w:w="391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rPr>
            </w:pPr>
            <w:r>
              <w:rPr>
                <w:rFonts w:hint="eastAsia" w:ascii="宋体" w:hAnsi="宋体" w:eastAsia="宋体" w:cs="宋体"/>
              </w:rPr>
              <w:t>20%≤</w:t>
            </w:r>
            <w:r>
              <w:rPr>
                <w:rFonts w:hint="eastAsia" w:ascii="宋体" w:hAnsi="宋体" w:eastAsia="宋体" w:cs="宋体"/>
                <w:i/>
              </w:rPr>
              <w:t>R</w:t>
            </w:r>
            <w:r>
              <w:rPr>
                <w:rFonts w:hint="eastAsia" w:ascii="宋体" w:hAnsi="宋体" w:eastAsia="宋体" w:cs="宋体"/>
                <w:vertAlign w:val="subscript"/>
              </w:rPr>
              <w:t>WEI</w:t>
            </w:r>
            <w:r>
              <w:rPr>
                <w:rFonts w:hint="eastAsia" w:ascii="宋体" w:hAnsi="宋体" w:eastAsia="宋体" w:cs="宋体"/>
              </w:rPr>
              <w:t>＜30%</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rPr>
            </w:pPr>
            <w:r>
              <w:rPr>
                <w:rFonts w:hint="eastAsia" w:ascii="宋体" w:hAnsi="宋体" w:eastAsia="宋体" w:cs="宋体"/>
              </w:rPr>
              <w:t>6</w:t>
            </w:r>
          </w:p>
        </w:tc>
        <w:tc>
          <w:tcPr>
            <w:tcW w:w="243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0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i/>
              </w:rPr>
            </w:pPr>
            <w:r>
              <w:rPr>
                <w:rFonts w:hint="eastAsia" w:ascii="宋体" w:hAnsi="宋体" w:eastAsia="宋体" w:cs="宋体"/>
                <w:i/>
              </w:rPr>
              <w:t>4</w:t>
            </w:r>
          </w:p>
        </w:tc>
        <w:tc>
          <w:tcPr>
            <w:tcW w:w="391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rPr>
            </w:pPr>
            <w:r>
              <w:rPr>
                <w:rFonts w:hint="eastAsia" w:ascii="宋体" w:hAnsi="宋体" w:eastAsia="宋体" w:cs="宋体"/>
                <w:i/>
              </w:rPr>
              <w:t>R</w:t>
            </w:r>
            <w:r>
              <w:rPr>
                <w:rFonts w:hint="eastAsia" w:ascii="宋体" w:hAnsi="宋体" w:eastAsia="宋体" w:cs="宋体"/>
                <w:vertAlign w:val="subscript"/>
              </w:rPr>
              <w:t>WEI</w:t>
            </w:r>
            <w:r>
              <w:rPr>
                <w:rFonts w:hint="eastAsia" w:ascii="宋体" w:hAnsi="宋体" w:eastAsia="宋体" w:cs="宋体"/>
              </w:rPr>
              <w:t>≥30%</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rPr>
            </w:pPr>
            <w:r>
              <w:rPr>
                <w:rFonts w:hint="eastAsia" w:ascii="宋体" w:hAnsi="宋体" w:eastAsia="宋体" w:cs="宋体"/>
              </w:rPr>
              <w:t>8</w:t>
            </w:r>
          </w:p>
        </w:tc>
        <w:tc>
          <w:tcPr>
            <w:tcW w:w="243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4821"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i/>
              </w:rPr>
            </w:pPr>
            <w:r>
              <w:rPr>
                <w:rFonts w:hint="eastAsia" w:ascii="宋体" w:hAnsi="宋体" w:eastAsia="宋体"/>
                <w:lang w:val="zh-CN"/>
              </w:rPr>
              <w:t>合计</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rPr>
            </w:pPr>
            <w:r>
              <w:rPr>
                <w:rFonts w:hint="eastAsia" w:ascii="宋体" w:hAnsi="宋体" w:eastAsia="宋体" w:cs="宋体"/>
              </w:rPr>
              <w:t>8</w:t>
            </w:r>
          </w:p>
        </w:tc>
        <w:tc>
          <w:tcPr>
            <w:tcW w:w="243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rPr>
            </w:pPr>
          </w:p>
        </w:tc>
      </w:tr>
    </w:tbl>
    <w:p>
      <w:pPr>
        <w:widowControl/>
        <w:spacing w:line="288" w:lineRule="auto"/>
        <w:jc w:val="left"/>
        <w:rPr>
          <w:rFonts w:ascii="宋体" w:hAnsi="宋体" w:eastAsia="宋体"/>
          <w:b/>
        </w:rPr>
      </w:pPr>
    </w:p>
    <w:p>
      <w:pPr>
        <w:widowControl/>
        <w:spacing w:line="288" w:lineRule="auto"/>
        <w:jc w:val="left"/>
        <w:outlineLvl w:val="1"/>
        <w:rPr>
          <w:rFonts w:ascii="宋体" w:hAnsi="宋体" w:eastAsia="宋体"/>
          <w:b/>
        </w:rPr>
      </w:pPr>
      <w:r>
        <w:rPr>
          <w:rFonts w:hint="eastAsia" w:ascii="宋体" w:hAnsi="宋体" w:eastAsia="宋体"/>
          <w:b/>
        </w:rPr>
        <w:t>2 评价要点</w:t>
      </w:r>
    </w:p>
    <w:p>
      <w:pPr>
        <w:widowControl/>
        <w:numPr>
          <w:ilvl w:val="0"/>
          <w:numId w:val="89"/>
        </w:numPr>
        <w:spacing w:line="288" w:lineRule="auto"/>
        <w:ind w:left="0" w:firstLine="420" w:firstLineChars="200"/>
        <w:jc w:val="left"/>
        <w:outlineLvl w:val="2"/>
        <w:rPr>
          <w:rFonts w:ascii="宋体" w:hAnsi="宋体" w:eastAsia="宋体"/>
        </w:rPr>
      </w:pPr>
      <w:r>
        <w:rPr>
          <w:rFonts w:hint="eastAsia" w:ascii="宋体" w:hAnsi="宋体" w:eastAsia="宋体"/>
        </w:rPr>
        <w:t>本项目改造前节水器具的利用率R</w:t>
      </w:r>
      <w:r>
        <w:rPr>
          <w:rFonts w:ascii="宋体" w:hAnsi="宋体" w:eastAsia="宋体"/>
          <w:vertAlign w:val="subscript"/>
        </w:rPr>
        <w:t>WD</w:t>
      </w:r>
      <w:r>
        <w:rPr>
          <w:rFonts w:hint="eastAsia" w:ascii="宋体" w:hAnsi="宋体" w:eastAsia="宋体"/>
          <w:vertAlign w:val="subscript"/>
        </w:rPr>
        <w:t>.</w:t>
      </w:r>
      <w:r>
        <w:rPr>
          <w:rFonts w:ascii="宋体" w:hAnsi="宋体" w:eastAsia="宋体"/>
          <w:vertAlign w:val="subscript"/>
        </w:rPr>
        <w:t>ref</w:t>
      </w:r>
      <w:r>
        <w:rPr>
          <w:rFonts w:hint="eastAsia" w:ascii="宋体" w:hAnsi="宋体" w:eastAsia="宋体"/>
        </w:rPr>
        <w:t>为：</w:t>
      </w:r>
      <w:r>
        <w:rPr>
          <w:rFonts w:hint="eastAsia" w:ascii="宋体" w:hAnsi="宋体" w:eastAsia="宋体"/>
          <w:u w:val="single"/>
        </w:rPr>
        <w:t xml:space="preserve"> </w:t>
      </w:r>
      <w:r>
        <w:rPr>
          <w:rFonts w:ascii="宋体" w:hAnsi="宋体" w:eastAsia="宋体"/>
          <w:u w:val="single"/>
        </w:rPr>
        <w:t xml:space="preserve">     </w:t>
      </w:r>
      <w:r>
        <w:rPr>
          <w:rFonts w:ascii="宋体" w:hAnsi="宋体" w:eastAsia="宋体"/>
        </w:rPr>
        <w:t>%</w:t>
      </w:r>
      <w:r>
        <w:rPr>
          <w:rFonts w:hint="eastAsia" w:ascii="宋体" w:hAnsi="宋体" w:eastAsia="宋体"/>
        </w:rPr>
        <w:t>；</w:t>
      </w:r>
    </w:p>
    <w:p>
      <w:pPr>
        <w:widowControl/>
        <w:numPr>
          <w:ilvl w:val="0"/>
          <w:numId w:val="89"/>
        </w:numPr>
        <w:spacing w:line="288" w:lineRule="auto"/>
        <w:ind w:left="0" w:firstLine="420" w:firstLineChars="200"/>
        <w:jc w:val="left"/>
        <w:outlineLvl w:val="2"/>
        <w:rPr>
          <w:rFonts w:ascii="宋体" w:hAnsi="宋体" w:eastAsia="宋体"/>
        </w:rPr>
      </w:pPr>
      <w:r>
        <w:rPr>
          <w:rFonts w:hint="eastAsia" w:ascii="宋体" w:hAnsi="宋体" w:eastAsia="宋体"/>
        </w:rPr>
        <w:t>本项目改造后节水器具的利用率R</w:t>
      </w:r>
      <w:r>
        <w:rPr>
          <w:rFonts w:ascii="宋体" w:hAnsi="宋体" w:eastAsia="宋体"/>
          <w:vertAlign w:val="subscript"/>
        </w:rPr>
        <w:t>WD</w:t>
      </w:r>
      <w:r>
        <w:rPr>
          <w:rFonts w:hint="eastAsia" w:ascii="宋体" w:hAnsi="宋体" w:eastAsia="宋体"/>
        </w:rPr>
        <w:t>为：</w:t>
      </w:r>
      <w:r>
        <w:rPr>
          <w:rFonts w:hint="eastAsia" w:ascii="宋体" w:hAnsi="宋体" w:eastAsia="宋体"/>
          <w:u w:val="single"/>
        </w:rPr>
        <w:t xml:space="preserve"> </w:t>
      </w:r>
      <w:r>
        <w:rPr>
          <w:rFonts w:ascii="宋体" w:hAnsi="宋体" w:eastAsia="宋体"/>
          <w:u w:val="single"/>
        </w:rPr>
        <w:t xml:space="preserve">     </w:t>
      </w:r>
      <w:r>
        <w:rPr>
          <w:rFonts w:ascii="宋体" w:hAnsi="宋体" w:eastAsia="宋体"/>
        </w:rPr>
        <w:t>%</w:t>
      </w:r>
      <w:r>
        <w:rPr>
          <w:rFonts w:hint="eastAsia" w:ascii="宋体" w:hAnsi="宋体" w:eastAsia="宋体"/>
        </w:rPr>
        <w:t>；</w:t>
      </w:r>
    </w:p>
    <w:p>
      <w:pPr>
        <w:widowControl/>
        <w:numPr>
          <w:ilvl w:val="0"/>
          <w:numId w:val="89"/>
        </w:numPr>
        <w:spacing w:line="288" w:lineRule="auto"/>
        <w:ind w:left="0" w:firstLine="420" w:firstLineChars="200"/>
        <w:jc w:val="left"/>
        <w:outlineLvl w:val="2"/>
        <w:rPr>
          <w:rFonts w:ascii="宋体" w:hAnsi="宋体" w:eastAsia="宋体"/>
        </w:rPr>
      </w:pPr>
      <w:r>
        <w:rPr>
          <w:rFonts w:hint="eastAsia" w:ascii="宋体" w:hAnsi="宋体" w:eastAsia="宋体"/>
        </w:rPr>
        <w:t>本项目节水器具的节水率增量R</w:t>
      </w:r>
      <w:r>
        <w:rPr>
          <w:rFonts w:ascii="宋体" w:hAnsi="宋体" w:eastAsia="宋体"/>
          <w:vertAlign w:val="subscript"/>
        </w:rPr>
        <w:t>WR</w:t>
      </w:r>
      <w:r>
        <w:rPr>
          <w:rFonts w:hint="eastAsia" w:ascii="宋体" w:hAnsi="宋体" w:eastAsia="宋体"/>
        </w:rPr>
        <w:t>为：</w:t>
      </w:r>
      <w:r>
        <w:rPr>
          <w:rFonts w:hint="eastAsia" w:ascii="宋体" w:hAnsi="宋体" w:eastAsia="宋体"/>
          <w:u w:val="single"/>
        </w:rPr>
        <w:t xml:space="preserve"> </w:t>
      </w:r>
      <w:r>
        <w:rPr>
          <w:rFonts w:ascii="宋体" w:hAnsi="宋体" w:eastAsia="宋体"/>
          <w:u w:val="single"/>
        </w:rPr>
        <w:t xml:space="preserve">     </w:t>
      </w:r>
      <w:r>
        <w:rPr>
          <w:rFonts w:ascii="宋体" w:hAnsi="宋体" w:eastAsia="宋体"/>
        </w:rPr>
        <w:t>%</w:t>
      </w:r>
      <w:r>
        <w:rPr>
          <w:rFonts w:hint="eastAsia" w:ascii="宋体" w:hAnsi="宋体" w:eastAsia="宋体"/>
        </w:rPr>
        <w:t>；</w:t>
      </w:r>
    </w:p>
    <w:p>
      <w:pPr>
        <w:widowControl/>
        <w:numPr>
          <w:ilvl w:val="0"/>
          <w:numId w:val="89"/>
        </w:numPr>
        <w:spacing w:line="288" w:lineRule="auto"/>
        <w:ind w:left="0" w:firstLine="420" w:firstLineChars="200"/>
        <w:jc w:val="left"/>
        <w:outlineLvl w:val="2"/>
        <w:rPr>
          <w:rFonts w:ascii="宋体" w:hAnsi="宋体" w:eastAsia="宋体"/>
        </w:rPr>
      </w:pPr>
      <w:r>
        <w:rPr>
          <w:rFonts w:hint="eastAsia" w:ascii="宋体" w:hAnsi="宋体" w:eastAsia="宋体"/>
        </w:rPr>
        <w:t>本项目改造前非传统用水利用率R</w:t>
      </w:r>
      <w:r>
        <w:rPr>
          <w:rFonts w:ascii="宋体" w:hAnsi="宋体" w:eastAsia="宋体"/>
          <w:vertAlign w:val="subscript"/>
        </w:rPr>
        <w:t>u.ref</w:t>
      </w:r>
      <w:r>
        <w:rPr>
          <w:rFonts w:hint="eastAsia" w:ascii="宋体" w:hAnsi="宋体" w:eastAsia="宋体"/>
        </w:rPr>
        <w:t>为：</w:t>
      </w:r>
      <w:r>
        <w:rPr>
          <w:rFonts w:hint="eastAsia" w:ascii="宋体" w:hAnsi="宋体" w:eastAsia="宋体"/>
          <w:u w:val="single"/>
        </w:rPr>
        <w:t xml:space="preserve"> </w:t>
      </w:r>
      <w:r>
        <w:rPr>
          <w:rFonts w:ascii="宋体" w:hAnsi="宋体" w:eastAsia="宋体"/>
          <w:u w:val="single"/>
        </w:rPr>
        <w:t xml:space="preserve">     </w:t>
      </w:r>
      <w:r>
        <w:rPr>
          <w:rFonts w:ascii="宋体" w:hAnsi="宋体" w:eastAsia="宋体"/>
        </w:rPr>
        <w:t>%</w:t>
      </w:r>
      <w:r>
        <w:rPr>
          <w:rFonts w:hint="eastAsia" w:ascii="宋体" w:hAnsi="宋体" w:eastAsia="宋体"/>
        </w:rPr>
        <w:t>；</w:t>
      </w:r>
    </w:p>
    <w:p>
      <w:pPr>
        <w:widowControl/>
        <w:numPr>
          <w:ilvl w:val="0"/>
          <w:numId w:val="89"/>
        </w:numPr>
        <w:spacing w:line="288" w:lineRule="auto"/>
        <w:ind w:left="0" w:firstLine="420" w:firstLineChars="200"/>
        <w:jc w:val="left"/>
        <w:outlineLvl w:val="2"/>
        <w:rPr>
          <w:rFonts w:ascii="宋体" w:hAnsi="宋体" w:eastAsia="宋体"/>
        </w:rPr>
      </w:pPr>
      <w:r>
        <w:rPr>
          <w:rFonts w:hint="eastAsia" w:ascii="宋体" w:hAnsi="宋体" w:eastAsia="宋体"/>
        </w:rPr>
        <w:t>本项目改造后非传统用水利用率R</w:t>
      </w:r>
      <w:r>
        <w:rPr>
          <w:rFonts w:ascii="宋体" w:hAnsi="宋体" w:eastAsia="宋体"/>
          <w:vertAlign w:val="subscript"/>
        </w:rPr>
        <w:t>u</w:t>
      </w:r>
      <w:r>
        <w:rPr>
          <w:rFonts w:hint="eastAsia" w:ascii="宋体" w:hAnsi="宋体" w:eastAsia="宋体"/>
        </w:rPr>
        <w:t>为：</w:t>
      </w:r>
      <w:r>
        <w:rPr>
          <w:rFonts w:hint="eastAsia" w:ascii="宋体" w:hAnsi="宋体" w:eastAsia="宋体"/>
          <w:u w:val="single"/>
        </w:rPr>
        <w:t xml:space="preserve"> </w:t>
      </w:r>
      <w:r>
        <w:rPr>
          <w:rFonts w:ascii="宋体" w:hAnsi="宋体" w:eastAsia="宋体"/>
          <w:u w:val="single"/>
        </w:rPr>
        <w:t xml:space="preserve">     </w:t>
      </w:r>
      <w:r>
        <w:rPr>
          <w:rFonts w:ascii="宋体" w:hAnsi="宋体" w:eastAsia="宋体"/>
        </w:rPr>
        <w:t>%</w:t>
      </w:r>
      <w:r>
        <w:rPr>
          <w:rFonts w:hint="eastAsia" w:ascii="宋体" w:hAnsi="宋体" w:eastAsia="宋体"/>
        </w:rPr>
        <w:t>；</w:t>
      </w:r>
    </w:p>
    <w:p>
      <w:pPr>
        <w:widowControl/>
        <w:numPr>
          <w:ilvl w:val="0"/>
          <w:numId w:val="89"/>
        </w:numPr>
        <w:spacing w:line="288" w:lineRule="auto"/>
        <w:ind w:left="0" w:firstLine="420" w:firstLineChars="200"/>
        <w:jc w:val="left"/>
        <w:outlineLvl w:val="2"/>
        <w:rPr>
          <w:rFonts w:ascii="宋体" w:hAnsi="宋体" w:eastAsia="宋体"/>
        </w:rPr>
      </w:pPr>
      <w:r>
        <w:rPr>
          <w:rFonts w:hint="eastAsia" w:ascii="宋体" w:hAnsi="宋体" w:eastAsia="宋体"/>
        </w:rPr>
        <w:t>本项目节水效率增量R</w:t>
      </w:r>
      <w:r>
        <w:rPr>
          <w:rFonts w:hint="eastAsia" w:ascii="宋体" w:hAnsi="宋体" w:eastAsia="宋体"/>
          <w:vertAlign w:val="subscript"/>
        </w:rPr>
        <w:t>WEI</w:t>
      </w:r>
      <w:r>
        <w:rPr>
          <w:rFonts w:hint="eastAsia" w:ascii="宋体" w:hAnsi="宋体" w:eastAsia="宋体"/>
        </w:rPr>
        <w:t>为：</w:t>
      </w:r>
      <w:r>
        <w:rPr>
          <w:rFonts w:hint="eastAsia" w:ascii="宋体" w:hAnsi="宋体" w:eastAsia="宋体"/>
          <w:u w:val="single"/>
        </w:rPr>
        <w:t xml:space="preserve">      </w:t>
      </w:r>
      <w:r>
        <w:rPr>
          <w:rFonts w:hint="eastAsia" w:ascii="宋体" w:hAnsi="宋体" w:eastAsia="宋体"/>
        </w:rPr>
        <w:t>%。</w:t>
      </w:r>
    </w:p>
    <w:p>
      <w:pPr>
        <w:widowControl/>
        <w:spacing w:line="288" w:lineRule="auto"/>
        <w:ind w:firstLine="420" w:firstLineChars="200"/>
        <w:jc w:val="left"/>
        <w:rPr>
          <w:rFonts w:ascii="宋体" w:hAnsi="宋体" w:eastAsia="宋体" w:cs="宋体"/>
          <w:kern w:val="0"/>
        </w:rPr>
      </w:pPr>
      <w:r>
        <w:rPr>
          <w:rFonts w:hint="eastAsia" w:ascii="宋体" w:hAnsi="宋体" w:eastAsia="宋体"/>
          <w:lang w:val="zh-CN"/>
        </w:rPr>
        <w:t>请简要描述</w:t>
      </w:r>
      <w:r>
        <w:rPr>
          <w:rFonts w:hint="eastAsia" w:ascii="宋体" w:hAnsi="宋体" w:eastAsia="宋体" w:cs="宋体"/>
          <w:kern w:val="0"/>
        </w:rPr>
        <w:t>项目节水器具与非传统水源利用措施及对应利用率</w:t>
      </w:r>
      <w:r>
        <w:rPr>
          <w:rFonts w:hint="eastAsia" w:ascii="宋体" w:hAnsi="宋体" w:eastAsia="宋体"/>
          <w:lang w:val="zh-CN"/>
        </w:rPr>
        <w:t>。（300字以内）</w:t>
      </w:r>
    </w:p>
    <w:tbl>
      <w:tblPr>
        <w:tblStyle w:val="9"/>
        <w:tblW w:w="9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885"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宋体" w:hAnsi="宋体" w:eastAsia="宋体"/>
              </w:rPr>
            </w:pPr>
          </w:p>
        </w:tc>
      </w:tr>
    </w:tbl>
    <w:p>
      <w:pPr>
        <w:widowControl/>
        <w:spacing w:line="288" w:lineRule="auto"/>
        <w:jc w:val="left"/>
        <w:rPr>
          <w:rFonts w:ascii="宋体" w:hAnsi="宋体" w:eastAsia="宋体"/>
        </w:rPr>
      </w:pPr>
    </w:p>
    <w:p>
      <w:pPr>
        <w:widowControl/>
        <w:spacing w:line="288" w:lineRule="auto"/>
        <w:jc w:val="left"/>
        <w:outlineLvl w:val="1"/>
        <w:rPr>
          <w:rFonts w:ascii="宋体" w:hAnsi="宋体" w:eastAsia="宋体"/>
          <w:b/>
        </w:rPr>
      </w:pPr>
      <w:r>
        <w:rPr>
          <w:rFonts w:hint="eastAsia" w:ascii="宋体" w:hAnsi="宋体" w:eastAsia="宋体"/>
          <w:b/>
          <w:lang w:val="en-US" w:eastAsia="zh-CN"/>
        </w:rPr>
        <w:t>3</w:t>
      </w:r>
      <w:r>
        <w:rPr>
          <w:rFonts w:hint="eastAsia" w:ascii="宋体" w:hAnsi="宋体" w:eastAsia="宋体"/>
          <w:b/>
        </w:rPr>
        <w:t xml:space="preserve"> 证明材料</w:t>
      </w:r>
    </w:p>
    <w:p>
      <w:pPr>
        <w:widowControl/>
        <w:spacing w:line="288" w:lineRule="auto"/>
        <w:ind w:firstLine="420" w:firstLineChars="200"/>
        <w:jc w:val="left"/>
        <w:rPr>
          <w:rFonts w:ascii="宋体" w:hAnsi="宋体" w:eastAsia="宋体"/>
          <w:bCs/>
          <w:lang w:val="zh-CN"/>
        </w:rPr>
      </w:pPr>
      <w:r>
        <w:rPr>
          <w:rFonts w:hint="eastAsia" w:ascii="宋体" w:hAnsi="宋体" w:eastAsia="宋体" w:cs="宋体"/>
          <w:bCs/>
          <w:lang w:val="zh-CN"/>
        </w:rPr>
        <w:t>提交材料及要求：</w:t>
      </w:r>
    </w:p>
    <w:p>
      <w:pPr>
        <w:pStyle w:val="19"/>
        <w:numPr>
          <w:ilvl w:val="0"/>
          <w:numId w:val="90"/>
        </w:numPr>
        <w:spacing w:line="288" w:lineRule="auto"/>
        <w:ind w:left="0" w:firstLine="420"/>
        <w:outlineLvl w:val="2"/>
        <w:rPr>
          <w:rFonts w:ascii="宋体" w:hAnsi="宋体" w:eastAsia="宋体"/>
        </w:rPr>
      </w:pPr>
      <w:r>
        <w:rPr>
          <w:rFonts w:hint="eastAsia" w:ascii="宋体" w:hAnsi="宋体" w:eastAsia="宋体"/>
        </w:rPr>
        <w:t>给排水专业竣工图；</w:t>
      </w:r>
    </w:p>
    <w:p>
      <w:pPr>
        <w:pStyle w:val="19"/>
        <w:numPr>
          <w:ilvl w:val="0"/>
          <w:numId w:val="90"/>
        </w:numPr>
        <w:spacing w:line="288" w:lineRule="auto"/>
        <w:ind w:left="0" w:firstLine="420"/>
        <w:outlineLvl w:val="2"/>
        <w:rPr>
          <w:rFonts w:ascii="宋体" w:hAnsi="宋体" w:eastAsia="宋体"/>
        </w:rPr>
      </w:pPr>
      <w:r>
        <w:rPr>
          <w:rFonts w:hint="eastAsia" w:ascii="宋体" w:hAnsi="宋体" w:eastAsia="宋体"/>
        </w:rPr>
        <w:t>用水器具相关产品说明或产品节水</w:t>
      </w:r>
      <w:r>
        <w:rPr>
          <w:rFonts w:ascii="宋体" w:hAnsi="宋体" w:eastAsia="宋体"/>
        </w:rPr>
        <w:t>性能</w:t>
      </w:r>
      <w:r>
        <w:rPr>
          <w:rFonts w:hint="eastAsia" w:ascii="宋体" w:hAnsi="宋体" w:eastAsia="宋体"/>
        </w:rPr>
        <w:t>检测报告；</w:t>
      </w:r>
    </w:p>
    <w:p>
      <w:pPr>
        <w:pStyle w:val="19"/>
        <w:numPr>
          <w:ilvl w:val="0"/>
          <w:numId w:val="90"/>
        </w:numPr>
        <w:spacing w:line="288" w:lineRule="auto"/>
        <w:ind w:left="0" w:firstLine="420"/>
        <w:outlineLvl w:val="2"/>
        <w:rPr>
          <w:rFonts w:ascii="宋体" w:hAnsi="宋体" w:eastAsia="宋体"/>
        </w:rPr>
      </w:pPr>
      <w:r>
        <w:rPr>
          <w:rFonts w:hint="eastAsia" w:ascii="宋体" w:hAnsi="宋体" w:eastAsia="宋体"/>
        </w:rPr>
        <w:t>用水计量</w:t>
      </w:r>
      <w:r>
        <w:rPr>
          <w:rFonts w:ascii="宋体" w:hAnsi="宋体" w:eastAsia="宋体"/>
        </w:rPr>
        <w:t>记录</w:t>
      </w:r>
      <w:r>
        <w:rPr>
          <w:rFonts w:hint="eastAsia" w:ascii="宋体" w:hAnsi="宋体" w:eastAsia="宋体"/>
        </w:rPr>
        <w:t>和</w:t>
      </w:r>
      <w:r>
        <w:rPr>
          <w:rFonts w:ascii="宋体" w:hAnsi="宋体" w:eastAsia="宋体"/>
        </w:rPr>
        <w:t>统计</w:t>
      </w:r>
      <w:r>
        <w:rPr>
          <w:rFonts w:hint="eastAsia" w:ascii="宋体" w:hAnsi="宋体" w:eastAsia="宋体"/>
        </w:rPr>
        <w:t>报告。</w:t>
      </w:r>
    </w:p>
    <w:p>
      <w:pPr>
        <w:widowControl/>
        <w:spacing w:line="288" w:lineRule="auto"/>
        <w:ind w:firstLine="420" w:firstLineChars="200"/>
        <w:jc w:val="left"/>
        <w:rPr>
          <w:rFonts w:ascii="宋体" w:hAnsi="宋体" w:eastAsia="宋体"/>
          <w:b/>
          <w:sz w:val="24"/>
        </w:rPr>
      </w:pPr>
      <w:r>
        <w:rPr>
          <w:rFonts w:hint="eastAsia" w:ascii="宋体" w:hAnsi="宋体" w:eastAsia="宋体"/>
        </w:rPr>
        <w:t>实际提交材料：</w:t>
      </w:r>
    </w:p>
    <w:tbl>
      <w:tblPr>
        <w:tblStyle w:val="9"/>
        <w:tblW w:w="9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9885"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宋体" w:hAnsi="宋体" w:eastAsia="宋体"/>
              </w:rPr>
            </w:pPr>
          </w:p>
        </w:tc>
      </w:tr>
    </w:tbl>
    <w:p>
      <w:pPr>
        <w:widowControl/>
        <w:spacing w:line="288" w:lineRule="auto"/>
        <w:jc w:val="left"/>
        <w:rPr>
          <w:rFonts w:ascii="宋体" w:hAnsi="宋体" w:eastAsia="宋体"/>
          <w:kern w:val="0"/>
        </w:rPr>
        <w:sectPr>
          <w:pgSz w:w="11906" w:h="16838"/>
          <w:pgMar w:top="1440" w:right="1134" w:bottom="1440" w:left="1134" w:header="851" w:footer="992" w:gutter="0"/>
          <w:cols w:space="720" w:num="1"/>
          <w:docGrid w:type="lines" w:linePitch="312" w:charSpace="0"/>
        </w:sectPr>
      </w:pPr>
    </w:p>
    <w:p>
      <w:pPr>
        <w:keepNext/>
        <w:keepLines/>
        <w:widowControl/>
        <w:spacing w:before="120" w:after="120" w:line="288" w:lineRule="auto"/>
        <w:contextualSpacing/>
        <w:jc w:val="center"/>
        <w:outlineLvl w:val="0"/>
        <w:rPr>
          <w:rFonts w:ascii="宋体" w:hAnsi="宋体" w:eastAsia="宋体"/>
          <w:b/>
          <w:bCs/>
          <w:kern w:val="0"/>
          <w:lang w:val="zh-CN"/>
        </w:rPr>
      </w:pPr>
      <w:bookmarkStart w:id="29" w:name="_Toc404262775"/>
      <w:bookmarkStart w:id="30" w:name="_Toc534222860"/>
      <w:r>
        <w:rPr>
          <w:rFonts w:hint="eastAsia" w:ascii="宋体" w:hAnsi="宋体" w:eastAsia="宋体"/>
          <w:b/>
          <w:bCs/>
          <w:kern w:val="0"/>
          <w:lang w:val="zh-CN"/>
        </w:rPr>
        <w:t>Ⅲ</w:t>
      </w:r>
      <w:bookmarkEnd w:id="29"/>
      <w:r>
        <w:rPr>
          <w:rFonts w:hint="eastAsia" w:ascii="宋体" w:hAnsi="宋体" w:eastAsia="宋体"/>
          <w:b/>
          <w:bCs/>
          <w:kern w:val="0"/>
        </w:rPr>
        <w:t>行为引导</w:t>
      </w:r>
      <w:bookmarkEnd w:id="30"/>
    </w:p>
    <w:p>
      <w:pPr>
        <w:keepNext/>
        <w:keepLines/>
        <w:widowControl/>
        <w:spacing w:before="120" w:after="120" w:line="288" w:lineRule="auto"/>
        <w:contextualSpacing/>
        <w:jc w:val="left"/>
        <w:outlineLvl w:val="9"/>
        <w:rPr>
          <w:rFonts w:ascii="宋体" w:hAnsi="宋体" w:eastAsia="宋体"/>
          <w:b/>
          <w:bCs/>
          <w:kern w:val="0"/>
        </w:rPr>
      </w:pPr>
      <w:r>
        <w:rPr>
          <w:rFonts w:hint="eastAsia" w:ascii="宋体" w:hAnsi="宋体" w:eastAsia="宋体"/>
          <w:b/>
          <w:bCs/>
          <w:kern w:val="0"/>
        </w:rPr>
        <w:t>6.2.11建立节水教育宣传和用户参与机制，编制节水设施使用手册。（20分）</w:t>
      </w:r>
    </w:p>
    <w:p>
      <w:pPr>
        <w:widowControl/>
        <w:spacing w:line="288" w:lineRule="auto"/>
        <w:jc w:val="left"/>
        <w:rPr>
          <w:rFonts w:ascii="宋体" w:hAnsi="宋体" w:eastAsia="宋体"/>
        </w:rPr>
      </w:pPr>
    </w:p>
    <w:p>
      <w:pPr>
        <w:widowControl/>
        <w:spacing w:line="288" w:lineRule="auto"/>
        <w:jc w:val="left"/>
        <w:outlineLvl w:val="1"/>
        <w:rPr>
          <w:rFonts w:ascii="宋体" w:hAnsi="宋体" w:eastAsia="宋体"/>
          <w:b/>
        </w:rPr>
      </w:pPr>
      <w:r>
        <w:rPr>
          <w:rFonts w:hint="eastAsia" w:ascii="宋体" w:hAnsi="宋体" w:eastAsia="宋体"/>
          <w:b/>
        </w:rPr>
        <w:t>1 得分自评</w:t>
      </w:r>
    </w:p>
    <w:tbl>
      <w:tblPr>
        <w:tblStyle w:val="9"/>
        <w:tblpPr w:leftFromText="180" w:rightFromText="180" w:vertAnchor="text" w:horzAnchor="page" w:tblpX="1252" w:tblpY="364"/>
        <w:tblOverlap w:val="never"/>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6"/>
        <w:gridCol w:w="113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10"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lang w:val="zh-CN"/>
              </w:rPr>
            </w:pPr>
            <w:r>
              <w:rPr>
                <w:rFonts w:hint="eastAsia" w:ascii="宋体" w:hAnsi="宋体" w:eastAsia="宋体"/>
                <w:lang w:val="zh-CN"/>
              </w:rPr>
              <w:t>序号</w:t>
            </w:r>
          </w:p>
        </w:tc>
        <w:tc>
          <w:tcPr>
            <w:tcW w:w="6666"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lang w:val="zh-CN"/>
              </w:rPr>
            </w:pPr>
            <w:r>
              <w:rPr>
                <w:rFonts w:hint="eastAsia" w:ascii="宋体" w:hAnsi="宋体" w:eastAsia="宋体"/>
                <w:lang w:val="zh-CN"/>
              </w:rPr>
              <w:t>评价内容</w:t>
            </w:r>
          </w:p>
        </w:tc>
        <w:tc>
          <w:tcPr>
            <w:tcW w:w="1135" w:type="dxa"/>
            <w:tcBorders>
              <w:top w:val="single" w:color="auto" w:sz="4" w:space="0"/>
              <w:left w:val="single" w:color="auto" w:sz="4" w:space="0"/>
              <w:bottom w:val="single" w:color="auto" w:sz="4" w:space="0"/>
              <w:right w:val="single" w:color="auto" w:sz="4" w:space="0"/>
            </w:tcBorders>
          </w:tcPr>
          <w:p>
            <w:pPr>
              <w:widowControl/>
              <w:spacing w:line="288" w:lineRule="auto"/>
              <w:jc w:val="center"/>
              <w:rPr>
                <w:rFonts w:ascii="宋体" w:hAnsi="宋体" w:eastAsia="宋体"/>
                <w:lang w:val="zh-CN"/>
              </w:rPr>
            </w:pPr>
            <w:r>
              <w:rPr>
                <w:rFonts w:hint="eastAsia" w:ascii="宋体" w:hAnsi="宋体" w:eastAsia="宋体"/>
                <w:lang w:val="zh-CN"/>
              </w:rPr>
              <w:t>评价分值</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lang w:val="zh-CN"/>
              </w:rPr>
              <w:t>1</w:t>
            </w:r>
          </w:p>
        </w:tc>
        <w:tc>
          <w:tcPr>
            <w:tcW w:w="6666" w:type="dxa"/>
            <w:tcBorders>
              <w:top w:val="single" w:color="auto" w:sz="4" w:space="0"/>
              <w:left w:val="single" w:color="auto" w:sz="4" w:space="0"/>
              <w:bottom w:val="single" w:color="auto" w:sz="4" w:space="0"/>
              <w:right w:val="single" w:color="auto" w:sz="4" w:space="0"/>
            </w:tcBorders>
            <w:vAlign w:val="center"/>
          </w:tcPr>
          <w:p>
            <w:pPr>
              <w:widowControl/>
              <w:spacing w:line="288" w:lineRule="auto"/>
              <w:rPr>
                <w:rFonts w:ascii="宋体" w:hAnsi="宋体" w:eastAsia="宋体"/>
                <w:lang w:val="zh-CN"/>
              </w:rPr>
            </w:pPr>
            <w:r>
              <w:rPr>
                <w:rFonts w:hint="eastAsia" w:ascii="宋体" w:hAnsi="宋体" w:eastAsia="宋体" w:cs="Times New Roman"/>
              </w:rPr>
              <w:t>根据物业项目实际情况和特点，编制节水宣传材料，且材料内容丰富</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rPr>
              <w:t>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rPr>
              <w:t>2</w:t>
            </w:r>
          </w:p>
        </w:tc>
        <w:tc>
          <w:tcPr>
            <w:tcW w:w="6666" w:type="dxa"/>
            <w:tcBorders>
              <w:top w:val="single" w:color="auto" w:sz="4" w:space="0"/>
              <w:left w:val="single" w:color="auto" w:sz="4" w:space="0"/>
              <w:bottom w:val="single" w:color="auto" w:sz="4" w:space="0"/>
              <w:right w:val="single" w:color="auto" w:sz="4" w:space="0"/>
            </w:tcBorders>
            <w:vAlign w:val="center"/>
          </w:tcPr>
          <w:p>
            <w:pPr>
              <w:widowControl/>
              <w:spacing w:line="288" w:lineRule="auto"/>
              <w:rPr>
                <w:rFonts w:ascii="宋体" w:hAnsi="宋体" w:eastAsia="宋体"/>
                <w:bCs/>
              </w:rPr>
            </w:pPr>
            <w:r>
              <w:rPr>
                <w:rFonts w:hint="eastAsia" w:ascii="宋体" w:hAnsi="宋体" w:eastAsia="宋体" w:cs="Times New Roman"/>
              </w:rPr>
              <w:t>开展节水宣传主题活动、专题培训等</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rPr>
              <w:t>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r>
              <w:rPr>
                <w:rFonts w:hint="eastAsia" w:ascii="宋体" w:hAnsi="宋体" w:eastAsia="宋体"/>
              </w:rPr>
              <w:t>3</w:t>
            </w:r>
          </w:p>
        </w:tc>
        <w:tc>
          <w:tcPr>
            <w:tcW w:w="6666" w:type="dxa"/>
            <w:tcBorders>
              <w:top w:val="single" w:color="auto" w:sz="4" w:space="0"/>
              <w:left w:val="single" w:color="auto" w:sz="4" w:space="0"/>
              <w:bottom w:val="single" w:color="auto" w:sz="4" w:space="0"/>
              <w:right w:val="single" w:color="auto" w:sz="4" w:space="0"/>
            </w:tcBorders>
            <w:vAlign w:val="center"/>
          </w:tcPr>
          <w:p>
            <w:pPr>
              <w:widowControl/>
              <w:spacing w:line="288" w:lineRule="auto"/>
              <w:rPr>
                <w:rFonts w:ascii="宋体" w:hAnsi="宋体" w:eastAsia="宋体"/>
                <w:lang w:val="zh-CN"/>
              </w:rPr>
            </w:pPr>
            <w:r>
              <w:rPr>
                <w:rFonts w:hint="eastAsia" w:ascii="宋体" w:hAnsi="宋体" w:eastAsia="宋体" w:cs="Times New Roman"/>
              </w:rPr>
              <w:t>开展海绵城市建设相关宣传活动、专题培训等</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rPr>
              <w:t>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r>
              <w:rPr>
                <w:rFonts w:hint="eastAsia" w:ascii="宋体" w:hAnsi="宋体" w:eastAsia="宋体"/>
              </w:rPr>
              <w:t>4</w:t>
            </w:r>
          </w:p>
        </w:tc>
        <w:tc>
          <w:tcPr>
            <w:tcW w:w="6666" w:type="dxa"/>
            <w:tcBorders>
              <w:top w:val="single" w:color="auto" w:sz="4" w:space="0"/>
              <w:left w:val="single" w:color="auto" w:sz="4" w:space="0"/>
              <w:bottom w:val="single" w:color="auto" w:sz="4" w:space="0"/>
              <w:right w:val="single" w:color="auto" w:sz="4" w:space="0"/>
            </w:tcBorders>
            <w:vAlign w:val="center"/>
          </w:tcPr>
          <w:p>
            <w:pPr>
              <w:widowControl/>
              <w:spacing w:line="288" w:lineRule="auto"/>
              <w:rPr>
                <w:rFonts w:ascii="宋体" w:hAnsi="宋体" w:eastAsia="宋体" w:cs="Times New Roman"/>
              </w:rPr>
            </w:pPr>
            <w:r>
              <w:rPr>
                <w:rFonts w:hint="eastAsia" w:ascii="宋体" w:hAnsi="宋体" w:eastAsia="宋体" w:cs="Times New Roman"/>
              </w:rPr>
              <w:t>在全部用水场所的显著位置张贴节水标识</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r>
              <w:rPr>
                <w:rFonts w:hint="eastAsia" w:ascii="宋体" w:hAnsi="宋体" w:eastAsia="宋体"/>
              </w:rPr>
              <w:t>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376"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lang w:val="zh-CN"/>
              </w:rPr>
              <w:t>合计</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r>
              <w:rPr>
                <w:rFonts w:hint="eastAsia" w:ascii="宋体" w:hAnsi="宋体" w:eastAsia="宋体"/>
              </w:rPr>
              <w:t>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r>
    </w:tbl>
    <w:p>
      <w:pPr>
        <w:widowControl/>
        <w:spacing w:line="288" w:lineRule="auto"/>
        <w:jc w:val="left"/>
        <w:rPr>
          <w:rFonts w:ascii="宋体" w:hAnsi="宋体" w:eastAsia="宋体"/>
        </w:rPr>
      </w:pPr>
    </w:p>
    <w:p>
      <w:pPr>
        <w:widowControl/>
        <w:spacing w:line="288" w:lineRule="auto"/>
        <w:jc w:val="left"/>
        <w:rPr>
          <w:rFonts w:ascii="宋体" w:hAnsi="宋体" w:eastAsia="宋体"/>
          <w:b/>
        </w:rPr>
      </w:pPr>
      <w:r>
        <w:rPr>
          <w:rFonts w:hint="eastAsia" w:ascii="宋体" w:hAnsi="宋体" w:eastAsia="宋体"/>
          <w:b/>
        </w:rPr>
        <w:t>2评价要点</w:t>
      </w:r>
    </w:p>
    <w:p>
      <w:pPr>
        <w:widowControl/>
        <w:numPr>
          <w:ilvl w:val="0"/>
          <w:numId w:val="91"/>
        </w:numPr>
        <w:spacing w:line="288" w:lineRule="auto"/>
        <w:ind w:left="0" w:firstLine="420" w:firstLineChars="200"/>
        <w:jc w:val="left"/>
        <w:rPr>
          <w:rFonts w:ascii="宋体" w:hAnsi="宋体" w:eastAsia="宋体" w:cs="Times New Roman"/>
        </w:rPr>
      </w:pPr>
      <w:r>
        <w:rPr>
          <w:rFonts w:hint="eastAsia" w:ascii="宋体" w:hAnsi="宋体" w:eastAsia="宋体" w:cs="Times New Roman"/>
        </w:rPr>
        <w:t>本项目是否根据物业项目实际情况和特点，编制节水宣传材料：</w:t>
      </w:r>
      <w:r>
        <w:rPr>
          <w:rFonts w:hint="eastAsia" w:ascii="宋体" w:hAnsi="宋体" w:eastAsia="宋体" w:cs="MS Mincho"/>
        </w:rPr>
        <w:t>□</w:t>
      </w:r>
      <w:r>
        <w:rPr>
          <w:rFonts w:hint="eastAsia" w:ascii="宋体" w:hAnsi="宋体" w:eastAsia="宋体" w:cs="Times New Roman"/>
        </w:rPr>
        <w:t>是、</w:t>
      </w:r>
      <w:r>
        <w:rPr>
          <w:rFonts w:hint="eastAsia" w:ascii="宋体" w:hAnsi="宋体" w:eastAsia="宋体" w:cs="MS Mincho"/>
        </w:rPr>
        <w:t>□</w:t>
      </w:r>
      <w:r>
        <w:rPr>
          <w:rFonts w:hint="eastAsia" w:ascii="宋体" w:hAnsi="宋体" w:eastAsia="宋体" w:cs="Times New Roman"/>
        </w:rPr>
        <w:t>否；</w:t>
      </w:r>
    </w:p>
    <w:p>
      <w:pPr>
        <w:widowControl/>
        <w:numPr>
          <w:ilvl w:val="0"/>
          <w:numId w:val="91"/>
        </w:numPr>
        <w:spacing w:line="288" w:lineRule="auto"/>
        <w:ind w:left="0" w:firstLine="420" w:firstLineChars="200"/>
        <w:jc w:val="left"/>
        <w:rPr>
          <w:rFonts w:ascii="宋体" w:hAnsi="宋体" w:eastAsia="宋体" w:cs="Times New Roman"/>
        </w:rPr>
      </w:pPr>
      <w:r>
        <w:rPr>
          <w:rFonts w:hint="eastAsia" w:ascii="宋体" w:hAnsi="宋体" w:eastAsia="宋体" w:cs="Times New Roman"/>
        </w:rPr>
        <w:t>本项目是否开展节水宣传主题活动、专题培训：</w:t>
      </w:r>
      <w:r>
        <w:rPr>
          <w:rFonts w:hint="eastAsia" w:ascii="宋体" w:hAnsi="宋体" w:eastAsia="宋体" w:cs="MS Mincho"/>
        </w:rPr>
        <w:t>□</w:t>
      </w:r>
      <w:r>
        <w:rPr>
          <w:rFonts w:hint="eastAsia" w:ascii="宋体" w:hAnsi="宋体" w:eastAsia="宋体" w:cs="Times New Roman"/>
        </w:rPr>
        <w:t>是、</w:t>
      </w:r>
      <w:r>
        <w:rPr>
          <w:rFonts w:hint="eastAsia" w:ascii="宋体" w:hAnsi="宋体" w:eastAsia="宋体" w:cs="MS Mincho"/>
        </w:rPr>
        <w:t>□</w:t>
      </w:r>
      <w:r>
        <w:rPr>
          <w:rFonts w:hint="eastAsia" w:ascii="宋体" w:hAnsi="宋体" w:eastAsia="宋体" w:cs="Times New Roman"/>
        </w:rPr>
        <w:t>否；</w:t>
      </w:r>
    </w:p>
    <w:p>
      <w:pPr>
        <w:widowControl/>
        <w:numPr>
          <w:ilvl w:val="0"/>
          <w:numId w:val="91"/>
        </w:numPr>
        <w:spacing w:line="288" w:lineRule="auto"/>
        <w:ind w:left="0" w:firstLine="420" w:firstLineChars="200"/>
        <w:jc w:val="left"/>
        <w:rPr>
          <w:rFonts w:ascii="宋体" w:hAnsi="宋体" w:eastAsia="宋体" w:cs="Times New Roman"/>
        </w:rPr>
      </w:pPr>
      <w:r>
        <w:rPr>
          <w:rFonts w:hint="eastAsia" w:ascii="宋体" w:hAnsi="宋体" w:eastAsia="宋体" w:cs="Times New Roman"/>
        </w:rPr>
        <w:t>本项目是否开展海绵城市建设相关宣传活动、专题培训：</w:t>
      </w:r>
      <w:r>
        <w:rPr>
          <w:rFonts w:hint="eastAsia" w:ascii="宋体" w:hAnsi="宋体" w:eastAsia="宋体" w:cs="MS Mincho"/>
        </w:rPr>
        <w:t>□</w:t>
      </w:r>
      <w:r>
        <w:rPr>
          <w:rFonts w:hint="eastAsia" w:ascii="宋体" w:hAnsi="宋体" w:eastAsia="宋体" w:cs="Times New Roman"/>
        </w:rPr>
        <w:t>是、</w:t>
      </w:r>
      <w:r>
        <w:rPr>
          <w:rFonts w:hint="eastAsia" w:ascii="宋体" w:hAnsi="宋体" w:eastAsia="宋体" w:cs="MS Mincho"/>
        </w:rPr>
        <w:t>□</w:t>
      </w:r>
      <w:r>
        <w:rPr>
          <w:rFonts w:hint="eastAsia" w:ascii="宋体" w:hAnsi="宋体" w:eastAsia="宋体" w:cs="Times New Roman"/>
        </w:rPr>
        <w:t>否；</w:t>
      </w:r>
    </w:p>
    <w:p>
      <w:pPr>
        <w:widowControl/>
        <w:numPr>
          <w:ilvl w:val="0"/>
          <w:numId w:val="91"/>
        </w:numPr>
        <w:spacing w:line="288" w:lineRule="auto"/>
        <w:ind w:left="0" w:firstLine="420" w:firstLineChars="200"/>
        <w:jc w:val="left"/>
        <w:rPr>
          <w:rFonts w:ascii="宋体" w:hAnsi="宋体" w:eastAsia="宋体" w:cs="宋体"/>
          <w:szCs w:val="18"/>
        </w:rPr>
      </w:pPr>
      <w:r>
        <w:rPr>
          <w:rFonts w:hint="eastAsia" w:ascii="宋体" w:hAnsi="宋体" w:eastAsia="宋体" w:cs="Times New Roman"/>
        </w:rPr>
        <w:t>本项目是否在全部用水场所的显著位置张贴节水标识：</w:t>
      </w:r>
      <w:r>
        <w:rPr>
          <w:rFonts w:hint="eastAsia" w:ascii="宋体" w:hAnsi="宋体" w:eastAsia="宋体" w:cs="MS Mincho"/>
        </w:rPr>
        <w:t>□</w:t>
      </w:r>
      <w:r>
        <w:rPr>
          <w:rFonts w:hint="eastAsia" w:ascii="宋体" w:hAnsi="宋体" w:eastAsia="宋体" w:cs="宋体"/>
          <w:szCs w:val="18"/>
        </w:rPr>
        <w:t>是、</w:t>
      </w:r>
      <w:r>
        <w:rPr>
          <w:rFonts w:hint="eastAsia" w:ascii="宋体" w:hAnsi="宋体" w:eastAsia="宋体" w:cs="MS Mincho"/>
        </w:rPr>
        <w:t>□</w:t>
      </w:r>
      <w:r>
        <w:rPr>
          <w:rFonts w:hint="eastAsia" w:ascii="宋体" w:hAnsi="宋体" w:eastAsia="宋体" w:cs="宋体"/>
          <w:szCs w:val="18"/>
        </w:rPr>
        <w:t>否。</w:t>
      </w:r>
    </w:p>
    <w:p>
      <w:pPr>
        <w:widowControl/>
        <w:spacing w:line="288" w:lineRule="auto"/>
        <w:jc w:val="left"/>
        <w:rPr>
          <w:rFonts w:ascii="宋体" w:hAnsi="宋体" w:eastAsia="宋体"/>
          <w:b/>
        </w:rPr>
      </w:pPr>
    </w:p>
    <w:tbl>
      <w:tblPr>
        <w:tblStyle w:val="1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407"/>
        <w:gridCol w:w="2407"/>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widowControl/>
              <w:spacing w:line="288" w:lineRule="auto"/>
              <w:jc w:val="center"/>
              <w:rPr>
                <w:rFonts w:ascii="宋体" w:hAnsi="宋体" w:eastAsia="宋体"/>
                <w:b/>
              </w:rPr>
            </w:pPr>
            <w:r>
              <w:rPr>
                <w:rFonts w:hint="eastAsia" w:ascii="宋体" w:hAnsi="宋体" w:eastAsia="宋体"/>
                <w:b/>
              </w:rPr>
              <w:t>活动主题</w:t>
            </w:r>
          </w:p>
        </w:tc>
        <w:tc>
          <w:tcPr>
            <w:tcW w:w="2407" w:type="dxa"/>
          </w:tcPr>
          <w:p>
            <w:pPr>
              <w:widowControl/>
              <w:spacing w:line="288" w:lineRule="auto"/>
              <w:jc w:val="center"/>
              <w:rPr>
                <w:rFonts w:ascii="宋体" w:hAnsi="宋体" w:eastAsia="宋体"/>
                <w:b/>
              </w:rPr>
            </w:pPr>
            <w:r>
              <w:rPr>
                <w:rFonts w:hint="eastAsia" w:ascii="宋体" w:hAnsi="宋体" w:eastAsia="宋体"/>
                <w:b/>
              </w:rPr>
              <w:t>活动</w:t>
            </w:r>
            <w:r>
              <w:rPr>
                <w:rFonts w:ascii="宋体" w:hAnsi="宋体" w:eastAsia="宋体"/>
                <w:b/>
              </w:rPr>
              <w:t>时间</w:t>
            </w:r>
          </w:p>
        </w:tc>
        <w:tc>
          <w:tcPr>
            <w:tcW w:w="2407" w:type="dxa"/>
          </w:tcPr>
          <w:p>
            <w:pPr>
              <w:widowControl/>
              <w:spacing w:line="288" w:lineRule="auto"/>
              <w:jc w:val="center"/>
              <w:rPr>
                <w:rFonts w:ascii="宋体" w:hAnsi="宋体" w:eastAsia="宋体"/>
                <w:b/>
              </w:rPr>
            </w:pPr>
            <w:r>
              <w:rPr>
                <w:rFonts w:hint="eastAsia" w:ascii="宋体" w:hAnsi="宋体" w:eastAsia="宋体"/>
                <w:b/>
              </w:rPr>
              <w:t>活动</w:t>
            </w:r>
            <w:r>
              <w:rPr>
                <w:rFonts w:ascii="宋体" w:hAnsi="宋体" w:eastAsia="宋体"/>
                <w:b/>
              </w:rPr>
              <w:t>地点</w:t>
            </w:r>
          </w:p>
        </w:tc>
        <w:tc>
          <w:tcPr>
            <w:tcW w:w="2407" w:type="dxa"/>
          </w:tcPr>
          <w:p>
            <w:pPr>
              <w:widowControl/>
              <w:spacing w:line="288" w:lineRule="auto"/>
              <w:jc w:val="center"/>
              <w:rPr>
                <w:rFonts w:ascii="宋体" w:hAnsi="宋体" w:eastAsia="宋体"/>
                <w:b/>
              </w:rPr>
            </w:pPr>
            <w:r>
              <w:rPr>
                <w:rFonts w:hint="eastAsia" w:ascii="宋体" w:hAnsi="宋体" w:eastAsia="宋体"/>
                <w:b/>
              </w:rPr>
              <w:t>参与</w:t>
            </w:r>
            <w:r>
              <w:rPr>
                <w:rFonts w:ascii="宋体" w:hAnsi="宋体" w:eastAsia="宋体"/>
                <w:b/>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widowControl/>
              <w:spacing w:line="288" w:lineRule="auto"/>
              <w:jc w:val="left"/>
              <w:rPr>
                <w:rFonts w:ascii="宋体" w:hAnsi="宋体" w:eastAsia="宋体"/>
                <w:b/>
              </w:rPr>
            </w:pPr>
          </w:p>
        </w:tc>
        <w:tc>
          <w:tcPr>
            <w:tcW w:w="2407" w:type="dxa"/>
          </w:tcPr>
          <w:p>
            <w:pPr>
              <w:widowControl/>
              <w:spacing w:line="288" w:lineRule="auto"/>
              <w:jc w:val="left"/>
              <w:rPr>
                <w:rFonts w:ascii="宋体" w:hAnsi="宋体" w:eastAsia="宋体"/>
                <w:b/>
              </w:rPr>
            </w:pPr>
          </w:p>
        </w:tc>
        <w:tc>
          <w:tcPr>
            <w:tcW w:w="2407" w:type="dxa"/>
          </w:tcPr>
          <w:p>
            <w:pPr>
              <w:widowControl/>
              <w:spacing w:line="288" w:lineRule="auto"/>
              <w:jc w:val="left"/>
              <w:rPr>
                <w:rFonts w:ascii="宋体" w:hAnsi="宋体" w:eastAsia="宋体"/>
                <w:b/>
              </w:rPr>
            </w:pPr>
          </w:p>
        </w:tc>
        <w:tc>
          <w:tcPr>
            <w:tcW w:w="2407" w:type="dxa"/>
          </w:tcPr>
          <w:p>
            <w:pPr>
              <w:widowControl/>
              <w:spacing w:line="288" w:lineRule="auto"/>
              <w:jc w:val="left"/>
              <w:rPr>
                <w:rFonts w:ascii="宋体" w:hAns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widowControl/>
              <w:spacing w:line="288" w:lineRule="auto"/>
              <w:jc w:val="left"/>
              <w:rPr>
                <w:rFonts w:ascii="宋体" w:hAnsi="宋体" w:eastAsia="宋体"/>
                <w:b/>
              </w:rPr>
            </w:pPr>
          </w:p>
        </w:tc>
        <w:tc>
          <w:tcPr>
            <w:tcW w:w="2407" w:type="dxa"/>
          </w:tcPr>
          <w:p>
            <w:pPr>
              <w:widowControl/>
              <w:spacing w:line="288" w:lineRule="auto"/>
              <w:jc w:val="left"/>
              <w:rPr>
                <w:rFonts w:ascii="宋体" w:hAnsi="宋体" w:eastAsia="宋体"/>
                <w:b/>
              </w:rPr>
            </w:pPr>
          </w:p>
        </w:tc>
        <w:tc>
          <w:tcPr>
            <w:tcW w:w="2407" w:type="dxa"/>
          </w:tcPr>
          <w:p>
            <w:pPr>
              <w:widowControl/>
              <w:spacing w:line="288" w:lineRule="auto"/>
              <w:jc w:val="left"/>
              <w:rPr>
                <w:rFonts w:ascii="宋体" w:hAnsi="宋体" w:eastAsia="宋体"/>
                <w:b/>
              </w:rPr>
            </w:pPr>
          </w:p>
        </w:tc>
        <w:tc>
          <w:tcPr>
            <w:tcW w:w="2407" w:type="dxa"/>
          </w:tcPr>
          <w:p>
            <w:pPr>
              <w:widowControl/>
              <w:spacing w:line="288" w:lineRule="auto"/>
              <w:jc w:val="left"/>
              <w:rPr>
                <w:rFonts w:ascii="宋体" w:hAns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7" w:type="dxa"/>
          </w:tcPr>
          <w:p>
            <w:pPr>
              <w:widowControl/>
              <w:spacing w:line="288" w:lineRule="auto"/>
              <w:jc w:val="left"/>
              <w:rPr>
                <w:rFonts w:ascii="宋体" w:hAnsi="宋体" w:eastAsia="宋体"/>
                <w:b/>
              </w:rPr>
            </w:pPr>
          </w:p>
        </w:tc>
        <w:tc>
          <w:tcPr>
            <w:tcW w:w="2407" w:type="dxa"/>
          </w:tcPr>
          <w:p>
            <w:pPr>
              <w:widowControl/>
              <w:spacing w:line="288" w:lineRule="auto"/>
              <w:jc w:val="left"/>
              <w:rPr>
                <w:rFonts w:ascii="宋体" w:hAnsi="宋体" w:eastAsia="宋体"/>
                <w:b/>
              </w:rPr>
            </w:pPr>
          </w:p>
        </w:tc>
        <w:tc>
          <w:tcPr>
            <w:tcW w:w="2407" w:type="dxa"/>
          </w:tcPr>
          <w:p>
            <w:pPr>
              <w:widowControl/>
              <w:spacing w:line="288" w:lineRule="auto"/>
              <w:jc w:val="left"/>
              <w:rPr>
                <w:rFonts w:ascii="宋体" w:hAnsi="宋体" w:eastAsia="宋体"/>
                <w:b/>
              </w:rPr>
            </w:pPr>
          </w:p>
        </w:tc>
        <w:tc>
          <w:tcPr>
            <w:tcW w:w="2407" w:type="dxa"/>
          </w:tcPr>
          <w:p>
            <w:pPr>
              <w:widowControl/>
              <w:spacing w:line="288" w:lineRule="auto"/>
              <w:jc w:val="left"/>
              <w:rPr>
                <w:rFonts w:ascii="宋体" w:hAnsi="宋体" w:eastAsia="宋体"/>
                <w:b/>
              </w:rPr>
            </w:pPr>
          </w:p>
        </w:tc>
      </w:tr>
    </w:tbl>
    <w:p>
      <w:pPr>
        <w:widowControl/>
        <w:spacing w:line="288" w:lineRule="auto"/>
        <w:jc w:val="left"/>
        <w:rPr>
          <w:rFonts w:ascii="宋体" w:hAnsi="宋体" w:eastAsia="宋体"/>
          <w:b/>
        </w:rPr>
      </w:pPr>
    </w:p>
    <w:p>
      <w:pPr>
        <w:widowControl/>
        <w:spacing w:line="288" w:lineRule="auto"/>
        <w:ind w:firstLine="420" w:firstLineChars="200"/>
        <w:jc w:val="left"/>
        <w:rPr>
          <w:rFonts w:ascii="宋体" w:hAnsi="宋体" w:eastAsia="宋体"/>
          <w:bCs/>
        </w:rPr>
      </w:pPr>
      <w:r>
        <w:rPr>
          <w:rFonts w:hint="eastAsia" w:ascii="宋体" w:hAnsi="宋体" w:eastAsia="宋体"/>
          <w:lang w:val="zh-CN"/>
        </w:rPr>
        <w:t>请简要描述</w:t>
      </w:r>
      <w:r>
        <w:rPr>
          <w:rFonts w:hint="eastAsia" w:ascii="宋体" w:hAnsi="宋体" w:eastAsia="宋体"/>
          <w:bCs/>
        </w:rPr>
        <w:t>节水教育、海绵城市建设宣传措施及用户参与度机制、节水设施使用手册编制情况、用水场所节水标识张贴情况等。（300字以内）</w:t>
      </w:r>
    </w:p>
    <w:tbl>
      <w:tblPr>
        <w:tblStyle w:val="9"/>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645"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宋体" w:hAnsi="宋体" w:eastAsia="宋体"/>
              </w:rPr>
            </w:pPr>
          </w:p>
        </w:tc>
      </w:tr>
    </w:tbl>
    <w:p>
      <w:pPr>
        <w:widowControl/>
        <w:spacing w:line="288" w:lineRule="auto"/>
        <w:jc w:val="left"/>
        <w:rPr>
          <w:rFonts w:ascii="宋体" w:hAnsi="宋体" w:eastAsia="宋体"/>
          <w:b/>
        </w:rPr>
      </w:pPr>
    </w:p>
    <w:p>
      <w:pPr>
        <w:widowControl/>
        <w:spacing w:line="288" w:lineRule="auto"/>
        <w:jc w:val="left"/>
        <w:outlineLvl w:val="1"/>
        <w:rPr>
          <w:rFonts w:ascii="宋体" w:hAnsi="宋体" w:eastAsia="宋体"/>
          <w:b/>
        </w:rPr>
      </w:pPr>
      <w:r>
        <w:rPr>
          <w:rFonts w:hint="eastAsia" w:ascii="宋体" w:hAnsi="宋体" w:eastAsia="宋体"/>
          <w:b/>
          <w:lang w:val="en-US" w:eastAsia="zh-CN"/>
        </w:rPr>
        <w:t>3</w:t>
      </w:r>
      <w:r>
        <w:rPr>
          <w:rFonts w:hint="eastAsia" w:ascii="宋体" w:hAnsi="宋体" w:eastAsia="宋体"/>
          <w:b/>
        </w:rPr>
        <w:t xml:space="preserve"> 证明材料</w:t>
      </w:r>
    </w:p>
    <w:p>
      <w:pPr>
        <w:widowControl/>
        <w:spacing w:line="288" w:lineRule="auto"/>
        <w:ind w:firstLine="420" w:firstLineChars="200"/>
        <w:jc w:val="left"/>
        <w:rPr>
          <w:rFonts w:ascii="宋体" w:hAnsi="宋体" w:eastAsia="宋体"/>
          <w:bCs/>
          <w:lang w:val="zh-CN"/>
        </w:rPr>
      </w:pPr>
      <w:r>
        <w:rPr>
          <w:rFonts w:hint="eastAsia" w:ascii="宋体" w:hAnsi="宋体" w:eastAsia="宋体" w:cs="宋体"/>
          <w:bCs/>
          <w:lang w:val="zh-CN"/>
        </w:rPr>
        <w:t>提交材料及要求：</w:t>
      </w:r>
    </w:p>
    <w:p>
      <w:pPr>
        <w:pStyle w:val="17"/>
        <w:widowControl/>
        <w:numPr>
          <w:ilvl w:val="0"/>
          <w:numId w:val="92"/>
        </w:numPr>
        <w:spacing w:line="288" w:lineRule="auto"/>
        <w:ind w:left="0" w:firstLine="420"/>
        <w:contextualSpacing/>
        <w:jc w:val="left"/>
        <w:outlineLvl w:val="2"/>
        <w:rPr>
          <w:rFonts w:ascii="宋体" w:hAnsi="宋体" w:eastAsia="宋体"/>
        </w:rPr>
      </w:pPr>
      <w:r>
        <w:rPr>
          <w:rFonts w:hint="eastAsia" w:ascii="宋体" w:hAnsi="宋体" w:eastAsia="宋体" w:cs="宋体"/>
        </w:rPr>
        <w:t>节水宣传引导活动、培训的工作记录与报道记录；</w:t>
      </w:r>
    </w:p>
    <w:p>
      <w:pPr>
        <w:pStyle w:val="17"/>
        <w:widowControl/>
        <w:numPr>
          <w:ilvl w:val="0"/>
          <w:numId w:val="92"/>
        </w:numPr>
        <w:spacing w:line="288" w:lineRule="auto"/>
        <w:ind w:left="0" w:firstLine="420"/>
        <w:contextualSpacing/>
        <w:jc w:val="left"/>
        <w:outlineLvl w:val="2"/>
        <w:rPr>
          <w:rFonts w:ascii="宋体" w:hAnsi="宋体" w:eastAsia="宋体"/>
        </w:rPr>
      </w:pPr>
      <w:r>
        <w:rPr>
          <w:rFonts w:hint="eastAsia" w:ascii="宋体" w:hAnsi="宋体" w:eastAsia="宋体"/>
        </w:rPr>
        <w:t>节水宣传材料；</w:t>
      </w:r>
    </w:p>
    <w:p>
      <w:pPr>
        <w:pStyle w:val="17"/>
        <w:widowControl/>
        <w:numPr>
          <w:ilvl w:val="0"/>
          <w:numId w:val="92"/>
        </w:numPr>
        <w:spacing w:line="288" w:lineRule="auto"/>
        <w:ind w:left="0" w:firstLine="420"/>
        <w:contextualSpacing/>
        <w:jc w:val="left"/>
        <w:outlineLvl w:val="2"/>
        <w:rPr>
          <w:rFonts w:ascii="宋体" w:hAnsi="宋体" w:eastAsia="宋体"/>
        </w:rPr>
      </w:pPr>
      <w:r>
        <w:rPr>
          <w:rFonts w:hint="eastAsia" w:ascii="宋体" w:hAnsi="宋体" w:eastAsia="宋体"/>
        </w:rPr>
        <w:t>用水场所节水标识张贴工作记录及照片。</w:t>
      </w:r>
    </w:p>
    <w:p>
      <w:pPr>
        <w:widowControl/>
        <w:spacing w:line="288" w:lineRule="auto"/>
        <w:ind w:firstLine="420" w:firstLineChars="200"/>
        <w:jc w:val="left"/>
        <w:rPr>
          <w:rFonts w:ascii="宋体" w:hAnsi="宋体" w:eastAsia="宋体"/>
          <w:sz w:val="24"/>
        </w:rPr>
      </w:pPr>
      <w:r>
        <w:rPr>
          <w:rFonts w:hint="eastAsia" w:ascii="宋体" w:hAnsi="宋体" w:eastAsia="宋体"/>
        </w:rPr>
        <w:t>实际提交材料：</w:t>
      </w:r>
    </w:p>
    <w:tbl>
      <w:tblPr>
        <w:tblStyle w:val="9"/>
        <w:tblW w:w="9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9585"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宋体" w:hAnsi="宋体" w:eastAsia="宋体"/>
              </w:rPr>
            </w:pPr>
          </w:p>
        </w:tc>
      </w:tr>
    </w:tbl>
    <w:p>
      <w:pPr>
        <w:widowControl/>
        <w:spacing w:line="288" w:lineRule="auto"/>
        <w:jc w:val="left"/>
        <w:rPr>
          <w:rFonts w:ascii="宋体" w:hAnsi="宋体" w:eastAsia="宋体"/>
          <w:kern w:val="0"/>
        </w:rPr>
        <w:sectPr>
          <w:pgSz w:w="11906" w:h="16838"/>
          <w:pgMar w:top="1440" w:right="1134" w:bottom="1440" w:left="1134" w:header="851" w:footer="992" w:gutter="0"/>
          <w:cols w:space="720" w:num="1"/>
          <w:docGrid w:type="lines" w:linePitch="312" w:charSpace="0"/>
        </w:sectPr>
      </w:pPr>
    </w:p>
    <w:p>
      <w:pPr>
        <w:keepNext/>
        <w:keepLines/>
        <w:widowControl/>
        <w:spacing w:before="120" w:after="120" w:line="288" w:lineRule="auto"/>
        <w:contextualSpacing/>
        <w:jc w:val="left"/>
        <w:outlineLvl w:val="9"/>
        <w:rPr>
          <w:rFonts w:ascii="宋体" w:hAnsi="宋体" w:eastAsia="宋体"/>
          <w:b/>
          <w:bCs/>
          <w:kern w:val="0"/>
          <w:sz w:val="21"/>
          <w:szCs w:val="21"/>
        </w:rPr>
      </w:pPr>
      <w:r>
        <w:rPr>
          <w:rFonts w:hint="eastAsia" w:ascii="宋体" w:hAnsi="宋体" w:eastAsia="宋体"/>
          <w:b/>
          <w:bCs/>
          <w:kern w:val="0"/>
          <w:sz w:val="21"/>
          <w:szCs w:val="21"/>
        </w:rPr>
        <w:t>6.2.12鼓励、引导业主和物业使用人参与节水活动，单位或个人获得节水相关奖励。（10分）</w:t>
      </w:r>
    </w:p>
    <w:p>
      <w:pPr>
        <w:widowControl/>
        <w:spacing w:line="240" w:lineRule="auto"/>
        <w:jc w:val="left"/>
        <w:rPr>
          <w:rFonts w:ascii="宋体" w:hAnsi="宋体" w:eastAsia="宋体"/>
        </w:rPr>
      </w:pPr>
    </w:p>
    <w:p>
      <w:pPr>
        <w:widowControl/>
        <w:spacing w:line="288" w:lineRule="auto"/>
        <w:jc w:val="left"/>
        <w:outlineLvl w:val="1"/>
        <w:rPr>
          <w:rFonts w:ascii="宋体" w:hAnsi="宋体" w:eastAsia="宋体" w:cs="宋体"/>
          <w:b/>
          <w:bCs/>
          <w:lang w:val="zh-CN"/>
        </w:rPr>
      </w:pPr>
      <w:r>
        <w:rPr>
          <w:rFonts w:hint="eastAsia" w:ascii="宋体" w:hAnsi="宋体" w:eastAsia="宋体" w:cs="宋体"/>
          <w:b/>
          <w:bCs/>
          <w:lang w:val="zh-CN"/>
        </w:rPr>
        <w:t>1 得分自评</w:t>
      </w:r>
    </w:p>
    <w:tbl>
      <w:tblPr>
        <w:tblStyle w:val="9"/>
        <w:tblpPr w:leftFromText="180" w:rightFromText="180" w:vertAnchor="text" w:horzAnchor="margin" w:tblpY="123"/>
        <w:tblOverlap w:val="never"/>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6422"/>
        <w:gridCol w:w="1367"/>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lang w:val="zh-CN"/>
              </w:rPr>
              <w:t>序号</w:t>
            </w:r>
          </w:p>
        </w:tc>
        <w:tc>
          <w:tcPr>
            <w:tcW w:w="6422"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lang w:val="zh-CN"/>
              </w:rPr>
              <w:t>评价内容</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lang w:val="zh-CN"/>
              </w:rPr>
              <w:t>评价分值</w:t>
            </w:r>
          </w:p>
        </w:tc>
        <w:tc>
          <w:tcPr>
            <w:tcW w:w="1131"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lang w:val="zh-CN"/>
              </w:rPr>
              <w:t>1</w:t>
            </w:r>
          </w:p>
        </w:tc>
        <w:tc>
          <w:tcPr>
            <w:tcW w:w="6422"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cs="Times New Roman"/>
              </w:rPr>
              <w:t>获得节水先进个人奖</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r>
              <w:rPr>
                <w:rFonts w:hint="eastAsia" w:ascii="宋体" w:hAnsi="宋体" w:eastAsia="宋体"/>
              </w:rPr>
              <w:t>10</w:t>
            </w:r>
          </w:p>
        </w:tc>
        <w:tc>
          <w:tcPr>
            <w:tcW w:w="1131"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rPr>
              <w:t>2</w:t>
            </w:r>
          </w:p>
        </w:tc>
        <w:tc>
          <w:tcPr>
            <w:tcW w:w="6422"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bCs/>
              </w:rPr>
            </w:pPr>
            <w:r>
              <w:rPr>
                <w:rFonts w:hint="eastAsia" w:ascii="宋体" w:hAnsi="宋体" w:eastAsia="宋体" w:cs="Times New Roman"/>
              </w:rPr>
              <w:t>获得节水型居民小区奖</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rPr>
              <w:t>10</w:t>
            </w:r>
          </w:p>
        </w:tc>
        <w:tc>
          <w:tcPr>
            <w:tcW w:w="1131"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r>
              <w:rPr>
                <w:rFonts w:hint="eastAsia" w:ascii="宋体" w:hAnsi="宋体" w:eastAsia="宋体"/>
              </w:rPr>
              <w:t>3</w:t>
            </w:r>
          </w:p>
        </w:tc>
        <w:tc>
          <w:tcPr>
            <w:tcW w:w="6422"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cs="Times New Roman"/>
              </w:rPr>
              <w:t>获得节水型企业（单位）奖</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r>
              <w:rPr>
                <w:rFonts w:hint="eastAsia" w:ascii="宋体" w:hAnsi="宋体" w:eastAsia="宋体"/>
              </w:rPr>
              <w:t>10</w:t>
            </w:r>
          </w:p>
        </w:tc>
        <w:tc>
          <w:tcPr>
            <w:tcW w:w="1131"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7130"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lang w:val="zh-CN"/>
              </w:rPr>
            </w:pPr>
            <w:r>
              <w:rPr>
                <w:rFonts w:hint="eastAsia" w:ascii="宋体" w:hAnsi="宋体" w:eastAsia="宋体"/>
                <w:lang w:val="zh-CN"/>
              </w:rPr>
              <w:t>合计</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r>
              <w:rPr>
                <w:rFonts w:hint="eastAsia" w:ascii="宋体" w:hAnsi="宋体" w:eastAsia="宋体"/>
              </w:rPr>
              <w:t>10</w:t>
            </w:r>
          </w:p>
        </w:tc>
        <w:tc>
          <w:tcPr>
            <w:tcW w:w="1131"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r>
    </w:tbl>
    <w:p>
      <w:pPr>
        <w:widowControl/>
        <w:spacing w:line="288" w:lineRule="auto"/>
        <w:jc w:val="left"/>
        <w:rPr>
          <w:rFonts w:ascii="宋体" w:hAnsi="宋体" w:eastAsia="宋体" w:cs="宋体"/>
          <w:b/>
          <w:bCs/>
          <w:lang w:val="zh-CN"/>
        </w:rPr>
      </w:pPr>
    </w:p>
    <w:p>
      <w:pPr>
        <w:widowControl/>
        <w:spacing w:line="288" w:lineRule="auto"/>
        <w:jc w:val="left"/>
        <w:outlineLvl w:val="1"/>
        <w:rPr>
          <w:rFonts w:hint="eastAsia" w:ascii="宋体" w:hAnsi="宋体" w:eastAsia="宋体" w:cs="宋体"/>
          <w:b/>
          <w:bCs/>
          <w:lang w:val="zh-CN"/>
        </w:rPr>
      </w:pPr>
      <w:r>
        <w:rPr>
          <w:rFonts w:hint="eastAsia" w:ascii="宋体" w:hAnsi="宋体" w:eastAsia="宋体" w:cs="宋体"/>
          <w:b/>
          <w:bCs/>
          <w:lang w:val="zh-CN"/>
        </w:rPr>
        <w:t>2 评价要点</w:t>
      </w:r>
    </w:p>
    <w:p>
      <w:pPr>
        <w:widowControl/>
        <w:spacing w:line="288" w:lineRule="auto"/>
        <w:jc w:val="left"/>
        <w:rPr>
          <w:rFonts w:hint="eastAsia" w:ascii="宋体" w:hAnsi="宋体" w:eastAsia="宋体" w:cs="宋体"/>
          <w:b/>
          <w:bCs/>
          <w:lang w:val="zh-CN" w:eastAsia="zh-CN"/>
        </w:rPr>
      </w:pPr>
      <w:r>
        <w:rPr>
          <w:rFonts w:hint="eastAsia"/>
          <w:lang w:eastAsia="zh-CN"/>
        </w:rPr>
        <w:t>物业管理区域内</w:t>
      </w:r>
      <w:r>
        <w:t>是否</w:t>
      </w:r>
      <w:r>
        <w:rPr>
          <w:rFonts w:hint="eastAsia"/>
          <w:lang w:eastAsia="zh-CN"/>
        </w:rPr>
        <w:t>有人或单位</w:t>
      </w:r>
      <w:r>
        <w:t>获得</w:t>
      </w:r>
      <w:r>
        <w:rPr>
          <w:rFonts w:hint="eastAsia" w:ascii="宋体" w:hAnsi="宋体" w:eastAsia="宋体" w:cs="Times New Roman"/>
        </w:rPr>
        <w:t>节水先进个人奖、节水型居民小区奖、节水型企业（单位）奖</w:t>
      </w:r>
      <w:r>
        <w:rPr>
          <w:rFonts w:hint="eastAsia" w:ascii="宋体" w:hAnsi="宋体" w:eastAsia="宋体" w:cs="Times New Roman"/>
          <w:lang w:eastAsia="zh-CN"/>
        </w:rPr>
        <w:t>：</w:t>
      </w:r>
      <w:r>
        <w:rPr>
          <w:rFonts w:hint="eastAsia" w:ascii="宋体" w:hAnsi="宋体" w:eastAsia="宋体" w:cs="MS Mincho"/>
        </w:rPr>
        <w:t>□</w:t>
      </w:r>
      <w:r>
        <w:rPr>
          <w:rFonts w:hint="eastAsia" w:ascii="宋体" w:hAnsi="宋体" w:eastAsia="宋体" w:cs="Times New Roman"/>
        </w:rPr>
        <w:t>是、</w:t>
      </w:r>
      <w:r>
        <w:rPr>
          <w:rFonts w:hint="eastAsia" w:ascii="宋体" w:hAnsi="宋体" w:eastAsia="宋体" w:cs="MS Mincho"/>
        </w:rPr>
        <w:t>□</w:t>
      </w:r>
      <w:r>
        <w:rPr>
          <w:rFonts w:hint="eastAsia" w:ascii="宋体" w:hAnsi="宋体" w:eastAsia="宋体" w:cs="Times New Roman"/>
        </w:rPr>
        <w:t>否</w:t>
      </w:r>
      <w:r>
        <w:rPr>
          <w:rFonts w:hint="eastAsia" w:ascii="宋体" w:hAnsi="宋体" w:eastAsia="宋体" w:cs="Times New Roman"/>
          <w:lang w:eastAsia="zh-CN"/>
        </w:rPr>
        <w:t>。</w:t>
      </w:r>
    </w:p>
    <w:p>
      <w:pPr>
        <w:widowControl/>
        <w:spacing w:line="288" w:lineRule="auto"/>
        <w:jc w:val="left"/>
        <w:rPr>
          <w:rFonts w:ascii="宋体" w:hAnsi="宋体" w:eastAsia="宋体"/>
        </w:rPr>
      </w:pPr>
      <w:r>
        <w:rPr>
          <w:rFonts w:hint="eastAsia" w:ascii="宋体" w:hAnsi="宋体" w:eastAsia="宋体"/>
        </w:rPr>
        <w:t>奖项统计：</w:t>
      </w:r>
    </w:p>
    <w:tbl>
      <w:tblPr>
        <w:tblStyle w:val="10"/>
        <w:tblW w:w="7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4"/>
        <w:gridCol w:w="2444"/>
        <w:gridCol w:w="2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r>
              <w:rPr>
                <w:rFonts w:hint="eastAsia" w:ascii="宋体" w:hAnsi="宋体" w:eastAsia="宋体"/>
              </w:rPr>
              <w:t>奖项名称</w:t>
            </w:r>
          </w:p>
        </w:tc>
        <w:tc>
          <w:tcPr>
            <w:tcW w:w="244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r>
              <w:rPr>
                <w:rFonts w:hint="eastAsia" w:ascii="宋体" w:hAnsi="宋体" w:eastAsia="宋体"/>
              </w:rPr>
              <w:t>获奖单位或</w:t>
            </w:r>
            <w:r>
              <w:rPr>
                <w:rFonts w:ascii="宋体" w:hAnsi="宋体" w:eastAsia="宋体"/>
              </w:rPr>
              <w:t>个人</w:t>
            </w:r>
          </w:p>
        </w:tc>
        <w:tc>
          <w:tcPr>
            <w:tcW w:w="244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r>
              <w:rPr>
                <w:rFonts w:hint="eastAsia" w:ascii="宋体" w:hAnsi="宋体" w:eastAsia="宋体"/>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c>
          <w:tcPr>
            <w:tcW w:w="244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c>
          <w:tcPr>
            <w:tcW w:w="244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c>
          <w:tcPr>
            <w:tcW w:w="244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c>
          <w:tcPr>
            <w:tcW w:w="244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4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c>
          <w:tcPr>
            <w:tcW w:w="244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c>
          <w:tcPr>
            <w:tcW w:w="244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rPr>
            </w:pPr>
          </w:p>
        </w:tc>
      </w:tr>
    </w:tbl>
    <w:p>
      <w:pPr>
        <w:widowControl/>
        <w:spacing w:line="288" w:lineRule="auto"/>
        <w:jc w:val="left"/>
        <w:rPr>
          <w:rFonts w:ascii="宋体" w:hAnsi="宋体" w:eastAsia="宋体" w:cs="宋体"/>
          <w:b/>
          <w:bCs/>
          <w:lang w:val="zh-CN"/>
        </w:rPr>
      </w:pPr>
    </w:p>
    <w:p>
      <w:pPr>
        <w:widowControl/>
        <w:spacing w:line="288" w:lineRule="auto"/>
        <w:ind w:firstLine="420" w:firstLineChars="200"/>
        <w:jc w:val="left"/>
        <w:rPr>
          <w:rFonts w:ascii="宋体" w:hAnsi="宋体" w:eastAsia="宋体" w:cs="宋体"/>
          <w:lang w:val="zh-CN"/>
        </w:rPr>
      </w:pPr>
      <w:r>
        <w:rPr>
          <w:rFonts w:hint="eastAsia" w:ascii="宋体" w:hAnsi="宋体" w:eastAsia="宋体"/>
          <w:lang w:val="zh-CN"/>
        </w:rPr>
        <w:t>请简要描述</w:t>
      </w:r>
      <w:r>
        <w:rPr>
          <w:rFonts w:hint="eastAsia" w:ascii="宋体" w:hAnsi="宋体" w:eastAsia="宋体" w:cs="宋体"/>
          <w:lang w:val="zh-CN"/>
        </w:rPr>
        <w:t>项目在节水相关奖项上的获奖情况。（300字以内）：</w:t>
      </w:r>
    </w:p>
    <w:tbl>
      <w:tblPr>
        <w:tblStyle w:val="9"/>
        <w:tblW w:w="9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9591"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宋体" w:hAnsi="宋体" w:eastAsia="宋体"/>
              </w:rPr>
            </w:pPr>
          </w:p>
        </w:tc>
      </w:tr>
    </w:tbl>
    <w:p>
      <w:pPr>
        <w:widowControl/>
        <w:spacing w:line="240" w:lineRule="auto"/>
        <w:jc w:val="left"/>
        <w:rPr>
          <w:rFonts w:ascii="宋体" w:hAnsi="宋体" w:eastAsia="宋体"/>
        </w:rPr>
      </w:pPr>
    </w:p>
    <w:p>
      <w:pPr>
        <w:widowControl/>
        <w:spacing w:line="288" w:lineRule="auto"/>
        <w:jc w:val="left"/>
        <w:outlineLvl w:val="1"/>
        <w:rPr>
          <w:rFonts w:ascii="宋体" w:hAnsi="宋体" w:eastAsia="宋体" w:cs="宋体"/>
          <w:b/>
          <w:bCs/>
          <w:lang w:val="zh-CN"/>
        </w:rPr>
      </w:pPr>
      <w:r>
        <w:rPr>
          <w:rFonts w:hint="eastAsia" w:ascii="宋体" w:hAnsi="宋体" w:eastAsia="宋体" w:cs="宋体"/>
          <w:b/>
          <w:bCs/>
          <w:lang w:val="en-US" w:eastAsia="zh-CN"/>
        </w:rPr>
        <w:t>3</w:t>
      </w:r>
      <w:r>
        <w:rPr>
          <w:rFonts w:hint="eastAsia" w:ascii="宋体" w:hAnsi="宋体" w:eastAsia="宋体" w:cs="宋体"/>
          <w:b/>
          <w:bCs/>
          <w:lang w:val="zh-CN"/>
        </w:rPr>
        <w:t xml:space="preserve"> 证明材料</w:t>
      </w:r>
    </w:p>
    <w:p>
      <w:pPr>
        <w:widowControl/>
        <w:spacing w:line="288" w:lineRule="auto"/>
        <w:ind w:firstLine="420" w:firstLineChars="200"/>
        <w:jc w:val="left"/>
        <w:rPr>
          <w:rFonts w:ascii="宋体" w:hAnsi="宋体" w:eastAsia="宋体"/>
          <w:bCs/>
          <w:lang w:val="zh-CN"/>
        </w:rPr>
      </w:pPr>
      <w:r>
        <w:rPr>
          <w:rFonts w:hint="eastAsia" w:ascii="宋体" w:hAnsi="宋体" w:eastAsia="宋体" w:cs="宋体"/>
          <w:bCs/>
          <w:lang w:val="zh-CN"/>
        </w:rPr>
        <w:t>提交材料及要求：</w:t>
      </w:r>
    </w:p>
    <w:p>
      <w:pPr>
        <w:pStyle w:val="17"/>
        <w:widowControl/>
        <w:numPr>
          <w:ilvl w:val="0"/>
          <w:numId w:val="93"/>
        </w:numPr>
        <w:spacing w:line="288" w:lineRule="auto"/>
        <w:ind w:left="0" w:firstLine="420"/>
        <w:jc w:val="left"/>
        <w:outlineLvl w:val="2"/>
        <w:rPr>
          <w:rFonts w:ascii="宋体" w:hAnsi="宋体" w:eastAsia="宋体" w:cs="宋体"/>
        </w:rPr>
      </w:pPr>
      <w:r>
        <w:rPr>
          <w:rFonts w:hint="eastAsia" w:ascii="宋体" w:hAnsi="宋体" w:eastAsia="宋体"/>
        </w:rPr>
        <w:t>所获奖项的证书等相关证明材料。</w:t>
      </w:r>
    </w:p>
    <w:p>
      <w:pPr>
        <w:widowControl/>
        <w:spacing w:line="288" w:lineRule="auto"/>
        <w:ind w:firstLine="420" w:firstLineChars="200"/>
        <w:jc w:val="left"/>
        <w:rPr>
          <w:rFonts w:ascii="宋体" w:hAnsi="宋体" w:eastAsia="宋体"/>
          <w:b/>
          <w:sz w:val="24"/>
        </w:rPr>
      </w:pPr>
      <w:r>
        <w:rPr>
          <w:rFonts w:hint="eastAsia" w:ascii="宋体" w:hAnsi="宋体" w:eastAsia="宋体"/>
        </w:rPr>
        <w:t>实际提交材料：</w:t>
      </w:r>
    </w:p>
    <w:tbl>
      <w:tblPr>
        <w:tblStyle w:val="9"/>
        <w:tblW w:w="9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264" w:type="dxa"/>
            <w:tcBorders>
              <w:top w:val="single" w:color="auto" w:sz="4" w:space="0"/>
              <w:left w:val="single" w:color="auto" w:sz="4" w:space="0"/>
              <w:bottom w:val="single" w:color="auto" w:sz="4" w:space="0"/>
              <w:right w:val="single" w:color="auto" w:sz="4" w:space="0"/>
            </w:tcBorders>
          </w:tcPr>
          <w:p>
            <w:pPr>
              <w:widowControl/>
              <w:spacing w:line="288" w:lineRule="auto"/>
              <w:jc w:val="left"/>
              <w:rPr>
                <w:rFonts w:ascii="宋体" w:hAnsi="宋体" w:eastAsia="宋体"/>
              </w:rPr>
            </w:pPr>
          </w:p>
        </w:tc>
      </w:tr>
      <w:bookmarkEnd w:id="21"/>
    </w:tbl>
    <w:p/>
    <w:p>
      <w:r>
        <w:br w:type="page"/>
      </w:r>
    </w:p>
    <w:p/>
    <w:p>
      <w:pPr>
        <w:keepNext/>
        <w:keepLines/>
        <w:widowControl/>
        <w:contextualSpacing/>
        <w:jc w:val="center"/>
        <w:outlineLvl w:val="0"/>
        <w:rPr>
          <w:rFonts w:ascii="宋体" w:hAnsi="宋体"/>
          <w:b/>
          <w:bCs/>
          <w:kern w:val="0"/>
          <w:sz w:val="28"/>
          <w:szCs w:val="32"/>
        </w:rPr>
      </w:pPr>
      <w:bookmarkStart w:id="31" w:name="_Toc30433"/>
      <w:r>
        <w:rPr>
          <w:rFonts w:ascii="宋体" w:hAnsi="宋体"/>
          <w:b/>
          <w:bCs/>
          <w:kern w:val="0"/>
          <w:sz w:val="28"/>
          <w:szCs w:val="32"/>
        </w:rPr>
        <w:t>7垃圾分类管理</w:t>
      </w:r>
      <w:bookmarkEnd w:id="31"/>
    </w:p>
    <w:p>
      <w:pPr>
        <w:keepNext/>
        <w:keepLines/>
        <w:widowControl/>
        <w:contextualSpacing/>
        <w:jc w:val="center"/>
        <w:outlineLvl w:val="9"/>
        <w:rPr>
          <w:rFonts w:ascii="宋体" w:hAnsi="宋体"/>
          <w:b/>
          <w:bCs/>
          <w:kern w:val="0"/>
          <w:sz w:val="28"/>
          <w:szCs w:val="32"/>
        </w:rPr>
      </w:pPr>
    </w:p>
    <w:tbl>
      <w:tblPr>
        <w:tblStyle w:val="9"/>
        <w:tblW w:w="10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52"/>
        <w:gridCol w:w="852"/>
        <w:gridCol w:w="992"/>
        <w:gridCol w:w="5812"/>
        <w:gridCol w:w="567"/>
        <w:gridCol w:w="707"/>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04" w:type="dxa"/>
            <w:gridSpan w:val="2"/>
            <w:tcBorders>
              <w:top w:val="single" w:color="auto" w:sz="4" w:space="0"/>
              <w:left w:val="single" w:color="auto" w:sz="4" w:space="0"/>
              <w:bottom w:val="single" w:color="auto" w:sz="4" w:space="0"/>
              <w:right w:val="single" w:color="auto" w:sz="4" w:space="0"/>
            </w:tcBorders>
            <w:shd w:val="clear" w:color="auto" w:fill="FFFFFF"/>
          </w:tcPr>
          <w:p>
            <w:pPr>
              <w:widowControl/>
              <w:contextualSpacing/>
              <w:jc w:val="center"/>
              <w:rPr>
                <w:rFonts w:ascii="宋体" w:hAnsi="宋体"/>
              </w:rPr>
            </w:pPr>
            <w:r>
              <w:rPr>
                <w:rFonts w:hint="eastAsia" w:ascii="宋体" w:hAnsi="宋体"/>
                <w:b/>
              </w:rPr>
              <w:t>类别</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r>
              <w:rPr>
                <w:rFonts w:hint="eastAsia" w:ascii="宋体" w:hAnsi="宋体"/>
                <w:b/>
              </w:rPr>
              <w:t>编号</w:t>
            </w:r>
          </w:p>
        </w:tc>
        <w:tc>
          <w:tcPr>
            <w:tcW w:w="58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r>
              <w:rPr>
                <w:rFonts w:hint="eastAsia" w:ascii="宋体" w:hAnsi="宋体"/>
                <w:b/>
              </w:rPr>
              <w:t>标准条文</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r>
              <w:rPr>
                <w:rFonts w:hint="eastAsia" w:ascii="宋体" w:hAnsi="宋体"/>
                <w:b/>
              </w:rPr>
              <w:t>分值</w:t>
            </w:r>
          </w:p>
        </w:tc>
        <w:tc>
          <w:tcPr>
            <w:tcW w:w="707" w:type="dxa"/>
            <w:tcBorders>
              <w:top w:val="single" w:color="auto" w:sz="4" w:space="0"/>
              <w:left w:val="single" w:color="auto" w:sz="4" w:space="0"/>
              <w:bottom w:val="single" w:color="auto" w:sz="4" w:space="0"/>
              <w:right w:val="single" w:color="auto" w:sz="4" w:space="0"/>
            </w:tcBorders>
            <w:shd w:val="clear" w:color="auto" w:fill="FFFFFF"/>
          </w:tcPr>
          <w:p>
            <w:pPr>
              <w:widowControl/>
              <w:contextualSpacing/>
              <w:jc w:val="center"/>
              <w:rPr>
                <w:rFonts w:ascii="宋体" w:hAnsi="宋体"/>
                <w:b/>
              </w:rPr>
            </w:pPr>
            <w:r>
              <w:rPr>
                <w:rFonts w:hint="eastAsia" w:ascii="宋体" w:hAnsi="宋体"/>
                <w:b/>
              </w:rPr>
              <w:t>不参评</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r>
              <w:rPr>
                <w:rFonts w:hint="eastAsia" w:ascii="宋体" w:hAnsi="宋体"/>
                <w:b/>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04" w:type="dxa"/>
            <w:gridSpan w:val="2"/>
            <w:vMerge w:val="restart"/>
            <w:tcBorders>
              <w:top w:val="single" w:color="auto" w:sz="4" w:space="0"/>
              <w:left w:val="single" w:color="auto" w:sz="4" w:space="0"/>
              <w:right w:val="single" w:color="auto" w:sz="4" w:space="0"/>
            </w:tcBorders>
            <w:shd w:val="clear" w:color="auto" w:fill="FFFFFF"/>
          </w:tcPr>
          <w:p>
            <w:pPr>
              <w:widowControl/>
              <w:ind w:firstLine="210" w:firstLineChars="100"/>
              <w:contextualSpacing/>
              <w:jc w:val="left"/>
              <w:rPr>
                <w:rFonts w:ascii="宋体" w:hAnsi="宋体"/>
              </w:rPr>
            </w:pPr>
          </w:p>
          <w:p>
            <w:pPr>
              <w:widowControl/>
              <w:ind w:firstLine="210" w:firstLineChars="100"/>
              <w:contextualSpacing/>
              <w:jc w:val="left"/>
              <w:rPr>
                <w:rFonts w:ascii="宋体" w:hAnsi="宋体"/>
                <w:b/>
              </w:rPr>
            </w:pPr>
            <w:r>
              <w:rPr>
                <w:rFonts w:hint="eastAsia" w:ascii="宋体" w:hAnsi="宋体"/>
                <w:b/>
              </w:rPr>
              <w:t>控制项</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rPr>
            </w:pPr>
            <w:r>
              <w:rPr>
                <w:rFonts w:hint="eastAsia" w:ascii="宋体" w:hAnsi="宋体"/>
              </w:rPr>
              <w:t>7.1.1</w:t>
            </w:r>
          </w:p>
        </w:tc>
        <w:tc>
          <w:tcPr>
            <w:tcW w:w="58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kern w:val="0"/>
              </w:rPr>
            </w:pPr>
            <w:r>
              <w:rPr>
                <w:rFonts w:hint="eastAsia" w:asciiTheme="minorEastAsia" w:hAnsiTheme="minorEastAsia"/>
              </w:rPr>
              <w:t>应</w:t>
            </w:r>
            <w:r>
              <w:rPr>
                <w:rFonts w:asciiTheme="minorEastAsia" w:hAnsiTheme="minorEastAsia"/>
              </w:rPr>
              <w:t>实行生活垃圾分类投放管理责任人制度。</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hint="eastAsia" w:ascii="宋体" w:hAnsi="宋体" w:eastAsiaTheme="minorEastAsia"/>
                <w:lang w:val="en-US" w:eastAsia="zh-CN"/>
              </w:rPr>
            </w:pPr>
            <w:r>
              <w:rPr>
                <w:rFonts w:hint="eastAsia" w:ascii="宋体" w:hAnsi="宋体"/>
                <w:lang w:val="en-US" w:eastAsia="zh-CN"/>
              </w:rPr>
              <w:t>-</w:t>
            </w:r>
          </w:p>
        </w:tc>
        <w:tc>
          <w:tcPr>
            <w:tcW w:w="707" w:type="dxa"/>
            <w:tcBorders>
              <w:top w:val="single" w:color="auto" w:sz="4" w:space="0"/>
              <w:left w:val="single" w:color="auto" w:sz="4" w:space="0"/>
              <w:bottom w:val="single" w:color="auto" w:sz="4" w:space="0"/>
              <w:right w:val="single" w:color="auto" w:sz="4" w:space="0"/>
            </w:tcBorders>
            <w:shd w:val="clear" w:color="auto" w:fill="FFFFFF"/>
          </w:tcPr>
          <w:p>
            <w:pPr>
              <w:widowControl/>
              <w:contextualSpacing/>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04" w:type="dxa"/>
            <w:gridSpan w:val="2"/>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rPr>
            </w:pPr>
            <w:r>
              <w:rPr>
                <w:rFonts w:hint="eastAsia" w:ascii="宋体" w:hAnsi="宋体"/>
              </w:rPr>
              <w:t>7.1.2</w:t>
            </w:r>
          </w:p>
        </w:tc>
        <w:tc>
          <w:tcPr>
            <w:tcW w:w="58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rPr>
            </w:pPr>
            <w:r>
              <w:rPr>
                <w:rFonts w:hint="eastAsia" w:asciiTheme="minorEastAsia" w:hAnsiTheme="minorEastAsia" w:cstheme="minorEastAsia"/>
                <w:bCs/>
                <w:kern w:val="0"/>
              </w:rPr>
              <w:t>应至少设立一个生活垃圾分类集中投放点，并按照国家、省、市政府有关规定设置生活垃圾分类收集容器。</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hint="eastAsia" w:ascii="宋体" w:hAnsi="宋体" w:eastAsiaTheme="minorEastAsia"/>
                <w:lang w:val="en-US" w:eastAsia="zh-CN"/>
              </w:rPr>
            </w:pPr>
            <w:r>
              <w:rPr>
                <w:rFonts w:hint="eastAsia" w:ascii="宋体" w:hAnsi="宋体"/>
                <w:lang w:val="en-US" w:eastAsia="zh-CN"/>
              </w:rPr>
              <w:t>-</w:t>
            </w:r>
          </w:p>
        </w:tc>
        <w:tc>
          <w:tcPr>
            <w:tcW w:w="707" w:type="dxa"/>
            <w:tcBorders>
              <w:top w:val="single" w:color="auto" w:sz="4" w:space="0"/>
              <w:left w:val="single" w:color="auto" w:sz="4" w:space="0"/>
              <w:bottom w:val="single" w:color="auto" w:sz="4" w:space="0"/>
              <w:right w:val="single" w:color="auto" w:sz="4" w:space="0"/>
            </w:tcBorders>
            <w:shd w:val="clear" w:color="auto" w:fill="FFFFFF"/>
          </w:tcPr>
          <w:p>
            <w:pPr>
              <w:widowControl/>
              <w:contextualSpacing/>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04" w:type="dxa"/>
            <w:gridSpan w:val="2"/>
            <w:vMerge w:val="continue"/>
            <w:tcBorders>
              <w:left w:val="single" w:color="auto" w:sz="4" w:space="0"/>
              <w:bottom w:val="single" w:color="auto" w:sz="4" w:space="0"/>
              <w:right w:val="single" w:color="auto" w:sz="4" w:space="0"/>
            </w:tcBorders>
            <w:shd w:val="clear" w:color="auto" w:fill="FFFFFF"/>
          </w:tcPr>
          <w:p>
            <w:pPr>
              <w:widowControl/>
              <w:contextualSpacing/>
              <w:jc w:val="left"/>
              <w:rPr>
                <w:rFonts w:ascii="宋体" w:hAnsi="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rPr>
            </w:pPr>
            <w:r>
              <w:rPr>
                <w:rFonts w:hint="eastAsia" w:ascii="宋体" w:hAnsi="宋体"/>
              </w:rPr>
              <w:t>7.1.3</w:t>
            </w:r>
          </w:p>
        </w:tc>
        <w:tc>
          <w:tcPr>
            <w:tcW w:w="5812" w:type="dxa"/>
            <w:tcBorders>
              <w:top w:val="single" w:color="auto" w:sz="4" w:space="0"/>
              <w:left w:val="single" w:color="auto" w:sz="4" w:space="0"/>
              <w:bottom w:val="single" w:color="auto" w:sz="4" w:space="0"/>
              <w:right w:val="single" w:color="auto" w:sz="4" w:space="0"/>
            </w:tcBorders>
            <w:shd w:val="clear" w:color="auto" w:fill="FFFFFF"/>
            <w:vAlign w:val="center"/>
          </w:tcPr>
          <w:p>
            <w:pPr>
              <w:contextualSpacing/>
              <w:jc w:val="left"/>
              <w:rPr>
                <w:rFonts w:asciiTheme="minorEastAsia" w:hAnsiTheme="minorEastAsia"/>
              </w:rPr>
            </w:pPr>
            <w:r>
              <w:rPr>
                <w:rFonts w:hint="eastAsia" w:ascii="宋体" w:hAnsi="宋体"/>
              </w:rPr>
              <w:t>应确保</w:t>
            </w:r>
            <w:r>
              <w:rPr>
                <w:rFonts w:hint="eastAsia" w:asciiTheme="minorEastAsia" w:hAnsiTheme="minorEastAsia"/>
              </w:rPr>
              <w:t>已分类投放的生活垃圾分类收集、分类暂存和分类交运。</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hint="eastAsia" w:ascii="宋体" w:hAnsi="宋体" w:eastAsiaTheme="minorEastAsia"/>
                <w:lang w:val="en-US" w:eastAsia="zh-CN"/>
              </w:rPr>
            </w:pPr>
            <w:r>
              <w:rPr>
                <w:rFonts w:hint="eastAsia" w:ascii="宋体" w:hAnsi="宋体"/>
                <w:lang w:val="en-US" w:eastAsia="zh-CN"/>
              </w:rPr>
              <w:t>-</w:t>
            </w:r>
          </w:p>
        </w:tc>
        <w:tc>
          <w:tcPr>
            <w:tcW w:w="707" w:type="dxa"/>
            <w:tcBorders>
              <w:top w:val="single" w:color="auto" w:sz="4" w:space="0"/>
              <w:left w:val="single" w:color="auto" w:sz="4" w:space="0"/>
              <w:bottom w:val="single" w:color="auto" w:sz="4" w:space="0"/>
              <w:right w:val="single" w:color="auto" w:sz="4" w:space="0"/>
            </w:tcBorders>
            <w:shd w:val="clear" w:color="auto" w:fill="FFFFFF"/>
          </w:tcPr>
          <w:p>
            <w:pPr>
              <w:widowControl/>
              <w:contextualSpacing/>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restart"/>
            <w:tcBorders>
              <w:top w:val="single" w:color="auto" w:sz="4" w:space="0"/>
              <w:left w:val="single" w:color="auto" w:sz="4" w:space="0"/>
              <w:right w:val="single" w:color="auto" w:sz="4" w:space="0"/>
            </w:tcBorders>
            <w:shd w:val="clear" w:color="auto" w:fill="FFFFFF"/>
          </w:tcPr>
          <w:p>
            <w:pPr>
              <w:widowControl/>
              <w:contextualSpacing/>
              <w:jc w:val="center"/>
              <w:rPr>
                <w:rFonts w:ascii="宋体" w:hAnsi="宋体"/>
              </w:rPr>
            </w:pPr>
          </w:p>
          <w:p>
            <w:pPr>
              <w:widowControl/>
              <w:contextualSpacing/>
              <w:jc w:val="center"/>
              <w:rPr>
                <w:rFonts w:ascii="宋体" w:hAnsi="宋体"/>
              </w:rPr>
            </w:pPr>
          </w:p>
          <w:p>
            <w:pPr>
              <w:widowControl/>
              <w:contextualSpacing/>
              <w:jc w:val="center"/>
              <w:rPr>
                <w:rFonts w:ascii="宋体" w:hAnsi="宋体"/>
              </w:rPr>
            </w:pPr>
          </w:p>
          <w:p>
            <w:pPr>
              <w:widowControl/>
              <w:contextualSpacing/>
              <w:jc w:val="center"/>
              <w:rPr>
                <w:rFonts w:ascii="宋体" w:hAnsi="宋体"/>
              </w:rPr>
            </w:pPr>
          </w:p>
          <w:p>
            <w:pPr>
              <w:widowControl/>
              <w:contextualSpacing/>
              <w:jc w:val="center"/>
              <w:rPr>
                <w:rFonts w:ascii="宋体" w:hAnsi="宋体"/>
              </w:rPr>
            </w:pPr>
          </w:p>
          <w:p>
            <w:pPr>
              <w:widowControl/>
              <w:contextualSpacing/>
              <w:jc w:val="center"/>
              <w:rPr>
                <w:rFonts w:ascii="宋体" w:hAnsi="宋体"/>
                <w:b/>
              </w:rPr>
            </w:pPr>
            <w:r>
              <w:rPr>
                <w:rFonts w:hint="eastAsia" w:ascii="宋体" w:hAnsi="宋体"/>
                <w:b/>
              </w:rPr>
              <w:t>评分项</w:t>
            </w:r>
          </w:p>
        </w:tc>
        <w:tc>
          <w:tcPr>
            <w:tcW w:w="85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r>
              <w:rPr>
                <w:rFonts w:hint="eastAsia" w:ascii="宋体" w:hAnsi="宋体"/>
              </w:rPr>
              <w:t>Ⅰ</w:t>
            </w:r>
            <w:r>
              <w:rPr>
                <w:rFonts w:ascii="宋体" w:hAnsi="宋体"/>
              </w:rPr>
              <w:t>运营管理</w:t>
            </w:r>
          </w:p>
          <w:p>
            <w:pPr>
              <w:widowControl/>
              <w:contextualSpacing/>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rPr>
            </w:pPr>
            <w:r>
              <w:rPr>
                <w:rFonts w:hint="eastAsia" w:ascii="宋体" w:hAnsi="宋体"/>
              </w:rPr>
              <w:t>7.2.1</w:t>
            </w:r>
          </w:p>
        </w:tc>
        <w:tc>
          <w:tcPr>
            <w:tcW w:w="58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kern w:val="0"/>
              </w:rPr>
            </w:pPr>
            <w:r>
              <w:rPr>
                <w:rFonts w:hint="eastAsia" w:asciiTheme="minorEastAsia" w:hAnsiTheme="minorEastAsia" w:cstheme="minorEastAsia"/>
                <w:bCs/>
              </w:rPr>
              <w:t>每年制定生活垃圾分类工作方案，明确责任人。</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r>
              <w:rPr>
                <w:rFonts w:hint="eastAsia" w:ascii="宋体" w:hAnsi="宋体"/>
              </w:rPr>
              <w:t>6</w:t>
            </w:r>
          </w:p>
        </w:tc>
        <w:tc>
          <w:tcPr>
            <w:tcW w:w="707" w:type="dxa"/>
            <w:tcBorders>
              <w:top w:val="single" w:color="auto" w:sz="4" w:space="0"/>
              <w:left w:val="single" w:color="auto" w:sz="4" w:space="0"/>
              <w:bottom w:val="single" w:color="auto" w:sz="4" w:space="0"/>
              <w:right w:val="single" w:color="auto" w:sz="4" w:space="0"/>
            </w:tcBorders>
            <w:shd w:val="clear" w:color="auto" w:fill="FFFFFF"/>
          </w:tcPr>
          <w:p>
            <w:pPr>
              <w:widowControl/>
              <w:contextualSpacing/>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85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rPr>
            </w:pPr>
            <w:r>
              <w:rPr>
                <w:rFonts w:hint="eastAsia" w:ascii="宋体" w:hAnsi="宋体"/>
              </w:rPr>
              <w:t>7.2.2</w:t>
            </w:r>
          </w:p>
        </w:tc>
        <w:tc>
          <w:tcPr>
            <w:tcW w:w="58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kern w:val="0"/>
              </w:rPr>
            </w:pPr>
            <w:r>
              <w:rPr>
                <w:rFonts w:hint="eastAsia" w:asciiTheme="minorEastAsia" w:hAnsiTheme="minorEastAsia" w:cstheme="minorEastAsia"/>
              </w:rPr>
              <w:t>每天对生活垃圾分类收集容器和设施进行保洁维护，及时分类收集和交运各类生活垃圾。</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r>
              <w:rPr>
                <w:rFonts w:hint="eastAsia" w:ascii="宋体" w:hAnsi="宋体"/>
              </w:rPr>
              <w:t>7</w:t>
            </w:r>
          </w:p>
        </w:tc>
        <w:tc>
          <w:tcPr>
            <w:tcW w:w="707" w:type="dxa"/>
            <w:tcBorders>
              <w:top w:val="single" w:color="auto" w:sz="4" w:space="0"/>
              <w:left w:val="single" w:color="auto" w:sz="4" w:space="0"/>
              <w:bottom w:val="single" w:color="auto" w:sz="4" w:space="0"/>
              <w:right w:val="single" w:color="auto" w:sz="4" w:space="0"/>
            </w:tcBorders>
            <w:shd w:val="clear" w:color="auto" w:fill="FFFFFF"/>
          </w:tcPr>
          <w:p>
            <w:pPr>
              <w:widowControl/>
              <w:contextualSpacing/>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85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rPr>
            </w:pPr>
            <w:r>
              <w:rPr>
                <w:rFonts w:hint="eastAsia" w:ascii="宋体" w:hAnsi="宋体"/>
              </w:rPr>
              <w:t>7.2.3</w:t>
            </w:r>
          </w:p>
        </w:tc>
        <w:tc>
          <w:tcPr>
            <w:tcW w:w="58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rPr>
            </w:pPr>
            <w:r>
              <w:rPr>
                <w:rFonts w:hint="eastAsia" w:asciiTheme="minorEastAsia" w:hAnsiTheme="minorEastAsia" w:cstheme="minorEastAsia"/>
              </w:rPr>
              <w:t>垃圾分类收集容器中的生活垃圾应分类准确投放。</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r>
              <w:rPr>
                <w:rFonts w:hint="eastAsia" w:ascii="宋体" w:hAnsi="宋体"/>
              </w:rPr>
              <w:t>15</w:t>
            </w:r>
          </w:p>
        </w:tc>
        <w:tc>
          <w:tcPr>
            <w:tcW w:w="707" w:type="dxa"/>
            <w:tcBorders>
              <w:top w:val="single" w:color="auto" w:sz="4" w:space="0"/>
              <w:left w:val="single" w:color="auto" w:sz="4" w:space="0"/>
              <w:bottom w:val="single" w:color="auto" w:sz="4" w:space="0"/>
              <w:right w:val="single" w:color="auto" w:sz="4" w:space="0"/>
            </w:tcBorders>
            <w:shd w:val="clear" w:color="auto" w:fill="FFFFFF"/>
          </w:tcPr>
          <w:p>
            <w:pPr>
              <w:widowControl/>
              <w:contextualSpacing/>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85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rPr>
            </w:pPr>
            <w:r>
              <w:rPr>
                <w:rFonts w:hint="eastAsia" w:ascii="宋体" w:hAnsi="宋体"/>
              </w:rPr>
              <w:t>7.2.4</w:t>
            </w:r>
          </w:p>
        </w:tc>
        <w:tc>
          <w:tcPr>
            <w:tcW w:w="58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kern w:val="0"/>
              </w:rPr>
            </w:pPr>
            <w:r>
              <w:rPr>
                <w:rFonts w:hint="eastAsia" w:asciiTheme="minorEastAsia" w:hAnsiTheme="minorEastAsia" w:cstheme="minorEastAsia"/>
                <w:bCs/>
              </w:rPr>
              <w:t>建立生活垃圾分类管理台帐，详细登记各类垃圾回收量、收运记录等。</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r>
              <w:rPr>
                <w:rFonts w:hint="eastAsia" w:ascii="宋体" w:hAnsi="宋体"/>
              </w:rPr>
              <w:t>20</w:t>
            </w:r>
          </w:p>
        </w:tc>
        <w:tc>
          <w:tcPr>
            <w:tcW w:w="707" w:type="dxa"/>
            <w:tcBorders>
              <w:top w:val="single" w:color="auto" w:sz="4" w:space="0"/>
              <w:left w:val="single" w:color="auto" w:sz="4" w:space="0"/>
              <w:bottom w:val="single" w:color="auto" w:sz="4" w:space="0"/>
              <w:right w:val="single" w:color="auto" w:sz="4" w:space="0"/>
            </w:tcBorders>
            <w:shd w:val="clear" w:color="auto" w:fill="FFFFFF"/>
          </w:tcPr>
          <w:p>
            <w:pPr>
              <w:widowControl/>
              <w:contextualSpacing/>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852" w:type="dxa"/>
            <w:vMerge w:val="restart"/>
            <w:tcBorders>
              <w:top w:val="single" w:color="auto" w:sz="4" w:space="0"/>
              <w:left w:val="single" w:color="auto" w:sz="4" w:space="0"/>
              <w:right w:val="single" w:color="auto" w:sz="4" w:space="0"/>
            </w:tcBorders>
            <w:shd w:val="clear" w:color="auto" w:fill="FFFFFF"/>
            <w:vAlign w:val="center"/>
          </w:tcPr>
          <w:p>
            <w:pPr>
              <w:widowControl/>
              <w:contextualSpacing/>
              <w:jc w:val="left"/>
              <w:rPr>
                <w:rFonts w:ascii="宋体" w:hAnsi="宋体"/>
              </w:rPr>
            </w:pPr>
            <w:r>
              <w:rPr>
                <w:rFonts w:hint="eastAsia" w:ascii="宋体" w:hAnsi="宋体"/>
              </w:rPr>
              <w:t>Ⅱ设备设施</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rPr>
            </w:pPr>
            <w:r>
              <w:rPr>
                <w:rFonts w:hint="eastAsia" w:ascii="宋体" w:hAnsi="宋体"/>
              </w:rPr>
              <w:t>7.2.5</w:t>
            </w:r>
          </w:p>
        </w:tc>
        <w:tc>
          <w:tcPr>
            <w:tcW w:w="58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kern w:val="0"/>
              </w:rPr>
            </w:pPr>
            <w:r>
              <w:rPr>
                <w:rFonts w:hint="eastAsia" w:asciiTheme="minorEastAsia" w:hAnsiTheme="minorEastAsia" w:cstheme="minorEastAsia"/>
              </w:rPr>
              <w:t>合理设置生活垃圾分类设施。</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r>
              <w:rPr>
                <w:rFonts w:hint="eastAsia" w:ascii="宋体" w:hAnsi="宋体"/>
              </w:rPr>
              <w:t>11</w:t>
            </w:r>
          </w:p>
        </w:tc>
        <w:tc>
          <w:tcPr>
            <w:tcW w:w="707" w:type="dxa"/>
            <w:tcBorders>
              <w:top w:val="single" w:color="auto" w:sz="4" w:space="0"/>
              <w:left w:val="single" w:color="auto" w:sz="4" w:space="0"/>
              <w:bottom w:val="single" w:color="auto" w:sz="4" w:space="0"/>
              <w:right w:val="single" w:color="auto" w:sz="4" w:space="0"/>
            </w:tcBorders>
            <w:shd w:val="clear" w:color="auto" w:fill="FFFFFF"/>
          </w:tcPr>
          <w:p>
            <w:pPr>
              <w:widowControl/>
              <w:contextualSpacing/>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852" w:type="dxa"/>
            <w:vMerge w:val="continue"/>
            <w:tcBorders>
              <w:left w:val="single" w:color="auto" w:sz="4" w:space="0"/>
              <w:right w:val="single" w:color="auto" w:sz="4" w:space="0"/>
            </w:tcBorders>
            <w:shd w:val="clear" w:color="auto" w:fill="FFFFFF"/>
            <w:vAlign w:val="center"/>
          </w:tcPr>
          <w:p>
            <w:pPr>
              <w:widowControl/>
              <w:contextualSpacing/>
              <w:jc w:val="left"/>
              <w:rPr>
                <w:rFonts w:ascii="宋体" w:hAnsi="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rPr>
            </w:pPr>
            <w:r>
              <w:rPr>
                <w:rFonts w:hint="eastAsia" w:ascii="宋体" w:hAnsi="宋体"/>
              </w:rPr>
              <w:t>7.2.6</w:t>
            </w:r>
          </w:p>
        </w:tc>
        <w:tc>
          <w:tcPr>
            <w:tcW w:w="58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kern w:val="0"/>
              </w:rPr>
            </w:pPr>
            <w:r>
              <w:rPr>
                <w:rFonts w:hint="eastAsia" w:asciiTheme="minorEastAsia" w:hAnsiTheme="minorEastAsia" w:cstheme="minorEastAsia"/>
              </w:rPr>
              <w:t>生活垃圾分类收集容器标志的设置满足现行国家标准《城市生活垃圾分类标志》 GB/T 19095的要求。</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r>
              <w:rPr>
                <w:rFonts w:hint="eastAsia" w:ascii="宋体" w:hAnsi="宋体"/>
              </w:rPr>
              <w:t>5</w:t>
            </w:r>
          </w:p>
        </w:tc>
        <w:tc>
          <w:tcPr>
            <w:tcW w:w="707" w:type="dxa"/>
            <w:tcBorders>
              <w:top w:val="single" w:color="auto" w:sz="4" w:space="0"/>
              <w:left w:val="single" w:color="auto" w:sz="4" w:space="0"/>
              <w:bottom w:val="single" w:color="auto" w:sz="4" w:space="0"/>
              <w:right w:val="single" w:color="auto" w:sz="4" w:space="0"/>
            </w:tcBorders>
            <w:shd w:val="clear" w:color="auto" w:fill="FFFFFF"/>
          </w:tcPr>
          <w:p>
            <w:pPr>
              <w:widowControl/>
              <w:contextualSpacing/>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852" w:type="dxa"/>
            <w:vMerge w:val="continue"/>
            <w:tcBorders>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rPr>
            </w:pPr>
            <w:r>
              <w:rPr>
                <w:rFonts w:hint="eastAsia" w:ascii="宋体" w:hAnsi="宋体"/>
              </w:rPr>
              <w:t>7.2.7</w:t>
            </w:r>
          </w:p>
        </w:tc>
        <w:tc>
          <w:tcPr>
            <w:tcW w:w="58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kern w:val="0"/>
              </w:rPr>
            </w:pPr>
            <w:r>
              <w:rPr>
                <w:rFonts w:hint="eastAsia" w:asciiTheme="minorEastAsia" w:hAnsiTheme="minorEastAsia" w:cstheme="minorEastAsia"/>
              </w:rPr>
              <w:t>设立大件垃圾、年花年桔投放场所，并在显著位置设置公告牌或投放指引牌。</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r>
              <w:rPr>
                <w:rFonts w:hint="eastAsia" w:ascii="宋体" w:hAnsi="宋体"/>
              </w:rPr>
              <w:t>5</w:t>
            </w:r>
          </w:p>
        </w:tc>
        <w:tc>
          <w:tcPr>
            <w:tcW w:w="707" w:type="dxa"/>
            <w:tcBorders>
              <w:top w:val="single" w:color="auto" w:sz="4" w:space="0"/>
              <w:left w:val="single" w:color="auto" w:sz="4" w:space="0"/>
              <w:bottom w:val="single" w:color="auto" w:sz="4" w:space="0"/>
              <w:right w:val="single" w:color="auto" w:sz="4" w:space="0"/>
            </w:tcBorders>
            <w:shd w:val="clear" w:color="auto" w:fill="FFFFFF"/>
          </w:tcPr>
          <w:p>
            <w:pPr>
              <w:widowControl/>
              <w:contextualSpacing/>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852" w:type="dxa"/>
            <w:vMerge w:val="restart"/>
            <w:tcBorders>
              <w:top w:val="single" w:color="auto" w:sz="4" w:space="0"/>
              <w:left w:val="single" w:color="auto" w:sz="4" w:space="0"/>
              <w:right w:val="single" w:color="auto" w:sz="4" w:space="0"/>
            </w:tcBorders>
            <w:shd w:val="clear" w:color="auto" w:fill="FFFFFF"/>
            <w:vAlign w:val="center"/>
          </w:tcPr>
          <w:p>
            <w:pPr>
              <w:contextualSpacing/>
              <w:jc w:val="center"/>
              <w:rPr>
                <w:rFonts w:asciiTheme="minorEastAsia" w:hAnsiTheme="minorEastAsia" w:cstheme="minorEastAsia"/>
              </w:rPr>
            </w:pPr>
            <w:r>
              <w:rPr>
                <w:rFonts w:hint="eastAsia" w:asciiTheme="minorEastAsia" w:hAnsiTheme="minorEastAsia" w:cstheme="minorEastAsia"/>
              </w:rPr>
              <w:t>Ⅲ 行为引导</w:t>
            </w:r>
          </w:p>
          <w:p>
            <w:pPr>
              <w:widowControl/>
              <w:contextualSpacing/>
              <w:jc w:val="left"/>
              <w:rPr>
                <w:rFonts w:ascii="宋体" w:hAnsi="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rPr>
            </w:pPr>
            <w:r>
              <w:rPr>
                <w:rFonts w:hint="eastAsia" w:ascii="宋体" w:hAnsi="宋体"/>
              </w:rPr>
              <w:t>7.2.8</w:t>
            </w:r>
          </w:p>
        </w:tc>
        <w:tc>
          <w:tcPr>
            <w:tcW w:w="58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kern w:val="0"/>
              </w:rPr>
            </w:pPr>
            <w:r>
              <w:rPr>
                <w:rFonts w:hint="eastAsia" w:asciiTheme="minorEastAsia" w:hAnsiTheme="minorEastAsia" w:cstheme="minorEastAsia"/>
              </w:rPr>
              <w:t>开展垃圾分类宣传与指导，形成良好的垃圾分类氛围。</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r>
              <w:rPr>
                <w:rFonts w:hint="eastAsia" w:ascii="宋体" w:hAnsi="宋体"/>
              </w:rPr>
              <w:t>16</w:t>
            </w:r>
          </w:p>
        </w:tc>
        <w:tc>
          <w:tcPr>
            <w:tcW w:w="707" w:type="dxa"/>
            <w:tcBorders>
              <w:top w:val="single" w:color="auto" w:sz="4" w:space="0"/>
              <w:left w:val="single" w:color="auto" w:sz="4" w:space="0"/>
              <w:bottom w:val="single" w:color="auto" w:sz="4" w:space="0"/>
              <w:right w:val="single" w:color="auto" w:sz="4" w:space="0"/>
            </w:tcBorders>
            <w:shd w:val="clear" w:color="auto" w:fill="FFFFFF"/>
          </w:tcPr>
          <w:p>
            <w:pPr>
              <w:widowControl/>
              <w:contextualSpacing/>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852" w:type="dxa"/>
            <w:vMerge w:val="continue"/>
            <w:tcBorders>
              <w:left w:val="single" w:color="auto" w:sz="4" w:space="0"/>
              <w:right w:val="single" w:color="auto" w:sz="4" w:space="0"/>
            </w:tcBorders>
            <w:shd w:val="clear" w:color="auto" w:fill="FFFFFF"/>
            <w:vAlign w:val="center"/>
          </w:tcPr>
          <w:p>
            <w:pPr>
              <w:widowControl/>
              <w:contextualSpacing/>
              <w:jc w:val="left"/>
              <w:rPr>
                <w:rFonts w:ascii="宋体" w:hAnsi="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rPr>
            </w:pPr>
            <w:r>
              <w:rPr>
                <w:rFonts w:hint="eastAsia" w:ascii="宋体" w:hAnsi="宋体"/>
              </w:rPr>
              <w:t>7.2.9</w:t>
            </w:r>
          </w:p>
        </w:tc>
        <w:tc>
          <w:tcPr>
            <w:tcW w:w="58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kern w:val="0"/>
              </w:rPr>
            </w:pPr>
            <w:r>
              <w:rPr>
                <w:rFonts w:hint="eastAsia" w:asciiTheme="minorEastAsia" w:hAnsiTheme="minorEastAsia" w:cstheme="minorEastAsia"/>
              </w:rPr>
              <w:t>组织义工或引入义工组织参与垃圾分类工作。</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r>
              <w:rPr>
                <w:rFonts w:hint="eastAsia" w:ascii="宋体" w:hAnsi="宋体"/>
              </w:rPr>
              <w:t>10</w:t>
            </w:r>
          </w:p>
        </w:tc>
        <w:tc>
          <w:tcPr>
            <w:tcW w:w="707" w:type="dxa"/>
            <w:tcBorders>
              <w:top w:val="single" w:color="auto" w:sz="4" w:space="0"/>
              <w:left w:val="single" w:color="auto" w:sz="4" w:space="0"/>
              <w:bottom w:val="single" w:color="auto" w:sz="4" w:space="0"/>
              <w:right w:val="single" w:color="auto" w:sz="4" w:space="0"/>
            </w:tcBorders>
            <w:shd w:val="clear" w:color="auto" w:fill="FFFFFF"/>
          </w:tcPr>
          <w:p>
            <w:pPr>
              <w:widowControl/>
              <w:contextualSpacing/>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tcBorders>
              <w:left w:val="single" w:color="auto" w:sz="4" w:space="0"/>
              <w:bottom w:val="single" w:color="auto" w:sz="4" w:space="0"/>
              <w:right w:val="single" w:color="auto" w:sz="4" w:space="0"/>
            </w:tcBorders>
            <w:shd w:val="clear" w:color="auto" w:fill="FFFFFF"/>
          </w:tcPr>
          <w:p>
            <w:pPr>
              <w:widowControl/>
              <w:contextualSpacing/>
              <w:jc w:val="left"/>
              <w:rPr>
                <w:rFonts w:ascii="宋体" w:hAnsi="宋体"/>
              </w:rPr>
            </w:pPr>
          </w:p>
        </w:tc>
        <w:tc>
          <w:tcPr>
            <w:tcW w:w="852" w:type="dxa"/>
            <w:vMerge w:val="continue"/>
            <w:tcBorders>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rPr>
            </w:pPr>
            <w:r>
              <w:rPr>
                <w:rFonts w:hint="eastAsia" w:ascii="宋体" w:hAnsi="宋体"/>
              </w:rPr>
              <w:t>7.2.10</w:t>
            </w:r>
          </w:p>
        </w:tc>
        <w:tc>
          <w:tcPr>
            <w:tcW w:w="58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kern w:val="0"/>
              </w:rPr>
            </w:pPr>
            <w:r>
              <w:rPr>
                <w:rFonts w:hint="eastAsia" w:asciiTheme="minorEastAsia" w:hAnsiTheme="minorEastAsia" w:cstheme="minorEastAsia"/>
                <w:bCs/>
              </w:rPr>
              <w:t>垃圾分类工作获得相关奖励或通过相关考核。</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r>
              <w:rPr>
                <w:rFonts w:hint="eastAsia" w:ascii="宋体" w:hAnsi="宋体"/>
              </w:rPr>
              <w:t>5</w:t>
            </w:r>
          </w:p>
        </w:tc>
        <w:tc>
          <w:tcPr>
            <w:tcW w:w="707" w:type="dxa"/>
            <w:tcBorders>
              <w:top w:val="single" w:color="auto" w:sz="4" w:space="0"/>
              <w:left w:val="single" w:color="auto" w:sz="4" w:space="0"/>
              <w:bottom w:val="single" w:color="auto" w:sz="4" w:space="0"/>
              <w:right w:val="single" w:color="auto" w:sz="4" w:space="0"/>
            </w:tcBorders>
            <w:shd w:val="clear" w:color="auto" w:fill="FFFFFF"/>
          </w:tcPr>
          <w:p>
            <w:pPr>
              <w:widowControl/>
              <w:contextualSpacing/>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FFFFFF"/>
          </w:tcPr>
          <w:p>
            <w:pPr>
              <w:widowControl/>
              <w:contextualSpacing/>
              <w:jc w:val="center"/>
              <w:rPr>
                <w:rFonts w:ascii="宋体" w:hAnsi="宋体"/>
              </w:rPr>
            </w:pPr>
          </w:p>
        </w:tc>
        <w:tc>
          <w:tcPr>
            <w:tcW w:w="765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r>
              <w:rPr>
                <w:rFonts w:hint="eastAsia" w:ascii="宋体" w:hAnsi="宋体"/>
              </w:rPr>
              <w:t>合计</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r>
              <w:rPr>
                <w:rFonts w:hint="eastAsia" w:ascii="宋体" w:hAnsi="宋体"/>
              </w:rPr>
              <w:t>100</w:t>
            </w:r>
          </w:p>
        </w:tc>
        <w:tc>
          <w:tcPr>
            <w:tcW w:w="707" w:type="dxa"/>
            <w:tcBorders>
              <w:top w:val="single" w:color="auto" w:sz="4" w:space="0"/>
              <w:left w:val="single" w:color="auto" w:sz="4" w:space="0"/>
              <w:bottom w:val="single" w:color="auto" w:sz="4" w:space="0"/>
              <w:right w:val="single" w:color="auto" w:sz="4" w:space="0"/>
            </w:tcBorders>
            <w:shd w:val="clear" w:color="auto" w:fill="FFFFFF"/>
          </w:tcPr>
          <w:p>
            <w:pPr>
              <w:widowControl/>
              <w:contextualSpacing/>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center"/>
              <w:rPr>
                <w:rFonts w:ascii="宋体" w:hAnsi="宋体"/>
              </w:rPr>
            </w:pPr>
          </w:p>
        </w:tc>
      </w:tr>
    </w:tbl>
    <w:p>
      <w:pPr>
        <w:widowControl/>
        <w:contextualSpacing/>
        <w:jc w:val="left"/>
        <w:rPr>
          <w:rFonts w:ascii="宋体" w:hAnsi="宋体"/>
          <w:kern w:val="0"/>
        </w:rPr>
        <w:sectPr>
          <w:headerReference r:id="rId15" w:type="default"/>
          <w:footerReference r:id="rId16" w:type="default"/>
          <w:pgSz w:w="11906" w:h="16838"/>
          <w:pgMar w:top="1440" w:right="1134" w:bottom="1440" w:left="1134" w:header="851" w:footer="992" w:gutter="0"/>
          <w:cols w:space="720" w:num="1"/>
          <w:docGrid w:type="lines" w:linePitch="312" w:charSpace="0"/>
        </w:sectPr>
      </w:pPr>
    </w:p>
    <w:p>
      <w:pPr>
        <w:keepNext/>
        <w:keepLines/>
        <w:widowControl/>
        <w:spacing w:line="288" w:lineRule="auto"/>
        <w:contextualSpacing/>
        <w:jc w:val="center"/>
        <w:outlineLvl w:val="0"/>
        <w:rPr>
          <w:b/>
          <w:bCs/>
          <w:kern w:val="0"/>
          <w:sz w:val="22"/>
          <w:szCs w:val="24"/>
        </w:rPr>
      </w:pPr>
      <w:bookmarkStart w:id="32" w:name="_Toc30817"/>
      <w:r>
        <w:rPr>
          <w:b/>
          <w:bCs/>
          <w:kern w:val="0"/>
          <w:sz w:val="24"/>
          <w:szCs w:val="32"/>
        </w:rPr>
        <w:t xml:space="preserve">7.1 </w:t>
      </w:r>
      <w:r>
        <w:rPr>
          <w:rFonts w:hint="eastAsia"/>
          <w:b/>
          <w:bCs/>
          <w:kern w:val="0"/>
          <w:sz w:val="24"/>
          <w:szCs w:val="32"/>
        </w:rPr>
        <w:t>控制项</w:t>
      </w:r>
      <w:bookmarkEnd w:id="32"/>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7.1.1应实行生活垃圾分类投放管理责任人制度。</w:t>
      </w:r>
    </w:p>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rPr>
      </w:pPr>
      <w:r>
        <w:rPr>
          <w:rFonts w:hint="eastAsia" w:asciiTheme="minorEastAsia" w:hAnsiTheme="minorEastAsia" w:cstheme="minorEastAsia"/>
          <w:b/>
        </w:rPr>
        <w:t>1 达标自评</w:t>
      </w:r>
    </w:p>
    <w:p>
      <w:pPr>
        <w:widowControl/>
        <w:spacing w:line="288" w:lineRule="auto"/>
        <w:ind w:firstLine="481" w:firstLineChars="200"/>
        <w:contextualSpacing/>
        <w:jc w:val="left"/>
        <w:outlineLvl w:val="2"/>
        <w:rPr>
          <w:rFonts w:asciiTheme="minorEastAsia" w:hAnsiTheme="minorEastAsia" w:cstheme="minorEastAsia"/>
        </w:rPr>
      </w:pPr>
      <w:r>
        <w:rPr>
          <w:rFonts w:hint="eastAsia" w:ascii="仿宋" w:hAnsi="仿宋" w:eastAsia="仿宋"/>
          <w:b/>
          <w:bCs/>
          <w:sz w:val="24"/>
        </w:rPr>
        <w:t>□</w:t>
      </w:r>
      <w:r>
        <w:rPr>
          <w:rFonts w:hint="eastAsia" w:asciiTheme="minorEastAsia" w:hAnsiTheme="minorEastAsia" w:cstheme="minorEastAsia"/>
        </w:rPr>
        <w:t>达标；</w:t>
      </w:r>
      <w:r>
        <w:rPr>
          <w:rFonts w:hint="eastAsia" w:ascii="仿宋" w:hAnsi="仿宋" w:eastAsia="仿宋"/>
          <w:b/>
          <w:bCs/>
          <w:sz w:val="24"/>
        </w:rPr>
        <w:t>□</w:t>
      </w:r>
      <w:r>
        <w:rPr>
          <w:rFonts w:hint="eastAsia" w:asciiTheme="minorEastAsia" w:hAnsiTheme="minorEastAsia" w:cstheme="minorEastAsia"/>
        </w:rPr>
        <w:t>不达标</w:t>
      </w:r>
    </w:p>
    <w:p>
      <w:pPr>
        <w:widowControl/>
        <w:spacing w:line="288" w:lineRule="auto"/>
        <w:contextualSpacing/>
        <w:jc w:val="left"/>
        <w:rPr>
          <w:rFonts w:ascii="宋体" w:hAnsi="宋体"/>
        </w:rPr>
      </w:pPr>
    </w:p>
    <w:p>
      <w:pPr>
        <w:widowControl/>
        <w:spacing w:line="288" w:lineRule="auto"/>
        <w:contextualSpacing/>
        <w:jc w:val="left"/>
        <w:rPr>
          <w:rFonts w:ascii="宋体" w:hAnsi="宋体"/>
          <w:b/>
          <w:lang w:val="zh-CN"/>
        </w:rPr>
      </w:pPr>
      <w:r>
        <w:rPr>
          <w:rFonts w:hint="eastAsia" w:ascii="宋体" w:hAnsi="宋体"/>
          <w:b/>
          <w:lang w:val="zh-CN"/>
        </w:rPr>
        <w:t>2评价要点</w:t>
      </w:r>
    </w:p>
    <w:p>
      <w:pPr>
        <w:widowControl/>
        <w:numPr>
          <w:ilvl w:val="0"/>
          <w:numId w:val="94"/>
        </w:numPr>
        <w:spacing w:line="288" w:lineRule="auto"/>
        <w:ind w:left="0" w:firstLine="420" w:firstLineChars="200"/>
        <w:contextualSpacing/>
        <w:jc w:val="left"/>
        <w:rPr>
          <w:rFonts w:ascii="宋体" w:hAnsi="宋体"/>
        </w:rPr>
      </w:pPr>
      <w:r>
        <w:rPr>
          <w:rFonts w:hint="eastAsia" w:ascii="宋体" w:hAnsi="宋体"/>
        </w:rPr>
        <w:t>物</w:t>
      </w:r>
      <w:r>
        <w:rPr>
          <w:rFonts w:ascii="宋体" w:hAnsi="宋体"/>
        </w:rPr>
        <w:t>业</w:t>
      </w:r>
      <w:r>
        <w:rPr>
          <w:rFonts w:hint="eastAsia" w:ascii="宋体" w:hAnsi="宋体"/>
        </w:rPr>
        <w:t>项目是否有</w:t>
      </w:r>
      <w:r>
        <w:rPr>
          <w:rFonts w:ascii="宋体" w:hAnsi="宋体"/>
        </w:rPr>
        <w:t>开展</w:t>
      </w:r>
      <w:r>
        <w:rPr>
          <w:rFonts w:hint="eastAsia" w:ascii="宋体" w:hAnsi="宋体"/>
        </w:rPr>
        <w:t>生活</w:t>
      </w:r>
      <w:r>
        <w:rPr>
          <w:rFonts w:ascii="宋体" w:hAnsi="宋体"/>
        </w:rPr>
        <w:t>垃圾分类投放管理和履行垃圾分类</w:t>
      </w:r>
      <w:r>
        <w:rPr>
          <w:rFonts w:hint="eastAsia" w:ascii="宋体" w:hAnsi="宋体"/>
        </w:rPr>
        <w:t>的行</w:t>
      </w:r>
      <w:r>
        <w:rPr>
          <w:rFonts w:ascii="宋体" w:hAnsi="宋体"/>
        </w:rPr>
        <w:t>动</w:t>
      </w:r>
      <w:r>
        <w:rPr>
          <w:rFonts w:hint="eastAsia" w:ascii="宋体" w:hAnsi="宋体"/>
        </w:rPr>
        <w:t>：</w:t>
      </w:r>
      <w:r>
        <w:rPr>
          <w:rFonts w:hint="eastAsia" w:ascii="仿宋" w:hAnsi="仿宋" w:eastAsia="仿宋"/>
          <w:b/>
          <w:bCs/>
          <w:sz w:val="24"/>
        </w:rPr>
        <w:t>□</w:t>
      </w:r>
      <w:r>
        <w:rPr>
          <w:rFonts w:hint="eastAsia" w:ascii="宋体" w:hAnsi="宋体"/>
        </w:rPr>
        <w:t xml:space="preserve">是 </w:t>
      </w:r>
      <w:r>
        <w:rPr>
          <w:rFonts w:hint="eastAsia" w:ascii="仿宋" w:hAnsi="仿宋" w:eastAsia="仿宋"/>
          <w:b/>
          <w:bCs/>
          <w:sz w:val="24"/>
        </w:rPr>
        <w:t>□</w:t>
      </w:r>
      <w:r>
        <w:rPr>
          <w:rFonts w:hint="eastAsia" w:ascii="宋体" w:hAnsi="宋体"/>
        </w:rPr>
        <w:t>否。</w:t>
      </w:r>
    </w:p>
    <w:p>
      <w:pPr>
        <w:widowControl/>
        <w:spacing w:line="288" w:lineRule="auto"/>
        <w:ind w:firstLine="420" w:firstLineChars="200"/>
        <w:contextualSpacing/>
        <w:jc w:val="left"/>
        <w:rPr>
          <w:rFonts w:ascii="宋体" w:hAnsi="宋体"/>
        </w:rPr>
      </w:pPr>
      <w:r>
        <w:rPr>
          <w:rFonts w:hint="eastAsia" w:ascii="宋体" w:hAnsi="宋体"/>
        </w:rPr>
        <w:t>请简要描述物业</w:t>
      </w:r>
      <w:r>
        <w:rPr>
          <w:rFonts w:ascii="宋体" w:hAnsi="宋体"/>
        </w:rPr>
        <w:t>项目</w:t>
      </w:r>
      <w:r>
        <w:rPr>
          <w:rFonts w:hint="eastAsia" w:ascii="宋体" w:hAnsi="宋体"/>
        </w:rPr>
        <w:t>开</w:t>
      </w:r>
      <w:r>
        <w:rPr>
          <w:rFonts w:ascii="宋体" w:hAnsi="宋体"/>
        </w:rPr>
        <w:t>展生活垃圾分类</w:t>
      </w:r>
      <w:r>
        <w:rPr>
          <w:rFonts w:hint="eastAsia" w:ascii="宋体" w:hAnsi="宋体"/>
        </w:rPr>
        <w:t>的相</w:t>
      </w:r>
      <w:r>
        <w:rPr>
          <w:rFonts w:ascii="宋体" w:hAnsi="宋体"/>
        </w:rPr>
        <w:t>关内容</w:t>
      </w:r>
      <w:r>
        <w:rPr>
          <w:rFonts w:hint="eastAsia" w:ascii="宋体" w:hAnsi="宋体"/>
        </w:rPr>
        <w:t>。（300字以内）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widowControl/>
        <w:numPr>
          <w:ilvl w:val="0"/>
          <w:numId w:val="95"/>
        </w:numPr>
        <w:spacing w:line="288" w:lineRule="auto"/>
        <w:ind w:left="210" w:leftChars="100" w:firstLine="210" w:firstLineChars="100"/>
        <w:contextualSpacing/>
        <w:jc w:val="left"/>
        <w:rPr>
          <w:rFonts w:hint="eastAsia" w:ascii="宋体" w:hAnsi="宋体"/>
          <w:lang w:eastAsia="zh-CN"/>
        </w:rPr>
      </w:pPr>
      <w:r>
        <w:rPr>
          <w:rFonts w:hint="eastAsia" w:ascii="宋体" w:hAnsi="宋体"/>
          <w:lang w:eastAsia="zh-CN"/>
        </w:rPr>
        <w:t>每年度的垃圾分类工作方案</w:t>
      </w:r>
    </w:p>
    <w:p>
      <w:pPr>
        <w:widowControl/>
        <w:spacing w:line="288" w:lineRule="auto"/>
        <w:ind w:left="210" w:leftChars="100" w:firstLine="210" w:firstLineChars="100"/>
        <w:contextualSpacing/>
        <w:jc w:val="left"/>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kern w:val="0"/>
        </w:rPr>
      </w:pPr>
    </w:p>
    <w:p>
      <w:pPr>
        <w:widowControl/>
        <w:spacing w:line="288" w:lineRule="auto"/>
        <w:contextualSpacing/>
        <w:jc w:val="left"/>
        <w:rPr>
          <w:rFonts w:ascii="宋体" w:hAnsi="宋体"/>
          <w:kern w:val="0"/>
        </w:rPr>
      </w:pPr>
    </w:p>
    <w:p>
      <w:pPr>
        <w:widowControl/>
        <w:spacing w:line="288" w:lineRule="auto"/>
        <w:contextualSpacing/>
        <w:jc w:val="left"/>
        <w:rPr>
          <w:rFonts w:ascii="宋体" w:hAnsi="宋体"/>
          <w:kern w:val="0"/>
        </w:rPr>
      </w:pPr>
    </w:p>
    <w:p>
      <w:pPr>
        <w:widowControl/>
        <w:spacing w:line="288" w:lineRule="auto"/>
        <w:contextualSpacing/>
        <w:jc w:val="left"/>
        <w:rPr>
          <w:rFonts w:ascii="宋体" w:hAnsi="宋体"/>
          <w:kern w:val="0"/>
        </w:rPr>
      </w:pPr>
    </w:p>
    <w:p>
      <w:pPr>
        <w:keepNext/>
        <w:keepLines/>
        <w:widowControl/>
        <w:spacing w:line="288" w:lineRule="auto"/>
        <w:contextualSpacing/>
        <w:jc w:val="left"/>
        <w:outlineLvl w:val="9"/>
        <w:rPr>
          <w:b/>
          <w:bCs/>
          <w:kern w:val="0"/>
          <w:sz w:val="20"/>
          <w:szCs w:val="28"/>
        </w:rPr>
      </w:pPr>
      <w:r>
        <w:rPr>
          <w:rFonts w:hint="eastAsia"/>
          <w:b/>
          <w:bCs/>
          <w:kern w:val="0"/>
          <w:sz w:val="20"/>
          <w:szCs w:val="28"/>
        </w:rPr>
        <w:br w:type="page"/>
      </w:r>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7.1.2应至少设立一个生活垃圾分类集中投放点，并按照国家、省、市政府有关规定设置生活垃圾分类收集容器。</w:t>
      </w:r>
    </w:p>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rPr>
      </w:pPr>
      <w:r>
        <w:rPr>
          <w:rFonts w:hint="eastAsia" w:asciiTheme="minorEastAsia" w:hAnsiTheme="minorEastAsia" w:cstheme="minorEastAsia"/>
          <w:b/>
        </w:rPr>
        <w:t>1 达标自评</w:t>
      </w:r>
    </w:p>
    <w:p>
      <w:pPr>
        <w:widowControl/>
        <w:spacing w:line="288" w:lineRule="auto"/>
        <w:ind w:firstLine="481" w:firstLineChars="200"/>
        <w:contextualSpacing/>
        <w:jc w:val="left"/>
        <w:outlineLvl w:val="2"/>
        <w:rPr>
          <w:rFonts w:asciiTheme="minorEastAsia" w:hAnsiTheme="minorEastAsia" w:cstheme="minorEastAsia"/>
        </w:rPr>
      </w:pPr>
      <w:r>
        <w:rPr>
          <w:rFonts w:hint="eastAsia" w:ascii="仿宋" w:hAnsi="仿宋" w:eastAsia="仿宋"/>
          <w:b/>
          <w:bCs/>
          <w:sz w:val="24"/>
        </w:rPr>
        <w:t>□</w:t>
      </w:r>
      <w:r>
        <w:rPr>
          <w:rFonts w:hint="eastAsia" w:asciiTheme="minorEastAsia" w:hAnsiTheme="minorEastAsia" w:cstheme="minorEastAsia"/>
        </w:rPr>
        <w:t>达标；</w:t>
      </w:r>
      <w:r>
        <w:rPr>
          <w:rFonts w:hint="eastAsia" w:ascii="仿宋" w:hAnsi="仿宋" w:eastAsia="仿宋"/>
          <w:b/>
          <w:bCs/>
          <w:sz w:val="24"/>
        </w:rPr>
        <w:t>□</w:t>
      </w:r>
      <w:r>
        <w:rPr>
          <w:rFonts w:hint="eastAsia" w:asciiTheme="minorEastAsia" w:hAnsiTheme="minorEastAsia" w:cstheme="minorEastAsia"/>
        </w:rPr>
        <w:t>不达标</w:t>
      </w:r>
    </w:p>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rPr>
        <w:t>2 评价要点</w:t>
      </w:r>
    </w:p>
    <w:p>
      <w:pPr>
        <w:widowControl/>
        <w:numPr>
          <w:ilvl w:val="0"/>
          <w:numId w:val="96"/>
        </w:numPr>
        <w:spacing w:line="288" w:lineRule="auto"/>
        <w:ind w:left="0" w:firstLine="420" w:firstLineChars="200"/>
        <w:contextualSpacing/>
        <w:jc w:val="left"/>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是否至少设立了一个生活垃圾分类集中投放点：</w:t>
      </w:r>
      <w:r>
        <w:rPr>
          <w:rFonts w:hint="eastAsia" w:ascii="仿宋" w:hAnsi="仿宋" w:eastAsia="仿宋"/>
          <w:b/>
          <w:bCs/>
          <w:sz w:val="24"/>
        </w:rPr>
        <w:t>□</w:t>
      </w:r>
      <w:r>
        <w:rPr>
          <w:rFonts w:hint="eastAsia" w:asciiTheme="minorEastAsia" w:hAnsiTheme="minorEastAsia" w:cstheme="minorEastAsia"/>
          <w:color w:val="000000" w:themeColor="text1"/>
          <w14:textFill>
            <w14:solidFill>
              <w14:schemeClr w14:val="tx1"/>
            </w14:solidFill>
          </w14:textFill>
        </w:rPr>
        <w:t xml:space="preserve">是 </w:t>
      </w:r>
      <w:r>
        <w:rPr>
          <w:rFonts w:hint="eastAsia" w:ascii="仿宋" w:hAnsi="仿宋" w:eastAsia="仿宋"/>
          <w:b/>
          <w:bCs/>
          <w:sz w:val="24"/>
        </w:rPr>
        <w:t>□</w:t>
      </w:r>
      <w:r>
        <w:rPr>
          <w:rFonts w:hint="eastAsia" w:asciiTheme="minorEastAsia" w:hAnsiTheme="minorEastAsia" w:cstheme="minorEastAsia"/>
          <w:color w:val="000000" w:themeColor="text1"/>
          <w14:textFill>
            <w14:solidFill>
              <w14:schemeClr w14:val="tx1"/>
            </w14:solidFill>
          </w14:textFill>
        </w:rPr>
        <w:t>否；</w:t>
      </w:r>
    </w:p>
    <w:p>
      <w:pPr>
        <w:widowControl/>
        <w:numPr>
          <w:ilvl w:val="0"/>
          <w:numId w:val="96"/>
        </w:numPr>
        <w:spacing w:line="288" w:lineRule="auto"/>
        <w:ind w:left="0" w:firstLine="420" w:firstLineChars="200"/>
        <w:contextualSpacing/>
        <w:jc w:val="left"/>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是否按照国家、省、市政府有关规定设置生活垃圾分类收集容器：</w:t>
      </w:r>
      <w:r>
        <w:rPr>
          <w:rFonts w:hint="eastAsia" w:ascii="仿宋" w:hAnsi="仿宋" w:eastAsia="仿宋"/>
          <w:b/>
          <w:bCs/>
          <w:sz w:val="24"/>
        </w:rPr>
        <w:t>□</w:t>
      </w:r>
      <w:r>
        <w:rPr>
          <w:rFonts w:hint="eastAsia" w:asciiTheme="minorEastAsia" w:hAnsiTheme="minorEastAsia" w:cstheme="minorEastAsia"/>
          <w:color w:val="000000" w:themeColor="text1"/>
          <w14:textFill>
            <w14:solidFill>
              <w14:schemeClr w14:val="tx1"/>
            </w14:solidFill>
          </w14:textFill>
        </w:rPr>
        <w:t xml:space="preserve">是 </w:t>
      </w:r>
      <w:r>
        <w:rPr>
          <w:rFonts w:hint="eastAsia" w:ascii="仿宋" w:hAnsi="仿宋" w:eastAsia="仿宋"/>
          <w:b/>
          <w:bCs/>
          <w:sz w:val="24"/>
        </w:rPr>
        <w:t>□</w:t>
      </w:r>
      <w:r>
        <w:rPr>
          <w:rFonts w:hint="eastAsia" w:asciiTheme="minorEastAsia" w:hAnsiTheme="minorEastAsia" w:cstheme="minorEastAsia"/>
          <w:color w:val="000000" w:themeColor="text1"/>
          <w14:textFill>
            <w14:solidFill>
              <w14:schemeClr w14:val="tx1"/>
            </w14:solidFill>
          </w14:textFill>
        </w:rPr>
        <w:t>否。</w:t>
      </w:r>
    </w:p>
    <w:p>
      <w:pPr>
        <w:widowControl/>
        <w:spacing w:line="288" w:lineRule="auto"/>
        <w:ind w:firstLine="421" w:firstLineChars="200"/>
        <w:contextualSpacing/>
        <w:jc w:val="left"/>
        <w:rPr>
          <w:rFonts w:ascii="楷体" w:hAnsi="楷体" w:eastAsia="楷体"/>
          <w:b/>
          <w:bCs/>
          <w:color w:val="000000" w:themeColor="text1"/>
          <w14:textFill>
            <w14:solidFill>
              <w14:schemeClr w14:val="tx1"/>
            </w14:solidFill>
          </w14:textFill>
        </w:rPr>
      </w:pPr>
      <w:r>
        <w:rPr>
          <w:rFonts w:hint="eastAsia" w:ascii="楷体" w:hAnsi="楷体" w:eastAsia="楷体"/>
          <w:b/>
          <w:bCs/>
          <w:color w:val="000000" w:themeColor="text1"/>
          <w14:textFill>
            <w14:solidFill>
              <w14:schemeClr w14:val="tx1"/>
            </w14:solidFill>
          </w14:textFill>
        </w:rPr>
        <w:t>注</w:t>
      </w:r>
      <w:r>
        <w:rPr>
          <w:rFonts w:ascii="楷体" w:hAnsi="楷体" w:eastAsia="楷体"/>
          <w:b/>
          <w:bCs/>
          <w:color w:val="000000" w:themeColor="text1"/>
          <w14:textFill>
            <w14:solidFill>
              <w14:schemeClr w14:val="tx1"/>
            </w14:solidFill>
          </w14:textFill>
        </w:rPr>
        <w:t>：</w:t>
      </w:r>
      <w:r>
        <w:rPr>
          <w:rFonts w:hint="eastAsia" w:ascii="楷体" w:hAnsi="楷体" w:eastAsia="楷体"/>
          <w:b/>
          <w:bCs/>
          <w:color w:val="000000" w:themeColor="text1"/>
          <w14:textFill>
            <w14:solidFill>
              <w14:schemeClr w14:val="tx1"/>
            </w14:solidFill>
          </w14:textFill>
        </w:rPr>
        <w:t>应设置以下几类生</w:t>
      </w:r>
      <w:r>
        <w:rPr>
          <w:rFonts w:ascii="楷体" w:hAnsi="楷体" w:eastAsia="楷体"/>
          <w:b/>
          <w:bCs/>
          <w:color w:val="000000" w:themeColor="text1"/>
          <w14:textFill>
            <w14:solidFill>
              <w14:schemeClr w14:val="tx1"/>
            </w14:solidFill>
          </w14:textFill>
        </w:rPr>
        <w:t>活垃圾</w:t>
      </w:r>
      <w:r>
        <w:rPr>
          <w:rFonts w:hint="eastAsia" w:ascii="楷体" w:hAnsi="楷体" w:eastAsia="楷体"/>
          <w:b/>
          <w:bCs/>
          <w:color w:val="000000" w:themeColor="text1"/>
          <w14:textFill>
            <w14:solidFill>
              <w14:schemeClr w14:val="tx1"/>
            </w14:solidFill>
          </w14:textFill>
        </w:rPr>
        <w:t>分</w:t>
      </w:r>
      <w:r>
        <w:rPr>
          <w:rFonts w:ascii="楷体" w:hAnsi="楷体" w:eastAsia="楷体"/>
          <w:b/>
          <w:bCs/>
          <w:color w:val="000000" w:themeColor="text1"/>
          <w14:textFill>
            <w14:solidFill>
              <w14:schemeClr w14:val="tx1"/>
            </w14:solidFill>
          </w14:textFill>
        </w:rPr>
        <w:t>类</w:t>
      </w:r>
      <w:r>
        <w:rPr>
          <w:rFonts w:hint="eastAsia" w:ascii="楷体" w:hAnsi="楷体" w:eastAsia="楷体"/>
          <w:b/>
          <w:bCs/>
          <w:color w:val="000000" w:themeColor="text1"/>
          <w14:textFill>
            <w14:solidFill>
              <w14:schemeClr w14:val="tx1"/>
            </w14:solidFill>
          </w14:textFill>
        </w:rPr>
        <w:t>收集容器：</w:t>
      </w:r>
      <w:r>
        <w:rPr>
          <w:rFonts w:ascii="楷体" w:hAnsi="楷体" w:eastAsia="楷体"/>
          <w:b/>
          <w:bCs/>
          <w:color w:val="000000" w:themeColor="text1"/>
          <w14:textFill>
            <w14:solidFill>
              <w14:schemeClr w14:val="tx1"/>
            </w14:solidFill>
          </w14:textFill>
        </w:rPr>
        <w:t>有害垃圾、</w:t>
      </w:r>
      <w:r>
        <w:rPr>
          <w:rFonts w:hint="eastAsia" w:ascii="楷体" w:hAnsi="楷体" w:eastAsia="楷体"/>
          <w:b/>
          <w:bCs/>
          <w:color w:val="000000" w:themeColor="text1"/>
          <w14:textFill>
            <w14:solidFill>
              <w14:schemeClr w14:val="tx1"/>
            </w14:solidFill>
          </w14:textFill>
        </w:rPr>
        <w:t>厨</w:t>
      </w:r>
      <w:r>
        <w:rPr>
          <w:rFonts w:ascii="楷体" w:hAnsi="楷体" w:eastAsia="楷体"/>
          <w:b/>
          <w:bCs/>
          <w:color w:val="000000" w:themeColor="text1"/>
          <w14:textFill>
            <w14:solidFill>
              <w14:schemeClr w14:val="tx1"/>
            </w14:solidFill>
          </w14:textFill>
        </w:rPr>
        <w:t>余垃圾、可回收</w:t>
      </w:r>
      <w:r>
        <w:rPr>
          <w:rFonts w:hint="eastAsia" w:ascii="楷体" w:hAnsi="楷体" w:eastAsia="楷体"/>
          <w:b/>
          <w:bCs/>
          <w:color w:val="000000" w:themeColor="text1"/>
          <w14:textFill>
            <w14:solidFill>
              <w14:schemeClr w14:val="tx1"/>
            </w14:solidFill>
          </w14:textFill>
        </w:rPr>
        <w:t>垃圾</w:t>
      </w:r>
      <w:r>
        <w:rPr>
          <w:rFonts w:hint="eastAsia" w:ascii="宋体" w:hAnsi="宋体"/>
          <w:lang w:val="zh-CN"/>
        </w:rPr>
        <w:t>（</w:t>
      </w:r>
      <w:r>
        <w:rPr>
          <w:rFonts w:hint="eastAsia" w:ascii="宋体" w:hAnsi="宋体" w:eastAsia="宋体" w:cs="宋体"/>
          <w:lang w:val="zh-CN"/>
        </w:rPr>
        <w:t>玻璃、金属、塑料、纸类，以下简称“</w:t>
      </w:r>
      <w:r>
        <w:rPr>
          <w:rFonts w:hint="eastAsia" w:ascii="宋体" w:hAnsi="宋体"/>
          <w:lang w:val="zh-CN"/>
        </w:rPr>
        <w:t>玻金塑纸”）</w:t>
      </w:r>
      <w:r>
        <w:rPr>
          <w:rFonts w:ascii="楷体" w:hAnsi="楷体" w:eastAsia="楷体"/>
          <w:b/>
          <w:bCs/>
          <w:color w:val="000000" w:themeColor="text1"/>
          <w14:textFill>
            <w14:solidFill>
              <w14:schemeClr w14:val="tx1"/>
            </w14:solidFill>
          </w14:textFill>
        </w:rPr>
        <w:t>、</w:t>
      </w:r>
      <w:r>
        <w:rPr>
          <w:rFonts w:hint="eastAsia" w:ascii="楷体" w:hAnsi="楷体" w:eastAsia="楷体"/>
          <w:b/>
          <w:bCs/>
          <w:color w:val="000000" w:themeColor="text1"/>
          <w14:textFill>
            <w14:solidFill>
              <w14:schemeClr w14:val="tx1"/>
            </w14:solidFill>
          </w14:textFill>
        </w:rPr>
        <w:t>其</w:t>
      </w:r>
      <w:r>
        <w:rPr>
          <w:rFonts w:ascii="楷体" w:hAnsi="楷体" w:eastAsia="楷体"/>
          <w:b/>
          <w:bCs/>
          <w:color w:val="000000" w:themeColor="text1"/>
          <w14:textFill>
            <w14:solidFill>
              <w14:schemeClr w14:val="tx1"/>
            </w14:solidFill>
          </w14:textFill>
        </w:rPr>
        <w:t>他垃圾。</w:t>
      </w:r>
    </w:p>
    <w:p>
      <w:pPr>
        <w:widowControl/>
        <w:spacing w:line="288" w:lineRule="auto"/>
        <w:contextualSpacing/>
        <w:jc w:val="left"/>
        <w:rPr>
          <w:rFonts w:ascii="宋体" w:hAnsi="宋体"/>
        </w:rPr>
      </w:pPr>
    </w:p>
    <w:p>
      <w:pPr>
        <w:widowControl/>
        <w:spacing w:line="288" w:lineRule="auto"/>
        <w:contextualSpacing/>
        <w:jc w:val="left"/>
        <w:rPr>
          <w:rFonts w:ascii="宋体" w:hAnsi="宋体"/>
          <w:b/>
          <w:lang w:val="zh-CN"/>
        </w:rPr>
      </w:pPr>
      <w:r>
        <w:rPr>
          <w:rFonts w:hint="eastAsia" w:ascii="宋体" w:hAnsi="宋体"/>
          <w:b/>
          <w:lang w:val="en-US" w:eastAsia="zh-CN"/>
        </w:rPr>
        <w:t>3</w:t>
      </w:r>
      <w:r>
        <w:rPr>
          <w:rFonts w:hint="eastAsia" w:ascii="宋体" w:hAnsi="宋体"/>
          <w:b/>
          <w:lang w:val="zh-CN"/>
        </w:rPr>
        <w:t>证明材料</w:t>
      </w:r>
    </w:p>
    <w:p>
      <w:pPr>
        <w:widowControl/>
        <w:spacing w:line="288" w:lineRule="auto"/>
        <w:ind w:firstLine="420" w:firstLineChars="200"/>
        <w:contextualSpacing/>
        <w:jc w:val="left"/>
        <w:rPr>
          <w:rFonts w:ascii="宋体" w:hAnsi="宋体"/>
          <w:lang w:val="zh-CN"/>
        </w:rPr>
      </w:pPr>
      <w:r>
        <w:rPr>
          <w:rFonts w:hint="eastAsia" w:ascii="宋体" w:hAnsi="宋体"/>
          <w:lang w:val="zh-CN"/>
        </w:rPr>
        <w:t>提交材料及要求：</w:t>
      </w:r>
    </w:p>
    <w:p>
      <w:pPr>
        <w:widowControl/>
        <w:numPr>
          <w:ilvl w:val="0"/>
          <w:numId w:val="97"/>
        </w:numPr>
        <w:spacing w:line="288" w:lineRule="auto"/>
        <w:ind w:left="0" w:firstLine="420" w:firstLineChars="200"/>
        <w:contextualSpacing/>
        <w:jc w:val="left"/>
        <w:outlineLvl w:val="2"/>
        <w:rPr>
          <w:rFonts w:ascii="宋体" w:hAnsi="宋体"/>
        </w:rPr>
      </w:pPr>
      <w:r>
        <w:rPr>
          <w:rFonts w:hint="eastAsia" w:ascii="宋体" w:hAnsi="宋体"/>
        </w:rPr>
        <w:t>生活</w:t>
      </w:r>
      <w:r>
        <w:rPr>
          <w:rFonts w:ascii="宋体" w:hAnsi="宋体"/>
        </w:rPr>
        <w:t>垃圾</w:t>
      </w:r>
      <w:r>
        <w:rPr>
          <w:rFonts w:hint="eastAsia" w:asciiTheme="minorEastAsia" w:hAnsiTheme="minorEastAsia"/>
          <w:color w:val="000000" w:themeColor="text1"/>
          <w14:textFill>
            <w14:solidFill>
              <w14:schemeClr w14:val="tx1"/>
            </w14:solidFill>
          </w14:textFill>
        </w:rPr>
        <w:t>分类集中</w:t>
      </w:r>
      <w:r>
        <w:rPr>
          <w:rFonts w:ascii="宋体" w:hAnsi="宋体"/>
        </w:rPr>
        <w:t>投放点</w:t>
      </w:r>
      <w:r>
        <w:rPr>
          <w:rFonts w:hint="eastAsia" w:ascii="宋体" w:hAnsi="宋体"/>
        </w:rPr>
        <w:t>的</w:t>
      </w:r>
      <w:r>
        <w:rPr>
          <w:rFonts w:hint="eastAsia" w:ascii="宋体" w:hAnsi="宋体"/>
          <w:lang w:val="en-US" w:eastAsia="zh-CN"/>
        </w:rPr>
        <w:t>照片</w:t>
      </w:r>
      <w:r>
        <w:rPr>
          <w:rFonts w:hint="eastAsia" w:ascii="宋体" w:hAnsi="宋体"/>
        </w:rPr>
        <w:t>。</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kern w:val="0"/>
        </w:rPr>
        <w:sectPr>
          <w:pgSz w:w="11906" w:h="16838"/>
          <w:pgMar w:top="1440" w:right="1134" w:bottom="1440" w:left="1134" w:header="851" w:footer="992" w:gutter="0"/>
          <w:cols w:space="720" w:num="1"/>
          <w:docGrid w:type="lines" w:linePitch="312" w:charSpace="0"/>
        </w:sectPr>
      </w:pPr>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7.1.3应确保已分类投放的生活垃圾分类收集、分类暂存和分类收运。</w:t>
      </w:r>
    </w:p>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rPr>
      </w:pPr>
      <w:r>
        <w:rPr>
          <w:rFonts w:hint="eastAsia" w:asciiTheme="minorEastAsia" w:hAnsiTheme="minorEastAsia" w:cstheme="minorEastAsia"/>
          <w:b/>
        </w:rPr>
        <w:t>1 达标自评</w:t>
      </w:r>
    </w:p>
    <w:p>
      <w:pPr>
        <w:widowControl/>
        <w:spacing w:line="288" w:lineRule="auto"/>
        <w:ind w:firstLine="481" w:firstLineChars="200"/>
        <w:contextualSpacing/>
        <w:jc w:val="left"/>
        <w:outlineLvl w:val="2"/>
        <w:rPr>
          <w:rFonts w:asciiTheme="minorEastAsia" w:hAnsiTheme="minorEastAsia" w:cstheme="minorEastAsia"/>
        </w:rPr>
      </w:pPr>
      <w:r>
        <w:rPr>
          <w:rFonts w:hint="eastAsia" w:ascii="仿宋" w:hAnsi="仿宋" w:eastAsia="仿宋"/>
          <w:b/>
          <w:bCs/>
          <w:sz w:val="24"/>
        </w:rPr>
        <w:t>□</w:t>
      </w:r>
      <w:r>
        <w:rPr>
          <w:rFonts w:hint="eastAsia" w:asciiTheme="minorEastAsia" w:hAnsiTheme="minorEastAsia" w:cstheme="minorEastAsia"/>
        </w:rPr>
        <w:t>达标；</w:t>
      </w:r>
      <w:r>
        <w:rPr>
          <w:rFonts w:hint="eastAsia" w:ascii="仿宋" w:hAnsi="仿宋" w:eastAsia="仿宋"/>
          <w:b/>
          <w:bCs/>
          <w:sz w:val="24"/>
        </w:rPr>
        <w:t>□</w:t>
      </w:r>
      <w:r>
        <w:rPr>
          <w:rFonts w:hint="eastAsia" w:asciiTheme="minorEastAsia" w:hAnsiTheme="minorEastAsia" w:cstheme="minorEastAsia"/>
        </w:rPr>
        <w:t>不达标</w:t>
      </w:r>
    </w:p>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rPr>
      </w:pPr>
      <w:r>
        <w:rPr>
          <w:rFonts w:hint="eastAsia" w:asciiTheme="minorEastAsia" w:hAnsiTheme="minorEastAsia" w:cstheme="minorEastAsia"/>
          <w:b/>
        </w:rPr>
        <w:t>2 评价要点</w:t>
      </w:r>
    </w:p>
    <w:p>
      <w:pPr>
        <w:widowControl/>
        <w:numPr>
          <w:ilvl w:val="0"/>
          <w:numId w:val="98"/>
        </w:numPr>
        <w:spacing w:line="288" w:lineRule="auto"/>
        <w:ind w:left="0" w:firstLine="420" w:firstLineChars="200"/>
        <w:contextualSpacing/>
        <w:jc w:val="left"/>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是否对物业保洁人员进行垃圾分类培训：</w:t>
      </w:r>
      <w:r>
        <w:rPr>
          <w:rFonts w:hint="eastAsia" w:ascii="仿宋" w:hAnsi="仿宋" w:eastAsia="仿宋"/>
          <w:b/>
          <w:bCs/>
          <w:sz w:val="24"/>
        </w:rPr>
        <w:t>□</w:t>
      </w:r>
      <w:r>
        <w:rPr>
          <w:rFonts w:hint="eastAsia" w:asciiTheme="minorEastAsia" w:hAnsiTheme="minorEastAsia" w:cstheme="minorEastAsia"/>
          <w:color w:val="000000" w:themeColor="text1"/>
          <w14:textFill>
            <w14:solidFill>
              <w14:schemeClr w14:val="tx1"/>
            </w14:solidFill>
          </w14:textFill>
        </w:rPr>
        <w:t xml:space="preserve">是 </w:t>
      </w:r>
      <w:r>
        <w:rPr>
          <w:rFonts w:hint="eastAsia" w:ascii="仿宋" w:hAnsi="仿宋" w:eastAsia="仿宋"/>
          <w:b/>
          <w:bCs/>
          <w:sz w:val="24"/>
        </w:rPr>
        <w:t>□</w:t>
      </w:r>
      <w:r>
        <w:rPr>
          <w:rFonts w:hint="eastAsia" w:asciiTheme="minorEastAsia" w:hAnsiTheme="minorEastAsia" w:cstheme="minorEastAsia"/>
          <w:color w:val="000000" w:themeColor="text1"/>
          <w14:textFill>
            <w14:solidFill>
              <w14:schemeClr w14:val="tx1"/>
            </w14:solidFill>
          </w14:textFill>
        </w:rPr>
        <w:t>否；</w:t>
      </w:r>
    </w:p>
    <w:p>
      <w:pPr>
        <w:widowControl/>
        <w:numPr>
          <w:ilvl w:val="0"/>
          <w:numId w:val="98"/>
        </w:numPr>
        <w:spacing w:line="288" w:lineRule="auto"/>
        <w:ind w:left="0" w:firstLine="420" w:firstLineChars="200"/>
        <w:contextualSpacing/>
        <w:jc w:val="left"/>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rPr>
        <w:t>生活垃圾分类暂存点是否有配置</w:t>
      </w:r>
      <w:r>
        <w:rPr>
          <w:rFonts w:hint="eastAsia" w:asciiTheme="minorEastAsia" w:hAnsiTheme="minorEastAsia" w:cstheme="minorEastAsia"/>
          <w:color w:val="000000" w:themeColor="text1"/>
          <w14:textFill>
            <w14:solidFill>
              <w14:schemeClr w14:val="tx1"/>
            </w14:solidFill>
          </w14:textFill>
        </w:rPr>
        <w:t>有害垃圾、厨余垃圾、可回收垃圾</w:t>
      </w:r>
      <w:r>
        <w:rPr>
          <w:rFonts w:hint="eastAsia" w:ascii="宋体" w:hAnsi="宋体"/>
          <w:lang w:val="zh-CN"/>
        </w:rPr>
        <w:t>（玻金塑纸）</w:t>
      </w:r>
      <w:r>
        <w:rPr>
          <w:rFonts w:hint="eastAsia" w:asciiTheme="minorEastAsia" w:hAnsiTheme="minorEastAsia" w:cstheme="minorEastAsia"/>
          <w:color w:val="000000" w:themeColor="text1"/>
          <w14:textFill>
            <w14:solidFill>
              <w14:schemeClr w14:val="tx1"/>
            </w14:solidFill>
          </w14:textFill>
        </w:rPr>
        <w:t>、其他垃圾、大件垃圾收集或暂存设备设施：</w:t>
      </w:r>
      <w:r>
        <w:rPr>
          <w:rFonts w:hint="eastAsia" w:ascii="仿宋" w:hAnsi="仿宋" w:eastAsia="仿宋"/>
          <w:b/>
          <w:bCs/>
          <w:sz w:val="24"/>
        </w:rPr>
        <w:t>□</w:t>
      </w:r>
      <w:r>
        <w:rPr>
          <w:rFonts w:hint="eastAsia" w:asciiTheme="minorEastAsia" w:hAnsiTheme="minorEastAsia" w:cstheme="minorEastAsia"/>
          <w:color w:val="000000" w:themeColor="text1"/>
          <w14:textFill>
            <w14:solidFill>
              <w14:schemeClr w14:val="tx1"/>
            </w14:solidFill>
          </w14:textFill>
        </w:rPr>
        <w:t xml:space="preserve">是 </w:t>
      </w:r>
      <w:r>
        <w:rPr>
          <w:rFonts w:hint="eastAsia" w:ascii="仿宋" w:hAnsi="仿宋" w:eastAsia="仿宋"/>
          <w:b/>
          <w:bCs/>
          <w:sz w:val="24"/>
        </w:rPr>
        <w:t>□</w:t>
      </w:r>
      <w:r>
        <w:rPr>
          <w:rFonts w:hint="eastAsia" w:asciiTheme="minorEastAsia" w:hAnsiTheme="minorEastAsia" w:cstheme="minorEastAsia"/>
          <w:color w:val="000000" w:themeColor="text1"/>
          <w14:textFill>
            <w14:solidFill>
              <w14:schemeClr w14:val="tx1"/>
            </w14:solidFill>
          </w14:textFill>
        </w:rPr>
        <w:t>否；</w:t>
      </w:r>
    </w:p>
    <w:p>
      <w:pPr>
        <w:widowControl/>
        <w:numPr>
          <w:ilvl w:val="0"/>
          <w:numId w:val="98"/>
        </w:numPr>
        <w:spacing w:line="288" w:lineRule="auto"/>
        <w:ind w:left="0" w:firstLine="420" w:firstLineChars="200"/>
        <w:contextualSpacing/>
        <w:jc w:val="left"/>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物业项目已分类投放的生活垃圾是否分类收集、分类暂存、分类收运：</w:t>
      </w:r>
      <w:r>
        <w:rPr>
          <w:rFonts w:hint="eastAsia" w:ascii="仿宋" w:hAnsi="仿宋" w:eastAsia="仿宋"/>
          <w:b/>
          <w:bCs/>
          <w:sz w:val="24"/>
        </w:rPr>
        <w:t>□</w:t>
      </w:r>
      <w:r>
        <w:rPr>
          <w:rFonts w:hint="eastAsia" w:asciiTheme="minorEastAsia" w:hAnsiTheme="minorEastAsia" w:cstheme="minorEastAsia"/>
          <w:color w:val="000000" w:themeColor="text1"/>
          <w14:textFill>
            <w14:solidFill>
              <w14:schemeClr w14:val="tx1"/>
            </w14:solidFill>
          </w14:textFill>
        </w:rPr>
        <w:t xml:space="preserve">是 </w:t>
      </w:r>
      <w:r>
        <w:rPr>
          <w:rFonts w:hint="eastAsia" w:ascii="仿宋" w:hAnsi="仿宋" w:eastAsia="仿宋"/>
          <w:b/>
          <w:bCs/>
          <w:sz w:val="24"/>
        </w:rPr>
        <w:t>□</w:t>
      </w:r>
      <w:r>
        <w:rPr>
          <w:rFonts w:hint="eastAsia" w:asciiTheme="minorEastAsia" w:hAnsiTheme="minorEastAsia" w:cstheme="minorEastAsia"/>
          <w:color w:val="000000" w:themeColor="text1"/>
          <w14:textFill>
            <w14:solidFill>
              <w14:schemeClr w14:val="tx1"/>
            </w14:solidFill>
          </w14:textFill>
        </w:rPr>
        <w:t>否；</w:t>
      </w:r>
    </w:p>
    <w:p>
      <w:pPr>
        <w:widowControl/>
        <w:spacing w:line="288" w:lineRule="auto"/>
        <w:contextualSpacing/>
        <w:jc w:val="left"/>
        <w:rPr>
          <w:rFonts w:asciiTheme="minorEastAsia" w:hAnsiTheme="minorEastAsia" w:cstheme="minorEastAsia"/>
        </w:rPr>
      </w:pPr>
      <w:r>
        <w:rPr>
          <w:rFonts w:hint="eastAsia" w:asciiTheme="minorEastAsia" w:hAnsiTheme="minorEastAsia" w:cstheme="minorEastAsia"/>
        </w:rPr>
        <w:t>请简要描述生活垃圾分类收集、分类暂存和分类收运的情况。（300字以内）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b/>
        </w:rPr>
      </w:pPr>
    </w:p>
    <w:p>
      <w:pPr>
        <w:widowControl/>
        <w:spacing w:line="288" w:lineRule="auto"/>
        <w:contextualSpacing/>
        <w:jc w:val="left"/>
        <w:outlineLvl w:val="1"/>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widowControl/>
        <w:spacing w:line="288" w:lineRule="auto"/>
        <w:ind w:firstLine="420" w:firstLineChars="200"/>
        <w:contextualSpacing/>
        <w:jc w:val="left"/>
        <w:rPr>
          <w:rFonts w:ascii="宋体" w:hAnsi="宋体"/>
          <w:lang w:val="zh-CN"/>
        </w:rPr>
      </w:pPr>
      <w:r>
        <w:rPr>
          <w:rFonts w:hint="eastAsia" w:ascii="宋体" w:hAnsi="宋体"/>
          <w:lang w:val="zh-CN"/>
        </w:rPr>
        <w:t>提交材料及要求：</w:t>
      </w:r>
    </w:p>
    <w:p>
      <w:pPr>
        <w:widowControl/>
        <w:numPr>
          <w:ilvl w:val="0"/>
          <w:numId w:val="99"/>
        </w:numPr>
        <w:spacing w:line="288" w:lineRule="auto"/>
        <w:ind w:left="0" w:firstLine="420" w:firstLineChars="200"/>
        <w:contextualSpacing/>
        <w:jc w:val="left"/>
        <w:rPr>
          <w:rFonts w:asciiTheme="minorEastAsia" w:hAnsiTheme="minorEastAsia"/>
        </w:rPr>
      </w:pPr>
      <w:r>
        <w:rPr>
          <w:rFonts w:hint="eastAsia" w:asciiTheme="minorEastAsia" w:hAnsiTheme="minorEastAsia" w:cstheme="minorEastAsia"/>
          <w:color w:val="000000" w:themeColor="text1"/>
          <w14:textFill>
            <w14:solidFill>
              <w14:schemeClr w14:val="tx1"/>
            </w14:solidFill>
          </w14:textFill>
        </w:rPr>
        <w:t>物业保洁人员进行垃圾分类培训的</w:t>
      </w:r>
      <w:r>
        <w:rPr>
          <w:rFonts w:hint="eastAsia" w:asciiTheme="minorEastAsia" w:hAnsiTheme="minorEastAsia" w:cstheme="minorEastAsia"/>
          <w:color w:val="000000" w:themeColor="text1"/>
          <w:lang w:eastAsia="zh-CN"/>
          <w14:textFill>
            <w14:solidFill>
              <w14:schemeClr w14:val="tx1"/>
            </w14:solidFill>
          </w14:textFill>
        </w:rPr>
        <w:t>照片（照片需带日期水印）；</w:t>
      </w:r>
    </w:p>
    <w:p>
      <w:pPr>
        <w:widowControl/>
        <w:numPr>
          <w:ilvl w:val="0"/>
          <w:numId w:val="99"/>
        </w:numPr>
        <w:spacing w:line="288" w:lineRule="auto"/>
        <w:ind w:left="0" w:firstLine="420" w:firstLineChars="200"/>
        <w:contextualSpacing/>
        <w:jc w:val="left"/>
        <w:rPr>
          <w:rFonts w:asciiTheme="minorEastAsia" w:hAnsiTheme="minorEastAsia"/>
        </w:rPr>
      </w:pPr>
      <w:r>
        <w:rPr>
          <w:rFonts w:hint="eastAsia" w:asciiTheme="minorEastAsia" w:hAnsiTheme="minorEastAsia"/>
        </w:rPr>
        <w:t>生活垃圾分类投放收集点或分类暂存点的</w:t>
      </w:r>
      <w:r>
        <w:rPr>
          <w:rFonts w:hint="eastAsia" w:asciiTheme="minorEastAsia" w:hAnsiTheme="minorEastAsia"/>
          <w:lang w:eastAsia="zh-CN"/>
        </w:rPr>
        <w:t>照片</w:t>
      </w:r>
      <w:r>
        <w:rPr>
          <w:rFonts w:hint="eastAsia" w:asciiTheme="minorEastAsia" w:hAnsiTheme="minorEastAsia"/>
        </w:rPr>
        <w:t>；</w:t>
      </w:r>
    </w:p>
    <w:p>
      <w:pPr>
        <w:widowControl/>
        <w:numPr>
          <w:ilvl w:val="0"/>
          <w:numId w:val="99"/>
        </w:numPr>
        <w:spacing w:line="288" w:lineRule="auto"/>
        <w:ind w:left="0" w:firstLine="420" w:firstLineChars="200"/>
        <w:contextualSpacing/>
        <w:jc w:val="left"/>
        <w:rPr>
          <w:rFonts w:ascii="宋体" w:hAnsi="宋体"/>
        </w:rPr>
      </w:pPr>
      <w:r>
        <w:rPr>
          <w:rFonts w:hint="eastAsia" w:asciiTheme="minorEastAsia" w:hAnsiTheme="minorEastAsia"/>
        </w:rPr>
        <w:t>生活垃圾分类收运记录、单据或与</w:t>
      </w:r>
      <w:r>
        <w:rPr>
          <w:rFonts w:asciiTheme="minorEastAsia" w:hAnsiTheme="minorEastAsia"/>
        </w:rPr>
        <w:t>专门公司签订的收运协议</w:t>
      </w:r>
      <w:r>
        <w:rPr>
          <w:rFonts w:hint="eastAsia" w:ascii="宋体" w:hAnsi="宋体"/>
        </w:rPr>
        <w:t>。</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kern w:val="0"/>
        </w:rPr>
        <w:sectPr>
          <w:pgSz w:w="11906" w:h="16838"/>
          <w:pgMar w:top="1440" w:right="1134" w:bottom="1440" w:left="1134" w:header="851" w:footer="992" w:gutter="0"/>
          <w:cols w:space="720" w:num="1"/>
          <w:docGrid w:type="lines" w:linePitch="312" w:charSpace="0"/>
        </w:sectPr>
      </w:pPr>
    </w:p>
    <w:p>
      <w:pPr>
        <w:keepNext/>
        <w:keepLines/>
        <w:widowControl/>
        <w:spacing w:line="288" w:lineRule="auto"/>
        <w:contextualSpacing/>
        <w:jc w:val="center"/>
        <w:outlineLvl w:val="0"/>
        <w:rPr>
          <w:b/>
          <w:bCs/>
          <w:kern w:val="0"/>
          <w:sz w:val="22"/>
          <w:szCs w:val="24"/>
        </w:rPr>
      </w:pPr>
      <w:bookmarkStart w:id="33" w:name="_Toc21244"/>
      <w:r>
        <w:rPr>
          <w:b/>
          <w:bCs/>
          <w:kern w:val="0"/>
          <w:sz w:val="24"/>
          <w:szCs w:val="32"/>
        </w:rPr>
        <w:t xml:space="preserve">7.2 </w:t>
      </w:r>
      <w:r>
        <w:rPr>
          <w:rFonts w:hint="eastAsia"/>
          <w:b/>
          <w:bCs/>
          <w:kern w:val="0"/>
          <w:sz w:val="24"/>
          <w:szCs w:val="32"/>
        </w:rPr>
        <w:t>评分项</w:t>
      </w:r>
      <w:bookmarkEnd w:id="33"/>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7.2.1每年制定生活垃圾分类工作方案，明确责任人。（6分）</w:t>
      </w:r>
    </w:p>
    <w:p>
      <w:pPr>
        <w:widowControl/>
        <w:spacing w:line="288" w:lineRule="auto"/>
        <w:contextualSpacing/>
        <w:jc w:val="left"/>
        <w:rPr>
          <w:rFonts w:asciiTheme="minorEastAsia" w:hAnsiTheme="minorEastAsia" w:cstheme="minorEastAsia"/>
          <w:b/>
          <w:lang w:val="zh-CN"/>
        </w:rPr>
      </w:pPr>
    </w:p>
    <w:p>
      <w:pPr>
        <w:widowControl/>
        <w:spacing w:line="288" w:lineRule="auto"/>
        <w:contextualSpacing/>
        <w:jc w:val="left"/>
        <w:outlineLvl w:val="1"/>
        <w:rPr>
          <w:rFonts w:asciiTheme="minorEastAsia" w:hAnsiTheme="minorEastAsia" w:cstheme="minorEastAsia"/>
          <w:b/>
        </w:rPr>
      </w:pPr>
      <w:r>
        <w:rPr>
          <w:rFonts w:hint="eastAsia" w:asciiTheme="minorEastAsia" w:hAnsiTheme="minorEastAsia" w:cstheme="minorEastAsia"/>
          <w:b/>
          <w:lang w:val="zh-CN"/>
        </w:rPr>
        <w:t>1 得分自评</w:t>
      </w:r>
    </w:p>
    <w:tbl>
      <w:tblPr>
        <w:tblStyle w:val="9"/>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910"/>
        <w:gridCol w:w="1068"/>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b/>
                <w:bCs/>
                <w:lang w:val="zh-CN"/>
              </w:rPr>
            </w:pPr>
            <w:r>
              <w:rPr>
                <w:rFonts w:hint="eastAsia" w:asciiTheme="minorEastAsia" w:hAnsiTheme="minorEastAsia" w:cstheme="minorEastAsia"/>
                <w:b/>
                <w:bCs/>
                <w:lang w:val="zh-CN"/>
              </w:rPr>
              <w:t>序号</w:t>
            </w:r>
          </w:p>
        </w:tc>
        <w:tc>
          <w:tcPr>
            <w:tcW w:w="69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b/>
                <w:bCs/>
                <w:lang w:val="zh-CN"/>
              </w:rPr>
            </w:pPr>
            <w:r>
              <w:rPr>
                <w:rFonts w:hint="eastAsia" w:asciiTheme="minorEastAsia" w:hAnsiTheme="minorEastAsia" w:cstheme="minorEastAsia"/>
                <w:b/>
                <w:bCs/>
                <w:lang w:val="zh-CN"/>
              </w:rPr>
              <w:t>评价内容</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b/>
                <w:bCs/>
                <w:lang w:val="zh-CN"/>
              </w:rPr>
            </w:pPr>
            <w:r>
              <w:rPr>
                <w:rFonts w:hint="eastAsia" w:asciiTheme="minorEastAsia" w:hAnsiTheme="minorEastAsia" w:cstheme="minorEastAsia"/>
                <w:b/>
                <w:bCs/>
                <w:lang w:val="zh-CN"/>
              </w:rPr>
              <w:t>评价分值</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b/>
                <w:bCs/>
                <w:lang w:val="zh-CN"/>
              </w:rPr>
            </w:pPr>
            <w:r>
              <w:rPr>
                <w:rFonts w:hint="eastAsia" w:asciiTheme="minorEastAsia" w:hAnsiTheme="minorEastAsia" w:cstheme="minorEastAsia"/>
                <w:b/>
                <w:bCs/>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1</w:t>
            </w:r>
          </w:p>
        </w:tc>
        <w:tc>
          <w:tcPr>
            <w:tcW w:w="69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rPr>
            </w:pPr>
            <w:r>
              <w:rPr>
                <w:rFonts w:hint="eastAsia" w:asciiTheme="minorEastAsia" w:hAnsiTheme="minorEastAsia" w:cstheme="minorEastAsia"/>
              </w:rPr>
              <w:t>每年制定生活垃圾分类工作方案，明确责任人</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6</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0"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合计</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6</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2 评价要点</w:t>
      </w:r>
    </w:p>
    <w:p>
      <w:pPr>
        <w:widowControl/>
        <w:numPr>
          <w:ilvl w:val="0"/>
          <w:numId w:val="100"/>
        </w:numPr>
        <w:spacing w:line="288" w:lineRule="auto"/>
        <w:ind w:left="0" w:firstLine="420" w:firstLineChars="200"/>
        <w:contextualSpacing/>
        <w:jc w:val="left"/>
        <w:outlineLvl w:val="2"/>
        <w:rPr>
          <w:rFonts w:asciiTheme="minorEastAsia" w:hAnsiTheme="minorEastAsia" w:cstheme="minorEastAsia"/>
        </w:rPr>
      </w:pPr>
      <w:r>
        <w:rPr>
          <w:rFonts w:hint="eastAsia" w:asciiTheme="minorEastAsia" w:hAnsiTheme="minorEastAsia" w:cstheme="minorEastAsia"/>
        </w:rPr>
        <w:t>物业项目是否每年制定生活垃圾分类工作方案:</w:t>
      </w:r>
      <w:r>
        <w:rPr>
          <w:rFonts w:hint="eastAsia" w:ascii="仿宋" w:hAnsi="仿宋" w:eastAsia="仿宋"/>
          <w:b/>
          <w:bCs/>
          <w:sz w:val="24"/>
        </w:rPr>
        <w:t>□</w:t>
      </w:r>
      <w:r>
        <w:rPr>
          <w:rFonts w:hint="eastAsia" w:asciiTheme="minorEastAsia" w:hAnsiTheme="minorEastAsia" w:cstheme="minorEastAsia"/>
        </w:rPr>
        <w:t xml:space="preserve">是 </w:t>
      </w:r>
      <w:r>
        <w:rPr>
          <w:rFonts w:hint="eastAsia" w:ascii="仿宋" w:hAnsi="仿宋" w:eastAsia="仿宋"/>
          <w:b/>
          <w:bCs/>
          <w:sz w:val="24"/>
        </w:rPr>
        <w:t>□</w:t>
      </w:r>
      <w:r>
        <w:rPr>
          <w:rFonts w:hint="eastAsia" w:asciiTheme="minorEastAsia" w:hAnsiTheme="minorEastAsia" w:cstheme="minorEastAsia"/>
        </w:rPr>
        <w:t>否</w:t>
      </w:r>
    </w:p>
    <w:p>
      <w:pPr>
        <w:widowControl/>
        <w:numPr>
          <w:ilvl w:val="0"/>
          <w:numId w:val="100"/>
        </w:numPr>
        <w:spacing w:line="288" w:lineRule="auto"/>
        <w:ind w:left="0" w:firstLine="420" w:firstLineChars="200"/>
        <w:contextualSpacing/>
        <w:jc w:val="left"/>
        <w:outlineLvl w:val="2"/>
        <w:rPr>
          <w:rFonts w:asciiTheme="minorEastAsia" w:hAnsiTheme="minorEastAsia" w:cstheme="minorEastAsia"/>
        </w:rPr>
      </w:pPr>
      <w:r>
        <w:rPr>
          <w:rFonts w:hint="eastAsia" w:asciiTheme="minorEastAsia" w:hAnsiTheme="minorEastAsia" w:cstheme="minorEastAsia"/>
        </w:rPr>
        <w:t>是否有明确责任人负责生活垃圾分类投放管理:</w:t>
      </w:r>
      <w:r>
        <w:rPr>
          <w:rFonts w:hint="eastAsia" w:ascii="仿宋" w:hAnsi="仿宋" w:eastAsia="仿宋"/>
          <w:b/>
          <w:bCs/>
          <w:sz w:val="24"/>
        </w:rPr>
        <w:t>□</w:t>
      </w:r>
      <w:r>
        <w:rPr>
          <w:rFonts w:hint="eastAsia" w:asciiTheme="minorEastAsia" w:hAnsiTheme="minorEastAsia" w:cstheme="minorEastAsia"/>
        </w:rPr>
        <w:t xml:space="preserve">是 </w:t>
      </w:r>
      <w:r>
        <w:rPr>
          <w:rFonts w:hint="eastAsia" w:ascii="仿宋" w:hAnsi="仿宋" w:eastAsia="仿宋"/>
          <w:b/>
          <w:bCs/>
          <w:sz w:val="24"/>
        </w:rPr>
        <w:t>□</w:t>
      </w:r>
      <w:r>
        <w:rPr>
          <w:rFonts w:hint="eastAsia" w:asciiTheme="minorEastAsia" w:hAnsiTheme="minorEastAsia" w:cstheme="minorEastAsia"/>
        </w:rPr>
        <w:t>否</w:t>
      </w:r>
      <w:r>
        <w:rPr>
          <w:rFonts w:hint="eastAsia" w:asciiTheme="minorEastAsia" w:hAnsiTheme="minorEastAsia" w:cstheme="minorEastAsia"/>
          <w:lang w:eastAsia="zh-CN"/>
        </w:rPr>
        <w:t>，责任人为：</w:t>
      </w:r>
    </w:p>
    <w:p>
      <w:pPr>
        <w:widowControl/>
        <w:spacing w:line="288" w:lineRule="auto"/>
        <w:ind w:firstLine="420" w:firstLineChars="200"/>
        <w:contextualSpacing/>
        <w:jc w:val="left"/>
        <w:rPr>
          <w:rFonts w:asciiTheme="minorEastAsia" w:hAnsiTheme="minorEastAsia" w:cstheme="minorEastAsia"/>
        </w:rPr>
      </w:pPr>
      <w:r>
        <w:rPr>
          <w:rFonts w:hint="eastAsia" w:asciiTheme="minorEastAsia" w:hAnsiTheme="minorEastAsia" w:cstheme="minorEastAsia"/>
        </w:rPr>
        <w:t>请简要描述物业项目制订生活垃圾分类工作方案，明确责任人的情况。（300字以内）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b/>
          <w:lang w:val="zh-CN"/>
        </w:rPr>
      </w:pPr>
    </w:p>
    <w:p>
      <w:pPr>
        <w:widowControl/>
        <w:spacing w:line="288" w:lineRule="auto"/>
        <w:contextualSpacing/>
        <w:jc w:val="left"/>
        <w:rPr>
          <w:rFonts w:ascii="宋体" w:hAnsi="宋体"/>
          <w:b/>
          <w:lang w:val="zh-CN"/>
        </w:rPr>
      </w:pPr>
      <w:r>
        <w:rPr>
          <w:rFonts w:hint="eastAsia" w:ascii="宋体" w:hAnsi="宋体"/>
          <w:b/>
          <w:lang w:val="en-US" w:eastAsia="zh-CN"/>
        </w:rPr>
        <w:t>3</w:t>
      </w:r>
      <w:r>
        <w:rPr>
          <w:rFonts w:hint="eastAsia" w:ascii="宋体" w:hAnsi="宋体"/>
          <w:b/>
          <w:lang w:val="zh-CN"/>
        </w:rPr>
        <w:t>证明材料</w:t>
      </w:r>
    </w:p>
    <w:p>
      <w:pPr>
        <w:widowControl/>
        <w:numPr>
          <w:ilvl w:val="0"/>
          <w:numId w:val="101"/>
        </w:numPr>
        <w:spacing w:line="288" w:lineRule="auto"/>
        <w:ind w:left="0" w:firstLine="420" w:firstLineChars="200"/>
        <w:contextualSpacing/>
        <w:jc w:val="left"/>
        <w:outlineLvl w:val="2"/>
        <w:rPr>
          <w:rFonts w:hint="eastAsia" w:asciiTheme="minorEastAsia" w:hAnsiTheme="minorEastAsia" w:cstheme="minorEastAsia"/>
          <w:bCs/>
          <w:lang w:val="zh-CN"/>
        </w:rPr>
      </w:pPr>
      <w:r>
        <w:rPr>
          <w:rFonts w:hint="eastAsia" w:asciiTheme="minorEastAsia" w:hAnsiTheme="minorEastAsia" w:cstheme="minorEastAsia"/>
          <w:bCs/>
          <w:lang w:val="zh-CN"/>
        </w:rPr>
        <w:t>提交清单和要求：</w:t>
      </w:r>
    </w:p>
    <w:p>
      <w:pPr>
        <w:numPr>
          <w:ilvl w:val="0"/>
          <w:numId w:val="101"/>
        </w:numPr>
        <w:spacing w:line="288" w:lineRule="auto"/>
        <w:ind w:left="0" w:firstLine="420" w:firstLineChars="200"/>
        <w:outlineLvl w:val="2"/>
        <w:rPr>
          <w:rFonts w:hint="eastAsia" w:asciiTheme="minorEastAsia" w:hAnsiTheme="minorEastAsia" w:cstheme="minorEastAsia"/>
        </w:rPr>
      </w:pPr>
      <w:r>
        <w:rPr>
          <w:rFonts w:hint="eastAsia" w:asciiTheme="minorEastAsia" w:hAnsiTheme="minorEastAsia" w:cstheme="minorEastAsia"/>
        </w:rPr>
        <w:t>年度生活垃圾分类工作方案扫描件。</w:t>
      </w:r>
    </w:p>
    <w:p>
      <w:pPr>
        <w:numPr>
          <w:ilvl w:val="0"/>
          <w:numId w:val="101"/>
        </w:numPr>
        <w:spacing w:line="288" w:lineRule="auto"/>
        <w:ind w:left="0" w:firstLine="420" w:firstLineChars="200"/>
        <w:outlineLvl w:val="2"/>
        <w:rPr>
          <w:rFonts w:hint="eastAsia" w:asciiTheme="minorEastAsia" w:hAnsiTheme="minorEastAsia" w:cstheme="minorEastAsia"/>
        </w:rPr>
      </w:pPr>
      <w:r>
        <w:rPr>
          <w:rFonts w:hint="eastAsia" w:asciiTheme="minorEastAsia" w:hAnsiTheme="minorEastAsia" w:cstheme="minorEastAsia"/>
          <w:lang w:eastAsia="zh-CN"/>
        </w:rPr>
        <w:t>责任人的劳务合同或社保缴纳证明。</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keepNext/>
        <w:keepLines/>
        <w:widowControl/>
        <w:spacing w:line="288" w:lineRule="auto"/>
        <w:contextualSpacing/>
        <w:jc w:val="left"/>
        <w:outlineLvl w:val="9"/>
        <w:rPr>
          <w:b/>
          <w:bCs/>
          <w:kern w:val="0"/>
          <w:sz w:val="20"/>
          <w:szCs w:val="28"/>
        </w:rPr>
      </w:pPr>
    </w:p>
    <w:p>
      <w:pPr>
        <w:keepNext/>
        <w:keepLines/>
        <w:widowControl/>
        <w:spacing w:line="288" w:lineRule="auto"/>
        <w:contextualSpacing/>
        <w:jc w:val="left"/>
        <w:outlineLvl w:val="9"/>
        <w:rPr>
          <w:b/>
          <w:bCs/>
          <w:kern w:val="0"/>
          <w:sz w:val="20"/>
          <w:szCs w:val="28"/>
        </w:rPr>
      </w:pPr>
      <w:r>
        <w:rPr>
          <w:rFonts w:hint="eastAsia"/>
          <w:b/>
          <w:bCs/>
          <w:kern w:val="0"/>
          <w:sz w:val="20"/>
          <w:szCs w:val="28"/>
        </w:rPr>
        <w:br w:type="page"/>
      </w:r>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7.2.2每天对生活垃圾分类收集容器和设施进行保洁维护，及时分类收集和交运各类生活垃圾。（7分）</w:t>
      </w:r>
    </w:p>
    <w:p>
      <w:pPr>
        <w:widowControl/>
        <w:spacing w:line="288" w:lineRule="auto"/>
        <w:contextualSpacing/>
        <w:jc w:val="left"/>
        <w:rPr>
          <w:rFonts w:asciiTheme="minorEastAsia" w:hAnsiTheme="minorEastAsia" w:cstheme="minorEastAsia"/>
          <w:b/>
          <w:lang w:val="zh-CN"/>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6651"/>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序号</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1</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kern w:val="0"/>
              </w:rPr>
            </w:pPr>
            <w:r>
              <w:rPr>
                <w:rFonts w:hint="eastAsia" w:asciiTheme="minorEastAsia" w:hAnsiTheme="minorEastAsia" w:cstheme="minorEastAsia"/>
                <w:kern w:val="0"/>
              </w:rPr>
              <w:t>分类收集容器外观与功能完好、摆放整齐、干净卫生，分类投放点无散落垃圾、污水，比例达到90%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3</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2</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Theme="minorEastAsia" w:hAnsiTheme="minorEastAsia" w:cstheme="minorEastAsia"/>
                <w:kern w:val="0"/>
              </w:rPr>
            </w:pPr>
            <w:r>
              <w:rPr>
                <w:rFonts w:hint="eastAsia" w:asciiTheme="minorEastAsia" w:hAnsiTheme="minorEastAsia" w:cstheme="minorEastAsia"/>
                <w:kern w:val="0"/>
              </w:rPr>
              <w:t>及时收集和交运各类生活垃圾</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4</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r>
              <w:rPr>
                <w:rFonts w:hint="eastAsia" w:asciiTheme="minorEastAsia" w:hAnsiTheme="minorEastAsia" w:cstheme="minorEastAsia"/>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lang w:val="zh-CN"/>
              </w:rPr>
            </w:pPr>
            <w:r>
              <w:rPr>
                <w:rFonts w:hint="eastAsia" w:asciiTheme="minorEastAsia" w:hAnsiTheme="minorEastAsia" w:cstheme="minorEastAsia"/>
                <w:lang w:val="zh-CN"/>
              </w:rPr>
              <w:t>7</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Theme="minorEastAsia" w:hAnsiTheme="minorEastAsia" w:cstheme="minorEastAsia"/>
              </w:rPr>
            </w:pPr>
          </w:p>
        </w:tc>
      </w:tr>
    </w:tbl>
    <w:p>
      <w:pPr>
        <w:widowControl/>
        <w:spacing w:line="288" w:lineRule="auto"/>
        <w:contextualSpacing/>
        <w:jc w:val="left"/>
        <w:rPr>
          <w:rFonts w:ascii="宋体" w:hAnsi="宋体"/>
          <w:lang w:val="zh-CN"/>
        </w:rPr>
      </w:pPr>
    </w:p>
    <w:p>
      <w:pPr>
        <w:widowControl/>
        <w:spacing w:line="288" w:lineRule="auto"/>
        <w:contextualSpacing/>
        <w:jc w:val="left"/>
        <w:outlineLvl w:val="1"/>
        <w:rPr>
          <w:rFonts w:ascii="宋体" w:hAnsi="宋体"/>
          <w:b/>
          <w:lang w:val="zh-CN"/>
        </w:rPr>
      </w:pPr>
      <w:r>
        <w:rPr>
          <w:rFonts w:hint="eastAsia" w:ascii="宋体" w:hAnsi="宋体"/>
          <w:b/>
          <w:lang w:val="zh-CN"/>
        </w:rPr>
        <w:t>2 评价要点</w:t>
      </w:r>
    </w:p>
    <w:p>
      <w:pPr>
        <w:widowControl/>
        <w:numPr>
          <w:ilvl w:val="0"/>
          <w:numId w:val="102"/>
        </w:numPr>
        <w:spacing w:line="288" w:lineRule="auto"/>
        <w:ind w:left="0" w:firstLine="420" w:firstLineChars="200"/>
        <w:contextualSpacing/>
        <w:jc w:val="left"/>
        <w:rPr>
          <w:rFonts w:asciiTheme="minorEastAsia" w:hAnsiTheme="minorEastAsia"/>
          <w:bCs/>
        </w:rPr>
      </w:pPr>
      <w:r>
        <w:rPr>
          <w:rFonts w:hint="eastAsia" w:asciiTheme="minorEastAsia" w:hAnsiTheme="minorEastAsia"/>
          <w:bCs/>
        </w:rPr>
        <w:t>物</w:t>
      </w:r>
      <w:r>
        <w:rPr>
          <w:rFonts w:asciiTheme="minorEastAsia" w:hAnsiTheme="minorEastAsia"/>
          <w:bCs/>
        </w:rPr>
        <w:t>业</w:t>
      </w:r>
      <w:r>
        <w:rPr>
          <w:rFonts w:hint="eastAsia" w:asciiTheme="minorEastAsia" w:hAnsiTheme="minorEastAsia"/>
          <w:bCs/>
        </w:rPr>
        <w:t>项目是否每天对生活垃圾分类收集容器和设施进行保洁维护：</w:t>
      </w:r>
      <w:r>
        <w:rPr>
          <w:rFonts w:hint="eastAsia" w:ascii="仿宋" w:hAnsi="仿宋" w:eastAsia="仿宋"/>
          <w:b/>
          <w:bCs/>
          <w:sz w:val="24"/>
        </w:rPr>
        <w:t>□</w:t>
      </w:r>
      <w:r>
        <w:rPr>
          <w:rFonts w:hint="eastAsia" w:ascii="宋体" w:hAnsi="宋体"/>
          <w:bCs/>
        </w:rPr>
        <w:t xml:space="preserve">是 </w:t>
      </w:r>
      <w:r>
        <w:rPr>
          <w:rFonts w:hint="eastAsia" w:ascii="仿宋" w:hAnsi="仿宋" w:eastAsia="仿宋"/>
          <w:b/>
          <w:bCs/>
          <w:sz w:val="24"/>
        </w:rPr>
        <w:t>□</w:t>
      </w:r>
      <w:r>
        <w:rPr>
          <w:rFonts w:hint="eastAsia" w:ascii="宋体" w:hAnsi="宋体"/>
          <w:bCs/>
        </w:rPr>
        <w:t>否；</w:t>
      </w:r>
    </w:p>
    <w:p>
      <w:pPr>
        <w:widowControl/>
        <w:numPr>
          <w:ilvl w:val="0"/>
          <w:numId w:val="102"/>
        </w:numPr>
        <w:spacing w:line="288" w:lineRule="auto"/>
        <w:ind w:left="0" w:firstLine="420" w:firstLineChars="200"/>
        <w:contextualSpacing/>
        <w:jc w:val="left"/>
        <w:rPr>
          <w:rFonts w:ascii="宋体" w:hAnsi="宋体"/>
          <w:bCs/>
          <w:lang w:val="zh-CN"/>
        </w:rPr>
      </w:pPr>
      <w:r>
        <w:rPr>
          <w:rFonts w:asciiTheme="minorEastAsia" w:hAnsiTheme="minorEastAsia"/>
          <w:bCs/>
        </w:rPr>
        <w:t>是否</w:t>
      </w:r>
      <w:r>
        <w:rPr>
          <w:rFonts w:hint="eastAsia" w:asciiTheme="minorEastAsia" w:hAnsiTheme="minorEastAsia"/>
          <w:bCs/>
        </w:rPr>
        <w:t>及时分类收集和交运各类生活垃圾：</w:t>
      </w:r>
      <w:r>
        <w:rPr>
          <w:rFonts w:hint="eastAsia" w:ascii="仿宋" w:hAnsi="仿宋" w:eastAsia="仿宋"/>
          <w:b/>
          <w:bCs/>
          <w:sz w:val="24"/>
          <w:lang w:eastAsia="zh-CN"/>
        </w:rPr>
        <w:t>□</w:t>
      </w:r>
      <w:r>
        <w:rPr>
          <w:rFonts w:hint="eastAsia" w:ascii="宋体" w:hAnsi="宋体"/>
          <w:bCs/>
        </w:rPr>
        <w:t xml:space="preserve">是 </w:t>
      </w:r>
      <w:r>
        <w:rPr>
          <w:rFonts w:hint="eastAsia" w:ascii="仿宋" w:hAnsi="仿宋" w:eastAsia="仿宋"/>
          <w:b/>
          <w:bCs/>
          <w:sz w:val="24"/>
        </w:rPr>
        <w:t>□</w:t>
      </w:r>
      <w:r>
        <w:rPr>
          <w:rFonts w:hint="eastAsia" w:ascii="宋体" w:hAnsi="宋体"/>
          <w:bCs/>
        </w:rPr>
        <w:t>否。</w:t>
      </w:r>
    </w:p>
    <w:p>
      <w:pPr>
        <w:widowControl/>
        <w:spacing w:line="288" w:lineRule="auto"/>
        <w:ind w:left="420" w:leftChars="200"/>
        <w:contextualSpacing/>
        <w:jc w:val="left"/>
        <w:rPr>
          <w:rFonts w:ascii="楷体" w:hAnsi="楷体" w:eastAsia="楷体" w:cs="楷体"/>
          <w:b/>
          <w:lang w:val="zh-CN"/>
        </w:rPr>
      </w:pPr>
      <w:r>
        <w:rPr>
          <w:rFonts w:hint="eastAsia" w:ascii="楷体" w:hAnsi="楷体" w:eastAsia="楷体" w:cs="楷体"/>
          <w:b/>
        </w:rPr>
        <w:t>注：厨余垃圾和其他垃圾做到日清日运，可回收垃圾（玻金塑纸）、有害垃圾、大件垃圾有收运记录。</w:t>
      </w:r>
    </w:p>
    <w:p>
      <w:pPr>
        <w:widowControl/>
        <w:spacing w:line="288" w:lineRule="auto"/>
        <w:ind w:firstLine="420" w:firstLineChars="200"/>
        <w:contextualSpacing/>
        <w:jc w:val="left"/>
        <w:rPr>
          <w:rFonts w:ascii="宋体" w:hAnsi="宋体"/>
          <w:lang w:val="zh-CN"/>
        </w:rPr>
      </w:pPr>
      <w:r>
        <w:rPr>
          <w:rFonts w:hint="eastAsia" w:ascii="宋体" w:hAnsi="宋体"/>
        </w:rPr>
        <w:t>请简要描述生活垃圾分类收集设施保洁维护，分类收集和交运各类生活垃圾的情况。（300字以内）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b/>
          <w:lang w:val="zh-CN"/>
        </w:rPr>
      </w:pPr>
    </w:p>
    <w:p>
      <w:pPr>
        <w:widowControl/>
        <w:spacing w:line="288" w:lineRule="auto"/>
        <w:contextualSpacing/>
        <w:jc w:val="left"/>
        <w:rPr>
          <w:rFonts w:ascii="宋体" w:hAnsi="宋体"/>
          <w:b/>
          <w:lang w:val="zh-CN"/>
        </w:rPr>
      </w:pPr>
      <w:r>
        <w:rPr>
          <w:rFonts w:hint="eastAsia" w:ascii="宋体" w:hAnsi="宋体"/>
          <w:b/>
          <w:lang w:val="en-US" w:eastAsia="zh-CN"/>
        </w:rPr>
        <w:t>3</w:t>
      </w:r>
      <w:r>
        <w:rPr>
          <w:rFonts w:hint="eastAsia" w:ascii="宋体" w:hAnsi="宋体"/>
          <w:b/>
          <w:lang w:val="zh-CN"/>
        </w:rPr>
        <w:t>证明材料</w:t>
      </w:r>
    </w:p>
    <w:p>
      <w:pPr>
        <w:widowControl/>
        <w:spacing w:line="288" w:lineRule="auto"/>
        <w:ind w:firstLine="420" w:firstLineChars="200"/>
        <w:contextualSpacing/>
        <w:jc w:val="left"/>
        <w:rPr>
          <w:rFonts w:ascii="宋体" w:hAnsi="宋体"/>
          <w:lang w:val="zh-CN"/>
        </w:rPr>
      </w:pPr>
      <w:r>
        <w:rPr>
          <w:rFonts w:hint="eastAsia" w:ascii="宋体" w:hAnsi="宋体"/>
          <w:lang w:val="zh-CN"/>
        </w:rPr>
        <w:t>提交材料及要求：</w:t>
      </w:r>
    </w:p>
    <w:p>
      <w:pPr>
        <w:widowControl/>
        <w:numPr>
          <w:ilvl w:val="0"/>
          <w:numId w:val="103"/>
        </w:numPr>
        <w:spacing w:line="288" w:lineRule="auto"/>
        <w:ind w:left="0" w:firstLine="420" w:firstLineChars="200"/>
        <w:contextualSpacing/>
        <w:jc w:val="left"/>
        <w:outlineLvl w:val="2"/>
        <w:rPr>
          <w:rFonts w:asciiTheme="minorEastAsia" w:hAnsiTheme="minorEastAsia"/>
        </w:rPr>
      </w:pPr>
      <w:r>
        <w:rPr>
          <w:rFonts w:hint="eastAsia" w:asciiTheme="minorEastAsia" w:hAnsiTheme="minorEastAsia"/>
        </w:rPr>
        <w:t>生活垃圾分类收集容器和设施的保洁维护记录和</w:t>
      </w:r>
      <w:r>
        <w:rPr>
          <w:rFonts w:hint="eastAsia" w:asciiTheme="minorEastAsia" w:hAnsiTheme="minorEastAsia"/>
          <w:lang w:eastAsia="zh-CN"/>
        </w:rPr>
        <w:t>照片</w:t>
      </w:r>
      <w:r>
        <w:rPr>
          <w:rFonts w:hint="eastAsia" w:asciiTheme="minorEastAsia" w:hAnsiTheme="minorEastAsia"/>
        </w:rPr>
        <w:t>；</w:t>
      </w:r>
    </w:p>
    <w:p>
      <w:pPr>
        <w:widowControl/>
        <w:numPr>
          <w:ilvl w:val="0"/>
          <w:numId w:val="103"/>
        </w:numPr>
        <w:spacing w:line="288" w:lineRule="auto"/>
        <w:ind w:left="0" w:firstLine="420" w:firstLineChars="200"/>
        <w:contextualSpacing/>
        <w:jc w:val="left"/>
        <w:outlineLvl w:val="2"/>
        <w:rPr>
          <w:rFonts w:ascii="宋体" w:hAnsi="宋体"/>
        </w:rPr>
      </w:pPr>
      <w:r>
        <w:rPr>
          <w:rFonts w:hint="eastAsia" w:asciiTheme="minorEastAsia" w:hAnsiTheme="minorEastAsia"/>
        </w:rPr>
        <w:t>生活垃圾交运记录、单据或与专业公司签订的收运协议。</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kern w:val="0"/>
        </w:rPr>
        <w:sectPr>
          <w:headerReference r:id="rId17" w:type="default"/>
          <w:pgSz w:w="11906" w:h="16838"/>
          <w:pgMar w:top="1440" w:right="1134" w:bottom="1440" w:left="1134" w:header="851" w:footer="992" w:gutter="0"/>
          <w:cols w:space="720" w:num="1"/>
          <w:docGrid w:type="lines" w:linePitch="312" w:charSpace="0"/>
        </w:sectPr>
      </w:pPr>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7.2.3垃圾分类收集容器中的生活垃圾应分类准确投放。（15分）</w:t>
      </w:r>
    </w:p>
    <w:p>
      <w:pPr>
        <w:widowControl/>
        <w:spacing w:line="288" w:lineRule="auto"/>
        <w:ind w:firstLine="420" w:firstLineChars="200"/>
        <w:contextualSpacing/>
        <w:jc w:val="left"/>
      </w:pPr>
    </w:p>
    <w:p>
      <w:pPr>
        <w:widowControl/>
        <w:spacing w:line="288" w:lineRule="auto"/>
        <w:contextualSpacing/>
        <w:jc w:val="left"/>
        <w:outlineLvl w:val="1"/>
        <w:rPr>
          <w:rFonts w:ascii="宋体" w:hAnsi="宋体"/>
          <w:b/>
          <w:lang w:val="zh-CN"/>
        </w:rPr>
      </w:pPr>
      <w:r>
        <w:rPr>
          <w:rFonts w:hint="eastAsia" w:ascii="宋体" w:hAnsi="宋体"/>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6651"/>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序号</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lang w:val="zh-CN"/>
              </w:rPr>
            </w:pPr>
            <w:r>
              <w:rPr>
                <w:rFonts w:hint="eastAsia" w:ascii="宋体" w:hAnsi="宋体"/>
                <w:lang w:val="zh-CN"/>
              </w:rPr>
              <w:t>准确率达到60%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5</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2</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lang w:val="zh-CN"/>
              </w:rPr>
            </w:pPr>
            <w:r>
              <w:rPr>
                <w:rFonts w:hint="eastAsia" w:ascii="宋体" w:hAnsi="宋体"/>
                <w:lang w:val="zh-CN"/>
              </w:rPr>
              <w:t>准确率达到</w:t>
            </w:r>
            <w:r>
              <w:rPr>
                <w:rFonts w:hint="eastAsia" w:ascii="宋体" w:hAnsi="宋体"/>
              </w:rPr>
              <w:t>80</w:t>
            </w:r>
            <w:r>
              <w:rPr>
                <w:rFonts w:hint="eastAsia" w:ascii="宋体" w:hAnsi="宋体"/>
                <w:lang w:val="zh-CN"/>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10</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3</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lang w:val="zh-CN"/>
              </w:rPr>
            </w:pPr>
            <w:r>
              <w:rPr>
                <w:rFonts w:hint="eastAsia" w:ascii="宋体" w:hAnsi="宋体"/>
                <w:lang w:val="zh-CN"/>
              </w:rPr>
              <w:t>准确率达到</w:t>
            </w:r>
            <w:r>
              <w:rPr>
                <w:rFonts w:hint="eastAsia" w:ascii="宋体" w:hAnsi="宋体"/>
              </w:rPr>
              <w:t>100</w:t>
            </w:r>
            <w:r>
              <w:rPr>
                <w:rFonts w:hint="eastAsia" w:ascii="宋体" w:hAnsi="宋体"/>
                <w:lang w:val="zh-CN"/>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15</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contextualSpacing/>
        <w:jc w:val="left"/>
        <w:rPr>
          <w:rFonts w:ascii="宋体" w:hAnsi="宋体"/>
          <w:lang w:val="zh-CN"/>
        </w:rPr>
      </w:pPr>
    </w:p>
    <w:p>
      <w:pPr>
        <w:widowControl/>
        <w:spacing w:line="288" w:lineRule="auto"/>
        <w:contextualSpacing/>
        <w:jc w:val="left"/>
        <w:outlineLvl w:val="1"/>
        <w:rPr>
          <w:rFonts w:ascii="宋体" w:hAnsi="宋体"/>
          <w:b/>
          <w:lang w:val="zh-CN"/>
        </w:rPr>
      </w:pPr>
      <w:r>
        <w:rPr>
          <w:rFonts w:hint="eastAsia" w:ascii="宋体" w:hAnsi="宋体"/>
          <w:b/>
          <w:lang w:val="zh-CN"/>
        </w:rPr>
        <w:t>2 评价要点</w:t>
      </w:r>
    </w:p>
    <w:p>
      <w:pPr>
        <w:widowControl/>
        <w:numPr>
          <w:ilvl w:val="0"/>
          <w:numId w:val="104"/>
        </w:numPr>
        <w:spacing w:line="288" w:lineRule="auto"/>
        <w:ind w:firstLine="420" w:firstLineChars="200"/>
        <w:contextualSpacing/>
        <w:jc w:val="left"/>
        <w:outlineLvl w:val="2"/>
        <w:rPr>
          <w:rFonts w:hint="eastAsia" w:eastAsia="宋体" w:asciiTheme="minorEastAsia" w:hAnsiTheme="minorEastAsia" w:cstheme="minorBidi"/>
          <w:lang w:eastAsia="zh-CN"/>
        </w:rPr>
      </w:pPr>
      <w:r>
        <w:rPr>
          <w:rFonts w:hint="eastAsia" w:ascii="宋体" w:hAnsi="宋体" w:eastAsia="宋体" w:cs="宋体"/>
        </w:rPr>
        <w:t>是否安排督导员对垃圾投放行为进行督导：</w:t>
      </w:r>
      <w:r>
        <w:rPr>
          <w:rFonts w:hint="eastAsia" w:ascii="仿宋" w:hAnsi="仿宋" w:eastAsia="仿宋"/>
          <w:b/>
          <w:bCs/>
          <w:sz w:val="24"/>
          <w:lang w:eastAsia="zh-CN"/>
        </w:rPr>
        <w:t>□</w:t>
      </w:r>
      <w:r>
        <w:rPr>
          <w:rFonts w:hint="eastAsia" w:ascii="宋体" w:hAnsi="宋体" w:eastAsia="宋体" w:cs="宋体"/>
        </w:rPr>
        <w:t xml:space="preserve">是 </w:t>
      </w:r>
      <w:r>
        <w:rPr>
          <w:rFonts w:hint="eastAsia" w:ascii="仿宋" w:hAnsi="仿宋" w:eastAsia="仿宋"/>
          <w:b/>
          <w:bCs/>
          <w:sz w:val="24"/>
          <w:lang w:eastAsia="zh-CN"/>
        </w:rPr>
        <w:t>□</w:t>
      </w:r>
      <w:r>
        <w:rPr>
          <w:rFonts w:hint="eastAsia" w:ascii="宋体" w:hAnsi="宋体" w:eastAsia="宋体" w:cs="宋体"/>
        </w:rPr>
        <w:t>否。</w:t>
      </w:r>
    </w:p>
    <w:p>
      <w:pPr>
        <w:widowControl/>
        <w:spacing w:line="288" w:lineRule="auto"/>
        <w:ind w:firstLine="420" w:firstLineChars="200"/>
        <w:contextualSpacing/>
        <w:jc w:val="left"/>
        <w:outlineLvl w:val="2"/>
        <w:rPr>
          <w:rFonts w:hint="eastAsia" w:asciiTheme="minorEastAsia" w:hAnsiTheme="minorEastAsia"/>
        </w:rPr>
      </w:pPr>
      <w:r>
        <w:rPr>
          <w:rFonts w:hint="eastAsia" w:ascii="宋体" w:hAnsi="宋体"/>
          <w:bCs/>
        </w:rPr>
        <w:t xml:space="preserve">(2) </w:t>
      </w:r>
      <w:r>
        <w:rPr>
          <w:rFonts w:hint="eastAsia" w:asciiTheme="minorEastAsia" w:hAnsiTheme="minorEastAsia"/>
        </w:rPr>
        <w:t>物</w:t>
      </w:r>
      <w:r>
        <w:rPr>
          <w:rFonts w:asciiTheme="minorEastAsia" w:hAnsiTheme="minorEastAsia"/>
        </w:rPr>
        <w:t>业</w:t>
      </w:r>
      <w:r>
        <w:rPr>
          <w:rFonts w:hint="eastAsia" w:asciiTheme="minorEastAsia" w:hAnsiTheme="minorEastAsia"/>
        </w:rPr>
        <w:t>项目生活垃圾投放</w:t>
      </w:r>
      <w:r>
        <w:rPr>
          <w:rFonts w:asciiTheme="minorEastAsia" w:hAnsiTheme="minorEastAsia"/>
        </w:rPr>
        <w:t>的准确率</w:t>
      </w:r>
      <w:r>
        <w:rPr>
          <w:rFonts w:hint="eastAsia" w:asciiTheme="minorEastAsia" w:hAnsiTheme="minorEastAsia"/>
        </w:rPr>
        <w:t>为</w:t>
      </w:r>
      <w:r>
        <w:rPr>
          <w:rFonts w:hint="eastAsia" w:asciiTheme="minorEastAsia" w:hAnsiTheme="minorEastAsia" w:eastAsiaTheme="minorEastAsia"/>
          <w:u w:val="single"/>
          <w:lang w:val="en-US" w:eastAsia="zh-CN"/>
        </w:rPr>
        <w:t xml:space="preserve">     </w:t>
      </w:r>
      <w:r>
        <w:rPr>
          <w:rFonts w:hint="eastAsia" w:asciiTheme="minorEastAsia" w:hAnsiTheme="minorEastAsia"/>
        </w:rPr>
        <w:t>%，</w:t>
      </w:r>
      <w:r>
        <w:rPr>
          <w:rFonts w:asciiTheme="minorEastAsia" w:hAnsiTheme="minorEastAsia"/>
        </w:rPr>
        <w:t>达</w:t>
      </w:r>
      <w:r>
        <w:rPr>
          <w:rFonts w:hint="eastAsia" w:asciiTheme="minorEastAsia" w:hAnsiTheme="minorEastAsia"/>
        </w:rPr>
        <w:t>到：</w:t>
      </w:r>
      <w:r>
        <w:rPr>
          <w:rFonts w:hint="eastAsia" w:ascii="仿宋" w:hAnsi="仿宋" w:eastAsia="仿宋"/>
          <w:b/>
          <w:bCs/>
          <w:sz w:val="24"/>
          <w:lang w:eastAsia="zh-CN"/>
        </w:rPr>
        <w:t>□</w:t>
      </w:r>
      <w:r>
        <w:rPr>
          <w:rFonts w:hint="eastAsia" w:asciiTheme="minorEastAsia" w:hAnsiTheme="minorEastAsia"/>
        </w:rPr>
        <w:t>60% 、</w:t>
      </w:r>
      <w:r>
        <w:rPr>
          <w:rFonts w:hint="eastAsia" w:ascii="仿宋" w:hAnsi="仿宋" w:eastAsia="仿宋"/>
          <w:b/>
          <w:bCs/>
          <w:sz w:val="24"/>
          <w:lang w:eastAsia="zh-CN"/>
        </w:rPr>
        <w:t>□</w:t>
      </w:r>
      <w:r>
        <w:rPr>
          <w:rFonts w:asciiTheme="minorEastAsia" w:hAnsiTheme="minorEastAsia"/>
        </w:rPr>
        <w:t>8</w:t>
      </w:r>
      <w:r>
        <w:rPr>
          <w:rFonts w:hint="eastAsia" w:asciiTheme="minorEastAsia" w:hAnsiTheme="minorEastAsia"/>
        </w:rPr>
        <w:t>0% 、</w:t>
      </w:r>
      <w:r>
        <w:rPr>
          <w:rFonts w:hint="eastAsia" w:ascii="仿宋" w:hAnsi="仿宋" w:eastAsia="仿宋"/>
          <w:b/>
          <w:bCs/>
          <w:sz w:val="24"/>
          <w:lang w:eastAsia="zh-CN"/>
        </w:rPr>
        <w:t>□</w:t>
      </w:r>
      <w:r>
        <w:rPr>
          <w:rFonts w:asciiTheme="minorEastAsia" w:hAnsiTheme="minorEastAsia"/>
        </w:rPr>
        <w:t>10</w:t>
      </w:r>
      <w:r>
        <w:rPr>
          <w:rFonts w:hint="eastAsia" w:asciiTheme="minorEastAsia" w:hAnsiTheme="minorEastAsia"/>
        </w:rPr>
        <w:t>0%。</w:t>
      </w:r>
    </w:p>
    <w:p>
      <w:pPr>
        <w:widowControl/>
        <w:spacing w:line="288" w:lineRule="auto"/>
        <w:ind w:firstLine="420" w:firstLineChars="200"/>
        <w:contextualSpacing/>
        <w:jc w:val="left"/>
        <w:rPr>
          <w:rFonts w:ascii="宋体" w:hAnsi="宋体"/>
          <w:lang w:val="zh-CN"/>
        </w:rPr>
      </w:pPr>
      <w:r>
        <w:rPr>
          <w:rFonts w:hint="eastAsia" w:ascii="宋体" w:hAnsi="宋体"/>
        </w:rPr>
        <w:t>请简要</w:t>
      </w:r>
      <w:r>
        <w:rPr>
          <w:rFonts w:hint="eastAsia" w:ascii="宋体" w:hAnsi="宋体"/>
          <w:lang w:val="zh-CN"/>
        </w:rPr>
        <w:t>描述生活垃圾分类投放准确率</w:t>
      </w:r>
      <w:r>
        <w:rPr>
          <w:rFonts w:hint="eastAsia" w:ascii="宋体" w:hAnsi="宋体"/>
        </w:rPr>
        <w:t>的</w:t>
      </w:r>
      <w:r>
        <w:rPr>
          <w:rFonts w:ascii="宋体" w:hAnsi="宋体"/>
        </w:rPr>
        <w:t>情况</w:t>
      </w:r>
      <w:r>
        <w:rPr>
          <w:rFonts w:hint="eastAsia" w:ascii="宋体" w:hAnsi="宋体"/>
        </w:rPr>
        <w:t>。（300字以内）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8"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lang w:val="zh-CN"/>
        </w:rPr>
      </w:pPr>
    </w:p>
    <w:p>
      <w:pPr>
        <w:widowControl/>
        <w:spacing w:line="288" w:lineRule="auto"/>
        <w:contextualSpacing/>
        <w:jc w:val="left"/>
        <w:rPr>
          <w:rFonts w:ascii="宋体" w:hAnsi="宋体"/>
          <w:b/>
          <w:lang w:val="zh-CN"/>
        </w:rPr>
      </w:pPr>
      <w:r>
        <w:rPr>
          <w:rFonts w:hint="eastAsia" w:ascii="宋体" w:hAnsi="宋体"/>
          <w:b/>
          <w:lang w:val="en-US" w:eastAsia="zh-CN"/>
        </w:rPr>
        <w:t>3</w:t>
      </w:r>
      <w:r>
        <w:rPr>
          <w:rFonts w:hint="eastAsia" w:ascii="宋体" w:hAnsi="宋体"/>
          <w:b/>
          <w:lang w:val="zh-CN"/>
        </w:rPr>
        <w:t>证明材料</w:t>
      </w:r>
    </w:p>
    <w:p>
      <w:pPr>
        <w:widowControl/>
        <w:numPr>
          <w:ilvl w:val="-1"/>
          <w:numId w:val="0"/>
        </w:numPr>
        <w:spacing w:line="288" w:lineRule="auto"/>
        <w:ind w:left="0" w:firstLine="420" w:firstLineChars="200"/>
        <w:contextualSpacing/>
        <w:jc w:val="left"/>
        <w:outlineLvl w:val="9"/>
        <w:rPr>
          <w:rFonts w:hint="eastAsia" w:ascii="宋体" w:hAnsi="宋体" w:eastAsia="宋体" w:cs="宋体"/>
        </w:rPr>
      </w:pPr>
      <w:r>
        <w:rPr>
          <w:rFonts w:hint="eastAsia" w:ascii="宋体" w:hAnsi="宋体"/>
          <w:lang w:val="zh-CN"/>
        </w:rPr>
        <w:t>提交材料及要求：</w:t>
      </w:r>
    </w:p>
    <w:p>
      <w:pPr>
        <w:widowControl/>
        <w:numPr>
          <w:ilvl w:val="0"/>
          <w:numId w:val="105"/>
        </w:numPr>
        <w:spacing w:line="288" w:lineRule="auto"/>
        <w:ind w:firstLine="1" w:firstLineChars="0"/>
        <w:contextualSpacing/>
        <w:jc w:val="left"/>
        <w:outlineLvl w:val="2"/>
        <w:rPr>
          <w:rFonts w:ascii="宋体" w:hAnsi="宋体" w:eastAsia="宋体" w:cs="宋体"/>
        </w:rPr>
      </w:pPr>
      <w:r>
        <w:rPr>
          <w:rFonts w:hint="eastAsia" w:ascii="宋体" w:hAnsi="宋体" w:eastAsia="宋体" w:cs="宋体"/>
          <w:kern w:val="2"/>
        </w:rPr>
        <w:t>督导员开展</w:t>
      </w:r>
      <w:r>
        <w:rPr>
          <w:rFonts w:ascii="宋体" w:hAnsi="宋体" w:eastAsia="宋体" w:cs="宋体"/>
          <w:kern w:val="2"/>
        </w:rPr>
        <w:t>现场</w:t>
      </w:r>
      <w:r>
        <w:rPr>
          <w:rFonts w:hint="eastAsia" w:ascii="宋体" w:hAnsi="宋体" w:eastAsia="宋体" w:cs="宋体"/>
          <w:kern w:val="2"/>
        </w:rPr>
        <w:t>督导</w:t>
      </w:r>
      <w:r>
        <w:rPr>
          <w:rFonts w:ascii="宋体" w:hAnsi="宋体" w:eastAsia="宋体" w:cs="宋体"/>
          <w:kern w:val="2"/>
        </w:rPr>
        <w:t>活动</w:t>
      </w:r>
      <w:r>
        <w:rPr>
          <w:rFonts w:hint="eastAsia" w:ascii="宋体" w:hAnsi="宋体" w:eastAsia="宋体" w:cs="宋体"/>
          <w:kern w:val="2"/>
          <w:lang w:eastAsia="zh-CN"/>
        </w:rPr>
        <w:t>照片</w:t>
      </w:r>
      <w:r>
        <w:rPr>
          <w:rFonts w:hint="eastAsia" w:ascii="宋体" w:hAnsi="宋体" w:eastAsia="宋体" w:cs="宋体"/>
          <w:kern w:val="2"/>
        </w:rPr>
        <w:t>（带日期水印）。</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kern w:val="0"/>
        </w:rPr>
        <w:sectPr>
          <w:pgSz w:w="11906" w:h="16838"/>
          <w:pgMar w:top="1440" w:right="1134" w:bottom="1440" w:left="1134" w:header="851" w:footer="992" w:gutter="0"/>
          <w:cols w:space="720" w:num="1"/>
          <w:docGrid w:type="lines" w:linePitch="312" w:charSpace="0"/>
        </w:sectPr>
      </w:pPr>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7.2.4建立生活垃圾分类管理台帐，详细登记各类垃圾回收量、收运记录等。（20分）</w:t>
      </w:r>
    </w:p>
    <w:p>
      <w:pPr>
        <w:keepNext/>
        <w:keepLines/>
        <w:widowControl/>
        <w:spacing w:line="288" w:lineRule="auto"/>
        <w:contextualSpacing/>
        <w:jc w:val="left"/>
        <w:outlineLvl w:val="9"/>
        <w:rPr>
          <w:b/>
          <w:bCs/>
          <w:kern w:val="0"/>
          <w:sz w:val="20"/>
          <w:szCs w:val="28"/>
        </w:rPr>
      </w:pPr>
    </w:p>
    <w:p>
      <w:pPr>
        <w:widowControl/>
        <w:spacing w:line="288" w:lineRule="auto"/>
        <w:contextualSpacing/>
        <w:jc w:val="left"/>
        <w:outlineLvl w:val="1"/>
        <w:rPr>
          <w:rFonts w:ascii="宋体" w:hAnsi="宋体"/>
          <w:b/>
          <w:lang w:val="zh-CN"/>
        </w:rPr>
      </w:pPr>
      <w:r>
        <w:rPr>
          <w:rFonts w:hint="eastAsia" w:ascii="宋体" w:hAnsi="宋体"/>
          <w:b/>
          <w:lang w:val="zh-CN"/>
        </w:rPr>
        <w:t xml:space="preserve">1 </w:t>
      </w:r>
      <w:r>
        <w:rPr>
          <w:rFonts w:hint="eastAsia" w:ascii="宋体" w:hAnsi="宋体"/>
          <w:b/>
        </w:rPr>
        <w:t>住宅物业请用下表</w:t>
      </w:r>
      <w:r>
        <w:rPr>
          <w:rFonts w:hint="eastAsia" w:ascii="宋体" w:hAnsi="宋体"/>
          <w:b/>
          <w:lang w:val="zh-CN"/>
        </w:rPr>
        <w:t>自评</w:t>
      </w:r>
      <w:r>
        <w:rPr>
          <w:rFonts w:hint="eastAsia"/>
          <w:b/>
          <w:bCs/>
          <w:kern w:val="0"/>
          <w:sz w:val="20"/>
          <w:szCs w:val="28"/>
        </w:rPr>
        <w:t>（20分）</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6651"/>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序号</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lang w:val="zh-CN"/>
              </w:rPr>
            </w:pPr>
            <w:r>
              <w:rPr>
                <w:rFonts w:hint="eastAsia" w:ascii="宋体" w:hAnsi="宋体"/>
                <w:lang w:val="zh-CN"/>
              </w:rPr>
              <w:t>台帐管理有序、信息齐全</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5</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2</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lang w:val="zh-CN"/>
              </w:rPr>
            </w:pPr>
            <w:r>
              <w:rPr>
                <w:rFonts w:hint="eastAsia" w:ascii="宋体" w:hAnsi="宋体"/>
                <w:lang w:val="zh-CN"/>
              </w:rPr>
              <w:t>详细登记厨余垃圾、有害垃圾、可回收垃圾（玻金塑纸）、大件垃圾、废旧织物等各类垃圾的回收量、收运记录，按次记录收运情况且信息真实、完整，每完成一类得3分，最高得15分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15</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20</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contextualSpacing/>
        <w:jc w:val="left"/>
        <w:rPr>
          <w:rFonts w:ascii="宋体" w:hAnsi="宋体"/>
          <w:b/>
        </w:rPr>
      </w:pPr>
    </w:p>
    <w:p>
      <w:pPr>
        <w:widowControl/>
        <w:spacing w:line="288" w:lineRule="auto"/>
        <w:contextualSpacing/>
        <w:jc w:val="left"/>
        <w:rPr>
          <w:rFonts w:ascii="宋体" w:hAnsi="宋体"/>
          <w:b/>
          <w:lang w:val="zh-CN"/>
        </w:rPr>
      </w:pPr>
      <w:r>
        <w:rPr>
          <w:rFonts w:hint="eastAsia" w:ascii="宋体" w:hAnsi="宋体"/>
          <w:b/>
        </w:rPr>
        <w:t>商业物业、园区物业请用下表</w:t>
      </w:r>
      <w:r>
        <w:rPr>
          <w:rFonts w:hint="eastAsia" w:ascii="宋体" w:hAnsi="宋体"/>
          <w:b/>
          <w:lang w:val="zh-CN"/>
        </w:rPr>
        <w:t>自评</w:t>
      </w:r>
      <w:r>
        <w:rPr>
          <w:rFonts w:hint="eastAsia"/>
          <w:b/>
          <w:bCs/>
          <w:kern w:val="0"/>
          <w:sz w:val="20"/>
          <w:szCs w:val="28"/>
        </w:rPr>
        <w:t>（20分）</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6651"/>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序号</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lang w:val="zh-CN"/>
              </w:rPr>
            </w:pPr>
            <w:r>
              <w:rPr>
                <w:rFonts w:hint="eastAsia" w:ascii="宋体" w:hAnsi="宋体"/>
                <w:lang w:val="zh-CN"/>
              </w:rPr>
              <w:t>台帐管理有序、信息齐全</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5</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2</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lang w:val="zh-CN"/>
              </w:rPr>
            </w:pPr>
            <w:r>
              <w:rPr>
                <w:rFonts w:hint="eastAsia" w:ascii="宋体" w:hAnsi="宋体"/>
                <w:lang w:val="zh-CN"/>
              </w:rPr>
              <w:t>做好有害垃圾、餐厨垃圾收运记录，按次记录收运情况且信息真实、完整，每完成一类得5分，最高得10分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10</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3</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lang w:val="zh-CN"/>
              </w:rPr>
            </w:pPr>
            <w:r>
              <w:rPr>
                <w:rFonts w:hint="eastAsia" w:ascii="宋体" w:hAnsi="宋体"/>
                <w:lang w:val="zh-CN"/>
              </w:rPr>
              <w:t>与所在辖区内合法的餐厨垃圾收运处理企业签订收运协议，及时交运餐厨垃圾</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5</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rPr>
              <w:t>20</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contextualSpacing/>
        <w:jc w:val="left"/>
        <w:rPr>
          <w:rFonts w:ascii="宋体" w:hAnsi="宋体"/>
          <w:b/>
        </w:rPr>
      </w:pPr>
    </w:p>
    <w:p>
      <w:pPr>
        <w:widowControl/>
        <w:spacing w:line="288" w:lineRule="auto"/>
        <w:contextualSpacing/>
        <w:jc w:val="left"/>
        <w:outlineLvl w:val="1"/>
        <w:rPr>
          <w:rFonts w:ascii="宋体" w:hAnsi="宋体"/>
          <w:b/>
          <w:lang w:val="zh-CN"/>
        </w:rPr>
      </w:pPr>
      <w:r>
        <w:rPr>
          <w:rFonts w:ascii="宋体" w:hAnsi="宋体"/>
          <w:b/>
        </w:rPr>
        <w:t>2</w:t>
      </w:r>
      <w:r>
        <w:rPr>
          <w:rFonts w:hint="eastAsia" w:ascii="宋体" w:hAnsi="宋体"/>
          <w:b/>
          <w:lang w:val="zh-CN"/>
        </w:rPr>
        <w:t xml:space="preserve"> 评价要点</w:t>
      </w:r>
    </w:p>
    <w:p>
      <w:pPr>
        <w:widowControl/>
        <w:numPr>
          <w:ilvl w:val="0"/>
          <w:numId w:val="104"/>
        </w:numPr>
        <w:spacing w:line="288" w:lineRule="auto"/>
        <w:ind w:firstLine="420" w:firstLineChars="200"/>
        <w:contextualSpacing/>
        <w:jc w:val="left"/>
        <w:outlineLvl w:val="2"/>
        <w:rPr>
          <w:rFonts w:ascii="宋体" w:hAnsi="宋体"/>
          <w:bCs/>
        </w:rPr>
      </w:pPr>
      <w:r>
        <w:rPr>
          <w:rFonts w:hint="eastAsia" w:ascii="宋体" w:hAnsi="宋体"/>
          <w:bCs/>
        </w:rPr>
        <w:t>住宅物业评价要点</w:t>
      </w:r>
    </w:p>
    <w:p>
      <w:pPr>
        <w:widowControl/>
        <w:spacing w:line="288" w:lineRule="auto"/>
        <w:ind w:firstLine="420" w:firstLineChars="200"/>
        <w:contextualSpacing/>
        <w:jc w:val="left"/>
        <w:rPr>
          <w:rFonts w:ascii="宋体" w:hAnsi="宋体"/>
          <w:bCs/>
        </w:rPr>
      </w:pPr>
      <w:r>
        <w:rPr>
          <w:rFonts w:hint="eastAsia" w:ascii="宋体" w:hAnsi="宋体"/>
          <w:bCs/>
        </w:rPr>
        <w:t>a、生活垃圾分类管理台账是否有序、信息齐全：</w:t>
      </w:r>
      <w:r>
        <w:rPr>
          <w:rFonts w:hint="eastAsia" w:ascii="仿宋" w:hAnsi="仿宋" w:eastAsia="仿宋"/>
          <w:b/>
          <w:bCs/>
          <w:sz w:val="24"/>
          <w:lang w:eastAsia="zh-CN"/>
        </w:rPr>
        <w:t>□</w:t>
      </w:r>
      <w:r>
        <w:rPr>
          <w:rFonts w:hint="eastAsia" w:ascii="宋体" w:hAnsi="宋体"/>
        </w:rPr>
        <w:t xml:space="preserve">是 </w:t>
      </w:r>
      <w:r>
        <w:rPr>
          <w:rFonts w:hint="eastAsia" w:ascii="仿宋" w:hAnsi="仿宋" w:eastAsia="仿宋"/>
          <w:b/>
          <w:bCs/>
          <w:sz w:val="24"/>
          <w:lang w:eastAsia="zh-CN"/>
        </w:rPr>
        <w:t>□</w:t>
      </w:r>
      <w:r>
        <w:rPr>
          <w:rFonts w:hint="eastAsia" w:ascii="宋体" w:hAnsi="宋体"/>
        </w:rPr>
        <w:t>否</w:t>
      </w:r>
    </w:p>
    <w:p>
      <w:pPr>
        <w:widowControl/>
        <w:spacing w:line="288" w:lineRule="auto"/>
        <w:ind w:firstLine="420" w:firstLineChars="200"/>
        <w:contextualSpacing/>
        <w:jc w:val="left"/>
        <w:rPr>
          <w:rFonts w:ascii="宋体" w:hAnsi="宋体"/>
          <w:b/>
        </w:rPr>
      </w:pPr>
      <w:r>
        <w:rPr>
          <w:rFonts w:hint="eastAsia" w:ascii="宋体" w:hAnsi="宋体"/>
        </w:rPr>
        <w:t>b、是否详细</w:t>
      </w:r>
      <w:r>
        <w:rPr>
          <w:rFonts w:hint="eastAsia" w:ascii="宋体" w:hAnsi="宋体"/>
          <w:lang w:val="zh-CN"/>
        </w:rPr>
        <w:t>登记厨余垃圾、有害垃圾、可回收垃圾（玻金塑纸）、大件垃圾、废旧织物等各类垃圾的回收量、收运记录，按次记录收运情况且信息真实、完整</w:t>
      </w:r>
      <w:r>
        <w:rPr>
          <w:rFonts w:hint="eastAsia" w:ascii="宋体" w:hAnsi="宋体"/>
          <w:bCs/>
        </w:rPr>
        <w:t>：</w:t>
      </w:r>
      <w:r>
        <w:rPr>
          <w:rFonts w:hint="eastAsia" w:ascii="仿宋" w:hAnsi="仿宋" w:eastAsia="仿宋"/>
          <w:b/>
          <w:bCs/>
          <w:sz w:val="24"/>
          <w:lang w:eastAsia="zh-CN"/>
        </w:rPr>
        <w:t>□</w:t>
      </w:r>
      <w:r>
        <w:rPr>
          <w:rFonts w:hint="eastAsia" w:ascii="宋体" w:hAnsi="宋体"/>
        </w:rPr>
        <w:t xml:space="preserve">是 </w:t>
      </w:r>
      <w:r>
        <w:rPr>
          <w:rFonts w:hint="eastAsia" w:ascii="仿宋" w:hAnsi="仿宋" w:eastAsia="仿宋"/>
          <w:b/>
          <w:bCs/>
          <w:sz w:val="24"/>
          <w:lang w:eastAsia="zh-CN"/>
        </w:rPr>
        <w:t>□</w:t>
      </w:r>
      <w:r>
        <w:rPr>
          <w:rFonts w:hint="eastAsia" w:ascii="宋体" w:hAnsi="宋体"/>
        </w:rPr>
        <w:t>否</w:t>
      </w:r>
    </w:p>
    <w:p>
      <w:pPr>
        <w:widowControl/>
        <w:spacing w:line="288" w:lineRule="auto"/>
        <w:ind w:firstLine="420" w:firstLineChars="200"/>
        <w:contextualSpacing/>
        <w:jc w:val="left"/>
        <w:rPr>
          <w:rFonts w:ascii="宋体" w:hAnsi="宋体"/>
          <w:bCs/>
          <w:lang w:val="zh-CN"/>
        </w:rPr>
      </w:pPr>
      <w:r>
        <w:rPr>
          <w:rFonts w:hint="eastAsia" w:ascii="宋体" w:hAnsi="宋体"/>
          <w:bCs/>
        </w:rPr>
        <w:t>(2) 商业物业、园区物业评价要点</w:t>
      </w:r>
    </w:p>
    <w:p>
      <w:pPr>
        <w:widowControl/>
        <w:spacing w:line="288" w:lineRule="auto"/>
        <w:ind w:firstLine="420" w:firstLineChars="200"/>
        <w:contextualSpacing/>
        <w:jc w:val="left"/>
        <w:rPr>
          <w:rFonts w:ascii="宋体" w:hAnsi="宋体"/>
          <w:bCs/>
        </w:rPr>
      </w:pPr>
      <w:r>
        <w:rPr>
          <w:rFonts w:hint="eastAsia" w:ascii="宋体" w:hAnsi="宋体"/>
          <w:bCs/>
        </w:rPr>
        <w:t>a、生活垃圾分类管理台账是否有序、信息齐全：</w:t>
      </w:r>
      <w:r>
        <w:rPr>
          <w:rFonts w:hint="eastAsia" w:ascii="仿宋" w:hAnsi="仿宋" w:eastAsia="仿宋"/>
          <w:b/>
          <w:bCs/>
          <w:sz w:val="24"/>
          <w:lang w:eastAsia="zh-CN"/>
        </w:rPr>
        <w:t>□</w:t>
      </w:r>
      <w:r>
        <w:rPr>
          <w:rFonts w:hint="eastAsia" w:ascii="宋体" w:hAnsi="宋体"/>
        </w:rPr>
        <w:t xml:space="preserve">是 </w:t>
      </w:r>
      <w:r>
        <w:rPr>
          <w:rFonts w:hint="eastAsia" w:ascii="仿宋" w:hAnsi="仿宋" w:eastAsia="仿宋"/>
          <w:b/>
          <w:bCs/>
          <w:sz w:val="24"/>
          <w:lang w:eastAsia="zh-CN"/>
        </w:rPr>
        <w:t>□</w:t>
      </w:r>
      <w:r>
        <w:rPr>
          <w:rFonts w:hint="eastAsia" w:ascii="宋体" w:hAnsi="宋体"/>
        </w:rPr>
        <w:t>否</w:t>
      </w:r>
    </w:p>
    <w:p>
      <w:pPr>
        <w:widowControl/>
        <w:spacing w:line="288" w:lineRule="auto"/>
        <w:ind w:firstLine="420" w:firstLineChars="200"/>
        <w:contextualSpacing/>
        <w:jc w:val="left"/>
        <w:rPr>
          <w:rFonts w:ascii="宋体" w:hAnsi="宋体"/>
          <w:lang w:val="zh-CN"/>
        </w:rPr>
      </w:pPr>
      <w:r>
        <w:rPr>
          <w:rFonts w:hint="eastAsia" w:ascii="宋体" w:hAnsi="宋体"/>
        </w:rPr>
        <w:t>b、是否</w:t>
      </w:r>
      <w:r>
        <w:rPr>
          <w:rFonts w:hint="eastAsia" w:ascii="宋体" w:hAnsi="宋体"/>
          <w:lang w:val="zh-CN"/>
        </w:rPr>
        <w:t>与所在辖区内合法的餐厨垃圾收运处理企业签订收运协议：</w:t>
      </w:r>
      <w:r>
        <w:rPr>
          <w:rFonts w:hint="eastAsia" w:ascii="仿宋" w:hAnsi="仿宋" w:eastAsia="仿宋"/>
          <w:b/>
          <w:bCs/>
          <w:sz w:val="24"/>
          <w:lang w:eastAsia="zh-CN"/>
        </w:rPr>
        <w:t>□</w:t>
      </w:r>
      <w:r>
        <w:rPr>
          <w:rFonts w:hint="eastAsia" w:ascii="宋体" w:hAnsi="宋体"/>
        </w:rPr>
        <w:t xml:space="preserve">是 </w:t>
      </w:r>
      <w:r>
        <w:rPr>
          <w:rFonts w:hint="eastAsia" w:ascii="仿宋" w:hAnsi="仿宋" w:eastAsia="仿宋"/>
          <w:b/>
          <w:bCs/>
          <w:sz w:val="24"/>
          <w:lang w:eastAsia="zh-CN"/>
        </w:rPr>
        <w:t>□</w:t>
      </w:r>
      <w:r>
        <w:rPr>
          <w:rFonts w:hint="eastAsia" w:ascii="宋体" w:hAnsi="宋体"/>
        </w:rPr>
        <w:t>否</w:t>
      </w:r>
    </w:p>
    <w:p>
      <w:pPr>
        <w:widowControl/>
        <w:spacing w:line="288" w:lineRule="auto"/>
        <w:ind w:firstLine="420" w:firstLineChars="200"/>
        <w:contextualSpacing/>
        <w:jc w:val="left"/>
        <w:rPr>
          <w:rFonts w:ascii="宋体" w:hAnsi="宋体"/>
        </w:rPr>
      </w:pPr>
      <w:r>
        <w:rPr>
          <w:rFonts w:hint="eastAsia" w:ascii="宋体" w:hAnsi="宋体"/>
        </w:rPr>
        <w:t>c、是否</w:t>
      </w:r>
      <w:r>
        <w:rPr>
          <w:rFonts w:hint="eastAsia" w:ascii="宋体" w:hAnsi="宋体"/>
          <w:lang w:val="zh-CN"/>
        </w:rPr>
        <w:t>及时交运餐厨垃圾</w:t>
      </w:r>
      <w:r>
        <w:rPr>
          <w:rFonts w:hint="eastAsia" w:asciiTheme="minorEastAsia" w:hAnsiTheme="minorEastAsia"/>
        </w:rPr>
        <w:t>：</w:t>
      </w:r>
      <w:r>
        <w:rPr>
          <w:rFonts w:hint="eastAsia" w:ascii="仿宋" w:hAnsi="仿宋" w:eastAsia="仿宋"/>
          <w:b/>
          <w:bCs/>
          <w:sz w:val="24"/>
          <w:lang w:eastAsia="zh-CN"/>
        </w:rPr>
        <w:t>□</w:t>
      </w:r>
      <w:r>
        <w:rPr>
          <w:rFonts w:hint="eastAsia" w:ascii="宋体" w:hAnsi="宋体"/>
        </w:rPr>
        <w:t xml:space="preserve">是 </w:t>
      </w:r>
      <w:r>
        <w:rPr>
          <w:rFonts w:hint="eastAsia" w:ascii="仿宋" w:hAnsi="仿宋" w:eastAsia="仿宋"/>
          <w:b/>
          <w:bCs/>
          <w:sz w:val="24"/>
          <w:lang w:eastAsia="zh-CN"/>
        </w:rPr>
        <w:t>□</w:t>
      </w:r>
      <w:r>
        <w:rPr>
          <w:rFonts w:hint="eastAsia" w:ascii="宋体" w:hAnsi="宋体"/>
        </w:rPr>
        <w:t>否</w:t>
      </w:r>
    </w:p>
    <w:p>
      <w:pPr>
        <w:widowControl/>
        <w:spacing w:line="288" w:lineRule="auto"/>
        <w:ind w:firstLine="420" w:firstLineChars="200"/>
        <w:contextualSpacing/>
        <w:jc w:val="left"/>
        <w:rPr>
          <w:rFonts w:ascii="宋体" w:hAnsi="宋体"/>
        </w:rPr>
      </w:pPr>
      <w:r>
        <w:rPr>
          <w:rFonts w:hint="eastAsia" w:ascii="宋体" w:hAnsi="宋体"/>
        </w:rPr>
        <w:t>d、是否</w:t>
      </w:r>
      <w:r>
        <w:rPr>
          <w:rFonts w:hint="eastAsia" w:ascii="宋体" w:hAnsi="宋体"/>
          <w:lang w:val="zh-CN"/>
        </w:rPr>
        <w:t>做好有害垃圾、餐厨垃圾收运记录，按次记录收运情况且信息真实、完整</w:t>
      </w:r>
      <w:r>
        <w:rPr>
          <w:rFonts w:hint="eastAsia" w:asciiTheme="minorEastAsia" w:hAnsiTheme="minorEastAsia"/>
        </w:rPr>
        <w:t>：</w:t>
      </w:r>
      <w:r>
        <w:rPr>
          <w:rFonts w:hint="eastAsia" w:ascii="仿宋" w:hAnsi="仿宋" w:eastAsia="仿宋"/>
          <w:b/>
          <w:bCs/>
          <w:sz w:val="24"/>
          <w:lang w:eastAsia="zh-CN"/>
        </w:rPr>
        <w:t>□</w:t>
      </w:r>
      <w:r>
        <w:rPr>
          <w:rFonts w:hint="eastAsia" w:ascii="宋体" w:hAnsi="宋体"/>
        </w:rPr>
        <w:t xml:space="preserve">是 </w:t>
      </w:r>
      <w:r>
        <w:rPr>
          <w:rFonts w:hint="eastAsia" w:ascii="仿宋" w:hAnsi="仿宋" w:eastAsia="仿宋"/>
          <w:b/>
          <w:bCs/>
          <w:sz w:val="24"/>
          <w:lang w:eastAsia="zh-CN"/>
        </w:rPr>
        <w:t>□</w:t>
      </w:r>
      <w:r>
        <w:rPr>
          <w:rFonts w:hint="eastAsia" w:ascii="宋体" w:hAnsi="宋体"/>
        </w:rPr>
        <w:t>否</w:t>
      </w:r>
    </w:p>
    <w:p>
      <w:pPr>
        <w:widowControl/>
        <w:spacing w:line="288" w:lineRule="auto"/>
        <w:ind w:firstLine="420" w:firstLineChars="200"/>
        <w:contextualSpacing/>
        <w:jc w:val="left"/>
        <w:rPr>
          <w:rFonts w:ascii="宋体" w:hAnsi="宋体"/>
          <w:lang w:val="zh-CN"/>
        </w:rPr>
      </w:pPr>
      <w:r>
        <w:rPr>
          <w:rFonts w:hint="eastAsia" w:ascii="宋体" w:hAnsi="宋体"/>
        </w:rPr>
        <w:t>请简要描述</w:t>
      </w:r>
      <w:r>
        <w:rPr>
          <w:rFonts w:hint="eastAsia" w:ascii="宋体" w:hAnsi="宋体"/>
          <w:lang w:val="zh-CN"/>
        </w:rPr>
        <w:t>建立生活垃圾分类管理台帐，详细登记各类垃圾回收量、收运记录</w:t>
      </w:r>
      <w:r>
        <w:rPr>
          <w:rFonts w:hint="eastAsia" w:ascii="宋体" w:hAnsi="宋体"/>
        </w:rPr>
        <w:t>的内容。（300字以内）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b/>
          <w:lang w:val="zh-CN"/>
        </w:rPr>
      </w:pPr>
    </w:p>
    <w:p>
      <w:pPr>
        <w:widowControl/>
        <w:spacing w:line="288" w:lineRule="auto"/>
        <w:contextualSpacing/>
        <w:jc w:val="left"/>
        <w:outlineLvl w:val="1"/>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widowControl/>
        <w:spacing w:line="288" w:lineRule="auto"/>
        <w:ind w:firstLine="420" w:firstLineChars="200"/>
        <w:contextualSpacing/>
        <w:jc w:val="left"/>
        <w:rPr>
          <w:rFonts w:ascii="宋体" w:hAnsi="宋体"/>
          <w:lang w:val="zh-CN"/>
        </w:rPr>
      </w:pPr>
      <w:r>
        <w:rPr>
          <w:rFonts w:hint="eastAsia" w:ascii="宋体" w:hAnsi="宋体"/>
          <w:lang w:val="zh-CN"/>
        </w:rPr>
        <w:t>提交材料及要求</w:t>
      </w:r>
    </w:p>
    <w:p>
      <w:pPr>
        <w:widowControl/>
        <w:numPr>
          <w:ilvl w:val="0"/>
          <w:numId w:val="106"/>
        </w:numPr>
        <w:spacing w:line="288" w:lineRule="auto"/>
        <w:ind w:firstLine="420" w:firstLineChars="200"/>
        <w:contextualSpacing/>
        <w:jc w:val="left"/>
        <w:outlineLvl w:val="2"/>
        <w:rPr>
          <w:rFonts w:ascii="宋体" w:hAnsi="宋体"/>
          <w:bCs/>
        </w:rPr>
      </w:pPr>
      <w:r>
        <w:rPr>
          <w:rFonts w:hint="eastAsia" w:ascii="宋体" w:hAnsi="宋体"/>
          <w:bCs/>
        </w:rPr>
        <w:t>住宅物业</w:t>
      </w:r>
      <w:r>
        <w:rPr>
          <w:rFonts w:hint="eastAsia" w:ascii="宋体" w:hAnsi="宋体"/>
          <w:lang w:val="zh-CN"/>
        </w:rPr>
        <w:t>提交材料及要求</w:t>
      </w:r>
      <w:r>
        <w:rPr>
          <w:rFonts w:hint="eastAsia" w:ascii="宋体" w:hAnsi="宋体"/>
          <w:bCs/>
        </w:rPr>
        <w:t>：</w:t>
      </w:r>
    </w:p>
    <w:p>
      <w:pPr>
        <w:widowControl/>
        <w:spacing w:line="288" w:lineRule="auto"/>
        <w:ind w:firstLine="420" w:firstLineChars="200"/>
        <w:contextualSpacing/>
        <w:jc w:val="left"/>
        <w:rPr>
          <w:rFonts w:asciiTheme="minorEastAsia" w:hAnsiTheme="minorEastAsia"/>
        </w:rPr>
      </w:pPr>
      <w:r>
        <w:rPr>
          <w:rFonts w:hint="eastAsia" w:asciiTheme="minorEastAsia" w:hAnsiTheme="minorEastAsia"/>
        </w:rPr>
        <w:t>a、生</w:t>
      </w:r>
      <w:r>
        <w:rPr>
          <w:rFonts w:asciiTheme="minorEastAsia" w:hAnsiTheme="minorEastAsia"/>
        </w:rPr>
        <w:t>活垃圾分类</w:t>
      </w:r>
      <w:r>
        <w:rPr>
          <w:rFonts w:hint="eastAsia" w:asciiTheme="minorEastAsia" w:hAnsiTheme="minorEastAsia"/>
        </w:rPr>
        <w:t>管理</w:t>
      </w:r>
      <w:r>
        <w:rPr>
          <w:rFonts w:asciiTheme="minorEastAsia" w:hAnsiTheme="minorEastAsia"/>
        </w:rPr>
        <w:t>台账</w:t>
      </w:r>
      <w:r>
        <w:rPr>
          <w:rFonts w:hint="eastAsia" w:asciiTheme="minorEastAsia" w:hAnsiTheme="minorEastAsia"/>
        </w:rPr>
        <w:t xml:space="preserve">; </w:t>
      </w:r>
    </w:p>
    <w:p>
      <w:pPr>
        <w:widowControl/>
        <w:spacing w:line="288" w:lineRule="auto"/>
        <w:ind w:firstLine="420" w:firstLineChars="200"/>
        <w:contextualSpacing/>
        <w:jc w:val="left"/>
        <w:rPr>
          <w:rFonts w:asciiTheme="minorEastAsia" w:hAnsiTheme="minorEastAsia"/>
        </w:rPr>
      </w:pPr>
      <w:r>
        <w:rPr>
          <w:rFonts w:hint="eastAsia" w:asciiTheme="minorEastAsia" w:hAnsiTheme="minorEastAsia"/>
        </w:rPr>
        <w:t>b、收运单据或收运协议。</w:t>
      </w:r>
    </w:p>
    <w:p>
      <w:pPr>
        <w:widowControl/>
        <w:spacing w:line="288" w:lineRule="auto"/>
        <w:ind w:firstLine="420" w:firstLineChars="200"/>
        <w:contextualSpacing/>
        <w:jc w:val="left"/>
        <w:outlineLvl w:val="2"/>
        <w:rPr>
          <w:rFonts w:asciiTheme="minorEastAsia" w:hAnsiTheme="minorEastAsia"/>
        </w:rPr>
      </w:pPr>
      <w:r>
        <w:rPr>
          <w:rFonts w:hint="eastAsia" w:ascii="宋体" w:hAnsi="宋体"/>
          <w:bCs/>
        </w:rPr>
        <w:t xml:space="preserve">(2) </w:t>
      </w:r>
      <w:r>
        <w:rPr>
          <w:rFonts w:hint="eastAsia" w:asciiTheme="minorEastAsia" w:hAnsiTheme="minorEastAsia"/>
        </w:rPr>
        <w:t>商</w:t>
      </w:r>
      <w:r>
        <w:rPr>
          <w:rFonts w:asciiTheme="minorEastAsia" w:hAnsiTheme="minorEastAsia"/>
        </w:rPr>
        <w:t>业物业和园区</w:t>
      </w:r>
      <w:r>
        <w:rPr>
          <w:rFonts w:hint="eastAsia" w:ascii="宋体" w:hAnsi="宋体"/>
          <w:lang w:val="zh-CN"/>
        </w:rPr>
        <w:t>提交材料及要求</w:t>
      </w:r>
      <w:r>
        <w:rPr>
          <w:rFonts w:hint="eastAsia" w:asciiTheme="minorEastAsia" w:hAnsiTheme="minorEastAsia"/>
        </w:rPr>
        <w:t>：</w:t>
      </w:r>
    </w:p>
    <w:p>
      <w:pPr>
        <w:widowControl/>
        <w:spacing w:line="288" w:lineRule="auto"/>
        <w:ind w:firstLine="420" w:firstLineChars="200"/>
        <w:contextualSpacing/>
        <w:jc w:val="left"/>
        <w:rPr>
          <w:rFonts w:asciiTheme="minorEastAsia" w:hAnsiTheme="minorEastAsia"/>
          <w:lang w:val="zh-CN"/>
        </w:rPr>
      </w:pPr>
      <w:r>
        <w:rPr>
          <w:rFonts w:hint="eastAsia" w:asciiTheme="minorEastAsia" w:hAnsiTheme="minorEastAsia"/>
        </w:rPr>
        <w:t>a、生活垃圾分类管理台账记录；</w:t>
      </w:r>
    </w:p>
    <w:p>
      <w:pPr>
        <w:widowControl/>
        <w:spacing w:line="288" w:lineRule="auto"/>
        <w:ind w:firstLine="420" w:firstLineChars="200"/>
        <w:contextualSpacing/>
        <w:jc w:val="left"/>
        <w:rPr>
          <w:rFonts w:asciiTheme="minorEastAsia" w:hAnsiTheme="minorEastAsia"/>
        </w:rPr>
      </w:pPr>
      <w:r>
        <w:rPr>
          <w:rFonts w:hint="eastAsia" w:asciiTheme="minorEastAsia" w:hAnsiTheme="minorEastAsia"/>
        </w:rPr>
        <w:t>b、与</w:t>
      </w:r>
      <w:r>
        <w:rPr>
          <w:rFonts w:hint="eastAsia" w:asciiTheme="minorEastAsia" w:hAnsiTheme="minorEastAsia"/>
          <w:bCs/>
        </w:rPr>
        <w:t>所在辖区合法</w:t>
      </w:r>
      <w:r>
        <w:rPr>
          <w:rFonts w:hint="eastAsia" w:asciiTheme="minorEastAsia" w:hAnsiTheme="minorEastAsia"/>
          <w:lang w:val="zh-CN"/>
        </w:rPr>
        <w:t>餐厨</w:t>
      </w:r>
      <w:r>
        <w:rPr>
          <w:rFonts w:hint="eastAsia" w:asciiTheme="minorEastAsia" w:hAnsiTheme="minorEastAsia"/>
        </w:rPr>
        <w:t>垃圾处理企业签订的收运协议。</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1"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keepNext/>
        <w:keepLines/>
        <w:widowControl/>
        <w:spacing w:line="288" w:lineRule="auto"/>
        <w:contextualSpacing/>
        <w:jc w:val="center"/>
        <w:outlineLvl w:val="9"/>
        <w:rPr>
          <w:rFonts w:ascii="宋体" w:hAnsi="宋体"/>
          <w:b/>
          <w:bCs/>
          <w:kern w:val="0"/>
          <w:sz w:val="20"/>
          <w:szCs w:val="28"/>
        </w:rPr>
      </w:pPr>
      <w:bookmarkStart w:id="34" w:name="_Toc16266"/>
      <w:r>
        <w:rPr>
          <w:rFonts w:ascii="宋体" w:hAnsi="宋体"/>
          <w:b/>
          <w:bCs/>
          <w:kern w:val="0"/>
          <w:sz w:val="20"/>
          <w:szCs w:val="28"/>
        </w:rPr>
        <w:br w:type="page"/>
      </w:r>
    </w:p>
    <w:p>
      <w:pPr>
        <w:keepNext/>
        <w:keepLines/>
        <w:widowControl/>
        <w:spacing w:line="288" w:lineRule="auto"/>
        <w:contextualSpacing/>
        <w:jc w:val="center"/>
        <w:outlineLvl w:val="0"/>
        <w:rPr>
          <w:rFonts w:asciiTheme="minorEastAsia" w:hAnsiTheme="minorEastAsia" w:cstheme="minorEastAsia"/>
          <w:b/>
          <w:bCs/>
          <w:kern w:val="0"/>
        </w:rPr>
      </w:pPr>
      <w:r>
        <w:rPr>
          <w:rFonts w:hint="eastAsia" w:asciiTheme="minorEastAsia" w:hAnsiTheme="minorEastAsia" w:cstheme="minorEastAsia"/>
          <w:b/>
          <w:bCs/>
          <w:kern w:val="0"/>
        </w:rPr>
        <w:t>Ⅱ设备设施</w:t>
      </w:r>
      <w:bookmarkEnd w:id="34"/>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7.2.5合理设置生活垃圾分类设施。（11分）</w:t>
      </w:r>
    </w:p>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1"/>
        <w:rPr>
          <w:rFonts w:asciiTheme="minorEastAsia" w:hAnsiTheme="minorEastAsia" w:cstheme="minorEastAsia"/>
          <w:b/>
          <w:lang w:val="zh-CN"/>
        </w:rPr>
      </w:pPr>
      <w:r>
        <w:rPr>
          <w:rFonts w:hint="eastAsia" w:asciiTheme="minorEastAsia" w:hAnsiTheme="minorEastAsia" w:cstheme="minorEastAsia"/>
          <w:b/>
          <w:lang w:val="zh-CN"/>
        </w:rPr>
        <w:t xml:space="preserve">1 </w:t>
      </w:r>
      <w:r>
        <w:rPr>
          <w:rFonts w:hint="eastAsia" w:asciiTheme="minorEastAsia" w:hAnsiTheme="minorEastAsia" w:cstheme="minorEastAsia"/>
          <w:b/>
        </w:rPr>
        <w:t>住宅物业请用下表</w:t>
      </w:r>
      <w:r>
        <w:rPr>
          <w:rFonts w:hint="eastAsia" w:asciiTheme="minorEastAsia" w:hAnsiTheme="minorEastAsia" w:cstheme="minorEastAsia"/>
          <w:b/>
          <w:lang w:val="zh-CN"/>
        </w:rPr>
        <w:t>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6651"/>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lang w:val="zh-CN"/>
              </w:rPr>
            </w:pPr>
            <w:r>
              <w:rPr>
                <w:rFonts w:hint="eastAsia" w:ascii="宋体" w:hAnsi="宋体" w:eastAsia="宋体" w:cs="宋体"/>
                <w:lang w:val="zh-CN"/>
              </w:rPr>
              <w:t>序号</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rPr>
            </w:pPr>
            <w:r>
              <w:rPr>
                <w:rFonts w:hint="eastAsia" w:ascii="宋体" w:hAnsi="宋体" w:eastAsia="宋体" w:cs="宋体"/>
              </w:rPr>
              <w:t>1</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eastAsia="宋体" w:cs="宋体"/>
                <w:lang w:val="zh-CN"/>
              </w:rPr>
            </w:pPr>
            <w:r>
              <w:rPr>
                <w:rFonts w:hint="eastAsia" w:ascii="宋体" w:hAnsi="宋体" w:eastAsia="宋体" w:cs="宋体"/>
                <w:lang w:val="zh-CN"/>
              </w:rPr>
              <w:t>设置有害垃圾（电池、灯管）、可回收垃圾</w:t>
            </w:r>
            <w:r>
              <w:rPr>
                <w:rFonts w:hint="eastAsia" w:ascii="宋体" w:hAnsi="宋体"/>
                <w:lang w:val="zh-CN"/>
              </w:rPr>
              <w:t>（玻金塑纸）</w:t>
            </w:r>
            <w:r>
              <w:rPr>
                <w:rFonts w:hint="eastAsia" w:ascii="宋体" w:hAnsi="宋体" w:eastAsia="宋体" w:cs="宋体"/>
                <w:lang w:val="zh-CN"/>
              </w:rPr>
              <w:t>、厨余垃圾、其他垃圾收集容器，每设置一类得1分，最高得4分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lang w:val="zh-CN"/>
              </w:rPr>
            </w:pPr>
            <w:r>
              <w:rPr>
                <w:rFonts w:hint="eastAsia" w:ascii="宋体" w:hAnsi="宋体" w:eastAsia="宋体" w:cs="宋体"/>
                <w:lang w:val="zh-CN"/>
              </w:rPr>
              <w:t>4</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rPr>
            </w:pPr>
            <w:r>
              <w:rPr>
                <w:rFonts w:hint="eastAsia" w:ascii="宋体" w:hAnsi="宋体" w:eastAsia="宋体" w:cs="宋体"/>
              </w:rPr>
              <w:t>2</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eastAsia="宋体" w:cs="宋体"/>
                <w:lang w:val="zh-CN"/>
              </w:rPr>
            </w:pPr>
            <w:r>
              <w:rPr>
                <w:rFonts w:hint="eastAsia" w:ascii="宋体" w:hAnsi="宋体" w:eastAsia="宋体" w:cs="宋体"/>
                <w:lang w:val="zh-CN"/>
              </w:rPr>
              <w:t>每500户设立不少于1个生活垃圾分类集中投放点，并设置分类投放提示信息</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rPr>
            </w:pPr>
            <w:r>
              <w:rPr>
                <w:rFonts w:hint="eastAsia" w:ascii="宋体" w:hAnsi="宋体" w:eastAsia="宋体" w:cs="宋体"/>
              </w:rPr>
              <w:t>2</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rPr>
            </w:pPr>
            <w:r>
              <w:rPr>
                <w:rFonts w:hint="eastAsia" w:ascii="宋体" w:hAnsi="宋体" w:eastAsia="宋体" w:cs="宋体"/>
              </w:rPr>
              <w:t>3</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eastAsia="宋体" w:cs="宋体"/>
                <w:lang w:val="zh-CN"/>
              </w:rPr>
            </w:pPr>
            <w:r>
              <w:rPr>
                <w:rFonts w:hint="eastAsia" w:ascii="宋体" w:hAnsi="宋体" w:eastAsia="宋体" w:cs="宋体"/>
                <w:lang w:val="zh-CN"/>
              </w:rPr>
              <w:t>引入正规的废旧织物回收企业并设置废旧织物回收箱</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lang w:val="zh-CN"/>
              </w:rPr>
            </w:pPr>
            <w:r>
              <w:rPr>
                <w:rFonts w:hint="eastAsia" w:ascii="宋体" w:hAnsi="宋体" w:eastAsia="宋体" w:cs="宋体"/>
              </w:rPr>
              <w:t>2</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rPr>
            </w:pPr>
            <w:r>
              <w:rPr>
                <w:rFonts w:hint="eastAsia" w:ascii="宋体" w:hAnsi="宋体" w:eastAsia="宋体" w:cs="宋体"/>
              </w:rPr>
              <w:t>4</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eastAsia="宋体" w:cs="宋体"/>
                <w:lang w:val="zh-CN"/>
              </w:rPr>
            </w:pPr>
            <w:r>
              <w:rPr>
                <w:rFonts w:hint="eastAsia" w:ascii="宋体" w:hAnsi="宋体" w:eastAsia="宋体" w:cs="宋体"/>
                <w:lang w:val="zh-CN"/>
              </w:rPr>
              <w:t>楼层不设垃圾桶或做到楼层撤桶</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rPr>
            </w:pPr>
            <w:r>
              <w:rPr>
                <w:rFonts w:hint="eastAsia" w:ascii="宋体" w:hAnsi="宋体" w:eastAsia="宋体" w:cs="宋体"/>
              </w:rPr>
              <w:t>3</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rPr>
            </w:pPr>
            <w:r>
              <w:rPr>
                <w:rFonts w:hint="eastAsia" w:ascii="宋体" w:hAnsi="宋体" w:eastAsia="宋体" w:cs="宋体"/>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lang w:val="zh-CN"/>
              </w:rPr>
            </w:pPr>
            <w:r>
              <w:rPr>
                <w:rFonts w:hint="eastAsia" w:ascii="宋体" w:hAnsi="宋体" w:eastAsia="宋体" w:cs="宋体"/>
                <w:lang w:val="zh-CN"/>
              </w:rPr>
              <w:t>11</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rPr>
            </w:pPr>
          </w:p>
        </w:tc>
      </w:tr>
    </w:tbl>
    <w:p>
      <w:pPr>
        <w:widowControl/>
        <w:spacing w:line="288" w:lineRule="auto"/>
        <w:contextualSpacing/>
        <w:jc w:val="left"/>
        <w:rPr>
          <w:rFonts w:ascii="宋体" w:hAnsi="宋体" w:eastAsia="宋体" w:cs="宋体"/>
          <w:b/>
          <w:lang w:val="zh-CN"/>
        </w:rPr>
      </w:pPr>
    </w:p>
    <w:p>
      <w:pPr>
        <w:widowControl/>
        <w:spacing w:line="288" w:lineRule="auto"/>
        <w:contextualSpacing/>
        <w:jc w:val="left"/>
        <w:rPr>
          <w:rFonts w:ascii="宋体" w:hAnsi="宋体" w:eastAsia="宋体" w:cs="宋体"/>
          <w:b/>
          <w:lang w:val="zh-CN"/>
        </w:rPr>
      </w:pPr>
      <w:r>
        <w:rPr>
          <w:rFonts w:hint="eastAsia" w:ascii="宋体" w:hAnsi="宋体" w:eastAsia="宋体" w:cs="宋体"/>
          <w:b/>
        </w:rPr>
        <w:t>商业物业、园区物业请用下表</w:t>
      </w:r>
      <w:r>
        <w:rPr>
          <w:rFonts w:hint="eastAsia" w:ascii="宋体" w:hAnsi="宋体" w:eastAsia="宋体" w:cs="宋体"/>
          <w:b/>
          <w:lang w:val="zh-CN"/>
        </w:rPr>
        <w:t>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6651"/>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lang w:val="zh-CN"/>
              </w:rPr>
            </w:pPr>
            <w:r>
              <w:rPr>
                <w:rFonts w:hint="eastAsia" w:ascii="宋体" w:hAnsi="宋体" w:eastAsia="宋体" w:cs="宋体"/>
                <w:lang w:val="zh-CN"/>
              </w:rPr>
              <w:t>序号</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rPr>
            </w:pPr>
            <w:r>
              <w:rPr>
                <w:rFonts w:hint="eastAsia" w:ascii="宋体" w:hAnsi="宋体" w:eastAsia="宋体" w:cs="宋体"/>
              </w:rPr>
              <w:t>1</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eastAsia="宋体" w:cs="宋体"/>
                <w:lang w:val="zh-CN"/>
              </w:rPr>
            </w:pPr>
            <w:r>
              <w:rPr>
                <w:rFonts w:hint="eastAsia" w:ascii="宋体" w:hAnsi="宋体" w:eastAsia="宋体" w:cs="宋体"/>
                <w:lang w:val="zh-CN"/>
              </w:rPr>
              <w:t>设置有害垃圾（电池、灯管）、可回收垃圾</w:t>
            </w:r>
            <w:r>
              <w:rPr>
                <w:rFonts w:hint="eastAsia" w:ascii="宋体" w:hAnsi="宋体"/>
                <w:lang w:val="zh-CN"/>
              </w:rPr>
              <w:t>（玻金塑纸）</w:t>
            </w:r>
            <w:r>
              <w:rPr>
                <w:rFonts w:hint="eastAsia" w:ascii="宋体" w:hAnsi="宋体" w:eastAsia="宋体" w:cs="宋体"/>
                <w:lang w:val="zh-CN"/>
              </w:rPr>
              <w:t>、其他垃圾收集容器，</w:t>
            </w:r>
            <w:r>
              <w:rPr>
                <w:rFonts w:hint="eastAsia" w:ascii="宋体" w:hAnsi="宋体" w:eastAsia="宋体" w:cs="宋体"/>
                <w:sz w:val="18"/>
                <w:szCs w:val="18"/>
                <w:lang w:val="zh-CN"/>
              </w:rPr>
              <w:t>每设置一类得2分，最高得6分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lang w:val="zh-CN"/>
              </w:rPr>
            </w:pPr>
            <w:r>
              <w:rPr>
                <w:rFonts w:hint="eastAsia" w:ascii="宋体" w:hAnsi="宋体" w:eastAsia="宋体" w:cs="宋体"/>
                <w:lang w:val="zh-CN"/>
              </w:rPr>
              <w:t>6</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rPr>
            </w:pPr>
            <w:r>
              <w:rPr>
                <w:rFonts w:hint="eastAsia" w:ascii="宋体" w:hAnsi="宋体" w:eastAsia="宋体" w:cs="宋体"/>
              </w:rPr>
              <w:t>2</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eastAsia="宋体" w:cs="宋体"/>
                <w:lang w:val="zh-CN"/>
              </w:rPr>
            </w:pPr>
            <w:r>
              <w:rPr>
                <w:rFonts w:hint="eastAsia" w:ascii="宋体" w:hAnsi="宋体" w:eastAsia="宋体" w:cs="宋体"/>
                <w:lang w:val="zh-CN"/>
              </w:rPr>
              <w:t>有餐厅（或食堂）的物业应单独设立餐厨垃圾收集容器和其他类型的垃圾分类收集容器，并设置投放提示信息</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rPr>
            </w:pPr>
            <w:r>
              <w:rPr>
                <w:rFonts w:hint="eastAsia" w:ascii="宋体" w:hAnsi="宋体" w:eastAsia="宋体" w:cs="宋体"/>
              </w:rPr>
              <w:t>5</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rPr>
            </w:pPr>
            <w:r>
              <w:rPr>
                <w:rFonts w:hint="eastAsia" w:ascii="宋体" w:hAnsi="宋体" w:eastAsia="宋体" w:cs="宋体"/>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lang w:val="zh-CN"/>
              </w:rPr>
            </w:pPr>
            <w:r>
              <w:rPr>
                <w:rFonts w:hint="eastAsia" w:ascii="宋体" w:hAnsi="宋体" w:eastAsia="宋体" w:cs="宋体"/>
                <w:lang w:val="zh-CN"/>
              </w:rPr>
              <w:t>11</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eastAsia="宋体" w:cs="宋体"/>
              </w:rPr>
            </w:pPr>
          </w:p>
        </w:tc>
      </w:tr>
    </w:tbl>
    <w:p>
      <w:pPr>
        <w:widowControl/>
        <w:spacing w:line="288" w:lineRule="auto"/>
        <w:contextualSpacing/>
        <w:jc w:val="left"/>
        <w:rPr>
          <w:rFonts w:ascii="宋体" w:hAnsi="宋体" w:eastAsia="宋体" w:cs="宋体"/>
          <w:b/>
        </w:rPr>
      </w:pPr>
    </w:p>
    <w:p>
      <w:pPr>
        <w:widowControl/>
        <w:spacing w:line="288" w:lineRule="auto"/>
        <w:contextualSpacing/>
        <w:jc w:val="left"/>
        <w:outlineLvl w:val="1"/>
        <w:rPr>
          <w:rFonts w:ascii="宋体" w:hAnsi="宋体" w:eastAsia="宋体" w:cs="宋体"/>
          <w:b/>
          <w:lang w:val="zh-CN"/>
        </w:rPr>
      </w:pPr>
      <w:r>
        <w:rPr>
          <w:rFonts w:hint="eastAsia" w:ascii="宋体" w:hAnsi="宋体" w:eastAsia="宋体" w:cs="宋体"/>
          <w:b/>
        </w:rPr>
        <w:t>2</w:t>
      </w:r>
      <w:r>
        <w:rPr>
          <w:rFonts w:hint="eastAsia" w:ascii="宋体" w:hAnsi="宋体" w:eastAsia="宋体" w:cs="宋体"/>
          <w:b/>
          <w:lang w:val="zh-CN"/>
        </w:rPr>
        <w:t xml:space="preserve"> 评价要点</w:t>
      </w:r>
    </w:p>
    <w:p>
      <w:pPr>
        <w:pStyle w:val="17"/>
        <w:widowControl/>
        <w:numPr>
          <w:ilvl w:val="0"/>
          <w:numId w:val="107"/>
        </w:numPr>
        <w:spacing w:line="288" w:lineRule="auto"/>
        <w:contextualSpacing/>
        <w:jc w:val="left"/>
        <w:outlineLvl w:val="2"/>
        <w:rPr>
          <w:rFonts w:ascii="宋体" w:hAnsi="宋体" w:eastAsia="宋体" w:cs="宋体"/>
          <w:lang w:val="zh-CN"/>
        </w:rPr>
      </w:pPr>
      <w:r>
        <w:rPr>
          <w:rFonts w:hint="eastAsia" w:ascii="宋体" w:hAnsi="宋体" w:eastAsia="宋体" w:cs="宋体"/>
          <w:lang w:val="zh-CN"/>
        </w:rPr>
        <w:t>住宅物业评价要点</w:t>
      </w:r>
    </w:p>
    <w:p>
      <w:pPr>
        <w:pStyle w:val="17"/>
        <w:widowControl/>
        <w:spacing w:line="288" w:lineRule="auto"/>
        <w:contextualSpacing/>
        <w:jc w:val="left"/>
        <w:rPr>
          <w:rFonts w:ascii="宋体" w:hAnsi="宋体" w:eastAsia="宋体" w:cs="宋体"/>
          <w:lang w:val="zh-CN"/>
        </w:rPr>
      </w:pPr>
      <w:r>
        <w:rPr>
          <w:rFonts w:hint="eastAsia" w:ascii="宋体" w:hAnsi="宋体" w:eastAsia="宋体" w:cs="宋体"/>
        </w:rPr>
        <w:t>a、</w:t>
      </w:r>
      <w:r>
        <w:rPr>
          <w:rFonts w:hint="eastAsia" w:ascii="宋体" w:hAnsi="宋体" w:eastAsia="宋体" w:cs="宋体"/>
          <w:lang w:val="zh-CN"/>
        </w:rPr>
        <w:t>设置了收集容器；</w:t>
      </w:r>
    </w:p>
    <w:p>
      <w:pPr>
        <w:pStyle w:val="17"/>
        <w:widowControl/>
        <w:spacing w:line="288" w:lineRule="auto"/>
        <w:contextualSpacing/>
        <w:jc w:val="left"/>
        <w:rPr>
          <w:rFonts w:ascii="宋体" w:hAnsi="宋体" w:eastAsia="宋体" w:cs="宋体"/>
          <w:lang w:val="zh-CN"/>
        </w:rPr>
      </w:pPr>
      <w:r>
        <w:rPr>
          <w:rFonts w:hint="eastAsia" w:ascii="宋体" w:hAnsi="宋体" w:eastAsia="宋体" w:cs="宋体"/>
        </w:rPr>
        <w:t>b</w:t>
      </w:r>
      <w:r>
        <w:rPr>
          <w:rFonts w:hint="eastAsia" w:ascii="宋体" w:hAnsi="宋体" w:eastAsia="宋体" w:cs="宋体"/>
          <w:lang w:val="zh-CN"/>
        </w:rPr>
        <w:t>、住宅居民户数：</w:t>
      </w:r>
      <w:r>
        <w:rPr>
          <w:rFonts w:hint="eastAsia" w:ascii="宋体" w:hAnsi="宋体" w:eastAsia="宋体" w:cs="宋体"/>
          <w:u w:val="single"/>
          <w:lang w:val="en-US" w:eastAsia="zh-CN"/>
        </w:rPr>
        <w:t xml:space="preserve">  </w:t>
      </w:r>
      <w:r>
        <w:rPr>
          <w:rFonts w:hint="eastAsia" w:ascii="宋体" w:hAnsi="宋体" w:eastAsia="宋体" w:cs="宋体"/>
          <w:lang w:val="zh-CN"/>
        </w:rPr>
        <w:t>户； 生活垃圾分类集中投放点：</w:t>
      </w:r>
      <w:r>
        <w:rPr>
          <w:rFonts w:hint="eastAsia" w:ascii="宋体" w:hAnsi="宋体" w:eastAsia="宋体" w:cs="宋体"/>
          <w:u w:val="single"/>
          <w:lang w:val="en-US" w:eastAsia="zh-CN"/>
        </w:rPr>
        <w:t xml:space="preserve">  </w:t>
      </w:r>
      <w:r>
        <w:rPr>
          <w:rFonts w:hint="eastAsia" w:ascii="宋体" w:hAnsi="宋体" w:eastAsia="宋体" w:cs="宋体"/>
          <w:u w:val="single"/>
          <w:lang w:val="zh-CN"/>
        </w:rPr>
        <w:t xml:space="preserve"> </w:t>
      </w:r>
      <w:r>
        <w:rPr>
          <w:rFonts w:hint="eastAsia" w:ascii="宋体" w:hAnsi="宋体" w:eastAsia="宋体" w:cs="宋体"/>
          <w:lang w:val="zh-CN"/>
        </w:rPr>
        <w:t>个；</w:t>
      </w:r>
    </w:p>
    <w:p>
      <w:pPr>
        <w:pStyle w:val="17"/>
        <w:widowControl/>
        <w:spacing w:line="288" w:lineRule="auto"/>
        <w:contextualSpacing/>
        <w:jc w:val="left"/>
        <w:rPr>
          <w:rFonts w:ascii="宋体" w:hAnsi="宋体" w:eastAsia="宋体" w:cs="宋体"/>
          <w:lang w:val="zh-CN"/>
        </w:rPr>
      </w:pPr>
      <w:r>
        <w:rPr>
          <w:rFonts w:hint="eastAsia" w:ascii="宋体" w:hAnsi="宋体" w:eastAsia="宋体" w:cs="宋体"/>
        </w:rPr>
        <w:t>c</w:t>
      </w:r>
      <w:r>
        <w:rPr>
          <w:rFonts w:hint="eastAsia" w:ascii="宋体" w:hAnsi="宋体" w:eastAsia="宋体" w:cs="宋体"/>
          <w:lang w:val="zh-CN"/>
        </w:rPr>
        <w:t>、是否设置分类投放提示信息：</w:t>
      </w:r>
      <w:r>
        <w:rPr>
          <w:rFonts w:hint="eastAsia" w:ascii="仿宋" w:hAnsi="仿宋" w:eastAsia="仿宋"/>
          <w:b/>
          <w:bCs/>
          <w:sz w:val="24"/>
          <w:lang w:eastAsia="zh-CN"/>
        </w:rPr>
        <w:t>□</w:t>
      </w:r>
      <w:r>
        <w:rPr>
          <w:rFonts w:hint="eastAsia" w:ascii="宋体" w:hAnsi="宋体" w:eastAsia="宋体" w:cs="宋体"/>
        </w:rPr>
        <w:t xml:space="preserve">是 </w:t>
      </w:r>
      <w:r>
        <w:rPr>
          <w:rFonts w:hint="eastAsia" w:ascii="仿宋" w:hAnsi="仿宋" w:eastAsia="仿宋"/>
          <w:b/>
          <w:bCs/>
          <w:sz w:val="24"/>
          <w:lang w:eastAsia="zh-CN"/>
        </w:rPr>
        <w:t>□</w:t>
      </w:r>
      <w:r>
        <w:rPr>
          <w:rFonts w:hint="eastAsia" w:ascii="宋体" w:hAnsi="宋体" w:eastAsia="宋体" w:cs="宋体"/>
        </w:rPr>
        <w:t>否；</w:t>
      </w:r>
    </w:p>
    <w:p>
      <w:pPr>
        <w:pStyle w:val="17"/>
        <w:widowControl/>
        <w:spacing w:line="288" w:lineRule="auto"/>
        <w:contextualSpacing/>
        <w:jc w:val="left"/>
        <w:rPr>
          <w:rFonts w:ascii="宋体" w:hAnsi="宋体" w:eastAsia="宋体" w:cs="宋体"/>
        </w:rPr>
      </w:pPr>
      <w:r>
        <w:rPr>
          <w:rFonts w:hint="eastAsia" w:ascii="宋体" w:hAnsi="宋体" w:eastAsia="宋体" w:cs="宋体"/>
        </w:rPr>
        <w:t>d</w:t>
      </w:r>
      <w:r>
        <w:rPr>
          <w:rFonts w:hint="eastAsia" w:ascii="宋体" w:hAnsi="宋体" w:eastAsia="宋体" w:cs="宋体"/>
          <w:lang w:val="zh-CN"/>
        </w:rPr>
        <w:t>、是否引入正规的废旧织物回收企业并设置废旧织物回收箱：</w:t>
      </w:r>
      <w:r>
        <w:rPr>
          <w:rFonts w:hint="eastAsia" w:ascii="仿宋" w:hAnsi="仿宋" w:eastAsia="仿宋"/>
          <w:b/>
          <w:bCs/>
          <w:sz w:val="24"/>
          <w:lang w:eastAsia="zh-CN"/>
        </w:rPr>
        <w:t>□</w:t>
      </w:r>
      <w:r>
        <w:rPr>
          <w:rFonts w:hint="eastAsia" w:ascii="宋体" w:hAnsi="宋体" w:eastAsia="宋体" w:cs="宋体"/>
        </w:rPr>
        <w:t xml:space="preserve">是 </w:t>
      </w:r>
      <w:r>
        <w:rPr>
          <w:rFonts w:hint="eastAsia" w:ascii="仿宋" w:hAnsi="仿宋" w:eastAsia="仿宋"/>
          <w:b/>
          <w:bCs/>
          <w:sz w:val="24"/>
          <w:lang w:eastAsia="zh-CN"/>
        </w:rPr>
        <w:t>□</w:t>
      </w:r>
      <w:r>
        <w:rPr>
          <w:rFonts w:hint="eastAsia" w:ascii="宋体" w:hAnsi="宋体" w:eastAsia="宋体" w:cs="宋体"/>
        </w:rPr>
        <w:t>否；</w:t>
      </w:r>
    </w:p>
    <w:p>
      <w:pPr>
        <w:pStyle w:val="17"/>
        <w:widowControl/>
        <w:spacing w:line="288" w:lineRule="auto"/>
        <w:contextualSpacing/>
        <w:jc w:val="left"/>
        <w:rPr>
          <w:rFonts w:ascii="宋体" w:hAnsi="宋体" w:eastAsia="宋体" w:cs="宋体"/>
          <w:u w:val="single"/>
          <w:lang w:val="zh-CN"/>
        </w:rPr>
      </w:pPr>
      <w:r>
        <w:rPr>
          <w:rFonts w:hint="eastAsia" w:ascii="宋体" w:hAnsi="宋体" w:eastAsia="宋体" w:cs="宋体"/>
        </w:rPr>
        <w:t>e</w:t>
      </w:r>
      <w:r>
        <w:rPr>
          <w:rFonts w:hint="eastAsia" w:ascii="宋体" w:hAnsi="宋体" w:eastAsia="宋体" w:cs="宋体"/>
          <w:lang w:val="zh-CN"/>
        </w:rPr>
        <w:t>、是否不设楼层垃圾桶：</w:t>
      </w:r>
      <w:r>
        <w:rPr>
          <w:rFonts w:hint="eastAsia" w:ascii="仿宋" w:hAnsi="仿宋" w:eastAsia="仿宋"/>
          <w:b/>
          <w:bCs/>
          <w:sz w:val="24"/>
          <w:lang w:eastAsia="zh-CN"/>
        </w:rPr>
        <w:t>□</w:t>
      </w:r>
      <w:r>
        <w:rPr>
          <w:rFonts w:hint="eastAsia" w:ascii="宋体" w:hAnsi="宋体" w:eastAsia="宋体" w:cs="宋体"/>
        </w:rPr>
        <w:t xml:space="preserve">是 </w:t>
      </w:r>
      <w:r>
        <w:rPr>
          <w:rFonts w:hint="eastAsia" w:ascii="仿宋" w:hAnsi="仿宋" w:eastAsia="仿宋"/>
          <w:b/>
          <w:bCs/>
          <w:sz w:val="24"/>
          <w:lang w:eastAsia="zh-CN"/>
        </w:rPr>
        <w:t>□</w:t>
      </w:r>
      <w:r>
        <w:rPr>
          <w:rFonts w:hint="eastAsia" w:ascii="宋体" w:hAnsi="宋体" w:eastAsia="宋体" w:cs="宋体"/>
        </w:rPr>
        <w:t>否。</w:t>
      </w:r>
    </w:p>
    <w:p>
      <w:pPr>
        <w:pStyle w:val="17"/>
        <w:widowControl/>
        <w:spacing w:line="288" w:lineRule="auto"/>
        <w:contextualSpacing/>
        <w:jc w:val="left"/>
        <w:outlineLvl w:val="2"/>
        <w:rPr>
          <w:rFonts w:ascii="宋体" w:hAnsi="宋体" w:eastAsia="宋体" w:cs="宋体"/>
          <w:lang w:val="zh-CN"/>
        </w:rPr>
      </w:pPr>
      <w:r>
        <w:rPr>
          <w:rFonts w:hint="eastAsia" w:ascii="宋体" w:hAnsi="宋体" w:eastAsia="宋体" w:cs="宋体"/>
        </w:rPr>
        <w:t xml:space="preserve">(2) </w:t>
      </w:r>
      <w:r>
        <w:rPr>
          <w:rFonts w:hint="eastAsia" w:ascii="宋体" w:hAnsi="宋体" w:eastAsia="宋体" w:cs="宋体"/>
          <w:lang w:val="zh-CN"/>
        </w:rPr>
        <w:t>商业物业、园区物业评价要点</w:t>
      </w:r>
    </w:p>
    <w:p>
      <w:pPr>
        <w:pStyle w:val="17"/>
        <w:widowControl/>
        <w:spacing w:line="288" w:lineRule="auto"/>
        <w:contextualSpacing/>
        <w:jc w:val="left"/>
        <w:rPr>
          <w:rFonts w:ascii="宋体" w:hAnsi="宋体" w:eastAsia="宋体" w:cs="宋体"/>
          <w:lang w:val="zh-CN"/>
        </w:rPr>
      </w:pPr>
      <w:r>
        <w:rPr>
          <w:rFonts w:hint="eastAsia" w:ascii="宋体" w:hAnsi="宋体" w:eastAsia="宋体" w:cs="宋体"/>
        </w:rPr>
        <w:t>a</w:t>
      </w:r>
      <w:r>
        <w:rPr>
          <w:rFonts w:hint="eastAsia" w:ascii="宋体" w:hAnsi="宋体" w:eastAsia="宋体" w:cs="宋体"/>
          <w:lang w:val="zh-CN"/>
        </w:rPr>
        <w:t>、设置了收集容器；</w:t>
      </w:r>
    </w:p>
    <w:p>
      <w:pPr>
        <w:pStyle w:val="17"/>
        <w:widowControl/>
        <w:spacing w:line="288" w:lineRule="auto"/>
        <w:contextualSpacing/>
        <w:jc w:val="left"/>
        <w:rPr>
          <w:rFonts w:ascii="宋体" w:hAnsi="宋体" w:eastAsia="宋体" w:cs="宋体"/>
          <w:lang w:val="zh-CN"/>
        </w:rPr>
      </w:pPr>
      <w:r>
        <w:rPr>
          <w:rFonts w:hint="eastAsia" w:ascii="宋体" w:hAnsi="宋体" w:eastAsia="宋体" w:cs="宋体"/>
        </w:rPr>
        <w:t>b</w:t>
      </w:r>
      <w:r>
        <w:rPr>
          <w:rFonts w:hint="eastAsia" w:ascii="宋体" w:hAnsi="宋体" w:eastAsia="宋体" w:cs="宋体"/>
          <w:lang w:val="zh-CN"/>
        </w:rPr>
        <w:t>、是否有有餐厅（或食堂）：</w:t>
      </w:r>
      <w:r>
        <w:rPr>
          <w:rFonts w:hint="eastAsia" w:ascii="仿宋" w:hAnsi="仿宋" w:eastAsia="仿宋"/>
          <w:b/>
          <w:bCs/>
          <w:sz w:val="24"/>
          <w:lang w:eastAsia="zh-CN"/>
        </w:rPr>
        <w:t>□</w:t>
      </w:r>
      <w:r>
        <w:rPr>
          <w:rFonts w:hint="eastAsia" w:ascii="宋体" w:hAnsi="宋体" w:eastAsia="宋体" w:cs="宋体"/>
        </w:rPr>
        <w:t xml:space="preserve">是 </w:t>
      </w:r>
      <w:r>
        <w:rPr>
          <w:rFonts w:hint="eastAsia" w:ascii="仿宋" w:hAnsi="仿宋" w:eastAsia="仿宋"/>
          <w:b/>
          <w:bCs/>
          <w:sz w:val="24"/>
          <w:lang w:eastAsia="zh-CN"/>
        </w:rPr>
        <w:t>□</w:t>
      </w:r>
      <w:r>
        <w:rPr>
          <w:rFonts w:hint="eastAsia" w:ascii="宋体" w:hAnsi="宋体" w:eastAsia="宋体" w:cs="宋体"/>
        </w:rPr>
        <w:t>否</w:t>
      </w:r>
      <w:r>
        <w:rPr>
          <w:rFonts w:hint="eastAsia" w:ascii="宋体" w:hAnsi="宋体" w:eastAsia="宋体" w:cs="宋体"/>
          <w:lang w:val="zh-CN"/>
        </w:rPr>
        <w:t>（无餐厅或食堂的本项可不参评）</w:t>
      </w:r>
    </w:p>
    <w:p>
      <w:pPr>
        <w:pStyle w:val="17"/>
        <w:widowControl/>
        <w:spacing w:line="288" w:lineRule="auto"/>
        <w:contextualSpacing/>
        <w:jc w:val="left"/>
        <w:rPr>
          <w:rFonts w:ascii="宋体" w:hAnsi="宋体" w:eastAsia="宋体" w:cs="宋体"/>
        </w:rPr>
      </w:pPr>
      <w:r>
        <w:rPr>
          <w:rFonts w:hint="eastAsia" w:ascii="宋体" w:hAnsi="宋体" w:eastAsia="宋体" w:cs="宋体"/>
        </w:rPr>
        <w:t>c</w:t>
      </w:r>
      <w:r>
        <w:rPr>
          <w:rFonts w:hint="eastAsia" w:ascii="宋体" w:hAnsi="宋体" w:eastAsia="宋体" w:cs="宋体"/>
          <w:lang w:val="zh-CN"/>
        </w:rPr>
        <w:t>、是否单独设立餐厨垃圾收集容器和其他类型的垃圾分类收集容器：</w:t>
      </w:r>
      <w:r>
        <w:rPr>
          <w:rFonts w:hint="eastAsia" w:ascii="仿宋" w:hAnsi="仿宋" w:eastAsia="仿宋"/>
          <w:b/>
          <w:bCs/>
          <w:sz w:val="24"/>
          <w:lang w:eastAsia="zh-CN"/>
        </w:rPr>
        <w:t>□</w:t>
      </w:r>
      <w:r>
        <w:rPr>
          <w:rFonts w:hint="eastAsia" w:ascii="宋体" w:hAnsi="宋体" w:eastAsia="宋体" w:cs="宋体"/>
        </w:rPr>
        <w:t xml:space="preserve">是 </w:t>
      </w:r>
      <w:r>
        <w:rPr>
          <w:rFonts w:hint="eastAsia" w:ascii="仿宋" w:hAnsi="仿宋" w:eastAsia="仿宋"/>
          <w:b/>
          <w:bCs/>
          <w:sz w:val="24"/>
          <w:lang w:eastAsia="zh-CN"/>
        </w:rPr>
        <w:t>□</w:t>
      </w:r>
      <w:r>
        <w:rPr>
          <w:rFonts w:hint="eastAsia" w:ascii="宋体" w:hAnsi="宋体" w:eastAsia="宋体" w:cs="宋体"/>
        </w:rPr>
        <w:t>否</w:t>
      </w:r>
    </w:p>
    <w:p>
      <w:pPr>
        <w:pStyle w:val="17"/>
        <w:widowControl/>
        <w:spacing w:line="288" w:lineRule="auto"/>
        <w:contextualSpacing/>
        <w:jc w:val="left"/>
        <w:rPr>
          <w:rFonts w:ascii="宋体" w:hAnsi="宋体" w:eastAsia="宋体" w:cs="宋体"/>
        </w:rPr>
      </w:pPr>
      <w:r>
        <w:rPr>
          <w:rFonts w:hint="eastAsia" w:ascii="宋体" w:hAnsi="宋体" w:eastAsia="宋体" w:cs="宋体"/>
        </w:rPr>
        <w:t>d</w:t>
      </w:r>
      <w:r>
        <w:rPr>
          <w:rFonts w:hint="eastAsia" w:ascii="宋体" w:hAnsi="宋体" w:eastAsia="宋体" w:cs="宋体"/>
          <w:lang w:val="zh-CN"/>
        </w:rPr>
        <w:t>、是否设置投放提示信息：</w:t>
      </w:r>
      <w:r>
        <w:rPr>
          <w:rFonts w:hint="eastAsia" w:ascii="仿宋" w:hAnsi="仿宋" w:eastAsia="仿宋"/>
          <w:b/>
          <w:bCs/>
          <w:sz w:val="24"/>
          <w:lang w:eastAsia="zh-CN"/>
        </w:rPr>
        <w:t>□</w:t>
      </w:r>
      <w:r>
        <w:rPr>
          <w:rFonts w:hint="eastAsia" w:ascii="宋体" w:hAnsi="宋体" w:eastAsia="宋体" w:cs="宋体"/>
        </w:rPr>
        <w:t xml:space="preserve">是 </w:t>
      </w:r>
      <w:r>
        <w:rPr>
          <w:rFonts w:hint="eastAsia" w:ascii="仿宋" w:hAnsi="仿宋" w:eastAsia="仿宋"/>
          <w:b/>
          <w:bCs/>
          <w:sz w:val="24"/>
          <w:lang w:eastAsia="zh-CN"/>
        </w:rPr>
        <w:t>□</w:t>
      </w:r>
      <w:r>
        <w:rPr>
          <w:rFonts w:hint="eastAsia" w:ascii="宋体" w:hAnsi="宋体" w:eastAsia="宋体" w:cs="宋体"/>
        </w:rPr>
        <w:t>否</w:t>
      </w:r>
    </w:p>
    <w:p>
      <w:pPr>
        <w:widowControl/>
        <w:spacing w:line="288" w:lineRule="auto"/>
        <w:contextualSpacing/>
        <w:jc w:val="left"/>
        <w:rPr>
          <w:rFonts w:ascii="宋体" w:hAnsi="宋体" w:eastAsia="宋体" w:cs="宋体"/>
          <w:lang w:val="zh-CN"/>
        </w:rPr>
      </w:pPr>
    </w:p>
    <w:p>
      <w:pPr>
        <w:widowControl/>
        <w:spacing w:line="288" w:lineRule="auto"/>
        <w:contextualSpacing/>
        <w:jc w:val="left"/>
        <w:outlineLvl w:val="1"/>
        <w:rPr>
          <w:rFonts w:ascii="宋体" w:hAnsi="宋体" w:eastAsia="宋体" w:cs="宋体"/>
          <w:b/>
          <w:lang w:val="zh-CN"/>
        </w:rPr>
      </w:pPr>
      <w:r>
        <w:rPr>
          <w:rFonts w:hint="eastAsia" w:ascii="宋体" w:hAnsi="宋体" w:eastAsia="宋体" w:cs="宋体"/>
          <w:b/>
          <w:lang w:val="en-US" w:eastAsia="zh-CN"/>
        </w:rPr>
        <w:t>3</w:t>
      </w:r>
      <w:r>
        <w:rPr>
          <w:rFonts w:hint="eastAsia" w:ascii="宋体" w:hAnsi="宋体" w:eastAsia="宋体" w:cs="宋体"/>
          <w:b/>
          <w:lang w:val="zh-CN"/>
        </w:rPr>
        <w:t xml:space="preserve"> 证明材料</w:t>
      </w:r>
    </w:p>
    <w:p>
      <w:pPr>
        <w:widowControl/>
        <w:numPr>
          <w:ilvl w:val="0"/>
          <w:numId w:val="108"/>
        </w:numPr>
        <w:spacing w:line="288" w:lineRule="auto"/>
        <w:ind w:firstLine="420" w:firstLineChars="200"/>
        <w:contextualSpacing/>
        <w:jc w:val="left"/>
        <w:outlineLvl w:val="2"/>
        <w:rPr>
          <w:rFonts w:ascii="宋体" w:hAnsi="宋体" w:eastAsia="宋体" w:cs="宋体"/>
          <w:lang w:val="zh-CN"/>
        </w:rPr>
      </w:pPr>
      <w:r>
        <w:rPr>
          <w:rFonts w:hint="eastAsia" w:ascii="宋体" w:hAnsi="宋体" w:eastAsia="宋体" w:cs="宋体"/>
          <w:lang w:val="zh-CN"/>
        </w:rPr>
        <w:t>住宅物业提交材料及要求：</w:t>
      </w:r>
    </w:p>
    <w:p>
      <w:pPr>
        <w:pStyle w:val="17"/>
        <w:widowControl/>
        <w:numPr>
          <w:ilvl w:val="0"/>
          <w:numId w:val="109"/>
        </w:numPr>
        <w:spacing w:line="288" w:lineRule="auto"/>
        <w:contextualSpacing/>
        <w:jc w:val="left"/>
        <w:rPr>
          <w:rFonts w:hint="eastAsia" w:ascii="宋体" w:hAnsi="宋体" w:eastAsia="宋体" w:cs="宋体"/>
          <w:lang w:val="zh-CN"/>
        </w:rPr>
      </w:pPr>
      <w:r>
        <w:rPr>
          <w:rFonts w:hint="eastAsia" w:ascii="宋体" w:hAnsi="宋体" w:eastAsia="宋体" w:cs="宋体"/>
          <w:lang w:val="zh-CN"/>
        </w:rPr>
        <w:t>生活垃圾分类集中投放点照片及分类投放提示信息照片；</w:t>
      </w:r>
    </w:p>
    <w:p>
      <w:pPr>
        <w:pStyle w:val="17"/>
        <w:widowControl/>
        <w:numPr>
          <w:ilvl w:val="0"/>
          <w:numId w:val="109"/>
        </w:numPr>
        <w:spacing w:line="288" w:lineRule="auto"/>
        <w:contextualSpacing/>
        <w:jc w:val="left"/>
        <w:rPr>
          <w:rFonts w:hint="eastAsia" w:ascii="宋体" w:hAnsi="宋体" w:eastAsia="宋体" w:cs="宋体"/>
          <w:lang w:val="zh-CN"/>
        </w:rPr>
      </w:pPr>
      <w:r>
        <w:rPr>
          <w:rFonts w:hint="eastAsia" w:ascii="宋体" w:hAnsi="宋体" w:eastAsia="宋体" w:cs="宋体"/>
          <w:lang w:val="zh-CN"/>
        </w:rPr>
        <w:t>生活垃圾分类集中投放点的位置示意图；</w:t>
      </w:r>
    </w:p>
    <w:p>
      <w:pPr>
        <w:pStyle w:val="17"/>
        <w:widowControl/>
        <w:spacing w:line="288" w:lineRule="auto"/>
        <w:contextualSpacing/>
        <w:jc w:val="left"/>
        <w:rPr>
          <w:rFonts w:ascii="宋体" w:hAnsi="宋体" w:eastAsia="宋体" w:cs="宋体"/>
        </w:rPr>
      </w:pPr>
      <w:r>
        <w:rPr>
          <w:rFonts w:hint="eastAsia" w:ascii="宋体" w:hAnsi="宋体" w:eastAsia="宋体" w:cs="宋体"/>
          <w:lang w:val="en-US" w:eastAsia="zh-CN"/>
        </w:rPr>
        <w:t>c</w:t>
      </w:r>
      <w:r>
        <w:rPr>
          <w:rFonts w:hint="eastAsia" w:ascii="宋体" w:hAnsi="宋体" w:eastAsia="宋体" w:cs="宋体"/>
        </w:rPr>
        <w:t>、与</w:t>
      </w:r>
      <w:r>
        <w:rPr>
          <w:rFonts w:hint="eastAsia" w:ascii="宋体" w:hAnsi="宋体" w:eastAsia="宋体" w:cs="宋体"/>
          <w:lang w:val="zh-CN"/>
        </w:rPr>
        <w:t>废旧织物回收企业签订的合作协议及</w:t>
      </w:r>
      <w:r>
        <w:rPr>
          <w:rFonts w:hint="eastAsia" w:ascii="宋体" w:hAnsi="宋体" w:eastAsia="宋体" w:cs="宋体"/>
        </w:rPr>
        <w:t>废旧织物回收箱现场摆放的</w:t>
      </w:r>
      <w:r>
        <w:rPr>
          <w:rFonts w:hint="eastAsia" w:ascii="宋体" w:hAnsi="宋体" w:eastAsia="宋体" w:cs="宋体"/>
          <w:lang w:eastAsia="zh-CN"/>
        </w:rPr>
        <w:t>照片</w:t>
      </w:r>
      <w:r>
        <w:rPr>
          <w:rFonts w:hint="eastAsia" w:ascii="宋体" w:hAnsi="宋体" w:eastAsia="宋体" w:cs="宋体"/>
        </w:rPr>
        <w:t>；</w:t>
      </w:r>
    </w:p>
    <w:p>
      <w:pPr>
        <w:pStyle w:val="17"/>
        <w:widowControl/>
        <w:spacing w:line="288" w:lineRule="auto"/>
        <w:contextualSpacing/>
        <w:jc w:val="left"/>
        <w:rPr>
          <w:rFonts w:ascii="宋体" w:hAnsi="宋体" w:eastAsia="宋体" w:cs="宋体"/>
        </w:rPr>
      </w:pPr>
      <w:r>
        <w:rPr>
          <w:rFonts w:hint="eastAsia" w:ascii="宋体" w:hAnsi="宋体" w:eastAsia="宋体" w:cs="宋体"/>
          <w:lang w:val="en-US" w:eastAsia="zh-CN"/>
        </w:rPr>
        <w:t>d</w:t>
      </w:r>
      <w:r>
        <w:rPr>
          <w:rFonts w:hint="eastAsia" w:ascii="宋体" w:hAnsi="宋体" w:eastAsia="宋体" w:cs="宋体"/>
        </w:rPr>
        <w:t>、不设楼层垃圾桶的</w:t>
      </w:r>
      <w:r>
        <w:rPr>
          <w:rFonts w:hint="eastAsia" w:ascii="宋体" w:hAnsi="宋体" w:eastAsia="宋体" w:cs="宋体"/>
          <w:lang w:eastAsia="zh-CN"/>
        </w:rPr>
        <w:t>照片</w:t>
      </w:r>
      <w:r>
        <w:rPr>
          <w:rFonts w:hint="eastAsia" w:ascii="宋体" w:hAnsi="宋体" w:eastAsia="宋体" w:cs="宋体"/>
        </w:rPr>
        <w:t>、撤桶的通知及</w:t>
      </w:r>
      <w:r>
        <w:rPr>
          <w:rFonts w:hint="eastAsia" w:ascii="宋体" w:hAnsi="宋体" w:eastAsia="宋体" w:cs="宋体"/>
          <w:lang w:eastAsia="zh-CN"/>
        </w:rPr>
        <w:t>照片</w:t>
      </w:r>
      <w:r>
        <w:rPr>
          <w:rFonts w:hint="eastAsia" w:ascii="宋体" w:hAnsi="宋体" w:eastAsia="宋体" w:cs="宋体"/>
        </w:rPr>
        <w:t>。</w:t>
      </w:r>
    </w:p>
    <w:p>
      <w:pPr>
        <w:pStyle w:val="17"/>
        <w:widowControl/>
        <w:spacing w:line="288" w:lineRule="auto"/>
        <w:contextualSpacing/>
        <w:jc w:val="left"/>
        <w:outlineLvl w:val="2"/>
        <w:rPr>
          <w:rFonts w:ascii="宋体" w:hAnsi="宋体" w:eastAsia="宋体" w:cs="宋体"/>
          <w:lang w:val="zh-CN"/>
        </w:rPr>
      </w:pPr>
      <w:r>
        <w:rPr>
          <w:rFonts w:hint="eastAsia" w:ascii="宋体" w:hAnsi="宋体" w:eastAsia="宋体" w:cs="宋体"/>
        </w:rPr>
        <w:t>(2) 商业物业、园区物业</w:t>
      </w:r>
      <w:r>
        <w:rPr>
          <w:rFonts w:hint="eastAsia" w:ascii="宋体" w:hAnsi="宋体" w:eastAsia="宋体" w:cs="宋体"/>
          <w:lang w:val="zh-CN"/>
        </w:rPr>
        <w:t>提交材料及要求：</w:t>
      </w:r>
    </w:p>
    <w:p>
      <w:pPr>
        <w:pStyle w:val="17"/>
        <w:widowControl/>
        <w:spacing w:line="288" w:lineRule="auto"/>
        <w:contextualSpacing/>
        <w:jc w:val="left"/>
        <w:rPr>
          <w:rFonts w:ascii="宋体" w:hAnsi="宋体" w:eastAsia="宋体" w:cs="宋体"/>
        </w:rPr>
      </w:pPr>
      <w:r>
        <w:rPr>
          <w:rFonts w:hint="eastAsia" w:ascii="宋体" w:hAnsi="宋体" w:eastAsia="宋体" w:cs="宋体"/>
        </w:rPr>
        <w:t>a、</w:t>
      </w:r>
      <w:r>
        <w:rPr>
          <w:rFonts w:hint="eastAsia" w:ascii="宋体" w:hAnsi="宋体" w:eastAsia="宋体" w:cs="宋体"/>
          <w:lang w:val="zh-CN"/>
        </w:rPr>
        <w:t>生活垃圾分类集中投放点照片及分类投放提示信息照片</w:t>
      </w:r>
      <w:r>
        <w:rPr>
          <w:rFonts w:hint="eastAsia" w:ascii="宋体" w:hAnsi="宋体" w:eastAsia="宋体" w:cs="宋体"/>
        </w:rPr>
        <w:t>；</w:t>
      </w:r>
    </w:p>
    <w:p>
      <w:pPr>
        <w:pStyle w:val="17"/>
        <w:widowControl/>
        <w:spacing w:line="288" w:lineRule="auto"/>
        <w:contextualSpacing/>
        <w:jc w:val="left"/>
        <w:rPr>
          <w:rFonts w:ascii="宋体" w:hAnsi="宋体" w:eastAsia="宋体" w:cs="宋体"/>
        </w:rPr>
      </w:pPr>
      <w:r>
        <w:rPr>
          <w:rFonts w:hint="eastAsia" w:ascii="宋体" w:hAnsi="宋体" w:eastAsia="宋体" w:cs="宋体"/>
        </w:rPr>
        <w:t>b、设置餐厨垃圾、其他类型的垃圾分类收集容器的</w:t>
      </w:r>
      <w:r>
        <w:rPr>
          <w:rFonts w:hint="eastAsia" w:ascii="宋体" w:hAnsi="宋体" w:eastAsia="宋体" w:cs="宋体"/>
          <w:lang w:eastAsia="zh-CN"/>
        </w:rPr>
        <w:t>照片</w:t>
      </w:r>
      <w:r>
        <w:rPr>
          <w:rFonts w:hint="eastAsia" w:ascii="宋体" w:hAnsi="宋体" w:eastAsia="宋体" w:cs="宋体"/>
        </w:rPr>
        <w:t>和设置投放提示信息的</w:t>
      </w:r>
      <w:r>
        <w:rPr>
          <w:rFonts w:hint="eastAsia" w:ascii="宋体" w:hAnsi="宋体" w:eastAsia="宋体" w:cs="宋体"/>
          <w:lang w:eastAsia="zh-CN"/>
        </w:rPr>
        <w:t>照片</w:t>
      </w:r>
      <w:r>
        <w:rPr>
          <w:rFonts w:hint="eastAsia" w:ascii="宋体" w:hAnsi="宋体" w:eastAsia="宋体" w:cs="宋体"/>
        </w:rPr>
        <w:t>。</w:t>
      </w:r>
    </w:p>
    <w:p>
      <w:pPr>
        <w:widowControl/>
        <w:spacing w:line="288" w:lineRule="auto"/>
        <w:ind w:firstLine="420" w:firstLineChars="200"/>
        <w:contextualSpacing/>
        <w:jc w:val="left"/>
        <w:rPr>
          <w:rFonts w:ascii="宋体" w:hAnsi="宋体" w:eastAsia="宋体" w:cs="宋体"/>
        </w:rPr>
      </w:pPr>
      <w:r>
        <w:rPr>
          <w:rFonts w:hint="eastAsia" w:ascii="宋体" w:hAnsi="宋体" w:eastAsia="宋体" w:cs="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eastAsia="宋体" w:cs="宋体"/>
              </w:rPr>
            </w:pPr>
          </w:p>
        </w:tc>
      </w:tr>
    </w:tbl>
    <w:p>
      <w:pPr>
        <w:keepNext/>
        <w:keepLines/>
        <w:widowControl/>
        <w:spacing w:line="288" w:lineRule="auto"/>
        <w:contextualSpacing/>
        <w:jc w:val="left"/>
        <w:outlineLvl w:val="9"/>
        <w:rPr>
          <w:b/>
          <w:bCs/>
          <w:kern w:val="0"/>
          <w:sz w:val="20"/>
          <w:szCs w:val="28"/>
        </w:rPr>
      </w:pPr>
      <w:r>
        <w:rPr>
          <w:rFonts w:hint="eastAsia"/>
          <w:b/>
          <w:bCs/>
          <w:kern w:val="0"/>
          <w:sz w:val="20"/>
          <w:szCs w:val="28"/>
        </w:rPr>
        <w:br w:type="page"/>
      </w:r>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7.2.6生活垃圾分类收集容器标志的设置满足现行国家标准《城市生活垃圾分类标志》 GB/T 19095的要求。（5分）</w:t>
      </w:r>
    </w:p>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lang w:val="zh-CN"/>
        </w:rPr>
      </w:pPr>
      <w:r>
        <w:rPr>
          <w:rFonts w:hint="eastAsia" w:ascii="宋体" w:hAnsi="宋体"/>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6651"/>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序号</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lang w:val="zh-CN"/>
              </w:rPr>
            </w:pPr>
            <w:r>
              <w:rPr>
                <w:rFonts w:hint="eastAsia" w:ascii="宋体" w:hAnsi="宋体"/>
                <w:lang w:val="zh-CN"/>
              </w:rPr>
              <w:t>标志设置满足要求的容器数量比例达到达到80%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3</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2</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lang w:val="zh-CN"/>
              </w:rPr>
            </w:pPr>
            <w:r>
              <w:rPr>
                <w:rFonts w:hint="eastAsia" w:ascii="宋体" w:hAnsi="宋体"/>
                <w:lang w:val="zh-CN"/>
              </w:rPr>
              <w:t>标志设置满足要求的容器数量比例达到达到</w:t>
            </w:r>
            <w:r>
              <w:rPr>
                <w:rFonts w:hint="eastAsia" w:ascii="宋体" w:hAnsi="宋体"/>
              </w:rPr>
              <w:t>10</w:t>
            </w:r>
            <w:r>
              <w:rPr>
                <w:rFonts w:hint="eastAsia" w:ascii="宋体" w:hAnsi="宋体"/>
                <w:lang w:val="zh-CN"/>
              </w:rPr>
              <w:t>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5</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contextualSpacing/>
        <w:jc w:val="left"/>
        <w:rPr>
          <w:rFonts w:ascii="楷体" w:hAnsi="楷体" w:eastAsia="楷体" w:cs="楷体"/>
          <w:b/>
          <w:bCs/>
          <w:lang w:val="zh-CN"/>
        </w:rPr>
      </w:pPr>
      <w:r>
        <w:rPr>
          <w:rFonts w:hint="eastAsia" w:ascii="楷体" w:hAnsi="楷体" w:eastAsia="楷体" w:cs="楷体"/>
          <w:b/>
          <w:bCs/>
          <w:lang w:val="zh-CN"/>
        </w:rPr>
        <w:t>注：以上自评得分仅填一项，不可累计。</w:t>
      </w:r>
    </w:p>
    <w:p>
      <w:pPr>
        <w:widowControl/>
        <w:spacing w:line="288" w:lineRule="auto"/>
        <w:contextualSpacing/>
        <w:jc w:val="left"/>
        <w:rPr>
          <w:rFonts w:ascii="宋体" w:hAnsi="宋体"/>
          <w:lang w:val="zh-CN"/>
        </w:rPr>
      </w:pPr>
    </w:p>
    <w:p>
      <w:pPr>
        <w:widowControl/>
        <w:spacing w:line="288" w:lineRule="auto"/>
        <w:contextualSpacing/>
        <w:jc w:val="left"/>
        <w:outlineLvl w:val="1"/>
        <w:rPr>
          <w:rFonts w:ascii="宋体" w:hAnsi="宋体"/>
          <w:b/>
          <w:lang w:val="zh-CN"/>
        </w:rPr>
      </w:pPr>
      <w:r>
        <w:rPr>
          <w:rFonts w:hint="eastAsia" w:ascii="宋体" w:hAnsi="宋体"/>
          <w:b/>
          <w:lang w:val="zh-CN"/>
        </w:rPr>
        <w:t>2 评价要点</w:t>
      </w:r>
    </w:p>
    <w:p>
      <w:pPr>
        <w:widowControl/>
        <w:numPr>
          <w:ilvl w:val="0"/>
          <w:numId w:val="110"/>
        </w:numPr>
        <w:spacing w:line="288" w:lineRule="auto"/>
        <w:ind w:left="0" w:firstLine="420" w:firstLineChars="200"/>
        <w:contextualSpacing/>
        <w:jc w:val="left"/>
        <w:rPr>
          <w:rFonts w:ascii="宋体" w:hAnsi="宋体"/>
        </w:rPr>
      </w:pPr>
      <w:r>
        <w:rPr>
          <w:rFonts w:hint="eastAsia" w:ascii="宋体" w:hAnsi="宋体"/>
          <w:lang w:val="zh-CN"/>
        </w:rPr>
        <w:t>标志设置满足要求的容器数量比例为</w:t>
      </w:r>
      <w:r>
        <w:rPr>
          <w:rFonts w:hint="eastAsia" w:ascii="宋体" w:hAnsi="宋体" w:eastAsiaTheme="minorEastAsia"/>
          <w:u w:val="single"/>
          <w:lang w:val="en-US" w:eastAsia="zh-CN"/>
        </w:rPr>
        <w:t xml:space="preserve"> </w:t>
      </w:r>
      <w:r>
        <w:rPr>
          <w:rFonts w:hint="eastAsia" w:ascii="宋体" w:hAnsi="宋体"/>
          <w:u w:val="single"/>
          <w:lang w:val="en-US" w:eastAsia="zh-CN"/>
        </w:rPr>
        <w:t xml:space="preserve">  </w:t>
      </w:r>
      <w:r>
        <w:rPr>
          <w:rFonts w:hint="eastAsia" w:ascii="宋体" w:hAnsi="宋体" w:eastAsiaTheme="minorEastAsia"/>
          <w:u w:val="single"/>
          <w:lang w:val="en-US" w:eastAsia="zh-CN"/>
        </w:rPr>
        <w:t xml:space="preserve">  </w:t>
      </w:r>
      <w:r>
        <w:rPr>
          <w:rFonts w:hint="eastAsia" w:ascii="宋体" w:hAnsi="宋体"/>
          <w:lang w:val="en-US" w:eastAsia="zh-CN"/>
        </w:rPr>
        <w:t>%，</w:t>
      </w:r>
      <w:r>
        <w:rPr>
          <w:rFonts w:hint="eastAsia" w:ascii="宋体" w:hAnsi="宋体"/>
          <w:lang w:val="zh-CN"/>
        </w:rPr>
        <w:t>达到：</w:t>
      </w:r>
      <w:r>
        <w:rPr>
          <w:rFonts w:hint="eastAsia" w:ascii="仿宋" w:hAnsi="仿宋" w:eastAsia="仿宋"/>
          <w:b/>
          <w:bCs/>
          <w:sz w:val="24"/>
          <w:lang w:eastAsia="zh-CN"/>
        </w:rPr>
        <w:t>□</w:t>
      </w:r>
      <w:r>
        <w:rPr>
          <w:rFonts w:hint="eastAsia" w:ascii="宋体" w:hAnsi="宋体"/>
          <w:lang w:val="zh-CN"/>
        </w:rPr>
        <w:t>80</w:t>
      </w:r>
      <w:r>
        <w:rPr>
          <w:rFonts w:hint="eastAsia" w:ascii="宋体" w:hAnsi="宋体"/>
        </w:rPr>
        <w:t>%、</w:t>
      </w:r>
      <w:r>
        <w:rPr>
          <w:rFonts w:hint="eastAsia" w:ascii="仿宋" w:hAnsi="仿宋" w:eastAsia="仿宋"/>
          <w:b/>
          <w:bCs/>
          <w:sz w:val="24"/>
          <w:lang w:eastAsia="zh-CN"/>
        </w:rPr>
        <w:t>□</w:t>
      </w:r>
      <w:r>
        <w:rPr>
          <w:rFonts w:hint="eastAsia" w:ascii="宋体" w:hAnsi="宋体"/>
        </w:rPr>
        <w:t>10</w:t>
      </w:r>
      <w:r>
        <w:rPr>
          <w:rFonts w:hint="eastAsia" w:ascii="宋体" w:hAnsi="宋体"/>
          <w:lang w:val="zh-CN"/>
        </w:rPr>
        <w:t>0%</w:t>
      </w:r>
      <w:r>
        <w:rPr>
          <w:rFonts w:hint="eastAsia" w:ascii="宋体" w:hAnsi="宋体"/>
        </w:rPr>
        <w:t>。</w:t>
      </w:r>
    </w:p>
    <w:tbl>
      <w:tblPr>
        <w:tblStyle w:val="10"/>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965"/>
        <w:gridCol w:w="2715"/>
        <w:gridCol w:w="205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widowControl/>
              <w:numPr>
                <w:ilvl w:val="-1"/>
                <w:numId w:val="0"/>
              </w:numPr>
              <w:spacing w:line="288" w:lineRule="auto"/>
              <w:contextualSpacing/>
              <w:jc w:val="both"/>
              <w:rPr>
                <w:rFonts w:hint="eastAsia" w:ascii="宋体" w:hAnsi="宋体" w:eastAsiaTheme="minorEastAsia"/>
                <w:vertAlign w:val="baseline"/>
                <w:lang w:val="en-US" w:eastAsia="zh-CN"/>
              </w:rPr>
            </w:pPr>
            <w:r>
              <w:rPr>
                <w:rFonts w:hint="eastAsia" w:ascii="宋体" w:hAnsi="宋体"/>
                <w:vertAlign w:val="baseline"/>
                <w:lang w:val="en-US" w:eastAsia="zh-CN"/>
              </w:rPr>
              <w:t>垃圾容器类别</w:t>
            </w:r>
          </w:p>
        </w:tc>
        <w:tc>
          <w:tcPr>
            <w:tcW w:w="1965" w:type="dxa"/>
            <w:vAlign w:val="center"/>
          </w:tcPr>
          <w:p>
            <w:pPr>
              <w:widowControl/>
              <w:numPr>
                <w:ilvl w:val="-1"/>
                <w:numId w:val="0"/>
              </w:numPr>
              <w:spacing w:line="288" w:lineRule="auto"/>
              <w:contextualSpacing/>
              <w:jc w:val="both"/>
              <w:rPr>
                <w:rFonts w:hint="eastAsia" w:ascii="宋体" w:hAnsi="宋体" w:eastAsiaTheme="minorEastAsia"/>
                <w:vertAlign w:val="baseline"/>
                <w:lang w:eastAsia="zh-CN"/>
              </w:rPr>
            </w:pPr>
            <w:r>
              <w:rPr>
                <w:rFonts w:hint="eastAsia" w:ascii="宋体" w:hAnsi="宋体"/>
                <w:vertAlign w:val="baseline"/>
                <w:lang w:eastAsia="zh-CN"/>
              </w:rPr>
              <w:t>厨余垃圾（或餐厨垃圾）</w:t>
            </w:r>
          </w:p>
        </w:tc>
        <w:tc>
          <w:tcPr>
            <w:tcW w:w="2715" w:type="dxa"/>
            <w:vAlign w:val="center"/>
          </w:tcPr>
          <w:p>
            <w:pPr>
              <w:widowControl/>
              <w:numPr>
                <w:ilvl w:val="-1"/>
                <w:numId w:val="0"/>
              </w:numPr>
              <w:spacing w:line="288" w:lineRule="auto"/>
              <w:contextualSpacing/>
              <w:jc w:val="both"/>
              <w:rPr>
                <w:rFonts w:hint="eastAsia" w:ascii="宋体" w:hAnsi="宋体" w:eastAsiaTheme="minorEastAsia"/>
                <w:vertAlign w:val="baseline"/>
                <w:lang w:val="en-US" w:eastAsia="zh-CN"/>
              </w:rPr>
            </w:pPr>
            <w:r>
              <w:rPr>
                <w:rFonts w:hint="eastAsia" w:ascii="宋体" w:hAnsi="宋体"/>
                <w:vertAlign w:val="baseline"/>
                <w:lang w:eastAsia="zh-CN"/>
              </w:rPr>
              <w:t>可回收垃圾（玻、金、塑、纸、织物）</w:t>
            </w:r>
          </w:p>
        </w:tc>
        <w:tc>
          <w:tcPr>
            <w:tcW w:w="2055" w:type="dxa"/>
            <w:vAlign w:val="center"/>
          </w:tcPr>
          <w:p>
            <w:pPr>
              <w:widowControl/>
              <w:numPr>
                <w:ilvl w:val="-1"/>
                <w:numId w:val="0"/>
              </w:numPr>
              <w:spacing w:line="288" w:lineRule="auto"/>
              <w:contextualSpacing/>
              <w:jc w:val="both"/>
              <w:rPr>
                <w:rFonts w:hint="eastAsia" w:ascii="宋体" w:hAnsi="宋体" w:eastAsiaTheme="minorEastAsia"/>
                <w:vertAlign w:val="baseline"/>
                <w:lang w:eastAsia="zh-CN"/>
              </w:rPr>
            </w:pPr>
            <w:r>
              <w:rPr>
                <w:rFonts w:hint="eastAsia" w:ascii="宋体" w:hAnsi="宋体"/>
                <w:vertAlign w:val="baseline"/>
                <w:lang w:eastAsia="zh-CN"/>
              </w:rPr>
              <w:t>有害垃圾（电池、灯管）</w:t>
            </w:r>
          </w:p>
        </w:tc>
        <w:tc>
          <w:tcPr>
            <w:tcW w:w="1395" w:type="dxa"/>
            <w:vAlign w:val="center"/>
          </w:tcPr>
          <w:p>
            <w:pPr>
              <w:widowControl/>
              <w:numPr>
                <w:ilvl w:val="-1"/>
                <w:numId w:val="0"/>
              </w:numPr>
              <w:spacing w:line="288" w:lineRule="auto"/>
              <w:contextualSpacing/>
              <w:jc w:val="both"/>
              <w:rPr>
                <w:rFonts w:hint="eastAsia" w:ascii="宋体" w:hAnsi="宋体" w:eastAsiaTheme="minorEastAsia"/>
                <w:vertAlign w:val="baseline"/>
                <w:lang w:eastAsia="zh-CN"/>
              </w:rPr>
            </w:pPr>
            <w:r>
              <w:rPr>
                <w:rFonts w:hint="eastAsia" w:ascii="宋体" w:hAnsi="宋体"/>
                <w:vertAlign w:val="baseline"/>
                <w:lang w:eastAsia="zh-CN"/>
              </w:rPr>
              <w:t>其他垃圾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widowControl/>
              <w:numPr>
                <w:ilvl w:val="-1"/>
                <w:numId w:val="0"/>
              </w:numPr>
              <w:spacing w:line="288" w:lineRule="auto"/>
              <w:contextualSpacing/>
              <w:jc w:val="both"/>
              <w:rPr>
                <w:rFonts w:hint="eastAsia" w:ascii="宋体" w:hAnsi="宋体" w:eastAsiaTheme="minorEastAsia"/>
                <w:vertAlign w:val="baseline"/>
                <w:lang w:eastAsia="zh-CN"/>
              </w:rPr>
            </w:pPr>
            <w:r>
              <w:rPr>
                <w:rFonts w:hint="eastAsia" w:ascii="宋体" w:hAnsi="宋体"/>
                <w:vertAlign w:val="baseline"/>
                <w:lang w:eastAsia="zh-CN"/>
              </w:rPr>
              <w:t>垃圾容器标识个数</w:t>
            </w:r>
          </w:p>
        </w:tc>
        <w:tc>
          <w:tcPr>
            <w:tcW w:w="1965" w:type="dxa"/>
            <w:vAlign w:val="center"/>
          </w:tcPr>
          <w:p>
            <w:pPr>
              <w:widowControl/>
              <w:numPr>
                <w:ilvl w:val="-1"/>
                <w:numId w:val="0"/>
              </w:numPr>
              <w:spacing w:line="288" w:lineRule="auto"/>
              <w:contextualSpacing/>
              <w:jc w:val="both"/>
              <w:rPr>
                <w:rFonts w:ascii="宋体" w:hAnsi="宋体"/>
                <w:vertAlign w:val="baseline"/>
              </w:rPr>
            </w:pPr>
          </w:p>
        </w:tc>
        <w:tc>
          <w:tcPr>
            <w:tcW w:w="2715" w:type="dxa"/>
            <w:vAlign w:val="center"/>
          </w:tcPr>
          <w:p>
            <w:pPr>
              <w:widowControl/>
              <w:numPr>
                <w:ilvl w:val="-1"/>
                <w:numId w:val="0"/>
              </w:numPr>
              <w:spacing w:line="288" w:lineRule="auto"/>
              <w:contextualSpacing/>
              <w:jc w:val="both"/>
              <w:rPr>
                <w:rFonts w:ascii="宋体" w:hAnsi="宋体"/>
                <w:vertAlign w:val="baseline"/>
              </w:rPr>
            </w:pPr>
          </w:p>
        </w:tc>
        <w:tc>
          <w:tcPr>
            <w:tcW w:w="2055" w:type="dxa"/>
            <w:vAlign w:val="center"/>
          </w:tcPr>
          <w:p>
            <w:pPr>
              <w:widowControl/>
              <w:numPr>
                <w:ilvl w:val="-1"/>
                <w:numId w:val="0"/>
              </w:numPr>
              <w:spacing w:line="288" w:lineRule="auto"/>
              <w:contextualSpacing/>
              <w:jc w:val="both"/>
              <w:rPr>
                <w:rFonts w:ascii="宋体" w:hAnsi="宋体"/>
                <w:vertAlign w:val="baseline"/>
              </w:rPr>
            </w:pPr>
          </w:p>
        </w:tc>
        <w:tc>
          <w:tcPr>
            <w:tcW w:w="1395" w:type="dxa"/>
            <w:vAlign w:val="center"/>
          </w:tcPr>
          <w:p>
            <w:pPr>
              <w:widowControl/>
              <w:numPr>
                <w:ilvl w:val="-1"/>
                <w:numId w:val="0"/>
              </w:numPr>
              <w:spacing w:line="288" w:lineRule="auto"/>
              <w:contextualSpacing/>
              <w:jc w:val="both"/>
              <w:rPr>
                <w:rFonts w:ascii="宋体" w:hAnsi="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widowControl/>
              <w:numPr>
                <w:ilvl w:val="-1"/>
                <w:numId w:val="0"/>
              </w:numPr>
              <w:spacing w:line="288" w:lineRule="auto"/>
              <w:contextualSpacing/>
              <w:jc w:val="both"/>
              <w:rPr>
                <w:rFonts w:hint="eastAsia" w:ascii="宋体" w:hAnsi="宋体" w:eastAsiaTheme="minorEastAsia"/>
                <w:vertAlign w:val="baseline"/>
                <w:lang w:eastAsia="zh-CN"/>
              </w:rPr>
            </w:pPr>
            <w:r>
              <w:rPr>
                <w:rFonts w:hint="eastAsia" w:ascii="宋体" w:hAnsi="宋体"/>
                <w:vertAlign w:val="baseline"/>
                <w:lang w:eastAsia="zh-CN"/>
              </w:rPr>
              <w:t>正确的垃圾容器标识个数</w:t>
            </w:r>
          </w:p>
        </w:tc>
        <w:tc>
          <w:tcPr>
            <w:tcW w:w="1965" w:type="dxa"/>
            <w:vAlign w:val="center"/>
          </w:tcPr>
          <w:p>
            <w:pPr>
              <w:widowControl/>
              <w:numPr>
                <w:ilvl w:val="-1"/>
                <w:numId w:val="0"/>
              </w:numPr>
              <w:spacing w:line="288" w:lineRule="auto"/>
              <w:contextualSpacing/>
              <w:jc w:val="both"/>
              <w:rPr>
                <w:rFonts w:ascii="宋体" w:hAnsi="宋体"/>
                <w:vertAlign w:val="baseline"/>
              </w:rPr>
            </w:pPr>
          </w:p>
        </w:tc>
        <w:tc>
          <w:tcPr>
            <w:tcW w:w="2715" w:type="dxa"/>
            <w:vAlign w:val="center"/>
          </w:tcPr>
          <w:p>
            <w:pPr>
              <w:widowControl/>
              <w:numPr>
                <w:ilvl w:val="-1"/>
                <w:numId w:val="0"/>
              </w:numPr>
              <w:spacing w:line="288" w:lineRule="auto"/>
              <w:contextualSpacing/>
              <w:jc w:val="both"/>
              <w:rPr>
                <w:rFonts w:ascii="宋体" w:hAnsi="宋体"/>
                <w:vertAlign w:val="baseline"/>
              </w:rPr>
            </w:pPr>
          </w:p>
        </w:tc>
        <w:tc>
          <w:tcPr>
            <w:tcW w:w="2055" w:type="dxa"/>
            <w:vAlign w:val="center"/>
          </w:tcPr>
          <w:p>
            <w:pPr>
              <w:widowControl/>
              <w:numPr>
                <w:ilvl w:val="-1"/>
                <w:numId w:val="0"/>
              </w:numPr>
              <w:spacing w:line="288" w:lineRule="auto"/>
              <w:contextualSpacing/>
              <w:jc w:val="both"/>
              <w:rPr>
                <w:rFonts w:ascii="宋体" w:hAnsi="宋体"/>
                <w:vertAlign w:val="baseline"/>
              </w:rPr>
            </w:pPr>
          </w:p>
        </w:tc>
        <w:tc>
          <w:tcPr>
            <w:tcW w:w="1395" w:type="dxa"/>
            <w:vAlign w:val="center"/>
          </w:tcPr>
          <w:p>
            <w:pPr>
              <w:widowControl/>
              <w:numPr>
                <w:ilvl w:val="-1"/>
                <w:numId w:val="0"/>
              </w:numPr>
              <w:spacing w:line="288" w:lineRule="auto"/>
              <w:contextualSpacing/>
              <w:jc w:val="both"/>
              <w:rPr>
                <w:rFonts w:ascii="宋体" w:hAnsi="宋体"/>
                <w:vertAlign w:val="baseline"/>
              </w:rPr>
            </w:pPr>
          </w:p>
        </w:tc>
      </w:tr>
    </w:tbl>
    <w:p>
      <w:pPr>
        <w:widowControl/>
        <w:numPr>
          <w:ilvl w:val="-1"/>
          <w:numId w:val="0"/>
        </w:numPr>
        <w:spacing w:line="288" w:lineRule="auto"/>
        <w:ind w:left="420" w:leftChars="200" w:firstLine="0" w:firstLineChars="0"/>
        <w:contextualSpacing/>
        <w:jc w:val="left"/>
        <w:rPr>
          <w:rFonts w:ascii="宋体" w:hAnsi="宋体"/>
        </w:rPr>
      </w:pPr>
    </w:p>
    <w:p>
      <w:pPr>
        <w:widowControl/>
        <w:spacing w:line="288" w:lineRule="auto"/>
        <w:ind w:firstLine="420" w:firstLineChars="200"/>
        <w:contextualSpacing/>
        <w:jc w:val="left"/>
        <w:rPr>
          <w:rFonts w:ascii="宋体" w:hAnsi="宋体"/>
          <w:lang w:val="zh-CN"/>
        </w:rPr>
      </w:pPr>
      <w:r>
        <w:rPr>
          <w:rFonts w:hint="eastAsia" w:ascii="宋体" w:hAnsi="宋体"/>
          <w:lang w:val="zh-CN"/>
        </w:rPr>
        <w:t>请简要描述生活垃圾分类收集容器标志的设置</w:t>
      </w:r>
      <w:r>
        <w:rPr>
          <w:rFonts w:hint="eastAsia" w:ascii="宋体" w:hAnsi="宋体"/>
        </w:rPr>
        <w:t>的情况</w:t>
      </w:r>
      <w:r>
        <w:rPr>
          <w:rFonts w:hint="eastAsia" w:ascii="宋体" w:hAnsi="宋体"/>
          <w:lang w:val="zh-CN"/>
        </w:rPr>
        <w:t>。（</w:t>
      </w:r>
      <w:r>
        <w:rPr>
          <w:rFonts w:hint="eastAsia" w:ascii="宋体" w:hAnsi="宋体"/>
        </w:rPr>
        <w:t>3</w:t>
      </w:r>
      <w:r>
        <w:rPr>
          <w:rFonts w:hint="eastAsia" w:ascii="宋体" w:hAnsi="宋体"/>
          <w:lang w:val="zh-CN"/>
        </w:rPr>
        <w:t>00字以内）</w:t>
      </w:r>
    </w:p>
    <w:tbl>
      <w:tblPr>
        <w:tblStyle w:val="9"/>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hint="eastAsia" w:ascii="宋体" w:hAnsi="宋体"/>
          <w:b/>
        </w:rPr>
      </w:pPr>
    </w:p>
    <w:p>
      <w:pPr>
        <w:widowControl/>
        <w:spacing w:line="288" w:lineRule="auto"/>
        <w:contextualSpacing/>
        <w:jc w:val="left"/>
        <w:rPr>
          <w:rFonts w:ascii="宋体" w:hAnsi="宋体"/>
          <w:b/>
          <w:lang w:val="zh-CN"/>
        </w:rPr>
      </w:pPr>
      <w:r>
        <w:rPr>
          <w:rFonts w:hint="eastAsia" w:ascii="宋体" w:hAnsi="宋体"/>
          <w:b/>
          <w:lang w:val="en-US" w:eastAsia="zh-CN"/>
        </w:rPr>
        <w:t>3</w:t>
      </w:r>
      <w:r>
        <w:rPr>
          <w:rFonts w:hint="eastAsia" w:ascii="宋体" w:hAnsi="宋体"/>
          <w:b/>
          <w:lang w:val="zh-CN"/>
        </w:rPr>
        <w:t>证明材料</w:t>
      </w:r>
    </w:p>
    <w:p>
      <w:pPr>
        <w:widowControl/>
        <w:spacing w:line="288" w:lineRule="auto"/>
        <w:ind w:firstLine="420" w:firstLineChars="200"/>
        <w:contextualSpacing/>
        <w:jc w:val="left"/>
        <w:rPr>
          <w:rFonts w:ascii="宋体" w:hAnsi="宋体"/>
          <w:lang w:val="zh-CN"/>
        </w:rPr>
      </w:pPr>
      <w:r>
        <w:rPr>
          <w:rFonts w:hint="eastAsia" w:ascii="宋体" w:hAnsi="宋体"/>
          <w:lang w:val="zh-CN"/>
        </w:rPr>
        <w:t>提交材料及要求：</w:t>
      </w:r>
    </w:p>
    <w:p>
      <w:pPr>
        <w:widowControl/>
        <w:numPr>
          <w:ilvl w:val="0"/>
          <w:numId w:val="111"/>
        </w:numPr>
        <w:spacing w:line="288" w:lineRule="auto"/>
        <w:ind w:left="0" w:firstLine="420" w:firstLineChars="200"/>
        <w:contextualSpacing/>
        <w:jc w:val="left"/>
        <w:outlineLvl w:val="2"/>
        <w:rPr>
          <w:rFonts w:ascii="宋体" w:hAnsi="宋体"/>
        </w:rPr>
      </w:pPr>
      <w:r>
        <w:rPr>
          <w:rFonts w:hint="eastAsia" w:asciiTheme="minorEastAsia" w:hAnsiTheme="minorEastAsia"/>
        </w:rPr>
        <w:t>生活垃圾分类收集容器的</w:t>
      </w:r>
      <w:r>
        <w:rPr>
          <w:rFonts w:hint="eastAsia" w:asciiTheme="minorEastAsia" w:hAnsiTheme="minorEastAsia"/>
          <w:lang w:eastAsia="zh-CN"/>
        </w:rPr>
        <w:t>照片</w:t>
      </w:r>
      <w:r>
        <w:rPr>
          <w:rFonts w:hint="eastAsia" w:asciiTheme="minorEastAsia" w:hAnsiTheme="minorEastAsia"/>
        </w:rPr>
        <w:t>。</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kern w:val="0"/>
        </w:rPr>
        <w:sectPr>
          <w:pgSz w:w="11906" w:h="16838"/>
          <w:pgMar w:top="1440" w:right="1134" w:bottom="1440" w:left="1134" w:header="851" w:footer="992" w:gutter="0"/>
          <w:cols w:space="720" w:num="1"/>
          <w:docGrid w:type="lines" w:linePitch="312" w:charSpace="0"/>
        </w:sectPr>
      </w:pPr>
      <w:bookmarkStart w:id="35" w:name="_Toc324770992"/>
      <w:bookmarkStart w:id="36" w:name="_Toc331422084"/>
      <w:bookmarkStart w:id="37" w:name="_Toc331065736"/>
    </w:p>
    <w:bookmarkEnd w:id="35"/>
    <w:bookmarkEnd w:id="36"/>
    <w:bookmarkEnd w:id="37"/>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7.2.7设立大件垃圾、年花年桔投放场所，并在显著位置设置公告牌或投放指引牌。（5分）</w:t>
      </w:r>
    </w:p>
    <w:p>
      <w:pPr>
        <w:widowControl/>
        <w:spacing w:line="288" w:lineRule="auto"/>
        <w:contextualSpacing/>
        <w:jc w:val="left"/>
        <w:rPr>
          <w:rFonts w:ascii="宋体" w:hAnsi="宋体"/>
        </w:rPr>
      </w:pPr>
    </w:p>
    <w:p>
      <w:pPr>
        <w:spacing w:line="288" w:lineRule="auto"/>
        <w:rPr>
          <w:rFonts w:ascii="宋体" w:hAnsi="宋体" w:eastAsia="宋体" w:cs="Times New Roman"/>
          <w:b/>
          <w:bCs/>
          <w:color w:val="000000"/>
          <w:szCs w:val="24"/>
        </w:rPr>
      </w:pPr>
      <w:r>
        <w:rPr>
          <w:rFonts w:hint="eastAsia" w:ascii="宋体" w:hAnsi="宋体" w:eastAsia="宋体" w:cs="Times New Roman"/>
          <w:b/>
          <w:bCs/>
          <w:color w:val="000000"/>
          <w:szCs w:val="24"/>
        </w:rPr>
        <w:t>1得分自评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6651"/>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序号</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lang w:val="zh-CN"/>
              </w:rPr>
            </w:pPr>
            <w:r>
              <w:rPr>
                <w:rFonts w:hint="eastAsia" w:ascii="宋体" w:hAnsi="宋体"/>
                <w:lang w:val="zh-CN"/>
              </w:rPr>
              <w:t>指定区域作为大件垃圾、年花年桔投放场所</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2</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2</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lang w:val="zh-CN"/>
              </w:rPr>
            </w:pPr>
            <w:r>
              <w:rPr>
                <w:rFonts w:hint="eastAsia" w:ascii="宋体" w:hAnsi="宋体"/>
                <w:lang w:val="zh-CN"/>
              </w:rPr>
              <w:t>投放场所安全隐患低，对业主和物业使用人的生产、生活影响较小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2</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3</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lang w:val="zh-CN"/>
              </w:rPr>
            </w:pPr>
            <w:r>
              <w:rPr>
                <w:rFonts w:hint="eastAsia" w:ascii="宋体" w:hAnsi="宋体"/>
                <w:lang w:val="zh-CN"/>
              </w:rPr>
              <w:t>在显著位置设立大件垃圾、年花年桔公告牌或指引牌</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rPr>
              <w:t>1</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5</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spacing w:line="288" w:lineRule="auto"/>
        <w:rPr>
          <w:rFonts w:ascii="Times New Roman" w:hAnsi="Times New Roman" w:eastAsia="宋体" w:cs="Times New Roman"/>
          <w:b/>
          <w:bCs/>
          <w:color w:val="000000"/>
          <w:szCs w:val="24"/>
        </w:rPr>
      </w:pPr>
    </w:p>
    <w:p>
      <w:pPr>
        <w:widowControl/>
        <w:spacing w:line="288" w:lineRule="auto"/>
        <w:contextualSpacing/>
        <w:jc w:val="left"/>
        <w:outlineLvl w:val="1"/>
        <w:rPr>
          <w:rFonts w:ascii="宋体" w:hAnsi="宋体"/>
          <w:b/>
          <w:lang w:val="zh-CN"/>
        </w:rPr>
      </w:pPr>
      <w:r>
        <w:rPr>
          <w:rFonts w:hint="eastAsia" w:ascii="宋体" w:hAnsi="宋体"/>
          <w:b/>
          <w:lang w:val="zh-CN"/>
        </w:rPr>
        <w:t>2 评价要点</w:t>
      </w:r>
    </w:p>
    <w:p>
      <w:pPr>
        <w:widowControl/>
        <w:numPr>
          <w:ilvl w:val="0"/>
          <w:numId w:val="112"/>
        </w:numPr>
        <w:spacing w:line="288" w:lineRule="auto"/>
        <w:ind w:left="0" w:firstLine="420" w:firstLineChars="200"/>
        <w:contextualSpacing/>
        <w:jc w:val="left"/>
        <w:outlineLvl w:val="2"/>
        <w:rPr>
          <w:rFonts w:ascii="宋体" w:hAnsi="宋体"/>
        </w:rPr>
      </w:pPr>
      <w:r>
        <w:rPr>
          <w:rFonts w:hint="eastAsia" w:asciiTheme="minorEastAsia" w:hAnsiTheme="minorEastAsia"/>
        </w:rPr>
        <w:t>是否设立大件垃圾、年花年桔投放场所：</w:t>
      </w:r>
      <w:r>
        <w:rPr>
          <w:rFonts w:hint="eastAsia" w:ascii="仿宋" w:hAnsi="仿宋" w:eastAsia="仿宋"/>
          <w:b/>
          <w:bCs/>
          <w:sz w:val="24"/>
          <w:lang w:eastAsia="zh-CN"/>
        </w:rPr>
        <w:t>□</w:t>
      </w:r>
      <w:r>
        <w:rPr>
          <w:rFonts w:hint="eastAsia" w:ascii="宋体" w:hAnsi="宋体"/>
        </w:rPr>
        <w:t xml:space="preserve">是 </w:t>
      </w:r>
      <w:r>
        <w:rPr>
          <w:rFonts w:hint="eastAsia" w:ascii="仿宋" w:hAnsi="仿宋" w:eastAsia="仿宋"/>
          <w:b/>
          <w:bCs/>
          <w:sz w:val="24"/>
          <w:lang w:eastAsia="zh-CN"/>
        </w:rPr>
        <w:t>□</w:t>
      </w:r>
      <w:r>
        <w:rPr>
          <w:rFonts w:hint="eastAsia" w:ascii="宋体" w:hAnsi="宋体"/>
        </w:rPr>
        <w:t>否；</w:t>
      </w:r>
    </w:p>
    <w:p>
      <w:pPr>
        <w:widowControl/>
        <w:numPr>
          <w:ilvl w:val="0"/>
          <w:numId w:val="112"/>
        </w:numPr>
        <w:spacing w:line="288" w:lineRule="auto"/>
        <w:ind w:left="0" w:firstLine="420" w:firstLineChars="200"/>
        <w:contextualSpacing/>
        <w:jc w:val="left"/>
        <w:outlineLvl w:val="2"/>
        <w:rPr>
          <w:rFonts w:ascii="宋体" w:hAnsi="宋体"/>
        </w:rPr>
      </w:pPr>
      <w:r>
        <w:rPr>
          <w:rFonts w:hint="eastAsia" w:ascii="宋体" w:hAnsi="宋体"/>
        </w:rPr>
        <w:t>投放场所设置是否合理，场所</w:t>
      </w:r>
      <w:r>
        <w:rPr>
          <w:rFonts w:hint="eastAsia" w:ascii="宋体" w:hAnsi="宋体"/>
          <w:lang w:val="zh-CN"/>
        </w:rPr>
        <w:t>安全隐患低</w:t>
      </w:r>
      <w:r>
        <w:rPr>
          <w:rFonts w:hint="eastAsia" w:asciiTheme="minorEastAsia" w:hAnsiTheme="minorEastAsia"/>
        </w:rPr>
        <w:t>：</w:t>
      </w:r>
      <w:r>
        <w:rPr>
          <w:rFonts w:hint="eastAsia" w:ascii="仿宋" w:hAnsi="仿宋" w:eastAsia="仿宋"/>
          <w:b/>
          <w:bCs/>
          <w:sz w:val="24"/>
          <w:lang w:eastAsia="zh-CN"/>
        </w:rPr>
        <w:t>□</w:t>
      </w:r>
      <w:r>
        <w:rPr>
          <w:rFonts w:hint="eastAsia" w:ascii="宋体" w:hAnsi="宋体"/>
        </w:rPr>
        <w:t xml:space="preserve">是 </w:t>
      </w:r>
      <w:r>
        <w:rPr>
          <w:rFonts w:hint="eastAsia" w:ascii="仿宋" w:hAnsi="仿宋" w:eastAsia="仿宋"/>
          <w:b/>
          <w:bCs/>
          <w:sz w:val="24"/>
          <w:lang w:eastAsia="zh-CN"/>
        </w:rPr>
        <w:t>□</w:t>
      </w:r>
      <w:r>
        <w:rPr>
          <w:rFonts w:hint="eastAsia" w:ascii="宋体" w:hAnsi="宋体"/>
        </w:rPr>
        <w:t>否；</w:t>
      </w:r>
    </w:p>
    <w:p>
      <w:pPr>
        <w:widowControl/>
        <w:numPr>
          <w:ilvl w:val="0"/>
          <w:numId w:val="112"/>
        </w:numPr>
        <w:spacing w:line="288" w:lineRule="auto"/>
        <w:ind w:left="0" w:firstLine="420" w:firstLineChars="200"/>
        <w:contextualSpacing/>
        <w:jc w:val="left"/>
        <w:outlineLvl w:val="2"/>
        <w:rPr>
          <w:rFonts w:ascii="宋体" w:hAnsi="宋体"/>
          <w:lang w:val="zh-CN"/>
        </w:rPr>
      </w:pPr>
      <w:r>
        <w:rPr>
          <w:rFonts w:hint="eastAsia" w:asciiTheme="minorEastAsia" w:hAnsiTheme="minorEastAsia"/>
        </w:rPr>
        <w:t>是否在显著位置设置公告牌或投放指引牌：</w:t>
      </w:r>
      <w:r>
        <w:rPr>
          <w:rFonts w:hint="eastAsia" w:ascii="仿宋" w:hAnsi="仿宋" w:eastAsia="仿宋"/>
          <w:b/>
          <w:bCs/>
          <w:sz w:val="24"/>
          <w:lang w:eastAsia="zh-CN"/>
        </w:rPr>
        <w:t>□</w:t>
      </w:r>
      <w:r>
        <w:rPr>
          <w:rFonts w:hint="eastAsia" w:ascii="宋体" w:hAnsi="宋体"/>
        </w:rPr>
        <w:t xml:space="preserve">是 </w:t>
      </w:r>
      <w:r>
        <w:rPr>
          <w:rFonts w:hint="eastAsia" w:ascii="仿宋" w:hAnsi="仿宋" w:eastAsia="仿宋"/>
          <w:b/>
          <w:bCs/>
          <w:sz w:val="24"/>
          <w:lang w:eastAsia="zh-CN"/>
        </w:rPr>
        <w:t>□</w:t>
      </w:r>
      <w:r>
        <w:rPr>
          <w:rFonts w:hint="eastAsia" w:ascii="宋体" w:hAnsi="宋体"/>
        </w:rPr>
        <w:t>否；</w:t>
      </w:r>
    </w:p>
    <w:p>
      <w:pPr>
        <w:widowControl/>
        <w:spacing w:line="288" w:lineRule="auto"/>
        <w:ind w:firstLine="420" w:firstLineChars="200"/>
        <w:contextualSpacing/>
        <w:jc w:val="left"/>
        <w:rPr>
          <w:rFonts w:ascii="宋体" w:hAnsi="宋体"/>
          <w:lang w:val="zh-CN"/>
        </w:rPr>
      </w:pPr>
      <w:r>
        <w:rPr>
          <w:rFonts w:hint="eastAsia" w:ascii="宋体" w:hAnsi="宋体"/>
        </w:rPr>
        <w:t>请简要</w:t>
      </w:r>
      <w:r>
        <w:rPr>
          <w:rFonts w:hint="eastAsia" w:ascii="宋体" w:hAnsi="宋体"/>
          <w:lang w:val="zh-CN"/>
        </w:rPr>
        <w:t>描述大件垃圾、年花年桔投放场所</w:t>
      </w:r>
      <w:r>
        <w:rPr>
          <w:rFonts w:hint="eastAsia" w:ascii="宋体" w:hAnsi="宋体"/>
        </w:rPr>
        <w:t>设置和</w:t>
      </w:r>
      <w:r>
        <w:rPr>
          <w:rFonts w:hint="eastAsia" w:ascii="宋体" w:hAnsi="宋体"/>
          <w:lang w:val="zh-CN"/>
        </w:rPr>
        <w:t>公告牌或投放指引牌</w:t>
      </w:r>
      <w:r>
        <w:rPr>
          <w:rFonts w:hint="eastAsia" w:ascii="宋体" w:hAnsi="宋体"/>
        </w:rPr>
        <w:t>的情况。（300字以内）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lang w:val="zh-CN"/>
        </w:rPr>
      </w:pPr>
    </w:p>
    <w:p>
      <w:pPr>
        <w:spacing w:line="288" w:lineRule="auto"/>
        <w:rPr>
          <w:rFonts w:ascii="Times New Roman" w:hAnsi="Times New Roman" w:eastAsia="宋体" w:cs="宋体"/>
          <w:b/>
          <w:szCs w:val="24"/>
          <w:lang w:val="zh-CN"/>
        </w:rPr>
      </w:pPr>
      <w:r>
        <w:rPr>
          <w:rFonts w:hint="eastAsia" w:ascii="Times New Roman" w:hAnsi="Times New Roman" w:eastAsia="宋体" w:cs="宋体"/>
          <w:b/>
          <w:szCs w:val="24"/>
          <w:lang w:val="en-US" w:eastAsia="zh-CN"/>
        </w:rPr>
        <w:t>3</w:t>
      </w:r>
      <w:r>
        <w:rPr>
          <w:rFonts w:hint="eastAsia" w:ascii="Times New Roman" w:hAnsi="Times New Roman" w:eastAsia="宋体" w:cs="宋体"/>
          <w:b/>
          <w:szCs w:val="24"/>
          <w:lang w:val="zh-CN"/>
        </w:rPr>
        <w:t>证明材料</w:t>
      </w:r>
    </w:p>
    <w:p>
      <w:pPr>
        <w:spacing w:line="288" w:lineRule="auto"/>
        <w:ind w:firstLine="420" w:firstLineChars="200"/>
        <w:rPr>
          <w:rFonts w:ascii="Times New Roman" w:hAnsi="Times New Roman" w:eastAsia="宋体" w:cs="Times New Roman"/>
          <w:color w:val="000000"/>
          <w:szCs w:val="24"/>
        </w:rPr>
      </w:pPr>
      <w:r>
        <w:rPr>
          <w:rFonts w:hint="eastAsia" w:ascii="Times New Roman" w:hAnsi="Times New Roman" w:eastAsia="宋体" w:cs="宋体"/>
          <w:szCs w:val="24"/>
          <w:lang w:val="zh-CN"/>
        </w:rPr>
        <w:t>提交材料及要求：</w:t>
      </w:r>
    </w:p>
    <w:p>
      <w:pPr>
        <w:widowControl/>
        <w:numPr>
          <w:ilvl w:val="0"/>
          <w:numId w:val="113"/>
        </w:numPr>
        <w:spacing w:line="288" w:lineRule="auto"/>
        <w:ind w:left="0" w:firstLine="420" w:firstLineChars="200"/>
        <w:contextualSpacing/>
        <w:jc w:val="left"/>
        <w:outlineLvl w:val="2"/>
        <w:rPr>
          <w:rFonts w:asciiTheme="minorEastAsia" w:hAnsiTheme="minorEastAsia"/>
        </w:rPr>
      </w:pPr>
      <w:r>
        <w:rPr>
          <w:rFonts w:hint="eastAsia" w:asciiTheme="minorEastAsia" w:hAnsiTheme="minorEastAsia"/>
        </w:rPr>
        <w:t>大件</w:t>
      </w:r>
      <w:r>
        <w:rPr>
          <w:rFonts w:asciiTheme="minorEastAsia" w:hAnsiTheme="minorEastAsia"/>
        </w:rPr>
        <w:t>垃圾、年花年桔投放场所的</w:t>
      </w:r>
      <w:r>
        <w:rPr>
          <w:rFonts w:hint="eastAsia" w:asciiTheme="minorEastAsia" w:hAnsiTheme="minorEastAsia"/>
          <w:lang w:val="en-US" w:eastAsia="zh-CN"/>
        </w:rPr>
        <w:t>位置示意图及</w:t>
      </w:r>
      <w:r>
        <w:rPr>
          <w:rFonts w:hint="eastAsia" w:asciiTheme="minorEastAsia" w:hAnsiTheme="minorEastAsia"/>
        </w:rPr>
        <w:t>外部</w:t>
      </w:r>
      <w:r>
        <w:rPr>
          <w:rFonts w:hint="eastAsia" w:asciiTheme="minorEastAsia" w:hAnsiTheme="minorEastAsia"/>
          <w:lang w:eastAsia="zh-CN"/>
        </w:rPr>
        <w:t>照片</w:t>
      </w:r>
      <w:r>
        <w:rPr>
          <w:rFonts w:hint="eastAsia" w:asciiTheme="minorEastAsia" w:hAnsiTheme="minorEastAsia"/>
        </w:rPr>
        <w:t>和内部</w:t>
      </w:r>
      <w:r>
        <w:rPr>
          <w:rFonts w:hint="eastAsia" w:asciiTheme="minorEastAsia" w:hAnsiTheme="minorEastAsia"/>
          <w:lang w:eastAsia="zh-CN"/>
        </w:rPr>
        <w:t>照片</w:t>
      </w:r>
      <w:r>
        <w:rPr>
          <w:rFonts w:hint="eastAsia" w:asciiTheme="minorEastAsia" w:hAnsiTheme="minorEastAsia"/>
        </w:rPr>
        <w:t>；</w:t>
      </w:r>
    </w:p>
    <w:p>
      <w:pPr>
        <w:widowControl/>
        <w:numPr>
          <w:ilvl w:val="0"/>
          <w:numId w:val="113"/>
        </w:numPr>
        <w:spacing w:line="288" w:lineRule="auto"/>
        <w:ind w:left="0" w:firstLine="420" w:firstLineChars="200"/>
        <w:contextualSpacing/>
        <w:jc w:val="left"/>
        <w:outlineLvl w:val="2"/>
        <w:rPr>
          <w:rFonts w:asciiTheme="minorEastAsia" w:hAnsiTheme="minorEastAsia"/>
        </w:rPr>
      </w:pPr>
      <w:r>
        <w:rPr>
          <w:rFonts w:hint="eastAsia"/>
        </w:rPr>
        <w:t>大件垃圾、年花年桔公告牌或指引牌的</w:t>
      </w:r>
      <w:r>
        <w:rPr>
          <w:rFonts w:hint="eastAsia"/>
          <w:lang w:eastAsia="zh-CN"/>
        </w:rPr>
        <w:t>照片</w:t>
      </w:r>
      <w:r>
        <w:rPr>
          <w:rFonts w:hint="eastAsia"/>
        </w:rPr>
        <w:t>；</w:t>
      </w:r>
    </w:p>
    <w:p>
      <w:pPr>
        <w:spacing w:line="288" w:lineRule="auto"/>
        <w:ind w:firstLine="420" w:firstLineChars="200"/>
        <w:rPr>
          <w:rFonts w:ascii="Times New Roman" w:hAnsi="Times New Roman" w:eastAsia="宋体" w:cs="宋体"/>
          <w:szCs w:val="24"/>
        </w:rPr>
      </w:pPr>
      <w:r>
        <w:rPr>
          <w:rFonts w:hint="eastAsia" w:ascii="Times New Roman" w:hAnsi="Times New Roman" w:eastAsia="宋体" w:cs="宋体"/>
          <w:szCs w:val="24"/>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keepNext/>
        <w:keepLines/>
        <w:widowControl/>
        <w:spacing w:line="288" w:lineRule="auto"/>
        <w:contextualSpacing/>
        <w:jc w:val="left"/>
        <w:outlineLvl w:val="9"/>
        <w:rPr>
          <w:b/>
          <w:bCs/>
          <w:kern w:val="0"/>
          <w:sz w:val="20"/>
          <w:szCs w:val="28"/>
        </w:rPr>
      </w:pPr>
      <w:r>
        <w:rPr>
          <w:rFonts w:hint="eastAsia"/>
          <w:b/>
          <w:bCs/>
          <w:kern w:val="0"/>
          <w:sz w:val="20"/>
          <w:szCs w:val="28"/>
        </w:rPr>
        <w:br w:type="page"/>
      </w:r>
    </w:p>
    <w:p>
      <w:pPr>
        <w:keepNext/>
        <w:keepLines/>
        <w:widowControl/>
        <w:spacing w:line="288" w:lineRule="auto"/>
        <w:contextualSpacing/>
        <w:jc w:val="center"/>
        <w:outlineLvl w:val="0"/>
        <w:rPr>
          <w:rFonts w:asciiTheme="minorEastAsia" w:hAnsiTheme="minorEastAsia" w:cstheme="minorEastAsia"/>
          <w:b/>
          <w:bCs/>
          <w:kern w:val="0"/>
        </w:rPr>
      </w:pPr>
      <w:bookmarkStart w:id="38" w:name="_Toc30639"/>
      <w:r>
        <w:rPr>
          <w:rFonts w:hint="eastAsia" w:asciiTheme="minorEastAsia" w:hAnsiTheme="minorEastAsia" w:cstheme="minorEastAsia"/>
          <w:b/>
          <w:bCs/>
          <w:kern w:val="0"/>
          <w:lang w:val="zh-CN"/>
        </w:rPr>
        <w:t>Ⅲ</w:t>
      </w:r>
      <w:r>
        <w:rPr>
          <w:rFonts w:hint="eastAsia" w:asciiTheme="minorEastAsia" w:hAnsiTheme="minorEastAsia" w:cstheme="minorEastAsia"/>
          <w:b/>
          <w:bCs/>
          <w:kern w:val="0"/>
        </w:rPr>
        <w:t>行为引导</w:t>
      </w:r>
      <w:bookmarkEnd w:id="38"/>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7.2.8开展垃圾分类宣传与指导，形成良好的垃圾分类氛围。（16分）</w:t>
      </w:r>
    </w:p>
    <w:p>
      <w:pPr>
        <w:widowControl/>
        <w:spacing w:line="288" w:lineRule="auto"/>
        <w:contextualSpacing/>
        <w:jc w:val="left"/>
        <w:rPr>
          <w:rFonts w:asciiTheme="minorEastAsia" w:hAnsiTheme="minorEastAsia" w:cstheme="minorEastAsia"/>
        </w:rPr>
      </w:pPr>
    </w:p>
    <w:p>
      <w:pPr>
        <w:widowControl/>
        <w:spacing w:line="288" w:lineRule="auto"/>
        <w:contextualSpacing/>
        <w:jc w:val="left"/>
        <w:outlineLvl w:val="1"/>
        <w:rPr>
          <w:rFonts w:ascii="宋体" w:hAnsi="宋体"/>
          <w:b/>
        </w:rPr>
      </w:pPr>
      <w:r>
        <w:rPr>
          <w:rFonts w:hint="eastAsia" w:ascii="宋体" w:hAnsi="宋体"/>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6651"/>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序号</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lang w:val="zh-CN"/>
              </w:rPr>
            </w:pPr>
            <w:r>
              <w:rPr>
                <w:rFonts w:hint="eastAsia" w:ascii="宋体" w:hAnsi="宋体"/>
                <w:lang w:val="zh-CN"/>
              </w:rPr>
              <w:t>每栋楼大堂、电梯或楼梯口均张贴有生活垃圾分类投放指引</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2</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2</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lang w:val="zh-CN"/>
              </w:rPr>
            </w:pPr>
            <w:r>
              <w:rPr>
                <w:rFonts w:hint="eastAsia" w:ascii="宋体" w:hAnsi="宋体"/>
                <w:lang w:val="zh-CN"/>
              </w:rPr>
              <w:t>编制并组织发放垃圾分类宣传材料</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4</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3</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lang w:val="zh-CN"/>
              </w:rPr>
            </w:pPr>
            <w:r>
              <w:rPr>
                <w:rFonts w:hint="eastAsia" w:ascii="宋体" w:hAnsi="宋体"/>
                <w:lang w:val="zh-CN"/>
              </w:rPr>
              <w:t>开展宣传培训活动，每开展1次得2分，满分10分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10</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1</w:t>
            </w:r>
            <w:r>
              <w:rPr>
                <w:rFonts w:ascii="宋体" w:hAnsi="宋体"/>
                <w:lang w:val="zh-CN"/>
              </w:rPr>
              <w:t>6</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lang w:val="zh-CN"/>
        </w:rPr>
      </w:pPr>
      <w:r>
        <w:rPr>
          <w:rFonts w:hint="eastAsia" w:ascii="宋体" w:hAnsi="宋体"/>
          <w:b/>
          <w:lang w:val="zh-CN"/>
        </w:rPr>
        <w:t>2 评价要点</w:t>
      </w:r>
    </w:p>
    <w:p>
      <w:pPr>
        <w:widowControl/>
        <w:numPr>
          <w:ilvl w:val="0"/>
          <w:numId w:val="114"/>
        </w:numPr>
        <w:spacing w:line="288" w:lineRule="auto"/>
        <w:ind w:left="0" w:firstLine="420" w:firstLineChars="200"/>
        <w:contextualSpacing/>
        <w:jc w:val="left"/>
        <w:rPr>
          <w:rFonts w:ascii="宋体" w:hAnsi="宋体"/>
          <w:bCs/>
        </w:rPr>
      </w:pPr>
      <w:r>
        <w:rPr>
          <w:rFonts w:hint="eastAsia" w:ascii="宋体" w:hAnsi="宋体"/>
          <w:bCs/>
        </w:rPr>
        <w:t>是否在</w:t>
      </w:r>
      <w:r>
        <w:rPr>
          <w:rFonts w:hint="eastAsia" w:ascii="宋体" w:hAnsi="宋体"/>
          <w:bCs/>
          <w:lang w:val="zh-CN"/>
        </w:rPr>
        <w:t>每栋楼大堂、电梯或楼梯口均张贴有生活垃圾分类投放指引：</w:t>
      </w:r>
      <w:r>
        <w:rPr>
          <w:rFonts w:hint="eastAsia" w:ascii="仿宋" w:hAnsi="仿宋" w:eastAsia="仿宋"/>
          <w:b/>
          <w:bCs/>
          <w:sz w:val="24"/>
          <w:lang w:eastAsia="zh-CN"/>
        </w:rPr>
        <w:t>□</w:t>
      </w:r>
      <w:r>
        <w:rPr>
          <w:rFonts w:hint="eastAsia" w:ascii="宋体" w:hAnsi="宋体"/>
          <w:bCs/>
        </w:rPr>
        <w:t xml:space="preserve">是 </w:t>
      </w:r>
      <w:r>
        <w:rPr>
          <w:rFonts w:hint="eastAsia" w:ascii="仿宋" w:hAnsi="仿宋" w:eastAsia="仿宋"/>
          <w:b/>
          <w:bCs/>
          <w:sz w:val="24"/>
          <w:lang w:eastAsia="zh-CN"/>
        </w:rPr>
        <w:t>□</w:t>
      </w:r>
      <w:r>
        <w:rPr>
          <w:rFonts w:hint="eastAsia" w:ascii="宋体" w:hAnsi="宋体"/>
          <w:bCs/>
        </w:rPr>
        <w:t>否；</w:t>
      </w:r>
    </w:p>
    <w:p>
      <w:pPr>
        <w:widowControl/>
        <w:numPr>
          <w:ilvl w:val="0"/>
          <w:numId w:val="114"/>
        </w:numPr>
        <w:spacing w:line="288" w:lineRule="auto"/>
        <w:ind w:left="0" w:firstLine="420" w:firstLineChars="200"/>
        <w:contextualSpacing/>
        <w:jc w:val="left"/>
        <w:rPr>
          <w:rFonts w:ascii="宋体" w:hAnsi="宋体"/>
          <w:bCs/>
        </w:rPr>
      </w:pPr>
      <w:r>
        <w:rPr>
          <w:rFonts w:hint="eastAsia" w:asciiTheme="minorEastAsia" w:hAnsiTheme="minorEastAsia"/>
          <w:bCs/>
        </w:rPr>
        <w:t>是否编制并组织发放垃圾分类宣传材料：</w:t>
      </w:r>
      <w:r>
        <w:rPr>
          <w:rFonts w:hint="eastAsia" w:ascii="仿宋" w:hAnsi="仿宋" w:eastAsia="仿宋"/>
          <w:b/>
          <w:bCs/>
          <w:sz w:val="24"/>
          <w:lang w:eastAsia="zh-CN"/>
        </w:rPr>
        <w:t>□</w:t>
      </w:r>
      <w:r>
        <w:rPr>
          <w:rFonts w:hint="eastAsia" w:ascii="宋体" w:hAnsi="宋体"/>
          <w:bCs/>
        </w:rPr>
        <w:t xml:space="preserve">是 </w:t>
      </w:r>
      <w:r>
        <w:rPr>
          <w:rFonts w:hint="eastAsia" w:ascii="仿宋" w:hAnsi="仿宋" w:eastAsia="仿宋"/>
          <w:b/>
          <w:bCs/>
          <w:sz w:val="24"/>
          <w:lang w:eastAsia="zh-CN"/>
        </w:rPr>
        <w:t>□</w:t>
      </w:r>
      <w:r>
        <w:rPr>
          <w:rFonts w:hint="eastAsia" w:ascii="宋体" w:hAnsi="宋体"/>
          <w:bCs/>
        </w:rPr>
        <w:t>否；</w:t>
      </w:r>
    </w:p>
    <w:p>
      <w:pPr>
        <w:widowControl/>
        <w:numPr>
          <w:ilvl w:val="0"/>
          <w:numId w:val="114"/>
        </w:numPr>
        <w:spacing w:line="288" w:lineRule="auto"/>
        <w:ind w:left="0" w:firstLine="420" w:firstLineChars="200"/>
        <w:contextualSpacing/>
        <w:jc w:val="left"/>
        <w:rPr>
          <w:rFonts w:ascii="宋体" w:hAnsi="宋体"/>
          <w:bCs/>
          <w:lang w:val="zh-CN"/>
        </w:rPr>
      </w:pPr>
      <w:r>
        <w:rPr>
          <w:rFonts w:hint="eastAsia" w:ascii="宋体" w:hAnsi="宋体"/>
          <w:bCs/>
        </w:rPr>
        <w:t>本年</w:t>
      </w:r>
      <w:r>
        <w:rPr>
          <w:rFonts w:ascii="宋体" w:hAnsi="宋体"/>
          <w:bCs/>
        </w:rPr>
        <w:t>度</w:t>
      </w:r>
      <w:r>
        <w:rPr>
          <w:rFonts w:hint="eastAsia" w:ascii="宋体" w:hAnsi="宋体"/>
          <w:bCs/>
        </w:rPr>
        <w:t>共开展</w:t>
      </w:r>
      <w:r>
        <w:rPr>
          <w:rFonts w:ascii="宋体" w:hAnsi="宋体"/>
          <w:bCs/>
        </w:rPr>
        <w:t>宣传培训活动：</w:t>
      </w:r>
      <w:r>
        <w:rPr>
          <w:rFonts w:hint="eastAsia" w:ascii="宋体" w:hAnsi="宋体"/>
          <w:bCs/>
          <w:u w:val="single"/>
          <w:lang w:val="en-US" w:eastAsia="zh-CN"/>
        </w:rPr>
        <w:t xml:space="preserve">   </w:t>
      </w:r>
      <w:r>
        <w:rPr>
          <w:rFonts w:hint="eastAsia" w:ascii="宋体" w:hAnsi="宋体"/>
          <w:bCs/>
        </w:rPr>
        <w:t>次</w:t>
      </w:r>
      <w:r>
        <w:rPr>
          <w:rFonts w:hint="eastAsia" w:ascii="宋体" w:hAnsi="宋体"/>
          <w:bCs/>
          <w:lang w:eastAsia="zh-CN"/>
        </w:rPr>
        <w:t>。</w:t>
      </w:r>
    </w:p>
    <w:p>
      <w:pPr>
        <w:widowControl/>
        <w:spacing w:line="288" w:lineRule="auto"/>
        <w:ind w:firstLine="420" w:firstLineChars="200"/>
        <w:contextualSpacing/>
        <w:jc w:val="left"/>
        <w:rPr>
          <w:rFonts w:ascii="宋体" w:hAnsi="宋体"/>
          <w:lang w:val="zh-CN"/>
        </w:rPr>
      </w:pPr>
      <w:r>
        <w:rPr>
          <w:rFonts w:hint="eastAsia" w:ascii="宋体" w:hAnsi="宋体"/>
        </w:rPr>
        <w:t>请简要描述</w:t>
      </w:r>
      <w:r>
        <w:rPr>
          <w:rFonts w:hint="eastAsia" w:ascii="宋体" w:hAnsi="宋体"/>
          <w:lang w:val="zh-CN"/>
        </w:rPr>
        <w:t>开展垃圾分类宣传与指导</w:t>
      </w:r>
      <w:r>
        <w:rPr>
          <w:rFonts w:hint="eastAsia" w:ascii="宋体" w:hAnsi="宋体"/>
        </w:rPr>
        <w:t>的情况。（300字以内）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p>
            <w:pPr>
              <w:widowControl/>
              <w:spacing w:line="288" w:lineRule="auto"/>
              <w:contextualSpacing/>
              <w:jc w:val="left"/>
              <w:rPr>
                <w:rFonts w:ascii="宋体" w:hAnsi="宋体"/>
              </w:rPr>
            </w:pPr>
          </w:p>
        </w:tc>
      </w:tr>
    </w:tbl>
    <w:p>
      <w:pPr>
        <w:widowControl/>
        <w:spacing w:line="288" w:lineRule="auto"/>
        <w:contextualSpacing/>
        <w:jc w:val="left"/>
        <w:rPr>
          <w:rFonts w:ascii="Times New Roman" w:hAnsi="Times New Roman" w:eastAsia="宋体" w:cs="宋体"/>
          <w:b/>
          <w:szCs w:val="24"/>
          <w:lang w:val="zh-CN"/>
        </w:rPr>
      </w:pPr>
    </w:p>
    <w:p>
      <w:pPr>
        <w:widowControl/>
        <w:spacing w:line="288" w:lineRule="auto"/>
        <w:contextualSpacing/>
        <w:jc w:val="left"/>
        <w:outlineLvl w:val="1"/>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widowControl/>
        <w:spacing w:line="288" w:lineRule="auto"/>
        <w:ind w:firstLine="420" w:firstLineChars="200"/>
        <w:contextualSpacing/>
        <w:jc w:val="left"/>
        <w:rPr>
          <w:rFonts w:ascii="宋体" w:hAnsi="宋体"/>
        </w:rPr>
      </w:pPr>
      <w:r>
        <w:rPr>
          <w:rFonts w:hint="eastAsia" w:ascii="宋体" w:hAnsi="宋体"/>
        </w:rPr>
        <w:t>提交材料及要求：</w:t>
      </w:r>
    </w:p>
    <w:p>
      <w:pPr>
        <w:widowControl/>
        <w:numPr>
          <w:ilvl w:val="0"/>
          <w:numId w:val="115"/>
        </w:numPr>
        <w:spacing w:line="288" w:lineRule="auto"/>
        <w:ind w:left="0" w:firstLine="420" w:firstLineChars="200"/>
        <w:contextualSpacing/>
        <w:jc w:val="left"/>
        <w:outlineLvl w:val="2"/>
        <w:rPr>
          <w:rFonts w:ascii="宋体" w:hAnsi="宋体"/>
          <w:kern w:val="0"/>
        </w:rPr>
      </w:pPr>
      <w:r>
        <w:rPr>
          <w:rFonts w:hint="eastAsia" w:ascii="宋体" w:hAnsi="宋体"/>
          <w:kern w:val="0"/>
        </w:rPr>
        <w:t>大楼</w:t>
      </w:r>
      <w:r>
        <w:rPr>
          <w:rFonts w:ascii="宋体" w:hAnsi="宋体"/>
          <w:kern w:val="0"/>
        </w:rPr>
        <w:t>、电梯或楼梯口张贴</w:t>
      </w:r>
      <w:r>
        <w:rPr>
          <w:rFonts w:hint="eastAsia" w:ascii="宋体" w:hAnsi="宋体"/>
          <w:kern w:val="0"/>
        </w:rPr>
        <w:t>生</w:t>
      </w:r>
      <w:r>
        <w:rPr>
          <w:rFonts w:ascii="宋体" w:hAnsi="宋体"/>
          <w:kern w:val="0"/>
        </w:rPr>
        <w:t>活</w:t>
      </w:r>
      <w:r>
        <w:rPr>
          <w:rFonts w:hint="eastAsia" w:ascii="宋体" w:hAnsi="宋体"/>
          <w:kern w:val="0"/>
        </w:rPr>
        <w:t>分</w:t>
      </w:r>
      <w:r>
        <w:rPr>
          <w:rFonts w:ascii="宋体" w:hAnsi="宋体"/>
          <w:kern w:val="0"/>
        </w:rPr>
        <w:t>类投放指引</w:t>
      </w:r>
      <w:r>
        <w:rPr>
          <w:rFonts w:hint="eastAsia" w:ascii="宋体" w:hAnsi="宋体"/>
          <w:kern w:val="0"/>
        </w:rPr>
        <w:t>的</w:t>
      </w:r>
      <w:r>
        <w:rPr>
          <w:rFonts w:hint="eastAsia" w:ascii="宋体" w:hAnsi="宋体"/>
          <w:kern w:val="0"/>
          <w:lang w:val="en-US" w:eastAsia="zh-CN"/>
        </w:rPr>
        <w:t>照片</w:t>
      </w:r>
      <w:r>
        <w:rPr>
          <w:rFonts w:hint="eastAsia" w:ascii="宋体" w:hAnsi="宋体"/>
          <w:kern w:val="0"/>
        </w:rPr>
        <w:t>；</w:t>
      </w:r>
    </w:p>
    <w:p>
      <w:pPr>
        <w:widowControl/>
        <w:numPr>
          <w:ilvl w:val="0"/>
          <w:numId w:val="115"/>
        </w:numPr>
        <w:spacing w:line="288" w:lineRule="auto"/>
        <w:ind w:left="0" w:firstLine="420" w:firstLineChars="200"/>
        <w:contextualSpacing/>
        <w:jc w:val="left"/>
        <w:outlineLvl w:val="2"/>
        <w:rPr>
          <w:rFonts w:ascii="宋体" w:hAnsi="宋体"/>
          <w:kern w:val="0"/>
        </w:rPr>
      </w:pPr>
      <w:r>
        <w:rPr>
          <w:rFonts w:ascii="宋体" w:hAnsi="宋体"/>
          <w:kern w:val="0"/>
        </w:rPr>
        <w:t>宣传材料</w:t>
      </w:r>
      <w:r>
        <w:rPr>
          <w:rFonts w:hint="eastAsia" w:ascii="宋体" w:hAnsi="宋体"/>
          <w:kern w:val="0"/>
        </w:rPr>
        <w:t>电子版和</w:t>
      </w:r>
      <w:r>
        <w:rPr>
          <w:rFonts w:ascii="宋体" w:hAnsi="宋体"/>
          <w:kern w:val="0"/>
        </w:rPr>
        <w:t>组织发放的</w:t>
      </w:r>
      <w:r>
        <w:rPr>
          <w:rFonts w:hint="eastAsia" w:ascii="宋体" w:hAnsi="宋体"/>
          <w:kern w:val="0"/>
          <w:lang w:eastAsia="zh-CN"/>
        </w:rPr>
        <w:t>照片</w:t>
      </w:r>
      <w:r>
        <w:rPr>
          <w:rFonts w:hint="eastAsia" w:ascii="宋体" w:hAnsi="宋体"/>
          <w:kern w:val="0"/>
        </w:rPr>
        <w:t>；</w:t>
      </w:r>
    </w:p>
    <w:p>
      <w:pPr>
        <w:widowControl/>
        <w:numPr>
          <w:ilvl w:val="0"/>
          <w:numId w:val="115"/>
        </w:numPr>
        <w:spacing w:line="288" w:lineRule="auto"/>
        <w:ind w:left="0" w:firstLine="420" w:firstLineChars="200"/>
        <w:contextualSpacing/>
        <w:jc w:val="left"/>
        <w:outlineLvl w:val="2"/>
        <w:rPr>
          <w:rFonts w:ascii="宋体" w:hAnsi="宋体"/>
          <w:kern w:val="0"/>
        </w:rPr>
      </w:pPr>
      <w:r>
        <w:rPr>
          <w:rFonts w:hint="eastAsia" w:ascii="宋体" w:hAnsi="宋体" w:eastAsia="宋体" w:cs="宋体"/>
        </w:rPr>
        <w:t>开展</w:t>
      </w:r>
      <w:r>
        <w:rPr>
          <w:rFonts w:ascii="宋体" w:hAnsi="宋体"/>
          <w:kern w:val="0"/>
        </w:rPr>
        <w:t>宣传</w:t>
      </w:r>
      <w:r>
        <w:rPr>
          <w:rFonts w:hint="eastAsia" w:ascii="宋体" w:hAnsi="宋体"/>
          <w:kern w:val="0"/>
        </w:rPr>
        <w:t>培训</w:t>
      </w:r>
      <w:r>
        <w:rPr>
          <w:rFonts w:ascii="宋体" w:hAnsi="宋体"/>
          <w:kern w:val="0"/>
        </w:rPr>
        <w:t>活</w:t>
      </w:r>
      <w:r>
        <w:rPr>
          <w:rFonts w:hint="eastAsia" w:ascii="宋体" w:hAnsi="宋体"/>
          <w:kern w:val="0"/>
        </w:rPr>
        <w:t>动的</w:t>
      </w:r>
      <w:r>
        <w:rPr>
          <w:rFonts w:ascii="宋体" w:hAnsi="宋体"/>
          <w:kern w:val="0"/>
        </w:rPr>
        <w:t>记录</w:t>
      </w:r>
      <w:r>
        <w:rPr>
          <w:rFonts w:hint="eastAsia" w:ascii="宋体" w:hAnsi="宋体"/>
          <w:kern w:val="0"/>
        </w:rPr>
        <w:t>和</w:t>
      </w:r>
      <w:r>
        <w:rPr>
          <w:rFonts w:hint="eastAsia" w:ascii="宋体" w:hAnsi="宋体"/>
          <w:kern w:val="0"/>
          <w:lang w:val="en-US" w:eastAsia="zh-CN"/>
        </w:rPr>
        <w:t>活动照片</w:t>
      </w:r>
      <w:r>
        <w:rPr>
          <w:rFonts w:hint="eastAsia" w:ascii="宋体" w:hAnsi="宋体"/>
          <w:kern w:val="0"/>
        </w:rPr>
        <w:t>（带</w:t>
      </w:r>
      <w:r>
        <w:rPr>
          <w:rFonts w:ascii="宋体" w:hAnsi="宋体"/>
          <w:kern w:val="0"/>
        </w:rPr>
        <w:t>有日期水印</w:t>
      </w:r>
      <w:r>
        <w:rPr>
          <w:rFonts w:hint="eastAsia" w:ascii="宋体" w:hAnsi="宋体"/>
          <w:kern w:val="0"/>
        </w:rPr>
        <w:t>）。</w:t>
      </w:r>
    </w:p>
    <w:p>
      <w:pPr>
        <w:widowControl/>
        <w:spacing w:line="288" w:lineRule="auto"/>
        <w:ind w:left="210" w:leftChars="100" w:firstLine="210" w:firstLineChars="100"/>
        <w:contextualSpacing/>
        <w:jc w:val="left"/>
        <w:rPr>
          <w:rFonts w:ascii="宋体" w:hAnsi="宋体"/>
        </w:rPr>
      </w:pPr>
      <w:r>
        <w:rPr>
          <w:rFonts w:hint="eastAsia" w:ascii="宋体" w:hAnsi="宋体"/>
        </w:rPr>
        <w:t>实际提交资料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keepNext/>
        <w:keepLines/>
        <w:widowControl/>
        <w:spacing w:line="288" w:lineRule="auto"/>
        <w:contextualSpacing/>
        <w:jc w:val="left"/>
        <w:outlineLvl w:val="9"/>
        <w:rPr>
          <w:b/>
          <w:bCs/>
          <w:kern w:val="0"/>
          <w:sz w:val="20"/>
          <w:szCs w:val="28"/>
        </w:rPr>
      </w:pPr>
      <w:r>
        <w:rPr>
          <w:rFonts w:hint="eastAsia"/>
          <w:b/>
          <w:bCs/>
          <w:kern w:val="0"/>
          <w:sz w:val="20"/>
          <w:szCs w:val="28"/>
        </w:rPr>
        <w:br w:type="page"/>
      </w:r>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7.2.9组织义工或引入义工组织参与垃圾分类工作。（10分）</w:t>
      </w:r>
    </w:p>
    <w:p>
      <w:pPr>
        <w:widowControl/>
        <w:spacing w:line="288" w:lineRule="auto"/>
        <w:contextualSpacing/>
        <w:jc w:val="left"/>
        <w:outlineLvl w:val="1"/>
        <w:rPr>
          <w:rFonts w:asciiTheme="minorEastAsia" w:hAnsiTheme="minorEastAsia" w:cstheme="minorEastAsia"/>
          <w:b/>
        </w:rPr>
      </w:pPr>
      <w:r>
        <w:rPr>
          <w:rFonts w:hint="eastAsia" w:asciiTheme="minorEastAsia" w:hAnsiTheme="minorEastAsia" w:cstheme="minorEastAsia"/>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6651"/>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序号</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lang w:val="zh-CN"/>
              </w:rPr>
            </w:pPr>
            <w:r>
              <w:rPr>
                <w:rFonts w:hint="eastAsia" w:ascii="宋体" w:hAnsi="宋体"/>
                <w:lang w:val="zh-CN"/>
              </w:rPr>
              <w:t>成立或引入垃圾分类义工组织</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4</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2</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lang w:val="zh-CN"/>
              </w:rPr>
            </w:pPr>
            <w:r>
              <w:rPr>
                <w:rFonts w:hint="eastAsia" w:ascii="宋体" w:hAnsi="宋体"/>
                <w:lang w:val="zh-CN"/>
              </w:rPr>
              <w:t>义工组织配合开展宣传推广活动，每开展一次得2分，最高得6分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6</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10</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lang w:val="zh-CN"/>
        </w:rPr>
      </w:pPr>
      <w:r>
        <w:rPr>
          <w:rFonts w:hint="eastAsia" w:ascii="宋体" w:hAnsi="宋体"/>
          <w:b/>
          <w:lang w:val="zh-CN"/>
        </w:rPr>
        <w:t>2 评价要点</w:t>
      </w:r>
    </w:p>
    <w:p>
      <w:pPr>
        <w:widowControl/>
        <w:numPr>
          <w:ilvl w:val="0"/>
          <w:numId w:val="116"/>
        </w:numPr>
        <w:spacing w:line="288" w:lineRule="auto"/>
        <w:ind w:left="0" w:firstLine="420" w:firstLineChars="200"/>
        <w:contextualSpacing/>
        <w:jc w:val="left"/>
        <w:outlineLvl w:val="2"/>
        <w:rPr>
          <w:rFonts w:asciiTheme="minorEastAsia" w:hAnsiTheme="minorEastAsia"/>
        </w:rPr>
      </w:pPr>
      <w:r>
        <w:rPr>
          <w:rFonts w:hint="eastAsia" w:asciiTheme="minorEastAsia" w:hAnsiTheme="minorEastAsia"/>
        </w:rPr>
        <w:t>项目是否成立或引入垃圾分类义工组织：</w:t>
      </w:r>
      <w:r>
        <w:rPr>
          <w:rFonts w:hint="eastAsia" w:ascii="仿宋" w:hAnsi="仿宋" w:eastAsia="仿宋"/>
          <w:b/>
          <w:bCs/>
          <w:sz w:val="24"/>
          <w:lang w:eastAsia="zh-CN"/>
        </w:rPr>
        <w:t>□</w:t>
      </w:r>
      <w:r>
        <w:rPr>
          <w:rFonts w:hint="eastAsia" w:ascii="宋体" w:hAnsi="宋体"/>
        </w:rPr>
        <w:t xml:space="preserve">是 </w:t>
      </w:r>
      <w:r>
        <w:rPr>
          <w:rFonts w:hint="eastAsia" w:ascii="仿宋" w:hAnsi="仿宋" w:eastAsia="仿宋"/>
          <w:b/>
          <w:bCs/>
          <w:sz w:val="24"/>
          <w:lang w:eastAsia="zh-CN"/>
        </w:rPr>
        <w:t>□</w:t>
      </w:r>
      <w:r>
        <w:rPr>
          <w:rFonts w:hint="eastAsia" w:ascii="宋体" w:hAnsi="宋体"/>
        </w:rPr>
        <w:t>否；</w:t>
      </w:r>
    </w:p>
    <w:p>
      <w:pPr>
        <w:widowControl/>
        <w:numPr>
          <w:ilvl w:val="0"/>
          <w:numId w:val="116"/>
        </w:numPr>
        <w:spacing w:line="288" w:lineRule="auto"/>
        <w:ind w:left="0" w:firstLine="420" w:firstLineChars="200"/>
        <w:contextualSpacing/>
        <w:jc w:val="left"/>
        <w:outlineLvl w:val="2"/>
        <w:rPr>
          <w:rFonts w:ascii="宋体" w:hAnsi="宋体"/>
          <w:lang w:val="zh-CN"/>
        </w:rPr>
      </w:pPr>
      <w:r>
        <w:rPr>
          <w:rFonts w:hint="eastAsia" w:ascii="宋体" w:hAnsi="宋体"/>
        </w:rPr>
        <w:t>义工</w:t>
      </w:r>
      <w:r>
        <w:rPr>
          <w:rFonts w:ascii="宋体" w:hAnsi="宋体"/>
        </w:rPr>
        <w:t>组织配合开展</w:t>
      </w:r>
      <w:r>
        <w:rPr>
          <w:rFonts w:hint="eastAsia" w:ascii="宋体" w:hAnsi="宋体"/>
        </w:rPr>
        <w:t>次</w:t>
      </w:r>
      <w:r>
        <w:rPr>
          <w:rFonts w:ascii="宋体" w:hAnsi="宋体"/>
        </w:rPr>
        <w:t>宣传推广活</w:t>
      </w:r>
      <w:r>
        <w:rPr>
          <w:rFonts w:hint="eastAsia" w:ascii="宋体" w:hAnsi="宋体"/>
        </w:rPr>
        <w:t>动</w:t>
      </w:r>
      <w:r>
        <w:rPr>
          <w:rFonts w:hint="eastAsia" w:ascii="宋体" w:hAnsi="宋体"/>
          <w:lang w:eastAsia="zh-CN"/>
        </w:rPr>
        <w:t>：</w:t>
      </w:r>
      <w:r>
        <w:rPr>
          <w:rFonts w:hint="eastAsia" w:ascii="宋体" w:hAnsi="宋体"/>
          <w:u w:val="single"/>
          <w:lang w:val="en-US" w:eastAsia="zh-CN"/>
        </w:rPr>
        <w:t xml:space="preserve">   </w:t>
      </w:r>
      <w:r>
        <w:rPr>
          <w:rFonts w:hint="eastAsia" w:ascii="宋体" w:hAnsi="宋体"/>
          <w:lang w:val="en-US" w:eastAsia="zh-CN"/>
        </w:rPr>
        <w:t>次。</w:t>
      </w:r>
    </w:p>
    <w:p>
      <w:pPr>
        <w:widowControl/>
        <w:spacing w:line="288" w:lineRule="auto"/>
        <w:ind w:firstLine="420" w:firstLineChars="200"/>
        <w:contextualSpacing/>
        <w:jc w:val="left"/>
        <w:rPr>
          <w:rFonts w:ascii="宋体" w:hAnsi="宋体"/>
          <w:lang w:val="zh-CN"/>
        </w:rPr>
      </w:pPr>
      <w:r>
        <w:rPr>
          <w:rFonts w:hint="eastAsia" w:ascii="宋体" w:hAnsi="宋体"/>
        </w:rPr>
        <w:t>请简要描述</w:t>
      </w:r>
      <w:r>
        <w:rPr>
          <w:rFonts w:hint="eastAsia" w:ascii="宋体" w:hAnsi="宋体"/>
          <w:lang w:val="zh-CN"/>
        </w:rPr>
        <w:t>组织义工或引入义工组织参与垃圾分类工作</w:t>
      </w:r>
      <w:r>
        <w:rPr>
          <w:rFonts w:hint="eastAsia" w:ascii="宋体" w:hAnsi="宋体"/>
        </w:rPr>
        <w:t>的情况。（300字以内）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rPr>
      </w:pPr>
    </w:p>
    <w:p>
      <w:pPr>
        <w:widowControl/>
        <w:spacing w:line="288" w:lineRule="auto"/>
        <w:contextualSpacing/>
        <w:jc w:val="left"/>
        <w:rPr>
          <w:rFonts w:ascii="宋体" w:hAnsi="宋体"/>
          <w:b/>
          <w:lang w:val="zh-CN"/>
        </w:rPr>
      </w:pPr>
      <w:r>
        <w:rPr>
          <w:rFonts w:hint="eastAsia" w:ascii="宋体" w:hAnsi="宋体"/>
          <w:b/>
          <w:lang w:val="en-US" w:eastAsia="zh-CN"/>
        </w:rPr>
        <w:t>3</w:t>
      </w:r>
      <w:r>
        <w:rPr>
          <w:rFonts w:hint="eastAsia" w:ascii="宋体" w:hAnsi="宋体"/>
          <w:b/>
          <w:lang w:val="zh-CN"/>
        </w:rPr>
        <w:t>证明材料</w:t>
      </w:r>
    </w:p>
    <w:p>
      <w:pPr>
        <w:widowControl/>
        <w:spacing w:line="288" w:lineRule="auto"/>
        <w:ind w:firstLine="420" w:firstLineChars="200"/>
        <w:contextualSpacing/>
        <w:jc w:val="left"/>
        <w:rPr>
          <w:rFonts w:ascii="宋体" w:hAnsi="宋体"/>
        </w:rPr>
      </w:pPr>
      <w:r>
        <w:rPr>
          <w:rFonts w:hint="eastAsia" w:ascii="宋体" w:hAnsi="宋体"/>
        </w:rPr>
        <w:t>提交材料及要求：</w:t>
      </w:r>
    </w:p>
    <w:p>
      <w:pPr>
        <w:widowControl/>
        <w:numPr>
          <w:ilvl w:val="0"/>
          <w:numId w:val="117"/>
        </w:numPr>
        <w:spacing w:line="288" w:lineRule="auto"/>
        <w:ind w:left="0" w:firstLine="420" w:firstLineChars="200"/>
        <w:contextualSpacing/>
        <w:jc w:val="left"/>
        <w:outlineLvl w:val="2"/>
        <w:rPr>
          <w:rFonts w:ascii="宋体" w:hAnsi="宋体"/>
        </w:rPr>
      </w:pPr>
      <w:r>
        <w:rPr>
          <w:rFonts w:hint="eastAsia" w:ascii="宋体" w:hAnsi="宋体"/>
          <w:kern w:val="0"/>
        </w:rPr>
        <w:t>项目成立义工组织的文件或引入义</w:t>
      </w:r>
      <w:r>
        <w:rPr>
          <w:rFonts w:ascii="宋体" w:hAnsi="宋体"/>
          <w:kern w:val="0"/>
        </w:rPr>
        <w:t>工组织的</w:t>
      </w:r>
      <w:r>
        <w:rPr>
          <w:rFonts w:hint="eastAsia" w:ascii="宋体" w:hAnsi="宋体"/>
          <w:kern w:val="0"/>
        </w:rPr>
        <w:t>文件或材料</w:t>
      </w:r>
      <w:r>
        <w:rPr>
          <w:rFonts w:hint="eastAsia" w:ascii="宋体" w:hAnsi="宋体"/>
        </w:rPr>
        <w:t>；</w:t>
      </w:r>
    </w:p>
    <w:p>
      <w:pPr>
        <w:widowControl/>
        <w:numPr>
          <w:ilvl w:val="0"/>
          <w:numId w:val="117"/>
        </w:numPr>
        <w:spacing w:line="288" w:lineRule="auto"/>
        <w:ind w:left="0" w:firstLine="420" w:firstLineChars="200"/>
        <w:contextualSpacing/>
        <w:jc w:val="left"/>
        <w:outlineLvl w:val="2"/>
        <w:rPr>
          <w:rFonts w:ascii="宋体" w:hAnsi="宋体"/>
        </w:rPr>
      </w:pPr>
      <w:r>
        <w:rPr>
          <w:rFonts w:ascii="宋体" w:hAnsi="宋体"/>
          <w:kern w:val="0"/>
        </w:rPr>
        <w:t>合作</w:t>
      </w:r>
      <w:r>
        <w:rPr>
          <w:rFonts w:hint="eastAsia" w:ascii="宋体" w:hAnsi="宋体"/>
          <w:kern w:val="0"/>
        </w:rPr>
        <w:t>开</w:t>
      </w:r>
      <w:r>
        <w:rPr>
          <w:rFonts w:ascii="宋体" w:hAnsi="宋体"/>
          <w:kern w:val="0"/>
        </w:rPr>
        <w:t>展垃圾分类活动义工</w:t>
      </w:r>
      <w:r>
        <w:rPr>
          <w:rFonts w:hint="eastAsia" w:ascii="宋体" w:hAnsi="宋体"/>
          <w:kern w:val="0"/>
        </w:rPr>
        <w:t>的</w:t>
      </w:r>
      <w:r>
        <w:rPr>
          <w:rFonts w:ascii="宋体" w:hAnsi="宋体"/>
          <w:kern w:val="0"/>
        </w:rPr>
        <w:t>签</w:t>
      </w:r>
      <w:r>
        <w:rPr>
          <w:rFonts w:hint="eastAsia" w:ascii="宋体" w:hAnsi="宋体"/>
          <w:kern w:val="0"/>
        </w:rPr>
        <w:t>字记录和工作证照片</w:t>
      </w:r>
      <w:r>
        <w:rPr>
          <w:rFonts w:ascii="宋体" w:hAnsi="宋体"/>
        </w:rPr>
        <w:t>；</w:t>
      </w:r>
    </w:p>
    <w:p>
      <w:pPr>
        <w:widowControl/>
        <w:numPr>
          <w:ilvl w:val="0"/>
          <w:numId w:val="117"/>
        </w:numPr>
        <w:spacing w:line="288" w:lineRule="auto"/>
        <w:ind w:left="0" w:firstLine="420" w:firstLineChars="200"/>
        <w:contextualSpacing/>
        <w:jc w:val="left"/>
        <w:outlineLvl w:val="2"/>
        <w:rPr>
          <w:rFonts w:ascii="宋体" w:hAnsi="宋体"/>
        </w:rPr>
      </w:pPr>
      <w:r>
        <w:rPr>
          <w:rFonts w:hint="eastAsia" w:ascii="宋体" w:hAnsi="宋体"/>
          <w:kern w:val="0"/>
        </w:rPr>
        <w:t>开展宣传推广</w:t>
      </w:r>
      <w:r>
        <w:rPr>
          <w:rFonts w:ascii="宋体" w:hAnsi="宋体"/>
          <w:kern w:val="0"/>
        </w:rPr>
        <w:t>现场活动</w:t>
      </w:r>
      <w:r>
        <w:rPr>
          <w:rFonts w:hint="eastAsia" w:ascii="宋体" w:hAnsi="宋体"/>
          <w:kern w:val="0"/>
          <w:lang w:val="en-US" w:eastAsia="zh-CN"/>
        </w:rPr>
        <w:t>照片</w:t>
      </w:r>
      <w:r>
        <w:rPr>
          <w:rFonts w:hint="eastAsia" w:ascii="宋体" w:hAnsi="宋体"/>
          <w:kern w:val="0"/>
        </w:rPr>
        <w:t>（带日期水印）。</w:t>
      </w:r>
    </w:p>
    <w:p>
      <w:pPr>
        <w:widowControl/>
        <w:spacing w:line="288" w:lineRule="auto"/>
        <w:ind w:left="210" w:leftChars="100" w:firstLine="210" w:firstLineChars="100"/>
        <w:contextualSpacing/>
        <w:jc w:val="left"/>
        <w:rPr>
          <w:rFonts w:ascii="宋体" w:hAnsi="宋体"/>
        </w:rPr>
      </w:pPr>
      <w:r>
        <w:rPr>
          <w:rFonts w:hint="eastAsia" w:ascii="宋体" w:hAnsi="宋体"/>
        </w:rPr>
        <w:t>实际提交资料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rPr>
      </w:pPr>
    </w:p>
    <w:p>
      <w:pPr>
        <w:keepNext/>
        <w:keepLines/>
        <w:widowControl/>
        <w:spacing w:line="288" w:lineRule="auto"/>
        <w:contextualSpacing/>
        <w:jc w:val="left"/>
        <w:outlineLvl w:val="9"/>
        <w:rPr>
          <w:b/>
          <w:bCs/>
          <w:kern w:val="0"/>
          <w:sz w:val="20"/>
          <w:szCs w:val="28"/>
        </w:rPr>
      </w:pPr>
      <w:r>
        <w:rPr>
          <w:rFonts w:hint="eastAsia"/>
          <w:b/>
          <w:bCs/>
          <w:kern w:val="0"/>
          <w:sz w:val="20"/>
          <w:szCs w:val="28"/>
        </w:rPr>
        <w:br w:type="page"/>
      </w:r>
    </w:p>
    <w:p>
      <w:pPr>
        <w:keepNext/>
        <w:keepLines/>
        <w:widowControl/>
        <w:spacing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7.2.10 垃圾分类工作获得相关奖励或通过相关考核。（5分）</w:t>
      </w:r>
    </w:p>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rPr>
      </w:pPr>
      <w:r>
        <w:rPr>
          <w:rFonts w:hint="eastAsia" w:ascii="宋体" w:hAnsi="宋体"/>
          <w:b/>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6651"/>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序号</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lang w:val="zh-CN"/>
              </w:rPr>
            </w:pPr>
            <w:r>
              <w:rPr>
                <w:rFonts w:hint="eastAsia" w:ascii="宋体" w:hAnsi="宋体"/>
                <w:lang w:val="zh-CN"/>
              </w:rPr>
              <w:t>业主和物业使用人参加市、区垃圾分类主管部门组织的垃圾分类比赛，并获得个人或家庭奖励</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2</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2</w:t>
            </w:r>
          </w:p>
        </w:tc>
        <w:tc>
          <w:tcPr>
            <w:tcW w:w="6651"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lang w:val="zh-CN"/>
              </w:rPr>
            </w:pPr>
            <w:r>
              <w:rPr>
                <w:rFonts w:hint="eastAsia" w:ascii="宋体" w:hAnsi="宋体"/>
                <w:lang w:val="zh-CN"/>
              </w:rPr>
              <w:t>物业项目通过市、区垃圾分类主管部门组织的垃圾分类年度考核</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rPr>
              <w:t>3</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5</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lang w:val="zh-CN"/>
        </w:rPr>
      </w:pPr>
      <w:r>
        <w:rPr>
          <w:rFonts w:hint="eastAsia" w:ascii="宋体" w:hAnsi="宋体"/>
          <w:b/>
          <w:lang w:val="zh-CN"/>
        </w:rPr>
        <w:t>2 评价要点</w:t>
      </w:r>
    </w:p>
    <w:p>
      <w:pPr>
        <w:widowControl/>
        <w:numPr>
          <w:ilvl w:val="0"/>
          <w:numId w:val="118"/>
        </w:numPr>
        <w:spacing w:line="288" w:lineRule="auto"/>
        <w:ind w:left="0" w:firstLine="420" w:firstLineChars="200"/>
        <w:contextualSpacing/>
        <w:jc w:val="left"/>
        <w:rPr>
          <w:rFonts w:ascii="宋体" w:hAnsi="宋体" w:eastAsia="宋体" w:cs="宋体"/>
        </w:rPr>
      </w:pPr>
      <w:r>
        <w:rPr>
          <w:rFonts w:hint="eastAsia" w:ascii="宋体" w:hAnsi="宋体"/>
        </w:rPr>
        <w:t>是否有</w:t>
      </w:r>
      <w:r>
        <w:rPr>
          <w:rFonts w:hint="eastAsia" w:ascii="宋体" w:hAnsi="宋体"/>
          <w:lang w:val="zh-CN"/>
        </w:rPr>
        <w:t>业主和物业使用人获得市、区垃圾分类主管部门的个人或家庭奖励：</w:t>
      </w:r>
      <w:r>
        <w:rPr>
          <w:rFonts w:hint="eastAsia" w:ascii="仿宋" w:hAnsi="仿宋" w:eastAsia="仿宋"/>
          <w:b/>
          <w:bCs/>
          <w:sz w:val="24"/>
          <w:lang w:eastAsia="zh-CN"/>
        </w:rPr>
        <w:t>□</w:t>
      </w:r>
      <w:r>
        <w:rPr>
          <w:rFonts w:hint="eastAsia" w:ascii="宋体" w:hAnsi="宋体" w:eastAsia="宋体" w:cs="宋体"/>
        </w:rPr>
        <w:t xml:space="preserve">是 </w:t>
      </w:r>
      <w:r>
        <w:rPr>
          <w:rFonts w:hint="eastAsia" w:ascii="仿宋" w:hAnsi="仿宋" w:eastAsia="仿宋"/>
          <w:b/>
          <w:bCs/>
          <w:sz w:val="24"/>
          <w:lang w:eastAsia="zh-CN"/>
        </w:rPr>
        <w:t>□</w:t>
      </w:r>
      <w:r>
        <w:rPr>
          <w:rFonts w:hint="eastAsia" w:ascii="宋体" w:hAnsi="宋体" w:eastAsia="宋体" w:cs="宋体"/>
        </w:rPr>
        <w:t>否；</w:t>
      </w:r>
    </w:p>
    <w:p>
      <w:pPr>
        <w:widowControl/>
        <w:numPr>
          <w:ilvl w:val="0"/>
          <w:numId w:val="118"/>
        </w:numPr>
        <w:spacing w:line="288" w:lineRule="auto"/>
        <w:ind w:left="0" w:firstLine="420" w:firstLineChars="200"/>
        <w:contextualSpacing/>
        <w:jc w:val="left"/>
        <w:rPr>
          <w:rFonts w:ascii="宋体" w:hAnsi="宋体" w:eastAsia="宋体"/>
          <w:lang w:val="zh-CN"/>
        </w:rPr>
      </w:pPr>
      <w:r>
        <w:rPr>
          <w:rFonts w:hint="eastAsia" w:ascii="宋体" w:hAnsi="宋体"/>
          <w:lang w:val="zh-CN"/>
        </w:rPr>
        <w:t>物业项目通过了</w:t>
      </w:r>
      <w:r>
        <w:rPr>
          <w:rFonts w:hint="eastAsia" w:ascii="仿宋" w:hAnsi="仿宋" w:eastAsia="仿宋"/>
          <w:b/>
          <w:bCs/>
          <w:sz w:val="24"/>
          <w:lang w:eastAsia="zh-CN"/>
        </w:rPr>
        <w:t>□</w:t>
      </w:r>
      <w:r>
        <w:rPr>
          <w:rFonts w:hint="eastAsia" w:ascii="宋体" w:hAnsi="宋体"/>
          <w:lang w:val="zh-CN"/>
        </w:rPr>
        <w:t>市</w:t>
      </w:r>
      <w:r>
        <w:rPr>
          <w:rFonts w:hint="eastAsia" w:ascii="仿宋" w:hAnsi="仿宋" w:eastAsia="仿宋"/>
          <w:b/>
          <w:bCs/>
          <w:sz w:val="24"/>
          <w:lang w:eastAsia="zh-CN"/>
        </w:rPr>
        <w:t>□</w:t>
      </w:r>
      <w:r>
        <w:rPr>
          <w:rFonts w:hint="eastAsia" w:ascii="宋体" w:hAnsi="宋体"/>
          <w:lang w:val="zh-CN"/>
        </w:rPr>
        <w:t>区垃圾分类主管部门组织的垃圾分类年度考核</w:t>
      </w:r>
      <w:r>
        <w:rPr>
          <w:rFonts w:hint="eastAsia" w:ascii="宋体" w:hAnsi="宋体" w:eastAsia="宋体" w:cs="宋体"/>
        </w:rPr>
        <w:t>。</w:t>
      </w:r>
    </w:p>
    <w:tbl>
      <w:tblPr>
        <w:tblStyle w:val="10"/>
        <w:tblpPr w:leftFromText="180" w:rightFromText="180" w:vertAnchor="text" w:horzAnchor="page" w:tblpX="1940" w:tblpY="252"/>
        <w:tblOverlap w:val="never"/>
        <w:tblW w:w="8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2182"/>
        <w:gridCol w:w="1080"/>
        <w:gridCol w:w="2337"/>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Align w:val="center"/>
          </w:tcPr>
          <w:p>
            <w:pPr>
              <w:widowControl/>
              <w:spacing w:line="288" w:lineRule="auto"/>
              <w:contextualSpacing/>
              <w:jc w:val="center"/>
              <w:rPr>
                <w:rFonts w:ascii="宋体" w:hAnsi="宋体"/>
                <w:bCs/>
                <w:lang w:val="zh-CN"/>
              </w:rPr>
            </w:pPr>
            <w:r>
              <w:rPr>
                <w:rFonts w:hint="eastAsia" w:ascii="宋体" w:hAnsi="宋体"/>
                <w:bCs/>
                <w:lang w:val="zh-CN"/>
              </w:rPr>
              <w:t>序</w:t>
            </w:r>
            <w:r>
              <w:rPr>
                <w:rFonts w:ascii="宋体" w:hAnsi="宋体"/>
                <w:bCs/>
                <w:lang w:val="zh-CN"/>
              </w:rPr>
              <w:t>号</w:t>
            </w:r>
          </w:p>
        </w:tc>
        <w:tc>
          <w:tcPr>
            <w:tcW w:w="2182" w:type="dxa"/>
            <w:vAlign w:val="center"/>
          </w:tcPr>
          <w:p>
            <w:pPr>
              <w:widowControl/>
              <w:spacing w:line="288" w:lineRule="auto"/>
              <w:contextualSpacing/>
              <w:jc w:val="center"/>
              <w:rPr>
                <w:rFonts w:ascii="宋体" w:hAnsi="宋体"/>
                <w:bCs/>
                <w:lang w:val="zh-CN"/>
              </w:rPr>
            </w:pPr>
            <w:r>
              <w:rPr>
                <w:rFonts w:hint="eastAsia" w:ascii="宋体" w:hAnsi="宋体"/>
                <w:bCs/>
                <w:lang w:val="zh-CN"/>
              </w:rPr>
              <w:t>奖项</w:t>
            </w:r>
          </w:p>
        </w:tc>
        <w:tc>
          <w:tcPr>
            <w:tcW w:w="1080" w:type="dxa"/>
            <w:vAlign w:val="center"/>
          </w:tcPr>
          <w:p>
            <w:pPr>
              <w:widowControl/>
              <w:spacing w:line="288" w:lineRule="auto"/>
              <w:contextualSpacing/>
              <w:jc w:val="center"/>
              <w:rPr>
                <w:rFonts w:ascii="宋体" w:hAnsi="宋体"/>
                <w:bCs/>
                <w:lang w:val="zh-CN"/>
              </w:rPr>
            </w:pPr>
            <w:r>
              <w:rPr>
                <w:rFonts w:hint="eastAsia" w:ascii="宋体" w:hAnsi="宋体"/>
                <w:bCs/>
                <w:lang w:val="zh-CN"/>
              </w:rPr>
              <w:t>获奖</w:t>
            </w:r>
            <w:r>
              <w:rPr>
                <w:rFonts w:ascii="宋体" w:hAnsi="宋体"/>
                <w:bCs/>
                <w:lang w:val="zh-CN"/>
              </w:rPr>
              <w:t>级</w:t>
            </w:r>
            <w:r>
              <w:rPr>
                <w:rFonts w:hint="eastAsia" w:ascii="宋体" w:hAnsi="宋体"/>
                <w:bCs/>
              </w:rPr>
              <w:t>别（市/区）</w:t>
            </w:r>
          </w:p>
        </w:tc>
        <w:tc>
          <w:tcPr>
            <w:tcW w:w="2337" w:type="dxa"/>
            <w:vAlign w:val="center"/>
          </w:tcPr>
          <w:p>
            <w:pPr>
              <w:widowControl/>
              <w:spacing w:line="288" w:lineRule="auto"/>
              <w:contextualSpacing/>
              <w:jc w:val="center"/>
              <w:rPr>
                <w:rFonts w:ascii="宋体" w:hAnsi="宋体"/>
                <w:bCs/>
                <w:lang w:val="zh-CN"/>
              </w:rPr>
            </w:pPr>
            <w:r>
              <w:rPr>
                <w:rFonts w:hint="eastAsia" w:ascii="宋体" w:hAnsi="宋体"/>
                <w:bCs/>
                <w:lang w:val="zh-CN"/>
              </w:rPr>
              <w:t>获奖</w:t>
            </w:r>
            <w:r>
              <w:rPr>
                <w:rFonts w:ascii="宋体" w:hAnsi="宋体"/>
                <w:bCs/>
                <w:lang w:val="zh-CN"/>
              </w:rPr>
              <w:t>人或获奖单位</w:t>
            </w:r>
          </w:p>
        </w:tc>
        <w:tc>
          <w:tcPr>
            <w:tcW w:w="1820" w:type="dxa"/>
            <w:vAlign w:val="center"/>
          </w:tcPr>
          <w:p>
            <w:pPr>
              <w:widowControl/>
              <w:spacing w:line="288" w:lineRule="auto"/>
              <w:contextualSpacing/>
              <w:jc w:val="center"/>
              <w:rPr>
                <w:rFonts w:ascii="宋体" w:hAnsi="宋体"/>
                <w:bCs/>
                <w:lang w:val="zh-CN"/>
              </w:rPr>
            </w:pPr>
            <w:r>
              <w:rPr>
                <w:rFonts w:hint="eastAsia" w:ascii="宋体" w:hAnsi="宋体"/>
                <w:bCs/>
                <w:lang w:val="zh-CN"/>
              </w:rPr>
              <w:t>获奖</w:t>
            </w:r>
            <w:r>
              <w:rPr>
                <w:rFonts w:ascii="宋体" w:hAnsi="宋体"/>
                <w:bCs/>
                <w:lang w:val="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tcPr>
          <w:p>
            <w:pPr>
              <w:widowControl/>
              <w:spacing w:line="288" w:lineRule="auto"/>
              <w:contextualSpacing/>
              <w:jc w:val="center"/>
              <w:rPr>
                <w:rFonts w:ascii="宋体" w:hAnsi="宋体"/>
                <w:bCs/>
              </w:rPr>
            </w:pPr>
            <w:r>
              <w:rPr>
                <w:rFonts w:hint="eastAsia" w:ascii="宋体" w:hAnsi="宋体"/>
                <w:bCs/>
              </w:rPr>
              <w:t>1</w:t>
            </w:r>
          </w:p>
        </w:tc>
        <w:tc>
          <w:tcPr>
            <w:tcW w:w="2182" w:type="dxa"/>
          </w:tcPr>
          <w:p>
            <w:pPr>
              <w:widowControl/>
              <w:spacing w:line="288" w:lineRule="auto"/>
              <w:contextualSpacing/>
              <w:jc w:val="center"/>
              <w:rPr>
                <w:rFonts w:ascii="宋体" w:hAnsi="宋体"/>
                <w:bCs/>
                <w:lang w:val="zh-CN"/>
              </w:rPr>
            </w:pPr>
          </w:p>
        </w:tc>
        <w:tc>
          <w:tcPr>
            <w:tcW w:w="1080" w:type="dxa"/>
          </w:tcPr>
          <w:p>
            <w:pPr>
              <w:widowControl/>
              <w:spacing w:line="288" w:lineRule="auto"/>
              <w:contextualSpacing/>
              <w:jc w:val="center"/>
              <w:rPr>
                <w:rFonts w:ascii="宋体" w:hAnsi="宋体"/>
                <w:bCs/>
                <w:lang w:val="zh-CN"/>
              </w:rPr>
            </w:pPr>
          </w:p>
        </w:tc>
        <w:tc>
          <w:tcPr>
            <w:tcW w:w="2337" w:type="dxa"/>
          </w:tcPr>
          <w:p>
            <w:pPr>
              <w:widowControl/>
              <w:spacing w:line="288" w:lineRule="auto"/>
              <w:contextualSpacing/>
              <w:jc w:val="center"/>
              <w:rPr>
                <w:rFonts w:ascii="宋体" w:hAnsi="宋体"/>
                <w:bCs/>
                <w:lang w:val="zh-CN"/>
              </w:rPr>
            </w:pPr>
          </w:p>
        </w:tc>
        <w:tc>
          <w:tcPr>
            <w:tcW w:w="1820" w:type="dxa"/>
          </w:tcPr>
          <w:p>
            <w:pPr>
              <w:widowControl/>
              <w:spacing w:line="288" w:lineRule="auto"/>
              <w:contextualSpacing/>
              <w:jc w:val="center"/>
              <w:rPr>
                <w:rFonts w:ascii="宋体" w:hAnsi="宋体"/>
                <w:bCs/>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tcPr>
          <w:p>
            <w:pPr>
              <w:widowControl/>
              <w:spacing w:line="288" w:lineRule="auto"/>
              <w:contextualSpacing/>
              <w:jc w:val="center"/>
              <w:rPr>
                <w:rFonts w:ascii="宋体" w:hAnsi="宋体"/>
                <w:bCs/>
              </w:rPr>
            </w:pPr>
            <w:r>
              <w:rPr>
                <w:rFonts w:hint="eastAsia" w:ascii="宋体" w:hAnsi="宋体"/>
                <w:bCs/>
              </w:rPr>
              <w:t>2</w:t>
            </w:r>
          </w:p>
        </w:tc>
        <w:tc>
          <w:tcPr>
            <w:tcW w:w="2182" w:type="dxa"/>
          </w:tcPr>
          <w:p>
            <w:pPr>
              <w:widowControl/>
              <w:spacing w:line="288" w:lineRule="auto"/>
              <w:contextualSpacing/>
              <w:jc w:val="center"/>
              <w:rPr>
                <w:rFonts w:ascii="宋体" w:hAnsi="宋体"/>
                <w:bCs/>
                <w:lang w:val="zh-CN"/>
              </w:rPr>
            </w:pPr>
          </w:p>
        </w:tc>
        <w:tc>
          <w:tcPr>
            <w:tcW w:w="1080" w:type="dxa"/>
          </w:tcPr>
          <w:p>
            <w:pPr>
              <w:widowControl/>
              <w:spacing w:line="288" w:lineRule="auto"/>
              <w:contextualSpacing/>
              <w:jc w:val="center"/>
              <w:rPr>
                <w:rFonts w:ascii="宋体" w:hAnsi="宋体"/>
                <w:bCs/>
                <w:lang w:val="zh-CN"/>
              </w:rPr>
            </w:pPr>
          </w:p>
        </w:tc>
        <w:tc>
          <w:tcPr>
            <w:tcW w:w="2337" w:type="dxa"/>
          </w:tcPr>
          <w:p>
            <w:pPr>
              <w:widowControl/>
              <w:spacing w:line="288" w:lineRule="auto"/>
              <w:contextualSpacing/>
              <w:jc w:val="center"/>
              <w:rPr>
                <w:rFonts w:ascii="宋体" w:hAnsi="宋体"/>
                <w:bCs/>
                <w:lang w:val="zh-CN"/>
              </w:rPr>
            </w:pPr>
          </w:p>
        </w:tc>
        <w:tc>
          <w:tcPr>
            <w:tcW w:w="1820" w:type="dxa"/>
          </w:tcPr>
          <w:p>
            <w:pPr>
              <w:widowControl/>
              <w:spacing w:line="288" w:lineRule="auto"/>
              <w:contextualSpacing/>
              <w:jc w:val="center"/>
              <w:rPr>
                <w:rFonts w:ascii="宋体" w:hAnsi="宋体"/>
                <w:bCs/>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1" w:type="dxa"/>
          </w:tcPr>
          <w:p>
            <w:pPr>
              <w:widowControl/>
              <w:spacing w:line="288" w:lineRule="auto"/>
              <w:contextualSpacing/>
              <w:jc w:val="center"/>
              <w:rPr>
                <w:rFonts w:ascii="宋体" w:hAnsi="宋体"/>
                <w:bCs/>
              </w:rPr>
            </w:pPr>
            <w:r>
              <w:rPr>
                <w:rFonts w:hint="eastAsia" w:ascii="宋体" w:hAnsi="宋体"/>
                <w:bCs/>
              </w:rPr>
              <w:t>3</w:t>
            </w:r>
          </w:p>
        </w:tc>
        <w:tc>
          <w:tcPr>
            <w:tcW w:w="2182" w:type="dxa"/>
          </w:tcPr>
          <w:p>
            <w:pPr>
              <w:widowControl/>
              <w:spacing w:line="288" w:lineRule="auto"/>
              <w:contextualSpacing/>
              <w:jc w:val="center"/>
              <w:rPr>
                <w:rFonts w:ascii="宋体" w:hAnsi="宋体"/>
                <w:bCs/>
                <w:lang w:val="zh-CN"/>
              </w:rPr>
            </w:pPr>
          </w:p>
        </w:tc>
        <w:tc>
          <w:tcPr>
            <w:tcW w:w="1080" w:type="dxa"/>
          </w:tcPr>
          <w:p>
            <w:pPr>
              <w:widowControl/>
              <w:spacing w:line="288" w:lineRule="auto"/>
              <w:contextualSpacing/>
              <w:jc w:val="center"/>
              <w:rPr>
                <w:rFonts w:ascii="宋体" w:hAnsi="宋体"/>
                <w:bCs/>
                <w:lang w:val="zh-CN"/>
              </w:rPr>
            </w:pPr>
          </w:p>
        </w:tc>
        <w:tc>
          <w:tcPr>
            <w:tcW w:w="2337" w:type="dxa"/>
          </w:tcPr>
          <w:p>
            <w:pPr>
              <w:widowControl/>
              <w:spacing w:line="288" w:lineRule="auto"/>
              <w:contextualSpacing/>
              <w:jc w:val="center"/>
              <w:rPr>
                <w:rFonts w:ascii="宋体" w:hAnsi="宋体"/>
                <w:bCs/>
                <w:lang w:val="zh-CN"/>
              </w:rPr>
            </w:pPr>
          </w:p>
        </w:tc>
        <w:tc>
          <w:tcPr>
            <w:tcW w:w="1820" w:type="dxa"/>
          </w:tcPr>
          <w:p>
            <w:pPr>
              <w:widowControl/>
              <w:spacing w:line="288" w:lineRule="auto"/>
              <w:contextualSpacing/>
              <w:jc w:val="center"/>
              <w:rPr>
                <w:rFonts w:ascii="宋体" w:hAnsi="宋体"/>
                <w:bCs/>
                <w:lang w:val="zh-CN"/>
              </w:rPr>
            </w:pPr>
          </w:p>
        </w:tc>
      </w:tr>
    </w:tbl>
    <w:p>
      <w:pPr>
        <w:widowControl/>
        <w:spacing w:line="288" w:lineRule="auto"/>
        <w:contextualSpacing/>
        <w:jc w:val="left"/>
        <w:rPr>
          <w:rFonts w:ascii="宋体" w:hAnsi="宋体"/>
          <w:lang w:val="zh-CN"/>
        </w:rPr>
      </w:pPr>
    </w:p>
    <w:p>
      <w:pPr>
        <w:widowControl/>
        <w:spacing w:line="288" w:lineRule="auto"/>
        <w:contextualSpacing/>
        <w:jc w:val="left"/>
        <w:rPr>
          <w:rFonts w:hint="eastAsia" w:ascii="宋体" w:hAnsi="宋体"/>
          <w:b/>
          <w:lang w:val="en-US" w:eastAsia="zh-CN"/>
        </w:rPr>
      </w:pPr>
    </w:p>
    <w:p>
      <w:pPr>
        <w:widowControl/>
        <w:spacing w:line="288" w:lineRule="auto"/>
        <w:contextualSpacing/>
        <w:jc w:val="left"/>
        <w:rPr>
          <w:rFonts w:hint="eastAsia" w:ascii="宋体" w:hAnsi="宋体"/>
          <w:b/>
          <w:lang w:val="en-US" w:eastAsia="zh-CN"/>
        </w:rPr>
      </w:pPr>
    </w:p>
    <w:p>
      <w:pPr>
        <w:widowControl/>
        <w:spacing w:line="288" w:lineRule="auto"/>
        <w:contextualSpacing/>
        <w:jc w:val="left"/>
        <w:rPr>
          <w:rFonts w:hint="eastAsia" w:ascii="宋体" w:hAnsi="宋体"/>
          <w:b/>
          <w:lang w:val="en-US" w:eastAsia="zh-CN"/>
        </w:rPr>
      </w:pPr>
    </w:p>
    <w:p>
      <w:pPr>
        <w:widowControl/>
        <w:spacing w:line="288" w:lineRule="auto"/>
        <w:contextualSpacing/>
        <w:jc w:val="left"/>
        <w:rPr>
          <w:rFonts w:hint="eastAsia" w:ascii="宋体" w:hAnsi="宋体"/>
          <w:b/>
          <w:lang w:val="en-US" w:eastAsia="zh-CN"/>
        </w:rPr>
      </w:pPr>
    </w:p>
    <w:p>
      <w:pPr>
        <w:widowControl/>
        <w:spacing w:line="288" w:lineRule="auto"/>
        <w:contextualSpacing/>
        <w:jc w:val="left"/>
        <w:rPr>
          <w:rFonts w:hint="eastAsia" w:ascii="宋体" w:hAnsi="宋体"/>
          <w:b/>
          <w:lang w:val="en-US" w:eastAsia="zh-CN"/>
        </w:rPr>
      </w:pPr>
    </w:p>
    <w:p>
      <w:pPr>
        <w:widowControl/>
        <w:spacing w:line="288" w:lineRule="auto"/>
        <w:contextualSpacing/>
        <w:jc w:val="left"/>
        <w:rPr>
          <w:rFonts w:hint="eastAsia" w:ascii="宋体" w:hAnsi="宋体"/>
          <w:b/>
          <w:lang w:val="en-US" w:eastAsia="zh-CN"/>
        </w:rPr>
      </w:pPr>
    </w:p>
    <w:p>
      <w:pPr>
        <w:widowControl/>
        <w:spacing w:line="288" w:lineRule="auto"/>
        <w:contextualSpacing/>
        <w:jc w:val="left"/>
        <w:rPr>
          <w:rFonts w:ascii="宋体" w:hAnsi="宋体"/>
          <w:b/>
          <w:lang w:val="zh-CN"/>
        </w:rPr>
      </w:pPr>
      <w:r>
        <w:rPr>
          <w:rFonts w:hint="eastAsia" w:ascii="宋体" w:hAnsi="宋体"/>
          <w:b/>
          <w:lang w:val="en-US" w:eastAsia="zh-CN"/>
        </w:rPr>
        <w:t>3</w:t>
      </w:r>
      <w:r>
        <w:rPr>
          <w:rFonts w:hint="eastAsia" w:ascii="宋体" w:hAnsi="宋体"/>
          <w:b/>
          <w:lang w:val="zh-CN"/>
        </w:rPr>
        <w:t>证明材料</w:t>
      </w:r>
    </w:p>
    <w:p>
      <w:pPr>
        <w:widowControl/>
        <w:spacing w:line="288" w:lineRule="auto"/>
        <w:ind w:firstLine="420" w:firstLineChars="200"/>
        <w:contextualSpacing/>
        <w:jc w:val="left"/>
        <w:rPr>
          <w:rFonts w:ascii="宋体" w:hAnsi="宋体"/>
          <w:lang w:val="zh-CN"/>
        </w:rPr>
      </w:pPr>
      <w:r>
        <w:rPr>
          <w:rFonts w:hint="eastAsia" w:ascii="宋体" w:hAnsi="宋体"/>
          <w:lang w:val="zh-CN"/>
        </w:rPr>
        <w:t>提交材料及要求：</w:t>
      </w:r>
    </w:p>
    <w:p>
      <w:pPr>
        <w:widowControl/>
        <w:numPr>
          <w:ilvl w:val="0"/>
          <w:numId w:val="119"/>
        </w:numPr>
        <w:spacing w:line="288" w:lineRule="auto"/>
        <w:ind w:left="0" w:firstLine="420" w:firstLineChars="200"/>
        <w:contextualSpacing/>
        <w:jc w:val="left"/>
        <w:rPr>
          <w:rFonts w:ascii="宋体" w:hAnsi="宋体"/>
        </w:rPr>
      </w:pPr>
      <w:r>
        <w:rPr>
          <w:rFonts w:hint="eastAsia" w:ascii="宋体" w:hAnsi="宋体"/>
        </w:rPr>
        <w:t>垃圾</w:t>
      </w:r>
      <w:r>
        <w:rPr>
          <w:rFonts w:ascii="宋体" w:hAnsi="宋体"/>
        </w:rPr>
        <w:t>分类主管部门</w:t>
      </w:r>
      <w:r>
        <w:rPr>
          <w:rFonts w:hint="eastAsia" w:ascii="宋体" w:hAnsi="宋体"/>
        </w:rPr>
        <w:t>颁</w:t>
      </w:r>
      <w:r>
        <w:rPr>
          <w:rFonts w:ascii="宋体" w:hAnsi="宋体"/>
        </w:rPr>
        <w:t>布的</w:t>
      </w:r>
      <w:r>
        <w:rPr>
          <w:rFonts w:hint="eastAsia" w:ascii="宋体" w:hAnsi="宋体"/>
        </w:rPr>
        <w:t>相关奖励文件或材料的扫</w:t>
      </w:r>
      <w:r>
        <w:rPr>
          <w:rFonts w:ascii="宋体" w:hAnsi="宋体"/>
        </w:rPr>
        <w:t>描件</w:t>
      </w:r>
      <w:r>
        <w:rPr>
          <w:rFonts w:hint="eastAsia" w:ascii="宋体" w:hAnsi="宋体"/>
        </w:rPr>
        <w:t>；</w:t>
      </w:r>
    </w:p>
    <w:p>
      <w:pPr>
        <w:widowControl/>
        <w:numPr>
          <w:ilvl w:val="0"/>
          <w:numId w:val="119"/>
        </w:numPr>
        <w:spacing w:line="288" w:lineRule="auto"/>
        <w:ind w:left="0" w:firstLine="420" w:firstLineChars="200"/>
        <w:contextualSpacing/>
        <w:jc w:val="left"/>
        <w:rPr>
          <w:rFonts w:ascii="宋体" w:hAnsi="宋体"/>
        </w:rPr>
      </w:pPr>
      <w:r>
        <w:rPr>
          <w:rFonts w:hint="eastAsia" w:ascii="宋体" w:hAnsi="宋体"/>
        </w:rPr>
        <w:t>本年</w:t>
      </w:r>
      <w:r>
        <w:rPr>
          <w:rFonts w:hint="eastAsia" w:asciiTheme="minorEastAsia" w:hAnsiTheme="minorEastAsia"/>
        </w:rPr>
        <w:t>度</w:t>
      </w:r>
      <w:r>
        <w:rPr>
          <w:rFonts w:hint="eastAsia" w:asciiTheme="minorEastAsia" w:hAnsiTheme="minorEastAsia"/>
          <w:lang w:val="zh-CN"/>
        </w:rPr>
        <w:t>通过市、区垃圾分类主管部门组织的垃圾分类年度考核的通知扫描件（带</w:t>
      </w:r>
      <w:r>
        <w:rPr>
          <w:rFonts w:asciiTheme="minorEastAsia" w:hAnsiTheme="minorEastAsia"/>
          <w:lang w:val="zh-CN"/>
        </w:rPr>
        <w:t>公章）</w:t>
      </w:r>
      <w:r>
        <w:rPr>
          <w:rFonts w:hint="eastAsia" w:asciiTheme="minorEastAsia" w:hAnsiTheme="minorEastAsia"/>
          <w:lang w:val="zh-CN"/>
        </w:rPr>
        <w:t>。</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keepNext/>
        <w:keepLines/>
        <w:widowControl/>
        <w:contextualSpacing/>
        <w:jc w:val="center"/>
        <w:outlineLvl w:val="9"/>
        <w:rPr>
          <w:rFonts w:hint="eastAsia"/>
          <w:b/>
          <w:bCs/>
          <w:color w:val="FF0000"/>
          <w:kern w:val="0"/>
          <w:sz w:val="20"/>
          <w:szCs w:val="28"/>
        </w:rPr>
      </w:pPr>
    </w:p>
    <w:p>
      <w:pPr>
        <w:keepNext/>
        <w:keepLines/>
        <w:widowControl/>
        <w:contextualSpacing/>
        <w:jc w:val="both"/>
        <w:outlineLvl w:val="9"/>
        <w:rPr>
          <w:rFonts w:hint="eastAsia"/>
          <w:b/>
          <w:bCs/>
          <w:color w:val="FF0000"/>
          <w:kern w:val="0"/>
          <w:sz w:val="20"/>
          <w:szCs w:val="28"/>
        </w:rPr>
      </w:pPr>
      <w:r>
        <w:rPr>
          <w:rFonts w:hint="eastAsia"/>
          <w:b/>
          <w:bCs/>
          <w:color w:val="FF0000"/>
          <w:kern w:val="0"/>
          <w:sz w:val="20"/>
          <w:szCs w:val="28"/>
        </w:rPr>
        <w:br w:type="page"/>
      </w:r>
    </w:p>
    <w:p>
      <w:pPr>
        <w:keepNext/>
        <w:keepLines/>
        <w:widowControl/>
        <w:contextualSpacing/>
        <w:jc w:val="both"/>
        <w:outlineLvl w:val="9"/>
        <w:rPr>
          <w:rFonts w:hint="eastAsia"/>
          <w:b/>
          <w:bCs/>
          <w:color w:val="FF0000"/>
          <w:kern w:val="0"/>
          <w:sz w:val="20"/>
          <w:szCs w:val="28"/>
        </w:rPr>
      </w:pPr>
    </w:p>
    <w:p>
      <w:pPr>
        <w:keepNext/>
        <w:keepLines/>
        <w:widowControl/>
        <w:contextualSpacing/>
        <w:jc w:val="center"/>
        <w:outlineLvl w:val="9"/>
        <w:rPr>
          <w:rFonts w:hint="eastAsia"/>
          <w:b/>
          <w:bCs/>
          <w:color w:val="FF0000"/>
          <w:kern w:val="0"/>
          <w:sz w:val="20"/>
          <w:szCs w:val="28"/>
        </w:rPr>
      </w:pPr>
    </w:p>
    <w:p>
      <w:pPr>
        <w:keepNext/>
        <w:keepLines/>
        <w:widowControl/>
        <w:contextualSpacing/>
        <w:jc w:val="center"/>
        <w:outlineLvl w:val="0"/>
        <w:rPr>
          <w:rFonts w:ascii="宋体" w:hAnsi="宋体"/>
          <w:b/>
          <w:bCs/>
          <w:kern w:val="0"/>
          <w:sz w:val="28"/>
          <w:szCs w:val="32"/>
        </w:rPr>
      </w:pPr>
      <w:r>
        <w:rPr>
          <w:rFonts w:ascii="宋体" w:hAnsi="宋体"/>
          <w:b/>
          <w:bCs/>
          <w:kern w:val="0"/>
          <w:sz w:val="28"/>
          <w:szCs w:val="32"/>
        </w:rPr>
        <w:t>8环境绿化管理</w:t>
      </w:r>
    </w:p>
    <w:tbl>
      <w:tblPr>
        <w:tblStyle w:val="9"/>
        <w:tblW w:w="10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72"/>
        <w:gridCol w:w="1091"/>
        <w:gridCol w:w="947"/>
        <w:gridCol w:w="5736"/>
        <w:gridCol w:w="559"/>
        <w:gridCol w:w="652"/>
        <w:gridCol w:w="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63" w:type="dxa"/>
            <w:gridSpan w:val="2"/>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r>
              <w:rPr>
                <w:rFonts w:hint="eastAsia" w:ascii="宋体" w:hAnsi="宋体"/>
                <w:b/>
              </w:rPr>
              <w:t>类别</w:t>
            </w: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b/>
              </w:rPr>
              <w:t>编号</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b/>
              </w:rPr>
              <w:t>标准条文</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b/>
              </w:rPr>
              <w:t>分值</w:t>
            </w:r>
          </w:p>
        </w:tc>
        <w:tc>
          <w:tcPr>
            <w:tcW w:w="65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b/>
              </w:rPr>
            </w:pPr>
            <w:r>
              <w:rPr>
                <w:rFonts w:hint="eastAsia" w:ascii="宋体" w:hAnsi="宋体"/>
                <w:b/>
              </w:rPr>
              <w:t>不参评</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b/>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1863" w:type="dxa"/>
            <w:gridSpan w:val="2"/>
            <w:vMerge w:val="restart"/>
            <w:tcBorders>
              <w:top w:val="single" w:color="auto" w:sz="4" w:space="0"/>
              <w:left w:val="single" w:color="auto" w:sz="4" w:space="0"/>
              <w:right w:val="single" w:color="auto" w:sz="4" w:space="0"/>
            </w:tcBorders>
            <w:shd w:val="clear" w:color="auto" w:fill="FFFFFF"/>
          </w:tcPr>
          <w:p>
            <w:pPr>
              <w:widowControl/>
              <w:spacing w:line="264" w:lineRule="auto"/>
              <w:contextualSpacing/>
              <w:jc w:val="center"/>
              <w:rPr>
                <w:rFonts w:ascii="宋体" w:hAnsi="宋体"/>
              </w:rPr>
            </w:pPr>
          </w:p>
          <w:p>
            <w:pPr>
              <w:widowControl/>
              <w:spacing w:line="264" w:lineRule="auto"/>
              <w:contextualSpacing/>
              <w:jc w:val="center"/>
              <w:rPr>
                <w:rFonts w:ascii="宋体" w:hAnsi="宋体"/>
              </w:rPr>
            </w:pPr>
          </w:p>
          <w:p>
            <w:pPr>
              <w:widowControl/>
              <w:spacing w:line="264" w:lineRule="auto"/>
              <w:contextualSpacing/>
              <w:jc w:val="center"/>
              <w:rPr>
                <w:rFonts w:ascii="宋体" w:hAnsi="宋体"/>
              </w:rPr>
            </w:pPr>
          </w:p>
          <w:p>
            <w:pPr>
              <w:widowControl/>
              <w:spacing w:line="264" w:lineRule="auto"/>
              <w:contextualSpacing/>
              <w:jc w:val="center"/>
              <w:rPr>
                <w:rFonts w:ascii="宋体" w:hAnsi="宋体"/>
                <w:b/>
              </w:rPr>
            </w:pPr>
            <w:r>
              <w:rPr>
                <w:rFonts w:hint="eastAsia" w:ascii="宋体" w:hAnsi="宋体"/>
                <w:b/>
              </w:rPr>
              <w:t>控制项</w:t>
            </w: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8.1.1</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rPr>
              <w:t>保持绿地清洁</w:t>
            </w:r>
            <w:r>
              <w:rPr>
                <w:rFonts w:asciiTheme="minorEastAsia" w:hAnsiTheme="minorEastAsia"/>
              </w:rPr>
              <w:t>，</w:t>
            </w:r>
            <w:r>
              <w:rPr>
                <w:rFonts w:hint="eastAsia" w:asciiTheme="minorEastAsia" w:hAnsiTheme="minorEastAsia"/>
              </w:rPr>
              <w:t>保证</w:t>
            </w:r>
            <w:r>
              <w:rPr>
                <w:rFonts w:asciiTheme="minorEastAsia" w:hAnsiTheme="minorEastAsia"/>
              </w:rPr>
              <w:t>无鼠洞和蚊蝇滋生地</w:t>
            </w:r>
            <w:r>
              <w:rPr>
                <w:rFonts w:hint="eastAsia" w:asciiTheme="minorEastAsia" w:hAnsiTheme="minorEastAsia"/>
              </w:rPr>
              <w:t>。</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center"/>
              <w:rPr>
                <w:rFonts w:hint="eastAsia" w:ascii="宋体" w:hAnsi="宋体" w:eastAsiaTheme="minorEastAsia"/>
                <w:color w:val="0000FF"/>
                <w:lang w:val="en-US" w:eastAsia="zh-CN"/>
              </w:rPr>
            </w:pPr>
            <w:r>
              <w:rPr>
                <w:rFonts w:hint="eastAsia" w:ascii="宋体" w:hAnsi="宋体"/>
                <w:color w:val="0000FF"/>
                <w:lang w:val="en-US" w:eastAsia="zh-CN"/>
              </w:rPr>
              <w:t>-</w:t>
            </w:r>
          </w:p>
        </w:tc>
        <w:tc>
          <w:tcPr>
            <w:tcW w:w="65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1863" w:type="dxa"/>
            <w:gridSpan w:val="2"/>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8.1.2</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cs="宋体" w:asciiTheme="minorEastAsia" w:hAnsiTheme="minorEastAsia"/>
                <w:kern w:val="0"/>
              </w:rPr>
              <w:t>严禁选用国家禁止使用的农药。</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center"/>
              <w:rPr>
                <w:rFonts w:hint="eastAsia" w:ascii="宋体" w:hAnsi="宋体" w:eastAsiaTheme="minorEastAsia"/>
                <w:color w:val="0000FF"/>
                <w:lang w:val="en-US" w:eastAsia="zh-CN"/>
              </w:rPr>
            </w:pPr>
            <w:r>
              <w:rPr>
                <w:rFonts w:hint="eastAsia" w:ascii="宋体" w:hAnsi="宋体"/>
                <w:color w:val="0000FF"/>
                <w:lang w:val="en-US" w:eastAsia="zh-CN"/>
              </w:rPr>
              <w:t>-</w:t>
            </w:r>
          </w:p>
        </w:tc>
        <w:tc>
          <w:tcPr>
            <w:tcW w:w="65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1863" w:type="dxa"/>
            <w:gridSpan w:val="2"/>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8.1.3</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rPr>
              <w:t>环境</w:t>
            </w:r>
            <w:r>
              <w:rPr>
                <w:rFonts w:asciiTheme="minorEastAsia" w:hAnsiTheme="minorEastAsia"/>
              </w:rPr>
              <w:t>绿化管理工作不得影响建筑物和构筑物原有使用功能和结构安全。</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center"/>
              <w:rPr>
                <w:rFonts w:hint="eastAsia" w:ascii="宋体" w:hAnsi="宋体" w:eastAsiaTheme="minorEastAsia"/>
                <w:color w:val="0000FF"/>
                <w:lang w:val="en-US" w:eastAsia="zh-CN"/>
              </w:rPr>
            </w:pPr>
            <w:r>
              <w:rPr>
                <w:rFonts w:hint="eastAsia" w:ascii="宋体" w:hAnsi="宋体"/>
                <w:color w:val="0000FF"/>
                <w:lang w:val="en-US" w:eastAsia="zh-CN"/>
              </w:rPr>
              <w:t>-</w:t>
            </w:r>
          </w:p>
        </w:tc>
        <w:tc>
          <w:tcPr>
            <w:tcW w:w="65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1863" w:type="dxa"/>
            <w:gridSpan w:val="2"/>
            <w:vMerge w:val="continue"/>
            <w:tcBorders>
              <w:left w:val="single" w:color="auto" w:sz="4" w:space="0"/>
              <w:bottom w:val="single" w:color="auto" w:sz="4" w:space="0"/>
              <w:right w:val="single" w:color="auto" w:sz="4" w:space="0"/>
            </w:tcBorders>
            <w:shd w:val="clear" w:color="auto" w:fill="FFFFFF"/>
          </w:tcPr>
          <w:p>
            <w:pPr>
              <w:widowControl/>
              <w:contextualSpacing/>
              <w:jc w:val="left"/>
              <w:rPr>
                <w:rFonts w:ascii="宋体" w:hAnsi="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8.1.4</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uto"/>
              <w:contextualSpacing/>
              <w:jc w:val="left"/>
              <w:rPr>
                <w:rFonts w:asciiTheme="minorEastAsia" w:hAnsiTheme="minorEastAsia"/>
              </w:rPr>
            </w:pPr>
            <w:r>
              <w:rPr>
                <w:rFonts w:hint="eastAsia" w:asciiTheme="minorEastAsia" w:hAnsiTheme="minorEastAsia"/>
              </w:rPr>
              <w:t>绿化作业应</w:t>
            </w:r>
            <w:r>
              <w:rPr>
                <w:rFonts w:asciiTheme="minorEastAsia" w:hAnsiTheme="minorEastAsia"/>
              </w:rPr>
              <w:t>确保作业人员及周边人员的安全，</w:t>
            </w:r>
            <w:r>
              <w:rPr>
                <w:rFonts w:hint="eastAsia" w:asciiTheme="minorEastAsia" w:hAnsiTheme="minorEastAsia"/>
              </w:rPr>
              <w:t>且绿化设施无安全隐患</w:t>
            </w:r>
            <w:r>
              <w:rPr>
                <w:rFonts w:asciiTheme="minorEastAsia" w:hAnsiTheme="minorEastAsia"/>
              </w:rPr>
              <w:t>。</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center"/>
              <w:rPr>
                <w:rFonts w:hint="eastAsia" w:ascii="宋体" w:hAnsi="宋体" w:eastAsiaTheme="minorEastAsia"/>
                <w:color w:val="0000FF"/>
                <w:lang w:val="en-US" w:eastAsia="zh-CN"/>
              </w:rPr>
            </w:pPr>
            <w:r>
              <w:rPr>
                <w:rFonts w:hint="eastAsia" w:ascii="宋体" w:hAnsi="宋体"/>
                <w:color w:val="0000FF"/>
                <w:lang w:val="en-US" w:eastAsia="zh-CN"/>
              </w:rPr>
              <w:t>-</w:t>
            </w:r>
          </w:p>
        </w:tc>
        <w:tc>
          <w:tcPr>
            <w:tcW w:w="65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772" w:type="dxa"/>
            <w:vMerge w:val="restart"/>
            <w:tcBorders>
              <w:top w:val="single" w:color="auto" w:sz="4" w:space="0"/>
              <w:left w:val="single" w:color="auto" w:sz="4" w:space="0"/>
              <w:right w:val="single" w:color="auto" w:sz="4" w:space="0"/>
            </w:tcBorders>
            <w:shd w:val="clear" w:color="auto" w:fill="FFFFFF"/>
          </w:tcPr>
          <w:p>
            <w:pPr>
              <w:widowControl/>
              <w:spacing w:line="264" w:lineRule="auto"/>
              <w:contextualSpacing/>
              <w:jc w:val="center"/>
              <w:rPr>
                <w:rFonts w:ascii="宋体" w:hAnsi="宋体"/>
              </w:rPr>
            </w:pPr>
          </w:p>
          <w:p>
            <w:pPr>
              <w:widowControl/>
              <w:spacing w:line="264" w:lineRule="auto"/>
              <w:contextualSpacing/>
              <w:jc w:val="center"/>
              <w:rPr>
                <w:rFonts w:ascii="宋体" w:hAnsi="宋体"/>
              </w:rPr>
            </w:pPr>
          </w:p>
          <w:p>
            <w:pPr>
              <w:widowControl/>
              <w:spacing w:line="264" w:lineRule="auto"/>
              <w:contextualSpacing/>
              <w:jc w:val="center"/>
              <w:rPr>
                <w:rFonts w:ascii="宋体" w:hAnsi="宋体"/>
                <w:b/>
              </w:rPr>
            </w:pPr>
          </w:p>
          <w:p>
            <w:pPr>
              <w:widowControl/>
              <w:spacing w:line="264" w:lineRule="auto"/>
              <w:contextualSpacing/>
              <w:jc w:val="center"/>
              <w:rPr>
                <w:rFonts w:ascii="宋体" w:hAnsi="宋体"/>
                <w:b/>
              </w:rPr>
            </w:pPr>
          </w:p>
          <w:p>
            <w:pPr>
              <w:widowControl/>
              <w:spacing w:line="264" w:lineRule="auto"/>
              <w:contextualSpacing/>
              <w:jc w:val="center"/>
              <w:rPr>
                <w:rFonts w:ascii="宋体" w:hAnsi="宋体"/>
                <w:b/>
              </w:rPr>
            </w:pPr>
          </w:p>
          <w:p>
            <w:pPr>
              <w:widowControl/>
              <w:spacing w:line="264" w:lineRule="auto"/>
              <w:contextualSpacing/>
              <w:jc w:val="center"/>
              <w:rPr>
                <w:rFonts w:ascii="宋体" w:hAnsi="宋体"/>
                <w:b/>
              </w:rPr>
            </w:pPr>
          </w:p>
          <w:p>
            <w:pPr>
              <w:widowControl/>
              <w:spacing w:line="264" w:lineRule="auto"/>
              <w:contextualSpacing/>
              <w:jc w:val="center"/>
              <w:rPr>
                <w:rFonts w:ascii="宋体" w:hAnsi="宋体"/>
              </w:rPr>
            </w:pPr>
            <w:r>
              <w:rPr>
                <w:rFonts w:hint="eastAsia" w:ascii="宋体" w:hAnsi="宋体"/>
                <w:b/>
              </w:rPr>
              <w:t>评分项</w:t>
            </w:r>
          </w:p>
        </w:tc>
        <w:tc>
          <w:tcPr>
            <w:tcW w:w="1091" w:type="dxa"/>
            <w:vMerge w:val="restart"/>
            <w:tcBorders>
              <w:top w:val="single" w:color="auto" w:sz="4" w:space="0"/>
              <w:left w:val="single" w:color="auto" w:sz="4" w:space="0"/>
              <w:right w:val="single" w:color="auto" w:sz="4" w:space="0"/>
            </w:tcBorders>
            <w:shd w:val="clear" w:color="auto" w:fill="FFFFFF"/>
            <w:vAlign w:val="center"/>
          </w:tcPr>
          <w:p>
            <w:pPr>
              <w:spacing w:line="300" w:lineRule="auto"/>
              <w:contextualSpacing/>
              <w:jc w:val="center"/>
              <w:rPr>
                <w:rFonts w:hint="eastAsia" w:asciiTheme="minorEastAsia" w:hAnsiTheme="minorEastAsia"/>
              </w:rPr>
            </w:pPr>
            <w:r>
              <w:rPr>
                <w:rFonts w:hint="eastAsia" w:cs="微软雅黑" w:asciiTheme="minorEastAsia" w:hAnsiTheme="minorEastAsia"/>
              </w:rPr>
              <w:t>Ⅰ</w:t>
            </w:r>
            <w:r>
              <w:rPr>
                <w:rFonts w:hint="eastAsia" w:asciiTheme="minorEastAsia" w:hAnsiTheme="minorEastAsia"/>
              </w:rPr>
              <w:t>运营</w:t>
            </w:r>
          </w:p>
          <w:p>
            <w:pPr>
              <w:spacing w:line="300" w:lineRule="auto"/>
              <w:contextualSpacing/>
              <w:jc w:val="center"/>
              <w:rPr>
                <w:rFonts w:ascii="宋体" w:hAnsi="宋体"/>
              </w:rPr>
            </w:pPr>
            <w:r>
              <w:rPr>
                <w:rFonts w:asciiTheme="minorEastAsia" w:hAnsiTheme="minorEastAsia"/>
              </w:rPr>
              <w:t>管理</w:t>
            </w: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8.2.1</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rPr>
              <w:t>制定绿化管理养护</w:t>
            </w:r>
            <w:r>
              <w:rPr>
                <w:rFonts w:asciiTheme="minorEastAsia" w:hAnsiTheme="minorEastAsia"/>
              </w:rPr>
              <w:t>方案，</w:t>
            </w:r>
            <w:r>
              <w:rPr>
                <w:rFonts w:hint="eastAsia" w:asciiTheme="minorEastAsia" w:hAnsiTheme="minorEastAsia"/>
              </w:rPr>
              <w:t>有效控制绿化管理养护过程。</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9</w:t>
            </w:r>
          </w:p>
        </w:tc>
        <w:tc>
          <w:tcPr>
            <w:tcW w:w="65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772" w:type="dxa"/>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1091" w:type="dxa"/>
            <w:vMerge w:val="continue"/>
            <w:tcBorders>
              <w:left w:val="single" w:color="auto" w:sz="4" w:space="0"/>
              <w:right w:val="single" w:color="auto" w:sz="4" w:space="0"/>
            </w:tcBorders>
            <w:shd w:val="clear" w:color="auto" w:fill="FFFFFF"/>
            <w:vAlign w:val="center"/>
          </w:tcPr>
          <w:p>
            <w:pPr>
              <w:spacing w:line="264" w:lineRule="auto"/>
              <w:contextualSpacing/>
              <w:jc w:val="center"/>
              <w:rPr>
                <w:rFonts w:ascii="宋体" w:hAnsi="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8.2.2</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rPr>
              <w:t>结合季节特点和植物生长特性进行植物修剪，保持植物造型，控制植物生长。</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9</w:t>
            </w:r>
          </w:p>
        </w:tc>
        <w:tc>
          <w:tcPr>
            <w:tcW w:w="65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772" w:type="dxa"/>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1091" w:type="dxa"/>
            <w:vMerge w:val="continue"/>
            <w:tcBorders>
              <w:left w:val="single" w:color="auto" w:sz="4" w:space="0"/>
              <w:right w:val="single" w:color="auto" w:sz="4" w:space="0"/>
            </w:tcBorders>
            <w:shd w:val="clear" w:color="auto" w:fill="FFFFFF"/>
            <w:vAlign w:val="center"/>
          </w:tcPr>
          <w:p>
            <w:pPr>
              <w:spacing w:line="264" w:lineRule="auto"/>
              <w:contextualSpacing/>
              <w:jc w:val="center"/>
              <w:rPr>
                <w:rFonts w:ascii="宋体" w:hAnsi="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8.2.3</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rPr>
              <w:t>根据天气情况和植物生长特性进行合理灌溉和施肥。</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9</w:t>
            </w:r>
          </w:p>
        </w:tc>
        <w:tc>
          <w:tcPr>
            <w:tcW w:w="65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772" w:type="dxa"/>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1091" w:type="dxa"/>
            <w:vMerge w:val="continue"/>
            <w:tcBorders>
              <w:left w:val="single" w:color="auto" w:sz="4" w:space="0"/>
              <w:right w:val="single" w:color="auto" w:sz="4" w:space="0"/>
            </w:tcBorders>
            <w:shd w:val="clear" w:color="auto" w:fill="FFFFFF"/>
            <w:vAlign w:val="center"/>
          </w:tcPr>
          <w:p>
            <w:pPr>
              <w:spacing w:line="264" w:lineRule="auto"/>
              <w:contextualSpacing/>
              <w:jc w:val="center"/>
              <w:rPr>
                <w:rFonts w:ascii="宋体" w:hAnsi="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8.2.4</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asciiTheme="minorEastAsia" w:hAnsiTheme="minorEastAsia"/>
              </w:rPr>
              <w:t>及时</w:t>
            </w:r>
            <w:r>
              <w:rPr>
                <w:rFonts w:hint="eastAsia" w:asciiTheme="minorEastAsia" w:hAnsiTheme="minorEastAsia"/>
              </w:rPr>
              <w:t>进行</w:t>
            </w:r>
            <w:r>
              <w:rPr>
                <w:rFonts w:asciiTheme="minorEastAsia" w:hAnsiTheme="minorEastAsia"/>
              </w:rPr>
              <w:t>植物除</w:t>
            </w:r>
            <w:r>
              <w:rPr>
                <w:rFonts w:hint="eastAsia" w:asciiTheme="minorEastAsia" w:hAnsiTheme="minorEastAsia"/>
              </w:rPr>
              <w:t>杂</w:t>
            </w:r>
            <w:r>
              <w:rPr>
                <w:rFonts w:asciiTheme="minorEastAsia" w:hAnsiTheme="minorEastAsia"/>
              </w:rPr>
              <w:t>草和</w:t>
            </w:r>
            <w:r>
              <w:rPr>
                <w:rFonts w:hint="eastAsia" w:asciiTheme="minorEastAsia" w:hAnsiTheme="minorEastAsia"/>
              </w:rPr>
              <w:t>补植</w:t>
            </w:r>
            <w:r>
              <w:rPr>
                <w:rFonts w:asciiTheme="minorEastAsia" w:hAnsiTheme="minorEastAsia"/>
              </w:rPr>
              <w:t>，保持良好的景观效果</w:t>
            </w:r>
            <w:r>
              <w:rPr>
                <w:rFonts w:hint="eastAsia" w:asciiTheme="minorEastAsia" w:hAnsiTheme="minorEastAsia"/>
              </w:rPr>
              <w:t>。</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8</w:t>
            </w:r>
          </w:p>
        </w:tc>
        <w:tc>
          <w:tcPr>
            <w:tcW w:w="65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772" w:type="dxa"/>
            <w:vMerge w:val="continue"/>
            <w:tcBorders>
              <w:left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1091" w:type="dxa"/>
            <w:vMerge w:val="continue"/>
            <w:tcBorders>
              <w:left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8.2.5</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rPr>
              <w:t>及时</w:t>
            </w:r>
            <w:r>
              <w:rPr>
                <w:rFonts w:asciiTheme="minorEastAsia" w:hAnsiTheme="minorEastAsia"/>
              </w:rPr>
              <w:t>做好病虫害</w:t>
            </w:r>
            <w:r>
              <w:rPr>
                <w:rFonts w:hint="eastAsia" w:asciiTheme="minorEastAsia" w:hAnsiTheme="minorEastAsia"/>
              </w:rPr>
              <w:t>的</w:t>
            </w:r>
            <w:r>
              <w:rPr>
                <w:rFonts w:asciiTheme="minorEastAsia" w:hAnsiTheme="minorEastAsia"/>
              </w:rPr>
              <w:t>防治工作，</w:t>
            </w:r>
            <w:r>
              <w:rPr>
                <w:rFonts w:hint="eastAsia" w:asciiTheme="minorEastAsia" w:hAnsiTheme="minorEastAsia"/>
              </w:rPr>
              <w:t>防止病虫害蔓延和影响植物生长。</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4</w:t>
            </w:r>
          </w:p>
        </w:tc>
        <w:tc>
          <w:tcPr>
            <w:tcW w:w="65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772" w:type="dxa"/>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1091" w:type="dxa"/>
            <w:vMerge w:val="continue"/>
            <w:tcBorders>
              <w:left w:val="single" w:color="auto" w:sz="4" w:space="0"/>
              <w:right w:val="single" w:color="auto" w:sz="4" w:space="0"/>
            </w:tcBorders>
            <w:shd w:val="clear" w:color="auto" w:fill="FFFFFF"/>
            <w:vAlign w:val="center"/>
          </w:tcPr>
          <w:p>
            <w:pPr>
              <w:widowControl/>
              <w:contextualSpacing/>
              <w:jc w:val="left"/>
              <w:rPr>
                <w:rFonts w:ascii="宋体" w:hAnsi="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8.2.6</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asciiTheme="minorEastAsia" w:hAnsiTheme="minorEastAsia"/>
              </w:rPr>
              <w:t>病虫害防治</w:t>
            </w:r>
            <w:r>
              <w:rPr>
                <w:rFonts w:hint="eastAsia" w:asciiTheme="minorEastAsia" w:hAnsiTheme="minorEastAsia"/>
              </w:rPr>
              <w:t>施药操作规范。</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4</w:t>
            </w:r>
          </w:p>
        </w:tc>
        <w:tc>
          <w:tcPr>
            <w:tcW w:w="65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772" w:type="dxa"/>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1091" w:type="dxa"/>
            <w:vMerge w:val="continue"/>
            <w:tcBorders>
              <w:left w:val="single" w:color="auto" w:sz="4" w:space="0"/>
              <w:right w:val="single" w:color="auto" w:sz="4" w:space="0"/>
            </w:tcBorders>
            <w:shd w:val="clear" w:color="auto" w:fill="FFFFFF"/>
            <w:vAlign w:val="center"/>
          </w:tcPr>
          <w:p>
            <w:pPr>
              <w:widowControl/>
              <w:contextualSpacing/>
              <w:jc w:val="left"/>
              <w:rPr>
                <w:rFonts w:ascii="宋体" w:hAnsi="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8.2.7</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rPr>
              <w:t>采用环保方法分类处置绿化管理养护过程产生的植物废弃物，并做好相关记录。</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4</w:t>
            </w:r>
          </w:p>
        </w:tc>
        <w:tc>
          <w:tcPr>
            <w:tcW w:w="65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772" w:type="dxa"/>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1091" w:type="dxa"/>
            <w:vMerge w:val="continue"/>
            <w:tcBorders>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8.2.8</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rPr>
              <w:t>制定环境卫生管理制度和环境卫生服务质量标准，并按要求落实，保持项目整体环境整洁、美观。</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6</w:t>
            </w:r>
          </w:p>
        </w:tc>
        <w:tc>
          <w:tcPr>
            <w:tcW w:w="65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772" w:type="dxa"/>
            <w:vMerge w:val="continue"/>
            <w:tcBorders>
              <w:left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1091" w:type="dxa"/>
            <w:vMerge w:val="restart"/>
            <w:tcBorders>
              <w:top w:val="single" w:color="auto" w:sz="4" w:space="0"/>
              <w:left w:val="single" w:color="auto" w:sz="4" w:space="0"/>
              <w:right w:val="single" w:color="auto" w:sz="4" w:space="0"/>
            </w:tcBorders>
            <w:shd w:val="clear" w:color="auto" w:fill="FFFFFF"/>
            <w:vAlign w:val="center"/>
          </w:tcPr>
          <w:p>
            <w:pPr>
              <w:spacing w:line="300" w:lineRule="auto"/>
              <w:contextualSpacing/>
              <w:jc w:val="center"/>
              <w:rPr>
                <w:rFonts w:asciiTheme="minorEastAsia" w:hAnsiTheme="minorEastAsia"/>
              </w:rPr>
            </w:pPr>
            <w:r>
              <w:rPr>
                <w:rFonts w:hint="eastAsia" w:cs="微软雅黑" w:asciiTheme="minorEastAsia" w:hAnsiTheme="minorEastAsia"/>
              </w:rPr>
              <w:t xml:space="preserve">Ⅱ </w:t>
            </w:r>
            <w:r>
              <w:rPr>
                <w:rFonts w:hint="eastAsia" w:asciiTheme="minorEastAsia" w:hAnsiTheme="minorEastAsia"/>
              </w:rPr>
              <w:t>设备设施</w:t>
            </w:r>
          </w:p>
          <w:p>
            <w:pPr>
              <w:widowControl/>
              <w:spacing w:line="264" w:lineRule="auto"/>
              <w:contextualSpacing/>
              <w:jc w:val="center"/>
              <w:rPr>
                <w:rFonts w:ascii="宋体" w:hAnsi="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8.2.9</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asciiTheme="minorEastAsia" w:hAnsiTheme="minorEastAsia"/>
              </w:rPr>
              <w:t>根据</w:t>
            </w:r>
            <w:r>
              <w:rPr>
                <w:rFonts w:hint="eastAsia" w:asciiTheme="minorEastAsia" w:hAnsiTheme="minorEastAsia"/>
              </w:rPr>
              <w:t>物业项目</w:t>
            </w:r>
            <w:r>
              <w:rPr>
                <w:rFonts w:asciiTheme="minorEastAsia" w:hAnsiTheme="minorEastAsia"/>
              </w:rPr>
              <w:t>实际情况和特点，</w:t>
            </w:r>
            <w:r>
              <w:rPr>
                <w:rFonts w:hint="eastAsia" w:asciiTheme="minorEastAsia" w:hAnsiTheme="minorEastAsia"/>
              </w:rPr>
              <w:t>实施</w:t>
            </w:r>
            <w:r>
              <w:rPr>
                <w:rFonts w:asciiTheme="minorEastAsia" w:hAnsiTheme="minorEastAsia"/>
              </w:rPr>
              <w:t>立体绿化</w:t>
            </w:r>
            <w:r>
              <w:rPr>
                <w:rFonts w:hint="eastAsia" w:asciiTheme="minorEastAsia" w:hAnsiTheme="minorEastAsia"/>
              </w:rPr>
              <w:t>。</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3</w:t>
            </w:r>
          </w:p>
        </w:tc>
        <w:tc>
          <w:tcPr>
            <w:tcW w:w="65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772" w:type="dxa"/>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1091" w:type="dxa"/>
            <w:vMerge w:val="continue"/>
            <w:tcBorders>
              <w:left w:val="single" w:color="auto" w:sz="4" w:space="0"/>
              <w:right w:val="single" w:color="auto" w:sz="4" w:space="0"/>
            </w:tcBorders>
            <w:shd w:val="clear" w:color="auto" w:fill="FFFFFF"/>
            <w:vAlign w:val="center"/>
          </w:tcPr>
          <w:p>
            <w:pPr>
              <w:widowControl/>
              <w:contextualSpacing/>
              <w:jc w:val="left"/>
              <w:rPr>
                <w:rFonts w:ascii="宋体" w:hAnsi="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8.2.10</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kern w:val="0"/>
              </w:rPr>
              <w:t>根据物业项目实际情况和特点，采取多种形式的海绵设施，促进海绵城市建设。</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8</w:t>
            </w:r>
          </w:p>
        </w:tc>
        <w:tc>
          <w:tcPr>
            <w:tcW w:w="65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772" w:type="dxa"/>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1091" w:type="dxa"/>
            <w:vMerge w:val="continue"/>
            <w:tcBorders>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8.2.11</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rPr>
              <w:t>定期检查、维护绿化设备设施，保持绿化设备设施的完好和美观。</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6</w:t>
            </w:r>
          </w:p>
        </w:tc>
        <w:tc>
          <w:tcPr>
            <w:tcW w:w="65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772" w:type="dxa"/>
            <w:vMerge w:val="continue"/>
            <w:tcBorders>
              <w:left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1091" w:type="dxa"/>
            <w:vMerge w:val="restart"/>
            <w:tcBorders>
              <w:top w:val="single" w:color="auto" w:sz="4" w:space="0"/>
              <w:left w:val="single" w:color="auto" w:sz="4" w:space="0"/>
              <w:right w:val="single" w:color="auto" w:sz="4" w:space="0"/>
            </w:tcBorders>
            <w:shd w:val="clear" w:color="auto" w:fill="FFFFFF"/>
            <w:vAlign w:val="center"/>
          </w:tcPr>
          <w:p>
            <w:pPr>
              <w:spacing w:line="300" w:lineRule="auto"/>
              <w:contextualSpacing/>
              <w:jc w:val="center"/>
              <w:rPr>
                <w:rFonts w:asciiTheme="minorEastAsia" w:hAnsiTheme="minorEastAsia"/>
              </w:rPr>
            </w:pPr>
            <w:r>
              <w:rPr>
                <w:rFonts w:hint="eastAsia" w:cs="微软雅黑" w:asciiTheme="minorEastAsia" w:hAnsiTheme="minorEastAsia"/>
              </w:rPr>
              <w:t xml:space="preserve">Ⅲ </w:t>
            </w:r>
            <w:r>
              <w:rPr>
                <w:rFonts w:asciiTheme="minorEastAsia" w:hAnsiTheme="minorEastAsia"/>
              </w:rPr>
              <w:t>行为引导</w:t>
            </w:r>
          </w:p>
          <w:p>
            <w:pPr>
              <w:widowControl/>
              <w:spacing w:line="264" w:lineRule="auto"/>
              <w:contextualSpacing/>
              <w:jc w:val="center"/>
              <w:rPr>
                <w:rFonts w:ascii="宋体" w:hAnsi="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8.2.12</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asciiTheme="minorEastAsia" w:hAnsiTheme="minorEastAsia"/>
              </w:rPr>
              <w:t>对主要植物进行标识，</w:t>
            </w:r>
            <w:r>
              <w:rPr>
                <w:rFonts w:hint="eastAsia" w:asciiTheme="minorEastAsia" w:hAnsiTheme="minorEastAsia"/>
              </w:rPr>
              <w:t>且标识内容准确、清晰。</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5</w:t>
            </w:r>
          </w:p>
        </w:tc>
        <w:tc>
          <w:tcPr>
            <w:tcW w:w="65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772" w:type="dxa"/>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1091" w:type="dxa"/>
            <w:vMerge w:val="continue"/>
            <w:tcBorders>
              <w:left w:val="single" w:color="auto" w:sz="4" w:space="0"/>
              <w:right w:val="single" w:color="auto" w:sz="4" w:space="0"/>
            </w:tcBorders>
            <w:shd w:val="clear" w:color="auto" w:fill="FFFFFF"/>
            <w:vAlign w:val="center"/>
          </w:tcPr>
          <w:p>
            <w:pPr>
              <w:widowControl/>
              <w:contextualSpacing/>
              <w:jc w:val="left"/>
              <w:rPr>
                <w:rFonts w:ascii="宋体" w:hAnsi="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8.2.13</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rPr>
              <w:t>合理设置</w:t>
            </w:r>
            <w:r>
              <w:rPr>
                <w:rFonts w:asciiTheme="minorEastAsia" w:hAnsiTheme="minorEastAsia"/>
              </w:rPr>
              <w:t>绿化</w:t>
            </w:r>
            <w:r>
              <w:rPr>
                <w:rFonts w:hint="eastAsia" w:asciiTheme="minorEastAsia" w:hAnsiTheme="minorEastAsia"/>
              </w:rPr>
              <w:t>保护提示。</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5</w:t>
            </w:r>
          </w:p>
        </w:tc>
        <w:tc>
          <w:tcPr>
            <w:tcW w:w="65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772" w:type="dxa"/>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1091" w:type="dxa"/>
            <w:vMerge w:val="continue"/>
            <w:tcBorders>
              <w:left w:val="single" w:color="auto" w:sz="4" w:space="0"/>
              <w:right w:val="single" w:color="auto" w:sz="4" w:space="0"/>
            </w:tcBorders>
            <w:shd w:val="clear" w:color="auto" w:fill="FFFFFF"/>
            <w:vAlign w:val="center"/>
          </w:tcPr>
          <w:p>
            <w:pPr>
              <w:widowControl/>
              <w:contextualSpacing/>
              <w:jc w:val="left"/>
              <w:rPr>
                <w:rFonts w:ascii="宋体" w:hAnsi="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8.2.14</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rPr>
              <w:t>建立环境绿化管理宣传培训机制</w:t>
            </w:r>
            <w:r>
              <w:rPr>
                <w:rFonts w:asciiTheme="minorEastAsia" w:hAnsiTheme="minorEastAsia"/>
              </w:rPr>
              <w:t>，</w:t>
            </w:r>
            <w:r>
              <w:rPr>
                <w:rFonts w:hint="eastAsia" w:asciiTheme="minorEastAsia" w:hAnsiTheme="minorEastAsia"/>
              </w:rPr>
              <w:t>形成良好的绿色氛围。</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20</w:t>
            </w:r>
          </w:p>
        </w:tc>
        <w:tc>
          <w:tcPr>
            <w:tcW w:w="65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8546" w:type="dxa"/>
            <w:gridSpan w:val="4"/>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b/>
              </w:rPr>
            </w:pPr>
            <w:r>
              <w:rPr>
                <w:rFonts w:hint="eastAsia" w:ascii="宋体" w:hAnsi="宋体"/>
                <w:b/>
              </w:rPr>
              <w:t>合计</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100</w:t>
            </w:r>
          </w:p>
        </w:tc>
        <w:tc>
          <w:tcPr>
            <w:tcW w:w="65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bl>
    <w:p>
      <w:pPr>
        <w:widowControl/>
        <w:spacing w:line="288" w:lineRule="auto"/>
        <w:contextualSpacing/>
        <w:jc w:val="left"/>
        <w:rPr>
          <w:rFonts w:ascii="宋体" w:hAnsi="宋体"/>
        </w:rPr>
      </w:pPr>
    </w:p>
    <w:p>
      <w:pPr>
        <w:widowControl/>
        <w:spacing w:line="300" w:lineRule="auto"/>
        <w:contextualSpacing/>
        <w:jc w:val="left"/>
        <w:rPr>
          <w:b/>
          <w:bCs/>
          <w:kern w:val="0"/>
          <w:sz w:val="24"/>
          <w:szCs w:val="24"/>
        </w:rPr>
        <w:sectPr>
          <w:headerReference r:id="rId18" w:type="default"/>
          <w:footerReference r:id="rId19" w:type="default"/>
          <w:pgSz w:w="11906" w:h="16838"/>
          <w:pgMar w:top="1440" w:right="1134" w:bottom="1440" w:left="1134" w:header="851" w:footer="992" w:gutter="0"/>
          <w:cols w:space="720" w:num="1"/>
          <w:docGrid w:type="lines" w:linePitch="312" w:charSpace="0"/>
        </w:sectPr>
      </w:pPr>
    </w:p>
    <w:p>
      <w:pPr>
        <w:keepNext/>
        <w:keepLines/>
        <w:pageBreakBefore w:val="0"/>
        <w:widowControl/>
        <w:kinsoku/>
        <w:wordWrap/>
        <w:overflowPunct/>
        <w:topLinePunct w:val="0"/>
        <w:autoSpaceDE/>
        <w:autoSpaceDN/>
        <w:bidi w:val="0"/>
        <w:adjustRightInd/>
        <w:snapToGrid/>
        <w:spacing w:before="120" w:beforeAutospacing="0" w:after="120" w:afterAutospacing="0" w:line="288" w:lineRule="auto"/>
        <w:contextualSpacing/>
        <w:jc w:val="center"/>
        <w:textAlignment w:val="auto"/>
        <w:outlineLvl w:val="0"/>
        <w:rPr>
          <w:rFonts w:hint="eastAsia" w:asciiTheme="minorEastAsia" w:hAnsiTheme="minorEastAsia" w:eastAsiaTheme="minorEastAsia" w:cstheme="minorEastAsia"/>
          <w:b/>
          <w:bCs/>
          <w:kern w:val="0"/>
          <w:sz w:val="24"/>
          <w:szCs w:val="32"/>
        </w:rPr>
      </w:pPr>
      <w:bookmarkStart w:id="39" w:name="_Toc378354207"/>
      <w:bookmarkStart w:id="40" w:name="_Toc534222868"/>
      <w:bookmarkStart w:id="41" w:name="_Toc349912338"/>
      <w:r>
        <w:rPr>
          <w:rFonts w:hint="eastAsia" w:asciiTheme="minorEastAsia" w:hAnsiTheme="minorEastAsia" w:eastAsiaTheme="minorEastAsia" w:cstheme="minorEastAsia"/>
          <w:b/>
          <w:bCs/>
          <w:kern w:val="0"/>
          <w:sz w:val="24"/>
          <w:szCs w:val="32"/>
        </w:rPr>
        <w:t>8.1 控制项</w:t>
      </w:r>
      <w:bookmarkEnd w:id="39"/>
      <w:bookmarkEnd w:id="40"/>
      <w:bookmarkEnd w:id="41"/>
    </w:p>
    <w:p>
      <w:pPr>
        <w:keepNext/>
        <w:keepLines/>
        <w:pageBreakBefore w:val="0"/>
        <w:widowControl/>
        <w:kinsoku/>
        <w:wordWrap/>
        <w:overflowPunct/>
        <w:topLinePunct w:val="0"/>
        <w:autoSpaceDE/>
        <w:autoSpaceDN/>
        <w:bidi w:val="0"/>
        <w:adjustRightInd/>
        <w:snapToGrid/>
        <w:spacing w:before="120" w:beforeAutospacing="0" w:after="120" w:afterAutospacing="0" w:line="288" w:lineRule="auto"/>
        <w:contextualSpacing/>
        <w:jc w:val="left"/>
        <w:textAlignment w:val="auto"/>
        <w:outlineLvl w:val="9"/>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8.1.1保持绿地清洁，保证无鼠洞和蚊蝇滋生地。</w:t>
      </w: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hint="eastAsia" w:asciiTheme="minorEastAsia" w:hAnsiTheme="minorEastAsia" w:eastAsiaTheme="minorEastAsia" w:cstheme="minorEastAsia"/>
          <w:b/>
          <w:bCs/>
          <w:kern w:val="0"/>
          <w:sz w:val="21"/>
          <w:szCs w:val="21"/>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 达标自评</w:t>
      </w:r>
    </w:p>
    <w:p>
      <w:pPr>
        <w:pageBreakBefore w:val="0"/>
        <w:widowControl/>
        <w:kinsoku/>
        <w:wordWrap/>
        <w:overflowPunct/>
        <w:topLinePunct w:val="0"/>
        <w:autoSpaceDE/>
        <w:autoSpaceDN/>
        <w:bidi w:val="0"/>
        <w:adjustRightInd/>
        <w:snapToGrid/>
        <w:spacing w:beforeAutospacing="0" w:afterAutospacing="0" w:line="288" w:lineRule="auto"/>
        <w:ind w:firstLine="481" w:firstLineChars="200"/>
        <w:contextualSpacing/>
        <w:jc w:val="left"/>
        <w:textAlignment w:val="auto"/>
        <w:outlineLvl w:val="2"/>
        <w:rPr>
          <w:rFonts w:hint="eastAsia" w:asciiTheme="minorEastAsia" w:hAnsiTheme="minorEastAsia" w:eastAsiaTheme="minorEastAsia" w:cstheme="minorEastAsia"/>
          <w:sz w:val="21"/>
          <w:szCs w:val="21"/>
        </w:rPr>
      </w:pPr>
      <w:r>
        <w:rPr>
          <w:rFonts w:hint="eastAsia" w:ascii="仿宋" w:hAnsi="仿宋" w:eastAsia="仿宋"/>
          <w:b/>
          <w:bCs/>
          <w:sz w:val="24"/>
          <w:lang w:eastAsia="zh-CN"/>
        </w:rPr>
        <w:t>□</w:t>
      </w:r>
      <w:r>
        <w:rPr>
          <w:rFonts w:hint="eastAsia" w:asciiTheme="minorEastAsia" w:hAnsiTheme="minorEastAsia" w:eastAsiaTheme="minorEastAsia" w:cstheme="minorEastAsia"/>
          <w:sz w:val="21"/>
          <w:szCs w:val="21"/>
        </w:rPr>
        <w:t>达标；</w:t>
      </w:r>
      <w:r>
        <w:rPr>
          <w:rFonts w:hint="eastAsia" w:ascii="仿宋" w:hAnsi="仿宋" w:eastAsia="仿宋"/>
          <w:b/>
          <w:bCs/>
          <w:sz w:val="24"/>
          <w:lang w:eastAsia="zh-CN"/>
        </w:rPr>
        <w:t>□</w:t>
      </w:r>
      <w:r>
        <w:rPr>
          <w:rFonts w:hint="eastAsia" w:asciiTheme="minorEastAsia" w:hAnsiTheme="minorEastAsia" w:eastAsiaTheme="minorEastAsia" w:cstheme="minorEastAsia"/>
          <w:sz w:val="21"/>
          <w:szCs w:val="21"/>
        </w:rPr>
        <w:t>不达标</w:t>
      </w:r>
    </w:p>
    <w:p>
      <w:pPr>
        <w:pageBreakBefore w:val="0"/>
        <w:widowControl/>
        <w:tabs>
          <w:tab w:val="left" w:pos="6316"/>
        </w:tabs>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r>
        <w:rPr>
          <w:rFonts w:hint="eastAsia" w:ascii="宋体" w:hAnsi="宋体"/>
        </w:rPr>
        <w:tab/>
      </w: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lang w:val="zh-CN"/>
        </w:rPr>
      </w:pPr>
      <w:r>
        <w:rPr>
          <w:rFonts w:hint="eastAsia" w:ascii="宋体" w:hAnsi="宋体"/>
          <w:b/>
        </w:rPr>
        <w:t>2 评价要点</w:t>
      </w:r>
    </w:p>
    <w:p>
      <w:pPr>
        <w:keepNext w:val="0"/>
        <w:keepLines w:val="0"/>
        <w:pageBreakBefore w:val="0"/>
        <w:widowControl/>
        <w:numPr>
          <w:ilvl w:val="0"/>
          <w:numId w:val="120"/>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Theme="minorEastAsia" w:hAnsiTheme="minorEastAsia"/>
        </w:rPr>
      </w:pPr>
      <w:r>
        <w:rPr>
          <w:rFonts w:hint="eastAsia" w:asciiTheme="minorEastAsia" w:hAnsiTheme="minorEastAsia"/>
        </w:rPr>
        <w:t>现场环境及绿地是否</w:t>
      </w:r>
      <w:r>
        <w:rPr>
          <w:rFonts w:asciiTheme="minorEastAsia" w:hAnsiTheme="minorEastAsia"/>
        </w:rPr>
        <w:t>清洁</w:t>
      </w:r>
      <w:r>
        <w:rPr>
          <w:rFonts w:hint="eastAsia" w:asciiTheme="minorEastAsia" w:hAnsiTheme="minorEastAsia"/>
        </w:rPr>
        <w:t>，</w:t>
      </w:r>
      <w:r>
        <w:rPr>
          <w:rFonts w:asciiTheme="minorEastAsia" w:hAnsiTheme="minorEastAsia"/>
        </w:rPr>
        <w:t>无</w:t>
      </w:r>
      <w:r>
        <w:rPr>
          <w:rFonts w:hint="eastAsia" w:asciiTheme="minorEastAsia" w:hAnsiTheme="minorEastAsia"/>
        </w:rPr>
        <w:t>垃圾杂物：</w:t>
      </w:r>
      <w:r>
        <w:rPr>
          <w:rFonts w:hint="eastAsia" w:ascii="仿宋" w:hAnsi="仿宋" w:eastAsia="仿宋"/>
          <w:b/>
          <w:bCs/>
          <w:sz w:val="24"/>
          <w:lang w:eastAsia="zh-CN"/>
        </w:rPr>
        <w:t>□</w:t>
      </w:r>
      <w:r>
        <w:rPr>
          <w:rFonts w:hint="eastAsia" w:ascii="宋体" w:hAnsi="宋体"/>
        </w:rPr>
        <w:t>是</w:t>
      </w:r>
      <w:r>
        <w:rPr>
          <w:rFonts w:hint="eastAsia" w:ascii="宋体" w:hAnsi="宋体"/>
          <w:lang w:eastAsia="zh-CN"/>
        </w:rPr>
        <w:t>、</w:t>
      </w:r>
      <w:r>
        <w:rPr>
          <w:rFonts w:hint="eastAsia" w:ascii="仿宋" w:hAnsi="仿宋" w:eastAsia="仿宋"/>
          <w:b/>
          <w:bCs/>
          <w:sz w:val="24"/>
          <w:lang w:eastAsia="zh-CN"/>
        </w:rPr>
        <w:t>□</w:t>
      </w:r>
      <w:r>
        <w:rPr>
          <w:rFonts w:hint="eastAsia" w:ascii="宋体" w:hAnsi="宋体"/>
        </w:rPr>
        <w:t>否</w:t>
      </w:r>
      <w:r>
        <w:rPr>
          <w:rFonts w:hint="eastAsia" w:ascii="宋体" w:hAnsi="宋体"/>
          <w:lang w:eastAsia="zh-CN"/>
        </w:rPr>
        <w:t>；</w:t>
      </w:r>
    </w:p>
    <w:p>
      <w:pPr>
        <w:keepNext w:val="0"/>
        <w:keepLines w:val="0"/>
        <w:pageBreakBefore w:val="0"/>
        <w:widowControl/>
        <w:numPr>
          <w:ilvl w:val="0"/>
          <w:numId w:val="120"/>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asciiTheme="minorEastAsia" w:hAnsiTheme="minorEastAsia"/>
        </w:rPr>
        <w:t>是否</w:t>
      </w:r>
      <w:r>
        <w:rPr>
          <w:rFonts w:asciiTheme="minorEastAsia" w:hAnsiTheme="minorEastAsia"/>
        </w:rPr>
        <w:t>无鼠洞和蚊蝇滋生地</w:t>
      </w:r>
      <w:r>
        <w:rPr>
          <w:rFonts w:hint="eastAsia" w:asciiTheme="minorEastAsia" w:hAnsiTheme="minorEastAsia"/>
        </w:rPr>
        <w:t>：</w:t>
      </w:r>
      <w:r>
        <w:rPr>
          <w:rFonts w:hint="eastAsia" w:ascii="仿宋" w:hAnsi="仿宋" w:eastAsia="仿宋"/>
          <w:b/>
          <w:bCs/>
          <w:sz w:val="24"/>
          <w:lang w:eastAsia="zh-CN"/>
        </w:rPr>
        <w:t>□</w:t>
      </w:r>
      <w:r>
        <w:rPr>
          <w:rFonts w:hint="eastAsia" w:ascii="宋体" w:hAnsi="宋体"/>
        </w:rPr>
        <w:t>是</w:t>
      </w:r>
      <w:r>
        <w:rPr>
          <w:rFonts w:hint="eastAsia" w:ascii="宋体" w:hAnsi="宋体"/>
          <w:lang w:eastAsia="zh-CN"/>
        </w:rPr>
        <w:t>、</w:t>
      </w:r>
      <w:r>
        <w:rPr>
          <w:rFonts w:hint="eastAsia" w:ascii="仿宋" w:hAnsi="仿宋" w:eastAsia="仿宋"/>
          <w:b/>
          <w:bCs/>
          <w:sz w:val="24"/>
          <w:lang w:eastAsia="zh-CN"/>
        </w:rPr>
        <w:t>□</w:t>
      </w:r>
      <w:r>
        <w:rPr>
          <w:rFonts w:hint="eastAsia" w:ascii="宋体" w:hAnsi="宋体"/>
        </w:rPr>
        <w:t>否</w:t>
      </w:r>
      <w:r>
        <w:rPr>
          <w:rFonts w:hint="eastAsia" w:ascii="宋体" w:hAnsi="宋体"/>
          <w:lang w:eastAsia="zh-CN"/>
        </w:rPr>
        <w:t>；</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请简要</w:t>
      </w:r>
      <w:r>
        <w:rPr>
          <w:rFonts w:ascii="宋体" w:hAnsi="宋体"/>
        </w:rPr>
        <w:t>描述</w:t>
      </w:r>
      <w:r>
        <w:rPr>
          <w:rFonts w:hint="eastAsia" w:ascii="宋体" w:hAnsi="宋体"/>
        </w:rPr>
        <w:t>物业项目保证绿地清洁及卫生的措施情况。（</w:t>
      </w:r>
      <w:r>
        <w:rPr>
          <w:rFonts w:hint="eastAsia" w:ascii="宋体" w:hAnsi="宋体"/>
          <w:lang w:val="en-US" w:eastAsia="zh-CN"/>
        </w:rPr>
        <w:t>3</w:t>
      </w:r>
      <w:r>
        <w:rPr>
          <w:rFonts w:hint="eastAsia" w:ascii="宋体" w:hAnsi="宋体"/>
        </w:rPr>
        <w:t>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b/>
          <w:bCs/>
          <w:kern w:val="0"/>
          <w:sz w:val="20"/>
          <w:szCs w:val="28"/>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rPr>
      </w:pPr>
      <w:r>
        <w:rPr>
          <w:rFonts w:hint="eastAsia" w:ascii="宋体" w:hAnsi="宋体"/>
          <w:b/>
          <w:lang w:val="en-US" w:eastAsia="zh-CN"/>
        </w:rPr>
        <w:t>3</w:t>
      </w:r>
      <w:r>
        <w:rPr>
          <w:rFonts w:hint="eastAsia" w:ascii="宋体" w:hAnsi="宋体"/>
          <w:b/>
        </w:rPr>
        <w:t xml:space="preserve"> 证明材料</w:t>
      </w: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r>
        <w:rPr>
          <w:rFonts w:hint="eastAsia" w:ascii="宋体" w:hAnsi="宋体"/>
        </w:rPr>
        <w:t xml:space="preserve">  </w:t>
      </w:r>
      <w:r>
        <w:rPr>
          <w:rFonts w:hint="eastAsia" w:ascii="宋体" w:hAnsi="宋体"/>
          <w:lang w:val="en-US" w:eastAsia="zh-CN"/>
        </w:rPr>
        <w:t xml:space="preserve">  </w:t>
      </w:r>
      <w:r>
        <w:rPr>
          <w:rFonts w:hint="eastAsia" w:ascii="宋体" w:hAnsi="宋体"/>
        </w:rPr>
        <w:t>提交材料及要求：</w:t>
      </w:r>
    </w:p>
    <w:p>
      <w:pPr>
        <w:keepNext w:val="0"/>
        <w:keepLines w:val="0"/>
        <w:pageBreakBefore w:val="0"/>
        <w:widowControl/>
        <w:numPr>
          <w:ilvl w:val="0"/>
          <w:numId w:val="121"/>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color w:val="auto"/>
        </w:rPr>
      </w:pPr>
      <w:r>
        <w:rPr>
          <w:rFonts w:hint="eastAsia" w:asciiTheme="minorEastAsia" w:hAnsiTheme="minorEastAsia"/>
          <w:color w:val="auto"/>
        </w:rPr>
        <w:t>日常环境卫生绿化检查记录。</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实际提交资料：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kern w:val="0"/>
        </w:rPr>
        <w:sectPr>
          <w:pgSz w:w="11906" w:h="16838"/>
          <w:pgMar w:top="1440" w:right="1134" w:bottom="1440" w:left="1134" w:header="851" w:footer="992" w:gutter="0"/>
          <w:cols w:space="720" w:num="1"/>
          <w:docGrid w:type="lines" w:linePitch="312" w:charSpace="0"/>
        </w:sectPr>
      </w:pPr>
    </w:p>
    <w:p>
      <w:pPr>
        <w:keepNext/>
        <w:keepLines/>
        <w:pageBreakBefore w:val="0"/>
        <w:widowControl/>
        <w:kinsoku/>
        <w:wordWrap/>
        <w:overflowPunct/>
        <w:topLinePunct w:val="0"/>
        <w:autoSpaceDE/>
        <w:autoSpaceDN/>
        <w:bidi w:val="0"/>
        <w:adjustRightInd/>
        <w:snapToGrid/>
        <w:spacing w:before="120" w:beforeAutospacing="0" w:after="120" w:afterAutospacing="0" w:line="288" w:lineRule="auto"/>
        <w:contextualSpacing/>
        <w:jc w:val="left"/>
        <w:textAlignment w:val="auto"/>
        <w:outlineLvl w:val="9"/>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8.1.2严禁选用国家禁止使用的农药。</w:t>
      </w:r>
    </w:p>
    <w:p>
      <w:pPr>
        <w:pageBreakBefore w:val="0"/>
        <w:widowControl/>
        <w:kinsoku/>
        <w:wordWrap/>
        <w:overflowPunct/>
        <w:topLinePunct w:val="0"/>
        <w:autoSpaceDE/>
        <w:autoSpaceDN/>
        <w:bidi w:val="0"/>
        <w:adjustRightInd/>
        <w:snapToGrid/>
        <w:spacing w:beforeAutospacing="0" w:afterAutospacing="0" w:line="288" w:lineRule="auto"/>
        <w:ind w:firstLine="210" w:firstLineChars="100"/>
        <w:contextualSpacing/>
        <w:jc w:val="left"/>
        <w:textAlignment w:val="auto"/>
        <w:rPr>
          <w:rFonts w:cs="宋体" w:asciiTheme="minorEastAsia" w:hAnsiTheme="minorEastAsia"/>
          <w:kern w:val="0"/>
          <w:shd w:val="clear" w:color="auto" w:fill="FFFFFF"/>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rPr>
      </w:pPr>
      <w:r>
        <w:rPr>
          <w:rFonts w:hint="eastAsia" w:ascii="宋体" w:hAnsi="宋体"/>
          <w:b/>
        </w:rPr>
        <w:t>1 达标自评</w:t>
      </w:r>
    </w:p>
    <w:p>
      <w:pPr>
        <w:pageBreakBefore w:val="0"/>
        <w:widowControl/>
        <w:kinsoku/>
        <w:wordWrap/>
        <w:overflowPunct/>
        <w:topLinePunct w:val="0"/>
        <w:autoSpaceDE/>
        <w:autoSpaceDN/>
        <w:bidi w:val="0"/>
        <w:adjustRightInd/>
        <w:snapToGrid/>
        <w:spacing w:beforeAutospacing="0" w:afterAutospacing="0" w:line="288" w:lineRule="auto"/>
        <w:ind w:firstLine="481" w:firstLineChars="200"/>
        <w:contextualSpacing/>
        <w:jc w:val="left"/>
        <w:textAlignment w:val="auto"/>
        <w:outlineLvl w:val="2"/>
        <w:rPr>
          <w:rFonts w:ascii="宋体" w:hAnsi="宋体"/>
        </w:rPr>
      </w:pPr>
      <w:r>
        <w:rPr>
          <w:rFonts w:hint="eastAsia" w:ascii="仿宋" w:hAnsi="仿宋" w:eastAsia="仿宋"/>
          <w:b/>
          <w:bCs/>
          <w:sz w:val="24"/>
          <w:lang w:eastAsia="zh-CN"/>
        </w:rPr>
        <w:t>□</w:t>
      </w:r>
      <w:r>
        <w:rPr>
          <w:rFonts w:hint="eastAsia" w:ascii="宋体" w:hAnsi="宋体"/>
        </w:rPr>
        <w:t>达标；</w:t>
      </w:r>
      <w:r>
        <w:rPr>
          <w:rFonts w:hint="eastAsia" w:ascii="仿宋" w:hAnsi="仿宋" w:eastAsia="仿宋"/>
          <w:b/>
          <w:bCs/>
          <w:sz w:val="24"/>
          <w:lang w:eastAsia="zh-CN"/>
        </w:rPr>
        <w:t>□</w:t>
      </w:r>
      <w:r>
        <w:rPr>
          <w:rFonts w:hint="eastAsia" w:ascii="宋体" w:hAnsi="宋体"/>
        </w:rPr>
        <w:t>不达标</w:t>
      </w: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lang w:val="zh-CN"/>
        </w:rPr>
      </w:pPr>
      <w:r>
        <w:rPr>
          <w:rFonts w:hint="eastAsia" w:ascii="宋体" w:hAnsi="宋体"/>
          <w:b/>
          <w:lang w:val="zh-CN"/>
        </w:rPr>
        <w:t>2 评价要点</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hint="eastAsia" w:asciiTheme="minorEastAsia" w:hAnsiTheme="minorEastAsia"/>
          <w:lang w:eastAsia="zh-CN"/>
        </w:rPr>
      </w:pPr>
      <w:r>
        <w:rPr>
          <w:rFonts w:hint="eastAsia" w:asciiTheme="minorEastAsia" w:hAnsiTheme="minorEastAsia"/>
        </w:rPr>
        <w:t>是否依据中华人民共和国农业部公告，未使用国家禁止使用的农药：</w:t>
      </w:r>
      <w:r>
        <w:rPr>
          <w:rFonts w:hint="eastAsia" w:ascii="仿宋" w:hAnsi="仿宋" w:eastAsia="仿宋"/>
          <w:b/>
          <w:bCs/>
          <w:sz w:val="24"/>
          <w:lang w:eastAsia="zh-CN"/>
        </w:rPr>
        <w:t>□</w:t>
      </w:r>
      <w:r>
        <w:rPr>
          <w:rFonts w:hint="eastAsia" w:asciiTheme="minorEastAsia" w:hAnsiTheme="minorEastAsia"/>
        </w:rPr>
        <w:t>是；</w:t>
      </w:r>
      <w:r>
        <w:rPr>
          <w:rFonts w:hint="eastAsia" w:ascii="仿宋" w:hAnsi="仿宋" w:eastAsia="仿宋"/>
          <w:b/>
          <w:bCs/>
          <w:sz w:val="24"/>
          <w:lang w:eastAsia="zh-CN"/>
        </w:rPr>
        <w:t>□</w:t>
      </w:r>
      <w:r>
        <w:rPr>
          <w:rFonts w:hint="eastAsia" w:asciiTheme="minorEastAsia" w:hAnsiTheme="minorEastAsia"/>
        </w:rPr>
        <w:t>否</w:t>
      </w:r>
      <w:r>
        <w:rPr>
          <w:rFonts w:hint="eastAsia" w:asciiTheme="minorEastAsia" w:hAnsiTheme="minorEastAsia"/>
          <w:lang w:eastAsia="zh-CN"/>
        </w:rPr>
        <w:t>。</w:t>
      </w:r>
    </w:p>
    <w:p>
      <w:pPr>
        <w:pageBreakBefore w:val="0"/>
        <w:widowControl/>
        <w:kinsoku/>
        <w:wordWrap/>
        <w:overflowPunct/>
        <w:topLinePunct w:val="0"/>
        <w:autoSpaceDE/>
        <w:autoSpaceDN/>
        <w:bidi w:val="0"/>
        <w:adjustRightInd/>
        <w:snapToGrid/>
        <w:spacing w:beforeAutospacing="0" w:afterAutospacing="0" w:line="288" w:lineRule="auto"/>
        <w:ind w:firstLine="421" w:firstLineChars="200"/>
        <w:contextualSpacing/>
        <w:jc w:val="left"/>
        <w:textAlignment w:val="auto"/>
        <w:rPr>
          <w:rFonts w:hint="eastAsia" w:asciiTheme="minorEastAsia" w:hAnsiTheme="minorEastAsia"/>
          <w:b/>
          <w:bCs/>
          <w:lang w:eastAsia="zh-CN"/>
        </w:rPr>
      </w:pPr>
      <w:r>
        <w:rPr>
          <w:rFonts w:hint="eastAsia" w:ascii="楷体" w:hAnsi="楷体" w:eastAsia="楷体" w:cs="楷体"/>
          <w:b/>
          <w:bCs/>
          <w:kern w:val="0"/>
          <w:sz w:val="21"/>
          <w:szCs w:val="21"/>
        </w:rPr>
        <w:t>注：国家规定</w:t>
      </w:r>
      <w:r>
        <w:rPr>
          <w:rFonts w:hint="eastAsia" w:ascii="楷体" w:hAnsi="楷体" w:eastAsia="楷体" w:cs="楷体"/>
          <w:b/>
          <w:bCs/>
          <w:sz w:val="21"/>
          <w:szCs w:val="21"/>
        </w:rPr>
        <w:t>严禁使用下列农药：</w:t>
      </w:r>
      <w:r>
        <w:rPr>
          <w:rFonts w:hint="eastAsia" w:ascii="楷体" w:hAnsi="楷体" w:eastAsia="楷体" w:cs="楷体"/>
          <w:b/>
          <w:bCs/>
          <w:kern w:val="0"/>
          <w:sz w:val="21"/>
          <w:szCs w:val="21"/>
        </w:rPr>
        <w:t>六六六，滴滴涕，毒杀芬，二溴氯丙烷，杀虫脒，二溴乙烷，除草醚，艾氏剂，狄氏剂，汞制剂，砷、铅类，敌枯双，氟乙酰胺，甘氟，毒鼠强，氟乙酸钠，毒鼠硅，甲胺磷，甲基对硫磷，对硫磷，久效磷，磷胺，苯线磷，地虫硫磷，甲基硫环磷，磷化钙，磷化镁，磷化锌，硫线磷，蝇毒磷，治螟磷，特丁硫磷，</w:t>
      </w:r>
      <w:r>
        <w:rPr>
          <w:rFonts w:hint="eastAsia" w:ascii="楷体" w:hAnsi="楷体" w:eastAsia="楷体" w:cs="楷体"/>
          <w:b/>
          <w:bCs/>
          <w:kern w:val="0"/>
          <w:sz w:val="21"/>
          <w:szCs w:val="21"/>
          <w:shd w:val="clear" w:color="auto" w:fill="FFFFFF"/>
        </w:rPr>
        <w:t>氯磺隆所有产品，甲磺隆，胺苯磺隆单剂，福美胂，福美甲胂，甲磺隆和胺苯磺隆原药和复配制剂产品，百草枯水剂。</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请简要</w:t>
      </w:r>
      <w:r>
        <w:rPr>
          <w:rFonts w:ascii="宋体" w:hAnsi="宋体"/>
        </w:rPr>
        <w:t>描述</w:t>
      </w:r>
      <w:r>
        <w:rPr>
          <w:rFonts w:hint="eastAsia" w:ascii="宋体" w:hAnsi="宋体"/>
        </w:rPr>
        <w:t>绿化消杀药品的采购及使用情况。（</w:t>
      </w:r>
      <w:r>
        <w:rPr>
          <w:rFonts w:hint="eastAsia" w:ascii="宋体" w:hAnsi="宋体"/>
          <w:lang w:val="en-US" w:eastAsia="zh-CN"/>
        </w:rPr>
        <w:t>3</w:t>
      </w:r>
      <w:r>
        <w:rPr>
          <w:rFonts w:hint="eastAsia" w:ascii="宋体" w:hAnsi="宋体"/>
        </w:rPr>
        <w:t>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b/>
          <w:lang w:val="zh-CN"/>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提交材料及要求：</w:t>
      </w:r>
    </w:p>
    <w:p>
      <w:pPr>
        <w:keepNext w:val="0"/>
        <w:keepLines w:val="0"/>
        <w:pageBreakBefore w:val="0"/>
        <w:widowControl/>
        <w:numPr>
          <w:ilvl w:val="0"/>
          <w:numId w:val="122"/>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Theme="minorEastAsia" w:hAnsiTheme="minorEastAsia"/>
        </w:rPr>
      </w:pPr>
      <w:r>
        <w:rPr>
          <w:rFonts w:hint="eastAsia" w:asciiTheme="minorEastAsia" w:hAnsiTheme="minorEastAsia"/>
        </w:rPr>
        <w:t>环境绿化管理养护方案；</w:t>
      </w:r>
    </w:p>
    <w:p>
      <w:pPr>
        <w:keepNext w:val="0"/>
        <w:keepLines w:val="0"/>
        <w:pageBreakBefore w:val="0"/>
        <w:widowControl/>
        <w:numPr>
          <w:ilvl w:val="0"/>
          <w:numId w:val="122"/>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Theme="minorEastAsia" w:hAnsiTheme="minorEastAsia"/>
        </w:rPr>
      </w:pPr>
      <w:r>
        <w:rPr>
          <w:rFonts w:hint="eastAsia" w:asciiTheme="minorEastAsia" w:hAnsiTheme="minorEastAsia"/>
        </w:rPr>
        <w:t>绿化消杀</w:t>
      </w:r>
      <w:r>
        <w:rPr>
          <w:rFonts w:asciiTheme="minorEastAsia" w:hAnsiTheme="minorEastAsia"/>
        </w:rPr>
        <w:t>药品采购</w:t>
      </w:r>
      <w:r>
        <w:rPr>
          <w:rFonts w:hint="eastAsia" w:asciiTheme="minorEastAsia" w:hAnsiTheme="minorEastAsia"/>
        </w:rPr>
        <w:t>记录和</w:t>
      </w:r>
      <w:r>
        <w:rPr>
          <w:rFonts w:asciiTheme="minorEastAsia" w:hAnsiTheme="minorEastAsia"/>
        </w:rPr>
        <w:t>采购清单</w:t>
      </w:r>
      <w:r>
        <w:rPr>
          <w:rFonts w:hint="eastAsia" w:asciiTheme="minorEastAsia" w:hAnsiTheme="minorEastAsia"/>
        </w:rPr>
        <w:t>；</w:t>
      </w:r>
    </w:p>
    <w:p>
      <w:pPr>
        <w:keepNext w:val="0"/>
        <w:keepLines w:val="0"/>
        <w:pageBreakBefore w:val="0"/>
        <w:numPr>
          <w:ilvl w:val="0"/>
          <w:numId w:val="122"/>
        </w:numPr>
        <w:kinsoku/>
        <w:wordWrap/>
        <w:overflowPunct/>
        <w:topLinePunct w:val="0"/>
        <w:autoSpaceDE/>
        <w:autoSpaceDN/>
        <w:bidi w:val="0"/>
        <w:adjustRightInd/>
        <w:snapToGrid/>
        <w:spacing w:beforeAutospacing="0" w:afterAutospacing="0" w:line="288" w:lineRule="auto"/>
        <w:ind w:left="0" w:leftChars="0" w:firstLine="420" w:firstLineChars="200"/>
        <w:textAlignment w:val="auto"/>
        <w:outlineLvl w:val="2"/>
        <w:rPr>
          <w:rFonts w:ascii="宋体" w:hAnsi="宋体"/>
        </w:rPr>
      </w:pPr>
      <w:r>
        <w:rPr>
          <w:rFonts w:hint="eastAsia" w:asciiTheme="minorEastAsia" w:hAnsiTheme="minorEastAsia"/>
        </w:rPr>
        <w:t>供应</w:t>
      </w:r>
      <w:r>
        <w:rPr>
          <w:rFonts w:asciiTheme="minorEastAsia" w:hAnsiTheme="minorEastAsia"/>
        </w:rPr>
        <w:t>商</w:t>
      </w:r>
      <w:r>
        <w:rPr>
          <w:rFonts w:hint="eastAsia" w:asciiTheme="minorEastAsia" w:hAnsiTheme="minorEastAsia"/>
        </w:rPr>
        <w:t>证照、供应商送货单和药品</w:t>
      </w:r>
      <w:r>
        <w:rPr>
          <w:rFonts w:asciiTheme="minorEastAsia" w:hAnsiTheme="minorEastAsia"/>
        </w:rPr>
        <w:t>使用记录</w:t>
      </w:r>
      <w:r>
        <w:rPr>
          <w:rFonts w:hint="eastAsia" w:asciiTheme="minorEastAsia" w:hAnsiTheme="minorEastAsia"/>
        </w:rPr>
        <w:t>等。</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keepNext/>
        <w:keepLines/>
        <w:pageBreakBefore w:val="0"/>
        <w:widowControl/>
        <w:kinsoku/>
        <w:wordWrap/>
        <w:overflowPunct/>
        <w:topLinePunct w:val="0"/>
        <w:autoSpaceDE/>
        <w:autoSpaceDN/>
        <w:bidi w:val="0"/>
        <w:adjustRightInd/>
        <w:snapToGrid/>
        <w:spacing w:before="120" w:beforeAutospacing="0" w:after="120" w:afterAutospacing="0" w:line="288" w:lineRule="auto"/>
        <w:contextualSpacing/>
        <w:jc w:val="left"/>
        <w:textAlignment w:val="auto"/>
        <w:outlineLvl w:val="9"/>
        <w:rPr>
          <w:rFonts w:hint="eastAsia"/>
          <w:b/>
          <w:bCs/>
          <w:kern w:val="0"/>
          <w:sz w:val="20"/>
          <w:szCs w:val="28"/>
        </w:rPr>
      </w:pPr>
      <w:r>
        <w:rPr>
          <w:rFonts w:hint="eastAsia"/>
          <w:b/>
          <w:bCs/>
          <w:kern w:val="0"/>
          <w:sz w:val="20"/>
          <w:szCs w:val="28"/>
        </w:rPr>
        <w:br w:type="page"/>
      </w:r>
    </w:p>
    <w:p>
      <w:pPr>
        <w:keepNext/>
        <w:keepLines/>
        <w:pageBreakBefore w:val="0"/>
        <w:widowControl/>
        <w:kinsoku/>
        <w:wordWrap/>
        <w:overflowPunct/>
        <w:topLinePunct w:val="0"/>
        <w:autoSpaceDE/>
        <w:autoSpaceDN/>
        <w:bidi w:val="0"/>
        <w:adjustRightInd/>
        <w:snapToGrid/>
        <w:spacing w:before="120" w:beforeAutospacing="0" w:after="120" w:afterAutospacing="0" w:line="288" w:lineRule="auto"/>
        <w:contextualSpacing/>
        <w:jc w:val="left"/>
        <w:textAlignment w:val="auto"/>
        <w:outlineLvl w:val="9"/>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8.1.3环境绿化管理工作不得影响建筑物和构筑物原有使用功能和结构安全。</w:t>
      </w: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b/>
          <w:bCs/>
          <w:kern w:val="0"/>
          <w:sz w:val="20"/>
          <w:szCs w:val="28"/>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rPr>
      </w:pPr>
      <w:bookmarkStart w:id="42" w:name="_Hlk531706044"/>
      <w:r>
        <w:rPr>
          <w:rFonts w:hint="eastAsia" w:ascii="宋体" w:hAnsi="宋体"/>
          <w:b/>
          <w:lang w:val="zh-CN"/>
        </w:rPr>
        <w:t>1 达标自评</w:t>
      </w:r>
    </w:p>
    <w:p>
      <w:pPr>
        <w:pageBreakBefore w:val="0"/>
        <w:widowControl/>
        <w:kinsoku/>
        <w:wordWrap/>
        <w:overflowPunct/>
        <w:topLinePunct w:val="0"/>
        <w:autoSpaceDE/>
        <w:autoSpaceDN/>
        <w:bidi w:val="0"/>
        <w:adjustRightInd/>
        <w:snapToGrid/>
        <w:spacing w:beforeAutospacing="0" w:afterAutospacing="0" w:line="288" w:lineRule="auto"/>
        <w:ind w:firstLine="481" w:firstLineChars="200"/>
        <w:contextualSpacing/>
        <w:jc w:val="left"/>
        <w:textAlignment w:val="auto"/>
        <w:outlineLvl w:val="2"/>
        <w:rPr>
          <w:rFonts w:ascii="宋体" w:hAnsi="宋体"/>
        </w:rPr>
      </w:pPr>
      <w:r>
        <w:rPr>
          <w:rFonts w:hint="eastAsia" w:ascii="仿宋" w:hAnsi="仿宋" w:eastAsia="仿宋"/>
          <w:b/>
          <w:bCs/>
          <w:sz w:val="24"/>
          <w:lang w:eastAsia="zh-CN"/>
        </w:rPr>
        <w:t>□</w:t>
      </w:r>
      <w:r>
        <w:rPr>
          <w:rFonts w:hint="eastAsia" w:ascii="宋体" w:hAnsi="宋体"/>
        </w:rPr>
        <w:t>达标；</w:t>
      </w:r>
      <w:r>
        <w:rPr>
          <w:rFonts w:hint="eastAsia" w:ascii="仿宋" w:hAnsi="仿宋" w:eastAsia="仿宋"/>
          <w:b/>
          <w:bCs/>
          <w:sz w:val="24"/>
          <w:lang w:eastAsia="zh-CN"/>
        </w:rPr>
        <w:t>□</w:t>
      </w:r>
      <w:r>
        <w:rPr>
          <w:rFonts w:hint="eastAsia" w:ascii="宋体" w:hAnsi="宋体"/>
        </w:rPr>
        <w:t>不达标</w:t>
      </w: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kinsoku/>
        <w:wordWrap/>
        <w:overflowPunct/>
        <w:topLinePunct w:val="0"/>
        <w:autoSpaceDE/>
        <w:autoSpaceDN/>
        <w:bidi w:val="0"/>
        <w:adjustRightInd/>
        <w:snapToGrid/>
        <w:spacing w:beforeAutospacing="0" w:afterAutospacing="0" w:line="288" w:lineRule="auto"/>
        <w:textAlignment w:val="auto"/>
        <w:outlineLvl w:val="1"/>
        <w:rPr>
          <w:lang w:val="zh-CN"/>
        </w:rPr>
      </w:pPr>
      <w:r>
        <w:rPr>
          <w:rFonts w:hint="eastAsia" w:ascii="宋体" w:hAnsi="宋体"/>
          <w:b/>
        </w:rPr>
        <w:t>2 评价要点</w:t>
      </w:r>
    </w:p>
    <w:p>
      <w:pPr>
        <w:keepNext w:val="0"/>
        <w:keepLines w:val="0"/>
        <w:pageBreakBefore w:val="0"/>
        <w:widowControl/>
        <w:numPr>
          <w:ilvl w:val="0"/>
          <w:numId w:val="123"/>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hint="eastAsia" w:asciiTheme="minorEastAsia" w:hAnsiTheme="minorEastAsia" w:eastAsiaTheme="minorEastAsia" w:cstheme="minorEastAsia"/>
        </w:rPr>
      </w:pPr>
      <w:r>
        <w:rPr>
          <w:rFonts w:hint="eastAsia" w:asciiTheme="minorEastAsia" w:hAnsiTheme="minorEastAsia" w:eastAsiaTheme="minorEastAsia" w:cstheme="minorEastAsia"/>
        </w:rPr>
        <w:t>是否有开展影响建筑物和构筑物原有使用功能和结构安全的绿化作业：</w:t>
      </w:r>
      <w:r>
        <w:rPr>
          <w:rFonts w:hint="eastAsia" w:ascii="仿宋" w:hAnsi="仿宋" w:eastAsia="仿宋"/>
          <w:b/>
          <w:bCs/>
          <w:sz w:val="24"/>
          <w:lang w:eastAsia="zh-CN"/>
        </w:rPr>
        <w:t>□</w:t>
      </w:r>
      <w:r>
        <w:rPr>
          <w:rFonts w:hint="eastAsia" w:asciiTheme="minorEastAsia" w:hAnsiTheme="minorEastAsia"/>
        </w:rPr>
        <w:t>是；</w:t>
      </w:r>
      <w:r>
        <w:rPr>
          <w:rFonts w:hint="eastAsia" w:ascii="仿宋" w:hAnsi="仿宋" w:eastAsia="仿宋"/>
          <w:b/>
          <w:bCs/>
          <w:sz w:val="24"/>
          <w:lang w:eastAsia="zh-CN"/>
        </w:rPr>
        <w:t>□</w:t>
      </w:r>
      <w:r>
        <w:rPr>
          <w:rFonts w:hint="eastAsia" w:asciiTheme="minorEastAsia" w:hAnsiTheme="minorEastAsia"/>
        </w:rPr>
        <w:t>否</w:t>
      </w:r>
      <w:r>
        <w:rPr>
          <w:rFonts w:hint="eastAsia" w:asciiTheme="minorEastAsia" w:hAnsiTheme="minorEastAsia" w:cstheme="minorEastAsia"/>
          <w:lang w:eastAsia="zh-CN"/>
        </w:rPr>
        <w:t>。</w:t>
      </w:r>
    </w:p>
    <w:p>
      <w:pPr>
        <w:keepNext w:val="0"/>
        <w:keepLines w:val="0"/>
        <w:pageBreakBefore w:val="0"/>
        <w:widowControl/>
        <w:numPr>
          <w:ilvl w:val="-1"/>
          <w:numId w:val="0"/>
        </w:numPr>
        <w:kinsoku/>
        <w:wordWrap/>
        <w:overflowPunct/>
        <w:topLinePunct w:val="0"/>
        <w:autoSpaceDE/>
        <w:autoSpaceDN/>
        <w:bidi w:val="0"/>
        <w:adjustRightInd/>
        <w:snapToGrid/>
        <w:spacing w:beforeAutospacing="0" w:afterAutospacing="0" w:line="288" w:lineRule="auto"/>
        <w:ind w:left="0" w:leftChars="0" w:firstLine="210" w:firstLineChars="100"/>
        <w:contextualSpacing/>
        <w:jc w:val="left"/>
        <w:textAlignment w:val="auto"/>
        <w:outlineLvl w:val="9"/>
        <w:rPr>
          <w:rFonts w:hint="eastAsia" w:asciiTheme="minorEastAsia" w:hAnsiTheme="minorEastAsia" w:eastAsiaTheme="minorEastAsia" w:cstheme="minorEastAsia"/>
        </w:rPr>
      </w:pPr>
      <w:r>
        <w:rPr>
          <w:rFonts w:hint="eastAsia" w:ascii="楷体" w:hAnsi="楷体" w:eastAsia="楷体" w:cs="楷体"/>
          <w:b/>
          <w:bCs/>
          <w:kern w:val="0"/>
          <w:sz w:val="21"/>
          <w:szCs w:val="21"/>
          <w:shd w:val="clear" w:color="auto" w:fill="FFFFFF"/>
        </w:rPr>
        <w:t>注：立体绿化须采取防水措施，防止渗漏对结构耐久性产生影响；屋顶绿化不得超出屋顶荷载要求。</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请简要描述物业项目绿化安全管理的相关内容。（</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keepNext w:val="0"/>
        <w:keepLines w:val="0"/>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提交材料及要求：</w:t>
      </w:r>
    </w:p>
    <w:p>
      <w:pPr>
        <w:keepNext w:val="0"/>
        <w:keepLines w:val="0"/>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lang w:val="zh-CN"/>
        </w:rPr>
      </w:pPr>
      <w:r>
        <w:rPr>
          <w:rFonts w:hint="eastAsia" w:ascii="宋体" w:hAnsi="宋体"/>
          <w:lang w:val="zh-CN"/>
        </w:rPr>
        <w:t>物业项目开展绿化安全管理的相关资料（</w:t>
      </w:r>
      <w:r>
        <w:rPr>
          <w:rFonts w:hint="eastAsia" w:ascii="宋体" w:hAnsi="宋体"/>
          <w:lang w:val="en-US" w:eastAsia="zh-CN"/>
        </w:rPr>
        <w:t>立体绿化施工图纸，防水处理措施及结构负荷计算说明</w:t>
      </w:r>
      <w:r>
        <w:rPr>
          <w:rFonts w:hint="eastAsia" w:ascii="宋体" w:hAnsi="宋体"/>
          <w:lang w:val="zh-CN"/>
        </w:rPr>
        <w:t>）。</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kern w:val="0"/>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kern w:val="0"/>
        </w:rPr>
        <w:sectPr>
          <w:pgSz w:w="11906" w:h="16838"/>
          <w:pgMar w:top="1440" w:right="1134" w:bottom="1440" w:left="1134" w:header="851" w:footer="992" w:gutter="0"/>
          <w:cols w:space="720" w:num="1"/>
          <w:docGrid w:type="lines" w:linePitch="312" w:charSpace="0"/>
        </w:sectPr>
      </w:pPr>
    </w:p>
    <w:bookmarkEnd w:id="42"/>
    <w:p>
      <w:pPr>
        <w:keepNext/>
        <w:keepLines/>
        <w:pageBreakBefore w:val="0"/>
        <w:widowControl/>
        <w:kinsoku/>
        <w:wordWrap/>
        <w:overflowPunct/>
        <w:topLinePunct w:val="0"/>
        <w:autoSpaceDE/>
        <w:autoSpaceDN/>
        <w:bidi w:val="0"/>
        <w:adjustRightInd/>
        <w:snapToGrid/>
        <w:spacing w:before="120" w:beforeAutospacing="0" w:after="120" w:afterAutospacing="0" w:line="288" w:lineRule="auto"/>
        <w:contextualSpacing/>
        <w:jc w:val="left"/>
        <w:textAlignment w:val="auto"/>
        <w:outlineLvl w:val="9"/>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8.1.4绿化作业应确保作业人员及周边人员的安全，且绿化设施无安全隐患。</w:t>
      </w: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hint="eastAsia" w:asciiTheme="minorEastAsia" w:hAnsiTheme="minorEastAsia" w:eastAsiaTheme="minorEastAsia" w:cstheme="minorEastAsia"/>
          <w:sz w:val="21"/>
          <w:szCs w:val="21"/>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 达标自评</w:t>
      </w:r>
    </w:p>
    <w:p>
      <w:pPr>
        <w:pageBreakBefore w:val="0"/>
        <w:widowControl/>
        <w:kinsoku/>
        <w:wordWrap/>
        <w:overflowPunct/>
        <w:topLinePunct w:val="0"/>
        <w:autoSpaceDE/>
        <w:autoSpaceDN/>
        <w:bidi w:val="0"/>
        <w:adjustRightInd/>
        <w:snapToGrid/>
        <w:spacing w:beforeAutospacing="0" w:afterAutospacing="0" w:line="288" w:lineRule="auto"/>
        <w:ind w:firstLine="481" w:firstLineChars="200"/>
        <w:contextualSpacing/>
        <w:jc w:val="left"/>
        <w:textAlignment w:val="auto"/>
        <w:outlineLvl w:val="2"/>
        <w:rPr>
          <w:rFonts w:ascii="宋体" w:hAnsi="宋体"/>
        </w:rPr>
      </w:pPr>
      <w:r>
        <w:rPr>
          <w:rFonts w:hint="eastAsia" w:ascii="仿宋" w:hAnsi="仿宋" w:eastAsia="仿宋"/>
          <w:b/>
          <w:bCs/>
          <w:sz w:val="24"/>
          <w:lang w:eastAsia="zh-CN"/>
        </w:rPr>
        <w:t>□</w:t>
      </w:r>
      <w:r>
        <w:rPr>
          <w:rFonts w:hint="eastAsia" w:ascii="宋体" w:hAnsi="宋体"/>
        </w:rPr>
        <w:t>达标；</w:t>
      </w:r>
      <w:r>
        <w:rPr>
          <w:rFonts w:hint="eastAsia" w:ascii="仿宋" w:hAnsi="仿宋" w:eastAsia="仿宋"/>
          <w:b/>
          <w:bCs/>
          <w:sz w:val="24"/>
          <w:lang w:eastAsia="zh-CN"/>
        </w:rPr>
        <w:t>□</w:t>
      </w:r>
      <w:r>
        <w:rPr>
          <w:rFonts w:hint="eastAsia" w:ascii="宋体" w:hAnsi="宋体"/>
        </w:rPr>
        <w:t>不达标；</w:t>
      </w:r>
      <w:r>
        <w:rPr>
          <w:rFonts w:ascii="宋体" w:hAnsi="宋体"/>
        </w:rPr>
        <w:t xml:space="preserve"> </w:t>
      </w: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lang w:val="zh-CN"/>
        </w:rPr>
      </w:pPr>
      <w:r>
        <w:rPr>
          <w:rFonts w:hint="eastAsia" w:ascii="宋体" w:hAnsi="宋体"/>
          <w:b/>
          <w:lang w:val="zh-CN"/>
        </w:rPr>
        <w:t>2 评价要点</w:t>
      </w:r>
    </w:p>
    <w:p>
      <w:pPr>
        <w:keepNext w:val="0"/>
        <w:keepLines w:val="0"/>
        <w:pageBreakBefore w:val="0"/>
        <w:widowControl/>
        <w:numPr>
          <w:ilvl w:val="0"/>
          <w:numId w:val="124"/>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Theme="minorEastAsia" w:hAnsiTheme="minorEastAsia"/>
        </w:rPr>
      </w:pPr>
      <w:r>
        <w:rPr>
          <w:rFonts w:hint="eastAsia" w:asciiTheme="minorEastAsia" w:hAnsiTheme="minorEastAsia"/>
        </w:rPr>
        <w:t>是</w:t>
      </w:r>
      <w:r>
        <w:rPr>
          <w:rFonts w:asciiTheme="minorEastAsia" w:hAnsiTheme="minorEastAsia"/>
        </w:rPr>
        <w:t>否</w:t>
      </w:r>
      <w:r>
        <w:rPr>
          <w:rFonts w:hint="eastAsia" w:asciiTheme="minorEastAsia" w:hAnsiTheme="minorEastAsia"/>
        </w:rPr>
        <w:t xml:space="preserve">具有安全生产管理制度： </w:t>
      </w:r>
      <w:r>
        <w:rPr>
          <w:rFonts w:hint="eastAsia" w:ascii="仿宋" w:hAnsi="仿宋" w:eastAsia="仿宋"/>
          <w:b/>
          <w:bCs/>
          <w:sz w:val="24"/>
          <w:lang w:eastAsia="zh-CN"/>
        </w:rPr>
        <w:t>□</w:t>
      </w:r>
      <w:r>
        <w:rPr>
          <w:rFonts w:hint="eastAsia" w:asciiTheme="minorEastAsia" w:hAnsiTheme="minorEastAsia"/>
        </w:rPr>
        <w:t>是；</w:t>
      </w:r>
      <w:r>
        <w:rPr>
          <w:rFonts w:hint="eastAsia" w:ascii="仿宋" w:hAnsi="仿宋" w:eastAsia="仿宋"/>
          <w:b/>
          <w:bCs/>
          <w:sz w:val="24"/>
          <w:lang w:eastAsia="zh-CN"/>
        </w:rPr>
        <w:t>□</w:t>
      </w:r>
      <w:r>
        <w:rPr>
          <w:rFonts w:hint="eastAsia" w:asciiTheme="minorEastAsia" w:hAnsiTheme="minorEastAsia"/>
        </w:rPr>
        <w:t>否</w:t>
      </w:r>
    </w:p>
    <w:p>
      <w:pPr>
        <w:keepNext w:val="0"/>
        <w:keepLines w:val="0"/>
        <w:pageBreakBefore w:val="0"/>
        <w:widowControl/>
        <w:numPr>
          <w:ilvl w:val="0"/>
          <w:numId w:val="124"/>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Theme="minorEastAsia" w:hAnsiTheme="minorEastAsia"/>
        </w:rPr>
      </w:pPr>
      <w:r>
        <w:rPr>
          <w:rFonts w:hint="eastAsia" w:asciiTheme="minorEastAsia" w:hAnsiTheme="minorEastAsia"/>
        </w:rPr>
        <w:t xml:space="preserve">是否定期进行安全生产教育: </w:t>
      </w:r>
      <w:r>
        <w:rPr>
          <w:rFonts w:hint="eastAsia" w:ascii="仿宋" w:hAnsi="仿宋" w:eastAsia="仿宋"/>
          <w:b/>
          <w:bCs/>
          <w:sz w:val="24"/>
          <w:lang w:eastAsia="zh-CN"/>
        </w:rPr>
        <w:t>□</w:t>
      </w:r>
      <w:r>
        <w:rPr>
          <w:rFonts w:hint="eastAsia" w:asciiTheme="minorEastAsia" w:hAnsiTheme="minorEastAsia"/>
        </w:rPr>
        <w:t>是；</w:t>
      </w:r>
      <w:r>
        <w:rPr>
          <w:rFonts w:hint="eastAsia" w:ascii="仿宋" w:hAnsi="仿宋" w:eastAsia="仿宋"/>
          <w:b/>
          <w:bCs/>
          <w:sz w:val="24"/>
          <w:lang w:eastAsia="zh-CN"/>
        </w:rPr>
        <w:t>□</w:t>
      </w:r>
      <w:r>
        <w:rPr>
          <w:rFonts w:hint="eastAsia" w:asciiTheme="minorEastAsia" w:hAnsiTheme="minorEastAsia"/>
        </w:rPr>
        <w:t>否</w:t>
      </w:r>
    </w:p>
    <w:p>
      <w:pPr>
        <w:keepNext w:val="0"/>
        <w:keepLines w:val="0"/>
        <w:pageBreakBefore w:val="0"/>
        <w:widowControl/>
        <w:numPr>
          <w:ilvl w:val="0"/>
          <w:numId w:val="124"/>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Theme="minorEastAsia" w:hAnsiTheme="minorEastAsia"/>
        </w:rPr>
      </w:pPr>
      <w:r>
        <w:rPr>
          <w:rFonts w:hint="eastAsia" w:asciiTheme="minorEastAsia" w:hAnsiTheme="minorEastAsia"/>
        </w:rPr>
        <w:t>是</w:t>
      </w:r>
      <w:r>
        <w:rPr>
          <w:rFonts w:asciiTheme="minorEastAsia" w:hAnsiTheme="minorEastAsia"/>
        </w:rPr>
        <w:t>否</w:t>
      </w:r>
      <w:r>
        <w:rPr>
          <w:rFonts w:hint="eastAsia" w:asciiTheme="minorEastAsia" w:hAnsiTheme="minorEastAsia"/>
        </w:rPr>
        <w:t>具有安全作业措施及防护设备：</w:t>
      </w:r>
      <w:r>
        <w:rPr>
          <w:rFonts w:hint="eastAsia" w:ascii="仿宋" w:hAnsi="仿宋" w:eastAsia="仿宋"/>
          <w:b/>
          <w:bCs/>
          <w:sz w:val="24"/>
          <w:lang w:eastAsia="zh-CN"/>
        </w:rPr>
        <w:t>□</w:t>
      </w:r>
      <w:r>
        <w:rPr>
          <w:rFonts w:hint="eastAsia" w:asciiTheme="minorEastAsia" w:hAnsiTheme="minorEastAsia"/>
        </w:rPr>
        <w:t>是；</w:t>
      </w:r>
      <w:r>
        <w:rPr>
          <w:rFonts w:hint="eastAsia" w:ascii="仿宋" w:hAnsi="仿宋" w:eastAsia="仿宋"/>
          <w:b/>
          <w:bCs/>
          <w:sz w:val="24"/>
          <w:lang w:eastAsia="zh-CN"/>
        </w:rPr>
        <w:t>□</w:t>
      </w:r>
      <w:r>
        <w:rPr>
          <w:rFonts w:hint="eastAsia" w:asciiTheme="minorEastAsia" w:hAnsiTheme="minorEastAsia"/>
        </w:rPr>
        <w:t>否</w:t>
      </w:r>
    </w:p>
    <w:p>
      <w:pPr>
        <w:keepNext w:val="0"/>
        <w:keepLines w:val="0"/>
        <w:pageBreakBefore w:val="0"/>
        <w:widowControl/>
        <w:numPr>
          <w:ilvl w:val="0"/>
          <w:numId w:val="124"/>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Theme="minorEastAsia" w:hAnsiTheme="minorEastAsia"/>
        </w:rPr>
      </w:pPr>
      <w:r>
        <w:rPr>
          <w:rFonts w:hint="eastAsia" w:asciiTheme="minorEastAsia" w:hAnsiTheme="minorEastAsia"/>
        </w:rPr>
        <w:t>是</w:t>
      </w:r>
      <w:r>
        <w:rPr>
          <w:rFonts w:asciiTheme="minorEastAsia" w:hAnsiTheme="minorEastAsia"/>
        </w:rPr>
        <w:t>否</w:t>
      </w:r>
      <w:r>
        <w:rPr>
          <w:rFonts w:hint="eastAsia" w:asciiTheme="minorEastAsia" w:hAnsiTheme="minorEastAsia"/>
        </w:rPr>
        <w:t>定期对绿化设备设施等进行安全检查：</w:t>
      </w:r>
      <w:r>
        <w:rPr>
          <w:rFonts w:hint="eastAsia" w:ascii="仿宋" w:hAnsi="仿宋" w:eastAsia="仿宋"/>
          <w:b/>
          <w:bCs/>
          <w:sz w:val="24"/>
          <w:lang w:eastAsia="zh-CN"/>
        </w:rPr>
        <w:t>□</w:t>
      </w:r>
      <w:r>
        <w:rPr>
          <w:rFonts w:hint="eastAsia" w:asciiTheme="minorEastAsia" w:hAnsiTheme="minorEastAsia"/>
        </w:rPr>
        <w:t>是；</w:t>
      </w:r>
      <w:r>
        <w:rPr>
          <w:rFonts w:hint="eastAsia" w:ascii="仿宋" w:hAnsi="仿宋" w:eastAsia="仿宋"/>
          <w:b/>
          <w:bCs/>
          <w:sz w:val="24"/>
          <w:lang w:eastAsia="zh-CN"/>
        </w:rPr>
        <w:t>□</w:t>
      </w:r>
      <w:r>
        <w:rPr>
          <w:rFonts w:hint="eastAsia" w:asciiTheme="minorEastAsia" w:hAnsiTheme="minorEastAsia"/>
        </w:rPr>
        <w:t>否</w:t>
      </w:r>
    </w:p>
    <w:p>
      <w:pPr>
        <w:keepNext w:val="0"/>
        <w:keepLines w:val="0"/>
        <w:pageBreakBefore w:val="0"/>
        <w:widowControl/>
        <w:numPr>
          <w:ilvl w:val="0"/>
          <w:numId w:val="124"/>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Theme="minorEastAsia" w:hAnsiTheme="minorEastAsia"/>
        </w:rPr>
      </w:pPr>
      <w:r>
        <w:rPr>
          <w:rFonts w:hint="eastAsia" w:asciiTheme="minorEastAsia" w:hAnsiTheme="minorEastAsia"/>
        </w:rPr>
        <w:t>是</w:t>
      </w:r>
      <w:r>
        <w:rPr>
          <w:rFonts w:asciiTheme="minorEastAsia" w:hAnsiTheme="minorEastAsia"/>
        </w:rPr>
        <w:t>否</w:t>
      </w:r>
      <w:r>
        <w:rPr>
          <w:rFonts w:hint="eastAsia" w:asciiTheme="minorEastAsia" w:hAnsiTheme="minorEastAsia"/>
        </w:rPr>
        <w:t>具有安全事故应急预案:</w:t>
      </w:r>
      <w:r>
        <w:rPr>
          <w:rFonts w:hint="eastAsia" w:ascii="仿宋" w:hAnsi="仿宋" w:eastAsia="仿宋"/>
          <w:b/>
          <w:bCs/>
          <w:sz w:val="24"/>
          <w:lang w:eastAsia="zh-CN"/>
        </w:rPr>
        <w:t>□</w:t>
      </w:r>
      <w:r>
        <w:rPr>
          <w:rFonts w:hint="eastAsia" w:asciiTheme="minorEastAsia" w:hAnsiTheme="minorEastAsia"/>
        </w:rPr>
        <w:t>是；</w:t>
      </w:r>
      <w:r>
        <w:rPr>
          <w:rFonts w:hint="eastAsia" w:ascii="仿宋" w:hAnsi="仿宋" w:eastAsia="仿宋"/>
          <w:b/>
          <w:bCs/>
          <w:sz w:val="24"/>
          <w:lang w:eastAsia="zh-CN"/>
        </w:rPr>
        <w:t>□</w:t>
      </w:r>
      <w:r>
        <w:rPr>
          <w:rFonts w:hint="eastAsia" w:asciiTheme="minorEastAsia" w:hAnsiTheme="minorEastAsia"/>
        </w:rPr>
        <w:t>否</w:t>
      </w: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Theme="minorEastAsia" w:hAnsiTheme="minorEastAsia"/>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r>
        <w:rPr>
          <w:rFonts w:hint="eastAsia" w:ascii="宋体" w:hAnsi="宋体"/>
        </w:rPr>
        <w:t xml:space="preserve">  </w:t>
      </w:r>
      <w:r>
        <w:rPr>
          <w:rFonts w:hint="eastAsia" w:ascii="宋体" w:hAnsi="宋体"/>
          <w:lang w:val="en-US" w:eastAsia="zh-CN"/>
        </w:rPr>
        <w:t xml:space="preserve"> </w:t>
      </w:r>
      <w:r>
        <w:rPr>
          <w:rFonts w:hint="eastAsia" w:ascii="宋体" w:hAnsi="宋体"/>
        </w:rPr>
        <w:t>请简要</w:t>
      </w:r>
      <w:r>
        <w:rPr>
          <w:rFonts w:ascii="宋体" w:hAnsi="宋体"/>
        </w:rPr>
        <w:t>描述</w:t>
      </w:r>
      <w:r>
        <w:rPr>
          <w:rFonts w:hint="eastAsia" w:ascii="宋体" w:hAnsi="宋体"/>
        </w:rPr>
        <w:t>确保物业项目确保作业安全和绿化设施安全的措施情况。（</w:t>
      </w:r>
      <w:r>
        <w:rPr>
          <w:rFonts w:hint="eastAsia" w:ascii="宋体" w:hAnsi="宋体"/>
          <w:lang w:val="en-US" w:eastAsia="zh-CN"/>
        </w:rPr>
        <w:t>3</w:t>
      </w:r>
      <w:r>
        <w:rPr>
          <w:rFonts w:hint="eastAsia" w:ascii="宋体" w:hAnsi="宋体"/>
        </w:rPr>
        <w:t>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b/>
          <w:lang w:val="zh-CN"/>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提交材料及要求：</w:t>
      </w:r>
    </w:p>
    <w:p>
      <w:pPr>
        <w:keepNext w:val="0"/>
        <w:keepLines w:val="0"/>
        <w:pageBreakBefore w:val="0"/>
        <w:widowControl/>
        <w:numPr>
          <w:ilvl w:val="0"/>
          <w:numId w:val="125"/>
        </w:numPr>
        <w:kinsoku/>
        <w:wordWrap/>
        <w:overflowPunct/>
        <w:topLinePunct w:val="0"/>
        <w:autoSpaceDE/>
        <w:autoSpaceDN/>
        <w:bidi w:val="0"/>
        <w:adjustRightInd/>
        <w:snapToGrid/>
        <w:spacing w:line="288" w:lineRule="auto"/>
        <w:ind w:left="0" w:leftChars="0" w:firstLine="420" w:firstLineChars="200"/>
        <w:contextualSpacing/>
        <w:jc w:val="left"/>
        <w:textAlignment w:val="auto"/>
        <w:outlineLvl w:val="2"/>
        <w:rPr>
          <w:rFonts w:asciiTheme="minorEastAsia" w:hAnsiTheme="minorEastAsia"/>
        </w:rPr>
      </w:pPr>
      <w:r>
        <w:rPr>
          <w:rFonts w:hint="eastAsia" w:cs="宋体" w:asciiTheme="minorEastAsia" w:hAnsiTheme="minorEastAsia"/>
          <w:kern w:val="0"/>
          <w:szCs w:val="21"/>
        </w:rPr>
        <w:t>环境绿化作业记录</w:t>
      </w:r>
      <w:r>
        <w:rPr>
          <w:rFonts w:hint="eastAsia" w:asciiTheme="minorEastAsia" w:hAnsiTheme="minorEastAsia"/>
        </w:rPr>
        <w:t>；</w:t>
      </w:r>
    </w:p>
    <w:p>
      <w:pPr>
        <w:keepNext w:val="0"/>
        <w:keepLines w:val="0"/>
        <w:pageBreakBefore w:val="0"/>
        <w:widowControl/>
        <w:numPr>
          <w:ilvl w:val="0"/>
          <w:numId w:val="125"/>
        </w:numPr>
        <w:kinsoku/>
        <w:wordWrap/>
        <w:overflowPunct/>
        <w:topLinePunct w:val="0"/>
        <w:autoSpaceDE/>
        <w:autoSpaceDN/>
        <w:bidi w:val="0"/>
        <w:adjustRightInd/>
        <w:snapToGrid/>
        <w:spacing w:line="288" w:lineRule="auto"/>
        <w:ind w:left="0" w:leftChars="0" w:firstLine="420" w:firstLineChars="200"/>
        <w:contextualSpacing/>
        <w:jc w:val="left"/>
        <w:textAlignment w:val="auto"/>
        <w:outlineLvl w:val="2"/>
        <w:rPr>
          <w:rFonts w:asciiTheme="minorEastAsia" w:hAnsiTheme="minorEastAsia"/>
        </w:rPr>
      </w:pPr>
      <w:r>
        <w:rPr>
          <w:rFonts w:hint="eastAsia" w:asciiTheme="minorEastAsia" w:hAnsiTheme="minorEastAsia"/>
        </w:rPr>
        <w:t>环境绿化管理安全防护设备设施清单；</w:t>
      </w:r>
    </w:p>
    <w:p>
      <w:pPr>
        <w:keepNext w:val="0"/>
        <w:keepLines w:val="0"/>
        <w:pageBreakBefore w:val="0"/>
        <w:widowControl/>
        <w:numPr>
          <w:ilvl w:val="0"/>
          <w:numId w:val="125"/>
        </w:numPr>
        <w:kinsoku/>
        <w:wordWrap/>
        <w:overflowPunct/>
        <w:topLinePunct w:val="0"/>
        <w:autoSpaceDE/>
        <w:autoSpaceDN/>
        <w:bidi w:val="0"/>
        <w:adjustRightInd/>
        <w:snapToGrid/>
        <w:spacing w:line="288" w:lineRule="auto"/>
        <w:ind w:left="0" w:leftChars="0" w:firstLine="420" w:firstLineChars="200"/>
        <w:contextualSpacing/>
        <w:jc w:val="left"/>
        <w:textAlignment w:val="auto"/>
        <w:outlineLvl w:val="2"/>
        <w:rPr>
          <w:rFonts w:asciiTheme="minorEastAsia" w:hAnsiTheme="minorEastAsia"/>
        </w:rPr>
      </w:pPr>
      <w:r>
        <w:rPr>
          <w:rFonts w:hint="eastAsia" w:asciiTheme="minorEastAsia" w:hAnsiTheme="minorEastAsia"/>
        </w:rPr>
        <w:t>环境绿化设备设施检查记录；</w:t>
      </w:r>
    </w:p>
    <w:p>
      <w:pPr>
        <w:keepNext w:val="0"/>
        <w:keepLines w:val="0"/>
        <w:pageBreakBefore w:val="0"/>
        <w:widowControl/>
        <w:numPr>
          <w:ilvl w:val="0"/>
          <w:numId w:val="125"/>
        </w:numPr>
        <w:kinsoku/>
        <w:wordWrap/>
        <w:overflowPunct/>
        <w:topLinePunct w:val="0"/>
        <w:autoSpaceDE/>
        <w:autoSpaceDN/>
        <w:bidi w:val="0"/>
        <w:adjustRightInd/>
        <w:snapToGrid/>
        <w:spacing w:line="288" w:lineRule="auto"/>
        <w:ind w:left="0" w:leftChars="0" w:firstLine="420" w:firstLineChars="200"/>
        <w:contextualSpacing/>
        <w:jc w:val="left"/>
        <w:textAlignment w:val="auto"/>
        <w:outlineLvl w:val="2"/>
        <w:rPr>
          <w:rFonts w:asciiTheme="minorEastAsia" w:hAnsiTheme="minorEastAsia"/>
        </w:rPr>
      </w:pPr>
      <w:r>
        <w:rPr>
          <w:rFonts w:hint="eastAsia" w:asciiTheme="minorEastAsia" w:hAnsiTheme="minorEastAsia"/>
        </w:rPr>
        <w:t>自然灾害应急预案及处置记录。</w:t>
      </w: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keepNext/>
        <w:keepLines/>
        <w:pageBreakBefore w:val="0"/>
        <w:widowControl/>
        <w:kinsoku/>
        <w:wordWrap/>
        <w:overflowPunct/>
        <w:topLinePunct w:val="0"/>
        <w:autoSpaceDE/>
        <w:autoSpaceDN/>
        <w:bidi w:val="0"/>
        <w:adjustRightInd/>
        <w:snapToGrid/>
        <w:spacing w:before="120" w:beforeAutospacing="0" w:after="120" w:afterAutospacing="0" w:line="288" w:lineRule="auto"/>
        <w:contextualSpacing/>
        <w:jc w:val="center"/>
        <w:textAlignment w:val="auto"/>
        <w:outlineLvl w:val="0"/>
        <w:rPr>
          <w:b/>
          <w:bCs/>
          <w:kern w:val="0"/>
          <w:sz w:val="24"/>
          <w:szCs w:val="32"/>
        </w:rPr>
      </w:pPr>
      <w:r>
        <w:rPr>
          <w:rFonts w:ascii="宋体" w:hAnsi="宋体"/>
          <w:kern w:val="0"/>
        </w:rPr>
        <w:br w:type="page"/>
      </w:r>
      <w:bookmarkStart w:id="43" w:name="_Toc534222869"/>
      <w:r>
        <w:rPr>
          <w:rFonts w:hint="eastAsia" w:asciiTheme="minorEastAsia" w:hAnsiTheme="minorEastAsia" w:eastAsiaTheme="minorEastAsia" w:cstheme="minorEastAsia"/>
          <w:b/>
          <w:bCs/>
          <w:kern w:val="0"/>
          <w:sz w:val="24"/>
          <w:szCs w:val="32"/>
        </w:rPr>
        <w:t>8.2 评分项</w:t>
      </w:r>
      <w:bookmarkEnd w:id="43"/>
    </w:p>
    <w:p>
      <w:pPr>
        <w:keepNext/>
        <w:keepLines/>
        <w:pageBreakBefore w:val="0"/>
        <w:widowControl/>
        <w:kinsoku/>
        <w:wordWrap/>
        <w:overflowPunct/>
        <w:topLinePunct w:val="0"/>
        <w:autoSpaceDE/>
        <w:autoSpaceDN/>
        <w:bidi w:val="0"/>
        <w:adjustRightInd/>
        <w:snapToGrid/>
        <w:spacing w:before="120" w:beforeAutospacing="0" w:after="120" w:afterAutospacing="0" w:line="288" w:lineRule="auto"/>
        <w:contextualSpacing/>
        <w:jc w:val="center"/>
        <w:textAlignment w:val="auto"/>
        <w:outlineLvl w:val="0"/>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fldChar w:fldCharType="begin"/>
      </w:r>
      <w:r>
        <w:rPr>
          <w:rFonts w:hint="eastAsia" w:asciiTheme="minorEastAsia" w:hAnsiTheme="minorEastAsia" w:eastAsiaTheme="minorEastAsia" w:cstheme="minorEastAsia"/>
          <w:b/>
          <w:bCs/>
          <w:kern w:val="0"/>
          <w:sz w:val="21"/>
          <w:szCs w:val="21"/>
        </w:rPr>
        <w:instrText xml:space="preserve"> = 1 \* ROMAN </w:instrText>
      </w:r>
      <w:r>
        <w:rPr>
          <w:rFonts w:hint="eastAsia" w:asciiTheme="minorEastAsia" w:hAnsiTheme="minorEastAsia" w:eastAsiaTheme="minorEastAsia" w:cstheme="minorEastAsia"/>
          <w:b/>
          <w:bCs/>
          <w:kern w:val="0"/>
          <w:sz w:val="21"/>
          <w:szCs w:val="21"/>
        </w:rPr>
        <w:fldChar w:fldCharType="separate"/>
      </w:r>
      <w:bookmarkStart w:id="44" w:name="_Toc534222870"/>
      <w:r>
        <w:rPr>
          <w:rFonts w:hint="eastAsia" w:asciiTheme="minorEastAsia" w:hAnsiTheme="minorEastAsia" w:eastAsiaTheme="minorEastAsia" w:cstheme="minorEastAsia"/>
          <w:b/>
          <w:bCs/>
          <w:kern w:val="0"/>
          <w:sz w:val="21"/>
          <w:szCs w:val="21"/>
        </w:rPr>
        <w:t>I</w:t>
      </w:r>
      <w:r>
        <w:rPr>
          <w:rFonts w:hint="eastAsia" w:asciiTheme="minorEastAsia" w:hAnsiTheme="minorEastAsia" w:eastAsiaTheme="minorEastAsia" w:cstheme="minorEastAsia"/>
          <w:b/>
          <w:bCs/>
          <w:kern w:val="0"/>
          <w:sz w:val="21"/>
          <w:szCs w:val="21"/>
        </w:rPr>
        <w:fldChar w:fldCharType="end"/>
      </w:r>
      <w:r>
        <w:rPr>
          <w:rFonts w:hint="eastAsia" w:asciiTheme="minorEastAsia" w:hAnsiTheme="minorEastAsia" w:eastAsiaTheme="minorEastAsia" w:cstheme="minorEastAsia"/>
          <w:b/>
          <w:bCs/>
          <w:kern w:val="0"/>
          <w:sz w:val="21"/>
          <w:szCs w:val="21"/>
        </w:rPr>
        <w:t>运营管理</w:t>
      </w:r>
      <w:bookmarkEnd w:id="44"/>
    </w:p>
    <w:p>
      <w:pPr>
        <w:keepNext/>
        <w:keepLines/>
        <w:pageBreakBefore w:val="0"/>
        <w:widowControl/>
        <w:kinsoku/>
        <w:wordWrap/>
        <w:overflowPunct/>
        <w:topLinePunct w:val="0"/>
        <w:autoSpaceDE/>
        <w:autoSpaceDN/>
        <w:bidi w:val="0"/>
        <w:adjustRightInd/>
        <w:snapToGrid/>
        <w:spacing w:before="120" w:beforeAutospacing="0" w:after="120" w:afterAutospacing="0" w:line="288" w:lineRule="auto"/>
        <w:contextualSpacing/>
        <w:jc w:val="left"/>
        <w:textAlignment w:val="auto"/>
        <w:outlineLvl w:val="9"/>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8.2.1制定绿化管理养护方案，有效控制绿化管理养护过程。（9分）</w:t>
      </w: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lang w:val="zh-CN"/>
        </w:rPr>
      </w:pPr>
      <w:r>
        <w:rPr>
          <w:rFonts w:hint="eastAsia" w:ascii="宋体" w:hAnsi="宋体"/>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lang w:val="zh-CN"/>
              </w:rPr>
            </w:pPr>
            <w:r>
              <w:rPr>
                <w:rFonts w:hint="eastAsia" w:ascii="宋体" w:hAnsi="宋体"/>
                <w:lang w:val="zh-CN"/>
              </w:rPr>
              <w:t>序号</w:t>
            </w:r>
          </w:p>
        </w:tc>
        <w:tc>
          <w:tcPr>
            <w:tcW w:w="6662"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lang w:val="zh-CN"/>
              </w:rPr>
            </w:pPr>
            <w:r>
              <w:rPr>
                <w:rFonts w:hint="eastAsia" w:ascii="宋体" w:hAnsi="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lang w:val="zh-CN"/>
              </w:rPr>
            </w:pPr>
            <w:r>
              <w:rPr>
                <w:rFonts w:hint="eastAsia" w:ascii="宋体" w:hAnsi="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lang w:val="zh-CN"/>
              </w:rPr>
            </w:pPr>
            <w:r>
              <w:rPr>
                <w:rFonts w:hint="eastAsia" w:ascii="宋体" w:hAnsi="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lang w:val="zh-CN"/>
              </w:rPr>
            </w:pPr>
            <w:r>
              <w:rPr>
                <w:rFonts w:hint="eastAsia" w:ascii="宋体" w:hAnsi="宋体"/>
                <w:lang w:val="zh-CN"/>
              </w:rPr>
              <w:t>1</w:t>
            </w:r>
          </w:p>
        </w:tc>
        <w:tc>
          <w:tcPr>
            <w:tcW w:w="6662" w:type="dxa"/>
            <w:tcBorders>
              <w:top w:val="single" w:color="auto" w:sz="4" w:space="0"/>
              <w:left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lang w:val="zh-CN"/>
              </w:rPr>
            </w:pPr>
            <w:r>
              <w:rPr>
                <w:rFonts w:asciiTheme="minorEastAsia" w:hAnsiTheme="minorEastAsia"/>
              </w:rPr>
              <w:t>具有明确的绿化区域规划</w:t>
            </w:r>
          </w:p>
        </w:tc>
        <w:tc>
          <w:tcPr>
            <w:tcW w:w="1134"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lang w:val="zh-CN"/>
              </w:rPr>
            </w:pPr>
            <w:r>
              <w:rPr>
                <w:rFonts w:hint="eastAsia" w:ascii="宋体" w:hAnsi="宋体"/>
              </w:rPr>
              <w:t>3</w:t>
            </w:r>
          </w:p>
        </w:tc>
        <w:tc>
          <w:tcPr>
            <w:tcW w:w="1133"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2</w:t>
            </w:r>
          </w:p>
        </w:tc>
        <w:tc>
          <w:tcPr>
            <w:tcW w:w="6662" w:type="dxa"/>
            <w:tcBorders>
              <w:top w:val="single" w:color="auto" w:sz="4" w:space="0"/>
              <w:left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Theme="minorEastAsia" w:hAnsiTheme="minorEastAsia"/>
              </w:rPr>
            </w:pPr>
            <w:r>
              <w:rPr>
                <w:rFonts w:hint="eastAsia" w:asciiTheme="minorEastAsia" w:hAnsiTheme="minorEastAsia"/>
              </w:rPr>
              <w:t>定期制定</w:t>
            </w:r>
            <w:r>
              <w:rPr>
                <w:rFonts w:asciiTheme="minorEastAsia" w:hAnsiTheme="minorEastAsia"/>
              </w:rPr>
              <w:t>绿化</w:t>
            </w:r>
            <w:r>
              <w:rPr>
                <w:rFonts w:hint="eastAsia" w:asciiTheme="minorEastAsia" w:hAnsiTheme="minorEastAsia"/>
              </w:rPr>
              <w:t>管理</w:t>
            </w:r>
            <w:r>
              <w:rPr>
                <w:rFonts w:asciiTheme="minorEastAsia" w:hAnsiTheme="minorEastAsia"/>
              </w:rPr>
              <w:t>养护计划</w:t>
            </w:r>
          </w:p>
        </w:tc>
        <w:tc>
          <w:tcPr>
            <w:tcW w:w="1134"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3</w:t>
            </w:r>
          </w:p>
        </w:tc>
        <w:tc>
          <w:tcPr>
            <w:tcW w:w="1133"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3</w:t>
            </w:r>
          </w:p>
        </w:tc>
        <w:tc>
          <w:tcPr>
            <w:tcW w:w="6662" w:type="dxa"/>
            <w:tcBorders>
              <w:top w:val="single" w:color="auto" w:sz="4" w:space="0"/>
              <w:left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Theme="minorEastAsia" w:hAnsiTheme="minorEastAsia"/>
              </w:rPr>
            </w:pPr>
            <w:r>
              <w:rPr>
                <w:rFonts w:hint="eastAsia" w:asciiTheme="minorEastAsia" w:hAnsiTheme="minorEastAsia"/>
              </w:rPr>
              <w:t>绿化管理养护过程记录完整、准确</w:t>
            </w:r>
          </w:p>
        </w:tc>
        <w:tc>
          <w:tcPr>
            <w:tcW w:w="1134"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3</w:t>
            </w:r>
          </w:p>
        </w:tc>
        <w:tc>
          <w:tcPr>
            <w:tcW w:w="1133"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lang w:val="zh-CN"/>
              </w:rPr>
            </w:pPr>
            <w:r>
              <w:rPr>
                <w:rFonts w:hint="eastAsia" w:ascii="宋体" w:hAnsi="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lang w:val="zh-CN"/>
              </w:rPr>
            </w:pPr>
            <w:r>
              <w:rPr>
                <w:rFonts w:hint="eastAsia" w:ascii="宋体" w:hAnsi="宋体"/>
              </w:rPr>
              <w:t>9</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bl>
    <w:p>
      <w:pPr>
        <w:pStyle w:val="15"/>
        <w:pageBreakBefore w:val="0"/>
        <w:widowControl/>
        <w:kinsoku/>
        <w:wordWrap/>
        <w:overflowPunct/>
        <w:topLinePunct w:val="0"/>
        <w:autoSpaceDE/>
        <w:autoSpaceDN/>
        <w:bidi w:val="0"/>
        <w:adjustRightInd/>
        <w:snapToGrid/>
        <w:spacing w:beforeAutospacing="0" w:afterAutospacing="0" w:line="288" w:lineRule="auto"/>
        <w:ind w:left="360" w:firstLine="0" w:firstLineChars="0"/>
        <w:contextualSpacing/>
        <w:jc w:val="left"/>
        <w:textAlignment w:val="auto"/>
        <w:rPr>
          <w:rFonts w:ascii="宋体" w:hAnsi="宋体"/>
          <w:b/>
          <w:lang w:val="zh-CN"/>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lang w:val="zh-CN"/>
        </w:rPr>
      </w:pPr>
      <w:r>
        <w:rPr>
          <w:rFonts w:hint="eastAsia" w:ascii="宋体" w:hAnsi="宋体"/>
          <w:b/>
          <w:lang w:val="zh-CN"/>
        </w:rPr>
        <w:t>2 评价要点</w:t>
      </w:r>
    </w:p>
    <w:p>
      <w:pPr>
        <w:keepNext w:val="0"/>
        <w:keepLines w:val="0"/>
        <w:pageBreakBefore w:val="0"/>
        <w:widowControl/>
        <w:numPr>
          <w:ilvl w:val="0"/>
          <w:numId w:val="126"/>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hint="eastAsia" w:asciiTheme="minorEastAsia" w:hAnsiTheme="minorEastAsia" w:eastAsiaTheme="minorEastAsia"/>
          <w:lang w:eastAsia="zh-CN"/>
        </w:rPr>
      </w:pPr>
      <w:r>
        <w:rPr>
          <w:rFonts w:hint="eastAsia" w:asciiTheme="minorEastAsia" w:hAnsiTheme="minorEastAsia"/>
        </w:rPr>
        <w:t>是</w:t>
      </w:r>
      <w:r>
        <w:rPr>
          <w:rFonts w:asciiTheme="minorEastAsia" w:hAnsiTheme="minorEastAsia"/>
        </w:rPr>
        <w:t>否</w:t>
      </w:r>
      <w:r>
        <w:rPr>
          <w:rFonts w:hint="eastAsia" w:asciiTheme="minorEastAsia" w:hAnsiTheme="minorEastAsia"/>
        </w:rPr>
        <w:t>具有</w:t>
      </w:r>
      <w:r>
        <w:rPr>
          <w:rFonts w:asciiTheme="minorEastAsia" w:hAnsiTheme="minorEastAsia"/>
        </w:rPr>
        <w:t>绿化养护方案：</w:t>
      </w:r>
      <w:r>
        <w:rPr>
          <w:rFonts w:hint="eastAsia" w:ascii="仿宋" w:hAnsi="仿宋" w:eastAsia="仿宋"/>
          <w:b/>
          <w:bCs/>
          <w:sz w:val="24"/>
          <w:lang w:eastAsia="zh-CN"/>
        </w:rPr>
        <w:t>□</w:t>
      </w:r>
      <w:r>
        <w:rPr>
          <w:rFonts w:hint="eastAsia" w:asciiTheme="minorEastAsia" w:hAnsiTheme="minorEastAsia"/>
        </w:rPr>
        <w:t xml:space="preserve">是 </w:t>
      </w:r>
      <w:r>
        <w:rPr>
          <w:rFonts w:hint="eastAsia" w:ascii="仿宋" w:hAnsi="仿宋" w:eastAsia="仿宋"/>
          <w:b/>
          <w:bCs/>
          <w:sz w:val="24"/>
          <w:lang w:eastAsia="zh-CN"/>
        </w:rPr>
        <w:t>□</w:t>
      </w:r>
      <w:r>
        <w:rPr>
          <w:rFonts w:hint="eastAsia" w:asciiTheme="minorEastAsia" w:hAnsiTheme="minorEastAsia"/>
        </w:rPr>
        <w:t>否</w:t>
      </w:r>
      <w:r>
        <w:rPr>
          <w:rFonts w:hint="eastAsia" w:asciiTheme="minorEastAsia" w:hAnsiTheme="minorEastAsia"/>
          <w:lang w:eastAsia="zh-CN"/>
        </w:rPr>
        <w:t>；</w:t>
      </w:r>
    </w:p>
    <w:p>
      <w:pPr>
        <w:keepNext w:val="0"/>
        <w:keepLines w:val="0"/>
        <w:pageBreakBefore w:val="0"/>
        <w:widowControl/>
        <w:numPr>
          <w:ilvl w:val="0"/>
          <w:numId w:val="126"/>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hint="eastAsia" w:asciiTheme="minorEastAsia" w:hAnsiTheme="minorEastAsia" w:eastAsiaTheme="minorEastAsia"/>
          <w:lang w:eastAsia="zh-CN"/>
        </w:rPr>
      </w:pPr>
      <w:r>
        <w:rPr>
          <w:rFonts w:hint="eastAsia" w:asciiTheme="minorEastAsia" w:hAnsiTheme="minorEastAsia"/>
        </w:rPr>
        <w:t>是</w:t>
      </w:r>
      <w:r>
        <w:rPr>
          <w:rFonts w:asciiTheme="minorEastAsia" w:hAnsiTheme="minorEastAsia"/>
        </w:rPr>
        <w:t>否具有明确的绿化区域规划</w:t>
      </w:r>
      <w:r>
        <w:rPr>
          <w:rFonts w:hint="eastAsia" w:asciiTheme="minorEastAsia" w:hAnsiTheme="minorEastAsia"/>
        </w:rPr>
        <w:t>：</w:t>
      </w:r>
      <w:r>
        <w:rPr>
          <w:rFonts w:hint="eastAsia" w:ascii="仿宋" w:hAnsi="仿宋" w:eastAsia="仿宋"/>
          <w:b/>
          <w:bCs/>
          <w:sz w:val="24"/>
          <w:lang w:eastAsia="zh-CN"/>
        </w:rPr>
        <w:t>□</w:t>
      </w:r>
      <w:r>
        <w:rPr>
          <w:rFonts w:hint="eastAsia" w:asciiTheme="minorEastAsia" w:hAnsiTheme="minorEastAsia"/>
        </w:rPr>
        <w:t xml:space="preserve">是 </w:t>
      </w:r>
      <w:r>
        <w:rPr>
          <w:rFonts w:hint="eastAsia" w:ascii="仿宋" w:hAnsi="仿宋" w:eastAsia="仿宋"/>
          <w:b/>
          <w:bCs/>
          <w:sz w:val="24"/>
          <w:lang w:eastAsia="zh-CN"/>
        </w:rPr>
        <w:t>□</w:t>
      </w:r>
      <w:r>
        <w:rPr>
          <w:rFonts w:hint="eastAsia" w:asciiTheme="minorEastAsia" w:hAnsiTheme="minorEastAsia"/>
        </w:rPr>
        <w:t>否</w:t>
      </w:r>
      <w:r>
        <w:rPr>
          <w:rFonts w:hint="eastAsia" w:asciiTheme="minorEastAsia" w:hAnsiTheme="minorEastAsia"/>
          <w:lang w:eastAsia="zh-CN"/>
        </w:rPr>
        <w:t>；</w:t>
      </w:r>
    </w:p>
    <w:p>
      <w:pPr>
        <w:keepNext w:val="0"/>
        <w:keepLines w:val="0"/>
        <w:pageBreakBefore w:val="0"/>
        <w:widowControl/>
        <w:numPr>
          <w:ilvl w:val="0"/>
          <w:numId w:val="126"/>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hint="eastAsia" w:asciiTheme="minorEastAsia" w:hAnsiTheme="minorEastAsia" w:eastAsiaTheme="minorEastAsia"/>
          <w:lang w:eastAsia="zh-CN"/>
        </w:rPr>
      </w:pPr>
      <w:r>
        <w:rPr>
          <w:rFonts w:hint="eastAsia" w:asciiTheme="minorEastAsia" w:hAnsiTheme="minorEastAsia"/>
        </w:rPr>
        <w:t>是</w:t>
      </w:r>
      <w:r>
        <w:rPr>
          <w:rFonts w:asciiTheme="minorEastAsia" w:hAnsiTheme="minorEastAsia"/>
        </w:rPr>
        <w:t>否</w:t>
      </w:r>
      <w:r>
        <w:rPr>
          <w:rFonts w:hint="eastAsia" w:asciiTheme="minorEastAsia" w:hAnsiTheme="minorEastAsia"/>
        </w:rPr>
        <w:t>定期制定</w:t>
      </w:r>
      <w:r>
        <w:rPr>
          <w:rFonts w:asciiTheme="minorEastAsia" w:hAnsiTheme="minorEastAsia"/>
        </w:rPr>
        <w:t>绿化管理养护计划</w:t>
      </w:r>
      <w:r>
        <w:rPr>
          <w:rFonts w:hint="eastAsia" w:asciiTheme="minorEastAsia" w:hAnsiTheme="minorEastAsia"/>
        </w:rPr>
        <w:t>：</w:t>
      </w:r>
      <w:r>
        <w:rPr>
          <w:rFonts w:hint="eastAsia" w:ascii="仿宋" w:hAnsi="仿宋" w:eastAsia="仿宋"/>
          <w:b/>
          <w:bCs/>
          <w:sz w:val="24"/>
          <w:lang w:eastAsia="zh-CN"/>
        </w:rPr>
        <w:t>□</w:t>
      </w:r>
      <w:r>
        <w:rPr>
          <w:rFonts w:hint="eastAsia" w:asciiTheme="minorEastAsia" w:hAnsiTheme="minorEastAsia"/>
        </w:rPr>
        <w:t xml:space="preserve">是 </w:t>
      </w:r>
      <w:r>
        <w:rPr>
          <w:rFonts w:hint="eastAsia" w:ascii="仿宋" w:hAnsi="仿宋" w:eastAsia="仿宋"/>
          <w:b/>
          <w:bCs/>
          <w:sz w:val="24"/>
          <w:lang w:eastAsia="zh-CN"/>
        </w:rPr>
        <w:t>□</w:t>
      </w:r>
      <w:r>
        <w:rPr>
          <w:rFonts w:hint="eastAsia" w:asciiTheme="minorEastAsia" w:hAnsiTheme="minorEastAsia"/>
        </w:rPr>
        <w:t>否</w:t>
      </w:r>
      <w:r>
        <w:rPr>
          <w:rFonts w:hint="eastAsia" w:asciiTheme="minorEastAsia" w:hAnsiTheme="minorEastAsia"/>
          <w:lang w:eastAsia="zh-CN"/>
        </w:rPr>
        <w:t>；</w:t>
      </w:r>
    </w:p>
    <w:p>
      <w:pPr>
        <w:keepNext w:val="0"/>
        <w:keepLines w:val="0"/>
        <w:pageBreakBefore w:val="0"/>
        <w:widowControl/>
        <w:numPr>
          <w:ilvl w:val="0"/>
          <w:numId w:val="126"/>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hint="eastAsia" w:asciiTheme="minorEastAsia" w:hAnsiTheme="minorEastAsia" w:eastAsiaTheme="minorEastAsia"/>
          <w:lang w:eastAsia="zh-CN"/>
        </w:rPr>
      </w:pPr>
      <w:r>
        <w:rPr>
          <w:rFonts w:hint="eastAsia" w:asciiTheme="minorEastAsia" w:hAnsiTheme="minorEastAsia"/>
        </w:rPr>
        <w:t>绿化</w:t>
      </w:r>
      <w:r>
        <w:rPr>
          <w:rFonts w:asciiTheme="minorEastAsia" w:hAnsiTheme="minorEastAsia"/>
        </w:rPr>
        <w:t>管理养护过程记录</w:t>
      </w:r>
      <w:r>
        <w:rPr>
          <w:rFonts w:hint="eastAsia" w:asciiTheme="minorEastAsia" w:hAnsiTheme="minorEastAsia"/>
        </w:rPr>
        <w:t>是否</w:t>
      </w:r>
      <w:r>
        <w:rPr>
          <w:rFonts w:asciiTheme="minorEastAsia" w:hAnsiTheme="minorEastAsia"/>
        </w:rPr>
        <w:t>完整、准确：</w:t>
      </w:r>
      <w:r>
        <w:rPr>
          <w:rFonts w:hint="eastAsia" w:ascii="仿宋" w:hAnsi="仿宋" w:eastAsia="仿宋"/>
          <w:b/>
          <w:bCs/>
          <w:sz w:val="24"/>
          <w:lang w:eastAsia="zh-CN"/>
        </w:rPr>
        <w:t>□</w:t>
      </w:r>
      <w:r>
        <w:rPr>
          <w:rFonts w:hint="eastAsia" w:asciiTheme="minorEastAsia" w:hAnsiTheme="minorEastAsia"/>
        </w:rPr>
        <w:t xml:space="preserve">是 </w:t>
      </w:r>
      <w:r>
        <w:rPr>
          <w:rFonts w:hint="eastAsia" w:ascii="仿宋" w:hAnsi="仿宋" w:eastAsia="仿宋"/>
          <w:b/>
          <w:bCs/>
          <w:sz w:val="24"/>
          <w:lang w:eastAsia="zh-CN"/>
        </w:rPr>
        <w:t>□</w:t>
      </w:r>
      <w:r>
        <w:rPr>
          <w:rFonts w:hint="eastAsia" w:asciiTheme="minorEastAsia" w:hAnsiTheme="minorEastAsia"/>
        </w:rPr>
        <w:t>否</w:t>
      </w:r>
      <w:r>
        <w:rPr>
          <w:rFonts w:hint="eastAsia" w:asciiTheme="minorEastAsia" w:hAnsiTheme="minorEastAsia"/>
          <w:lang w:eastAsia="zh-CN"/>
        </w:rPr>
        <w:t>。</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cs="宋体" w:asciiTheme="minorEastAsia" w:hAnsiTheme="minorEastAsia"/>
          <w:kern w:val="0"/>
        </w:rPr>
      </w:pPr>
      <w:r>
        <w:rPr>
          <w:rFonts w:hint="eastAsia" w:asciiTheme="minorEastAsia" w:hAnsiTheme="minorEastAsia"/>
        </w:rPr>
        <w:t>请</w:t>
      </w:r>
      <w:r>
        <w:rPr>
          <w:rFonts w:asciiTheme="minorEastAsia" w:hAnsiTheme="minorEastAsia"/>
        </w:rPr>
        <w:t>简要</w:t>
      </w:r>
      <w:r>
        <w:rPr>
          <w:rFonts w:hint="eastAsia" w:asciiTheme="minorEastAsia" w:hAnsiTheme="minorEastAsia"/>
        </w:rPr>
        <w:t>描述物业项目开展绿化管理方案制定的</w:t>
      </w:r>
      <w:r>
        <w:rPr>
          <w:rFonts w:hint="eastAsia" w:cs="宋体" w:asciiTheme="minorEastAsia" w:hAnsiTheme="minorEastAsia"/>
          <w:kern w:val="0"/>
        </w:rPr>
        <w:t>相关措施。（</w:t>
      </w:r>
      <w:r>
        <w:rPr>
          <w:rFonts w:hint="eastAsia" w:cs="宋体" w:asciiTheme="minorEastAsia" w:hAnsiTheme="minorEastAsia"/>
          <w:kern w:val="0"/>
          <w:lang w:val="en-US" w:eastAsia="zh-CN"/>
        </w:rPr>
        <w:t>3</w:t>
      </w:r>
      <w:r>
        <w:rPr>
          <w:rFonts w:hint="eastAsia" w:cs="宋体" w:asciiTheme="minorEastAsia" w:hAnsiTheme="minorEastAsia"/>
          <w:kern w:val="0"/>
        </w:rPr>
        <w:t>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color w:val="0000FF"/>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hint="eastAsia" w:ascii="宋体" w:hAnsi="宋体"/>
          <w:b/>
          <w:lang w:val="zh-CN"/>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提交材料及要求：</w:t>
      </w:r>
    </w:p>
    <w:p>
      <w:pPr>
        <w:keepNext w:val="0"/>
        <w:keepLines w:val="0"/>
        <w:pageBreakBefore w:val="0"/>
        <w:widowControl/>
        <w:numPr>
          <w:ilvl w:val="0"/>
          <w:numId w:val="127"/>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ascii="宋体" w:hAnsi="宋体"/>
        </w:rPr>
        <w:t>环境绿化管理养护方案；</w:t>
      </w:r>
    </w:p>
    <w:p>
      <w:pPr>
        <w:keepNext w:val="0"/>
        <w:keepLines w:val="0"/>
        <w:pageBreakBefore w:val="0"/>
        <w:widowControl/>
        <w:numPr>
          <w:ilvl w:val="0"/>
          <w:numId w:val="127"/>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ascii="宋体" w:hAnsi="宋体"/>
        </w:rPr>
        <w:t>绿化区域规划（图</w:t>
      </w:r>
      <w:r>
        <w:rPr>
          <w:rFonts w:ascii="宋体" w:hAnsi="宋体"/>
        </w:rPr>
        <w:t>或说明材料均可</w:t>
      </w:r>
      <w:r>
        <w:rPr>
          <w:rFonts w:hint="eastAsia" w:ascii="宋体" w:hAnsi="宋体"/>
        </w:rPr>
        <w:t>）；</w:t>
      </w:r>
    </w:p>
    <w:p>
      <w:pPr>
        <w:keepNext w:val="0"/>
        <w:keepLines w:val="0"/>
        <w:pageBreakBefore w:val="0"/>
        <w:widowControl/>
        <w:numPr>
          <w:ilvl w:val="0"/>
          <w:numId w:val="127"/>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ascii="宋体" w:hAnsi="宋体"/>
        </w:rPr>
        <w:t>环境绿化管理养护记录。</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kern w:val="0"/>
        </w:rPr>
        <w:sectPr>
          <w:pgSz w:w="11906" w:h="16838"/>
          <w:pgMar w:top="1440" w:right="1134" w:bottom="1440" w:left="1134" w:header="851" w:footer="992" w:gutter="0"/>
          <w:cols w:space="720" w:num="1"/>
          <w:docGrid w:type="lines" w:linePitch="312" w:charSpace="0"/>
        </w:sectPr>
      </w:pPr>
    </w:p>
    <w:p>
      <w:pPr>
        <w:keepNext/>
        <w:keepLines/>
        <w:pageBreakBefore w:val="0"/>
        <w:widowControl/>
        <w:kinsoku/>
        <w:wordWrap/>
        <w:overflowPunct/>
        <w:topLinePunct w:val="0"/>
        <w:autoSpaceDE/>
        <w:autoSpaceDN/>
        <w:bidi w:val="0"/>
        <w:adjustRightInd/>
        <w:snapToGrid/>
        <w:spacing w:before="120" w:beforeAutospacing="0" w:after="120" w:afterAutospacing="0" w:line="288" w:lineRule="auto"/>
        <w:contextualSpacing/>
        <w:jc w:val="left"/>
        <w:textAlignment w:val="auto"/>
        <w:outlineLvl w:val="9"/>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8.2.2结合季节特点和植物生长特性进行植物修剪，保持植物造型，控制植物生长。（9分）</w:t>
      </w: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b/>
          <w:bCs/>
          <w:kern w:val="0"/>
          <w:sz w:val="20"/>
          <w:szCs w:val="28"/>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lang w:val="zh-CN"/>
        </w:rPr>
      </w:pPr>
      <w:r>
        <w:rPr>
          <w:rFonts w:hint="eastAsia" w:ascii="宋体" w:hAnsi="宋体"/>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lang w:val="zh-CN"/>
              </w:rPr>
            </w:pPr>
            <w:r>
              <w:rPr>
                <w:rFonts w:hint="eastAsia" w:ascii="宋体" w:hAnsi="宋体"/>
                <w:lang w:val="zh-CN"/>
              </w:rPr>
              <w:t>序号</w:t>
            </w:r>
          </w:p>
        </w:tc>
        <w:tc>
          <w:tcPr>
            <w:tcW w:w="6662"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lang w:val="zh-CN"/>
              </w:rPr>
            </w:pPr>
            <w:r>
              <w:rPr>
                <w:rFonts w:hint="eastAsia" w:ascii="宋体" w:hAnsi="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lang w:val="zh-CN"/>
              </w:rPr>
            </w:pPr>
            <w:r>
              <w:rPr>
                <w:rFonts w:hint="eastAsia" w:ascii="宋体" w:hAnsi="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lang w:val="zh-CN"/>
              </w:rPr>
            </w:pPr>
            <w:r>
              <w:rPr>
                <w:rFonts w:hint="eastAsia" w:ascii="宋体" w:hAnsi="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lang w:val="zh-CN"/>
              </w:rPr>
            </w:pPr>
            <w:r>
              <w:rPr>
                <w:rFonts w:hint="eastAsia" w:ascii="宋体" w:hAnsi="宋体"/>
                <w:lang w:val="zh-CN"/>
              </w:rPr>
              <w:t>1</w:t>
            </w:r>
          </w:p>
        </w:tc>
        <w:tc>
          <w:tcPr>
            <w:tcW w:w="6662" w:type="dxa"/>
            <w:tcBorders>
              <w:top w:val="single" w:color="auto" w:sz="4" w:space="0"/>
              <w:left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lang w:val="zh-CN"/>
              </w:rPr>
            </w:pPr>
            <w:r>
              <w:rPr>
                <w:rFonts w:hint="eastAsia" w:ascii="宋体" w:hAnsi="宋体"/>
                <w:lang w:val="zh-CN"/>
              </w:rPr>
              <w:t>结合季节特点和植物生长特性进行植物修剪，保持植物造型，控制植物生长</w:t>
            </w:r>
          </w:p>
        </w:tc>
        <w:tc>
          <w:tcPr>
            <w:tcW w:w="1134"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lang w:val="zh-CN"/>
              </w:rPr>
            </w:pPr>
            <w:r>
              <w:rPr>
                <w:rFonts w:hint="eastAsia" w:ascii="宋体" w:hAnsi="宋体"/>
              </w:rPr>
              <w:t>9</w:t>
            </w:r>
          </w:p>
        </w:tc>
        <w:tc>
          <w:tcPr>
            <w:tcW w:w="1133"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lang w:val="zh-CN"/>
              </w:rPr>
            </w:pPr>
            <w:r>
              <w:rPr>
                <w:rFonts w:hint="eastAsia" w:ascii="宋体" w:hAnsi="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lang w:val="zh-CN"/>
              </w:rPr>
            </w:pPr>
            <w:r>
              <w:rPr>
                <w:rFonts w:hint="eastAsia" w:ascii="宋体" w:hAnsi="宋体"/>
              </w:rPr>
              <w:t>9</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rPr>
      </w:pPr>
      <w:r>
        <w:rPr>
          <w:rFonts w:hint="eastAsia" w:ascii="宋体" w:hAnsi="宋体"/>
          <w:b/>
        </w:rPr>
        <w:t>2 评价要点</w:t>
      </w:r>
    </w:p>
    <w:p>
      <w:pPr>
        <w:keepNext w:val="0"/>
        <w:keepLines w:val="0"/>
        <w:pageBreakBefore w:val="0"/>
        <w:widowControl/>
        <w:numPr>
          <w:ilvl w:val="0"/>
          <w:numId w:val="128"/>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rPr>
          <w:rFonts w:hint="eastAsia" w:asciiTheme="minorEastAsia" w:hAnsiTheme="minorEastAsia" w:eastAsiaTheme="minorEastAsia"/>
          <w:lang w:eastAsia="zh-CN"/>
        </w:rPr>
      </w:pPr>
      <w:r>
        <w:rPr>
          <w:rFonts w:hint="eastAsia" w:asciiTheme="minorEastAsia" w:hAnsiTheme="minorEastAsia"/>
        </w:rPr>
        <w:t>是否结合季节特点和植物生长特性，进行植物修剪：</w:t>
      </w:r>
      <w:r>
        <w:rPr>
          <w:rFonts w:hint="eastAsia" w:ascii="仿宋" w:hAnsi="仿宋" w:eastAsia="仿宋"/>
          <w:b/>
          <w:bCs/>
          <w:sz w:val="24"/>
          <w:lang w:eastAsia="zh-CN"/>
        </w:rPr>
        <w:t>□</w:t>
      </w:r>
      <w:r>
        <w:rPr>
          <w:rFonts w:hint="eastAsia" w:asciiTheme="minorEastAsia" w:hAnsiTheme="minorEastAsia"/>
        </w:rPr>
        <w:t xml:space="preserve">是 </w:t>
      </w:r>
      <w:r>
        <w:rPr>
          <w:rFonts w:hint="eastAsia" w:ascii="仿宋" w:hAnsi="仿宋" w:eastAsia="仿宋"/>
          <w:b/>
          <w:bCs/>
          <w:sz w:val="24"/>
          <w:lang w:eastAsia="zh-CN"/>
        </w:rPr>
        <w:t>□</w:t>
      </w:r>
      <w:r>
        <w:rPr>
          <w:rFonts w:hint="eastAsia" w:asciiTheme="minorEastAsia" w:hAnsiTheme="minorEastAsia"/>
        </w:rPr>
        <w:t>否</w:t>
      </w:r>
      <w:r>
        <w:rPr>
          <w:rFonts w:hint="eastAsia" w:asciiTheme="minorEastAsia" w:hAnsiTheme="minorEastAsia"/>
          <w:lang w:eastAsia="zh-CN"/>
        </w:rPr>
        <w:t>；</w:t>
      </w:r>
    </w:p>
    <w:p>
      <w:pPr>
        <w:keepNext w:val="0"/>
        <w:keepLines w:val="0"/>
        <w:pageBreakBefore w:val="0"/>
        <w:widowControl/>
        <w:numPr>
          <w:ilvl w:val="0"/>
          <w:numId w:val="128"/>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rPr>
          <w:rFonts w:hint="eastAsia" w:asciiTheme="minorEastAsia" w:hAnsiTheme="minorEastAsia" w:eastAsiaTheme="minorEastAsia"/>
          <w:lang w:eastAsia="zh-CN"/>
        </w:rPr>
      </w:pPr>
      <w:r>
        <w:rPr>
          <w:rFonts w:hint="eastAsia" w:asciiTheme="minorEastAsia" w:hAnsiTheme="minorEastAsia"/>
        </w:rPr>
        <w:t>现场植物生长良好，无枯枝黄叶，无生长过密过高现象：</w:t>
      </w:r>
      <w:r>
        <w:rPr>
          <w:rFonts w:hint="eastAsia" w:ascii="仿宋" w:hAnsi="仿宋" w:eastAsia="仿宋"/>
          <w:b/>
          <w:bCs/>
          <w:sz w:val="24"/>
          <w:lang w:eastAsia="zh-CN"/>
        </w:rPr>
        <w:t>□</w:t>
      </w:r>
      <w:r>
        <w:rPr>
          <w:rFonts w:hint="eastAsia" w:asciiTheme="minorEastAsia" w:hAnsiTheme="minorEastAsia"/>
        </w:rPr>
        <w:t xml:space="preserve">是 </w:t>
      </w:r>
      <w:r>
        <w:rPr>
          <w:rFonts w:hint="eastAsia" w:ascii="仿宋" w:hAnsi="仿宋" w:eastAsia="仿宋"/>
          <w:b/>
          <w:bCs/>
          <w:sz w:val="24"/>
          <w:lang w:eastAsia="zh-CN"/>
        </w:rPr>
        <w:t>□</w:t>
      </w:r>
      <w:r>
        <w:rPr>
          <w:rFonts w:hint="eastAsia" w:asciiTheme="minorEastAsia" w:hAnsiTheme="minorEastAsia"/>
        </w:rPr>
        <w:t>否</w:t>
      </w:r>
      <w:r>
        <w:rPr>
          <w:rFonts w:hint="eastAsia" w:asciiTheme="minorEastAsia" w:hAnsiTheme="minorEastAsia"/>
          <w:lang w:eastAsia="zh-CN"/>
        </w:rPr>
        <w:t>。</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请简要描述物业项目定期开展植物修剪的实施情况。</w:t>
      </w:r>
      <w:r>
        <w:rPr>
          <w:rFonts w:hint="eastAsia" w:ascii="宋体" w:hAnsi="宋体"/>
          <w:color w:val="0000FF"/>
        </w:rPr>
        <w:t>（</w:t>
      </w:r>
      <w:r>
        <w:rPr>
          <w:rFonts w:hint="eastAsia" w:ascii="宋体" w:hAnsi="宋体"/>
          <w:lang w:val="en-US" w:eastAsia="zh-CN"/>
        </w:rPr>
        <w:t>3</w:t>
      </w:r>
      <w:r>
        <w:rPr>
          <w:rFonts w:hint="eastAsia" w:ascii="宋体" w:hAnsi="宋体"/>
        </w:rPr>
        <w:t>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hint="eastAsia" w:ascii="宋体" w:hAnsi="宋体"/>
          <w:b/>
          <w:lang w:val="zh-CN"/>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rPr>
      </w:pPr>
      <w:r>
        <w:rPr>
          <w:rFonts w:hint="eastAsia" w:ascii="宋体" w:hAnsi="宋体"/>
          <w:b/>
          <w:lang w:val="en-US" w:eastAsia="zh-CN"/>
        </w:rPr>
        <w:t>3</w:t>
      </w:r>
      <w:r>
        <w:rPr>
          <w:rFonts w:hint="eastAsia" w:ascii="宋体" w:hAnsi="宋体"/>
          <w:b/>
        </w:rPr>
        <w:t xml:space="preserve"> 证明材料</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提交材料及要求：</w:t>
      </w:r>
    </w:p>
    <w:p>
      <w:pPr>
        <w:keepNext w:val="0"/>
        <w:keepLines w:val="0"/>
        <w:pageBreakBefore w:val="0"/>
        <w:widowControl/>
        <w:numPr>
          <w:ilvl w:val="0"/>
          <w:numId w:val="129"/>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ascii="宋体" w:hAnsi="宋体"/>
        </w:rPr>
        <w:t>环境绿化管理养护方案；</w:t>
      </w:r>
    </w:p>
    <w:p>
      <w:pPr>
        <w:keepNext w:val="0"/>
        <w:keepLines w:val="0"/>
        <w:pageBreakBefore w:val="0"/>
        <w:widowControl/>
        <w:numPr>
          <w:ilvl w:val="0"/>
          <w:numId w:val="129"/>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ascii="宋体" w:hAnsi="宋体"/>
        </w:rPr>
        <w:t>日常</w:t>
      </w:r>
      <w:r>
        <w:rPr>
          <w:rFonts w:hint="eastAsia" w:ascii="宋体" w:hAnsi="宋体"/>
        </w:rPr>
        <w:t>植物</w:t>
      </w:r>
      <w:r>
        <w:rPr>
          <w:rFonts w:ascii="宋体" w:hAnsi="宋体"/>
        </w:rPr>
        <w:t>修剪记录</w:t>
      </w:r>
      <w:r>
        <w:rPr>
          <w:rFonts w:hint="eastAsia" w:ascii="宋体" w:hAnsi="宋体"/>
        </w:rPr>
        <w:t>；</w:t>
      </w:r>
    </w:p>
    <w:p>
      <w:pPr>
        <w:keepNext w:val="0"/>
        <w:keepLines w:val="0"/>
        <w:pageBreakBefore w:val="0"/>
        <w:widowControl/>
        <w:numPr>
          <w:ilvl w:val="0"/>
          <w:numId w:val="129"/>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ascii="宋体" w:hAnsi="宋体"/>
        </w:rPr>
        <w:t>绿化</w:t>
      </w:r>
      <w:r>
        <w:rPr>
          <w:rFonts w:ascii="宋体" w:hAnsi="宋体"/>
        </w:rPr>
        <w:t>区域内</w:t>
      </w:r>
      <w:r>
        <w:rPr>
          <w:rFonts w:hint="eastAsia" w:ascii="宋体" w:hAnsi="宋体"/>
        </w:rPr>
        <w:t>局部植物生长</w:t>
      </w:r>
      <w:r>
        <w:rPr>
          <w:rFonts w:ascii="宋体" w:hAnsi="宋体"/>
        </w:rPr>
        <w:t>情况</w:t>
      </w:r>
      <w:r>
        <w:rPr>
          <w:rFonts w:hint="eastAsia" w:ascii="宋体" w:hAnsi="宋体"/>
          <w:lang w:val="en-US" w:eastAsia="zh-CN"/>
        </w:rPr>
        <w:t>照片</w:t>
      </w:r>
      <w:r>
        <w:rPr>
          <w:rFonts w:hint="eastAsia" w:ascii="宋体" w:hAnsi="宋体"/>
        </w:rPr>
        <w:t>。</w:t>
      </w: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r>
        <w:rPr>
          <w:rFonts w:hint="eastAsia" w:ascii="宋体" w:hAnsi="宋体"/>
        </w:rPr>
        <w:t xml:space="preserve">  实际提交资料：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kern w:val="0"/>
        </w:rPr>
        <w:sectPr>
          <w:pgSz w:w="11906" w:h="16838"/>
          <w:pgMar w:top="1440" w:right="1134" w:bottom="1440" w:left="1134" w:header="851" w:footer="992" w:gutter="0"/>
          <w:cols w:space="720" w:num="1"/>
          <w:docGrid w:type="lines" w:linePitch="312" w:charSpace="0"/>
        </w:sectPr>
      </w:pPr>
    </w:p>
    <w:p>
      <w:pPr>
        <w:keepNext/>
        <w:keepLines/>
        <w:pageBreakBefore w:val="0"/>
        <w:widowControl/>
        <w:kinsoku/>
        <w:wordWrap/>
        <w:overflowPunct/>
        <w:topLinePunct w:val="0"/>
        <w:autoSpaceDE/>
        <w:autoSpaceDN/>
        <w:bidi w:val="0"/>
        <w:adjustRightInd/>
        <w:snapToGrid/>
        <w:spacing w:before="120" w:beforeAutospacing="0" w:after="120" w:afterAutospacing="0" w:line="288" w:lineRule="auto"/>
        <w:contextualSpacing/>
        <w:jc w:val="left"/>
        <w:textAlignment w:val="auto"/>
        <w:outlineLvl w:val="9"/>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8.2.3根据天气情况和植物生长特性进行合理灌溉和施肥。（9分）</w:t>
      </w: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rPr>
      </w:pPr>
      <w:r>
        <w:rPr>
          <w:rFonts w:hint="eastAsia" w:ascii="宋体" w:hAnsi="宋体"/>
          <w:b/>
          <w:lang w:val="zh-CN"/>
        </w:rPr>
        <w:t>1 得分自评</w:t>
      </w:r>
    </w:p>
    <w:tbl>
      <w:tblPr>
        <w:tblStyle w:val="9"/>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6553"/>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序号</w:t>
            </w:r>
          </w:p>
        </w:tc>
        <w:tc>
          <w:tcPr>
            <w:tcW w:w="655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r>
              <w:rPr>
                <w:rFonts w:hint="eastAsia" w:ascii="宋体" w:hAnsi="宋体"/>
              </w:rPr>
              <w:t>评价分值</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1</w:t>
            </w:r>
          </w:p>
        </w:tc>
        <w:tc>
          <w:tcPr>
            <w:tcW w:w="655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r>
              <w:rPr>
                <w:rFonts w:hint="eastAsia" w:asciiTheme="minorEastAsia" w:hAnsiTheme="minorEastAsia"/>
              </w:rPr>
              <w:t>合理淋水，满足植物生长需求</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3</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2</w:t>
            </w:r>
          </w:p>
        </w:tc>
        <w:tc>
          <w:tcPr>
            <w:tcW w:w="655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r>
              <w:rPr>
                <w:rFonts w:asciiTheme="minorEastAsia" w:hAnsiTheme="minorEastAsia"/>
              </w:rPr>
              <w:t>肥料施用适量、均匀</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3</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3</w:t>
            </w:r>
          </w:p>
        </w:tc>
        <w:tc>
          <w:tcPr>
            <w:tcW w:w="655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r>
              <w:rPr>
                <w:rFonts w:asciiTheme="minorEastAsia" w:hAnsiTheme="minorEastAsia"/>
              </w:rPr>
              <w:t>使用缓释复合肥料或其他环境污染低</w:t>
            </w:r>
            <w:r>
              <w:rPr>
                <w:rFonts w:hint="eastAsia" w:asciiTheme="minorEastAsia" w:hAnsiTheme="minorEastAsia"/>
              </w:rPr>
              <w:t>、</w:t>
            </w:r>
            <w:r>
              <w:rPr>
                <w:rFonts w:asciiTheme="minorEastAsia" w:hAnsiTheme="minorEastAsia"/>
              </w:rPr>
              <w:t>不散发臭味的肥料</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3</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9</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b/>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rPr>
      </w:pPr>
      <w:r>
        <w:rPr>
          <w:rFonts w:hint="eastAsia" w:ascii="宋体" w:hAnsi="宋体"/>
          <w:b/>
        </w:rPr>
        <w:t>2 评价要点</w:t>
      </w:r>
    </w:p>
    <w:p>
      <w:pPr>
        <w:keepNext w:val="0"/>
        <w:keepLines w:val="0"/>
        <w:pageBreakBefore w:val="0"/>
        <w:widowControl/>
        <w:numPr>
          <w:ilvl w:val="0"/>
          <w:numId w:val="130"/>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rPr>
          <w:rFonts w:asciiTheme="minorEastAsia" w:hAnsiTheme="minorEastAsia"/>
        </w:rPr>
      </w:pPr>
      <w:r>
        <w:rPr>
          <w:rFonts w:hint="eastAsia" w:asciiTheme="minorEastAsia" w:hAnsiTheme="minorEastAsia"/>
        </w:rPr>
        <w:t>绿化区域内植物无因灌溉不当而出现涝死或干死现象：</w:t>
      </w:r>
      <w:r>
        <w:rPr>
          <w:rFonts w:hint="eastAsia" w:ascii="仿宋" w:hAnsi="仿宋" w:eastAsia="仿宋"/>
          <w:b/>
          <w:bCs/>
          <w:sz w:val="24"/>
          <w:lang w:eastAsia="zh-CN"/>
        </w:rPr>
        <w:t>□</w:t>
      </w:r>
      <w:r>
        <w:rPr>
          <w:rFonts w:hint="eastAsia" w:asciiTheme="minorEastAsia" w:hAnsiTheme="minorEastAsia"/>
        </w:rPr>
        <w:t xml:space="preserve">是 </w:t>
      </w:r>
      <w:r>
        <w:rPr>
          <w:rFonts w:hint="eastAsia" w:ascii="仿宋" w:hAnsi="仿宋" w:eastAsia="仿宋"/>
          <w:b/>
          <w:bCs/>
          <w:sz w:val="24"/>
          <w:lang w:eastAsia="zh-CN"/>
        </w:rPr>
        <w:t>□</w:t>
      </w:r>
      <w:r>
        <w:rPr>
          <w:rFonts w:hint="eastAsia" w:asciiTheme="minorEastAsia" w:hAnsiTheme="minorEastAsia"/>
        </w:rPr>
        <w:t>否</w:t>
      </w:r>
      <w:r>
        <w:rPr>
          <w:rFonts w:hint="eastAsia" w:asciiTheme="minorEastAsia" w:hAnsiTheme="minorEastAsia"/>
          <w:lang w:eastAsia="zh-CN"/>
        </w:rPr>
        <w:t>；</w:t>
      </w:r>
    </w:p>
    <w:p>
      <w:pPr>
        <w:keepNext w:val="0"/>
        <w:keepLines w:val="0"/>
        <w:pageBreakBefore w:val="0"/>
        <w:widowControl/>
        <w:numPr>
          <w:ilvl w:val="0"/>
          <w:numId w:val="130"/>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rPr>
          <w:rFonts w:asciiTheme="minorEastAsia" w:hAnsiTheme="minorEastAsia"/>
        </w:rPr>
      </w:pPr>
      <w:r>
        <w:rPr>
          <w:rFonts w:hint="eastAsia" w:asciiTheme="minorEastAsia" w:hAnsiTheme="minorEastAsia"/>
        </w:rPr>
        <w:t>绿化区域内植物无因施肥不当而出现生长不良或死亡现象</w:t>
      </w:r>
      <w:r>
        <w:rPr>
          <w:rFonts w:asciiTheme="minorEastAsia" w:hAnsiTheme="minorEastAsia"/>
        </w:rPr>
        <w:t>：</w:t>
      </w:r>
      <w:r>
        <w:rPr>
          <w:rFonts w:hint="eastAsia" w:ascii="仿宋" w:hAnsi="仿宋" w:eastAsia="仿宋"/>
          <w:b/>
          <w:bCs/>
          <w:sz w:val="24"/>
          <w:lang w:eastAsia="zh-CN"/>
        </w:rPr>
        <w:t>□</w:t>
      </w:r>
      <w:r>
        <w:rPr>
          <w:rFonts w:hint="eastAsia" w:asciiTheme="minorEastAsia" w:hAnsiTheme="minorEastAsia"/>
        </w:rPr>
        <w:t xml:space="preserve">是 </w:t>
      </w:r>
      <w:r>
        <w:rPr>
          <w:rFonts w:hint="eastAsia" w:ascii="仿宋" w:hAnsi="仿宋" w:eastAsia="仿宋"/>
          <w:b/>
          <w:bCs/>
          <w:sz w:val="24"/>
          <w:lang w:eastAsia="zh-CN"/>
        </w:rPr>
        <w:t>□</w:t>
      </w:r>
      <w:r>
        <w:rPr>
          <w:rFonts w:hint="eastAsia" w:asciiTheme="minorEastAsia" w:hAnsiTheme="minorEastAsia"/>
        </w:rPr>
        <w:t>否</w:t>
      </w:r>
      <w:r>
        <w:rPr>
          <w:rFonts w:hint="eastAsia" w:asciiTheme="minorEastAsia" w:hAnsiTheme="minorEastAsia"/>
          <w:lang w:eastAsia="zh-CN"/>
        </w:rPr>
        <w:t>；</w:t>
      </w:r>
    </w:p>
    <w:p>
      <w:pPr>
        <w:keepNext w:val="0"/>
        <w:keepLines w:val="0"/>
        <w:pageBreakBefore w:val="0"/>
        <w:widowControl/>
        <w:numPr>
          <w:ilvl w:val="0"/>
          <w:numId w:val="130"/>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rPr>
          <w:rFonts w:asciiTheme="minorEastAsia" w:hAnsiTheme="minorEastAsia"/>
        </w:rPr>
      </w:pPr>
      <w:r>
        <w:rPr>
          <w:rFonts w:asciiTheme="minorEastAsia" w:hAnsiTheme="minorEastAsia"/>
        </w:rPr>
        <w:t>使用</w:t>
      </w:r>
      <w:r>
        <w:rPr>
          <w:rFonts w:hint="eastAsia" w:asciiTheme="minorEastAsia" w:hAnsiTheme="minorEastAsia"/>
        </w:rPr>
        <w:t>的</w:t>
      </w:r>
      <w:r>
        <w:rPr>
          <w:rFonts w:asciiTheme="minorEastAsia" w:hAnsiTheme="minorEastAsia"/>
        </w:rPr>
        <w:t>肥料</w:t>
      </w:r>
      <w:r>
        <w:rPr>
          <w:rFonts w:hint="eastAsia" w:asciiTheme="minorEastAsia" w:hAnsiTheme="minorEastAsia"/>
        </w:rPr>
        <w:t>是</w:t>
      </w:r>
      <w:r>
        <w:rPr>
          <w:rFonts w:asciiTheme="minorEastAsia" w:hAnsiTheme="minorEastAsia"/>
        </w:rPr>
        <w:t>缓释复合肥料或其他环境污染低</w:t>
      </w:r>
      <w:r>
        <w:rPr>
          <w:rFonts w:hint="eastAsia" w:asciiTheme="minorEastAsia" w:hAnsiTheme="minorEastAsia"/>
        </w:rPr>
        <w:t>、</w:t>
      </w:r>
      <w:r>
        <w:rPr>
          <w:rFonts w:asciiTheme="minorEastAsia" w:hAnsiTheme="minorEastAsia"/>
        </w:rPr>
        <w:t>不散发臭味的肥料</w:t>
      </w:r>
      <w:r>
        <w:rPr>
          <w:rFonts w:hint="eastAsia" w:asciiTheme="minorEastAsia" w:hAnsiTheme="minorEastAsia"/>
        </w:rPr>
        <w:t>：</w:t>
      </w:r>
      <w:r>
        <w:rPr>
          <w:rFonts w:hint="eastAsia" w:ascii="仿宋" w:hAnsi="仿宋" w:eastAsia="仿宋"/>
          <w:b/>
          <w:bCs/>
          <w:sz w:val="24"/>
          <w:lang w:eastAsia="zh-CN"/>
        </w:rPr>
        <w:t>□</w:t>
      </w:r>
      <w:r>
        <w:rPr>
          <w:rFonts w:hint="eastAsia" w:asciiTheme="minorEastAsia" w:hAnsiTheme="minorEastAsia"/>
        </w:rPr>
        <w:t xml:space="preserve">是 </w:t>
      </w:r>
      <w:r>
        <w:rPr>
          <w:rFonts w:hint="eastAsia" w:ascii="仿宋" w:hAnsi="仿宋" w:eastAsia="仿宋"/>
          <w:b/>
          <w:bCs/>
          <w:sz w:val="24"/>
          <w:lang w:eastAsia="zh-CN"/>
        </w:rPr>
        <w:t>□</w:t>
      </w:r>
      <w:r>
        <w:rPr>
          <w:rFonts w:hint="eastAsia" w:asciiTheme="minorEastAsia" w:hAnsiTheme="minorEastAsia"/>
        </w:rPr>
        <w:t>否</w:t>
      </w:r>
      <w:r>
        <w:rPr>
          <w:rFonts w:hint="eastAsia" w:asciiTheme="minorEastAsia" w:hAnsiTheme="minorEastAsia"/>
          <w:lang w:eastAsia="zh-CN"/>
        </w:rPr>
        <w:t>；</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请简要描述合理灌溉和</w:t>
      </w:r>
      <w:r>
        <w:rPr>
          <w:rFonts w:ascii="宋体" w:hAnsi="宋体"/>
        </w:rPr>
        <w:t>施肥</w:t>
      </w:r>
      <w:r>
        <w:rPr>
          <w:rFonts w:hint="eastAsia" w:ascii="宋体" w:hAnsi="宋体"/>
        </w:rPr>
        <w:t>的实施情况。（</w:t>
      </w:r>
      <w:r>
        <w:rPr>
          <w:rFonts w:hint="eastAsia" w:ascii="宋体" w:hAnsi="宋体"/>
          <w:lang w:val="en-US" w:eastAsia="zh-CN"/>
        </w:rPr>
        <w:t>3</w:t>
      </w:r>
      <w:r>
        <w:rPr>
          <w:rFonts w:hint="eastAsia" w:ascii="宋体" w:hAnsi="宋体"/>
        </w:rPr>
        <w:t>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b/>
          <w:lang w:val="zh-CN"/>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rPr>
      </w:pPr>
      <w:r>
        <w:rPr>
          <w:rFonts w:hint="eastAsia" w:ascii="宋体" w:hAnsi="宋体"/>
          <w:b/>
          <w:lang w:val="en-US" w:eastAsia="zh-CN"/>
        </w:rPr>
        <w:t>3</w:t>
      </w:r>
      <w:r>
        <w:rPr>
          <w:rFonts w:hint="eastAsia" w:ascii="宋体" w:hAnsi="宋体"/>
          <w:b/>
        </w:rPr>
        <w:t xml:space="preserve"> 证明材料</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提交材料及要求：</w:t>
      </w:r>
    </w:p>
    <w:p>
      <w:pPr>
        <w:keepNext w:val="0"/>
        <w:keepLines w:val="0"/>
        <w:pageBreakBefore w:val="0"/>
        <w:widowControl/>
        <w:numPr>
          <w:ilvl w:val="0"/>
          <w:numId w:val="131"/>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ascii="宋体" w:hAnsi="宋体"/>
        </w:rPr>
        <w:t>环境绿化管理养护方案；</w:t>
      </w:r>
    </w:p>
    <w:p>
      <w:pPr>
        <w:keepNext w:val="0"/>
        <w:keepLines w:val="0"/>
        <w:pageBreakBefore w:val="0"/>
        <w:widowControl/>
        <w:numPr>
          <w:ilvl w:val="0"/>
          <w:numId w:val="131"/>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ascii="宋体" w:hAnsi="宋体"/>
        </w:rPr>
        <w:t>植物灌溉和</w:t>
      </w:r>
      <w:r>
        <w:rPr>
          <w:rFonts w:ascii="宋体" w:hAnsi="宋体"/>
        </w:rPr>
        <w:t>施肥记录</w:t>
      </w:r>
      <w:r>
        <w:rPr>
          <w:rFonts w:hint="eastAsia" w:ascii="宋体" w:hAnsi="宋体"/>
        </w:rPr>
        <w:t>；</w:t>
      </w:r>
    </w:p>
    <w:p>
      <w:pPr>
        <w:keepNext w:val="0"/>
        <w:keepLines w:val="0"/>
        <w:pageBreakBefore w:val="0"/>
        <w:widowControl/>
        <w:numPr>
          <w:ilvl w:val="0"/>
          <w:numId w:val="131"/>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ascii="宋体" w:hAnsi="宋体"/>
        </w:rPr>
        <w:t>肥料</w:t>
      </w:r>
      <w:r>
        <w:rPr>
          <w:rFonts w:ascii="宋体" w:hAnsi="宋体"/>
        </w:rPr>
        <w:t>采购清单</w:t>
      </w:r>
      <w:r>
        <w:rPr>
          <w:rFonts w:hint="eastAsia" w:ascii="宋体" w:hAnsi="宋体"/>
        </w:rPr>
        <w:t>、供应</w:t>
      </w:r>
      <w:r>
        <w:rPr>
          <w:rFonts w:ascii="宋体" w:hAnsi="宋体"/>
        </w:rPr>
        <w:t>商</w:t>
      </w:r>
      <w:r>
        <w:rPr>
          <w:rFonts w:hint="eastAsia" w:ascii="宋体" w:hAnsi="宋体"/>
        </w:rPr>
        <w:t>证照、供应商送货单；</w:t>
      </w:r>
    </w:p>
    <w:p>
      <w:pPr>
        <w:keepNext w:val="0"/>
        <w:keepLines w:val="0"/>
        <w:pageBreakBefore w:val="0"/>
        <w:widowControl/>
        <w:numPr>
          <w:ilvl w:val="0"/>
          <w:numId w:val="131"/>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ascii="宋体" w:hAnsi="宋体"/>
        </w:rPr>
        <w:t>绿化</w:t>
      </w:r>
      <w:r>
        <w:rPr>
          <w:rFonts w:ascii="宋体" w:hAnsi="宋体"/>
        </w:rPr>
        <w:t>区域内</w:t>
      </w:r>
      <w:r>
        <w:rPr>
          <w:rFonts w:hint="eastAsia" w:ascii="宋体" w:hAnsi="宋体"/>
        </w:rPr>
        <w:t>局部植物生长</w:t>
      </w:r>
      <w:r>
        <w:rPr>
          <w:rFonts w:ascii="宋体" w:hAnsi="宋体"/>
        </w:rPr>
        <w:t>情况</w:t>
      </w:r>
      <w:r>
        <w:rPr>
          <w:rFonts w:hint="eastAsia" w:ascii="宋体" w:hAnsi="宋体"/>
          <w:lang w:val="en-US" w:eastAsia="zh-CN"/>
        </w:rPr>
        <w:t>照片</w:t>
      </w:r>
      <w:r>
        <w:rPr>
          <w:rFonts w:hint="eastAsia" w:ascii="宋体" w:hAnsi="宋体"/>
        </w:rPr>
        <w:t>。</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实际提交资料：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hint="eastAsia" w:ascii="宋体" w:hAnsi="宋体"/>
          <w:kern w:val="0"/>
        </w:rPr>
        <w:sectPr>
          <w:pgSz w:w="11906" w:h="16838"/>
          <w:pgMar w:top="1440" w:right="1134" w:bottom="1440" w:left="1134" w:header="851" w:footer="992" w:gutter="0"/>
          <w:cols w:space="720" w:num="1"/>
          <w:docGrid w:type="lines" w:linePitch="312" w:charSpace="0"/>
        </w:sectPr>
      </w:pPr>
    </w:p>
    <w:p>
      <w:pPr>
        <w:keepNext/>
        <w:keepLines/>
        <w:pageBreakBefore w:val="0"/>
        <w:widowControl/>
        <w:kinsoku/>
        <w:wordWrap/>
        <w:overflowPunct/>
        <w:topLinePunct w:val="0"/>
        <w:autoSpaceDE/>
        <w:autoSpaceDN/>
        <w:bidi w:val="0"/>
        <w:adjustRightInd/>
        <w:snapToGrid/>
        <w:spacing w:before="120" w:beforeAutospacing="0" w:after="120" w:afterAutospacing="0" w:line="288" w:lineRule="auto"/>
        <w:contextualSpacing/>
        <w:jc w:val="left"/>
        <w:textAlignment w:val="auto"/>
        <w:outlineLvl w:val="9"/>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8.2.4及时进行植物除杂草和补植，保持良好的景观效果。（8分）</w:t>
      </w:r>
    </w:p>
    <w:p>
      <w:pPr>
        <w:keepNext/>
        <w:keepLines/>
        <w:pageBreakBefore w:val="0"/>
        <w:widowControl/>
        <w:kinsoku/>
        <w:wordWrap/>
        <w:overflowPunct/>
        <w:topLinePunct w:val="0"/>
        <w:autoSpaceDE/>
        <w:autoSpaceDN/>
        <w:bidi w:val="0"/>
        <w:adjustRightInd/>
        <w:snapToGrid/>
        <w:spacing w:before="120" w:beforeAutospacing="0" w:after="120" w:afterAutospacing="0" w:line="288" w:lineRule="auto"/>
        <w:contextualSpacing/>
        <w:jc w:val="left"/>
        <w:textAlignment w:val="auto"/>
        <w:outlineLvl w:val="9"/>
        <w:rPr>
          <w:rFonts w:hint="eastAsia" w:asciiTheme="minorEastAsia" w:hAnsiTheme="minorEastAsia" w:eastAsiaTheme="minorEastAsia" w:cstheme="minorEastAsia"/>
          <w:b/>
          <w:bCs/>
          <w:kern w:val="0"/>
          <w:sz w:val="21"/>
          <w:szCs w:val="21"/>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rPr>
      </w:pPr>
      <w:r>
        <w:rPr>
          <w:rFonts w:hint="eastAsia" w:ascii="宋体" w:hAnsi="宋体"/>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1</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r>
              <w:rPr>
                <w:rFonts w:asciiTheme="minorEastAsia" w:hAnsiTheme="minorEastAsia"/>
              </w:rPr>
              <w:t>及时清除杂草、杂生苗</w:t>
            </w:r>
            <w:r>
              <w:rPr>
                <w:rFonts w:hint="eastAsia" w:asciiTheme="minorEastAsia" w:hAnsiTheme="minorEastAsia"/>
              </w:rPr>
              <w:t>、枯枝残叶及倒树断枝</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4</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2</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r>
              <w:rPr>
                <w:rFonts w:hint="eastAsia" w:asciiTheme="minorEastAsia" w:hAnsiTheme="minorEastAsia"/>
              </w:rPr>
              <w:t>及时清理损毁、老化及死亡植物，进行更换和补植</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4</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cs="宋体"/>
                <w:kern w:val="0"/>
              </w:rPr>
            </w:pPr>
            <w:r>
              <w:rPr>
                <w:rFonts w:hint="eastAsia" w:ascii="宋体" w:hAnsi="宋体" w:cs="宋体"/>
                <w:kern w:val="0"/>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8</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lang w:val="zh-CN"/>
        </w:rPr>
      </w:pPr>
      <w:r>
        <w:rPr>
          <w:rFonts w:hint="eastAsia" w:ascii="宋体" w:hAnsi="宋体"/>
          <w:b/>
          <w:lang w:val="zh-CN"/>
        </w:rPr>
        <w:t>2 评价要点</w:t>
      </w:r>
    </w:p>
    <w:p>
      <w:pPr>
        <w:keepNext w:val="0"/>
        <w:keepLines w:val="0"/>
        <w:pageBreakBefore w:val="0"/>
        <w:widowControl/>
        <w:numPr>
          <w:ilvl w:val="0"/>
          <w:numId w:val="132"/>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rPr>
          <w:rFonts w:hint="eastAsia" w:asciiTheme="minorEastAsia" w:hAnsiTheme="minorEastAsia" w:eastAsiaTheme="minorEastAsia"/>
          <w:lang w:eastAsia="zh-CN"/>
        </w:rPr>
      </w:pPr>
      <w:r>
        <w:rPr>
          <w:rFonts w:hint="eastAsia" w:asciiTheme="minorEastAsia" w:hAnsiTheme="minorEastAsia"/>
        </w:rPr>
        <w:t>绿化区域内</w:t>
      </w:r>
      <w:r>
        <w:rPr>
          <w:rFonts w:hint="eastAsia" w:asciiTheme="minorEastAsia" w:hAnsiTheme="minorEastAsia"/>
          <w:lang w:eastAsia="zh-CN"/>
        </w:rPr>
        <w:t>是否无</w:t>
      </w:r>
      <w:r>
        <w:rPr>
          <w:rFonts w:hint="eastAsia" w:asciiTheme="minorEastAsia" w:hAnsiTheme="minorEastAsia"/>
        </w:rPr>
        <w:t>杂草、</w:t>
      </w:r>
      <w:r>
        <w:rPr>
          <w:rFonts w:asciiTheme="minorEastAsia" w:hAnsiTheme="minorEastAsia"/>
        </w:rPr>
        <w:t>杂生苗</w:t>
      </w:r>
      <w:r>
        <w:rPr>
          <w:rFonts w:hint="eastAsia" w:asciiTheme="minorEastAsia" w:hAnsiTheme="minorEastAsia"/>
        </w:rPr>
        <w:t>、枯枝残叶及倒树断枝等现象：</w:t>
      </w:r>
      <w:r>
        <w:rPr>
          <w:rFonts w:hint="eastAsia" w:ascii="仿宋" w:hAnsi="仿宋" w:eastAsia="仿宋"/>
          <w:b/>
          <w:bCs/>
          <w:sz w:val="24"/>
          <w:lang w:eastAsia="zh-CN"/>
        </w:rPr>
        <w:t>□</w:t>
      </w:r>
      <w:r>
        <w:rPr>
          <w:rFonts w:hint="eastAsia" w:asciiTheme="minorEastAsia" w:hAnsiTheme="minorEastAsia"/>
        </w:rPr>
        <w:t xml:space="preserve">是 </w:t>
      </w:r>
      <w:r>
        <w:rPr>
          <w:rFonts w:hint="eastAsia" w:ascii="仿宋" w:hAnsi="仿宋" w:eastAsia="仿宋"/>
          <w:b/>
          <w:bCs/>
          <w:sz w:val="24"/>
          <w:lang w:eastAsia="zh-CN"/>
        </w:rPr>
        <w:t>□</w:t>
      </w:r>
      <w:r>
        <w:rPr>
          <w:rFonts w:hint="eastAsia" w:asciiTheme="minorEastAsia" w:hAnsiTheme="minorEastAsia"/>
        </w:rPr>
        <w:t>否</w:t>
      </w:r>
      <w:r>
        <w:rPr>
          <w:rFonts w:hint="eastAsia" w:asciiTheme="minorEastAsia" w:hAnsiTheme="minorEastAsia"/>
          <w:lang w:eastAsia="zh-CN"/>
        </w:rPr>
        <w:t>；</w:t>
      </w:r>
    </w:p>
    <w:p>
      <w:pPr>
        <w:keepNext w:val="0"/>
        <w:keepLines w:val="0"/>
        <w:pageBreakBefore w:val="0"/>
        <w:widowControl/>
        <w:numPr>
          <w:ilvl w:val="0"/>
          <w:numId w:val="132"/>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rPr>
          <w:rFonts w:hint="eastAsia" w:asciiTheme="minorEastAsia" w:hAnsiTheme="minorEastAsia" w:eastAsiaTheme="minorEastAsia"/>
          <w:lang w:eastAsia="zh-CN"/>
        </w:rPr>
      </w:pPr>
      <w:r>
        <w:rPr>
          <w:rFonts w:hint="eastAsia" w:asciiTheme="minorEastAsia" w:hAnsiTheme="minorEastAsia"/>
        </w:rPr>
        <w:t>是否对老化及死亡植物及时清理、更换和补植</w:t>
      </w:r>
      <w:r>
        <w:rPr>
          <w:rFonts w:asciiTheme="minorEastAsia" w:hAnsiTheme="minorEastAsia"/>
        </w:rPr>
        <w:t>：</w:t>
      </w:r>
      <w:r>
        <w:rPr>
          <w:rFonts w:hint="eastAsia" w:ascii="仿宋" w:hAnsi="仿宋" w:eastAsia="仿宋"/>
          <w:b/>
          <w:bCs/>
          <w:sz w:val="24"/>
          <w:lang w:eastAsia="zh-CN"/>
        </w:rPr>
        <w:t>□</w:t>
      </w:r>
      <w:r>
        <w:rPr>
          <w:rFonts w:hint="eastAsia" w:asciiTheme="minorEastAsia" w:hAnsiTheme="minorEastAsia"/>
        </w:rPr>
        <w:t xml:space="preserve">是 </w:t>
      </w:r>
      <w:r>
        <w:rPr>
          <w:rFonts w:hint="eastAsia" w:ascii="仿宋" w:hAnsi="仿宋" w:eastAsia="仿宋"/>
          <w:b/>
          <w:bCs/>
          <w:sz w:val="24"/>
          <w:lang w:eastAsia="zh-CN"/>
        </w:rPr>
        <w:t>□</w:t>
      </w:r>
      <w:r>
        <w:rPr>
          <w:rFonts w:hint="eastAsia" w:asciiTheme="minorEastAsia" w:hAnsiTheme="minorEastAsia"/>
        </w:rPr>
        <w:t>否</w:t>
      </w:r>
      <w:r>
        <w:rPr>
          <w:rFonts w:hint="eastAsia" w:asciiTheme="minorEastAsia" w:hAnsiTheme="minorEastAsia"/>
          <w:lang w:eastAsia="zh-CN"/>
        </w:rPr>
        <w:t>。</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请简要描述及时进行植物除杂草和补植的实施措施。（</w:t>
      </w:r>
      <w:r>
        <w:rPr>
          <w:rFonts w:hint="eastAsia" w:ascii="宋体" w:hAnsi="宋体"/>
          <w:lang w:val="en-US" w:eastAsia="zh-CN"/>
        </w:rPr>
        <w:t>3</w:t>
      </w:r>
      <w:r>
        <w:rPr>
          <w:rFonts w:hint="eastAsia" w:ascii="宋体" w:hAnsi="宋体"/>
        </w:rPr>
        <w:t>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rPr>
      </w:pPr>
      <w:r>
        <w:rPr>
          <w:rFonts w:hint="eastAsia" w:ascii="宋体" w:hAnsi="宋体"/>
          <w:b/>
          <w:lang w:val="en-US" w:eastAsia="zh-CN"/>
        </w:rPr>
        <w:t>3</w:t>
      </w:r>
      <w:r>
        <w:rPr>
          <w:rFonts w:hint="eastAsia" w:ascii="宋体" w:hAnsi="宋体"/>
          <w:b/>
        </w:rPr>
        <w:t xml:space="preserve"> 证明材料</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提交材料及要求：</w:t>
      </w:r>
    </w:p>
    <w:p>
      <w:pPr>
        <w:keepNext w:val="0"/>
        <w:keepLines w:val="0"/>
        <w:pageBreakBefore w:val="0"/>
        <w:widowControl/>
        <w:numPr>
          <w:ilvl w:val="0"/>
          <w:numId w:val="133"/>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ascii="宋体" w:hAnsi="宋体"/>
        </w:rPr>
        <w:t>环境绿化管理养护方案；</w:t>
      </w:r>
    </w:p>
    <w:p>
      <w:pPr>
        <w:keepNext w:val="0"/>
        <w:keepLines w:val="0"/>
        <w:pageBreakBefore w:val="0"/>
        <w:widowControl/>
        <w:numPr>
          <w:ilvl w:val="0"/>
          <w:numId w:val="133"/>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ascii="宋体" w:hAnsi="宋体"/>
        </w:rPr>
        <w:t>日常</w:t>
      </w:r>
      <w:r>
        <w:rPr>
          <w:rFonts w:hint="eastAsia" w:ascii="宋体" w:hAnsi="宋体"/>
        </w:rPr>
        <w:t>除杂草及补植</w:t>
      </w:r>
      <w:r>
        <w:rPr>
          <w:rFonts w:ascii="宋体" w:hAnsi="宋体"/>
        </w:rPr>
        <w:t>记录</w:t>
      </w:r>
      <w:r>
        <w:rPr>
          <w:rFonts w:hint="eastAsia" w:ascii="宋体" w:hAnsi="宋体"/>
        </w:rPr>
        <w:t>；</w:t>
      </w:r>
    </w:p>
    <w:p>
      <w:pPr>
        <w:keepNext w:val="0"/>
        <w:keepLines w:val="0"/>
        <w:pageBreakBefore w:val="0"/>
        <w:widowControl/>
        <w:numPr>
          <w:ilvl w:val="0"/>
          <w:numId w:val="133"/>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ascii="宋体" w:hAnsi="宋体"/>
        </w:rPr>
        <w:t>绿化</w:t>
      </w:r>
      <w:r>
        <w:rPr>
          <w:rFonts w:ascii="宋体" w:hAnsi="宋体"/>
        </w:rPr>
        <w:t>区域内</w:t>
      </w:r>
      <w:r>
        <w:rPr>
          <w:rFonts w:hint="eastAsia" w:ascii="宋体" w:hAnsi="宋体"/>
        </w:rPr>
        <w:t>局部植物景观和生长</w:t>
      </w:r>
      <w:r>
        <w:rPr>
          <w:rFonts w:ascii="宋体" w:hAnsi="宋体"/>
        </w:rPr>
        <w:t>情况</w:t>
      </w:r>
      <w:r>
        <w:rPr>
          <w:rFonts w:hint="eastAsia" w:ascii="宋体" w:hAnsi="宋体"/>
          <w:lang w:val="en-US" w:eastAsia="zh-CN"/>
        </w:rPr>
        <w:t>照片</w:t>
      </w:r>
      <w:r>
        <w:rPr>
          <w:rFonts w:hint="eastAsia" w:ascii="宋体" w:hAnsi="宋体"/>
        </w:rPr>
        <w:t>。</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实际提交资料：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hint="eastAsia" w:ascii="宋体" w:hAnsi="宋体"/>
          <w:kern w:val="0"/>
        </w:rPr>
        <w:sectPr>
          <w:pgSz w:w="11906" w:h="16838"/>
          <w:pgMar w:top="1440" w:right="1134" w:bottom="1440" w:left="1134" w:header="851" w:footer="992" w:gutter="0"/>
          <w:cols w:space="720" w:num="1"/>
          <w:docGrid w:type="lines" w:linePitch="312" w:charSpace="0"/>
        </w:sectPr>
      </w:pPr>
    </w:p>
    <w:p>
      <w:pPr>
        <w:keepNext/>
        <w:keepLines/>
        <w:pageBreakBefore w:val="0"/>
        <w:widowControl/>
        <w:kinsoku/>
        <w:wordWrap/>
        <w:overflowPunct/>
        <w:topLinePunct w:val="0"/>
        <w:autoSpaceDE/>
        <w:autoSpaceDN/>
        <w:bidi w:val="0"/>
        <w:adjustRightInd/>
        <w:snapToGrid/>
        <w:spacing w:before="120" w:beforeAutospacing="0" w:after="120" w:afterAutospacing="0" w:line="288" w:lineRule="auto"/>
        <w:contextualSpacing/>
        <w:jc w:val="left"/>
        <w:textAlignment w:val="auto"/>
        <w:outlineLvl w:val="9"/>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8.2.5及时做好病虫害的防治工作，防止病虫害蔓延和影响植物生长。（4分）</w:t>
      </w:r>
    </w:p>
    <w:p>
      <w:pPr>
        <w:keepNext/>
        <w:keepLines/>
        <w:pageBreakBefore w:val="0"/>
        <w:widowControl/>
        <w:kinsoku/>
        <w:wordWrap/>
        <w:overflowPunct/>
        <w:topLinePunct w:val="0"/>
        <w:autoSpaceDE/>
        <w:autoSpaceDN/>
        <w:bidi w:val="0"/>
        <w:adjustRightInd/>
        <w:snapToGrid/>
        <w:spacing w:before="120" w:beforeAutospacing="0" w:after="120" w:afterAutospacing="0" w:line="288" w:lineRule="auto"/>
        <w:contextualSpacing/>
        <w:jc w:val="left"/>
        <w:textAlignment w:val="auto"/>
        <w:outlineLvl w:val="9"/>
        <w:rPr>
          <w:rFonts w:hint="eastAsia" w:asciiTheme="minorEastAsia" w:hAnsiTheme="minorEastAsia" w:eastAsiaTheme="minorEastAsia" w:cstheme="minorEastAsia"/>
          <w:b/>
          <w:bCs/>
          <w:kern w:val="0"/>
          <w:sz w:val="21"/>
          <w:szCs w:val="21"/>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rPr>
      </w:pPr>
      <w:r>
        <w:rPr>
          <w:rFonts w:hint="eastAsia" w:ascii="宋体" w:hAnsi="宋体"/>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1</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r>
              <w:rPr>
                <w:rFonts w:hint="eastAsia" w:asciiTheme="minorEastAsia" w:hAnsiTheme="minorEastAsia"/>
              </w:rPr>
              <w:t>及时</w:t>
            </w:r>
            <w:r>
              <w:rPr>
                <w:rFonts w:asciiTheme="minorEastAsia" w:hAnsiTheme="minorEastAsia"/>
              </w:rPr>
              <w:t>做好病虫害</w:t>
            </w:r>
            <w:r>
              <w:rPr>
                <w:rFonts w:hint="eastAsia" w:asciiTheme="minorEastAsia" w:hAnsiTheme="minorEastAsia"/>
              </w:rPr>
              <w:t>的</w:t>
            </w:r>
            <w:r>
              <w:rPr>
                <w:rFonts w:asciiTheme="minorEastAsia" w:hAnsiTheme="minorEastAsia"/>
              </w:rPr>
              <w:t>防治工作，</w:t>
            </w:r>
            <w:r>
              <w:rPr>
                <w:rFonts w:hint="eastAsia" w:asciiTheme="minorEastAsia" w:hAnsiTheme="minorEastAsia"/>
              </w:rPr>
              <w:t>防止病虫害蔓延和影响植物生长</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4</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cs="宋体"/>
                <w:kern w:val="0"/>
              </w:rPr>
            </w:pPr>
            <w:r>
              <w:rPr>
                <w:rFonts w:hint="eastAsia" w:ascii="宋体" w:hAnsi="宋体" w:cs="宋体"/>
                <w:kern w:val="0"/>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4</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lang w:val="zh-CN"/>
        </w:rPr>
      </w:pPr>
      <w:r>
        <w:rPr>
          <w:rFonts w:hint="eastAsia" w:ascii="宋体" w:hAnsi="宋体"/>
          <w:b/>
          <w:lang w:val="zh-CN"/>
        </w:rPr>
        <w:t>2 评价要点</w:t>
      </w:r>
    </w:p>
    <w:p>
      <w:pPr>
        <w:keepNext w:val="0"/>
        <w:keepLines w:val="0"/>
        <w:pageBreakBefore w:val="0"/>
        <w:widowControl/>
        <w:numPr>
          <w:ilvl w:val="0"/>
          <w:numId w:val="134"/>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hint="eastAsia" w:asciiTheme="minorEastAsia" w:hAnsiTheme="minorEastAsia" w:eastAsiaTheme="minorEastAsia"/>
          <w:lang w:eastAsia="zh-CN"/>
        </w:rPr>
      </w:pPr>
      <w:r>
        <w:rPr>
          <w:rFonts w:hint="eastAsia" w:asciiTheme="minorEastAsia" w:hAnsiTheme="minorEastAsia"/>
        </w:rPr>
        <w:t>是否经常检查，及时做好病虫害的防治工作：</w:t>
      </w:r>
      <w:r>
        <w:rPr>
          <w:rFonts w:hint="eastAsia" w:ascii="仿宋" w:hAnsi="仿宋" w:eastAsia="仿宋"/>
          <w:b/>
          <w:bCs/>
          <w:sz w:val="24"/>
          <w:lang w:eastAsia="zh-CN"/>
        </w:rPr>
        <w:t>□</w:t>
      </w:r>
      <w:r>
        <w:rPr>
          <w:rFonts w:hint="eastAsia" w:asciiTheme="minorEastAsia" w:hAnsiTheme="minorEastAsia"/>
        </w:rPr>
        <w:t xml:space="preserve">是 </w:t>
      </w:r>
      <w:r>
        <w:rPr>
          <w:rFonts w:hint="eastAsia" w:ascii="仿宋" w:hAnsi="仿宋" w:eastAsia="仿宋"/>
          <w:b/>
          <w:bCs/>
          <w:sz w:val="24"/>
          <w:lang w:eastAsia="zh-CN"/>
        </w:rPr>
        <w:t>□</w:t>
      </w:r>
      <w:r>
        <w:rPr>
          <w:rFonts w:hint="eastAsia" w:asciiTheme="minorEastAsia" w:hAnsiTheme="minorEastAsia"/>
        </w:rPr>
        <w:t>否</w:t>
      </w:r>
      <w:r>
        <w:rPr>
          <w:rFonts w:hint="eastAsia" w:asciiTheme="minorEastAsia" w:hAnsiTheme="minorEastAsia"/>
          <w:lang w:eastAsia="zh-CN"/>
        </w:rPr>
        <w:t>；</w:t>
      </w:r>
    </w:p>
    <w:p>
      <w:pPr>
        <w:keepNext w:val="0"/>
        <w:keepLines w:val="0"/>
        <w:pageBreakBefore w:val="0"/>
        <w:widowControl/>
        <w:numPr>
          <w:ilvl w:val="0"/>
          <w:numId w:val="134"/>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hint="eastAsia" w:asciiTheme="minorEastAsia" w:hAnsiTheme="minorEastAsia" w:eastAsiaTheme="minorEastAsia"/>
          <w:lang w:eastAsia="zh-CN"/>
        </w:rPr>
      </w:pPr>
      <w:r>
        <w:rPr>
          <w:rFonts w:hint="eastAsia" w:asciiTheme="minorEastAsia" w:hAnsiTheme="minorEastAsia"/>
        </w:rPr>
        <w:t>是否使用符合环保要求的防治药物和用量：</w:t>
      </w:r>
      <w:r>
        <w:rPr>
          <w:rFonts w:hint="eastAsia" w:ascii="仿宋" w:hAnsi="仿宋" w:eastAsia="仿宋"/>
          <w:b/>
          <w:bCs/>
          <w:sz w:val="24"/>
          <w:lang w:eastAsia="zh-CN"/>
        </w:rPr>
        <w:t>□</w:t>
      </w:r>
      <w:r>
        <w:rPr>
          <w:rFonts w:hint="eastAsia" w:asciiTheme="minorEastAsia" w:hAnsiTheme="minorEastAsia"/>
        </w:rPr>
        <w:t xml:space="preserve">是 </w:t>
      </w:r>
      <w:r>
        <w:rPr>
          <w:rFonts w:hint="eastAsia" w:ascii="仿宋" w:hAnsi="仿宋" w:eastAsia="仿宋"/>
          <w:b/>
          <w:bCs/>
          <w:sz w:val="24"/>
          <w:lang w:eastAsia="zh-CN"/>
        </w:rPr>
        <w:t>□</w:t>
      </w:r>
      <w:r>
        <w:rPr>
          <w:rFonts w:hint="eastAsia" w:asciiTheme="minorEastAsia" w:hAnsiTheme="minorEastAsia"/>
        </w:rPr>
        <w:t>否</w:t>
      </w:r>
      <w:r>
        <w:rPr>
          <w:rFonts w:hint="eastAsia" w:asciiTheme="minorEastAsia" w:hAnsiTheme="minorEastAsia"/>
          <w:lang w:eastAsia="zh-CN"/>
        </w:rPr>
        <w:t>。</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请简要描述及时进行植物病虫害防治的措施。（</w:t>
      </w:r>
      <w:r>
        <w:rPr>
          <w:rFonts w:hint="eastAsia" w:ascii="宋体" w:hAnsi="宋体"/>
          <w:lang w:val="en-US" w:eastAsia="zh-CN"/>
        </w:rPr>
        <w:t>3</w:t>
      </w:r>
      <w:r>
        <w:rPr>
          <w:rFonts w:hint="eastAsia" w:ascii="宋体" w:hAnsi="宋体"/>
        </w:rPr>
        <w:t>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beforeAutospacing="0" w:afterAutospacing="0" w:line="288" w:lineRule="auto"/>
              <w:ind w:firstLine="420" w:firstLineChars="200"/>
              <w:textAlignment w:val="auto"/>
              <w:rPr>
                <w:color w:val="0000FF"/>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rPr>
      </w:pPr>
      <w:r>
        <w:rPr>
          <w:rFonts w:hint="eastAsia" w:ascii="宋体" w:hAnsi="宋体"/>
          <w:b/>
          <w:lang w:val="en-US" w:eastAsia="zh-CN"/>
        </w:rPr>
        <w:t>3</w:t>
      </w:r>
      <w:r>
        <w:rPr>
          <w:rFonts w:hint="eastAsia" w:ascii="宋体" w:hAnsi="宋体"/>
          <w:b/>
        </w:rPr>
        <w:t xml:space="preserve"> 证明材料</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hint="eastAsia" w:ascii="宋体" w:hAnsi="宋体"/>
        </w:rPr>
      </w:pPr>
      <w:r>
        <w:rPr>
          <w:rFonts w:hint="eastAsia" w:ascii="宋体" w:hAnsi="宋体"/>
        </w:rPr>
        <w:t>提交材料及要求：</w:t>
      </w:r>
    </w:p>
    <w:p>
      <w:pPr>
        <w:keepNext w:val="0"/>
        <w:keepLines w:val="0"/>
        <w:pageBreakBefore w:val="0"/>
        <w:widowControl/>
        <w:numPr>
          <w:ilvl w:val="0"/>
          <w:numId w:val="135"/>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ascii="宋体" w:hAnsi="宋体"/>
        </w:rPr>
        <w:t>环境绿化管理养护方案；</w:t>
      </w:r>
    </w:p>
    <w:p>
      <w:pPr>
        <w:keepNext w:val="0"/>
        <w:keepLines w:val="0"/>
        <w:pageBreakBefore w:val="0"/>
        <w:widowControl/>
        <w:numPr>
          <w:ilvl w:val="0"/>
          <w:numId w:val="135"/>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ascii="宋体" w:hAnsi="宋体"/>
        </w:rPr>
        <w:t>日常</w:t>
      </w:r>
      <w:r>
        <w:rPr>
          <w:rFonts w:hint="eastAsia" w:ascii="宋体" w:hAnsi="宋体"/>
        </w:rPr>
        <w:t>病虫害防治</w:t>
      </w:r>
      <w:r>
        <w:rPr>
          <w:rFonts w:ascii="宋体" w:hAnsi="宋体"/>
        </w:rPr>
        <w:t>记录</w:t>
      </w:r>
      <w:r>
        <w:rPr>
          <w:rFonts w:hint="eastAsia" w:ascii="宋体" w:hAnsi="宋体"/>
        </w:rPr>
        <w:t>；</w:t>
      </w:r>
    </w:p>
    <w:p>
      <w:pPr>
        <w:keepNext w:val="0"/>
        <w:keepLines w:val="0"/>
        <w:pageBreakBefore w:val="0"/>
        <w:widowControl/>
        <w:numPr>
          <w:ilvl w:val="0"/>
          <w:numId w:val="135"/>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ascii="宋体" w:hAnsi="宋体"/>
        </w:rPr>
        <w:t>绿化</w:t>
      </w:r>
      <w:r>
        <w:rPr>
          <w:rFonts w:ascii="宋体" w:hAnsi="宋体"/>
        </w:rPr>
        <w:t>区域内</w:t>
      </w:r>
      <w:r>
        <w:rPr>
          <w:rFonts w:hint="eastAsia" w:ascii="宋体" w:hAnsi="宋体"/>
        </w:rPr>
        <w:t>局部植物景观和生长</w:t>
      </w:r>
      <w:r>
        <w:rPr>
          <w:rFonts w:ascii="宋体" w:hAnsi="宋体"/>
        </w:rPr>
        <w:t>情况</w:t>
      </w:r>
      <w:r>
        <w:rPr>
          <w:rFonts w:hint="eastAsia" w:ascii="宋体" w:hAnsi="宋体"/>
          <w:lang w:val="en-US" w:eastAsia="zh-CN"/>
        </w:rPr>
        <w:t>照片</w:t>
      </w:r>
      <w:r>
        <w:rPr>
          <w:rFonts w:hint="eastAsia" w:ascii="宋体" w:hAnsi="宋体"/>
        </w:rPr>
        <w:t>。</w:t>
      </w:r>
    </w:p>
    <w:p>
      <w:pPr>
        <w:pageBreakBefore w:val="0"/>
        <w:widowControl/>
        <w:kinsoku/>
        <w:wordWrap/>
        <w:overflowPunct/>
        <w:topLinePunct w:val="0"/>
        <w:autoSpaceDE/>
        <w:autoSpaceDN/>
        <w:bidi w:val="0"/>
        <w:adjustRightInd/>
        <w:snapToGrid/>
        <w:spacing w:beforeAutospacing="0" w:afterAutospacing="0" w:line="288" w:lineRule="auto"/>
        <w:ind w:firstLine="0" w:firstLineChars="0"/>
        <w:contextualSpacing/>
        <w:jc w:val="left"/>
        <w:textAlignment w:val="auto"/>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hint="eastAsia" w:ascii="宋体" w:hAnsi="宋体"/>
          <w:kern w:val="0"/>
        </w:rPr>
        <w:sectPr>
          <w:pgSz w:w="11906" w:h="16838"/>
          <w:pgMar w:top="1440" w:right="1134" w:bottom="1440" w:left="1134" w:header="851" w:footer="992" w:gutter="0"/>
          <w:cols w:space="720" w:num="1"/>
          <w:docGrid w:type="lines" w:linePitch="312" w:charSpace="0"/>
        </w:sectPr>
      </w:pPr>
    </w:p>
    <w:p>
      <w:pPr>
        <w:keepNext/>
        <w:keepLines/>
        <w:pageBreakBefore w:val="0"/>
        <w:widowControl/>
        <w:kinsoku/>
        <w:wordWrap/>
        <w:overflowPunct/>
        <w:topLinePunct w:val="0"/>
        <w:autoSpaceDE/>
        <w:autoSpaceDN/>
        <w:bidi w:val="0"/>
        <w:adjustRightInd/>
        <w:snapToGrid/>
        <w:spacing w:before="120" w:beforeAutospacing="0" w:after="120" w:afterAutospacing="0" w:line="288" w:lineRule="auto"/>
        <w:contextualSpacing/>
        <w:jc w:val="left"/>
        <w:textAlignment w:val="auto"/>
        <w:outlineLvl w:val="9"/>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8.2.6病虫害防治施药操作规范。（4分）</w:t>
      </w: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rPr>
      </w:pPr>
      <w:r>
        <w:rPr>
          <w:rFonts w:hint="eastAsia" w:ascii="宋体" w:hAnsi="宋体"/>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1</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r>
              <w:rPr>
                <w:rFonts w:hint="eastAsia"/>
              </w:rPr>
              <w:t>病虫害防治施药操作规范</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4</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cs="宋体"/>
                <w:kern w:val="0"/>
              </w:rPr>
            </w:pPr>
            <w:r>
              <w:rPr>
                <w:rFonts w:hint="eastAsia" w:ascii="宋体" w:hAnsi="宋体" w:cs="宋体"/>
                <w:kern w:val="0"/>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4</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lang w:val="zh-CN"/>
        </w:rPr>
      </w:pPr>
      <w:r>
        <w:rPr>
          <w:rFonts w:hint="eastAsia" w:ascii="宋体" w:hAnsi="宋体"/>
          <w:b/>
          <w:lang w:val="zh-CN"/>
        </w:rPr>
        <w:t>2 评价要点</w:t>
      </w:r>
    </w:p>
    <w:p>
      <w:pPr>
        <w:keepNext w:val="0"/>
        <w:keepLines w:val="0"/>
        <w:pageBreakBefore w:val="0"/>
        <w:widowControl/>
        <w:numPr>
          <w:ilvl w:val="0"/>
          <w:numId w:val="136"/>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rPr>
          <w:rFonts w:hint="eastAsia" w:ascii="宋体" w:hAnsi="宋体" w:eastAsiaTheme="minorEastAsia"/>
          <w:lang w:eastAsia="zh-CN"/>
        </w:rPr>
      </w:pPr>
      <w:r>
        <w:rPr>
          <w:rFonts w:hint="eastAsia"/>
        </w:rPr>
        <w:t>施用农药</w:t>
      </w:r>
      <w:r>
        <w:t>前</w:t>
      </w:r>
      <w:r>
        <w:rPr>
          <w:rFonts w:hint="eastAsia" w:ascii="宋体" w:hAnsi="宋体"/>
        </w:rPr>
        <w:t>是否</w:t>
      </w:r>
      <w:r>
        <w:t>进行公示通知</w:t>
      </w:r>
      <w:r>
        <w:rPr>
          <w:rFonts w:hint="eastAsia"/>
        </w:rPr>
        <w:t>，并注明施药位置、药品名称、施药量及施药过程管理等内容</w:t>
      </w:r>
      <w:r>
        <w:rPr>
          <w:rFonts w:hint="eastAsia" w:ascii="宋体" w:hAnsi="宋体"/>
        </w:rPr>
        <w:t>：</w:t>
      </w:r>
      <w:r>
        <w:rPr>
          <w:rFonts w:hint="eastAsia" w:ascii="仿宋" w:hAnsi="仿宋" w:eastAsia="仿宋"/>
          <w:b/>
          <w:bCs/>
          <w:sz w:val="24"/>
          <w:lang w:eastAsia="zh-CN"/>
        </w:rPr>
        <w:t>□</w:t>
      </w:r>
      <w:r>
        <w:rPr>
          <w:rFonts w:hint="eastAsia" w:ascii="宋体" w:hAnsi="宋体"/>
        </w:rPr>
        <w:t xml:space="preserve">是 </w:t>
      </w:r>
      <w:r>
        <w:rPr>
          <w:rFonts w:hint="eastAsia" w:ascii="仿宋" w:hAnsi="仿宋" w:eastAsia="仿宋"/>
          <w:b/>
          <w:bCs/>
          <w:sz w:val="24"/>
          <w:lang w:eastAsia="zh-CN"/>
        </w:rPr>
        <w:t>□</w:t>
      </w:r>
      <w:r>
        <w:rPr>
          <w:rFonts w:hint="eastAsia" w:ascii="宋体" w:hAnsi="宋体"/>
        </w:rPr>
        <w:t>否</w:t>
      </w:r>
      <w:r>
        <w:rPr>
          <w:rFonts w:hint="eastAsia" w:ascii="宋体" w:hAnsi="宋体"/>
          <w:lang w:eastAsia="zh-CN"/>
        </w:rPr>
        <w:t>；</w:t>
      </w:r>
    </w:p>
    <w:p>
      <w:pPr>
        <w:keepNext w:val="0"/>
        <w:keepLines w:val="0"/>
        <w:pageBreakBefore w:val="0"/>
        <w:widowControl/>
        <w:numPr>
          <w:ilvl w:val="0"/>
          <w:numId w:val="136"/>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rPr>
          <w:rFonts w:hint="eastAsia" w:ascii="宋体" w:hAnsi="宋体" w:eastAsiaTheme="minorEastAsia"/>
          <w:lang w:eastAsia="zh-CN"/>
        </w:rPr>
      </w:pPr>
      <w:r>
        <w:rPr>
          <w:rFonts w:hint="eastAsia" w:cs="宋体" w:asciiTheme="minorEastAsia" w:hAnsiTheme="minorEastAsia"/>
          <w:kern w:val="0"/>
        </w:rPr>
        <w:t>是否在人流较少的时段进行</w:t>
      </w:r>
      <w:r>
        <w:rPr>
          <w:rFonts w:hint="eastAsia" w:asciiTheme="minorEastAsia" w:hAnsiTheme="minorEastAsia"/>
        </w:rPr>
        <w:t>施药操作：</w:t>
      </w:r>
      <w:r>
        <w:rPr>
          <w:rFonts w:hint="eastAsia" w:ascii="仿宋" w:hAnsi="仿宋" w:eastAsia="仿宋"/>
          <w:b/>
          <w:bCs/>
          <w:sz w:val="24"/>
          <w:lang w:eastAsia="zh-CN"/>
        </w:rPr>
        <w:t>□</w:t>
      </w:r>
      <w:r>
        <w:rPr>
          <w:rFonts w:hint="eastAsia" w:ascii="宋体" w:hAnsi="宋体"/>
        </w:rPr>
        <w:t xml:space="preserve">是 </w:t>
      </w:r>
      <w:r>
        <w:rPr>
          <w:rFonts w:hint="eastAsia" w:ascii="仿宋" w:hAnsi="仿宋" w:eastAsia="仿宋"/>
          <w:b/>
          <w:bCs/>
          <w:sz w:val="24"/>
          <w:lang w:eastAsia="zh-CN"/>
        </w:rPr>
        <w:t>□</w:t>
      </w:r>
      <w:r>
        <w:rPr>
          <w:rFonts w:hint="eastAsia" w:ascii="宋体" w:hAnsi="宋体"/>
        </w:rPr>
        <w:t>否</w:t>
      </w:r>
      <w:r>
        <w:rPr>
          <w:rFonts w:hint="eastAsia" w:ascii="宋体" w:hAnsi="宋体"/>
          <w:lang w:eastAsia="zh-CN"/>
        </w:rPr>
        <w:t>；</w:t>
      </w:r>
    </w:p>
    <w:p>
      <w:pPr>
        <w:keepNext w:val="0"/>
        <w:keepLines w:val="0"/>
        <w:pageBreakBefore w:val="0"/>
        <w:widowControl/>
        <w:numPr>
          <w:ilvl w:val="0"/>
          <w:numId w:val="136"/>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rPr>
          <w:rFonts w:hint="eastAsia" w:ascii="宋体" w:hAnsi="宋体" w:eastAsiaTheme="minorEastAsia"/>
          <w:lang w:eastAsia="zh-CN"/>
        </w:rPr>
      </w:pPr>
      <w:r>
        <w:rPr>
          <w:rFonts w:hint="eastAsia" w:cs="宋体" w:asciiTheme="minorEastAsia" w:hAnsiTheme="minorEastAsia"/>
          <w:kern w:val="0"/>
        </w:rPr>
        <w:t>是</w:t>
      </w:r>
      <w:r>
        <w:rPr>
          <w:rFonts w:cs="宋体" w:asciiTheme="minorEastAsia" w:hAnsiTheme="minorEastAsia"/>
          <w:kern w:val="0"/>
        </w:rPr>
        <w:t>否设置</w:t>
      </w:r>
      <w:r>
        <w:rPr>
          <w:rFonts w:hint="eastAsia" w:cs="宋体" w:asciiTheme="minorEastAsia" w:hAnsiTheme="minorEastAsia"/>
          <w:kern w:val="0"/>
        </w:rPr>
        <w:t>警示标志：</w:t>
      </w:r>
      <w:r>
        <w:rPr>
          <w:rFonts w:hint="eastAsia" w:ascii="仿宋" w:hAnsi="仿宋" w:eastAsia="仿宋"/>
          <w:b/>
          <w:bCs/>
          <w:sz w:val="24"/>
          <w:lang w:eastAsia="zh-CN"/>
        </w:rPr>
        <w:t>□</w:t>
      </w:r>
      <w:r>
        <w:rPr>
          <w:rFonts w:hint="eastAsia" w:ascii="宋体" w:hAnsi="宋体"/>
        </w:rPr>
        <w:t xml:space="preserve">是 </w:t>
      </w:r>
      <w:r>
        <w:rPr>
          <w:rFonts w:hint="eastAsia" w:ascii="仿宋" w:hAnsi="仿宋" w:eastAsia="仿宋"/>
          <w:b/>
          <w:bCs/>
          <w:sz w:val="24"/>
          <w:lang w:eastAsia="zh-CN"/>
        </w:rPr>
        <w:t>□</w:t>
      </w:r>
      <w:r>
        <w:rPr>
          <w:rFonts w:hint="eastAsia" w:ascii="宋体" w:hAnsi="宋体"/>
        </w:rPr>
        <w:t>否</w:t>
      </w:r>
      <w:r>
        <w:rPr>
          <w:rFonts w:hint="eastAsia" w:ascii="宋体" w:hAnsi="宋体"/>
          <w:lang w:eastAsia="zh-CN"/>
        </w:rPr>
        <w:t>；</w:t>
      </w:r>
    </w:p>
    <w:p>
      <w:pPr>
        <w:keepNext w:val="0"/>
        <w:keepLines w:val="0"/>
        <w:pageBreakBefore w:val="0"/>
        <w:widowControl/>
        <w:numPr>
          <w:ilvl w:val="0"/>
          <w:numId w:val="136"/>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rPr>
          <w:rFonts w:hint="eastAsia" w:ascii="宋体" w:hAnsi="宋体" w:eastAsiaTheme="minorEastAsia"/>
          <w:lang w:eastAsia="zh-CN"/>
        </w:rPr>
      </w:pPr>
      <w:r>
        <w:rPr>
          <w:rFonts w:hint="eastAsia" w:cs="宋体" w:asciiTheme="minorEastAsia" w:hAnsiTheme="minorEastAsia"/>
          <w:kern w:val="0"/>
        </w:rPr>
        <w:t>是否做好工作人员安全防护措施</w:t>
      </w:r>
      <w:r>
        <w:rPr>
          <w:rFonts w:hint="eastAsia" w:ascii="宋体" w:hAnsi="宋体"/>
        </w:rPr>
        <w:t>：</w:t>
      </w:r>
      <w:r>
        <w:rPr>
          <w:rFonts w:hint="eastAsia" w:ascii="仿宋" w:hAnsi="仿宋" w:eastAsia="仿宋"/>
          <w:b/>
          <w:bCs/>
          <w:sz w:val="24"/>
          <w:lang w:eastAsia="zh-CN"/>
        </w:rPr>
        <w:t>□</w:t>
      </w:r>
      <w:r>
        <w:rPr>
          <w:rFonts w:hint="eastAsia" w:ascii="宋体" w:hAnsi="宋体"/>
        </w:rPr>
        <w:t xml:space="preserve">是 </w:t>
      </w:r>
      <w:r>
        <w:rPr>
          <w:rFonts w:hint="eastAsia" w:ascii="仿宋" w:hAnsi="仿宋" w:eastAsia="仿宋"/>
          <w:b/>
          <w:bCs/>
          <w:sz w:val="24"/>
          <w:lang w:eastAsia="zh-CN"/>
        </w:rPr>
        <w:t>□</w:t>
      </w:r>
      <w:r>
        <w:rPr>
          <w:rFonts w:hint="eastAsia" w:ascii="宋体" w:hAnsi="宋体"/>
        </w:rPr>
        <w:t>否</w:t>
      </w:r>
      <w:r>
        <w:rPr>
          <w:rFonts w:hint="eastAsia" w:ascii="宋体" w:hAnsi="宋体"/>
          <w:lang w:eastAsia="zh-CN"/>
        </w:rPr>
        <w:t>；</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请简要描述病虫害防治施药操作规范</w:t>
      </w:r>
      <w:r>
        <w:rPr>
          <w:rFonts w:hint="eastAsia" w:ascii="宋体" w:hAnsi="宋体"/>
          <w:lang w:eastAsia="zh-CN"/>
        </w:rPr>
        <w:t>的情况</w:t>
      </w:r>
      <w:r>
        <w:rPr>
          <w:rFonts w:hint="eastAsia" w:ascii="宋体" w:hAnsi="宋体"/>
        </w:rPr>
        <w:t>。（</w:t>
      </w:r>
      <w:r>
        <w:rPr>
          <w:rFonts w:hint="eastAsia" w:ascii="宋体" w:hAnsi="宋体"/>
          <w:lang w:val="en-US" w:eastAsia="zh-CN"/>
        </w:rPr>
        <w:t>3</w:t>
      </w:r>
      <w:r>
        <w:rPr>
          <w:rFonts w:hint="eastAsia" w:ascii="宋体" w:hAnsi="宋体"/>
        </w:rPr>
        <w:t>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beforeAutospacing="0" w:afterAutospacing="0" w:line="288" w:lineRule="auto"/>
              <w:ind w:firstLine="420" w:firstLineChars="200"/>
              <w:textAlignment w:val="auto"/>
              <w:rPr>
                <w:color w:val="0000FF"/>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rPr>
      </w:pPr>
      <w:r>
        <w:rPr>
          <w:rFonts w:hint="eastAsia" w:ascii="宋体" w:hAnsi="宋体"/>
          <w:b/>
          <w:lang w:val="en-US" w:eastAsia="zh-CN"/>
        </w:rPr>
        <w:t>3</w:t>
      </w:r>
      <w:r>
        <w:rPr>
          <w:rFonts w:hint="eastAsia" w:ascii="宋体" w:hAnsi="宋体"/>
          <w:b/>
        </w:rPr>
        <w:t xml:space="preserve"> 证明材料</w:t>
      </w: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hint="eastAsia" w:ascii="宋体" w:hAnsi="宋体"/>
        </w:rPr>
      </w:pPr>
      <w:r>
        <w:rPr>
          <w:rFonts w:hint="eastAsia" w:ascii="宋体" w:hAnsi="宋体"/>
        </w:rPr>
        <w:t xml:space="preserve">  </w:t>
      </w:r>
      <w:r>
        <w:rPr>
          <w:rFonts w:hint="eastAsia" w:ascii="宋体" w:hAnsi="宋体"/>
          <w:lang w:val="en-US" w:eastAsia="zh-CN"/>
        </w:rPr>
        <w:t xml:space="preserve">  </w:t>
      </w:r>
      <w:r>
        <w:rPr>
          <w:rFonts w:hint="eastAsia" w:ascii="宋体" w:hAnsi="宋体"/>
        </w:rPr>
        <w:t>提交材料及要求：</w:t>
      </w:r>
    </w:p>
    <w:p>
      <w:pPr>
        <w:keepNext w:val="0"/>
        <w:keepLines w:val="0"/>
        <w:pageBreakBefore w:val="0"/>
        <w:widowControl/>
        <w:numPr>
          <w:ilvl w:val="0"/>
          <w:numId w:val="137"/>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ascii="宋体" w:hAnsi="宋体"/>
        </w:rPr>
        <w:t>施药公示文件及记录；</w:t>
      </w:r>
    </w:p>
    <w:p>
      <w:pPr>
        <w:keepNext w:val="0"/>
        <w:keepLines w:val="0"/>
        <w:pageBreakBefore w:val="0"/>
        <w:widowControl/>
        <w:numPr>
          <w:ilvl w:val="0"/>
          <w:numId w:val="137"/>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cs="宋体" w:asciiTheme="minorEastAsia" w:hAnsiTheme="minorEastAsia"/>
          <w:kern w:val="0"/>
        </w:rPr>
      </w:pPr>
      <w:r>
        <w:rPr>
          <w:rFonts w:hint="eastAsia" w:cs="宋体" w:asciiTheme="minorEastAsia" w:hAnsiTheme="minorEastAsia"/>
          <w:kern w:val="0"/>
        </w:rPr>
        <w:t>病虫害防治记录；</w:t>
      </w:r>
    </w:p>
    <w:p>
      <w:pPr>
        <w:keepNext w:val="0"/>
        <w:keepLines w:val="0"/>
        <w:pageBreakBefore w:val="0"/>
        <w:widowControl/>
        <w:numPr>
          <w:ilvl w:val="0"/>
          <w:numId w:val="137"/>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cs="宋体" w:asciiTheme="minorEastAsia" w:hAnsiTheme="minorEastAsia"/>
          <w:kern w:val="0"/>
        </w:rPr>
      </w:pPr>
      <w:r>
        <w:rPr>
          <w:rFonts w:hint="eastAsia" w:cs="宋体" w:asciiTheme="minorEastAsia" w:hAnsiTheme="minorEastAsia"/>
          <w:kern w:val="0"/>
        </w:rPr>
        <w:t>警示标志</w:t>
      </w:r>
      <w:r>
        <w:rPr>
          <w:rFonts w:hint="eastAsia" w:cs="宋体" w:asciiTheme="minorEastAsia" w:hAnsiTheme="minorEastAsia"/>
          <w:kern w:val="0"/>
          <w:lang w:val="en-US" w:eastAsia="zh-CN"/>
        </w:rPr>
        <w:t>摆放照片</w:t>
      </w:r>
      <w:r>
        <w:rPr>
          <w:rFonts w:hint="eastAsia" w:cs="宋体" w:asciiTheme="minorEastAsia" w:hAnsiTheme="minorEastAsia"/>
          <w:kern w:val="0"/>
        </w:rPr>
        <w:t>；</w:t>
      </w:r>
    </w:p>
    <w:p>
      <w:pPr>
        <w:keepNext w:val="0"/>
        <w:keepLines w:val="0"/>
        <w:pageBreakBefore w:val="0"/>
        <w:widowControl/>
        <w:numPr>
          <w:ilvl w:val="0"/>
          <w:numId w:val="137"/>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lang w:val="zh-CN"/>
        </w:rPr>
      </w:pPr>
      <w:r>
        <w:rPr>
          <w:rFonts w:hint="eastAsia" w:asciiTheme="minorEastAsia" w:hAnsiTheme="minorEastAsia"/>
        </w:rPr>
        <w:t>环境绿化作业安全管理制度</w:t>
      </w:r>
      <w:r>
        <w:rPr>
          <w:rFonts w:hint="eastAsia" w:ascii="宋体" w:hAnsi="宋体"/>
        </w:rPr>
        <w:t>。</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kern w:val="0"/>
        </w:rPr>
        <w:sectPr>
          <w:pgSz w:w="11906" w:h="16838"/>
          <w:pgMar w:top="1440" w:right="1134" w:bottom="1440" w:left="1134" w:header="851" w:footer="992" w:gutter="0"/>
          <w:cols w:space="720" w:num="1"/>
          <w:docGrid w:type="lines" w:linePitch="312" w:charSpace="0"/>
        </w:sectPr>
      </w:pPr>
    </w:p>
    <w:p>
      <w:pPr>
        <w:keepNext/>
        <w:keepLines/>
        <w:pageBreakBefore w:val="0"/>
        <w:widowControl/>
        <w:kinsoku/>
        <w:wordWrap/>
        <w:overflowPunct/>
        <w:topLinePunct w:val="0"/>
        <w:autoSpaceDE/>
        <w:autoSpaceDN/>
        <w:bidi w:val="0"/>
        <w:adjustRightInd/>
        <w:snapToGrid/>
        <w:spacing w:before="120" w:beforeAutospacing="0" w:after="120" w:afterAutospacing="0" w:line="288" w:lineRule="auto"/>
        <w:contextualSpacing/>
        <w:jc w:val="left"/>
        <w:textAlignment w:val="auto"/>
        <w:outlineLvl w:val="9"/>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8.2.7采用环保方法分类处置绿化管理养护过程产生的植物废弃物，并做好相关记录。（4分）</w:t>
      </w: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hint="eastAsia" w:asciiTheme="minorEastAsia" w:hAnsiTheme="minorEastAsia" w:eastAsiaTheme="minorEastAsia" w:cstheme="minorEastAsia"/>
          <w:b/>
          <w:sz w:val="21"/>
          <w:szCs w:val="21"/>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1</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r>
              <w:rPr>
                <w:rFonts w:hint="eastAsia"/>
                <w:kern w:val="0"/>
                <w:sz w:val="20"/>
                <w:szCs w:val="28"/>
              </w:rPr>
              <w:t>采用环保方法分类处置绿化管理养护过程产生的植物废弃物，并做好相关记录</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4</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cs="宋体"/>
                <w:kern w:val="0"/>
              </w:rPr>
            </w:pPr>
            <w:r>
              <w:rPr>
                <w:rFonts w:hint="eastAsia" w:ascii="宋体" w:hAnsi="宋体" w:cs="宋体"/>
                <w:kern w:val="0"/>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4</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lang w:val="zh-CN"/>
        </w:rPr>
      </w:pPr>
      <w:r>
        <w:rPr>
          <w:rFonts w:hint="eastAsia" w:ascii="宋体" w:hAnsi="宋体"/>
          <w:b/>
          <w:lang w:val="zh-CN"/>
        </w:rPr>
        <w:t>2 评价要点</w:t>
      </w:r>
    </w:p>
    <w:p>
      <w:pPr>
        <w:keepNext w:val="0"/>
        <w:keepLines w:val="0"/>
        <w:pageBreakBefore w:val="0"/>
        <w:widowControl/>
        <w:numPr>
          <w:ilvl w:val="0"/>
          <w:numId w:val="138"/>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Theme="minorEastAsia" w:hAnsiTheme="minorEastAsia"/>
        </w:rPr>
      </w:pPr>
      <w:r>
        <w:rPr>
          <w:rFonts w:hint="eastAsia" w:asciiTheme="minorEastAsia" w:hAnsiTheme="minorEastAsia"/>
        </w:rPr>
        <w:t>是否绿化垃圾进行分类收集：</w:t>
      </w:r>
      <w:r>
        <w:rPr>
          <w:rFonts w:hint="eastAsia" w:ascii="仿宋" w:hAnsi="仿宋" w:eastAsia="仿宋"/>
          <w:b/>
          <w:bCs/>
          <w:sz w:val="24"/>
          <w:lang w:eastAsia="zh-CN"/>
        </w:rPr>
        <w:t>□</w:t>
      </w:r>
      <w:r>
        <w:rPr>
          <w:rFonts w:hint="eastAsia" w:asciiTheme="minorEastAsia" w:hAnsiTheme="minorEastAsia"/>
        </w:rPr>
        <w:t xml:space="preserve">是 </w:t>
      </w:r>
      <w:r>
        <w:rPr>
          <w:rFonts w:hint="eastAsia" w:ascii="仿宋" w:hAnsi="仿宋" w:eastAsia="仿宋"/>
          <w:b/>
          <w:bCs/>
          <w:sz w:val="24"/>
          <w:lang w:eastAsia="zh-CN"/>
        </w:rPr>
        <w:t>□</w:t>
      </w:r>
      <w:r>
        <w:rPr>
          <w:rFonts w:hint="eastAsia" w:asciiTheme="minorEastAsia" w:hAnsiTheme="minorEastAsia"/>
        </w:rPr>
        <w:t>否</w:t>
      </w:r>
      <w:r>
        <w:rPr>
          <w:rFonts w:hint="eastAsia" w:asciiTheme="minorEastAsia" w:hAnsiTheme="minorEastAsia"/>
          <w:lang w:eastAsia="zh-CN"/>
        </w:rPr>
        <w:t>；</w:t>
      </w:r>
    </w:p>
    <w:p>
      <w:pPr>
        <w:keepNext w:val="0"/>
        <w:keepLines w:val="0"/>
        <w:pageBreakBefore w:val="0"/>
        <w:widowControl/>
        <w:numPr>
          <w:ilvl w:val="0"/>
          <w:numId w:val="138"/>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Theme="minorEastAsia" w:hAnsiTheme="minorEastAsia"/>
        </w:rPr>
      </w:pPr>
      <w:r>
        <w:rPr>
          <w:rFonts w:hint="eastAsia" w:asciiTheme="minorEastAsia" w:hAnsiTheme="minorEastAsia"/>
        </w:rPr>
        <w:t>是</w:t>
      </w:r>
      <w:r>
        <w:rPr>
          <w:rFonts w:asciiTheme="minorEastAsia" w:hAnsiTheme="minorEastAsia"/>
        </w:rPr>
        <w:t>否</w:t>
      </w:r>
      <w:r>
        <w:rPr>
          <w:rFonts w:hint="eastAsia" w:asciiTheme="minorEastAsia" w:hAnsiTheme="minorEastAsia"/>
        </w:rPr>
        <w:t>定点按期清运现场绿化垃圾：</w:t>
      </w:r>
      <w:r>
        <w:rPr>
          <w:rFonts w:hint="eastAsia" w:ascii="仿宋" w:hAnsi="仿宋" w:eastAsia="仿宋"/>
          <w:b/>
          <w:bCs/>
          <w:sz w:val="24"/>
          <w:lang w:eastAsia="zh-CN"/>
        </w:rPr>
        <w:t>□</w:t>
      </w:r>
      <w:r>
        <w:rPr>
          <w:rFonts w:hint="eastAsia" w:asciiTheme="minorEastAsia" w:hAnsiTheme="minorEastAsia"/>
        </w:rPr>
        <w:t xml:space="preserve">是 </w:t>
      </w:r>
      <w:r>
        <w:rPr>
          <w:rFonts w:hint="eastAsia" w:ascii="仿宋" w:hAnsi="仿宋" w:eastAsia="仿宋"/>
          <w:b/>
          <w:bCs/>
          <w:sz w:val="24"/>
          <w:lang w:eastAsia="zh-CN"/>
        </w:rPr>
        <w:t>□</w:t>
      </w:r>
      <w:r>
        <w:rPr>
          <w:rFonts w:hint="eastAsia" w:asciiTheme="minorEastAsia" w:hAnsiTheme="minorEastAsia"/>
        </w:rPr>
        <w:t>否</w:t>
      </w:r>
      <w:r>
        <w:rPr>
          <w:rFonts w:hint="eastAsia" w:asciiTheme="minorEastAsia" w:hAnsiTheme="minorEastAsia"/>
          <w:lang w:eastAsia="zh-CN"/>
        </w:rPr>
        <w:t>；</w:t>
      </w:r>
    </w:p>
    <w:p>
      <w:pPr>
        <w:keepNext w:val="0"/>
        <w:keepLines w:val="0"/>
        <w:pageBreakBefore w:val="0"/>
        <w:widowControl/>
        <w:numPr>
          <w:ilvl w:val="0"/>
          <w:numId w:val="138"/>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Theme="minorEastAsia" w:hAnsiTheme="minorEastAsia"/>
        </w:rPr>
      </w:pPr>
      <w:r>
        <w:rPr>
          <w:rFonts w:hint="eastAsia" w:asciiTheme="minorEastAsia" w:hAnsiTheme="minorEastAsia"/>
        </w:rPr>
        <w:t>是否具有绿化垃圾清运记录：</w:t>
      </w:r>
      <w:r>
        <w:rPr>
          <w:rFonts w:hint="eastAsia" w:ascii="仿宋" w:hAnsi="仿宋" w:eastAsia="仿宋"/>
          <w:b/>
          <w:bCs/>
          <w:sz w:val="24"/>
          <w:lang w:eastAsia="zh-CN"/>
        </w:rPr>
        <w:t>□</w:t>
      </w:r>
      <w:r>
        <w:rPr>
          <w:rFonts w:hint="eastAsia" w:asciiTheme="minorEastAsia" w:hAnsiTheme="minorEastAsia"/>
        </w:rPr>
        <w:t xml:space="preserve">是 </w:t>
      </w:r>
      <w:r>
        <w:rPr>
          <w:rFonts w:hint="eastAsia" w:ascii="仿宋" w:hAnsi="仿宋" w:eastAsia="仿宋"/>
          <w:b/>
          <w:bCs/>
          <w:sz w:val="24"/>
          <w:lang w:eastAsia="zh-CN"/>
        </w:rPr>
        <w:t>□</w:t>
      </w:r>
      <w:r>
        <w:rPr>
          <w:rFonts w:hint="eastAsia" w:asciiTheme="minorEastAsia" w:hAnsiTheme="minorEastAsia"/>
        </w:rPr>
        <w:t>否</w:t>
      </w:r>
      <w:r>
        <w:rPr>
          <w:rFonts w:hint="eastAsia" w:asciiTheme="minorEastAsia" w:hAnsiTheme="minorEastAsia"/>
          <w:lang w:eastAsia="zh-CN"/>
        </w:rPr>
        <w:t>。</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请简要描述物业项目进行</w:t>
      </w:r>
      <w:r>
        <w:rPr>
          <w:rFonts w:ascii="宋体" w:hAnsi="宋体"/>
        </w:rPr>
        <w:t>绿化垃圾</w:t>
      </w:r>
      <w:r>
        <w:rPr>
          <w:rFonts w:hint="eastAsia" w:ascii="宋体" w:hAnsi="宋体"/>
        </w:rPr>
        <w:t>处理的实施措施。（</w:t>
      </w:r>
      <w:r>
        <w:rPr>
          <w:rFonts w:hint="eastAsia" w:ascii="宋体" w:hAnsi="宋体"/>
          <w:lang w:val="en-US" w:eastAsia="zh-CN"/>
        </w:rPr>
        <w:t>3</w:t>
      </w:r>
      <w:r>
        <w:rPr>
          <w:rFonts w:hint="eastAsia" w:ascii="宋体" w:hAnsi="宋体"/>
        </w:rPr>
        <w:t>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b/>
          <w:lang w:val="zh-CN"/>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rPr>
      </w:pPr>
      <w:r>
        <w:rPr>
          <w:rFonts w:hint="eastAsia" w:ascii="宋体" w:hAnsi="宋体"/>
          <w:b/>
          <w:lang w:val="en-US" w:eastAsia="zh-CN"/>
        </w:rPr>
        <w:t>3</w:t>
      </w:r>
      <w:r>
        <w:rPr>
          <w:rFonts w:hint="eastAsia" w:ascii="宋体" w:hAnsi="宋体"/>
          <w:b/>
        </w:rPr>
        <w:t xml:space="preserve"> 证明材料</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提交材料及要求：</w:t>
      </w:r>
    </w:p>
    <w:p>
      <w:pPr>
        <w:keepNext w:val="0"/>
        <w:keepLines w:val="0"/>
        <w:pageBreakBefore w:val="0"/>
        <w:widowControl/>
        <w:numPr>
          <w:ilvl w:val="0"/>
          <w:numId w:val="139"/>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cs="宋体" w:asciiTheme="minorEastAsia" w:hAnsiTheme="minorEastAsia"/>
          <w:kern w:val="0"/>
        </w:rPr>
        <w:t>垃圾分类管理台帐</w:t>
      </w:r>
      <w:r>
        <w:rPr>
          <w:rFonts w:hint="eastAsia" w:ascii="宋体" w:hAnsi="宋体"/>
        </w:rPr>
        <w:t>；</w:t>
      </w:r>
    </w:p>
    <w:p>
      <w:pPr>
        <w:keepNext w:val="0"/>
        <w:keepLines w:val="0"/>
        <w:pageBreakBefore w:val="0"/>
        <w:widowControl/>
        <w:numPr>
          <w:ilvl w:val="0"/>
          <w:numId w:val="139"/>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ascii="宋体" w:hAnsi="宋体"/>
        </w:rPr>
        <w:t>绿化垃圾清运记录；</w:t>
      </w:r>
    </w:p>
    <w:p>
      <w:pPr>
        <w:keepNext w:val="0"/>
        <w:keepLines w:val="0"/>
        <w:pageBreakBefore w:val="0"/>
        <w:widowControl/>
        <w:numPr>
          <w:ilvl w:val="0"/>
          <w:numId w:val="139"/>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cs="宋体" w:asciiTheme="minorEastAsia" w:hAnsiTheme="minorEastAsia"/>
          <w:kern w:val="0"/>
        </w:rPr>
        <w:t>定点植物</w:t>
      </w:r>
      <w:r>
        <w:rPr>
          <w:rFonts w:cs="宋体" w:asciiTheme="minorEastAsia" w:hAnsiTheme="minorEastAsia"/>
          <w:kern w:val="0"/>
        </w:rPr>
        <w:t>废弃物</w:t>
      </w:r>
      <w:r>
        <w:rPr>
          <w:rFonts w:hint="eastAsia" w:cs="宋体" w:asciiTheme="minorEastAsia" w:hAnsiTheme="minorEastAsia"/>
          <w:kern w:val="0"/>
        </w:rPr>
        <w:t>处理场所</w:t>
      </w:r>
      <w:r>
        <w:rPr>
          <w:rFonts w:hint="eastAsia" w:cs="宋体" w:asciiTheme="minorEastAsia" w:hAnsiTheme="minorEastAsia"/>
          <w:kern w:val="0"/>
          <w:lang w:val="en-US" w:eastAsia="zh-CN"/>
        </w:rPr>
        <w:t>照片</w:t>
      </w:r>
      <w:r>
        <w:rPr>
          <w:rFonts w:hint="eastAsia" w:ascii="宋体" w:hAnsi="宋体"/>
        </w:rPr>
        <w:t>。</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hint="eastAsia" w:ascii="宋体" w:hAnsi="宋体"/>
          <w:kern w:val="0"/>
        </w:rPr>
        <w:sectPr>
          <w:pgSz w:w="11906" w:h="16838"/>
          <w:pgMar w:top="1440" w:right="1134" w:bottom="1440" w:left="1134" w:header="851" w:footer="992" w:gutter="0"/>
          <w:cols w:space="720" w:num="1"/>
          <w:docGrid w:type="lines" w:linePitch="312" w:charSpace="0"/>
        </w:sectPr>
      </w:pPr>
    </w:p>
    <w:p>
      <w:pPr>
        <w:keepNext/>
        <w:keepLines/>
        <w:pageBreakBefore w:val="0"/>
        <w:widowControl/>
        <w:kinsoku/>
        <w:wordWrap/>
        <w:overflowPunct/>
        <w:topLinePunct w:val="0"/>
        <w:autoSpaceDE/>
        <w:autoSpaceDN/>
        <w:bidi w:val="0"/>
        <w:adjustRightInd/>
        <w:snapToGrid/>
        <w:spacing w:before="120" w:beforeAutospacing="0" w:after="120" w:afterAutospacing="0" w:line="288" w:lineRule="auto"/>
        <w:contextualSpacing/>
        <w:jc w:val="left"/>
        <w:textAlignment w:val="auto"/>
        <w:outlineLvl w:val="9"/>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8.2.8制定环境卫生管理制度和环境卫生服务质量标准，并按要求落实，保持项目整体环境整洁、美观。（6分）</w:t>
      </w: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rPr>
      </w:pPr>
      <w:r>
        <w:rPr>
          <w:rFonts w:hint="eastAsia" w:ascii="宋体" w:hAnsi="宋体"/>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1</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r>
              <w:rPr>
                <w:rFonts w:hint="eastAsia" w:asciiTheme="minorEastAsia" w:hAnsiTheme="minorEastAsia"/>
              </w:rPr>
              <w:t>制定环境卫生管理制度和环境卫生服务质量标准，并按要求落实，保持项目整体环境整洁、美观</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6</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cs="宋体"/>
                <w:kern w:val="0"/>
              </w:rPr>
            </w:pPr>
            <w:r>
              <w:rPr>
                <w:rFonts w:hint="eastAsia" w:ascii="宋体" w:hAnsi="宋体" w:cs="宋体"/>
                <w:kern w:val="0"/>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6</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lang w:val="zh-CN"/>
        </w:rPr>
      </w:pPr>
      <w:r>
        <w:rPr>
          <w:rFonts w:hint="eastAsia" w:ascii="宋体" w:hAnsi="宋体"/>
          <w:b/>
          <w:lang w:val="zh-CN"/>
        </w:rPr>
        <w:t>2 评价要点</w:t>
      </w:r>
    </w:p>
    <w:p>
      <w:pPr>
        <w:keepNext w:val="0"/>
        <w:keepLines w:val="0"/>
        <w:pageBreakBefore w:val="0"/>
        <w:widowControl/>
        <w:numPr>
          <w:ilvl w:val="0"/>
          <w:numId w:val="140"/>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rPr>
          <w:rFonts w:hint="eastAsia" w:asciiTheme="minorEastAsia" w:hAnsiTheme="minorEastAsia" w:eastAsiaTheme="minorEastAsia"/>
          <w:lang w:eastAsia="zh-CN"/>
        </w:rPr>
      </w:pPr>
      <w:r>
        <w:rPr>
          <w:rFonts w:hint="eastAsia" w:asciiTheme="minorEastAsia" w:hAnsiTheme="minorEastAsia"/>
        </w:rPr>
        <w:t>是否物业管理区域整洁美观：</w:t>
      </w:r>
      <w:r>
        <w:rPr>
          <w:rFonts w:hint="eastAsia" w:ascii="仿宋" w:hAnsi="仿宋" w:eastAsia="仿宋"/>
          <w:b/>
          <w:bCs/>
          <w:sz w:val="24"/>
          <w:lang w:eastAsia="zh-CN"/>
        </w:rPr>
        <w:t>□</w:t>
      </w:r>
      <w:r>
        <w:rPr>
          <w:rFonts w:hint="eastAsia" w:asciiTheme="minorEastAsia" w:hAnsiTheme="minorEastAsia"/>
        </w:rPr>
        <w:t xml:space="preserve">是 </w:t>
      </w:r>
      <w:r>
        <w:rPr>
          <w:rFonts w:hint="eastAsia" w:ascii="仿宋" w:hAnsi="仿宋" w:eastAsia="仿宋"/>
          <w:b/>
          <w:bCs/>
          <w:sz w:val="24"/>
          <w:lang w:eastAsia="zh-CN"/>
        </w:rPr>
        <w:t>□</w:t>
      </w:r>
      <w:r>
        <w:rPr>
          <w:rFonts w:hint="eastAsia" w:asciiTheme="minorEastAsia" w:hAnsiTheme="minorEastAsia"/>
        </w:rPr>
        <w:t>否</w:t>
      </w:r>
      <w:r>
        <w:rPr>
          <w:rFonts w:hint="eastAsia" w:asciiTheme="minorEastAsia" w:hAnsiTheme="minorEastAsia"/>
          <w:lang w:eastAsia="zh-CN"/>
        </w:rPr>
        <w:t>；</w:t>
      </w:r>
    </w:p>
    <w:p>
      <w:pPr>
        <w:keepNext w:val="0"/>
        <w:keepLines w:val="0"/>
        <w:pageBreakBefore w:val="0"/>
        <w:widowControl/>
        <w:numPr>
          <w:ilvl w:val="0"/>
          <w:numId w:val="140"/>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rPr>
          <w:rFonts w:hint="eastAsia" w:asciiTheme="minorEastAsia" w:hAnsiTheme="minorEastAsia" w:eastAsiaTheme="minorEastAsia"/>
          <w:lang w:eastAsia="zh-CN"/>
        </w:rPr>
      </w:pPr>
      <w:r>
        <w:rPr>
          <w:rFonts w:hint="eastAsia" w:asciiTheme="minorEastAsia" w:hAnsiTheme="minorEastAsia"/>
        </w:rPr>
        <w:t>是否制定环境卫生管理制度和明确环境卫生服务质量标准的要求：</w:t>
      </w:r>
      <w:r>
        <w:rPr>
          <w:rFonts w:hint="eastAsia" w:ascii="仿宋" w:hAnsi="仿宋" w:eastAsia="仿宋"/>
          <w:b/>
          <w:bCs/>
          <w:sz w:val="24"/>
          <w:lang w:eastAsia="zh-CN"/>
        </w:rPr>
        <w:t>□</w:t>
      </w:r>
      <w:r>
        <w:rPr>
          <w:rFonts w:hint="eastAsia" w:asciiTheme="minorEastAsia" w:hAnsiTheme="minorEastAsia"/>
        </w:rPr>
        <w:t xml:space="preserve">是 </w:t>
      </w:r>
      <w:r>
        <w:rPr>
          <w:rFonts w:hint="eastAsia" w:ascii="仿宋" w:hAnsi="仿宋" w:eastAsia="仿宋"/>
          <w:b/>
          <w:bCs/>
          <w:sz w:val="24"/>
          <w:lang w:eastAsia="zh-CN"/>
        </w:rPr>
        <w:t>□</w:t>
      </w:r>
      <w:r>
        <w:rPr>
          <w:rFonts w:hint="eastAsia" w:asciiTheme="minorEastAsia" w:hAnsiTheme="minorEastAsia"/>
        </w:rPr>
        <w:t>否</w:t>
      </w:r>
      <w:r>
        <w:rPr>
          <w:rFonts w:hint="eastAsia" w:asciiTheme="minorEastAsia" w:hAnsiTheme="minorEastAsia"/>
          <w:lang w:eastAsia="zh-CN"/>
        </w:rPr>
        <w:t>；</w:t>
      </w:r>
    </w:p>
    <w:p>
      <w:pPr>
        <w:keepNext w:val="0"/>
        <w:keepLines w:val="0"/>
        <w:pageBreakBefore w:val="0"/>
        <w:widowControl/>
        <w:numPr>
          <w:ilvl w:val="0"/>
          <w:numId w:val="140"/>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rPr>
          <w:rFonts w:hint="eastAsia" w:asciiTheme="minorEastAsia" w:hAnsiTheme="minorEastAsia" w:eastAsiaTheme="minorEastAsia"/>
          <w:lang w:eastAsia="zh-CN"/>
        </w:rPr>
      </w:pPr>
      <w:r>
        <w:rPr>
          <w:rFonts w:hint="eastAsia" w:asciiTheme="minorEastAsia" w:hAnsiTheme="minorEastAsia"/>
        </w:rPr>
        <w:t>是否具有专门的清洁机械、清洁工具、清洁物料及其设备间；</w:t>
      </w:r>
      <w:r>
        <w:rPr>
          <w:rFonts w:hint="eastAsia" w:ascii="仿宋" w:hAnsi="仿宋" w:eastAsia="仿宋"/>
          <w:b/>
          <w:bCs/>
          <w:sz w:val="24"/>
          <w:lang w:eastAsia="zh-CN"/>
        </w:rPr>
        <w:t>□</w:t>
      </w:r>
      <w:r>
        <w:rPr>
          <w:rFonts w:hint="eastAsia" w:asciiTheme="minorEastAsia" w:hAnsiTheme="minorEastAsia"/>
        </w:rPr>
        <w:t xml:space="preserve">是 </w:t>
      </w:r>
      <w:r>
        <w:rPr>
          <w:rFonts w:hint="eastAsia" w:ascii="仿宋" w:hAnsi="仿宋" w:eastAsia="仿宋"/>
          <w:b/>
          <w:bCs/>
          <w:sz w:val="24"/>
          <w:lang w:eastAsia="zh-CN"/>
        </w:rPr>
        <w:t>□</w:t>
      </w:r>
      <w:r>
        <w:rPr>
          <w:rFonts w:hint="eastAsia" w:asciiTheme="minorEastAsia" w:hAnsiTheme="minorEastAsia"/>
        </w:rPr>
        <w:t>否</w:t>
      </w:r>
      <w:r>
        <w:rPr>
          <w:rFonts w:hint="eastAsia" w:asciiTheme="minorEastAsia" w:hAnsiTheme="minorEastAsia"/>
          <w:lang w:eastAsia="zh-CN"/>
        </w:rPr>
        <w:t>；</w:t>
      </w:r>
    </w:p>
    <w:p>
      <w:pPr>
        <w:keepNext w:val="0"/>
        <w:keepLines w:val="0"/>
        <w:pageBreakBefore w:val="0"/>
        <w:widowControl/>
        <w:numPr>
          <w:ilvl w:val="0"/>
          <w:numId w:val="140"/>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rPr>
          <w:rFonts w:hint="eastAsia" w:asciiTheme="minorEastAsia" w:hAnsiTheme="minorEastAsia" w:eastAsiaTheme="minorEastAsia"/>
          <w:lang w:eastAsia="zh-CN"/>
        </w:rPr>
      </w:pPr>
      <w:r>
        <w:rPr>
          <w:rFonts w:hint="eastAsia" w:asciiTheme="minorEastAsia" w:hAnsiTheme="minorEastAsia"/>
        </w:rPr>
        <w:t>是否具有卫生检查记录：</w:t>
      </w:r>
      <w:r>
        <w:rPr>
          <w:rFonts w:hint="eastAsia" w:ascii="仿宋" w:hAnsi="仿宋" w:eastAsia="仿宋"/>
          <w:b/>
          <w:bCs/>
          <w:sz w:val="24"/>
          <w:lang w:eastAsia="zh-CN"/>
        </w:rPr>
        <w:t>□</w:t>
      </w:r>
      <w:r>
        <w:rPr>
          <w:rFonts w:hint="eastAsia" w:asciiTheme="minorEastAsia" w:hAnsiTheme="minorEastAsia"/>
        </w:rPr>
        <w:t xml:space="preserve">是 </w:t>
      </w:r>
      <w:r>
        <w:rPr>
          <w:rFonts w:hint="eastAsia" w:ascii="仿宋" w:hAnsi="仿宋" w:eastAsia="仿宋"/>
          <w:b/>
          <w:bCs/>
          <w:sz w:val="24"/>
          <w:lang w:eastAsia="zh-CN"/>
        </w:rPr>
        <w:t>□</w:t>
      </w:r>
      <w:r>
        <w:rPr>
          <w:rFonts w:hint="eastAsia" w:asciiTheme="minorEastAsia" w:hAnsiTheme="minorEastAsia"/>
        </w:rPr>
        <w:t>否</w:t>
      </w:r>
      <w:r>
        <w:rPr>
          <w:rFonts w:hint="eastAsia" w:asciiTheme="minorEastAsia" w:hAnsiTheme="minorEastAsia"/>
          <w:lang w:eastAsia="zh-CN"/>
        </w:rPr>
        <w:t>。</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lang w:val="zh-CN"/>
        </w:rPr>
      </w:pPr>
      <w:r>
        <w:rPr>
          <w:rFonts w:hint="eastAsia" w:ascii="宋体" w:hAnsi="宋体"/>
        </w:rPr>
        <w:t>请简要描述物业项目环境卫生管理和服务的落实情况。（</w:t>
      </w:r>
      <w:r>
        <w:rPr>
          <w:rFonts w:hint="eastAsia" w:ascii="宋体" w:hAnsi="宋体"/>
          <w:lang w:val="en-US" w:eastAsia="zh-CN"/>
        </w:rPr>
        <w:t>3</w:t>
      </w:r>
      <w:r>
        <w:rPr>
          <w:rFonts w:hint="eastAsia" w:ascii="宋体" w:hAnsi="宋体"/>
        </w:rPr>
        <w:t>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beforeAutospacing="0" w:afterAutospacing="0" w:line="288" w:lineRule="auto"/>
              <w:ind w:firstLine="420" w:firstLineChars="200"/>
              <w:textAlignment w:val="auto"/>
              <w:rPr>
                <w:color w:val="0000FF"/>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b/>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rPr>
      </w:pPr>
      <w:r>
        <w:rPr>
          <w:rFonts w:hint="eastAsia" w:ascii="宋体" w:hAnsi="宋体"/>
          <w:b/>
          <w:lang w:val="en-US" w:eastAsia="zh-CN"/>
        </w:rPr>
        <w:t>3</w:t>
      </w:r>
      <w:r>
        <w:rPr>
          <w:rFonts w:hint="eastAsia" w:ascii="宋体" w:hAnsi="宋体"/>
          <w:b/>
        </w:rPr>
        <w:t xml:space="preserve"> 证明材料</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提交材料及要求：</w:t>
      </w:r>
    </w:p>
    <w:p>
      <w:pPr>
        <w:keepNext w:val="0"/>
        <w:keepLines w:val="0"/>
        <w:pageBreakBefore w:val="0"/>
        <w:widowControl/>
        <w:numPr>
          <w:ilvl w:val="0"/>
          <w:numId w:val="141"/>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ascii="宋体" w:hAnsi="宋体"/>
        </w:rPr>
        <w:t>环境卫生管理制度和</w:t>
      </w:r>
      <w:r>
        <w:rPr>
          <w:rFonts w:hint="eastAsia" w:cs="宋体" w:asciiTheme="minorEastAsia" w:hAnsiTheme="minorEastAsia"/>
          <w:kern w:val="0"/>
        </w:rPr>
        <w:t>服务质量标准</w:t>
      </w:r>
      <w:r>
        <w:rPr>
          <w:rFonts w:hint="eastAsia" w:ascii="宋体" w:hAnsi="宋体"/>
        </w:rPr>
        <w:t>；</w:t>
      </w:r>
    </w:p>
    <w:p>
      <w:pPr>
        <w:keepNext w:val="0"/>
        <w:keepLines w:val="0"/>
        <w:pageBreakBefore w:val="0"/>
        <w:widowControl/>
        <w:numPr>
          <w:ilvl w:val="0"/>
          <w:numId w:val="141"/>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cs="宋体" w:asciiTheme="minorEastAsia" w:hAnsiTheme="minorEastAsia"/>
          <w:kern w:val="0"/>
        </w:rPr>
        <w:t>环境卫生管理及</w:t>
      </w:r>
      <w:r>
        <w:rPr>
          <w:rFonts w:hint="eastAsia" w:ascii="宋体" w:hAnsi="宋体"/>
        </w:rPr>
        <w:t>检查记录；</w:t>
      </w:r>
    </w:p>
    <w:p>
      <w:pPr>
        <w:keepNext w:val="0"/>
        <w:keepLines w:val="0"/>
        <w:pageBreakBefore w:val="0"/>
        <w:widowControl/>
        <w:numPr>
          <w:ilvl w:val="0"/>
          <w:numId w:val="141"/>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ascii="宋体" w:hAnsi="宋体"/>
        </w:rPr>
        <w:t>项目现场环境和清洁用品</w:t>
      </w:r>
      <w:r>
        <w:rPr>
          <w:rFonts w:hint="eastAsia" w:ascii="宋体" w:hAnsi="宋体"/>
          <w:lang w:val="en-US" w:eastAsia="zh-CN"/>
        </w:rPr>
        <w:t>照片</w:t>
      </w:r>
      <w:r>
        <w:rPr>
          <w:rFonts w:hint="eastAsia" w:ascii="宋体" w:hAnsi="宋体"/>
        </w:rPr>
        <w:t>。</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kern w:val="0"/>
        </w:rPr>
        <w:sectPr>
          <w:pgSz w:w="11906" w:h="16838"/>
          <w:pgMar w:top="1440" w:right="1134" w:bottom="1440" w:left="1134" w:header="851" w:footer="992" w:gutter="0"/>
          <w:cols w:space="720" w:num="1"/>
          <w:docGrid w:type="lines" w:linePitch="312" w:charSpace="0"/>
        </w:sectPr>
      </w:pPr>
    </w:p>
    <w:p>
      <w:pPr>
        <w:keepNext/>
        <w:keepLines/>
        <w:pageBreakBefore w:val="0"/>
        <w:widowControl/>
        <w:kinsoku/>
        <w:wordWrap/>
        <w:overflowPunct/>
        <w:topLinePunct w:val="0"/>
        <w:autoSpaceDE/>
        <w:autoSpaceDN/>
        <w:bidi w:val="0"/>
        <w:adjustRightInd/>
        <w:snapToGrid/>
        <w:spacing w:before="120" w:beforeAutospacing="0" w:after="120" w:afterAutospacing="0" w:line="288" w:lineRule="auto"/>
        <w:contextualSpacing/>
        <w:jc w:val="center"/>
        <w:textAlignment w:val="auto"/>
        <w:outlineLvl w:val="0"/>
        <w:rPr>
          <w:rFonts w:hint="eastAsia" w:asciiTheme="minorEastAsia" w:hAnsiTheme="minorEastAsia" w:eastAsiaTheme="minorEastAsia" w:cstheme="minorEastAsia"/>
          <w:b/>
          <w:bCs/>
          <w:kern w:val="0"/>
          <w:sz w:val="21"/>
          <w:szCs w:val="21"/>
        </w:rPr>
      </w:pPr>
      <w:bookmarkStart w:id="45" w:name="_Toc534222871"/>
      <w:r>
        <w:rPr>
          <w:rFonts w:hint="eastAsia" w:asciiTheme="minorEastAsia" w:hAnsiTheme="minorEastAsia" w:eastAsiaTheme="minorEastAsia" w:cstheme="minorEastAsia"/>
          <w:b/>
          <w:bCs/>
          <w:kern w:val="0"/>
          <w:sz w:val="21"/>
          <w:szCs w:val="21"/>
        </w:rPr>
        <w:t>Ⅱ设备设施</w:t>
      </w:r>
      <w:bookmarkEnd w:id="45"/>
    </w:p>
    <w:p>
      <w:pPr>
        <w:keepNext/>
        <w:keepLines/>
        <w:pageBreakBefore w:val="0"/>
        <w:widowControl/>
        <w:kinsoku/>
        <w:wordWrap/>
        <w:overflowPunct/>
        <w:topLinePunct w:val="0"/>
        <w:autoSpaceDE/>
        <w:autoSpaceDN/>
        <w:bidi w:val="0"/>
        <w:adjustRightInd/>
        <w:snapToGrid/>
        <w:spacing w:before="120" w:beforeAutospacing="0" w:after="120" w:afterAutospacing="0" w:line="288" w:lineRule="auto"/>
        <w:contextualSpacing/>
        <w:jc w:val="left"/>
        <w:textAlignment w:val="auto"/>
        <w:outlineLvl w:val="9"/>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8.2.9根据物业项目实际情况和特点，实施立体绿化。（5分）</w:t>
      </w:r>
    </w:p>
    <w:p>
      <w:pPr>
        <w:pageBreakBefore w:val="0"/>
        <w:widowControl/>
        <w:kinsoku/>
        <w:wordWrap/>
        <w:overflowPunct/>
        <w:topLinePunct w:val="0"/>
        <w:autoSpaceDE/>
        <w:autoSpaceDN/>
        <w:bidi w:val="0"/>
        <w:adjustRightInd/>
        <w:snapToGrid/>
        <w:spacing w:beforeAutospacing="0" w:afterAutospacing="0" w:line="288" w:lineRule="auto"/>
        <w:ind w:firstLine="210" w:firstLineChars="100"/>
        <w:contextualSpacing/>
        <w:jc w:val="left"/>
        <w:textAlignment w:val="auto"/>
        <w:rPr>
          <w:rFonts w:hint="eastAsia"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rPr>
      </w:pPr>
      <w:r>
        <w:rPr>
          <w:rFonts w:hint="eastAsia" w:ascii="宋体" w:hAnsi="宋体"/>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6568"/>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序号</w:t>
            </w:r>
          </w:p>
        </w:tc>
        <w:tc>
          <w:tcPr>
            <w:tcW w:w="656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cs="宋体"/>
                <w:kern w:val="0"/>
              </w:rPr>
            </w:pPr>
            <w:r>
              <w:rPr>
                <w:rFonts w:hint="eastAsia" w:ascii="宋体" w:hAnsi="宋体" w:cs="宋体"/>
                <w:kern w:val="0"/>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cs="宋体"/>
                <w:kern w:val="0"/>
              </w:rPr>
            </w:pPr>
            <w:r>
              <w:rPr>
                <w:rFonts w:hint="eastAsia" w:ascii="宋体" w:hAnsi="宋体" w:cs="宋体"/>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1</w:t>
            </w:r>
          </w:p>
        </w:tc>
        <w:tc>
          <w:tcPr>
            <w:tcW w:w="656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textAlignment w:val="auto"/>
              <w:rPr>
                <w:rFonts w:ascii="宋体" w:hAnsi="宋体"/>
              </w:rPr>
            </w:pPr>
            <w:r>
              <w:rPr>
                <w:rFonts w:ascii="宋体" w:hAnsi="宋体"/>
              </w:rPr>
              <w:t>根据物业项目</w:t>
            </w:r>
            <w:r>
              <w:rPr>
                <w:rFonts w:hint="eastAsia" w:ascii="宋体" w:hAnsi="宋体"/>
              </w:rPr>
              <w:t>实际</w:t>
            </w:r>
            <w:r>
              <w:rPr>
                <w:rFonts w:ascii="宋体" w:hAnsi="宋体"/>
              </w:rPr>
              <w:t>情况和特点，</w:t>
            </w:r>
            <w:r>
              <w:rPr>
                <w:rFonts w:hint="eastAsia" w:ascii="宋体" w:hAnsi="宋体"/>
              </w:rPr>
              <w:t>实施</w:t>
            </w:r>
            <w:r>
              <w:rPr>
                <w:rFonts w:ascii="宋体" w:hAnsi="宋体"/>
              </w:rPr>
              <w:t>立体绿化。</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ascii="宋体" w:hAnsi="宋体"/>
              </w:rPr>
              <w:t>3</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cs="宋体"/>
                <w:kern w:val="0"/>
              </w:rPr>
            </w:pPr>
            <w:r>
              <w:rPr>
                <w:rFonts w:hint="eastAsia" w:ascii="宋体" w:hAnsi="宋体" w:cs="宋体"/>
                <w:kern w:val="0"/>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cs="宋体"/>
                <w:kern w:val="0"/>
              </w:rPr>
            </w:pPr>
            <w:r>
              <w:rPr>
                <w:rFonts w:hint="eastAsia" w:ascii="宋体" w:hAnsi="宋体" w:cs="宋体"/>
                <w:kern w:val="0"/>
              </w:rPr>
              <w:t>3</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lang w:val="zh-CN"/>
        </w:rPr>
      </w:pPr>
      <w:r>
        <w:rPr>
          <w:rFonts w:hint="eastAsia" w:ascii="宋体" w:hAnsi="宋体"/>
          <w:b/>
          <w:lang w:val="zh-CN"/>
        </w:rPr>
        <w:t>2 评价要点</w:t>
      </w:r>
    </w:p>
    <w:p>
      <w:pPr>
        <w:keepNext w:val="0"/>
        <w:keepLines w:val="0"/>
        <w:pageBreakBefore w:val="0"/>
        <w:widowControl/>
        <w:numPr>
          <w:ilvl w:val="0"/>
          <w:numId w:val="142"/>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Theme="minorEastAsia" w:hAnsiTheme="minorEastAsia"/>
        </w:rPr>
      </w:pPr>
      <w:r>
        <w:rPr>
          <w:rFonts w:hint="eastAsia" w:asciiTheme="minorEastAsia" w:hAnsiTheme="minorEastAsia"/>
        </w:rPr>
        <w:t>是否</w:t>
      </w:r>
      <w:r>
        <w:rPr>
          <w:rFonts w:hint="eastAsia" w:asciiTheme="minorEastAsia" w:hAnsiTheme="minorEastAsia"/>
          <w:lang w:val="en-US" w:eastAsia="zh-CN"/>
        </w:rPr>
        <w:t>根据项目实际和特点</w:t>
      </w:r>
      <w:r>
        <w:rPr>
          <w:rFonts w:hint="eastAsia" w:asciiTheme="minorEastAsia" w:hAnsiTheme="minorEastAsia"/>
        </w:rPr>
        <w:t>开展立体绿化建设：</w:t>
      </w:r>
      <w:r>
        <w:rPr>
          <w:rFonts w:hint="eastAsia" w:ascii="仿宋" w:hAnsi="仿宋" w:eastAsia="仿宋"/>
          <w:b/>
          <w:bCs/>
          <w:sz w:val="24"/>
          <w:lang w:eastAsia="zh-CN"/>
        </w:rPr>
        <w:t>□</w:t>
      </w:r>
      <w:r>
        <w:rPr>
          <w:rFonts w:hint="eastAsia" w:asciiTheme="minorEastAsia" w:hAnsiTheme="minorEastAsia"/>
        </w:rPr>
        <w:t xml:space="preserve">是 </w:t>
      </w:r>
      <w:r>
        <w:rPr>
          <w:rFonts w:hint="eastAsia" w:ascii="仿宋" w:hAnsi="仿宋" w:eastAsia="仿宋"/>
          <w:b/>
          <w:bCs/>
          <w:sz w:val="24"/>
          <w:lang w:eastAsia="zh-CN"/>
        </w:rPr>
        <w:t>□</w:t>
      </w:r>
      <w:r>
        <w:rPr>
          <w:rFonts w:hint="eastAsia" w:asciiTheme="minorEastAsia" w:hAnsiTheme="minorEastAsia"/>
        </w:rPr>
        <w:t>否</w:t>
      </w:r>
    </w:p>
    <w:p>
      <w:pPr>
        <w:pageBreakBefore w:val="0"/>
        <w:widowControl/>
        <w:kinsoku/>
        <w:wordWrap/>
        <w:overflowPunct/>
        <w:topLinePunct w:val="0"/>
        <w:autoSpaceDE/>
        <w:autoSpaceDN/>
        <w:bidi w:val="0"/>
        <w:adjustRightInd/>
        <w:snapToGrid/>
        <w:spacing w:beforeAutospacing="0" w:afterAutospacing="0" w:line="288" w:lineRule="auto"/>
        <w:ind w:firstLine="210" w:firstLineChars="100"/>
        <w:contextualSpacing/>
        <w:jc w:val="left"/>
        <w:textAlignment w:val="auto"/>
        <w:rPr>
          <w:rFonts w:hint="eastAsia" w:ascii="楷体" w:hAnsi="楷体" w:eastAsia="楷体" w:cs="楷体"/>
          <w:b/>
          <w:bCs/>
        </w:rPr>
      </w:pPr>
      <w:r>
        <w:rPr>
          <w:rFonts w:hint="eastAsia" w:ascii="楷体" w:hAnsi="楷体" w:eastAsia="楷体" w:cs="楷体"/>
          <w:b/>
          <w:bCs/>
        </w:rPr>
        <w:t>注：目前，市场上主要的立体绿化形式包括屋顶绿化、墙面绿化、棚架绿化、篱栏绿化、边坡绿化、层间绿化等，申请评价方应结合物业项目实际情况，并充分考虑安全、环保等因素，制定合理的立体绿化规划，实施合适的立体绿化形式。</w:t>
      </w:r>
    </w:p>
    <w:p>
      <w:pPr>
        <w:pageBreakBefore w:val="0"/>
        <w:widowControl/>
        <w:kinsoku/>
        <w:wordWrap/>
        <w:overflowPunct/>
        <w:topLinePunct w:val="0"/>
        <w:autoSpaceDE/>
        <w:autoSpaceDN/>
        <w:bidi w:val="0"/>
        <w:adjustRightInd/>
        <w:snapToGrid/>
        <w:spacing w:beforeAutospacing="0" w:afterAutospacing="0" w:line="288" w:lineRule="auto"/>
        <w:ind w:firstLine="210" w:firstLineChars="100"/>
        <w:contextualSpacing/>
        <w:jc w:val="left"/>
        <w:textAlignment w:val="auto"/>
        <w:rPr>
          <w:rFonts w:ascii="宋体" w:hAnsi="宋体"/>
        </w:rPr>
      </w:pPr>
      <w:r>
        <w:rPr>
          <w:rFonts w:hint="eastAsia" w:ascii="宋体" w:hAnsi="宋体"/>
          <w:b/>
          <w:color w:val="FF0000"/>
          <w:lang w:val="zh-CN"/>
        </w:rPr>
        <w:t xml:space="preserve">  </w:t>
      </w:r>
      <w:r>
        <w:rPr>
          <w:rFonts w:hint="eastAsia" w:ascii="宋体" w:hAnsi="宋体"/>
        </w:rPr>
        <w:t>请简要描述物业项目立体绿化的实施情况。（</w:t>
      </w:r>
      <w:r>
        <w:rPr>
          <w:rFonts w:hint="eastAsia" w:ascii="宋体" w:hAnsi="宋体"/>
          <w:lang w:val="en-US" w:eastAsia="zh-CN"/>
        </w:rPr>
        <w:t>3</w:t>
      </w:r>
      <w:r>
        <w:rPr>
          <w:rFonts w:hint="eastAsia" w:ascii="宋体" w:hAnsi="宋体"/>
        </w:rPr>
        <w:t>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rPr>
      </w:pPr>
      <w:r>
        <w:rPr>
          <w:rFonts w:hint="eastAsia" w:ascii="宋体" w:hAnsi="宋体"/>
          <w:b/>
          <w:lang w:val="en-US" w:eastAsia="zh-CN"/>
        </w:rPr>
        <w:t>3</w:t>
      </w:r>
      <w:r>
        <w:rPr>
          <w:rFonts w:hint="eastAsia" w:ascii="宋体" w:hAnsi="宋体"/>
          <w:b/>
        </w:rPr>
        <w:t xml:space="preserve"> 证明材料</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提交材料及要求：</w:t>
      </w:r>
    </w:p>
    <w:p>
      <w:pPr>
        <w:keepNext w:val="0"/>
        <w:keepLines w:val="0"/>
        <w:pageBreakBefore w:val="0"/>
        <w:widowControl/>
        <w:numPr>
          <w:ilvl w:val="0"/>
          <w:numId w:val="143"/>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ascii="宋体" w:hAnsi="宋体"/>
        </w:rPr>
        <w:t>立体绿化</w:t>
      </w:r>
      <w:r>
        <w:rPr>
          <w:rFonts w:hint="eastAsia" w:ascii="宋体" w:hAnsi="宋体"/>
          <w:lang w:val="en-US" w:eastAsia="zh-CN"/>
        </w:rPr>
        <w:t>设计、施工</w:t>
      </w:r>
      <w:r>
        <w:rPr>
          <w:rFonts w:hint="eastAsia" w:ascii="宋体" w:hAnsi="宋体"/>
        </w:rPr>
        <w:t>文件；</w:t>
      </w:r>
    </w:p>
    <w:p>
      <w:pPr>
        <w:keepNext w:val="0"/>
        <w:keepLines w:val="0"/>
        <w:pageBreakBefore w:val="0"/>
        <w:widowControl/>
        <w:numPr>
          <w:ilvl w:val="0"/>
          <w:numId w:val="143"/>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cs="宋体" w:asciiTheme="minorEastAsia" w:hAnsiTheme="minorEastAsia"/>
          <w:kern w:val="0"/>
        </w:rPr>
      </w:pPr>
      <w:r>
        <w:rPr>
          <w:rFonts w:hint="eastAsia" w:ascii="宋体" w:hAnsi="宋体"/>
        </w:rPr>
        <w:t>立体绿化项目现场</w:t>
      </w:r>
      <w:r>
        <w:rPr>
          <w:rFonts w:hint="eastAsia" w:cs="宋体" w:asciiTheme="minorEastAsia" w:hAnsiTheme="minorEastAsia"/>
          <w:kern w:val="0"/>
          <w:lang w:val="en-US" w:eastAsia="zh-CN"/>
        </w:rPr>
        <w:t>照片</w:t>
      </w:r>
      <w:r>
        <w:rPr>
          <w:rFonts w:hint="eastAsia" w:cs="宋体" w:asciiTheme="minorEastAsia" w:hAnsiTheme="minorEastAsia"/>
          <w:kern w:val="0"/>
        </w:rPr>
        <w:t>；</w:t>
      </w:r>
    </w:p>
    <w:p>
      <w:pPr>
        <w:keepNext w:val="0"/>
        <w:keepLines w:val="0"/>
        <w:pageBreakBefore w:val="0"/>
        <w:widowControl/>
        <w:numPr>
          <w:ilvl w:val="0"/>
          <w:numId w:val="143"/>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ascii="宋体" w:hAnsi="宋体"/>
        </w:rPr>
        <w:t>立体绿化项目养护方案。</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kern w:val="0"/>
        </w:rPr>
        <w:sectPr>
          <w:pgSz w:w="11906" w:h="16838"/>
          <w:pgMar w:top="1440" w:right="1134" w:bottom="1440" w:left="1134" w:header="851" w:footer="992" w:gutter="0"/>
          <w:cols w:space="720" w:num="1"/>
          <w:docGrid w:type="lines" w:linePitch="312" w:charSpace="0"/>
        </w:sectPr>
      </w:pPr>
    </w:p>
    <w:p>
      <w:pPr>
        <w:keepNext/>
        <w:keepLines/>
        <w:pageBreakBefore w:val="0"/>
        <w:widowControl/>
        <w:kinsoku/>
        <w:wordWrap/>
        <w:overflowPunct/>
        <w:topLinePunct w:val="0"/>
        <w:autoSpaceDE/>
        <w:autoSpaceDN/>
        <w:bidi w:val="0"/>
        <w:adjustRightInd/>
        <w:snapToGrid/>
        <w:spacing w:before="120" w:beforeAutospacing="0" w:after="120" w:afterAutospacing="0" w:line="288" w:lineRule="auto"/>
        <w:contextualSpacing/>
        <w:jc w:val="both"/>
        <w:textAlignment w:val="auto"/>
        <w:outlineLvl w:val="9"/>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8.2.10根据物业项目实际情况和特点，采取多种形式的海绵设施，促进海绵城市建设。（8分）</w:t>
      </w: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rPr>
      </w:pPr>
      <w:r>
        <w:rPr>
          <w:rFonts w:hint="eastAsia" w:ascii="宋体" w:hAnsi="宋体"/>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6568"/>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序号</w:t>
            </w:r>
          </w:p>
        </w:tc>
        <w:tc>
          <w:tcPr>
            <w:tcW w:w="656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cs="宋体"/>
                <w:kern w:val="0"/>
              </w:rPr>
            </w:pPr>
            <w:r>
              <w:rPr>
                <w:rFonts w:hint="eastAsia" w:ascii="宋体" w:hAnsi="宋体" w:cs="宋体"/>
                <w:kern w:val="0"/>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cs="宋体"/>
                <w:kern w:val="0"/>
              </w:rPr>
            </w:pPr>
            <w:r>
              <w:rPr>
                <w:rFonts w:hint="eastAsia" w:ascii="宋体" w:hAnsi="宋体" w:cs="宋体"/>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1</w:t>
            </w:r>
          </w:p>
        </w:tc>
        <w:tc>
          <w:tcPr>
            <w:tcW w:w="656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r>
              <w:rPr>
                <w:rFonts w:hint="eastAsia" w:ascii="宋体" w:hAnsi="宋体"/>
              </w:rPr>
              <w:t>结合物业项目实际情况，开展多种形式海绵城市建设</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8</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cs="宋体"/>
                <w:kern w:val="0"/>
              </w:rPr>
            </w:pPr>
            <w:r>
              <w:rPr>
                <w:rFonts w:hint="eastAsia" w:ascii="宋体" w:hAnsi="宋体" w:cs="宋体"/>
                <w:kern w:val="0"/>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cs="宋体"/>
                <w:kern w:val="0"/>
              </w:rPr>
            </w:pPr>
            <w:r>
              <w:rPr>
                <w:rFonts w:hint="eastAsia" w:ascii="宋体" w:hAnsi="宋体" w:cs="宋体"/>
                <w:kern w:val="0"/>
              </w:rPr>
              <w:t>8</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lang w:val="zh-CN"/>
        </w:rPr>
      </w:pPr>
      <w:r>
        <w:rPr>
          <w:rFonts w:hint="eastAsia" w:ascii="宋体" w:hAnsi="宋体"/>
          <w:b/>
          <w:lang w:val="zh-CN"/>
        </w:rPr>
        <w:t>2 评价要点</w:t>
      </w:r>
    </w:p>
    <w:p>
      <w:pPr>
        <w:keepNext w:val="0"/>
        <w:keepLines w:val="0"/>
        <w:pageBreakBefore w:val="0"/>
        <w:widowControl/>
        <w:numPr>
          <w:ilvl w:val="0"/>
          <w:numId w:val="144"/>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hint="eastAsia" w:asciiTheme="minorEastAsia" w:hAnsiTheme="minorEastAsia" w:eastAsiaTheme="minorEastAsia"/>
          <w:lang w:eastAsia="zh-CN"/>
        </w:rPr>
      </w:pPr>
      <w:r>
        <w:rPr>
          <w:rFonts w:hint="eastAsia" w:asciiTheme="minorEastAsia" w:hAnsiTheme="minorEastAsia"/>
        </w:rPr>
        <w:t>是否开展海绵城市建设：</w:t>
      </w:r>
      <w:r>
        <w:rPr>
          <w:rFonts w:hint="eastAsia" w:ascii="仿宋" w:hAnsi="仿宋" w:eastAsia="仿宋"/>
          <w:b/>
          <w:bCs/>
          <w:sz w:val="24"/>
          <w:lang w:eastAsia="zh-CN"/>
        </w:rPr>
        <w:t>□</w:t>
      </w:r>
      <w:r>
        <w:rPr>
          <w:rFonts w:hint="eastAsia" w:asciiTheme="minorEastAsia" w:hAnsiTheme="minorEastAsia"/>
        </w:rPr>
        <w:t xml:space="preserve">是 </w:t>
      </w:r>
      <w:r>
        <w:rPr>
          <w:rFonts w:hint="eastAsia" w:ascii="仿宋" w:hAnsi="仿宋" w:eastAsia="仿宋"/>
          <w:b/>
          <w:bCs/>
          <w:sz w:val="24"/>
          <w:lang w:eastAsia="zh-CN"/>
        </w:rPr>
        <w:t>□</w:t>
      </w:r>
      <w:r>
        <w:rPr>
          <w:rFonts w:hint="eastAsia" w:asciiTheme="minorEastAsia" w:hAnsiTheme="minorEastAsia"/>
        </w:rPr>
        <w:t>否</w:t>
      </w:r>
      <w:r>
        <w:rPr>
          <w:rFonts w:hint="eastAsia" w:asciiTheme="minorEastAsia" w:hAnsiTheme="minorEastAsia"/>
          <w:lang w:eastAsia="zh-CN"/>
        </w:rPr>
        <w:t>。</w:t>
      </w:r>
    </w:p>
    <w:p>
      <w:pPr>
        <w:keepNext w:val="0"/>
        <w:keepLines w:val="0"/>
        <w:pageBreakBefore w:val="0"/>
        <w:widowControl/>
        <w:numPr>
          <w:ilvl w:val="-1"/>
          <w:numId w:val="0"/>
        </w:numPr>
        <w:kinsoku/>
        <w:wordWrap/>
        <w:overflowPunct/>
        <w:topLinePunct w:val="0"/>
        <w:autoSpaceDE/>
        <w:autoSpaceDN/>
        <w:bidi w:val="0"/>
        <w:adjustRightInd/>
        <w:snapToGrid/>
        <w:spacing w:beforeAutospacing="0" w:afterAutospacing="0" w:line="288" w:lineRule="auto"/>
        <w:ind w:left="0" w:leftChars="0" w:firstLine="210" w:firstLineChars="100"/>
        <w:contextualSpacing/>
        <w:jc w:val="left"/>
        <w:textAlignment w:val="auto"/>
        <w:outlineLvl w:val="9"/>
        <w:rPr>
          <w:rFonts w:hint="eastAsia" w:asciiTheme="minorEastAsia" w:hAnsiTheme="minorEastAsia" w:eastAsiaTheme="minorEastAsia"/>
          <w:b/>
          <w:bCs/>
          <w:lang w:eastAsia="zh-CN"/>
        </w:rPr>
      </w:pPr>
      <w:r>
        <w:rPr>
          <w:rFonts w:hint="eastAsia" w:ascii="楷体" w:hAnsi="楷体" w:eastAsia="楷体" w:cs="楷体"/>
          <w:b/>
          <w:bCs/>
        </w:rPr>
        <w:t>注：海绵设施建设措施包括采取绿色屋顶、雨水湿地、雨水花园、下沉式绿地、植被草沟、生物滞留池等多种形式，增强对项目自身及周边区域雨水的滞蓄能力。通过布设开孔侧石、间歇式侧石等方式，将道路雨水径流引入绿化带，增加道路周边的绿地雨水的海绵功能。绿地内的硬质铺装、步行系统、停车场等应透水铺装，提升绿地对雨水的滞蓄和净化能力。鼓励有条件进行雨水收集回用的物业项目，根据雨水的用途、用量、收集范围等进行合理设计、安装雨水收集回用设施。</w:t>
      </w:r>
    </w:p>
    <w:p>
      <w:pPr>
        <w:pageBreakBefore w:val="0"/>
        <w:widowControl/>
        <w:kinsoku/>
        <w:wordWrap/>
        <w:overflowPunct/>
        <w:topLinePunct w:val="0"/>
        <w:autoSpaceDE/>
        <w:autoSpaceDN/>
        <w:bidi w:val="0"/>
        <w:adjustRightInd/>
        <w:snapToGrid/>
        <w:spacing w:beforeAutospacing="0" w:afterAutospacing="0" w:line="288" w:lineRule="auto"/>
        <w:ind w:firstLine="210" w:firstLineChars="100"/>
        <w:contextualSpacing/>
        <w:jc w:val="left"/>
        <w:textAlignment w:val="auto"/>
        <w:rPr>
          <w:rFonts w:ascii="宋体" w:hAnsi="宋体"/>
        </w:rPr>
      </w:pPr>
      <w:r>
        <w:rPr>
          <w:rFonts w:hint="eastAsia" w:ascii="宋体" w:hAnsi="宋体"/>
        </w:rPr>
        <w:t xml:space="preserve">  请简要描述物业项目海绵设施的建设情况。（</w:t>
      </w:r>
      <w:r>
        <w:rPr>
          <w:rFonts w:hint="eastAsia" w:ascii="宋体" w:hAnsi="宋体"/>
          <w:lang w:val="en-US" w:eastAsia="zh-CN"/>
        </w:rPr>
        <w:t>3</w:t>
      </w:r>
      <w:r>
        <w:rPr>
          <w:rFonts w:hint="eastAsia" w:ascii="宋体" w:hAnsi="宋体"/>
        </w:rPr>
        <w:t>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rPr>
      </w:pPr>
      <w:r>
        <w:rPr>
          <w:rFonts w:hint="eastAsia" w:ascii="宋体" w:hAnsi="宋体"/>
          <w:b/>
          <w:lang w:val="en-US" w:eastAsia="zh-CN"/>
        </w:rPr>
        <w:t>3</w:t>
      </w:r>
      <w:r>
        <w:rPr>
          <w:rFonts w:hint="eastAsia" w:ascii="宋体" w:hAnsi="宋体"/>
          <w:b/>
        </w:rPr>
        <w:t xml:space="preserve"> 证明材料</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提交材料及要求：</w:t>
      </w:r>
    </w:p>
    <w:p>
      <w:pPr>
        <w:keepNext w:val="0"/>
        <w:keepLines w:val="0"/>
        <w:pageBreakBefore w:val="0"/>
        <w:widowControl/>
        <w:numPr>
          <w:ilvl w:val="0"/>
          <w:numId w:val="145"/>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ascii="宋体" w:hAnsi="宋体"/>
        </w:rPr>
        <w:t>海绵城市建设相关文件；</w:t>
      </w:r>
    </w:p>
    <w:p>
      <w:pPr>
        <w:keepNext w:val="0"/>
        <w:keepLines w:val="0"/>
        <w:pageBreakBefore w:val="0"/>
        <w:widowControl/>
        <w:numPr>
          <w:ilvl w:val="0"/>
          <w:numId w:val="145"/>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cs="宋体" w:asciiTheme="minorEastAsia" w:hAnsiTheme="minorEastAsia"/>
          <w:kern w:val="0"/>
        </w:rPr>
      </w:pPr>
      <w:r>
        <w:rPr>
          <w:rFonts w:hint="eastAsia" w:ascii="宋体" w:hAnsi="宋体"/>
        </w:rPr>
        <w:t>建有海绵设施的现场</w:t>
      </w:r>
      <w:r>
        <w:rPr>
          <w:rFonts w:hint="eastAsia" w:cs="宋体" w:asciiTheme="minorEastAsia" w:hAnsiTheme="minorEastAsia"/>
          <w:kern w:val="0"/>
          <w:lang w:val="en-US" w:eastAsia="zh-CN"/>
        </w:rPr>
        <w:t>照片</w:t>
      </w:r>
      <w:r>
        <w:rPr>
          <w:rFonts w:hint="eastAsia" w:cs="宋体" w:asciiTheme="minorEastAsia" w:hAnsiTheme="minorEastAsia"/>
          <w:kern w:val="0"/>
        </w:rPr>
        <w:t>；</w:t>
      </w:r>
    </w:p>
    <w:p>
      <w:pPr>
        <w:keepNext w:val="0"/>
        <w:keepLines w:val="0"/>
        <w:pageBreakBefore w:val="0"/>
        <w:widowControl/>
        <w:numPr>
          <w:ilvl w:val="0"/>
          <w:numId w:val="145"/>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cs="宋体" w:asciiTheme="minorEastAsia" w:hAnsiTheme="minorEastAsia"/>
          <w:kern w:val="0"/>
        </w:rPr>
        <w:t>针对海绵设施的维护方案等文件</w:t>
      </w:r>
      <w:r>
        <w:rPr>
          <w:rFonts w:hint="eastAsia" w:ascii="宋体" w:hAnsi="宋体"/>
        </w:rPr>
        <w:t>。</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hint="eastAsia" w:ascii="宋体" w:hAnsi="宋体"/>
          <w:kern w:val="0"/>
        </w:rPr>
        <w:sectPr>
          <w:pgSz w:w="11906" w:h="16838"/>
          <w:pgMar w:top="1440" w:right="1134" w:bottom="1440" w:left="1134" w:header="851" w:footer="992" w:gutter="0"/>
          <w:cols w:space="720" w:num="1"/>
          <w:docGrid w:type="lines" w:linePitch="312" w:charSpace="0"/>
        </w:sectPr>
      </w:pPr>
    </w:p>
    <w:p>
      <w:pPr>
        <w:keepNext/>
        <w:keepLines/>
        <w:pageBreakBefore w:val="0"/>
        <w:widowControl/>
        <w:kinsoku/>
        <w:wordWrap/>
        <w:overflowPunct/>
        <w:topLinePunct w:val="0"/>
        <w:autoSpaceDE/>
        <w:autoSpaceDN/>
        <w:bidi w:val="0"/>
        <w:adjustRightInd/>
        <w:snapToGrid/>
        <w:spacing w:before="120" w:beforeAutospacing="0" w:after="120" w:afterAutospacing="0" w:line="288" w:lineRule="auto"/>
        <w:contextualSpacing/>
        <w:jc w:val="left"/>
        <w:textAlignment w:val="auto"/>
        <w:outlineLvl w:val="9"/>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8.2.11定期检查、维护绿化设备设施，保持绿化设备设施的完好和美观。（6分）</w:t>
      </w: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rPr>
      </w:pPr>
      <w:r>
        <w:rPr>
          <w:rFonts w:hint="eastAsia" w:ascii="宋体" w:hAnsi="宋体"/>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6568"/>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序号</w:t>
            </w:r>
          </w:p>
        </w:tc>
        <w:tc>
          <w:tcPr>
            <w:tcW w:w="656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cs="宋体"/>
                <w:kern w:val="0"/>
              </w:rPr>
            </w:pPr>
            <w:r>
              <w:rPr>
                <w:rFonts w:hint="eastAsia" w:ascii="宋体" w:hAnsi="宋体" w:cs="宋体"/>
                <w:kern w:val="0"/>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cs="宋体"/>
                <w:kern w:val="0"/>
              </w:rPr>
            </w:pPr>
            <w:r>
              <w:rPr>
                <w:rFonts w:hint="eastAsia" w:ascii="宋体" w:hAnsi="宋体" w:cs="宋体"/>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1</w:t>
            </w:r>
          </w:p>
        </w:tc>
        <w:tc>
          <w:tcPr>
            <w:tcW w:w="656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textAlignment w:val="auto"/>
              <w:rPr>
                <w:rFonts w:ascii="宋体" w:hAnsi="宋体"/>
              </w:rPr>
            </w:pPr>
            <w:r>
              <w:rPr>
                <w:rFonts w:hint="eastAsia" w:ascii="宋体" w:hAnsi="宋体" w:cs="宋体"/>
                <w:kern w:val="0"/>
              </w:rPr>
              <w:t>定期检查、维护绿化设备设施，保持绿化设备设施的完好和美观</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6</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cs="宋体"/>
                <w:kern w:val="0"/>
              </w:rPr>
            </w:pPr>
            <w:r>
              <w:rPr>
                <w:rFonts w:hint="eastAsia" w:ascii="宋体" w:hAnsi="宋体" w:cs="宋体"/>
                <w:kern w:val="0"/>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cs="宋体"/>
                <w:kern w:val="0"/>
              </w:rPr>
            </w:pPr>
            <w:r>
              <w:rPr>
                <w:rFonts w:hint="eastAsia" w:ascii="宋体" w:hAnsi="宋体" w:cs="宋体"/>
                <w:kern w:val="0"/>
              </w:rPr>
              <w:t>6</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lang w:val="zh-CN"/>
        </w:rPr>
      </w:pPr>
      <w:r>
        <w:rPr>
          <w:rFonts w:hint="eastAsia" w:ascii="宋体" w:hAnsi="宋体"/>
          <w:b/>
          <w:lang w:val="zh-CN"/>
        </w:rPr>
        <w:t>2 评价要点</w:t>
      </w:r>
    </w:p>
    <w:p>
      <w:pPr>
        <w:keepNext w:val="0"/>
        <w:keepLines w:val="0"/>
        <w:pageBreakBefore w:val="0"/>
        <w:widowControl/>
        <w:numPr>
          <w:ilvl w:val="0"/>
          <w:numId w:val="146"/>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ascii="宋体" w:hAnsi="宋体"/>
        </w:rPr>
        <w:t>是否</w:t>
      </w:r>
      <w:r>
        <w:rPr>
          <w:rFonts w:hint="eastAsia" w:ascii="宋体" w:hAnsi="宋体" w:cs="宋体"/>
          <w:kern w:val="0"/>
        </w:rPr>
        <w:t>定期检查维护绿化设备设施</w:t>
      </w:r>
      <w:r>
        <w:rPr>
          <w:rFonts w:hint="eastAsia" w:ascii="宋体" w:hAnsi="宋体"/>
        </w:rPr>
        <w:t>：</w:t>
      </w:r>
      <w:r>
        <w:rPr>
          <w:rFonts w:hint="eastAsia" w:ascii="仿宋" w:hAnsi="仿宋" w:eastAsia="仿宋"/>
          <w:b/>
          <w:bCs/>
          <w:sz w:val="24"/>
          <w:lang w:eastAsia="zh-CN"/>
        </w:rPr>
        <w:t>□</w:t>
      </w:r>
      <w:r>
        <w:rPr>
          <w:rFonts w:hint="eastAsia" w:ascii="宋体" w:hAnsi="宋体"/>
        </w:rPr>
        <w:t xml:space="preserve">是 </w:t>
      </w:r>
      <w:r>
        <w:rPr>
          <w:rFonts w:hint="eastAsia" w:ascii="仿宋" w:hAnsi="仿宋" w:eastAsia="仿宋"/>
          <w:b/>
          <w:bCs/>
          <w:sz w:val="24"/>
          <w:lang w:eastAsia="zh-CN"/>
        </w:rPr>
        <w:t>□</w:t>
      </w:r>
      <w:r>
        <w:rPr>
          <w:rFonts w:hint="eastAsia" w:ascii="宋体" w:hAnsi="宋体"/>
        </w:rPr>
        <w:t>否</w:t>
      </w:r>
      <w:r>
        <w:rPr>
          <w:rFonts w:hint="eastAsia" w:ascii="宋体" w:hAnsi="宋体"/>
          <w:lang w:eastAsia="zh-CN"/>
        </w:rPr>
        <w:t>；</w:t>
      </w:r>
    </w:p>
    <w:p>
      <w:pPr>
        <w:keepNext w:val="0"/>
        <w:keepLines w:val="0"/>
        <w:pageBreakBefore w:val="0"/>
        <w:widowControl/>
        <w:numPr>
          <w:ilvl w:val="0"/>
          <w:numId w:val="146"/>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cs="宋体"/>
          <w:kern w:val="0"/>
        </w:rPr>
      </w:pPr>
      <w:r>
        <w:rPr>
          <w:rFonts w:hint="eastAsia" w:ascii="宋体" w:hAnsi="宋体"/>
        </w:rPr>
        <w:t>是否</w:t>
      </w:r>
      <w:r>
        <w:rPr>
          <w:rFonts w:hint="eastAsia" w:ascii="宋体" w:hAnsi="宋体" w:cs="宋体"/>
          <w:kern w:val="0"/>
        </w:rPr>
        <w:t>及时维修和更换损坏的绿化设备设施：</w:t>
      </w:r>
      <w:r>
        <w:rPr>
          <w:rFonts w:hint="eastAsia" w:ascii="仿宋" w:hAnsi="仿宋" w:eastAsia="仿宋"/>
          <w:b/>
          <w:bCs/>
          <w:sz w:val="24"/>
          <w:lang w:eastAsia="zh-CN"/>
        </w:rPr>
        <w:t>□</w:t>
      </w:r>
      <w:r>
        <w:rPr>
          <w:rFonts w:hint="eastAsia" w:ascii="宋体" w:hAnsi="宋体"/>
        </w:rPr>
        <w:t xml:space="preserve">是 </w:t>
      </w:r>
      <w:r>
        <w:rPr>
          <w:rFonts w:hint="eastAsia" w:ascii="仿宋" w:hAnsi="仿宋" w:eastAsia="仿宋"/>
          <w:b/>
          <w:bCs/>
          <w:sz w:val="24"/>
          <w:lang w:eastAsia="zh-CN"/>
        </w:rPr>
        <w:t>□</w:t>
      </w:r>
      <w:r>
        <w:rPr>
          <w:rFonts w:hint="eastAsia" w:ascii="宋体" w:hAnsi="宋体"/>
        </w:rPr>
        <w:t>否</w:t>
      </w:r>
      <w:r>
        <w:rPr>
          <w:rFonts w:hint="eastAsia" w:ascii="宋体" w:hAnsi="宋体"/>
          <w:lang w:eastAsia="zh-CN"/>
        </w:rPr>
        <w:t>；</w:t>
      </w:r>
    </w:p>
    <w:p>
      <w:pPr>
        <w:keepNext w:val="0"/>
        <w:keepLines w:val="0"/>
        <w:pageBreakBefore w:val="0"/>
        <w:widowControl/>
        <w:numPr>
          <w:ilvl w:val="0"/>
          <w:numId w:val="146"/>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ascii="宋体" w:hAnsi="宋体"/>
        </w:rPr>
        <w:t>是否</w:t>
      </w:r>
      <w:r>
        <w:rPr>
          <w:rFonts w:hint="eastAsia" w:ascii="宋体" w:hAnsi="宋体" w:cs="宋体"/>
          <w:kern w:val="0"/>
        </w:rPr>
        <w:t>保持绿化设备设施完好</w:t>
      </w:r>
      <w:r>
        <w:rPr>
          <w:rFonts w:hint="eastAsia" w:ascii="宋体" w:hAnsi="宋体"/>
        </w:rPr>
        <w:t>：</w:t>
      </w:r>
      <w:r>
        <w:rPr>
          <w:rFonts w:hint="eastAsia" w:ascii="仿宋" w:hAnsi="仿宋" w:eastAsia="仿宋"/>
          <w:b/>
          <w:bCs/>
          <w:sz w:val="24"/>
          <w:lang w:eastAsia="zh-CN"/>
        </w:rPr>
        <w:t>□</w:t>
      </w:r>
      <w:r>
        <w:rPr>
          <w:rFonts w:hint="eastAsia" w:ascii="宋体" w:hAnsi="宋体"/>
        </w:rPr>
        <w:t xml:space="preserve">是 </w:t>
      </w:r>
      <w:r>
        <w:rPr>
          <w:rFonts w:hint="eastAsia" w:ascii="仿宋" w:hAnsi="仿宋" w:eastAsia="仿宋"/>
          <w:b/>
          <w:bCs/>
          <w:sz w:val="24"/>
          <w:lang w:eastAsia="zh-CN"/>
        </w:rPr>
        <w:t>□</w:t>
      </w:r>
      <w:r>
        <w:rPr>
          <w:rFonts w:hint="eastAsia" w:ascii="宋体" w:hAnsi="宋体"/>
        </w:rPr>
        <w:t>否</w:t>
      </w:r>
      <w:r>
        <w:rPr>
          <w:rFonts w:hint="eastAsia" w:ascii="宋体" w:hAnsi="宋体"/>
          <w:lang w:eastAsia="zh-CN"/>
        </w:rPr>
        <w:t>。</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hint="eastAsia" w:ascii="宋体" w:hAnsi="宋体"/>
          <w:color w:val="FF0000"/>
          <w:lang w:val="zh-CN"/>
        </w:rPr>
      </w:pPr>
      <w:r>
        <w:rPr>
          <w:rFonts w:hint="eastAsia" w:ascii="宋体" w:hAnsi="宋体"/>
        </w:rPr>
        <w:t>请简要描述物业项目定期检查及维护绿化设备设施的实施情况。（</w:t>
      </w:r>
      <w:r>
        <w:rPr>
          <w:rFonts w:hint="eastAsia" w:ascii="宋体" w:hAnsi="宋体"/>
          <w:lang w:val="en-US" w:eastAsia="zh-CN"/>
        </w:rPr>
        <w:t>3</w:t>
      </w:r>
      <w:r>
        <w:rPr>
          <w:rFonts w:hint="eastAsia" w:ascii="宋体" w:hAnsi="宋体"/>
        </w:rPr>
        <w:t>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cs="宋体" w:asciiTheme="minorEastAsia" w:hAnsiTheme="minorEastAsia"/>
          <w:kern w:val="0"/>
        </w:rPr>
      </w:pPr>
      <w:bookmarkStart w:id="46" w:name="_Hlk531708777"/>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rPr>
      </w:pPr>
      <w:r>
        <w:rPr>
          <w:rFonts w:hint="eastAsia" w:ascii="宋体" w:hAnsi="宋体"/>
          <w:b/>
          <w:lang w:val="en-US" w:eastAsia="zh-CN"/>
        </w:rPr>
        <w:t>3</w:t>
      </w:r>
      <w:r>
        <w:rPr>
          <w:rFonts w:hint="eastAsia" w:ascii="宋体" w:hAnsi="宋体"/>
          <w:b/>
        </w:rPr>
        <w:t xml:space="preserve"> 证明材料</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提交材料及要求：</w:t>
      </w:r>
    </w:p>
    <w:p>
      <w:pPr>
        <w:keepNext w:val="0"/>
        <w:keepLines w:val="0"/>
        <w:pageBreakBefore w:val="0"/>
        <w:widowControl/>
        <w:numPr>
          <w:ilvl w:val="0"/>
          <w:numId w:val="147"/>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ascii="宋体" w:hAnsi="宋体"/>
        </w:rPr>
        <w:t>环境绿化管理养护方案；</w:t>
      </w:r>
    </w:p>
    <w:p>
      <w:pPr>
        <w:keepNext w:val="0"/>
        <w:keepLines w:val="0"/>
        <w:pageBreakBefore w:val="0"/>
        <w:widowControl/>
        <w:numPr>
          <w:ilvl w:val="0"/>
          <w:numId w:val="147"/>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cs="宋体" w:asciiTheme="minorEastAsia" w:hAnsiTheme="minorEastAsia"/>
          <w:kern w:val="0"/>
        </w:rPr>
        <w:t>绿化设备设施检查维修</w:t>
      </w:r>
      <w:r>
        <w:rPr>
          <w:rFonts w:hint="eastAsia" w:ascii="宋体" w:hAnsi="宋体"/>
        </w:rPr>
        <w:t>记录；</w:t>
      </w:r>
    </w:p>
    <w:p>
      <w:pPr>
        <w:keepNext w:val="0"/>
        <w:keepLines w:val="0"/>
        <w:pageBreakBefore w:val="0"/>
        <w:widowControl/>
        <w:numPr>
          <w:ilvl w:val="0"/>
          <w:numId w:val="147"/>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ascii="宋体" w:hAnsi="宋体"/>
        </w:rPr>
        <w:t>现场绿化设备设施</w:t>
      </w:r>
      <w:r>
        <w:rPr>
          <w:rFonts w:hint="eastAsia" w:ascii="宋体" w:hAnsi="宋体"/>
          <w:lang w:val="en-US" w:eastAsia="zh-CN"/>
        </w:rPr>
        <w:t>照片</w:t>
      </w:r>
      <w:r>
        <w:rPr>
          <w:rFonts w:hint="eastAsia" w:ascii="宋体" w:hAnsi="宋体"/>
        </w:rPr>
        <w:t>。</w:t>
      </w:r>
    </w:p>
    <w:bookmarkEnd w:id="46"/>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实际提交资料：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kern w:val="0"/>
        </w:rPr>
        <w:sectPr>
          <w:pgSz w:w="11906" w:h="16838"/>
          <w:pgMar w:top="1440" w:right="1134" w:bottom="1440" w:left="1134" w:header="851" w:footer="992" w:gutter="0"/>
          <w:cols w:space="720" w:num="1"/>
          <w:docGrid w:type="lines" w:linePitch="312" w:charSpace="0"/>
        </w:sectPr>
      </w:pPr>
    </w:p>
    <w:p>
      <w:pPr>
        <w:keepNext/>
        <w:keepLines/>
        <w:pageBreakBefore w:val="0"/>
        <w:widowControl/>
        <w:kinsoku/>
        <w:wordWrap/>
        <w:overflowPunct/>
        <w:topLinePunct w:val="0"/>
        <w:autoSpaceDE/>
        <w:autoSpaceDN/>
        <w:bidi w:val="0"/>
        <w:adjustRightInd/>
        <w:snapToGrid/>
        <w:spacing w:before="120" w:beforeAutospacing="0" w:after="120" w:afterAutospacing="0" w:line="288" w:lineRule="auto"/>
        <w:contextualSpacing/>
        <w:jc w:val="center"/>
        <w:textAlignment w:val="auto"/>
        <w:outlineLvl w:val="0"/>
        <w:rPr>
          <w:rFonts w:hint="eastAsia" w:asciiTheme="minorEastAsia" w:hAnsiTheme="minorEastAsia" w:eastAsiaTheme="minorEastAsia" w:cstheme="minorEastAsia"/>
          <w:b/>
          <w:bCs/>
          <w:kern w:val="0"/>
          <w:sz w:val="21"/>
          <w:szCs w:val="21"/>
        </w:rPr>
      </w:pPr>
      <w:bookmarkStart w:id="47" w:name="_Toc534222872"/>
      <w:r>
        <w:rPr>
          <w:rFonts w:hint="eastAsia" w:asciiTheme="minorEastAsia" w:hAnsiTheme="minorEastAsia" w:eastAsiaTheme="minorEastAsia" w:cstheme="minorEastAsia"/>
          <w:b/>
          <w:bCs/>
          <w:kern w:val="0"/>
          <w:sz w:val="21"/>
          <w:szCs w:val="21"/>
          <w:lang w:val="zh-CN"/>
        </w:rPr>
        <w:t>Ⅲ</w:t>
      </w:r>
      <w:r>
        <w:rPr>
          <w:rFonts w:hint="eastAsia" w:asciiTheme="minorEastAsia" w:hAnsiTheme="minorEastAsia" w:eastAsiaTheme="minorEastAsia" w:cstheme="minorEastAsia"/>
          <w:b/>
          <w:bCs/>
          <w:kern w:val="0"/>
          <w:sz w:val="21"/>
          <w:szCs w:val="21"/>
        </w:rPr>
        <w:t>行为引导</w:t>
      </w:r>
      <w:bookmarkEnd w:id="47"/>
    </w:p>
    <w:p>
      <w:pPr>
        <w:keepNext/>
        <w:keepLines/>
        <w:pageBreakBefore w:val="0"/>
        <w:widowControl/>
        <w:kinsoku/>
        <w:wordWrap/>
        <w:overflowPunct/>
        <w:topLinePunct w:val="0"/>
        <w:autoSpaceDE/>
        <w:autoSpaceDN/>
        <w:bidi w:val="0"/>
        <w:adjustRightInd/>
        <w:snapToGrid/>
        <w:spacing w:before="120" w:beforeAutospacing="0" w:after="120" w:afterAutospacing="0" w:line="288" w:lineRule="auto"/>
        <w:contextualSpacing/>
        <w:jc w:val="left"/>
        <w:textAlignment w:val="auto"/>
        <w:outlineLvl w:val="9"/>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8.2.12对主要植物进行标识，且标识内容准确、清晰。（5分）</w:t>
      </w: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rPr>
      </w:pPr>
      <w:r>
        <w:rPr>
          <w:rFonts w:hint="eastAsia" w:ascii="宋体" w:hAnsi="宋体"/>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6568"/>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序号</w:t>
            </w:r>
          </w:p>
        </w:tc>
        <w:tc>
          <w:tcPr>
            <w:tcW w:w="656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cs="宋体"/>
                <w:kern w:val="0"/>
              </w:rPr>
            </w:pPr>
            <w:r>
              <w:rPr>
                <w:rFonts w:hint="eastAsia" w:ascii="宋体" w:hAnsi="宋体" w:cs="宋体"/>
                <w:kern w:val="0"/>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cs="宋体"/>
                <w:kern w:val="0"/>
              </w:rPr>
            </w:pPr>
            <w:r>
              <w:rPr>
                <w:rFonts w:hint="eastAsia" w:ascii="宋体" w:hAnsi="宋体" w:cs="宋体"/>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1</w:t>
            </w:r>
          </w:p>
        </w:tc>
        <w:tc>
          <w:tcPr>
            <w:tcW w:w="656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r>
              <w:rPr>
                <w:rFonts w:hint="eastAsia"/>
                <w:bCs/>
                <w:kern w:val="0"/>
                <w:sz w:val="20"/>
                <w:szCs w:val="28"/>
              </w:rPr>
              <w:t>对</w:t>
            </w:r>
            <w:r>
              <w:rPr>
                <w:bCs/>
                <w:kern w:val="0"/>
                <w:sz w:val="20"/>
                <w:szCs w:val="28"/>
              </w:rPr>
              <w:t>主要植物进行标识</w:t>
            </w:r>
            <w:r>
              <w:rPr>
                <w:rFonts w:hint="eastAsia"/>
                <w:bCs/>
                <w:kern w:val="0"/>
                <w:sz w:val="20"/>
                <w:szCs w:val="28"/>
              </w:rPr>
              <w:t>，且标识内容准确、清晰</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5</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cs="宋体"/>
                <w:kern w:val="0"/>
              </w:rPr>
            </w:pPr>
            <w:r>
              <w:rPr>
                <w:rFonts w:hint="eastAsia" w:ascii="宋体" w:hAnsi="宋体" w:cs="宋体"/>
                <w:kern w:val="0"/>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cs="宋体"/>
                <w:kern w:val="0"/>
              </w:rPr>
            </w:pPr>
            <w:r>
              <w:rPr>
                <w:rFonts w:hint="eastAsia" w:ascii="宋体" w:hAnsi="宋体" w:cs="宋体"/>
                <w:kern w:val="0"/>
              </w:rPr>
              <w:t>5</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b/>
          <w:color w:val="FF0000"/>
          <w:lang w:val="zh-CN"/>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lang w:val="zh-CN"/>
        </w:rPr>
      </w:pPr>
      <w:r>
        <w:rPr>
          <w:rFonts w:hint="eastAsia" w:ascii="宋体" w:hAnsi="宋体"/>
          <w:b/>
          <w:lang w:val="zh-CN"/>
        </w:rPr>
        <w:t>2 评价要点</w:t>
      </w:r>
    </w:p>
    <w:p>
      <w:pPr>
        <w:pageBreakBefore w:val="0"/>
        <w:widowControl/>
        <w:numPr>
          <w:ilvl w:val="0"/>
          <w:numId w:val="148"/>
        </w:numPr>
        <w:kinsoku/>
        <w:wordWrap/>
        <w:overflowPunct/>
        <w:topLinePunct w:val="0"/>
        <w:autoSpaceDE/>
        <w:autoSpaceDN/>
        <w:bidi w:val="0"/>
        <w:adjustRightInd/>
        <w:snapToGrid/>
        <w:spacing w:beforeAutospacing="0" w:afterAutospacing="0" w:line="288" w:lineRule="auto"/>
        <w:ind w:left="0" w:firstLine="420" w:firstLineChars="200"/>
        <w:contextualSpacing/>
        <w:jc w:val="left"/>
        <w:textAlignment w:val="auto"/>
        <w:outlineLvl w:val="2"/>
        <w:rPr>
          <w:rFonts w:ascii="宋体" w:hAnsi="宋体"/>
        </w:rPr>
      </w:pPr>
      <w:r>
        <w:rPr>
          <w:rFonts w:hint="eastAsia" w:ascii="宋体" w:hAnsi="宋体"/>
        </w:rPr>
        <w:t>是否对主要植物</w:t>
      </w:r>
      <w:r>
        <w:rPr>
          <w:rFonts w:ascii="宋体" w:hAnsi="宋体"/>
        </w:rPr>
        <w:t>设置植物标识</w:t>
      </w:r>
      <w:r>
        <w:rPr>
          <w:rFonts w:hint="eastAsia" w:ascii="宋体" w:hAnsi="宋体"/>
        </w:rPr>
        <w:t>牌：</w:t>
      </w:r>
      <w:r>
        <w:rPr>
          <w:rFonts w:hint="eastAsia" w:ascii="仿宋" w:hAnsi="仿宋" w:eastAsia="仿宋"/>
          <w:b/>
          <w:bCs/>
          <w:sz w:val="24"/>
          <w:lang w:eastAsia="zh-CN"/>
        </w:rPr>
        <w:t>□</w:t>
      </w:r>
      <w:r>
        <w:rPr>
          <w:rFonts w:hint="eastAsia" w:ascii="宋体" w:hAnsi="宋体"/>
        </w:rPr>
        <w:t xml:space="preserve">是 </w:t>
      </w:r>
      <w:r>
        <w:rPr>
          <w:rFonts w:hint="eastAsia" w:ascii="仿宋" w:hAnsi="仿宋" w:eastAsia="仿宋"/>
          <w:b/>
          <w:bCs/>
          <w:sz w:val="24"/>
          <w:lang w:eastAsia="zh-CN"/>
        </w:rPr>
        <w:t>□</w:t>
      </w:r>
      <w:r>
        <w:rPr>
          <w:rFonts w:hint="eastAsia" w:ascii="宋体" w:hAnsi="宋体"/>
        </w:rPr>
        <w:t>否</w:t>
      </w:r>
      <w:r>
        <w:rPr>
          <w:rFonts w:hint="eastAsia" w:ascii="宋体" w:hAnsi="宋体"/>
          <w:lang w:eastAsia="zh-CN"/>
        </w:rPr>
        <w:t>；</w:t>
      </w:r>
    </w:p>
    <w:p>
      <w:pPr>
        <w:pageBreakBefore w:val="0"/>
        <w:widowControl/>
        <w:numPr>
          <w:ilvl w:val="0"/>
          <w:numId w:val="148"/>
        </w:numPr>
        <w:kinsoku/>
        <w:wordWrap/>
        <w:overflowPunct/>
        <w:topLinePunct w:val="0"/>
        <w:autoSpaceDE/>
        <w:autoSpaceDN/>
        <w:bidi w:val="0"/>
        <w:adjustRightInd/>
        <w:snapToGrid/>
        <w:spacing w:beforeAutospacing="0" w:afterAutospacing="0" w:line="288" w:lineRule="auto"/>
        <w:ind w:left="0" w:firstLine="420" w:firstLineChars="200"/>
        <w:contextualSpacing/>
        <w:jc w:val="left"/>
        <w:textAlignment w:val="auto"/>
        <w:outlineLvl w:val="2"/>
        <w:rPr>
          <w:rFonts w:ascii="宋体" w:hAnsi="宋体"/>
        </w:rPr>
      </w:pPr>
      <w:r>
        <w:rPr>
          <w:rFonts w:hint="eastAsia" w:ascii="宋体" w:hAnsi="宋体"/>
        </w:rPr>
        <w:t>标识内容是否准确、清晰：</w:t>
      </w:r>
      <w:r>
        <w:rPr>
          <w:rFonts w:hint="eastAsia" w:ascii="仿宋" w:hAnsi="仿宋" w:eastAsia="仿宋"/>
          <w:b/>
          <w:bCs/>
          <w:sz w:val="24"/>
          <w:lang w:eastAsia="zh-CN"/>
        </w:rPr>
        <w:t>□</w:t>
      </w:r>
      <w:r>
        <w:rPr>
          <w:rFonts w:hint="eastAsia" w:ascii="宋体" w:hAnsi="宋体"/>
        </w:rPr>
        <w:t xml:space="preserve">是 </w:t>
      </w:r>
      <w:r>
        <w:rPr>
          <w:rFonts w:hint="eastAsia" w:ascii="仿宋" w:hAnsi="仿宋" w:eastAsia="仿宋"/>
          <w:b/>
          <w:bCs/>
          <w:sz w:val="24"/>
          <w:lang w:eastAsia="zh-CN"/>
        </w:rPr>
        <w:t>□</w:t>
      </w:r>
      <w:r>
        <w:rPr>
          <w:rFonts w:hint="eastAsia" w:ascii="宋体" w:hAnsi="宋体"/>
        </w:rPr>
        <w:t>否</w:t>
      </w:r>
      <w:r>
        <w:rPr>
          <w:rFonts w:hint="eastAsia" w:ascii="宋体" w:hAnsi="宋体"/>
          <w:lang w:eastAsia="zh-CN"/>
        </w:rPr>
        <w:t>。</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color w:val="FF0000"/>
          <w:lang w:val="zh-CN"/>
        </w:rPr>
      </w:pPr>
      <w:r>
        <w:rPr>
          <w:rFonts w:hint="eastAsia" w:ascii="宋体" w:hAnsi="宋体"/>
        </w:rPr>
        <w:t>请简要描述物业项目进行主要植物标示的实施情况。（</w:t>
      </w:r>
      <w:r>
        <w:rPr>
          <w:rFonts w:hint="eastAsia" w:ascii="宋体" w:hAnsi="宋体"/>
          <w:lang w:val="en-US" w:eastAsia="zh-CN"/>
        </w:rPr>
        <w:t>3</w:t>
      </w:r>
      <w:r>
        <w:rPr>
          <w:rFonts w:hint="eastAsia" w:ascii="宋体" w:hAnsi="宋体"/>
        </w:rPr>
        <w:t>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rPr>
      </w:pPr>
      <w:r>
        <w:rPr>
          <w:rFonts w:hint="eastAsia" w:ascii="宋体" w:hAnsi="宋体"/>
          <w:b/>
          <w:lang w:val="en-US" w:eastAsia="zh-CN"/>
        </w:rPr>
        <w:t>3</w:t>
      </w:r>
      <w:r>
        <w:rPr>
          <w:rFonts w:hint="eastAsia" w:ascii="宋体" w:hAnsi="宋体"/>
          <w:b/>
        </w:rPr>
        <w:t xml:space="preserve"> 证明材料</w:t>
      </w: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r>
        <w:rPr>
          <w:rFonts w:hint="eastAsia" w:ascii="宋体" w:hAnsi="宋体"/>
        </w:rPr>
        <w:t xml:space="preserve">  </w:t>
      </w:r>
      <w:r>
        <w:rPr>
          <w:rFonts w:hint="eastAsia" w:ascii="宋体" w:hAnsi="宋体"/>
          <w:lang w:val="en-US" w:eastAsia="zh-CN"/>
        </w:rPr>
        <w:t xml:space="preserve">  </w:t>
      </w:r>
      <w:r>
        <w:rPr>
          <w:rFonts w:hint="eastAsia" w:ascii="宋体" w:hAnsi="宋体"/>
        </w:rPr>
        <w:t>提交材料及要求：</w:t>
      </w:r>
    </w:p>
    <w:p>
      <w:pPr>
        <w:pageBreakBefore w:val="0"/>
        <w:widowControl/>
        <w:numPr>
          <w:ilvl w:val="0"/>
          <w:numId w:val="149"/>
        </w:numPr>
        <w:kinsoku/>
        <w:wordWrap/>
        <w:overflowPunct/>
        <w:topLinePunct w:val="0"/>
        <w:autoSpaceDE/>
        <w:autoSpaceDN/>
        <w:bidi w:val="0"/>
        <w:adjustRightInd/>
        <w:snapToGrid/>
        <w:spacing w:beforeAutospacing="0" w:afterAutospacing="0" w:line="288" w:lineRule="auto"/>
        <w:ind w:left="420" w:leftChars="0" w:firstLine="0" w:firstLineChars="0"/>
        <w:contextualSpacing/>
        <w:jc w:val="left"/>
        <w:textAlignment w:val="auto"/>
        <w:rPr>
          <w:rFonts w:hint="eastAsia" w:ascii="宋体" w:hAnsi="宋体"/>
          <w:highlight w:val="none"/>
          <w:lang w:val="en-US" w:eastAsia="zh-CN"/>
        </w:rPr>
      </w:pPr>
      <w:r>
        <w:rPr>
          <w:rFonts w:hint="eastAsia" w:ascii="宋体" w:hAnsi="宋体"/>
          <w:highlight w:val="none"/>
          <w:lang w:val="en-US" w:eastAsia="zh-CN"/>
        </w:rPr>
        <w:t>现场设置标识牌植物列表；</w:t>
      </w:r>
    </w:p>
    <w:p>
      <w:pPr>
        <w:pageBreakBefore w:val="0"/>
        <w:widowControl/>
        <w:numPr>
          <w:ilvl w:val="0"/>
          <w:numId w:val="149"/>
        </w:numPr>
        <w:kinsoku/>
        <w:wordWrap/>
        <w:overflowPunct/>
        <w:topLinePunct w:val="0"/>
        <w:autoSpaceDE/>
        <w:autoSpaceDN/>
        <w:bidi w:val="0"/>
        <w:adjustRightInd/>
        <w:snapToGrid/>
        <w:spacing w:beforeAutospacing="0" w:afterAutospacing="0" w:line="288" w:lineRule="auto"/>
        <w:ind w:left="420" w:leftChars="0" w:firstLine="0" w:firstLineChars="0"/>
        <w:contextualSpacing/>
        <w:jc w:val="left"/>
        <w:textAlignment w:val="auto"/>
        <w:rPr>
          <w:rFonts w:ascii="宋体" w:hAnsi="宋体"/>
        </w:rPr>
      </w:pPr>
      <w:r>
        <w:rPr>
          <w:rFonts w:hint="eastAsia" w:ascii="宋体" w:hAnsi="宋体"/>
        </w:rPr>
        <w:t>设有植物标</w:t>
      </w:r>
      <w:r>
        <w:rPr>
          <w:rFonts w:cs="宋体" w:asciiTheme="minorEastAsia" w:hAnsiTheme="minorEastAsia"/>
          <w:kern w:val="0"/>
        </w:rPr>
        <w:t>识</w:t>
      </w:r>
      <w:r>
        <w:rPr>
          <w:rFonts w:hint="eastAsia" w:ascii="宋体" w:hAnsi="宋体"/>
        </w:rPr>
        <w:t>牌的现场</w:t>
      </w:r>
      <w:r>
        <w:rPr>
          <w:rFonts w:hint="eastAsia" w:ascii="宋体" w:hAnsi="宋体"/>
          <w:lang w:val="en-US" w:eastAsia="zh-CN"/>
        </w:rPr>
        <w:t>照片</w:t>
      </w:r>
      <w:r>
        <w:rPr>
          <w:rFonts w:hint="eastAsia" w:ascii="宋体" w:hAnsi="宋体"/>
        </w:rPr>
        <w:t>。</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实际提交资料：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kern w:val="0"/>
        </w:rPr>
        <w:sectPr>
          <w:pgSz w:w="11906" w:h="16838"/>
          <w:pgMar w:top="1440" w:right="1134" w:bottom="1440" w:left="1134" w:header="851" w:footer="992" w:gutter="0"/>
          <w:cols w:space="720" w:num="1"/>
          <w:docGrid w:type="lines" w:linePitch="312" w:charSpace="0"/>
        </w:sectPr>
      </w:pPr>
    </w:p>
    <w:p>
      <w:pPr>
        <w:keepNext/>
        <w:keepLines/>
        <w:pageBreakBefore w:val="0"/>
        <w:widowControl/>
        <w:kinsoku/>
        <w:wordWrap/>
        <w:overflowPunct/>
        <w:topLinePunct w:val="0"/>
        <w:autoSpaceDE/>
        <w:autoSpaceDN/>
        <w:bidi w:val="0"/>
        <w:adjustRightInd/>
        <w:snapToGrid/>
        <w:spacing w:before="120" w:beforeAutospacing="0" w:after="120" w:afterAutospacing="0" w:line="288" w:lineRule="auto"/>
        <w:contextualSpacing/>
        <w:jc w:val="left"/>
        <w:textAlignment w:val="auto"/>
        <w:outlineLvl w:val="9"/>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8.2.13合理设置绿化保护提示。（5分）</w:t>
      </w: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rPr>
      </w:pPr>
      <w:r>
        <w:rPr>
          <w:rFonts w:hint="eastAsia" w:ascii="宋体" w:hAnsi="宋体"/>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6568"/>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序号</w:t>
            </w:r>
          </w:p>
        </w:tc>
        <w:tc>
          <w:tcPr>
            <w:tcW w:w="656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cs="宋体"/>
                <w:kern w:val="0"/>
              </w:rPr>
            </w:pPr>
            <w:r>
              <w:rPr>
                <w:rFonts w:hint="eastAsia" w:ascii="宋体" w:hAnsi="宋体" w:cs="宋体"/>
                <w:kern w:val="0"/>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cs="宋体"/>
                <w:kern w:val="0"/>
              </w:rPr>
            </w:pPr>
            <w:r>
              <w:rPr>
                <w:rFonts w:hint="eastAsia" w:ascii="宋体" w:hAnsi="宋体" w:cs="宋体"/>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1</w:t>
            </w:r>
          </w:p>
        </w:tc>
        <w:tc>
          <w:tcPr>
            <w:tcW w:w="656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r>
              <w:rPr>
                <w:rFonts w:hint="eastAsia"/>
                <w:bCs/>
                <w:kern w:val="0"/>
                <w:sz w:val="20"/>
                <w:szCs w:val="28"/>
              </w:rPr>
              <w:t>合理设置</w:t>
            </w:r>
            <w:r>
              <w:rPr>
                <w:bCs/>
                <w:kern w:val="0"/>
                <w:sz w:val="20"/>
                <w:szCs w:val="28"/>
              </w:rPr>
              <w:t>绿化</w:t>
            </w:r>
            <w:r>
              <w:rPr>
                <w:rFonts w:hint="eastAsia"/>
                <w:bCs/>
                <w:kern w:val="0"/>
                <w:sz w:val="20"/>
                <w:szCs w:val="28"/>
              </w:rPr>
              <w:t>保护提示</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5</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cs="宋体"/>
                <w:kern w:val="0"/>
              </w:rPr>
            </w:pPr>
            <w:r>
              <w:rPr>
                <w:rFonts w:hint="eastAsia" w:ascii="宋体" w:hAnsi="宋体" w:cs="宋体"/>
                <w:kern w:val="0"/>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cs="宋体"/>
                <w:kern w:val="0"/>
              </w:rPr>
            </w:pPr>
            <w:r>
              <w:rPr>
                <w:rFonts w:hint="eastAsia" w:ascii="宋体" w:hAnsi="宋体" w:cs="宋体"/>
                <w:kern w:val="0"/>
              </w:rPr>
              <w:t>5</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lang w:val="zh-CN"/>
        </w:rPr>
      </w:pPr>
      <w:r>
        <w:rPr>
          <w:rFonts w:hint="eastAsia" w:ascii="宋体" w:hAnsi="宋体"/>
          <w:b/>
          <w:lang w:val="zh-CN"/>
        </w:rPr>
        <w:t>2 评价要点</w:t>
      </w:r>
    </w:p>
    <w:p>
      <w:pPr>
        <w:keepNext w:val="0"/>
        <w:keepLines w:val="0"/>
        <w:pageBreakBefore w:val="0"/>
        <w:widowControl/>
        <w:numPr>
          <w:ilvl w:val="0"/>
          <w:numId w:val="150"/>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hint="eastAsia" w:ascii="宋体" w:hAnsi="宋体" w:eastAsiaTheme="minorEastAsia"/>
          <w:lang w:eastAsia="zh-CN"/>
        </w:rPr>
      </w:pPr>
      <w:r>
        <w:rPr>
          <w:rFonts w:hint="eastAsia" w:ascii="宋体" w:hAnsi="宋体"/>
        </w:rPr>
        <w:t>是否合理设置</w:t>
      </w:r>
      <w:r>
        <w:rPr>
          <w:rFonts w:ascii="宋体" w:hAnsi="宋体"/>
        </w:rPr>
        <w:t>绿化</w:t>
      </w:r>
      <w:r>
        <w:rPr>
          <w:rFonts w:hint="eastAsia" w:ascii="宋体" w:hAnsi="宋体"/>
        </w:rPr>
        <w:t>保护提示：</w:t>
      </w:r>
      <w:r>
        <w:rPr>
          <w:rFonts w:hint="eastAsia" w:ascii="仿宋" w:hAnsi="仿宋" w:eastAsia="仿宋"/>
          <w:b/>
          <w:bCs/>
          <w:sz w:val="24"/>
          <w:lang w:eastAsia="zh-CN"/>
        </w:rPr>
        <w:t>□</w:t>
      </w:r>
      <w:r>
        <w:rPr>
          <w:rFonts w:hint="eastAsia" w:ascii="宋体" w:hAnsi="宋体"/>
        </w:rPr>
        <w:t xml:space="preserve">是 </w:t>
      </w:r>
      <w:r>
        <w:rPr>
          <w:rFonts w:hint="eastAsia" w:ascii="仿宋" w:hAnsi="仿宋" w:eastAsia="仿宋"/>
          <w:b/>
          <w:bCs/>
          <w:sz w:val="24"/>
          <w:lang w:eastAsia="zh-CN"/>
        </w:rPr>
        <w:t>□</w:t>
      </w:r>
      <w:r>
        <w:rPr>
          <w:rFonts w:hint="eastAsia" w:ascii="宋体" w:hAnsi="宋体"/>
        </w:rPr>
        <w:t>否</w:t>
      </w:r>
      <w:r>
        <w:rPr>
          <w:rFonts w:hint="eastAsia" w:ascii="宋体" w:hAnsi="宋体"/>
          <w:lang w:eastAsia="zh-CN"/>
        </w:rPr>
        <w:t>。</w:t>
      </w:r>
    </w:p>
    <w:p>
      <w:pPr>
        <w:pageBreakBefore w:val="0"/>
        <w:widowControl/>
        <w:kinsoku/>
        <w:wordWrap/>
        <w:overflowPunct/>
        <w:topLinePunct w:val="0"/>
        <w:autoSpaceDE/>
        <w:autoSpaceDN/>
        <w:bidi w:val="0"/>
        <w:adjustRightInd/>
        <w:snapToGrid/>
        <w:spacing w:beforeAutospacing="0" w:afterAutospacing="0" w:line="288" w:lineRule="auto"/>
        <w:ind w:firstLine="210" w:firstLineChars="100"/>
        <w:contextualSpacing/>
        <w:jc w:val="left"/>
        <w:textAlignment w:val="auto"/>
        <w:rPr>
          <w:rFonts w:ascii="宋体" w:hAnsi="宋体"/>
          <w:color w:val="FF0000"/>
          <w:lang w:val="zh-CN"/>
        </w:rPr>
      </w:pPr>
      <w:r>
        <w:rPr>
          <w:rFonts w:hint="eastAsia" w:ascii="宋体" w:hAnsi="宋体"/>
        </w:rPr>
        <w:t xml:space="preserve">  请简要描述物业项目进行</w:t>
      </w:r>
      <w:r>
        <w:rPr>
          <w:rFonts w:ascii="宋体" w:hAnsi="宋体"/>
        </w:rPr>
        <w:t>绿化</w:t>
      </w:r>
      <w:r>
        <w:rPr>
          <w:rFonts w:hint="eastAsia" w:ascii="宋体" w:hAnsi="宋体"/>
        </w:rPr>
        <w:t>保护提示设置的实施情况。（</w:t>
      </w:r>
      <w:r>
        <w:rPr>
          <w:rFonts w:hint="eastAsia" w:ascii="宋体" w:hAnsi="宋体"/>
          <w:lang w:val="en-US" w:eastAsia="zh-CN"/>
        </w:rPr>
        <w:t>3</w:t>
      </w:r>
      <w:r>
        <w:rPr>
          <w:rFonts w:hint="eastAsia" w:ascii="宋体" w:hAnsi="宋体"/>
        </w:rPr>
        <w:t>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rPr>
      </w:pPr>
      <w:r>
        <w:rPr>
          <w:rFonts w:hint="eastAsia" w:ascii="宋体" w:hAnsi="宋体"/>
          <w:b/>
          <w:lang w:val="en-US" w:eastAsia="zh-CN"/>
        </w:rPr>
        <w:t>3</w:t>
      </w:r>
      <w:r>
        <w:rPr>
          <w:rFonts w:hint="eastAsia" w:ascii="宋体" w:hAnsi="宋体"/>
          <w:b/>
        </w:rPr>
        <w:t xml:space="preserve"> 证明材料</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提交材料及要求：</w:t>
      </w:r>
    </w:p>
    <w:p>
      <w:pPr>
        <w:keepNext w:val="0"/>
        <w:keepLines w:val="0"/>
        <w:pageBreakBefore w:val="0"/>
        <w:widowControl/>
        <w:numPr>
          <w:ilvl w:val="0"/>
          <w:numId w:val="151"/>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ascii="宋体" w:hAnsi="宋体"/>
          <w:lang w:val="en-US" w:eastAsia="zh-CN"/>
        </w:rPr>
        <w:t>设有绿化保护提示位置示意图；</w:t>
      </w:r>
    </w:p>
    <w:p>
      <w:pPr>
        <w:keepNext w:val="0"/>
        <w:keepLines w:val="0"/>
        <w:pageBreakBefore w:val="0"/>
        <w:widowControl/>
        <w:numPr>
          <w:ilvl w:val="0"/>
          <w:numId w:val="151"/>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outlineLvl w:val="2"/>
        <w:rPr>
          <w:rFonts w:ascii="宋体" w:hAnsi="宋体"/>
        </w:rPr>
      </w:pPr>
      <w:r>
        <w:rPr>
          <w:rFonts w:hint="eastAsia" w:ascii="宋体" w:hAnsi="宋体"/>
        </w:rPr>
        <w:t>设有</w:t>
      </w:r>
      <w:r>
        <w:rPr>
          <w:rFonts w:ascii="宋体" w:hAnsi="宋体"/>
        </w:rPr>
        <w:t>绿化</w:t>
      </w:r>
      <w:r>
        <w:rPr>
          <w:rFonts w:hint="eastAsia" w:ascii="宋体" w:hAnsi="宋体"/>
        </w:rPr>
        <w:t>保护提示的现场</w:t>
      </w:r>
      <w:r>
        <w:rPr>
          <w:rFonts w:hint="eastAsia" w:ascii="宋体" w:hAnsi="宋体"/>
          <w:lang w:val="en-US" w:eastAsia="zh-CN"/>
        </w:rPr>
        <w:t>照片</w:t>
      </w:r>
      <w:r>
        <w:rPr>
          <w:rFonts w:hint="eastAsia" w:ascii="宋体" w:hAnsi="宋体"/>
        </w:rPr>
        <w:t>。</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实际提交资料：</w:t>
      </w:r>
    </w:p>
    <w:tbl>
      <w:tblPr>
        <w:tblStyle w:val="9"/>
        <w:tblW w:w="9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966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hint="eastAsia" w:ascii="宋体" w:hAnsi="宋体"/>
          <w:kern w:val="0"/>
        </w:rPr>
        <w:sectPr>
          <w:pgSz w:w="11906" w:h="16838"/>
          <w:pgMar w:top="1440" w:right="1134" w:bottom="1440" w:left="1134" w:header="851" w:footer="992" w:gutter="0"/>
          <w:cols w:space="720" w:num="1"/>
          <w:docGrid w:type="lines" w:linePitch="312" w:charSpace="0"/>
        </w:sectPr>
      </w:pPr>
    </w:p>
    <w:p>
      <w:pPr>
        <w:keepNext/>
        <w:keepLines/>
        <w:pageBreakBefore w:val="0"/>
        <w:widowControl/>
        <w:kinsoku/>
        <w:wordWrap/>
        <w:overflowPunct/>
        <w:topLinePunct w:val="0"/>
        <w:autoSpaceDE/>
        <w:autoSpaceDN/>
        <w:bidi w:val="0"/>
        <w:adjustRightInd/>
        <w:snapToGrid/>
        <w:spacing w:before="120" w:beforeAutospacing="0" w:after="120" w:afterAutospacing="0" w:line="288" w:lineRule="auto"/>
        <w:contextualSpacing/>
        <w:jc w:val="left"/>
        <w:textAlignment w:val="auto"/>
        <w:outlineLvl w:val="9"/>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8.2.14建立环境绿化管理宣传培训机制，形成良好的绿色氛围。（20分）</w:t>
      </w: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rPr>
      </w:pPr>
      <w:r>
        <w:rPr>
          <w:rFonts w:hint="eastAsia" w:ascii="宋体" w:hAnsi="宋体"/>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6485"/>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序号</w:t>
            </w:r>
          </w:p>
        </w:tc>
        <w:tc>
          <w:tcPr>
            <w:tcW w:w="648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1</w:t>
            </w:r>
          </w:p>
        </w:tc>
        <w:tc>
          <w:tcPr>
            <w:tcW w:w="648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r>
              <w:rPr>
                <w:rFonts w:hint="eastAsia" w:asciiTheme="minorEastAsia" w:hAnsiTheme="minorEastAsia"/>
              </w:rPr>
              <w:t>开展环境绿化管理相关专业知识和技能培训</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10</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2</w:t>
            </w:r>
          </w:p>
        </w:tc>
        <w:tc>
          <w:tcPr>
            <w:tcW w:w="648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r>
              <w:rPr>
                <w:rFonts w:hint="eastAsia" w:asciiTheme="minorEastAsia" w:hAnsiTheme="minorEastAsia"/>
              </w:rPr>
              <w:t>开展环境绿化教育宣传活动</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10</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r>
              <w:rPr>
                <w:rFonts w:hint="eastAsia" w:ascii="宋体" w:hAnsi="宋体"/>
              </w:rPr>
              <w:t>20</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288" w:lineRule="auto"/>
              <w:contextualSpacing/>
              <w:jc w:val="center"/>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lang w:val="zh-CN"/>
        </w:rPr>
      </w:pPr>
      <w:r>
        <w:rPr>
          <w:rFonts w:hint="eastAsia" w:ascii="宋体" w:hAnsi="宋体"/>
          <w:b/>
          <w:lang w:val="zh-CN"/>
        </w:rPr>
        <w:t>2 评价要点</w:t>
      </w:r>
    </w:p>
    <w:p>
      <w:pPr>
        <w:keepNext w:val="0"/>
        <w:keepLines w:val="0"/>
        <w:pageBreakBefore w:val="0"/>
        <w:widowControl/>
        <w:numPr>
          <w:ilvl w:val="0"/>
          <w:numId w:val="152"/>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rPr>
          <w:rFonts w:hint="eastAsia" w:ascii="宋体" w:hAnsi="宋体" w:eastAsiaTheme="minorEastAsia"/>
          <w:lang w:eastAsia="zh-CN"/>
        </w:rPr>
      </w:pPr>
      <w:r>
        <w:rPr>
          <w:rFonts w:hint="eastAsia" w:ascii="宋体" w:hAnsi="宋体"/>
        </w:rPr>
        <w:t>是否根据物业项目实际情况，编制环境绿化管理宣传材料：</w:t>
      </w:r>
      <w:r>
        <w:rPr>
          <w:rFonts w:hint="eastAsia" w:ascii="仿宋" w:hAnsi="仿宋" w:eastAsia="仿宋"/>
          <w:b/>
          <w:bCs/>
          <w:sz w:val="24"/>
          <w:lang w:eastAsia="zh-CN"/>
        </w:rPr>
        <w:t>□</w:t>
      </w:r>
      <w:r>
        <w:rPr>
          <w:rFonts w:hint="eastAsia" w:ascii="宋体" w:hAnsi="宋体"/>
        </w:rPr>
        <w:t xml:space="preserve">是 </w:t>
      </w:r>
      <w:r>
        <w:rPr>
          <w:rFonts w:hint="eastAsia" w:ascii="仿宋" w:hAnsi="仿宋" w:eastAsia="仿宋"/>
          <w:b/>
          <w:bCs/>
          <w:sz w:val="24"/>
          <w:lang w:eastAsia="zh-CN"/>
        </w:rPr>
        <w:t>□</w:t>
      </w:r>
      <w:r>
        <w:rPr>
          <w:rFonts w:hint="eastAsia" w:ascii="宋体" w:hAnsi="宋体"/>
        </w:rPr>
        <w:t>否</w:t>
      </w:r>
      <w:r>
        <w:rPr>
          <w:rFonts w:hint="eastAsia" w:ascii="宋体" w:hAnsi="宋体"/>
          <w:lang w:eastAsia="zh-CN"/>
        </w:rPr>
        <w:t>；</w:t>
      </w:r>
    </w:p>
    <w:p>
      <w:pPr>
        <w:keepNext w:val="0"/>
        <w:keepLines w:val="0"/>
        <w:pageBreakBefore w:val="0"/>
        <w:widowControl/>
        <w:numPr>
          <w:ilvl w:val="0"/>
          <w:numId w:val="152"/>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rPr>
          <w:rFonts w:ascii="宋体" w:hAnsi="宋体"/>
        </w:rPr>
      </w:pPr>
      <w:r>
        <w:rPr>
          <w:rFonts w:hint="eastAsia" w:ascii="宋体" w:hAnsi="宋体" w:eastAsia="宋体" w:cs="宋体"/>
        </w:rPr>
        <w:t>项目近</w:t>
      </w:r>
      <w:r>
        <w:rPr>
          <w:rFonts w:ascii="宋体" w:hAnsi="宋体" w:eastAsia="宋体" w:cs="宋体"/>
        </w:rPr>
        <w:t>一年内开展</w:t>
      </w:r>
      <w:r>
        <w:rPr>
          <w:rFonts w:hint="eastAsia" w:ascii="宋体" w:hAnsi="宋体"/>
        </w:rPr>
        <w:t>节能宣传主题活动、专题培训次数：</w:t>
      </w:r>
      <w:r>
        <w:rPr>
          <w:rFonts w:hint="eastAsia" w:ascii="宋体" w:hAnsi="宋体"/>
          <w:u w:val="single"/>
        </w:rPr>
        <w:t xml:space="preserve">       </w:t>
      </w:r>
      <w:r>
        <w:rPr>
          <w:rFonts w:ascii="宋体" w:hAnsi="宋体"/>
        </w:rPr>
        <w:t xml:space="preserve"> </w:t>
      </w:r>
      <w:r>
        <w:rPr>
          <w:rFonts w:hint="eastAsia" w:ascii="宋体" w:hAnsi="宋体"/>
        </w:rPr>
        <w:t>参与</w:t>
      </w:r>
      <w:r>
        <w:rPr>
          <w:rFonts w:ascii="宋体" w:hAnsi="宋体"/>
        </w:rPr>
        <w:t>人数：</w:t>
      </w:r>
      <w:r>
        <w:rPr>
          <w:rFonts w:hint="eastAsia" w:ascii="宋体" w:hAnsi="宋体"/>
          <w:u w:val="single"/>
        </w:rPr>
        <w:t xml:space="preserve">  </w:t>
      </w:r>
      <w:r>
        <w:rPr>
          <w:rFonts w:hint="eastAsia" w:ascii="宋体" w:hAnsi="宋体" w:eastAsiaTheme="minorEastAsia"/>
          <w:color w:val="000000" w:themeColor="text1"/>
          <w:u w:val="single"/>
          <w14:textFill>
            <w14:solidFill>
              <w14:schemeClr w14:val="tx1"/>
            </w14:solidFill>
          </w14:textFill>
        </w:rPr>
        <w:t xml:space="preserve"> </w:t>
      </w:r>
      <w:r>
        <w:rPr>
          <w:rFonts w:hint="eastAsia" w:ascii="宋体" w:hAnsi="宋体"/>
          <w:color w:val="000000" w:themeColor="text1"/>
          <w:u w:val="single"/>
          <w:lang w:val="en-US" w:eastAsia="zh-CN"/>
          <w14:textFill>
            <w14:solidFill>
              <w14:schemeClr w14:val="tx1"/>
            </w14:solidFill>
          </w14:textFill>
        </w:rPr>
        <w:t xml:space="preserve">  </w:t>
      </w:r>
      <w:r>
        <w:rPr>
          <w:rFonts w:hint="eastAsia" w:ascii="宋体" w:hAnsi="宋体" w:eastAsiaTheme="minorEastAsia"/>
          <w:color w:val="000000" w:themeColor="text1"/>
          <w:u w:val="single"/>
          <w14:textFill>
            <w14:solidFill>
              <w14:schemeClr w14:val="tx1"/>
            </w14:solidFill>
          </w14:textFill>
        </w:rPr>
        <w:t xml:space="preserve"> </w:t>
      </w:r>
      <w:r>
        <w:rPr>
          <w:rFonts w:hint="eastAsia" w:ascii="宋体" w:hAnsi="宋体" w:eastAsiaTheme="minorEastAsia"/>
          <w:color w:val="000000" w:themeColor="text1"/>
          <w:u w:val="none"/>
          <w:lang w:val="en-US" w:eastAsia="zh-CN"/>
          <w14:textFill>
            <w14:solidFill>
              <w14:schemeClr w14:val="tx1"/>
            </w14:solidFill>
          </w14:textFill>
        </w:rPr>
        <w:t xml:space="preserve"> 。</w:t>
      </w:r>
    </w:p>
    <w:tbl>
      <w:tblPr>
        <w:tblStyle w:val="10"/>
        <w:tblpPr w:leftFromText="180" w:rightFromText="180" w:vertAnchor="text" w:horzAnchor="page" w:tblpX="1270" w:tblpY="146"/>
        <w:tblOverlap w:val="never"/>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407"/>
        <w:gridCol w:w="2407"/>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pageBreakBefore w:val="0"/>
              <w:widowControl/>
              <w:kinsoku/>
              <w:wordWrap/>
              <w:overflowPunct/>
              <w:topLinePunct w:val="0"/>
              <w:autoSpaceDE/>
              <w:autoSpaceDN/>
              <w:bidi w:val="0"/>
              <w:adjustRightInd/>
              <w:snapToGrid/>
              <w:spacing w:beforeAutospacing="0" w:afterAutospacing="0" w:line="288" w:lineRule="auto"/>
              <w:jc w:val="left"/>
              <w:textAlignment w:val="auto"/>
              <w:rPr>
                <w:rFonts w:ascii="宋体" w:hAnsi="宋体" w:eastAsia="宋体"/>
                <w:b/>
              </w:rPr>
            </w:pPr>
            <w:r>
              <w:rPr>
                <w:rFonts w:hint="eastAsia" w:ascii="宋体" w:hAnsi="宋体" w:eastAsia="宋体"/>
                <w:b/>
              </w:rPr>
              <w:t>活动主题</w:t>
            </w:r>
          </w:p>
        </w:tc>
        <w:tc>
          <w:tcPr>
            <w:tcW w:w="2407" w:type="dxa"/>
          </w:tcPr>
          <w:p>
            <w:pPr>
              <w:pageBreakBefore w:val="0"/>
              <w:widowControl/>
              <w:kinsoku/>
              <w:wordWrap/>
              <w:overflowPunct/>
              <w:topLinePunct w:val="0"/>
              <w:autoSpaceDE/>
              <w:autoSpaceDN/>
              <w:bidi w:val="0"/>
              <w:adjustRightInd/>
              <w:snapToGrid/>
              <w:spacing w:beforeAutospacing="0" w:afterAutospacing="0" w:line="288" w:lineRule="auto"/>
              <w:jc w:val="left"/>
              <w:textAlignment w:val="auto"/>
              <w:rPr>
                <w:rFonts w:ascii="宋体" w:hAnsi="宋体" w:eastAsia="宋体"/>
                <w:b/>
              </w:rPr>
            </w:pPr>
            <w:r>
              <w:rPr>
                <w:rFonts w:hint="eastAsia" w:ascii="宋体" w:hAnsi="宋体" w:eastAsia="宋体"/>
                <w:b/>
              </w:rPr>
              <w:t>活动</w:t>
            </w:r>
            <w:r>
              <w:rPr>
                <w:rFonts w:ascii="宋体" w:hAnsi="宋体" w:eastAsia="宋体"/>
                <w:b/>
              </w:rPr>
              <w:t>时间</w:t>
            </w:r>
          </w:p>
        </w:tc>
        <w:tc>
          <w:tcPr>
            <w:tcW w:w="2407" w:type="dxa"/>
          </w:tcPr>
          <w:p>
            <w:pPr>
              <w:pageBreakBefore w:val="0"/>
              <w:widowControl/>
              <w:kinsoku/>
              <w:wordWrap/>
              <w:overflowPunct/>
              <w:topLinePunct w:val="0"/>
              <w:autoSpaceDE/>
              <w:autoSpaceDN/>
              <w:bidi w:val="0"/>
              <w:adjustRightInd/>
              <w:snapToGrid/>
              <w:spacing w:beforeAutospacing="0" w:afterAutospacing="0" w:line="288" w:lineRule="auto"/>
              <w:jc w:val="left"/>
              <w:textAlignment w:val="auto"/>
              <w:rPr>
                <w:rFonts w:ascii="宋体" w:hAnsi="宋体" w:eastAsia="宋体"/>
                <w:b/>
              </w:rPr>
            </w:pPr>
            <w:r>
              <w:rPr>
                <w:rFonts w:hint="eastAsia" w:ascii="宋体" w:hAnsi="宋体" w:eastAsia="宋体"/>
                <w:b/>
              </w:rPr>
              <w:t>活动</w:t>
            </w:r>
            <w:r>
              <w:rPr>
                <w:rFonts w:ascii="宋体" w:hAnsi="宋体" w:eastAsia="宋体"/>
                <w:b/>
              </w:rPr>
              <w:t>地点</w:t>
            </w:r>
          </w:p>
        </w:tc>
        <w:tc>
          <w:tcPr>
            <w:tcW w:w="2407" w:type="dxa"/>
          </w:tcPr>
          <w:p>
            <w:pPr>
              <w:pageBreakBefore w:val="0"/>
              <w:widowControl/>
              <w:kinsoku/>
              <w:wordWrap/>
              <w:overflowPunct/>
              <w:topLinePunct w:val="0"/>
              <w:autoSpaceDE/>
              <w:autoSpaceDN/>
              <w:bidi w:val="0"/>
              <w:adjustRightInd/>
              <w:snapToGrid/>
              <w:spacing w:beforeAutospacing="0" w:afterAutospacing="0" w:line="288" w:lineRule="auto"/>
              <w:jc w:val="left"/>
              <w:textAlignment w:val="auto"/>
              <w:rPr>
                <w:rFonts w:ascii="宋体" w:hAnsi="宋体" w:eastAsia="宋体"/>
                <w:b/>
              </w:rPr>
            </w:pPr>
            <w:r>
              <w:rPr>
                <w:rFonts w:hint="eastAsia" w:ascii="宋体" w:hAnsi="宋体" w:eastAsia="宋体"/>
                <w:b/>
              </w:rPr>
              <w:t>参与</w:t>
            </w:r>
            <w:r>
              <w:rPr>
                <w:rFonts w:ascii="宋体" w:hAnsi="宋体" w:eastAsia="宋体"/>
                <w:b/>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pageBreakBefore w:val="0"/>
              <w:widowControl/>
              <w:kinsoku/>
              <w:wordWrap/>
              <w:overflowPunct/>
              <w:topLinePunct w:val="0"/>
              <w:autoSpaceDE/>
              <w:autoSpaceDN/>
              <w:bidi w:val="0"/>
              <w:adjustRightInd/>
              <w:snapToGrid/>
              <w:spacing w:beforeAutospacing="0" w:afterAutospacing="0" w:line="288" w:lineRule="auto"/>
              <w:jc w:val="left"/>
              <w:textAlignment w:val="auto"/>
              <w:rPr>
                <w:rFonts w:ascii="宋体" w:hAnsi="宋体" w:eastAsia="宋体"/>
                <w:b/>
              </w:rPr>
            </w:pPr>
          </w:p>
        </w:tc>
        <w:tc>
          <w:tcPr>
            <w:tcW w:w="2407" w:type="dxa"/>
          </w:tcPr>
          <w:p>
            <w:pPr>
              <w:pageBreakBefore w:val="0"/>
              <w:widowControl/>
              <w:kinsoku/>
              <w:wordWrap/>
              <w:overflowPunct/>
              <w:topLinePunct w:val="0"/>
              <w:autoSpaceDE/>
              <w:autoSpaceDN/>
              <w:bidi w:val="0"/>
              <w:adjustRightInd/>
              <w:snapToGrid/>
              <w:spacing w:beforeAutospacing="0" w:afterAutospacing="0" w:line="288" w:lineRule="auto"/>
              <w:jc w:val="left"/>
              <w:textAlignment w:val="auto"/>
              <w:rPr>
                <w:rFonts w:ascii="宋体" w:hAnsi="宋体" w:eastAsia="宋体"/>
                <w:b/>
              </w:rPr>
            </w:pPr>
          </w:p>
        </w:tc>
        <w:tc>
          <w:tcPr>
            <w:tcW w:w="2407" w:type="dxa"/>
          </w:tcPr>
          <w:p>
            <w:pPr>
              <w:pageBreakBefore w:val="0"/>
              <w:widowControl/>
              <w:kinsoku/>
              <w:wordWrap/>
              <w:overflowPunct/>
              <w:topLinePunct w:val="0"/>
              <w:autoSpaceDE/>
              <w:autoSpaceDN/>
              <w:bidi w:val="0"/>
              <w:adjustRightInd/>
              <w:snapToGrid/>
              <w:spacing w:beforeAutospacing="0" w:afterAutospacing="0" w:line="288" w:lineRule="auto"/>
              <w:jc w:val="left"/>
              <w:textAlignment w:val="auto"/>
              <w:rPr>
                <w:rFonts w:ascii="宋体" w:hAnsi="宋体" w:eastAsia="宋体"/>
                <w:b/>
              </w:rPr>
            </w:pPr>
          </w:p>
        </w:tc>
        <w:tc>
          <w:tcPr>
            <w:tcW w:w="2407" w:type="dxa"/>
          </w:tcPr>
          <w:p>
            <w:pPr>
              <w:pageBreakBefore w:val="0"/>
              <w:widowControl/>
              <w:kinsoku/>
              <w:wordWrap/>
              <w:overflowPunct/>
              <w:topLinePunct w:val="0"/>
              <w:autoSpaceDE/>
              <w:autoSpaceDN/>
              <w:bidi w:val="0"/>
              <w:adjustRightInd/>
              <w:snapToGrid/>
              <w:spacing w:beforeAutospacing="0" w:afterAutospacing="0" w:line="288" w:lineRule="auto"/>
              <w:jc w:val="left"/>
              <w:textAlignment w:val="auto"/>
              <w:rPr>
                <w:rFonts w:ascii="宋体" w:hAns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pageBreakBefore w:val="0"/>
              <w:widowControl/>
              <w:kinsoku/>
              <w:wordWrap/>
              <w:overflowPunct/>
              <w:topLinePunct w:val="0"/>
              <w:autoSpaceDE/>
              <w:autoSpaceDN/>
              <w:bidi w:val="0"/>
              <w:adjustRightInd/>
              <w:snapToGrid/>
              <w:spacing w:beforeAutospacing="0" w:afterAutospacing="0" w:line="288" w:lineRule="auto"/>
              <w:jc w:val="left"/>
              <w:textAlignment w:val="auto"/>
              <w:rPr>
                <w:rFonts w:ascii="宋体" w:hAnsi="宋体" w:eastAsia="宋体"/>
                <w:b/>
              </w:rPr>
            </w:pPr>
          </w:p>
        </w:tc>
        <w:tc>
          <w:tcPr>
            <w:tcW w:w="2407" w:type="dxa"/>
          </w:tcPr>
          <w:p>
            <w:pPr>
              <w:pageBreakBefore w:val="0"/>
              <w:widowControl/>
              <w:kinsoku/>
              <w:wordWrap/>
              <w:overflowPunct/>
              <w:topLinePunct w:val="0"/>
              <w:autoSpaceDE/>
              <w:autoSpaceDN/>
              <w:bidi w:val="0"/>
              <w:adjustRightInd/>
              <w:snapToGrid/>
              <w:spacing w:beforeAutospacing="0" w:afterAutospacing="0" w:line="288" w:lineRule="auto"/>
              <w:jc w:val="left"/>
              <w:textAlignment w:val="auto"/>
              <w:rPr>
                <w:rFonts w:ascii="宋体" w:hAnsi="宋体" w:eastAsia="宋体"/>
                <w:b/>
              </w:rPr>
            </w:pPr>
          </w:p>
        </w:tc>
        <w:tc>
          <w:tcPr>
            <w:tcW w:w="2407" w:type="dxa"/>
          </w:tcPr>
          <w:p>
            <w:pPr>
              <w:pageBreakBefore w:val="0"/>
              <w:widowControl/>
              <w:kinsoku/>
              <w:wordWrap/>
              <w:overflowPunct/>
              <w:topLinePunct w:val="0"/>
              <w:autoSpaceDE/>
              <w:autoSpaceDN/>
              <w:bidi w:val="0"/>
              <w:adjustRightInd/>
              <w:snapToGrid/>
              <w:spacing w:beforeAutospacing="0" w:afterAutospacing="0" w:line="288" w:lineRule="auto"/>
              <w:jc w:val="left"/>
              <w:textAlignment w:val="auto"/>
              <w:rPr>
                <w:rFonts w:ascii="宋体" w:hAnsi="宋体" w:eastAsia="宋体"/>
                <w:b/>
              </w:rPr>
            </w:pPr>
          </w:p>
        </w:tc>
        <w:tc>
          <w:tcPr>
            <w:tcW w:w="2407" w:type="dxa"/>
          </w:tcPr>
          <w:p>
            <w:pPr>
              <w:pageBreakBefore w:val="0"/>
              <w:widowControl/>
              <w:kinsoku/>
              <w:wordWrap/>
              <w:overflowPunct/>
              <w:topLinePunct w:val="0"/>
              <w:autoSpaceDE/>
              <w:autoSpaceDN/>
              <w:bidi w:val="0"/>
              <w:adjustRightInd/>
              <w:snapToGrid/>
              <w:spacing w:beforeAutospacing="0" w:afterAutospacing="0" w:line="288" w:lineRule="auto"/>
              <w:jc w:val="left"/>
              <w:textAlignment w:val="auto"/>
              <w:rPr>
                <w:rFonts w:ascii="宋体" w:hAns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7" w:type="dxa"/>
          </w:tcPr>
          <w:p>
            <w:pPr>
              <w:pageBreakBefore w:val="0"/>
              <w:widowControl/>
              <w:kinsoku/>
              <w:wordWrap/>
              <w:overflowPunct/>
              <w:topLinePunct w:val="0"/>
              <w:autoSpaceDE/>
              <w:autoSpaceDN/>
              <w:bidi w:val="0"/>
              <w:adjustRightInd/>
              <w:snapToGrid/>
              <w:spacing w:beforeAutospacing="0" w:afterAutospacing="0" w:line="288" w:lineRule="auto"/>
              <w:jc w:val="left"/>
              <w:textAlignment w:val="auto"/>
              <w:rPr>
                <w:rFonts w:ascii="宋体" w:hAnsi="宋体" w:eastAsia="宋体"/>
                <w:b/>
              </w:rPr>
            </w:pPr>
          </w:p>
        </w:tc>
        <w:tc>
          <w:tcPr>
            <w:tcW w:w="2407" w:type="dxa"/>
          </w:tcPr>
          <w:p>
            <w:pPr>
              <w:pageBreakBefore w:val="0"/>
              <w:widowControl/>
              <w:kinsoku/>
              <w:wordWrap/>
              <w:overflowPunct/>
              <w:topLinePunct w:val="0"/>
              <w:autoSpaceDE/>
              <w:autoSpaceDN/>
              <w:bidi w:val="0"/>
              <w:adjustRightInd/>
              <w:snapToGrid/>
              <w:spacing w:beforeAutospacing="0" w:afterAutospacing="0" w:line="288" w:lineRule="auto"/>
              <w:jc w:val="left"/>
              <w:textAlignment w:val="auto"/>
              <w:rPr>
                <w:rFonts w:ascii="宋体" w:hAnsi="宋体" w:eastAsia="宋体"/>
                <w:b/>
              </w:rPr>
            </w:pPr>
          </w:p>
        </w:tc>
        <w:tc>
          <w:tcPr>
            <w:tcW w:w="2407" w:type="dxa"/>
          </w:tcPr>
          <w:p>
            <w:pPr>
              <w:pageBreakBefore w:val="0"/>
              <w:widowControl/>
              <w:kinsoku/>
              <w:wordWrap/>
              <w:overflowPunct/>
              <w:topLinePunct w:val="0"/>
              <w:autoSpaceDE/>
              <w:autoSpaceDN/>
              <w:bidi w:val="0"/>
              <w:adjustRightInd/>
              <w:snapToGrid/>
              <w:spacing w:beforeAutospacing="0" w:afterAutospacing="0" w:line="288" w:lineRule="auto"/>
              <w:jc w:val="left"/>
              <w:textAlignment w:val="auto"/>
              <w:rPr>
                <w:rFonts w:ascii="宋体" w:hAnsi="宋体" w:eastAsia="宋体"/>
                <w:b/>
              </w:rPr>
            </w:pPr>
          </w:p>
        </w:tc>
        <w:tc>
          <w:tcPr>
            <w:tcW w:w="2407" w:type="dxa"/>
          </w:tcPr>
          <w:p>
            <w:pPr>
              <w:pageBreakBefore w:val="0"/>
              <w:widowControl/>
              <w:kinsoku/>
              <w:wordWrap/>
              <w:overflowPunct/>
              <w:topLinePunct w:val="0"/>
              <w:autoSpaceDE/>
              <w:autoSpaceDN/>
              <w:bidi w:val="0"/>
              <w:adjustRightInd/>
              <w:snapToGrid/>
              <w:spacing w:beforeAutospacing="0" w:afterAutospacing="0" w:line="288" w:lineRule="auto"/>
              <w:jc w:val="left"/>
              <w:textAlignment w:val="auto"/>
              <w:rPr>
                <w:rFonts w:ascii="宋体" w:hAnsi="宋体" w:eastAsia="宋体"/>
                <w:b/>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color w:val="FF0000"/>
        </w:rPr>
      </w:pPr>
      <w:r>
        <w:rPr>
          <w:rFonts w:hint="eastAsia" w:ascii="宋体" w:hAnsi="宋体"/>
        </w:rPr>
        <w:t xml:space="preserve"> </w:t>
      </w:r>
      <w:r>
        <w:rPr>
          <w:rFonts w:hint="eastAsia" w:ascii="宋体" w:hAnsi="宋体"/>
          <w:lang w:val="en-US" w:eastAsia="zh-CN"/>
        </w:rPr>
        <w:t xml:space="preserve">   </w:t>
      </w:r>
      <w:r>
        <w:rPr>
          <w:rFonts w:hint="eastAsia" w:ascii="宋体" w:hAnsi="宋体"/>
        </w:rPr>
        <w:t>请简要描述物业项目进行环境绿化管理宣传教育培训的实施情况。（</w:t>
      </w:r>
      <w:r>
        <w:rPr>
          <w:rFonts w:hint="eastAsia" w:ascii="宋体" w:hAnsi="宋体"/>
          <w:lang w:val="en-US" w:eastAsia="zh-CN"/>
        </w:rPr>
        <w:t>3</w:t>
      </w:r>
      <w:r>
        <w:rPr>
          <w:rFonts w:hint="eastAsia" w:ascii="宋体" w:hAnsi="宋体"/>
        </w:rPr>
        <w:t>00字以内）</w:t>
      </w:r>
    </w:p>
    <w:tbl>
      <w:tblPr>
        <w:tblStyle w:val="9"/>
        <w:tblW w:w="9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7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outlineLvl w:val="1"/>
        <w:rPr>
          <w:rFonts w:ascii="宋体" w:hAnsi="宋体"/>
          <w:b/>
        </w:rPr>
      </w:pPr>
      <w:r>
        <w:rPr>
          <w:rFonts w:hint="eastAsia" w:ascii="宋体" w:hAnsi="宋体"/>
          <w:b/>
          <w:lang w:val="en-US" w:eastAsia="zh-CN"/>
        </w:rPr>
        <w:t>3</w:t>
      </w:r>
      <w:r>
        <w:rPr>
          <w:rFonts w:hint="eastAsia" w:ascii="宋体" w:hAnsi="宋体"/>
          <w:b/>
        </w:rPr>
        <w:t xml:space="preserve"> 证明材料</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提交材料及要求：</w:t>
      </w:r>
    </w:p>
    <w:p>
      <w:pPr>
        <w:keepNext w:val="0"/>
        <w:keepLines w:val="0"/>
        <w:pageBreakBefore w:val="0"/>
        <w:widowControl/>
        <w:numPr>
          <w:ilvl w:val="0"/>
          <w:numId w:val="153"/>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rPr>
          <w:rFonts w:ascii="宋体" w:hAnsi="宋体"/>
        </w:rPr>
      </w:pPr>
      <w:r>
        <w:rPr>
          <w:rFonts w:hint="eastAsia" w:cs="宋体" w:asciiTheme="minorEastAsia" w:hAnsiTheme="minorEastAsia"/>
          <w:kern w:val="0"/>
        </w:rPr>
        <w:t>环境绿化宣传材料；</w:t>
      </w:r>
    </w:p>
    <w:p>
      <w:pPr>
        <w:keepNext w:val="0"/>
        <w:keepLines w:val="0"/>
        <w:pageBreakBefore w:val="0"/>
        <w:widowControl/>
        <w:numPr>
          <w:ilvl w:val="0"/>
          <w:numId w:val="153"/>
        </w:numPr>
        <w:kinsoku/>
        <w:wordWrap/>
        <w:overflowPunct/>
        <w:topLinePunct w:val="0"/>
        <w:autoSpaceDE/>
        <w:autoSpaceDN/>
        <w:bidi w:val="0"/>
        <w:adjustRightInd/>
        <w:snapToGrid/>
        <w:spacing w:beforeAutospacing="0" w:afterAutospacing="0" w:line="288" w:lineRule="auto"/>
        <w:ind w:left="0" w:leftChars="0" w:firstLine="420" w:firstLineChars="200"/>
        <w:contextualSpacing/>
        <w:jc w:val="left"/>
        <w:textAlignment w:val="auto"/>
        <w:rPr>
          <w:rFonts w:hint="eastAsia" w:ascii="宋体" w:hAnsi="宋体" w:eastAsiaTheme="minorEastAsia"/>
          <w:lang w:eastAsia="zh-CN"/>
        </w:rPr>
      </w:pPr>
      <w:r>
        <w:rPr>
          <w:rFonts w:hint="eastAsia" w:cs="宋体" w:asciiTheme="minorEastAsia" w:hAnsiTheme="minorEastAsia"/>
          <w:kern w:val="0"/>
        </w:rPr>
        <w:t>环境绿化宣传引导活动及培训等的工作记录、报道记录及现场照片</w:t>
      </w:r>
      <w:r>
        <w:rPr>
          <w:rFonts w:hint="eastAsia" w:cs="宋体" w:asciiTheme="minorEastAsia" w:hAnsiTheme="minorEastAsia"/>
          <w:kern w:val="0"/>
          <w:lang w:eastAsia="zh-CN"/>
        </w:rPr>
        <w:t>。</w:t>
      </w:r>
    </w:p>
    <w:p>
      <w:pPr>
        <w:pageBreakBefore w:val="0"/>
        <w:widowControl/>
        <w:kinsoku/>
        <w:wordWrap/>
        <w:overflowPunct/>
        <w:topLinePunct w:val="0"/>
        <w:autoSpaceDE/>
        <w:autoSpaceDN/>
        <w:bidi w:val="0"/>
        <w:adjustRightInd/>
        <w:snapToGrid/>
        <w:spacing w:beforeAutospacing="0" w:afterAutospacing="0" w:line="288" w:lineRule="auto"/>
        <w:ind w:firstLine="420" w:firstLineChars="200"/>
        <w:contextualSpacing/>
        <w:jc w:val="left"/>
        <w:textAlignment w:val="auto"/>
        <w:rPr>
          <w:rFonts w:ascii="宋体" w:hAnsi="宋体"/>
        </w:rPr>
      </w:pPr>
      <w:r>
        <w:rPr>
          <w:rFonts w:hint="eastAsia" w:ascii="宋体" w:hAnsi="宋体"/>
        </w:rPr>
        <w:t>实际提交资料：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beforeAutospacing="0" w:afterAutospacing="0" w:line="288" w:lineRule="auto"/>
              <w:contextualSpacing/>
              <w:jc w:val="left"/>
              <w:textAlignment w:val="auto"/>
              <w:rPr>
                <w:rFonts w:ascii="宋体" w:hAnsi="宋体"/>
              </w:rPr>
            </w:pPr>
          </w:p>
        </w:tc>
      </w:tr>
    </w:tbl>
    <w:p/>
    <w:p>
      <w:r>
        <w:br w:type="page"/>
      </w:r>
    </w:p>
    <w:p/>
    <w:p>
      <w:pPr>
        <w:keepNext/>
        <w:keepLines/>
        <w:widowControl/>
        <w:contextualSpacing/>
        <w:jc w:val="left"/>
        <w:outlineLvl w:val="9"/>
        <w:rPr>
          <w:rFonts w:hint="eastAsia" w:asciiTheme="minorEastAsia" w:hAnsiTheme="minorEastAsia" w:cstheme="minorEastAsia"/>
          <w:b/>
          <w:bCs/>
          <w:kern w:val="0"/>
        </w:rPr>
      </w:pPr>
    </w:p>
    <w:p>
      <w:pPr>
        <w:keepNext/>
        <w:keepLines/>
        <w:widowControl/>
        <w:spacing w:before="120" w:after="120" w:line="288" w:lineRule="auto"/>
        <w:contextualSpacing/>
        <w:jc w:val="center"/>
        <w:outlineLvl w:val="0"/>
        <w:rPr>
          <w:rFonts w:ascii="宋体" w:hAnsi="宋体"/>
          <w:b/>
          <w:bCs/>
          <w:kern w:val="0"/>
          <w:sz w:val="28"/>
          <w:szCs w:val="32"/>
        </w:rPr>
      </w:pPr>
      <w:r>
        <w:rPr>
          <w:rFonts w:hint="eastAsia" w:ascii="宋体" w:hAnsi="宋体"/>
          <w:b/>
          <w:bCs/>
          <w:kern w:val="0"/>
          <w:sz w:val="28"/>
          <w:szCs w:val="32"/>
        </w:rPr>
        <w:t>9</w:t>
      </w:r>
      <w:r>
        <w:rPr>
          <w:rFonts w:ascii="宋体" w:hAnsi="宋体"/>
          <w:b/>
          <w:bCs/>
          <w:kern w:val="0"/>
          <w:sz w:val="28"/>
          <w:szCs w:val="32"/>
        </w:rPr>
        <w:t>污染防治管理</w:t>
      </w:r>
    </w:p>
    <w:tbl>
      <w:tblPr>
        <w:tblStyle w:val="9"/>
        <w:tblW w:w="11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52"/>
        <w:gridCol w:w="852"/>
        <w:gridCol w:w="902"/>
        <w:gridCol w:w="6611"/>
        <w:gridCol w:w="567"/>
        <w:gridCol w:w="707"/>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1704" w:type="dxa"/>
            <w:gridSpan w:val="2"/>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b/>
              </w:rPr>
            </w:pPr>
          </w:p>
          <w:p>
            <w:pPr>
              <w:widowControl/>
              <w:spacing w:line="264" w:lineRule="auto"/>
              <w:contextualSpacing/>
              <w:jc w:val="center"/>
              <w:rPr>
                <w:rFonts w:ascii="宋体" w:hAnsi="宋体"/>
              </w:rPr>
            </w:pPr>
            <w:r>
              <w:rPr>
                <w:rFonts w:hint="eastAsia" w:ascii="宋体" w:hAnsi="宋体"/>
                <w:b/>
              </w:rPr>
              <w:t>类别</w:t>
            </w:r>
          </w:p>
        </w:tc>
        <w:tc>
          <w:tcPr>
            <w:tcW w:w="9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b/>
              </w:rPr>
              <w:t>编号</w:t>
            </w:r>
          </w:p>
        </w:tc>
        <w:tc>
          <w:tcPr>
            <w:tcW w:w="66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b/>
              </w:rPr>
              <w:t>标准条文</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b/>
              </w:rPr>
              <w:t>分值</w:t>
            </w:r>
          </w:p>
        </w:tc>
        <w:tc>
          <w:tcPr>
            <w:tcW w:w="707"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b/>
              </w:rPr>
            </w:pPr>
            <w:r>
              <w:rPr>
                <w:rFonts w:hint="eastAsia" w:ascii="宋体" w:hAnsi="宋体"/>
                <w:b/>
              </w:rPr>
              <w:t>不参评</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b/>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04" w:type="dxa"/>
            <w:gridSpan w:val="2"/>
            <w:vMerge w:val="restart"/>
            <w:tcBorders>
              <w:top w:val="single" w:color="auto" w:sz="4" w:space="0"/>
              <w:left w:val="single" w:color="auto" w:sz="4" w:space="0"/>
              <w:right w:val="single" w:color="auto" w:sz="4" w:space="0"/>
            </w:tcBorders>
            <w:shd w:val="clear" w:color="auto" w:fill="auto"/>
          </w:tcPr>
          <w:p>
            <w:pPr>
              <w:widowControl/>
              <w:spacing w:line="264" w:lineRule="auto"/>
              <w:ind w:firstLine="420" w:firstLineChars="200"/>
              <w:contextualSpacing/>
              <w:jc w:val="left"/>
              <w:rPr>
                <w:rFonts w:ascii="宋体" w:hAnsi="宋体"/>
              </w:rPr>
            </w:pPr>
          </w:p>
          <w:p>
            <w:pPr>
              <w:widowControl/>
              <w:spacing w:line="264" w:lineRule="auto"/>
              <w:ind w:firstLine="421" w:firstLineChars="200"/>
              <w:contextualSpacing/>
              <w:jc w:val="left"/>
              <w:rPr>
                <w:rFonts w:ascii="宋体" w:hAnsi="宋体"/>
                <w:b/>
              </w:rPr>
            </w:pPr>
            <w:r>
              <w:rPr>
                <w:rFonts w:hint="eastAsia" w:ascii="宋体" w:hAnsi="宋体"/>
                <w:b/>
              </w:rPr>
              <w:t>控制项</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left"/>
              <w:rPr>
                <w:rFonts w:ascii="宋体" w:hAnsi="宋体"/>
              </w:rPr>
            </w:pPr>
            <w:r>
              <w:rPr>
                <w:rFonts w:hint="eastAsia" w:ascii="宋体" w:hAnsi="宋体"/>
              </w:rPr>
              <w:t>9.1.1</w:t>
            </w:r>
          </w:p>
        </w:tc>
        <w:tc>
          <w:tcPr>
            <w:tcW w:w="66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left"/>
              <w:rPr>
                <w:rFonts w:ascii="宋体" w:hAnsi="宋体"/>
              </w:rPr>
            </w:pPr>
            <w:r>
              <w:rPr>
                <w:rFonts w:asciiTheme="minorEastAsia" w:hAnsiTheme="minorEastAsia"/>
              </w:rPr>
              <w:t>建立环境污染</w:t>
            </w:r>
            <w:r>
              <w:rPr>
                <w:rFonts w:hint="eastAsia" w:asciiTheme="minorEastAsia" w:hAnsiTheme="minorEastAsia"/>
              </w:rPr>
              <w:t>防治</w:t>
            </w:r>
            <w:r>
              <w:rPr>
                <w:rFonts w:asciiTheme="minorEastAsia" w:hAnsiTheme="minorEastAsia"/>
              </w:rPr>
              <w:t>管理制度</w:t>
            </w:r>
            <w:r>
              <w:rPr>
                <w:rFonts w:hint="eastAsia" w:asciiTheme="minorEastAsia" w:hAnsiTheme="minorEastAsia"/>
              </w:rPr>
              <w:t>、</w:t>
            </w:r>
            <w:r>
              <w:rPr>
                <w:rFonts w:asciiTheme="minorEastAsia" w:hAnsiTheme="minorEastAsia"/>
              </w:rPr>
              <w:t>环境保护</w:t>
            </w:r>
            <w:r>
              <w:rPr>
                <w:rFonts w:hint="eastAsia" w:asciiTheme="minorEastAsia" w:hAnsiTheme="minorEastAsia"/>
              </w:rPr>
              <w:t>工作</w:t>
            </w:r>
            <w:r>
              <w:rPr>
                <w:rFonts w:asciiTheme="minorEastAsia" w:hAnsiTheme="minorEastAsia"/>
              </w:rPr>
              <w:t>责任</w:t>
            </w:r>
            <w:r>
              <w:rPr>
                <w:rFonts w:hint="eastAsia" w:asciiTheme="minorEastAsia" w:hAnsiTheme="minorEastAsia"/>
              </w:rPr>
              <w:t>制度。</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center"/>
              <w:rPr>
                <w:rFonts w:hint="eastAsia" w:ascii="宋体" w:hAnsi="宋体" w:eastAsiaTheme="minorEastAsia"/>
                <w:b/>
                <w:lang w:val="en-US" w:eastAsia="zh-CN"/>
              </w:rPr>
            </w:pPr>
            <w:r>
              <w:rPr>
                <w:rFonts w:hint="eastAsia" w:ascii="宋体" w:hAnsi="宋体"/>
                <w:b/>
                <w:lang w:val="en-US" w:eastAsia="zh-CN"/>
              </w:rPr>
              <w:t>-</w:t>
            </w:r>
          </w:p>
        </w:tc>
        <w:tc>
          <w:tcPr>
            <w:tcW w:w="707" w:type="dxa"/>
            <w:tcBorders>
              <w:top w:val="single" w:color="auto" w:sz="4" w:space="0"/>
              <w:left w:val="single" w:color="auto" w:sz="4" w:space="0"/>
              <w:bottom w:val="single" w:color="auto" w:sz="4" w:space="0"/>
              <w:right w:val="single" w:color="auto" w:sz="4" w:space="0"/>
            </w:tcBorders>
            <w:shd w:val="clear" w:color="auto" w:fill="auto"/>
          </w:tcPr>
          <w:p>
            <w:pPr>
              <w:widowControl/>
              <w:spacing w:line="264" w:lineRule="auto"/>
              <w:contextualSpacing/>
              <w:jc w:val="center"/>
              <w:rPr>
                <w:rFonts w:ascii="宋体" w:hAnsi="宋体"/>
                <w:b/>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04" w:type="dxa"/>
            <w:gridSpan w:val="2"/>
            <w:vMerge w:val="continue"/>
            <w:tcBorders>
              <w:left w:val="single" w:color="auto" w:sz="4" w:space="0"/>
              <w:right w:val="single" w:color="auto" w:sz="4" w:space="0"/>
            </w:tcBorders>
            <w:shd w:val="clear" w:color="auto" w:fill="auto"/>
          </w:tcPr>
          <w:p>
            <w:pPr>
              <w:widowControl/>
              <w:spacing w:line="264" w:lineRule="auto"/>
              <w:contextualSpacing/>
              <w:jc w:val="left"/>
              <w:rPr>
                <w:rFonts w:ascii="宋体" w:hAnsi="宋体"/>
              </w:rPr>
            </w:pP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left"/>
              <w:rPr>
                <w:rFonts w:ascii="宋体" w:hAnsi="宋体"/>
              </w:rPr>
            </w:pPr>
            <w:r>
              <w:rPr>
                <w:rFonts w:hint="eastAsia" w:ascii="宋体" w:hAnsi="宋体"/>
              </w:rPr>
              <w:t>9.1.2</w:t>
            </w:r>
          </w:p>
        </w:tc>
        <w:tc>
          <w:tcPr>
            <w:tcW w:w="66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val="0"/>
              <w:spacing w:before="0" w:beforeAutospacing="0" w:after="0" w:afterAutospacing="0" w:line="30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建立污染源排放清单，且全部污染源去向明确。</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center"/>
              <w:rPr>
                <w:rFonts w:hint="eastAsia" w:ascii="宋体" w:hAnsi="宋体" w:eastAsiaTheme="minorEastAsia"/>
                <w:b/>
                <w:lang w:val="en-US" w:eastAsia="zh-CN"/>
              </w:rPr>
            </w:pPr>
            <w:r>
              <w:rPr>
                <w:rFonts w:hint="eastAsia" w:ascii="宋体" w:hAnsi="宋体"/>
                <w:b/>
                <w:lang w:val="en-US" w:eastAsia="zh-CN"/>
              </w:rPr>
              <w:t>-</w:t>
            </w:r>
          </w:p>
        </w:tc>
        <w:tc>
          <w:tcPr>
            <w:tcW w:w="707" w:type="dxa"/>
            <w:tcBorders>
              <w:top w:val="single" w:color="auto" w:sz="4" w:space="0"/>
              <w:left w:val="single" w:color="auto" w:sz="4" w:space="0"/>
              <w:bottom w:val="single" w:color="auto" w:sz="4" w:space="0"/>
              <w:right w:val="single" w:color="auto" w:sz="4" w:space="0"/>
            </w:tcBorders>
            <w:shd w:val="clear" w:color="auto" w:fill="auto"/>
          </w:tcPr>
          <w:p>
            <w:pPr>
              <w:widowControl/>
              <w:spacing w:line="264" w:lineRule="auto"/>
              <w:contextualSpacing/>
              <w:jc w:val="center"/>
              <w:rPr>
                <w:rFonts w:ascii="宋体" w:hAnsi="宋体"/>
                <w:b/>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04" w:type="dxa"/>
            <w:gridSpan w:val="2"/>
            <w:vMerge w:val="continue"/>
            <w:tcBorders>
              <w:left w:val="single" w:color="auto" w:sz="4" w:space="0"/>
              <w:right w:val="single" w:color="auto" w:sz="4" w:space="0"/>
            </w:tcBorders>
            <w:shd w:val="clear" w:color="auto" w:fill="auto"/>
          </w:tcPr>
          <w:p>
            <w:pPr>
              <w:widowControl/>
              <w:spacing w:line="264" w:lineRule="auto"/>
              <w:contextualSpacing/>
              <w:jc w:val="left"/>
              <w:rPr>
                <w:rFonts w:ascii="宋体" w:hAnsi="宋体"/>
              </w:rPr>
            </w:pP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left"/>
              <w:rPr>
                <w:rFonts w:ascii="宋体" w:hAnsi="宋体"/>
              </w:rPr>
            </w:pPr>
            <w:r>
              <w:rPr>
                <w:rFonts w:hint="eastAsia" w:ascii="宋体" w:hAnsi="宋体"/>
              </w:rPr>
              <w:t>9.1.3</w:t>
            </w:r>
          </w:p>
        </w:tc>
        <w:tc>
          <w:tcPr>
            <w:tcW w:w="66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val="0"/>
              <w:spacing w:before="0" w:beforeAutospacing="0" w:after="0" w:afterAutospacing="0" w:line="30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区域内的工业、餐饮、建筑、医疗等生产经营单位具备污水排入排水管网许可证（城市排水许可证）或者排污许可证。</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center"/>
              <w:rPr>
                <w:rFonts w:hint="eastAsia" w:ascii="宋体" w:hAnsi="宋体" w:eastAsiaTheme="minorEastAsia"/>
                <w:b/>
                <w:lang w:val="en-US" w:eastAsia="zh-CN"/>
              </w:rPr>
            </w:pPr>
            <w:r>
              <w:rPr>
                <w:rFonts w:hint="eastAsia" w:ascii="宋体" w:hAnsi="宋体"/>
                <w:b/>
                <w:lang w:val="en-US" w:eastAsia="zh-CN"/>
              </w:rPr>
              <w:t>-</w:t>
            </w:r>
          </w:p>
        </w:tc>
        <w:tc>
          <w:tcPr>
            <w:tcW w:w="707" w:type="dxa"/>
            <w:tcBorders>
              <w:top w:val="single" w:color="auto" w:sz="4" w:space="0"/>
              <w:left w:val="single" w:color="auto" w:sz="4" w:space="0"/>
              <w:bottom w:val="single" w:color="auto" w:sz="4" w:space="0"/>
              <w:right w:val="single" w:color="auto" w:sz="4" w:space="0"/>
            </w:tcBorders>
            <w:shd w:val="clear" w:color="auto" w:fill="auto"/>
          </w:tcPr>
          <w:p>
            <w:pPr>
              <w:widowControl/>
              <w:spacing w:line="264" w:lineRule="auto"/>
              <w:contextualSpacing/>
              <w:jc w:val="center"/>
              <w:rPr>
                <w:rFonts w:ascii="宋体" w:hAnsi="宋体"/>
                <w:b/>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04" w:type="dxa"/>
            <w:gridSpan w:val="2"/>
            <w:vMerge w:val="continue"/>
            <w:tcBorders>
              <w:left w:val="single" w:color="auto" w:sz="4" w:space="0"/>
              <w:bottom w:val="single" w:color="auto" w:sz="4" w:space="0"/>
              <w:right w:val="single" w:color="auto" w:sz="4" w:space="0"/>
            </w:tcBorders>
            <w:shd w:val="clear" w:color="auto" w:fill="auto"/>
          </w:tcPr>
          <w:p>
            <w:pPr>
              <w:widowControl/>
              <w:spacing w:line="264" w:lineRule="auto"/>
              <w:contextualSpacing/>
              <w:jc w:val="left"/>
              <w:rPr>
                <w:rFonts w:ascii="宋体" w:hAnsi="宋体"/>
              </w:rPr>
            </w:pP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left"/>
              <w:rPr>
                <w:rFonts w:ascii="宋体" w:hAnsi="宋体"/>
              </w:rPr>
            </w:pPr>
            <w:r>
              <w:rPr>
                <w:rFonts w:hint="eastAsia" w:ascii="宋体" w:hAnsi="宋体"/>
              </w:rPr>
              <w:t>9.1.4</w:t>
            </w:r>
          </w:p>
        </w:tc>
        <w:tc>
          <w:tcPr>
            <w:tcW w:w="66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left"/>
              <w:rPr>
                <w:rFonts w:ascii="宋体" w:hAnsi="宋体"/>
              </w:rPr>
            </w:pPr>
            <w:r>
              <w:rPr>
                <w:rFonts w:asciiTheme="minorEastAsia" w:hAnsiTheme="minorEastAsia"/>
              </w:rPr>
              <w:t>应建立</w:t>
            </w:r>
            <w:r>
              <w:rPr>
                <w:rFonts w:hint="eastAsia" w:asciiTheme="minorEastAsia" w:hAnsiTheme="minorEastAsia"/>
              </w:rPr>
              <w:t>、</w:t>
            </w:r>
            <w:r>
              <w:rPr>
                <w:rFonts w:asciiTheme="minorEastAsia" w:hAnsiTheme="minorEastAsia"/>
              </w:rPr>
              <w:t>健全</w:t>
            </w:r>
            <w:r>
              <w:rPr>
                <w:rFonts w:hint="eastAsia" w:asciiTheme="minorEastAsia" w:hAnsiTheme="minorEastAsia"/>
              </w:rPr>
              <w:t>突发</w:t>
            </w:r>
            <w:r>
              <w:rPr>
                <w:rFonts w:asciiTheme="minorEastAsia" w:hAnsiTheme="minorEastAsia"/>
              </w:rPr>
              <w:t>环境</w:t>
            </w:r>
            <w:r>
              <w:rPr>
                <w:rFonts w:hint="eastAsia" w:asciiTheme="minorEastAsia" w:hAnsiTheme="minorEastAsia"/>
              </w:rPr>
              <w:t>事件</w:t>
            </w:r>
            <w:r>
              <w:rPr>
                <w:rFonts w:asciiTheme="minorEastAsia" w:hAnsiTheme="minorEastAsia"/>
              </w:rPr>
              <w:t>应急预案</w:t>
            </w:r>
            <w:r>
              <w:rPr>
                <w:rFonts w:hint="eastAsia" w:asciiTheme="minorEastAsia" w:hAnsiTheme="minorEastAsia"/>
              </w:rPr>
              <w:t>，并定期开展应急演练。</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center"/>
              <w:rPr>
                <w:rFonts w:hint="eastAsia" w:ascii="宋体" w:hAnsi="宋体" w:eastAsiaTheme="minorEastAsia"/>
                <w:b/>
                <w:lang w:val="en-US" w:eastAsia="zh-CN"/>
              </w:rPr>
            </w:pPr>
            <w:r>
              <w:rPr>
                <w:rFonts w:hint="eastAsia" w:ascii="宋体" w:hAnsi="宋体"/>
                <w:b/>
                <w:lang w:val="en-US" w:eastAsia="zh-CN"/>
              </w:rPr>
              <w:t>-</w:t>
            </w:r>
          </w:p>
        </w:tc>
        <w:tc>
          <w:tcPr>
            <w:tcW w:w="707" w:type="dxa"/>
            <w:tcBorders>
              <w:top w:val="single" w:color="auto" w:sz="4" w:space="0"/>
              <w:left w:val="single" w:color="auto" w:sz="4" w:space="0"/>
              <w:bottom w:val="single" w:color="auto" w:sz="4" w:space="0"/>
              <w:right w:val="single" w:color="auto" w:sz="4" w:space="0"/>
            </w:tcBorders>
            <w:shd w:val="clear" w:color="auto" w:fill="auto"/>
          </w:tcPr>
          <w:p>
            <w:pPr>
              <w:widowControl/>
              <w:spacing w:line="264" w:lineRule="auto"/>
              <w:contextualSpacing/>
              <w:jc w:val="center"/>
              <w:rPr>
                <w:rFonts w:ascii="宋体" w:hAnsi="宋体"/>
                <w:b/>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restart"/>
            <w:tcBorders>
              <w:top w:val="single" w:color="auto" w:sz="4" w:space="0"/>
              <w:left w:val="single" w:color="auto" w:sz="4" w:space="0"/>
              <w:right w:val="single" w:color="auto" w:sz="4" w:space="0"/>
            </w:tcBorders>
            <w:shd w:val="clear" w:color="auto" w:fill="FFFFFF"/>
          </w:tcPr>
          <w:p>
            <w:pPr>
              <w:widowControl/>
              <w:spacing w:line="264" w:lineRule="auto"/>
              <w:contextualSpacing/>
              <w:jc w:val="left"/>
              <w:rPr>
                <w:rFonts w:ascii="宋体" w:hAnsi="宋体"/>
              </w:rPr>
            </w:pPr>
          </w:p>
          <w:p>
            <w:pPr>
              <w:widowControl/>
              <w:spacing w:line="264" w:lineRule="auto"/>
              <w:contextualSpacing/>
              <w:jc w:val="left"/>
              <w:rPr>
                <w:rFonts w:ascii="宋体" w:hAnsi="宋体"/>
              </w:rPr>
            </w:pPr>
          </w:p>
          <w:p>
            <w:pPr>
              <w:widowControl/>
              <w:spacing w:line="264" w:lineRule="auto"/>
              <w:contextualSpacing/>
              <w:jc w:val="left"/>
              <w:rPr>
                <w:rFonts w:ascii="宋体" w:hAnsi="宋体"/>
                <w:b/>
              </w:rPr>
            </w:pPr>
            <w:r>
              <w:rPr>
                <w:rFonts w:hint="eastAsia" w:ascii="宋体" w:hAnsi="宋体"/>
                <w:b/>
              </w:rPr>
              <w:t>评分项</w:t>
            </w:r>
          </w:p>
          <w:p>
            <w:pPr>
              <w:spacing w:line="264" w:lineRule="auto"/>
              <w:contextualSpacing/>
              <w:jc w:val="left"/>
              <w:rPr>
                <w:rFonts w:ascii="宋体" w:hAnsi="宋体"/>
              </w:rPr>
            </w:pPr>
          </w:p>
        </w:tc>
        <w:tc>
          <w:tcPr>
            <w:tcW w:w="852" w:type="dxa"/>
            <w:vMerge w:val="restart"/>
            <w:tcBorders>
              <w:top w:val="single" w:color="auto" w:sz="4" w:space="0"/>
              <w:left w:val="single" w:color="auto" w:sz="4" w:space="0"/>
              <w:right w:val="single" w:color="auto" w:sz="4" w:space="0"/>
            </w:tcBorders>
            <w:shd w:val="clear" w:color="auto" w:fill="FFFFFF"/>
            <w:vAlign w:val="center"/>
          </w:tcPr>
          <w:p>
            <w:pPr>
              <w:spacing w:line="360" w:lineRule="auto"/>
              <w:jc w:val="center"/>
              <w:rPr>
                <w:rFonts w:asciiTheme="minorEastAsia" w:hAnsiTheme="minorEastAsia"/>
              </w:rPr>
            </w:pPr>
            <w:r>
              <w:rPr>
                <w:rFonts w:hint="eastAsia" w:cs="微软雅黑" w:asciiTheme="minorEastAsia" w:hAnsiTheme="minorEastAsia"/>
              </w:rPr>
              <w:t>Ⅰ</w:t>
            </w:r>
            <w:r>
              <w:rPr>
                <w:rFonts w:hint="eastAsia" w:asciiTheme="minorEastAsia" w:hAnsiTheme="minorEastAsia"/>
              </w:rPr>
              <w:t>水污染</w:t>
            </w:r>
          </w:p>
        </w:tc>
        <w:tc>
          <w:tcPr>
            <w:tcW w:w="9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宋体" w:hAnsi="宋体"/>
              </w:rPr>
              <w:t>9.2.1</w:t>
            </w:r>
          </w:p>
        </w:tc>
        <w:tc>
          <w:tcPr>
            <w:tcW w:w="66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rPr>
              <w:t>实施雨污分流管理。</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13</w:t>
            </w:r>
          </w:p>
        </w:tc>
        <w:tc>
          <w:tcPr>
            <w:tcW w:w="707"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852" w:type="dxa"/>
            <w:vMerge w:val="continue"/>
            <w:tcBorders>
              <w:left w:val="single" w:color="auto" w:sz="4" w:space="0"/>
              <w:right w:val="single" w:color="auto" w:sz="4" w:space="0"/>
            </w:tcBorders>
            <w:shd w:val="clear" w:color="auto" w:fill="FFFFFF"/>
          </w:tcPr>
          <w:p>
            <w:pPr>
              <w:spacing w:line="264" w:lineRule="auto"/>
              <w:contextualSpacing/>
              <w:jc w:val="left"/>
              <w:rPr>
                <w:rFonts w:ascii="宋体" w:hAnsi="宋体"/>
              </w:rPr>
            </w:pPr>
          </w:p>
        </w:tc>
        <w:tc>
          <w:tcPr>
            <w:tcW w:w="852" w:type="dxa"/>
            <w:vMerge w:val="continue"/>
            <w:tcBorders>
              <w:left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p>
        </w:tc>
        <w:tc>
          <w:tcPr>
            <w:tcW w:w="9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宋体" w:hAnsi="宋体"/>
              </w:rPr>
              <w:t>9.2.2</w:t>
            </w:r>
          </w:p>
        </w:tc>
        <w:tc>
          <w:tcPr>
            <w:tcW w:w="66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rPr>
              <w:t>采取水污染防治措施，污水排放符合现行排放标准的规定。</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12</w:t>
            </w:r>
          </w:p>
        </w:tc>
        <w:tc>
          <w:tcPr>
            <w:tcW w:w="707"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widowControl/>
              <w:spacing w:line="264" w:lineRule="auto"/>
              <w:contextualSpacing/>
              <w:jc w:val="left"/>
              <w:rPr>
                <w:rFonts w:ascii="宋体" w:hAnsi="宋体"/>
              </w:rPr>
            </w:pPr>
          </w:p>
        </w:tc>
        <w:tc>
          <w:tcPr>
            <w:tcW w:w="852" w:type="dxa"/>
            <w:vMerge w:val="restart"/>
            <w:tcBorders>
              <w:left w:val="single" w:color="auto" w:sz="4" w:space="0"/>
              <w:right w:val="single" w:color="auto" w:sz="4" w:space="0"/>
            </w:tcBorders>
            <w:shd w:val="clear" w:color="auto" w:fill="FFFFFF"/>
            <w:vAlign w:val="center"/>
          </w:tcPr>
          <w:p>
            <w:pPr>
              <w:spacing w:line="360" w:lineRule="auto"/>
              <w:jc w:val="center"/>
              <w:rPr>
                <w:rFonts w:asciiTheme="minorEastAsia" w:hAnsiTheme="minorEastAsia"/>
              </w:rPr>
            </w:pPr>
            <w:r>
              <w:rPr>
                <w:rFonts w:hint="eastAsia" w:cs="微软雅黑" w:asciiTheme="minorEastAsia" w:hAnsiTheme="minorEastAsia"/>
              </w:rPr>
              <w:t>Ⅱ</w:t>
            </w:r>
            <w:r>
              <w:rPr>
                <w:rFonts w:hint="eastAsia" w:asciiTheme="minorEastAsia" w:hAnsiTheme="minorEastAsia"/>
              </w:rPr>
              <w:t>大气污染</w:t>
            </w:r>
          </w:p>
          <w:p>
            <w:pPr>
              <w:widowControl/>
              <w:spacing w:line="264" w:lineRule="auto"/>
              <w:contextualSpacing/>
              <w:jc w:val="left"/>
              <w:rPr>
                <w:rFonts w:ascii="宋体" w:hAnsi="宋体"/>
              </w:rPr>
            </w:pPr>
          </w:p>
        </w:tc>
        <w:tc>
          <w:tcPr>
            <w:tcW w:w="90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left"/>
              <w:rPr>
                <w:rFonts w:ascii="宋体" w:hAnsi="宋体"/>
              </w:rPr>
            </w:pPr>
            <w:r>
              <w:rPr>
                <w:rFonts w:hint="eastAsia" w:ascii="宋体" w:hAnsi="宋体"/>
              </w:rPr>
              <w:t>9.2.3</w:t>
            </w:r>
          </w:p>
        </w:tc>
        <w:tc>
          <w:tcPr>
            <w:tcW w:w="66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b/>
              </w:rPr>
            </w:pPr>
            <w:r>
              <w:rPr>
                <w:rFonts w:hint="eastAsia" w:asciiTheme="minorEastAsia" w:hAnsiTheme="minorEastAsia"/>
              </w:rPr>
              <w:t>采取大气污染防治措施。</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10</w:t>
            </w:r>
          </w:p>
        </w:tc>
        <w:tc>
          <w:tcPr>
            <w:tcW w:w="707"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widowControl/>
              <w:spacing w:line="264" w:lineRule="auto"/>
              <w:contextualSpacing/>
              <w:jc w:val="left"/>
              <w:rPr>
                <w:rFonts w:ascii="宋体" w:hAnsi="宋体"/>
              </w:rPr>
            </w:pPr>
          </w:p>
        </w:tc>
        <w:tc>
          <w:tcPr>
            <w:tcW w:w="852" w:type="dxa"/>
            <w:vMerge w:val="continue"/>
            <w:tcBorders>
              <w:left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p>
        </w:tc>
        <w:tc>
          <w:tcPr>
            <w:tcW w:w="90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left"/>
              <w:rPr>
                <w:rFonts w:ascii="宋体" w:hAnsi="宋体"/>
              </w:rPr>
            </w:pPr>
            <w:r>
              <w:rPr>
                <w:rFonts w:hint="eastAsia" w:ascii="宋体" w:hAnsi="宋体"/>
              </w:rPr>
              <w:t>9.2.4</w:t>
            </w:r>
          </w:p>
        </w:tc>
        <w:tc>
          <w:tcPr>
            <w:tcW w:w="66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rPr>
              <w:t>对</w:t>
            </w:r>
            <w:r>
              <w:rPr>
                <w:rFonts w:asciiTheme="minorEastAsia" w:hAnsiTheme="minorEastAsia"/>
              </w:rPr>
              <w:t>施工</w:t>
            </w:r>
            <w:r>
              <w:rPr>
                <w:rFonts w:hint="eastAsia" w:asciiTheme="minorEastAsia" w:hAnsiTheme="minorEastAsia"/>
              </w:rPr>
              <w:t>过程和施工</w:t>
            </w:r>
            <w:r>
              <w:rPr>
                <w:rFonts w:asciiTheme="minorEastAsia" w:hAnsiTheme="minorEastAsia"/>
              </w:rPr>
              <w:t>垃圾</w:t>
            </w:r>
            <w:r>
              <w:rPr>
                <w:rFonts w:hint="eastAsia" w:asciiTheme="minorEastAsia" w:hAnsiTheme="minorEastAsia"/>
              </w:rPr>
              <w:t>进行有效管理，</w:t>
            </w:r>
            <w:r>
              <w:rPr>
                <w:rFonts w:asciiTheme="minorEastAsia" w:hAnsiTheme="minorEastAsia"/>
              </w:rPr>
              <w:t>防止污染</w:t>
            </w:r>
            <w:r>
              <w:rPr>
                <w:rFonts w:hint="eastAsia" w:asciiTheme="minorEastAsia" w:hAnsiTheme="minorEastAsia"/>
              </w:rPr>
              <w:t>周边环境。</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5</w:t>
            </w:r>
          </w:p>
        </w:tc>
        <w:tc>
          <w:tcPr>
            <w:tcW w:w="707"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widowControl/>
              <w:spacing w:line="264" w:lineRule="auto"/>
              <w:contextualSpacing/>
              <w:jc w:val="left"/>
              <w:rPr>
                <w:rFonts w:ascii="宋体" w:hAnsi="宋体"/>
              </w:rPr>
            </w:pPr>
          </w:p>
        </w:tc>
        <w:tc>
          <w:tcPr>
            <w:tcW w:w="852" w:type="dxa"/>
            <w:vMerge w:val="continue"/>
            <w:tcBorders>
              <w:left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p>
        </w:tc>
        <w:tc>
          <w:tcPr>
            <w:tcW w:w="90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left"/>
              <w:rPr>
                <w:rFonts w:ascii="宋体" w:hAnsi="宋体"/>
              </w:rPr>
            </w:pPr>
            <w:r>
              <w:rPr>
                <w:rFonts w:hint="eastAsia" w:ascii="宋体" w:hAnsi="宋体"/>
              </w:rPr>
              <w:t>9.2.5</w:t>
            </w:r>
          </w:p>
        </w:tc>
        <w:tc>
          <w:tcPr>
            <w:tcW w:w="66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rPr>
              <w:t>在物业项目日常管理过程中不使用消耗臭氧层物质。</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7</w:t>
            </w:r>
          </w:p>
        </w:tc>
        <w:tc>
          <w:tcPr>
            <w:tcW w:w="707"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widowControl/>
              <w:spacing w:line="264" w:lineRule="auto"/>
              <w:contextualSpacing/>
              <w:jc w:val="left"/>
              <w:rPr>
                <w:rFonts w:ascii="宋体" w:hAnsi="宋体"/>
              </w:rPr>
            </w:pPr>
          </w:p>
        </w:tc>
        <w:tc>
          <w:tcPr>
            <w:tcW w:w="852" w:type="dxa"/>
            <w:vMerge w:val="continue"/>
            <w:tcBorders>
              <w:left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p>
        </w:tc>
        <w:tc>
          <w:tcPr>
            <w:tcW w:w="90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left"/>
              <w:rPr>
                <w:rFonts w:ascii="宋体" w:hAnsi="宋体"/>
              </w:rPr>
            </w:pPr>
            <w:r>
              <w:rPr>
                <w:rFonts w:hint="eastAsia" w:ascii="宋体" w:hAnsi="宋体"/>
              </w:rPr>
              <w:t>9.2.6</w:t>
            </w:r>
          </w:p>
        </w:tc>
        <w:tc>
          <w:tcPr>
            <w:tcW w:w="66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rPr>
              <w:t>鼓励、引导业主和物业使用人在装修过程中使用环保材料，降低室内污染并减少对周边环境的影响。</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3</w:t>
            </w:r>
          </w:p>
        </w:tc>
        <w:tc>
          <w:tcPr>
            <w:tcW w:w="707"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widowControl/>
              <w:spacing w:line="264" w:lineRule="auto"/>
              <w:contextualSpacing/>
              <w:jc w:val="left"/>
              <w:rPr>
                <w:rFonts w:ascii="宋体" w:hAnsi="宋体"/>
              </w:rPr>
            </w:pPr>
          </w:p>
        </w:tc>
        <w:tc>
          <w:tcPr>
            <w:tcW w:w="852" w:type="dxa"/>
            <w:vMerge w:val="restart"/>
            <w:tcBorders>
              <w:left w:val="single" w:color="auto" w:sz="4" w:space="0"/>
              <w:right w:val="single" w:color="auto" w:sz="4" w:space="0"/>
            </w:tcBorders>
            <w:shd w:val="clear" w:color="auto" w:fill="FFFFFF"/>
            <w:vAlign w:val="center"/>
          </w:tcPr>
          <w:p>
            <w:pPr>
              <w:spacing w:line="360" w:lineRule="auto"/>
              <w:jc w:val="center"/>
              <w:rPr>
                <w:rFonts w:asciiTheme="minorEastAsia" w:hAnsiTheme="minorEastAsia"/>
              </w:rPr>
            </w:pPr>
            <w:r>
              <w:rPr>
                <w:rFonts w:hint="eastAsia" w:cs="微软雅黑" w:asciiTheme="minorEastAsia" w:hAnsiTheme="minorEastAsia"/>
              </w:rPr>
              <w:t>Ⅲ</w:t>
            </w:r>
            <w:r>
              <w:rPr>
                <w:rFonts w:hint="eastAsia" w:asciiTheme="minorEastAsia" w:hAnsiTheme="minorEastAsia"/>
              </w:rPr>
              <w:t xml:space="preserve"> 噪声污染</w:t>
            </w:r>
          </w:p>
          <w:p>
            <w:pPr>
              <w:widowControl/>
              <w:spacing w:line="264" w:lineRule="auto"/>
              <w:contextualSpacing/>
              <w:jc w:val="left"/>
              <w:rPr>
                <w:rFonts w:ascii="宋体" w:hAnsi="宋体"/>
              </w:rPr>
            </w:pPr>
          </w:p>
        </w:tc>
        <w:tc>
          <w:tcPr>
            <w:tcW w:w="90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left"/>
              <w:rPr>
                <w:rFonts w:ascii="宋体" w:hAnsi="宋体"/>
              </w:rPr>
            </w:pPr>
            <w:r>
              <w:rPr>
                <w:rFonts w:hint="eastAsia" w:ascii="宋体" w:hAnsi="宋体"/>
              </w:rPr>
              <w:t>9.2.7</w:t>
            </w:r>
          </w:p>
        </w:tc>
        <w:tc>
          <w:tcPr>
            <w:tcW w:w="66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rPr>
              <w:t>建立噪声管理机制，采取有效降噪措施。</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20</w:t>
            </w:r>
          </w:p>
        </w:tc>
        <w:tc>
          <w:tcPr>
            <w:tcW w:w="707"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widowControl/>
              <w:spacing w:line="264" w:lineRule="auto"/>
              <w:contextualSpacing/>
              <w:jc w:val="left"/>
              <w:rPr>
                <w:rFonts w:ascii="宋体" w:hAnsi="宋体"/>
              </w:rPr>
            </w:pPr>
          </w:p>
        </w:tc>
        <w:tc>
          <w:tcPr>
            <w:tcW w:w="852" w:type="dxa"/>
            <w:vMerge w:val="continue"/>
            <w:tcBorders>
              <w:left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p>
        </w:tc>
        <w:tc>
          <w:tcPr>
            <w:tcW w:w="90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left"/>
              <w:rPr>
                <w:rFonts w:ascii="宋体" w:hAnsi="宋体"/>
              </w:rPr>
            </w:pPr>
            <w:r>
              <w:rPr>
                <w:rFonts w:hint="eastAsia" w:ascii="宋体" w:hAnsi="宋体"/>
              </w:rPr>
              <w:t>9.2.8</w:t>
            </w:r>
          </w:p>
        </w:tc>
        <w:tc>
          <w:tcPr>
            <w:tcW w:w="66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bCs/>
              </w:rPr>
              <w:t>实施噪声污染监测，并保持监测设备的正常使用。</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8</w:t>
            </w:r>
          </w:p>
        </w:tc>
        <w:tc>
          <w:tcPr>
            <w:tcW w:w="707"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widowControl/>
              <w:spacing w:line="264" w:lineRule="auto"/>
              <w:contextualSpacing/>
              <w:jc w:val="left"/>
              <w:rPr>
                <w:rFonts w:ascii="宋体" w:hAnsi="宋体"/>
              </w:rPr>
            </w:pPr>
          </w:p>
        </w:tc>
        <w:tc>
          <w:tcPr>
            <w:tcW w:w="852" w:type="dxa"/>
            <w:vMerge w:val="continue"/>
            <w:tcBorders>
              <w:left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p>
        </w:tc>
        <w:tc>
          <w:tcPr>
            <w:tcW w:w="90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left"/>
              <w:rPr>
                <w:rFonts w:ascii="宋体" w:hAnsi="宋体"/>
              </w:rPr>
            </w:pPr>
            <w:r>
              <w:rPr>
                <w:rFonts w:hint="eastAsia" w:ascii="宋体" w:hAnsi="宋体"/>
              </w:rPr>
              <w:t>9.2.9</w:t>
            </w:r>
          </w:p>
        </w:tc>
        <w:tc>
          <w:tcPr>
            <w:tcW w:w="66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rPr>
              <w:t>建立噪声投诉处理机制，协调处理噪声污染纠纷，并提供完整的处理记录。</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7</w:t>
            </w:r>
          </w:p>
        </w:tc>
        <w:tc>
          <w:tcPr>
            <w:tcW w:w="707"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2" w:type="dxa"/>
            <w:vMerge w:val="continue"/>
            <w:tcBorders>
              <w:left w:val="single" w:color="auto" w:sz="4" w:space="0"/>
              <w:right w:val="single" w:color="auto" w:sz="4" w:space="0"/>
            </w:tcBorders>
            <w:shd w:val="clear" w:color="auto" w:fill="FFFFFF"/>
          </w:tcPr>
          <w:p>
            <w:pPr>
              <w:widowControl/>
              <w:spacing w:line="264" w:lineRule="auto"/>
              <w:contextualSpacing/>
              <w:jc w:val="left"/>
              <w:rPr>
                <w:rFonts w:ascii="宋体" w:hAnsi="宋体"/>
              </w:rPr>
            </w:pPr>
          </w:p>
        </w:tc>
        <w:tc>
          <w:tcPr>
            <w:tcW w:w="852" w:type="dxa"/>
            <w:vMerge w:val="restart"/>
            <w:tcBorders>
              <w:left w:val="single" w:color="auto" w:sz="4" w:space="0"/>
              <w:right w:val="single" w:color="auto" w:sz="4" w:space="0"/>
            </w:tcBorders>
            <w:shd w:val="clear" w:color="auto" w:fill="FFFFFF"/>
            <w:vAlign w:val="center"/>
          </w:tcPr>
          <w:p>
            <w:pPr>
              <w:spacing w:line="360" w:lineRule="auto"/>
              <w:jc w:val="center"/>
              <w:rPr>
                <w:rFonts w:asciiTheme="minorEastAsia" w:hAnsiTheme="minorEastAsia"/>
              </w:rPr>
            </w:pPr>
            <w:r>
              <w:rPr>
                <w:rFonts w:hint="eastAsia" w:cs="微软雅黑" w:asciiTheme="minorEastAsia" w:hAnsiTheme="minorEastAsia"/>
              </w:rPr>
              <w:t xml:space="preserve">Ⅳ </w:t>
            </w:r>
            <w:r>
              <w:rPr>
                <w:rFonts w:hint="eastAsia" w:asciiTheme="minorEastAsia" w:hAnsiTheme="minorEastAsia"/>
              </w:rPr>
              <w:t>光污染</w:t>
            </w:r>
          </w:p>
        </w:tc>
        <w:tc>
          <w:tcPr>
            <w:tcW w:w="90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left"/>
              <w:rPr>
                <w:rFonts w:ascii="宋体" w:hAnsi="宋体"/>
              </w:rPr>
            </w:pPr>
            <w:r>
              <w:rPr>
                <w:rFonts w:hint="eastAsia" w:ascii="宋体" w:hAnsi="宋体"/>
              </w:rPr>
              <w:t>9.2.10</w:t>
            </w:r>
          </w:p>
        </w:tc>
        <w:tc>
          <w:tcPr>
            <w:tcW w:w="66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Theme="minorEastAsia" w:hAnsiTheme="minorEastAsia"/>
              </w:rPr>
            </w:pPr>
            <w:r>
              <w:rPr>
                <w:rFonts w:hint="eastAsia" w:asciiTheme="minorEastAsia" w:hAnsiTheme="minorEastAsia"/>
              </w:rPr>
              <w:t>加强具有夜间照明功能的户外广告设施的管理。</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10</w:t>
            </w:r>
          </w:p>
        </w:tc>
        <w:tc>
          <w:tcPr>
            <w:tcW w:w="707"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widowControl/>
              <w:spacing w:line="264" w:lineRule="auto"/>
              <w:contextualSpacing/>
              <w:jc w:val="left"/>
              <w:rPr>
                <w:rFonts w:ascii="宋体" w:hAnsi="宋体"/>
              </w:rPr>
            </w:pPr>
          </w:p>
        </w:tc>
        <w:tc>
          <w:tcPr>
            <w:tcW w:w="852" w:type="dxa"/>
            <w:vMerge w:val="continue"/>
            <w:tcBorders>
              <w:left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p>
        </w:tc>
        <w:tc>
          <w:tcPr>
            <w:tcW w:w="90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left"/>
              <w:rPr>
                <w:rFonts w:ascii="宋体" w:hAnsi="宋体"/>
              </w:rPr>
            </w:pPr>
            <w:r>
              <w:rPr>
                <w:rFonts w:hint="eastAsia" w:ascii="宋体" w:hAnsi="宋体"/>
              </w:rPr>
              <w:t>9.2.11</w:t>
            </w:r>
          </w:p>
        </w:tc>
        <w:tc>
          <w:tcPr>
            <w:tcW w:w="66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Theme="minorEastAsia" w:hAnsiTheme="minorEastAsia" w:cstheme="minorEastAsia"/>
              </w:rPr>
            </w:pPr>
            <w:r>
              <w:rPr>
                <w:rFonts w:hint="eastAsia" w:asciiTheme="minorEastAsia" w:hAnsiTheme="minorEastAsia" w:cstheme="minorEastAsia"/>
              </w:rPr>
              <w:t>采取有效措施，降低建筑物玻璃幕墙反射光对物业项目的影响。</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5</w:t>
            </w:r>
          </w:p>
        </w:tc>
        <w:tc>
          <w:tcPr>
            <w:tcW w:w="707"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836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合计</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100</w:t>
            </w:r>
          </w:p>
        </w:tc>
        <w:tc>
          <w:tcPr>
            <w:tcW w:w="707"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bl>
    <w:p>
      <w:pPr>
        <w:widowControl/>
        <w:spacing w:line="288" w:lineRule="auto"/>
        <w:contextualSpacing/>
        <w:jc w:val="left"/>
        <w:rPr>
          <w:rFonts w:ascii="宋体" w:hAnsi="宋体"/>
        </w:rPr>
      </w:pPr>
    </w:p>
    <w:p/>
    <w:p/>
    <w:p>
      <w:pPr>
        <w:widowControl/>
        <w:spacing w:line="288" w:lineRule="auto"/>
        <w:contextualSpacing/>
        <w:jc w:val="left"/>
        <w:rPr>
          <w:rFonts w:ascii="宋体" w:hAnsi="宋体"/>
          <w:kern w:val="0"/>
        </w:rPr>
      </w:pPr>
    </w:p>
    <w:p>
      <w:pPr>
        <w:widowControl/>
        <w:spacing w:line="288" w:lineRule="auto"/>
        <w:contextualSpacing/>
        <w:jc w:val="left"/>
        <w:rPr>
          <w:rFonts w:ascii="宋体" w:hAnsi="宋体"/>
          <w:kern w:val="0"/>
        </w:rPr>
      </w:pPr>
    </w:p>
    <w:p>
      <w:pPr>
        <w:widowControl/>
        <w:spacing w:line="288" w:lineRule="auto"/>
        <w:contextualSpacing/>
        <w:jc w:val="left"/>
        <w:rPr>
          <w:rFonts w:ascii="宋体" w:hAnsi="宋体"/>
          <w:kern w:val="0"/>
        </w:rPr>
      </w:pPr>
    </w:p>
    <w:p>
      <w:pPr>
        <w:widowControl/>
        <w:spacing w:line="288" w:lineRule="auto"/>
        <w:contextualSpacing/>
        <w:jc w:val="left"/>
        <w:rPr>
          <w:rFonts w:ascii="宋体" w:hAnsi="宋体"/>
          <w:kern w:val="0"/>
        </w:rPr>
      </w:pPr>
    </w:p>
    <w:p>
      <w:pPr>
        <w:widowControl/>
        <w:spacing w:line="288" w:lineRule="auto"/>
        <w:contextualSpacing/>
        <w:jc w:val="left"/>
        <w:rPr>
          <w:rFonts w:ascii="宋体" w:hAnsi="宋体"/>
          <w:kern w:val="0"/>
        </w:rPr>
      </w:pPr>
    </w:p>
    <w:p>
      <w:pPr>
        <w:widowControl/>
        <w:spacing w:line="288" w:lineRule="auto"/>
        <w:contextualSpacing/>
        <w:jc w:val="left"/>
        <w:rPr>
          <w:rFonts w:ascii="宋体" w:hAnsi="宋体"/>
          <w:kern w:val="0"/>
        </w:rPr>
      </w:pPr>
    </w:p>
    <w:p>
      <w:pPr>
        <w:widowControl/>
        <w:spacing w:line="288" w:lineRule="auto"/>
        <w:contextualSpacing/>
        <w:jc w:val="left"/>
        <w:rPr>
          <w:rFonts w:ascii="宋体" w:hAnsi="宋体"/>
          <w:kern w:val="0"/>
        </w:rPr>
      </w:pPr>
    </w:p>
    <w:p>
      <w:pPr>
        <w:widowControl/>
        <w:spacing w:line="288" w:lineRule="auto"/>
        <w:contextualSpacing/>
        <w:jc w:val="left"/>
        <w:rPr>
          <w:rFonts w:ascii="宋体" w:hAnsi="宋体"/>
          <w:kern w:val="0"/>
        </w:rPr>
      </w:pPr>
    </w:p>
    <w:p>
      <w:pPr>
        <w:widowControl/>
        <w:spacing w:line="288" w:lineRule="auto"/>
        <w:contextualSpacing/>
        <w:jc w:val="left"/>
        <w:rPr>
          <w:rFonts w:ascii="宋体" w:hAnsi="宋体"/>
          <w:kern w:val="0"/>
        </w:rPr>
      </w:pPr>
    </w:p>
    <w:p>
      <w:pPr>
        <w:keepNext/>
        <w:keepLines/>
        <w:widowControl/>
        <w:spacing w:before="120" w:after="120" w:line="288" w:lineRule="auto"/>
        <w:contextualSpacing/>
        <w:jc w:val="center"/>
        <w:outlineLvl w:val="0"/>
        <w:rPr>
          <w:rFonts w:hint="eastAsia" w:asciiTheme="minorEastAsia" w:hAnsiTheme="minorEastAsia" w:eastAsiaTheme="minorEastAsia" w:cstheme="minorEastAsia"/>
          <w:b/>
          <w:bCs/>
          <w:kern w:val="0"/>
          <w:sz w:val="24"/>
          <w:szCs w:val="32"/>
        </w:rPr>
      </w:pPr>
      <w:bookmarkStart w:id="48" w:name="_Toc534222874"/>
      <w:r>
        <w:rPr>
          <w:rFonts w:hint="eastAsia" w:asciiTheme="minorEastAsia" w:hAnsiTheme="minorEastAsia" w:eastAsiaTheme="minorEastAsia" w:cstheme="minorEastAsia"/>
          <w:b/>
          <w:bCs/>
          <w:kern w:val="0"/>
          <w:sz w:val="24"/>
          <w:szCs w:val="32"/>
        </w:rPr>
        <w:t>9.1 控制项</w:t>
      </w:r>
      <w:bookmarkEnd w:id="48"/>
    </w:p>
    <w:p>
      <w:pPr>
        <w:keepNext/>
        <w:keepLines/>
        <w:widowControl/>
        <w:spacing w:before="120" w:after="120" w:line="288" w:lineRule="auto"/>
        <w:contextualSpacing/>
        <w:jc w:val="left"/>
        <w:outlineLvl w:val="9"/>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9.1.1建立环境污染防治管理制度、环境保护工作责任制度。</w:t>
      </w:r>
    </w:p>
    <w:p>
      <w:pPr>
        <w:widowControl/>
        <w:spacing w:line="288" w:lineRule="auto"/>
        <w:contextualSpacing/>
        <w:jc w:val="left"/>
        <w:rPr>
          <w:rFonts w:hint="eastAsia" w:asciiTheme="minorEastAsia" w:hAnsiTheme="minorEastAsia" w:eastAsiaTheme="minorEastAsia" w:cstheme="minorEastAsia"/>
          <w:b/>
          <w:bCs/>
          <w:sz w:val="21"/>
          <w:szCs w:val="21"/>
        </w:rPr>
      </w:pPr>
    </w:p>
    <w:p>
      <w:pPr>
        <w:widowControl/>
        <w:spacing w:line="288" w:lineRule="auto"/>
        <w:contextualSpacing/>
        <w:jc w:val="left"/>
        <w:outlineLvl w:val="1"/>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 达标自评</w:t>
      </w:r>
    </w:p>
    <w:p>
      <w:pPr>
        <w:keepNext w:val="0"/>
        <w:keepLines w:val="0"/>
        <w:pageBreakBefore w:val="0"/>
        <w:widowControl/>
        <w:kinsoku/>
        <w:wordWrap/>
        <w:overflowPunct/>
        <w:topLinePunct w:val="0"/>
        <w:autoSpaceDE/>
        <w:autoSpaceDN/>
        <w:bidi w:val="0"/>
        <w:adjustRightInd/>
        <w:snapToGrid/>
        <w:spacing w:line="288" w:lineRule="auto"/>
        <w:ind w:firstLine="421" w:firstLineChars="200"/>
        <w:contextualSpacing/>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b/>
          <w:bCs/>
          <w:color w:val="auto"/>
          <w:sz w:val="21"/>
          <w:szCs w:val="21"/>
          <w:lang w:eastAsia="zh-CN"/>
        </w:rPr>
        <w:t>□</w:t>
      </w:r>
      <w:r>
        <w:rPr>
          <w:rFonts w:hint="eastAsia" w:asciiTheme="minorEastAsia" w:hAnsiTheme="minorEastAsia" w:eastAsiaTheme="minorEastAsia" w:cstheme="minorEastAsia"/>
          <w:sz w:val="21"/>
          <w:szCs w:val="21"/>
        </w:rPr>
        <w:t>达标；</w:t>
      </w:r>
      <w:r>
        <w:rPr>
          <w:rFonts w:hint="eastAsia" w:asciiTheme="minorEastAsia" w:hAnsiTheme="minorEastAsia" w:cstheme="minorEastAsia"/>
          <w:b/>
          <w:bCs/>
          <w:color w:val="auto"/>
          <w:sz w:val="21"/>
          <w:szCs w:val="21"/>
          <w:lang w:eastAsia="zh-CN"/>
        </w:rPr>
        <w:t>□</w:t>
      </w:r>
      <w:r>
        <w:rPr>
          <w:rFonts w:hint="eastAsia" w:asciiTheme="minorEastAsia" w:hAnsiTheme="minorEastAsia" w:eastAsiaTheme="minorEastAsia" w:cstheme="minorEastAsia"/>
          <w:sz w:val="21"/>
          <w:szCs w:val="21"/>
        </w:rPr>
        <w:t>不达标</w:t>
      </w:r>
    </w:p>
    <w:p>
      <w:pPr>
        <w:widowControl/>
        <w:spacing w:line="288" w:lineRule="auto"/>
        <w:contextualSpacing/>
        <w:jc w:val="left"/>
        <w:rPr>
          <w:rFonts w:hint="eastAsia" w:asciiTheme="minorEastAsia" w:hAnsiTheme="minorEastAsia" w:eastAsiaTheme="minorEastAsia" w:cstheme="minorEastAsia"/>
          <w:sz w:val="21"/>
          <w:szCs w:val="21"/>
        </w:rPr>
      </w:pPr>
    </w:p>
    <w:p>
      <w:pPr>
        <w:widowControl/>
        <w:spacing w:line="288" w:lineRule="auto"/>
        <w:contextualSpacing/>
        <w:jc w:val="left"/>
        <w:outlineLvl w:val="1"/>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2 评价要点</w:t>
      </w:r>
    </w:p>
    <w:p>
      <w:pPr>
        <w:keepNext w:val="0"/>
        <w:keepLines w:val="0"/>
        <w:pageBreakBefore w:val="0"/>
        <w:widowControl/>
        <w:numPr>
          <w:ilvl w:val="0"/>
          <w:numId w:val="154"/>
        </w:numPr>
        <w:kinsoku/>
        <w:wordWrap/>
        <w:overflowPunct/>
        <w:topLinePunct w:val="0"/>
        <w:autoSpaceDE/>
        <w:autoSpaceDN/>
        <w:bidi w:val="0"/>
        <w:adjustRightInd/>
        <w:snapToGrid/>
        <w:spacing w:line="288" w:lineRule="auto"/>
        <w:ind w:left="0" w:leftChars="0" w:firstLine="420" w:firstLineChars="200"/>
        <w:contextualSpacing/>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是否</w:t>
      </w:r>
      <w:r>
        <w:rPr>
          <w:rFonts w:hint="eastAsia" w:asciiTheme="minorEastAsia" w:hAnsiTheme="minorEastAsia" w:eastAsiaTheme="minorEastAsia" w:cstheme="minorEastAsia"/>
          <w:color w:val="auto"/>
          <w:sz w:val="21"/>
          <w:szCs w:val="21"/>
        </w:rPr>
        <w:t>建立环境污染防治管理制度、环境保护工作责任制度</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cstheme="minorEastAsia"/>
          <w:b/>
          <w:bCs/>
          <w:color w:val="auto"/>
          <w:sz w:val="21"/>
          <w:szCs w:val="21"/>
          <w:lang w:eastAsia="zh-CN"/>
        </w:rPr>
        <w:t>□</w:t>
      </w:r>
      <w:r>
        <w:rPr>
          <w:rFonts w:hint="eastAsia" w:asciiTheme="minorEastAsia" w:hAnsiTheme="minorEastAsia" w:eastAsiaTheme="minorEastAsia" w:cstheme="minorEastAsia"/>
          <w:color w:val="auto"/>
          <w:sz w:val="21"/>
          <w:szCs w:val="21"/>
        </w:rPr>
        <w:t>是</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cstheme="minorEastAsia"/>
          <w:b/>
          <w:bCs/>
          <w:color w:val="auto"/>
          <w:sz w:val="21"/>
          <w:szCs w:val="21"/>
          <w:lang w:eastAsia="zh-CN"/>
        </w:rPr>
        <w:t>□</w:t>
      </w:r>
      <w:r>
        <w:rPr>
          <w:rFonts w:hint="eastAsia" w:asciiTheme="minorEastAsia" w:hAnsiTheme="minorEastAsia" w:eastAsiaTheme="minorEastAsia" w:cstheme="minorEastAsia"/>
          <w:color w:val="auto"/>
          <w:sz w:val="21"/>
          <w:szCs w:val="21"/>
        </w:rPr>
        <w:t>否</w:t>
      </w:r>
      <w:r>
        <w:rPr>
          <w:rFonts w:hint="eastAsia" w:asciiTheme="minorEastAsia" w:hAnsiTheme="minorEastAsia" w:eastAsiaTheme="minorEastAsia" w:cstheme="minorEastAsia"/>
          <w:color w:val="auto"/>
          <w:sz w:val="21"/>
          <w:szCs w:val="21"/>
          <w:lang w:eastAsia="zh-CN"/>
        </w:rPr>
        <w:t>；</w:t>
      </w:r>
    </w:p>
    <w:p>
      <w:pPr>
        <w:widowControl/>
        <w:spacing w:line="288" w:lineRule="auto"/>
        <w:contextualSpacing/>
        <w:jc w:val="left"/>
        <w:rPr>
          <w:rFonts w:hint="eastAsia" w:asciiTheme="minorEastAsia" w:hAnsiTheme="minorEastAsia" w:eastAsiaTheme="minorEastAsia" w:cstheme="minorEastAsia"/>
          <w:sz w:val="21"/>
          <w:szCs w:val="21"/>
        </w:rPr>
      </w:pPr>
    </w:p>
    <w:p>
      <w:pPr>
        <w:widowControl/>
        <w:spacing w:line="288" w:lineRule="auto"/>
        <w:contextualSpacing/>
        <w:jc w:val="left"/>
        <w:outlineLvl w:val="1"/>
        <w:rPr>
          <w:rFonts w:hint="eastAsia" w:asciiTheme="minorEastAsia" w:hAnsiTheme="minorEastAsia" w:eastAsiaTheme="minorEastAsia" w:cstheme="minorEastAsia"/>
          <w:b/>
          <w:sz w:val="21"/>
          <w:szCs w:val="21"/>
        </w:rPr>
      </w:pPr>
      <w:r>
        <w:rPr>
          <w:rFonts w:hint="eastAsia" w:asciiTheme="minorEastAsia" w:hAnsiTheme="minorEastAsia" w:cstheme="minorEastAsia"/>
          <w:b/>
          <w:sz w:val="21"/>
          <w:szCs w:val="21"/>
          <w:lang w:val="en-US" w:eastAsia="zh-CN"/>
        </w:rPr>
        <w:t>3</w:t>
      </w:r>
      <w:r>
        <w:rPr>
          <w:rFonts w:hint="eastAsia" w:asciiTheme="minorEastAsia" w:hAnsiTheme="minorEastAsia" w:eastAsiaTheme="minorEastAsia" w:cstheme="minorEastAsia"/>
          <w:b/>
          <w:sz w:val="21"/>
          <w:szCs w:val="21"/>
        </w:rPr>
        <w:t xml:space="preserve"> 证明材料</w:t>
      </w:r>
    </w:p>
    <w:p>
      <w:pPr>
        <w:widowControl/>
        <w:spacing w:line="288" w:lineRule="auto"/>
        <w:ind w:firstLine="420" w:firstLineChars="200"/>
        <w:contextualSpacing/>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提交</w:t>
      </w:r>
      <w:r>
        <w:rPr>
          <w:rFonts w:hint="eastAsia" w:asciiTheme="minorEastAsia" w:hAnsiTheme="minorEastAsia" w:cstheme="minorEastAsia"/>
          <w:sz w:val="21"/>
          <w:szCs w:val="21"/>
          <w:lang w:eastAsia="zh-CN"/>
        </w:rPr>
        <w:t>材</w:t>
      </w:r>
      <w:r>
        <w:rPr>
          <w:rFonts w:hint="eastAsia" w:asciiTheme="minorEastAsia" w:hAnsiTheme="minorEastAsia" w:eastAsiaTheme="minorEastAsia" w:cstheme="minorEastAsia"/>
          <w:sz w:val="21"/>
          <w:szCs w:val="21"/>
          <w:lang w:eastAsia="zh-CN"/>
        </w:rPr>
        <w:t>料</w:t>
      </w:r>
      <w:r>
        <w:rPr>
          <w:rFonts w:hint="eastAsia" w:asciiTheme="minorEastAsia" w:hAnsiTheme="minorEastAsia" w:eastAsiaTheme="minorEastAsia" w:cstheme="minorEastAsia"/>
          <w:sz w:val="21"/>
          <w:szCs w:val="21"/>
        </w:rPr>
        <w:t>和要求：</w:t>
      </w:r>
    </w:p>
    <w:p>
      <w:pPr>
        <w:keepNext w:val="0"/>
        <w:keepLines w:val="0"/>
        <w:pageBreakBefore w:val="0"/>
        <w:widowControl w:val="0"/>
        <w:numPr>
          <w:ilvl w:val="0"/>
          <w:numId w:val="155"/>
        </w:numPr>
        <w:kinsoku/>
        <w:wordWrap/>
        <w:overflowPunct/>
        <w:topLinePunct w:val="0"/>
        <w:autoSpaceDE/>
        <w:autoSpaceDN/>
        <w:bidi w:val="0"/>
        <w:adjustRightInd/>
        <w:snapToGrid/>
        <w:ind w:left="0" w:leftChars="0" w:firstLine="420" w:firstLineChars="200"/>
        <w:textAlignment w:val="auto"/>
        <w:outlineLvl w:val="2"/>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包含</w:t>
      </w:r>
      <w:r>
        <w:rPr>
          <w:rFonts w:hint="eastAsia" w:asciiTheme="minorEastAsia" w:hAnsiTheme="minorEastAsia" w:eastAsiaTheme="minorEastAsia" w:cstheme="minorEastAsia"/>
          <w:color w:val="auto"/>
          <w:sz w:val="21"/>
          <w:szCs w:val="21"/>
        </w:rPr>
        <w:t>环境污染防治管理制度</w:t>
      </w:r>
      <w:r>
        <w:rPr>
          <w:rFonts w:hint="eastAsia" w:asciiTheme="minorEastAsia" w:hAnsiTheme="minorEastAsia" w:cstheme="minorEastAsia"/>
          <w:color w:val="auto"/>
          <w:sz w:val="21"/>
          <w:szCs w:val="21"/>
          <w:lang w:eastAsia="zh-CN"/>
        </w:rPr>
        <w:t>的</w:t>
      </w:r>
      <w:r>
        <w:rPr>
          <w:rFonts w:hint="eastAsia" w:asciiTheme="minorEastAsia" w:hAnsiTheme="minorEastAsia" w:cstheme="minorEastAsia"/>
          <w:color w:val="auto"/>
          <w:sz w:val="21"/>
          <w:szCs w:val="21"/>
          <w:lang w:val="en-US" w:eastAsia="zh-CN"/>
        </w:rPr>
        <w:t>文件</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val="0"/>
        <w:numPr>
          <w:ilvl w:val="0"/>
          <w:numId w:val="155"/>
        </w:numPr>
        <w:kinsoku/>
        <w:wordWrap/>
        <w:overflowPunct/>
        <w:topLinePunct w:val="0"/>
        <w:autoSpaceDE/>
        <w:autoSpaceDN/>
        <w:bidi w:val="0"/>
        <w:adjustRightInd/>
        <w:snapToGrid/>
        <w:ind w:left="0" w:leftChars="0" w:firstLine="420" w:firstLineChars="200"/>
        <w:textAlignment w:val="auto"/>
        <w:outlineLvl w:val="2"/>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color w:val="auto"/>
          <w:sz w:val="21"/>
          <w:szCs w:val="21"/>
          <w:lang w:eastAsia="zh-CN"/>
        </w:rPr>
        <w:t>包含</w:t>
      </w:r>
      <w:r>
        <w:rPr>
          <w:rFonts w:hint="eastAsia" w:asciiTheme="minorEastAsia" w:hAnsiTheme="minorEastAsia" w:eastAsiaTheme="minorEastAsia" w:cstheme="minorEastAsia"/>
          <w:color w:val="auto"/>
          <w:sz w:val="21"/>
          <w:szCs w:val="21"/>
        </w:rPr>
        <w:t>环境保护工作责任制度</w:t>
      </w:r>
      <w:r>
        <w:rPr>
          <w:rFonts w:hint="eastAsia" w:asciiTheme="minorEastAsia" w:hAnsiTheme="minorEastAsia" w:cstheme="minorEastAsia"/>
          <w:color w:val="auto"/>
          <w:sz w:val="21"/>
          <w:szCs w:val="21"/>
          <w:lang w:eastAsia="zh-CN"/>
        </w:rPr>
        <w:t>的</w:t>
      </w:r>
      <w:r>
        <w:rPr>
          <w:rFonts w:hint="eastAsia" w:asciiTheme="minorEastAsia" w:hAnsiTheme="minorEastAsia" w:cstheme="minorEastAsia"/>
          <w:color w:val="auto"/>
          <w:sz w:val="21"/>
          <w:szCs w:val="21"/>
          <w:lang w:val="en-US" w:eastAsia="zh-CN"/>
        </w:rPr>
        <w:t>文件</w:t>
      </w:r>
      <w:r>
        <w:rPr>
          <w:rFonts w:hint="eastAsia" w:asciiTheme="minorEastAsia" w:hAnsiTheme="minorEastAsia" w:cstheme="minorEastAsia"/>
          <w:color w:val="auto"/>
          <w:sz w:val="21"/>
          <w:szCs w:val="21"/>
          <w:lang w:eastAsia="zh-CN"/>
        </w:rPr>
        <w:t>。</w:t>
      </w:r>
    </w:p>
    <w:p>
      <w:pPr>
        <w:widowControl/>
        <w:spacing w:line="288" w:lineRule="auto"/>
        <w:ind w:firstLine="420" w:firstLineChars="200"/>
        <w:contextualSpacing/>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实际提交资料：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hint="eastAsia" w:asciiTheme="minorEastAsia" w:hAnsiTheme="minorEastAsia" w:eastAsiaTheme="minorEastAsia" w:cstheme="minorEastAsia"/>
                <w:sz w:val="21"/>
                <w:szCs w:val="21"/>
              </w:rPr>
            </w:pPr>
          </w:p>
        </w:tc>
      </w:tr>
    </w:tbl>
    <w:p>
      <w:pPr>
        <w:widowControl/>
        <w:spacing w:line="288" w:lineRule="auto"/>
        <w:contextualSpacing/>
        <w:jc w:val="left"/>
        <w:rPr>
          <w:rFonts w:ascii="宋体" w:hAnsi="宋体"/>
          <w:kern w:val="0"/>
        </w:rPr>
        <w:sectPr>
          <w:pgSz w:w="11906" w:h="16838"/>
          <w:pgMar w:top="1440" w:right="1134" w:bottom="1440" w:left="1134" w:header="851" w:footer="992" w:gutter="0"/>
          <w:cols w:space="720" w:num="1"/>
          <w:docGrid w:type="lines" w:linePitch="312" w:charSpace="0"/>
        </w:sectPr>
      </w:pPr>
    </w:p>
    <w:p>
      <w:pPr>
        <w:keepNext/>
        <w:keepLines/>
        <w:widowControl/>
        <w:spacing w:before="120" w:after="120" w:line="288" w:lineRule="auto"/>
        <w:contextualSpacing/>
        <w:jc w:val="left"/>
        <w:outlineLvl w:val="9"/>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9.1.2建立污染源排放清单，且全部污染源去向明确。</w:t>
      </w:r>
    </w:p>
    <w:p>
      <w:pPr>
        <w:widowControl/>
        <w:spacing w:line="288" w:lineRule="auto"/>
        <w:contextualSpacing/>
        <w:jc w:val="left"/>
        <w:rPr>
          <w:rFonts w:hint="eastAsia" w:asciiTheme="minorEastAsia" w:hAnsiTheme="minorEastAsia" w:eastAsiaTheme="minorEastAsia" w:cstheme="minorEastAsia"/>
          <w:b/>
          <w:bCs/>
          <w:sz w:val="21"/>
          <w:szCs w:val="21"/>
        </w:rPr>
      </w:pPr>
    </w:p>
    <w:p>
      <w:pPr>
        <w:widowControl/>
        <w:spacing w:line="288" w:lineRule="auto"/>
        <w:contextualSpacing/>
        <w:jc w:val="left"/>
        <w:outlineLvl w:val="1"/>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 达标自评</w:t>
      </w:r>
    </w:p>
    <w:p>
      <w:pPr>
        <w:keepNext w:val="0"/>
        <w:keepLines w:val="0"/>
        <w:pageBreakBefore w:val="0"/>
        <w:widowControl/>
        <w:kinsoku/>
        <w:wordWrap/>
        <w:overflowPunct/>
        <w:topLinePunct w:val="0"/>
        <w:autoSpaceDE/>
        <w:autoSpaceDN/>
        <w:bidi w:val="0"/>
        <w:adjustRightInd/>
        <w:snapToGrid/>
        <w:spacing w:line="288" w:lineRule="auto"/>
        <w:ind w:firstLine="421" w:firstLineChars="200"/>
        <w:contextualSpacing/>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b/>
          <w:bCs/>
          <w:color w:val="auto"/>
          <w:sz w:val="21"/>
          <w:szCs w:val="21"/>
          <w:lang w:eastAsia="zh-CN"/>
        </w:rPr>
        <w:t>□</w:t>
      </w:r>
      <w:r>
        <w:rPr>
          <w:rFonts w:hint="eastAsia" w:asciiTheme="minorEastAsia" w:hAnsiTheme="minorEastAsia" w:eastAsiaTheme="minorEastAsia" w:cstheme="minorEastAsia"/>
          <w:sz w:val="21"/>
          <w:szCs w:val="21"/>
        </w:rPr>
        <w:t>达标；</w:t>
      </w:r>
      <w:r>
        <w:rPr>
          <w:rFonts w:hint="eastAsia" w:asciiTheme="minorEastAsia" w:hAnsiTheme="minorEastAsia" w:cstheme="minorEastAsia"/>
          <w:b/>
          <w:bCs/>
          <w:color w:val="auto"/>
          <w:sz w:val="21"/>
          <w:szCs w:val="21"/>
          <w:lang w:eastAsia="zh-CN"/>
        </w:rPr>
        <w:t>□</w:t>
      </w:r>
      <w:r>
        <w:rPr>
          <w:rFonts w:hint="eastAsia" w:asciiTheme="minorEastAsia" w:hAnsiTheme="minorEastAsia" w:eastAsiaTheme="minorEastAsia" w:cstheme="minorEastAsia"/>
          <w:sz w:val="21"/>
          <w:szCs w:val="21"/>
        </w:rPr>
        <w:t>不达标</w:t>
      </w:r>
    </w:p>
    <w:p>
      <w:pPr>
        <w:widowControl/>
        <w:spacing w:line="288" w:lineRule="auto"/>
        <w:contextualSpacing/>
        <w:jc w:val="left"/>
        <w:rPr>
          <w:rFonts w:hint="eastAsia" w:asciiTheme="minorEastAsia" w:hAnsiTheme="minorEastAsia" w:eastAsiaTheme="minorEastAsia" w:cstheme="minorEastAsia"/>
          <w:sz w:val="21"/>
          <w:szCs w:val="21"/>
        </w:rPr>
      </w:pPr>
    </w:p>
    <w:p>
      <w:pPr>
        <w:widowControl/>
        <w:spacing w:line="288" w:lineRule="auto"/>
        <w:contextualSpacing/>
        <w:jc w:val="left"/>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 评价要点</w:t>
      </w:r>
    </w:p>
    <w:p>
      <w:pPr>
        <w:keepNext w:val="0"/>
        <w:keepLines w:val="0"/>
        <w:pageBreakBefore w:val="0"/>
        <w:widowControl/>
        <w:numPr>
          <w:ilvl w:val="0"/>
          <w:numId w:val="156"/>
        </w:numPr>
        <w:kinsoku/>
        <w:wordWrap/>
        <w:overflowPunct/>
        <w:topLinePunct w:val="0"/>
        <w:autoSpaceDE/>
        <w:autoSpaceDN/>
        <w:bidi w:val="0"/>
        <w:adjustRightInd/>
        <w:snapToGrid/>
        <w:spacing w:line="288" w:lineRule="auto"/>
        <w:ind w:left="0" w:leftChars="0" w:firstLine="420" w:firstLineChars="200"/>
        <w:contextualSpacing/>
        <w:jc w:val="left"/>
        <w:textAlignment w:val="auto"/>
        <w:outlineLvl w:val="2"/>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val="0"/>
          <w:bCs/>
          <w:sz w:val="21"/>
          <w:szCs w:val="21"/>
          <w:lang w:eastAsia="zh-CN"/>
        </w:rPr>
        <w:t>是否</w:t>
      </w:r>
      <w:r>
        <w:rPr>
          <w:rFonts w:hint="eastAsia" w:asciiTheme="minorEastAsia" w:hAnsiTheme="minorEastAsia" w:eastAsiaTheme="minorEastAsia" w:cstheme="minorEastAsia"/>
          <w:b w:val="0"/>
          <w:bCs/>
          <w:sz w:val="21"/>
          <w:szCs w:val="21"/>
        </w:rPr>
        <w:t>建立污染源排放清单</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cstheme="minorEastAsia"/>
          <w:b/>
          <w:bCs/>
          <w:color w:val="auto"/>
          <w:sz w:val="21"/>
          <w:szCs w:val="21"/>
          <w:lang w:eastAsia="zh-CN"/>
        </w:rPr>
        <w:t>□</w:t>
      </w:r>
      <w:r>
        <w:rPr>
          <w:rFonts w:hint="eastAsia" w:asciiTheme="minorEastAsia" w:hAnsiTheme="minorEastAsia" w:eastAsiaTheme="minorEastAsia" w:cstheme="minorEastAsia"/>
          <w:sz w:val="21"/>
          <w:szCs w:val="21"/>
        </w:rPr>
        <w:t>是</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sz w:val="21"/>
          <w:szCs w:val="21"/>
        </w:rPr>
        <w:t>否</w:t>
      </w:r>
      <w:r>
        <w:rPr>
          <w:rFonts w:hint="eastAsia" w:asciiTheme="minorEastAsia" w:hAnsiTheme="minorEastAsia" w:eastAsiaTheme="minorEastAsia" w:cstheme="minorEastAsia"/>
          <w:sz w:val="21"/>
          <w:szCs w:val="21"/>
          <w:lang w:eastAsia="zh-CN"/>
        </w:rPr>
        <w:t>；</w:t>
      </w:r>
    </w:p>
    <w:p>
      <w:pPr>
        <w:keepNext w:val="0"/>
        <w:keepLines w:val="0"/>
        <w:pageBreakBefore w:val="0"/>
        <w:widowControl/>
        <w:numPr>
          <w:ilvl w:val="0"/>
          <w:numId w:val="156"/>
        </w:numPr>
        <w:kinsoku/>
        <w:wordWrap/>
        <w:overflowPunct/>
        <w:topLinePunct w:val="0"/>
        <w:autoSpaceDE/>
        <w:autoSpaceDN/>
        <w:bidi w:val="0"/>
        <w:adjustRightInd/>
        <w:snapToGrid/>
        <w:spacing w:line="288" w:lineRule="auto"/>
        <w:ind w:left="0" w:leftChars="0" w:firstLine="420" w:firstLineChars="200"/>
        <w:contextualSpacing/>
        <w:jc w:val="left"/>
        <w:textAlignment w:val="auto"/>
        <w:outlineLvl w:val="2"/>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是否明确排放去向：</w:t>
      </w:r>
      <w:r>
        <w:rPr>
          <w:rFonts w:hint="eastAsia" w:asciiTheme="minorEastAsia" w:hAnsiTheme="minorEastAsia" w:cstheme="minorEastAsia"/>
          <w:b/>
          <w:bCs/>
          <w:color w:val="auto"/>
          <w:sz w:val="21"/>
          <w:szCs w:val="21"/>
          <w:lang w:eastAsia="zh-CN"/>
        </w:rPr>
        <w:t>□</w:t>
      </w:r>
      <w:r>
        <w:rPr>
          <w:rFonts w:hint="eastAsia" w:asciiTheme="minorEastAsia" w:hAnsiTheme="minorEastAsia" w:eastAsiaTheme="minorEastAsia" w:cstheme="minorEastAsia"/>
          <w:sz w:val="21"/>
          <w:szCs w:val="21"/>
        </w:rPr>
        <w:t>是</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sz w:val="21"/>
          <w:szCs w:val="21"/>
        </w:rPr>
        <w:t>否</w:t>
      </w:r>
      <w:r>
        <w:rPr>
          <w:rFonts w:hint="eastAsia" w:asciiTheme="minorEastAsia" w:hAnsiTheme="minorEastAsia" w:cstheme="minorEastAsia"/>
          <w:sz w:val="21"/>
          <w:szCs w:val="21"/>
          <w:lang w:eastAsia="zh-CN"/>
        </w:rPr>
        <w:t>。</w:t>
      </w:r>
    </w:p>
    <w:p>
      <w:pPr>
        <w:widowControl/>
        <w:spacing w:line="288" w:lineRule="auto"/>
        <w:contextualSpacing/>
        <w:jc w:val="left"/>
        <w:rPr>
          <w:rFonts w:hint="eastAsia" w:asciiTheme="minorEastAsia" w:hAnsiTheme="minorEastAsia" w:eastAsiaTheme="minorEastAsia" w:cstheme="minorEastAsia"/>
          <w:b/>
          <w:sz w:val="21"/>
          <w:szCs w:val="21"/>
          <w:lang w:val="zh-CN"/>
        </w:rPr>
      </w:pPr>
    </w:p>
    <w:p>
      <w:pPr>
        <w:widowControl/>
        <w:spacing w:line="288" w:lineRule="auto"/>
        <w:contextualSpacing/>
        <w:jc w:val="left"/>
        <w:outlineLvl w:val="1"/>
        <w:rPr>
          <w:rFonts w:ascii="宋体" w:hAnsi="宋体"/>
          <w:b/>
        </w:rPr>
      </w:pPr>
      <w:r>
        <w:rPr>
          <w:rFonts w:hint="eastAsia" w:ascii="宋体" w:hAnsi="宋体"/>
          <w:b/>
          <w:lang w:val="en-US" w:eastAsia="zh-CN"/>
        </w:rPr>
        <w:t>3</w:t>
      </w:r>
      <w:r>
        <w:rPr>
          <w:rFonts w:hint="eastAsia" w:ascii="宋体" w:hAnsi="宋体"/>
          <w:b/>
        </w:rPr>
        <w:t xml:space="preserve"> 证明材料</w:t>
      </w:r>
    </w:p>
    <w:p>
      <w:pPr>
        <w:keepNext w:val="0"/>
        <w:keepLines w:val="0"/>
        <w:pageBreakBefore w:val="0"/>
        <w:widowControl/>
        <w:kinsoku/>
        <w:wordWrap/>
        <w:overflowPunct/>
        <w:topLinePunct w:val="0"/>
        <w:autoSpaceDE/>
        <w:autoSpaceDN/>
        <w:bidi w:val="0"/>
        <w:adjustRightInd/>
        <w:snapToGrid/>
        <w:spacing w:line="288" w:lineRule="auto"/>
        <w:ind w:left="0" w:firstLine="420" w:firstLineChars="200"/>
        <w:contextualSpacing/>
        <w:jc w:val="left"/>
        <w:textAlignment w:val="auto"/>
        <w:rPr>
          <w:rFonts w:ascii="宋体" w:hAnsi="宋体"/>
        </w:rPr>
      </w:pPr>
      <w:r>
        <w:rPr>
          <w:rFonts w:hint="eastAsia" w:ascii="宋体" w:hAnsi="宋体"/>
        </w:rPr>
        <w:t>提交</w:t>
      </w:r>
      <w:r>
        <w:rPr>
          <w:rFonts w:hint="eastAsia" w:ascii="宋体" w:hAnsi="宋体"/>
          <w:lang w:eastAsia="zh-CN"/>
        </w:rPr>
        <w:t>材料</w:t>
      </w:r>
      <w:r>
        <w:rPr>
          <w:rFonts w:hint="eastAsia" w:ascii="宋体" w:hAnsi="宋体"/>
        </w:rPr>
        <w:t>和要求：</w:t>
      </w:r>
    </w:p>
    <w:p>
      <w:pPr>
        <w:keepNext w:val="0"/>
        <w:keepLines w:val="0"/>
        <w:pageBreakBefore w:val="0"/>
        <w:widowControl w:val="0"/>
        <w:numPr>
          <w:ilvl w:val="0"/>
          <w:numId w:val="157"/>
        </w:numPr>
        <w:kinsoku/>
        <w:wordWrap/>
        <w:overflowPunct/>
        <w:topLinePunct w:val="0"/>
        <w:autoSpaceDE/>
        <w:autoSpaceDN/>
        <w:bidi w:val="0"/>
        <w:adjustRightInd/>
        <w:snapToGrid/>
        <w:ind w:left="0" w:leftChars="0" w:firstLine="420" w:firstLineChars="200"/>
        <w:textAlignment w:val="auto"/>
        <w:outlineLvl w:val="2"/>
        <w:rPr>
          <w:rFonts w:hint="eastAsia" w:ascii="宋体" w:hAnsi="宋体" w:eastAsia="宋体" w:cs="宋体"/>
          <w:kern w:val="0"/>
          <w:lang w:eastAsia="zh-CN"/>
        </w:rPr>
      </w:pPr>
      <w:r>
        <w:rPr>
          <w:rFonts w:hint="eastAsia" w:ascii="宋体" w:hAnsi="宋体" w:eastAsia="宋体" w:cs="宋体"/>
          <w:kern w:val="0"/>
          <w:lang w:eastAsia="zh-CN"/>
        </w:rPr>
        <w:t>污染源排放清单（</w:t>
      </w:r>
      <w:r>
        <w:rPr>
          <w:rFonts w:hint="eastAsia" w:ascii="宋体" w:hAnsi="宋体" w:eastAsia="宋体" w:cs="宋体"/>
          <w:kern w:val="0"/>
          <w:lang w:val="en-US" w:eastAsia="zh-CN"/>
        </w:rPr>
        <w:t>含排放去向</w:t>
      </w:r>
      <w:r>
        <w:rPr>
          <w:rFonts w:hint="eastAsia" w:ascii="宋体" w:hAnsi="宋体" w:eastAsia="宋体" w:cs="宋体"/>
          <w:kern w:val="0"/>
          <w:lang w:eastAsia="zh-CN"/>
        </w:rPr>
        <w:t>）。</w:t>
      </w:r>
    </w:p>
    <w:p>
      <w:pPr>
        <w:widowControl/>
        <w:spacing w:line="288" w:lineRule="auto"/>
        <w:ind w:firstLine="420" w:firstLineChars="200"/>
        <w:contextualSpacing/>
        <w:jc w:val="left"/>
        <w:rPr>
          <w:rFonts w:ascii="宋体" w:hAnsi="宋体"/>
        </w:rPr>
      </w:pPr>
      <w:r>
        <w:rPr>
          <w:rFonts w:hint="eastAsia" w:ascii="宋体" w:hAnsi="宋体"/>
        </w:rPr>
        <w:t>实际提交资料：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3"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kern w:val="0"/>
        </w:rPr>
        <w:sectPr>
          <w:pgSz w:w="11906" w:h="16838"/>
          <w:pgMar w:top="1440" w:right="1134" w:bottom="1440" w:left="1134" w:header="851" w:footer="992" w:gutter="0"/>
          <w:cols w:space="720" w:num="1"/>
          <w:docGrid w:type="lines" w:linePitch="312" w:charSpace="0"/>
        </w:sectPr>
      </w:pPr>
    </w:p>
    <w:p>
      <w:pPr>
        <w:keepNext/>
        <w:keepLines/>
        <w:widowControl/>
        <w:spacing w:before="120" w:after="120" w:line="288" w:lineRule="auto"/>
        <w:contextualSpacing/>
        <w:jc w:val="left"/>
        <w:outlineLvl w:val="9"/>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9.1.3区域内的</w:t>
      </w:r>
      <w:r>
        <w:rPr>
          <w:rFonts w:hint="eastAsia" w:asciiTheme="minorEastAsia" w:hAnsiTheme="minorEastAsia" w:cstheme="minorEastAsia"/>
          <w:b/>
          <w:bCs/>
          <w:kern w:val="0"/>
          <w:sz w:val="21"/>
          <w:szCs w:val="21"/>
          <w:lang w:eastAsia="zh-CN"/>
        </w:rPr>
        <w:t>工业、餐饮、建筑、医疗等</w:t>
      </w:r>
      <w:r>
        <w:rPr>
          <w:rFonts w:hint="eastAsia" w:asciiTheme="minorEastAsia" w:hAnsiTheme="minorEastAsia" w:eastAsiaTheme="minorEastAsia" w:cstheme="minorEastAsia"/>
          <w:b/>
          <w:bCs/>
          <w:kern w:val="0"/>
          <w:sz w:val="21"/>
          <w:szCs w:val="21"/>
        </w:rPr>
        <w:t>生产经营单位具备污水排入排水管网许可证（城市排水许可证）或者排污许可证。</w:t>
      </w:r>
    </w:p>
    <w:p>
      <w:pPr>
        <w:widowControl/>
        <w:spacing w:line="288" w:lineRule="auto"/>
        <w:contextualSpacing/>
        <w:jc w:val="left"/>
        <w:rPr>
          <w:rFonts w:hint="eastAsia" w:asciiTheme="minorEastAsia" w:hAnsiTheme="minorEastAsia" w:eastAsiaTheme="minorEastAsia" w:cstheme="minorEastAsia"/>
          <w:b/>
          <w:bCs/>
          <w:sz w:val="21"/>
          <w:szCs w:val="21"/>
        </w:rPr>
      </w:pPr>
    </w:p>
    <w:p>
      <w:pPr>
        <w:widowControl/>
        <w:spacing w:line="288" w:lineRule="auto"/>
        <w:contextualSpacing/>
        <w:jc w:val="left"/>
        <w:outlineLvl w:val="1"/>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 达标自评</w:t>
      </w:r>
    </w:p>
    <w:p>
      <w:pPr>
        <w:keepNext w:val="0"/>
        <w:keepLines w:val="0"/>
        <w:pageBreakBefore w:val="0"/>
        <w:widowControl/>
        <w:kinsoku/>
        <w:wordWrap/>
        <w:overflowPunct/>
        <w:topLinePunct w:val="0"/>
        <w:autoSpaceDE/>
        <w:autoSpaceDN/>
        <w:bidi w:val="0"/>
        <w:adjustRightInd/>
        <w:snapToGrid/>
        <w:spacing w:line="288" w:lineRule="auto"/>
        <w:ind w:firstLine="421" w:firstLineChars="200"/>
        <w:contextualSpacing/>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b/>
          <w:bCs/>
          <w:color w:val="auto"/>
          <w:sz w:val="21"/>
          <w:szCs w:val="21"/>
          <w:lang w:eastAsia="zh-CN"/>
        </w:rPr>
        <w:t>□</w:t>
      </w:r>
      <w:r>
        <w:rPr>
          <w:rFonts w:hint="eastAsia" w:asciiTheme="minorEastAsia" w:hAnsiTheme="minorEastAsia" w:eastAsiaTheme="minorEastAsia" w:cstheme="minorEastAsia"/>
          <w:sz w:val="21"/>
          <w:szCs w:val="21"/>
        </w:rPr>
        <w:t>达标；</w:t>
      </w:r>
      <w:r>
        <w:rPr>
          <w:rFonts w:hint="eastAsia" w:asciiTheme="minorEastAsia" w:hAnsiTheme="minorEastAsia" w:cstheme="minorEastAsia"/>
          <w:b/>
          <w:bCs/>
          <w:color w:val="auto"/>
          <w:sz w:val="21"/>
          <w:szCs w:val="21"/>
          <w:lang w:eastAsia="zh-CN"/>
        </w:rPr>
        <w:t>□</w:t>
      </w:r>
      <w:r>
        <w:rPr>
          <w:rFonts w:hint="eastAsia" w:asciiTheme="minorEastAsia" w:hAnsiTheme="minorEastAsia" w:eastAsiaTheme="minorEastAsia" w:cstheme="minorEastAsia"/>
          <w:sz w:val="21"/>
          <w:szCs w:val="21"/>
        </w:rPr>
        <w:t>不达标</w:t>
      </w:r>
      <w:r>
        <w:rPr>
          <w:rFonts w:hint="eastAsia" w:asciiTheme="minorEastAsia" w:hAnsiTheme="minorEastAsia" w:cstheme="minorEastAsia"/>
          <w:sz w:val="21"/>
          <w:szCs w:val="21"/>
          <w:lang w:eastAsia="zh-CN"/>
        </w:rPr>
        <w:t>；</w:t>
      </w:r>
      <w:r>
        <w:rPr>
          <w:rFonts w:hint="eastAsia" w:asciiTheme="minorEastAsia" w:hAnsiTheme="minorEastAsia" w:cstheme="minorEastAsia"/>
          <w:b/>
          <w:bCs/>
          <w:color w:val="auto"/>
          <w:sz w:val="21"/>
          <w:szCs w:val="21"/>
          <w:lang w:eastAsia="zh-CN"/>
        </w:rPr>
        <w:t>□</w:t>
      </w:r>
      <w:r>
        <w:rPr>
          <w:rFonts w:hint="eastAsia" w:asciiTheme="minorEastAsia" w:hAnsiTheme="minorEastAsia" w:eastAsiaTheme="minorEastAsia" w:cstheme="minorEastAsia"/>
          <w:sz w:val="21"/>
          <w:szCs w:val="21"/>
        </w:rPr>
        <w:t>不</w:t>
      </w:r>
      <w:r>
        <w:rPr>
          <w:rFonts w:hint="eastAsia" w:asciiTheme="minorEastAsia" w:hAnsiTheme="minorEastAsia" w:cstheme="minorEastAsia"/>
          <w:sz w:val="21"/>
          <w:szCs w:val="21"/>
          <w:lang w:eastAsia="zh-CN"/>
        </w:rPr>
        <w:t>参评（区域内的无工业、餐饮、建筑、医疗等生产经营单位）；</w:t>
      </w:r>
    </w:p>
    <w:p>
      <w:pPr>
        <w:widowControl/>
        <w:spacing w:line="288" w:lineRule="auto"/>
        <w:contextualSpacing/>
        <w:jc w:val="left"/>
        <w:rPr>
          <w:rFonts w:ascii="宋体" w:hAnsi="宋体"/>
        </w:rPr>
      </w:pPr>
    </w:p>
    <w:p>
      <w:pPr>
        <w:widowControl/>
        <w:spacing w:line="288" w:lineRule="auto"/>
        <w:contextualSpacing/>
        <w:jc w:val="left"/>
        <w:outlineLvl w:val="1"/>
        <w:rPr>
          <w:rFonts w:hint="eastAsia" w:ascii="宋体" w:hAnsi="宋体"/>
          <w:b/>
        </w:rPr>
      </w:pPr>
      <w:r>
        <w:rPr>
          <w:rFonts w:hint="eastAsia" w:ascii="宋体" w:hAnsi="宋体"/>
          <w:b/>
        </w:rPr>
        <w:t>2 评价要点</w:t>
      </w:r>
    </w:p>
    <w:p>
      <w:pPr>
        <w:keepNext w:val="0"/>
        <w:keepLines w:val="0"/>
        <w:pageBreakBefore w:val="0"/>
        <w:widowControl/>
        <w:numPr>
          <w:ilvl w:val="0"/>
          <w:numId w:val="158"/>
        </w:numPr>
        <w:kinsoku/>
        <w:wordWrap/>
        <w:overflowPunct/>
        <w:topLinePunct w:val="0"/>
        <w:autoSpaceDE/>
        <w:autoSpaceDN/>
        <w:bidi w:val="0"/>
        <w:adjustRightInd/>
        <w:snapToGrid/>
        <w:spacing w:line="288" w:lineRule="auto"/>
        <w:ind w:left="0" w:leftChars="0" w:firstLine="420" w:firstLineChars="200"/>
        <w:contextualSpacing/>
        <w:jc w:val="left"/>
        <w:textAlignment w:val="auto"/>
        <w:outlineLvl w:val="2"/>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kern w:val="0"/>
          <w:sz w:val="21"/>
          <w:szCs w:val="21"/>
          <w:lang w:eastAsia="zh-CN"/>
        </w:rPr>
        <w:t>是否具有</w:t>
      </w:r>
      <w:r>
        <w:rPr>
          <w:rFonts w:hint="eastAsia" w:asciiTheme="minorEastAsia" w:hAnsiTheme="minorEastAsia"/>
        </w:rPr>
        <w:t>污水排入排水管网许可证（城市排水许可证）</w:t>
      </w:r>
      <w:r>
        <w:rPr>
          <w:rFonts w:hint="eastAsia" w:asciiTheme="minorEastAsia" w:hAnsiTheme="minorEastAsia"/>
          <w:lang w:eastAsia="zh-CN"/>
        </w:rPr>
        <w:t>或者</w:t>
      </w:r>
      <w:r>
        <w:rPr>
          <w:rFonts w:hint="eastAsia" w:asciiTheme="minorEastAsia" w:hAnsiTheme="minorEastAsia" w:eastAsiaTheme="minorEastAsia" w:cstheme="minorEastAsia"/>
          <w:b w:val="0"/>
          <w:bCs/>
          <w:kern w:val="0"/>
          <w:sz w:val="21"/>
          <w:szCs w:val="21"/>
        </w:rPr>
        <w:t>排污许可证</w:t>
      </w:r>
      <w:r>
        <w:rPr>
          <w:rFonts w:hint="eastAsia" w:asciiTheme="minorEastAsia" w:hAnsiTheme="minorEastAsia" w:eastAsiaTheme="minorEastAsia" w:cstheme="minorEastAsia"/>
          <w:b w:val="0"/>
          <w:bCs/>
          <w:kern w:val="0"/>
          <w:sz w:val="21"/>
          <w:szCs w:val="21"/>
          <w:lang w:eastAsia="zh-CN"/>
        </w:rPr>
        <w:t>：</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rPr>
        <w:t>是</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rPr>
        <w:t>否</w:t>
      </w:r>
      <w:r>
        <w:rPr>
          <w:rFonts w:hint="eastAsia" w:asciiTheme="minorEastAsia" w:hAnsiTheme="minorEastAsia" w:eastAsiaTheme="minorEastAsia" w:cstheme="minorEastAsia"/>
          <w:b w:val="0"/>
          <w:bCs/>
          <w:sz w:val="21"/>
          <w:szCs w:val="21"/>
          <w:lang w:eastAsia="zh-CN"/>
        </w:rPr>
        <w:t>；</w:t>
      </w:r>
    </w:p>
    <w:p>
      <w:pPr>
        <w:widowControl/>
        <w:spacing w:line="288" w:lineRule="auto"/>
        <w:contextualSpacing/>
        <w:jc w:val="left"/>
        <w:rPr>
          <w:rFonts w:hint="eastAsia" w:asciiTheme="minorEastAsia" w:hAnsiTheme="minorEastAsia" w:eastAsiaTheme="minorEastAsia" w:cstheme="minorEastAsia"/>
          <w:b w:val="0"/>
          <w:bCs/>
          <w:sz w:val="21"/>
          <w:szCs w:val="21"/>
          <w:lang w:eastAsia="zh-CN"/>
        </w:rPr>
      </w:pPr>
    </w:p>
    <w:p>
      <w:pPr>
        <w:widowControl/>
        <w:spacing w:line="288" w:lineRule="auto"/>
        <w:contextualSpacing/>
        <w:jc w:val="left"/>
        <w:outlineLvl w:val="1"/>
        <w:rPr>
          <w:rFonts w:ascii="宋体" w:hAnsi="宋体"/>
          <w:b/>
        </w:rPr>
      </w:pPr>
      <w:r>
        <w:rPr>
          <w:rFonts w:hint="eastAsia" w:ascii="宋体" w:hAnsi="宋体"/>
          <w:b/>
          <w:lang w:val="en-US" w:eastAsia="zh-CN"/>
        </w:rPr>
        <w:t>3</w:t>
      </w:r>
      <w:r>
        <w:rPr>
          <w:rFonts w:hint="eastAsia" w:ascii="宋体" w:hAnsi="宋体"/>
          <w:b/>
        </w:rPr>
        <w:t xml:space="preserve"> 证明材料</w:t>
      </w:r>
    </w:p>
    <w:p>
      <w:pPr>
        <w:keepNext w:val="0"/>
        <w:keepLines w:val="0"/>
        <w:pageBreakBefore w:val="0"/>
        <w:widowControl/>
        <w:numPr>
          <w:ilvl w:val="-1"/>
          <w:numId w:val="0"/>
        </w:numPr>
        <w:kinsoku/>
        <w:wordWrap/>
        <w:overflowPunct/>
        <w:topLinePunct w:val="0"/>
        <w:autoSpaceDE/>
        <w:autoSpaceDN/>
        <w:bidi w:val="0"/>
        <w:adjustRightInd/>
        <w:snapToGrid/>
        <w:spacing w:line="288" w:lineRule="auto"/>
        <w:ind w:left="0" w:leftChars="0" w:firstLine="420" w:firstLineChars="200"/>
        <w:contextualSpacing/>
        <w:jc w:val="left"/>
        <w:textAlignment w:val="auto"/>
        <w:outlineLvl w:val="9"/>
        <w:rPr>
          <w:rFonts w:hint="eastAsia" w:asciiTheme="minorEastAsia" w:hAnsiTheme="minorEastAsia"/>
          <w:lang w:eastAsia="zh-CN"/>
        </w:rPr>
      </w:pPr>
      <w:r>
        <w:rPr>
          <w:rFonts w:hint="eastAsia" w:ascii="宋体" w:hAnsi="宋体"/>
        </w:rPr>
        <w:t>提交</w:t>
      </w:r>
      <w:r>
        <w:rPr>
          <w:rFonts w:hint="eastAsia" w:ascii="宋体" w:hAnsi="宋体"/>
          <w:lang w:eastAsia="zh-CN"/>
        </w:rPr>
        <w:t>材料</w:t>
      </w:r>
      <w:r>
        <w:rPr>
          <w:rFonts w:hint="eastAsia" w:ascii="宋体" w:hAnsi="宋体"/>
        </w:rPr>
        <w:t>和要求：</w:t>
      </w:r>
    </w:p>
    <w:p>
      <w:pPr>
        <w:keepNext w:val="0"/>
        <w:keepLines w:val="0"/>
        <w:pageBreakBefore w:val="0"/>
        <w:widowControl w:val="0"/>
        <w:numPr>
          <w:ilvl w:val="0"/>
          <w:numId w:val="159"/>
        </w:numPr>
        <w:kinsoku/>
        <w:wordWrap/>
        <w:overflowPunct/>
        <w:topLinePunct w:val="0"/>
        <w:autoSpaceDE/>
        <w:autoSpaceDN/>
        <w:bidi w:val="0"/>
        <w:adjustRightInd/>
        <w:snapToGrid/>
        <w:spacing w:line="288" w:lineRule="auto"/>
        <w:ind w:left="0" w:leftChars="0" w:firstLine="420" w:firstLineChars="200"/>
        <w:textAlignment w:val="auto"/>
        <w:outlineLvl w:val="2"/>
        <w:rPr>
          <w:rFonts w:hint="eastAsia" w:asciiTheme="minorEastAsia" w:hAnsiTheme="minorEastAsia"/>
          <w:lang w:eastAsia="zh-CN"/>
        </w:rPr>
      </w:pPr>
      <w:r>
        <w:rPr>
          <w:rFonts w:hint="eastAsia" w:asciiTheme="minorEastAsia" w:hAnsiTheme="minorEastAsia"/>
        </w:rPr>
        <w:t>污水排入排水管网许可证（城市排水许可证）</w:t>
      </w:r>
      <w:r>
        <w:rPr>
          <w:rFonts w:hint="eastAsia" w:asciiTheme="minorEastAsia" w:hAnsiTheme="minorEastAsia"/>
          <w:lang w:eastAsia="zh-CN"/>
        </w:rPr>
        <w:t>或者</w:t>
      </w:r>
      <w:r>
        <w:rPr>
          <w:rFonts w:hint="eastAsia" w:asciiTheme="minorEastAsia" w:hAnsiTheme="minorEastAsia"/>
        </w:rPr>
        <w:t>排污许可证</w:t>
      </w:r>
      <w:r>
        <w:rPr>
          <w:rFonts w:hint="eastAsia" w:asciiTheme="minorEastAsia" w:hAnsiTheme="minorEastAsia"/>
          <w:lang w:eastAsia="zh-CN"/>
        </w:rPr>
        <w:t>的扫描件。</w:t>
      </w:r>
    </w:p>
    <w:p>
      <w:pPr>
        <w:ind w:firstLine="420" w:firstLineChars="200"/>
      </w:pPr>
      <w:r>
        <w:rPr>
          <w:rFonts w:hint="eastAsia"/>
        </w:rPr>
        <w:t>实际提交资料：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kern w:val="0"/>
        </w:rPr>
      </w:pPr>
    </w:p>
    <w:p>
      <w:pPr>
        <w:widowControl/>
        <w:spacing w:line="288" w:lineRule="auto"/>
        <w:contextualSpacing/>
        <w:jc w:val="left"/>
        <w:rPr>
          <w:rFonts w:ascii="宋体" w:hAnsi="宋体"/>
          <w:kern w:val="0"/>
        </w:rPr>
      </w:pPr>
    </w:p>
    <w:p>
      <w:pPr>
        <w:widowControl/>
        <w:spacing w:line="288" w:lineRule="auto"/>
        <w:contextualSpacing/>
        <w:jc w:val="left"/>
        <w:rPr>
          <w:rFonts w:ascii="宋体" w:hAnsi="宋体"/>
          <w:kern w:val="0"/>
        </w:rPr>
      </w:pPr>
    </w:p>
    <w:p>
      <w:pPr>
        <w:widowControl/>
        <w:spacing w:line="288" w:lineRule="auto"/>
        <w:contextualSpacing/>
        <w:jc w:val="left"/>
        <w:rPr>
          <w:rFonts w:ascii="宋体" w:hAnsi="宋体"/>
          <w:kern w:val="0"/>
        </w:rPr>
      </w:pPr>
    </w:p>
    <w:p>
      <w:pPr>
        <w:widowControl/>
        <w:spacing w:line="288" w:lineRule="auto"/>
        <w:contextualSpacing/>
        <w:jc w:val="left"/>
        <w:rPr>
          <w:rFonts w:ascii="宋体" w:hAnsi="宋体"/>
          <w:kern w:val="0"/>
        </w:rPr>
      </w:pPr>
    </w:p>
    <w:p>
      <w:pPr>
        <w:widowControl/>
        <w:spacing w:line="288" w:lineRule="auto"/>
        <w:contextualSpacing/>
        <w:jc w:val="left"/>
        <w:rPr>
          <w:rFonts w:ascii="宋体" w:hAnsi="宋体"/>
          <w:kern w:val="0"/>
        </w:rPr>
      </w:pPr>
      <w:r>
        <w:rPr>
          <w:rFonts w:ascii="宋体" w:hAnsi="宋体"/>
          <w:kern w:val="0"/>
        </w:rPr>
        <w:br w:type="page"/>
      </w:r>
    </w:p>
    <w:p>
      <w:pPr>
        <w:keepNext/>
        <w:keepLines/>
        <w:widowControl/>
        <w:spacing w:before="120" w:after="120" w:line="288" w:lineRule="auto"/>
        <w:contextualSpacing/>
        <w:jc w:val="left"/>
        <w:outlineLvl w:val="9"/>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9.1.4应建立、健全突发环境事件应急预案，并定期开展应急演练。</w:t>
      </w:r>
    </w:p>
    <w:p>
      <w:pPr>
        <w:widowControl/>
        <w:spacing w:line="288" w:lineRule="auto"/>
        <w:contextualSpacing/>
        <w:jc w:val="left"/>
        <w:rPr>
          <w:rFonts w:hint="eastAsia" w:ascii="MS Mincho" w:hAnsi="MS Mincho" w:eastAsia="MS Mincho" w:cs="MS Mincho"/>
          <w:b/>
          <w:bCs/>
        </w:rPr>
      </w:pPr>
    </w:p>
    <w:p>
      <w:pPr>
        <w:widowControl/>
        <w:spacing w:line="288" w:lineRule="auto"/>
        <w:contextualSpacing/>
        <w:jc w:val="left"/>
        <w:outlineLvl w:val="1"/>
        <w:rPr>
          <w:rFonts w:ascii="MS Mincho" w:hAnsi="MS Mincho" w:eastAsia="MS Mincho" w:cs="MS Mincho"/>
          <w:b/>
          <w:bCs/>
        </w:rPr>
      </w:pPr>
      <w:r>
        <w:rPr>
          <w:rFonts w:hint="eastAsia" w:ascii="MS Mincho" w:hAnsi="MS Mincho" w:eastAsia="MS Mincho" w:cs="MS Mincho"/>
          <w:b/>
          <w:bCs/>
        </w:rPr>
        <w:t>1 达标自评</w:t>
      </w:r>
    </w:p>
    <w:p>
      <w:pPr>
        <w:keepNext w:val="0"/>
        <w:keepLines w:val="0"/>
        <w:pageBreakBefore w:val="0"/>
        <w:widowControl/>
        <w:kinsoku/>
        <w:wordWrap/>
        <w:overflowPunct/>
        <w:topLinePunct w:val="0"/>
        <w:autoSpaceDE/>
        <w:autoSpaceDN/>
        <w:bidi w:val="0"/>
        <w:adjustRightInd/>
        <w:snapToGrid/>
        <w:spacing w:line="288" w:lineRule="auto"/>
        <w:ind w:firstLine="421" w:firstLineChars="200"/>
        <w:contextualSpacing/>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b/>
          <w:bCs/>
          <w:color w:val="auto"/>
          <w:sz w:val="21"/>
          <w:szCs w:val="21"/>
          <w:lang w:eastAsia="zh-CN"/>
        </w:rPr>
        <w:t>□</w:t>
      </w:r>
      <w:r>
        <w:rPr>
          <w:rFonts w:hint="eastAsia" w:asciiTheme="minorEastAsia" w:hAnsiTheme="minorEastAsia" w:eastAsiaTheme="minorEastAsia" w:cstheme="minorEastAsia"/>
          <w:sz w:val="21"/>
          <w:szCs w:val="21"/>
        </w:rPr>
        <w:t>达标；</w:t>
      </w:r>
      <w:r>
        <w:rPr>
          <w:rFonts w:hint="eastAsia" w:asciiTheme="minorEastAsia" w:hAnsiTheme="minorEastAsia" w:cstheme="minorEastAsia"/>
          <w:b/>
          <w:bCs/>
          <w:color w:val="auto"/>
          <w:sz w:val="21"/>
          <w:szCs w:val="21"/>
          <w:lang w:eastAsia="zh-CN"/>
        </w:rPr>
        <w:t>□</w:t>
      </w:r>
      <w:r>
        <w:rPr>
          <w:rFonts w:hint="eastAsia" w:asciiTheme="minorEastAsia" w:hAnsiTheme="minorEastAsia" w:eastAsiaTheme="minorEastAsia" w:cstheme="minorEastAsia"/>
          <w:sz w:val="21"/>
          <w:szCs w:val="21"/>
        </w:rPr>
        <w:t>不达标</w:t>
      </w:r>
    </w:p>
    <w:p>
      <w:pPr>
        <w:widowControl/>
        <w:spacing w:line="288" w:lineRule="auto"/>
        <w:contextualSpacing/>
        <w:jc w:val="left"/>
        <w:rPr>
          <w:rFonts w:ascii="宋体" w:hAnsi="宋体"/>
        </w:rPr>
      </w:pPr>
    </w:p>
    <w:p>
      <w:pPr>
        <w:widowControl/>
        <w:spacing w:line="288" w:lineRule="auto"/>
        <w:contextualSpacing/>
        <w:jc w:val="left"/>
        <w:outlineLvl w:val="1"/>
        <w:rPr>
          <w:rFonts w:hint="eastAsia" w:ascii="宋体" w:hAnsi="宋体"/>
          <w:b/>
        </w:rPr>
      </w:pPr>
      <w:r>
        <w:rPr>
          <w:rFonts w:hint="eastAsia" w:ascii="宋体" w:hAnsi="宋体"/>
          <w:b/>
        </w:rPr>
        <w:t>2 评价要点</w:t>
      </w:r>
    </w:p>
    <w:p>
      <w:pPr>
        <w:keepNext w:val="0"/>
        <w:keepLines w:val="0"/>
        <w:pageBreakBefore w:val="0"/>
        <w:widowControl/>
        <w:numPr>
          <w:ilvl w:val="0"/>
          <w:numId w:val="160"/>
        </w:numPr>
        <w:kinsoku/>
        <w:wordWrap/>
        <w:overflowPunct/>
        <w:topLinePunct w:val="0"/>
        <w:autoSpaceDE/>
        <w:autoSpaceDN/>
        <w:bidi w:val="0"/>
        <w:adjustRightInd/>
        <w:snapToGrid/>
        <w:spacing w:line="288" w:lineRule="auto"/>
        <w:ind w:left="0" w:leftChars="0" w:firstLine="420" w:firstLineChars="200"/>
        <w:contextualSpacing/>
        <w:jc w:val="left"/>
        <w:textAlignment w:val="auto"/>
        <w:outlineLvl w:val="2"/>
        <w:rPr>
          <w:rFonts w:hint="eastAsia" w:ascii="宋体" w:hAnsi="宋体" w:eastAsiaTheme="minorEastAsia"/>
          <w:b w:val="0"/>
          <w:bCs/>
          <w:i w:val="0"/>
          <w:iCs w:val="0"/>
          <w:lang w:eastAsia="zh-CN"/>
        </w:rPr>
      </w:pPr>
      <w:r>
        <w:rPr>
          <w:rFonts w:hint="eastAsia" w:ascii="宋体" w:hAnsi="宋体"/>
          <w:b w:val="0"/>
          <w:bCs/>
          <w:i w:val="0"/>
          <w:iCs w:val="0"/>
          <w:lang w:eastAsia="zh-CN"/>
        </w:rPr>
        <w:t>是否建立突发环境事件应急预案：</w:t>
      </w:r>
      <w:r>
        <w:rPr>
          <w:rFonts w:hint="eastAsia" w:asciiTheme="minorEastAsia" w:hAnsiTheme="minorEastAsia" w:cstheme="minorEastAsia"/>
          <w:b/>
          <w:bCs/>
          <w:color w:val="auto"/>
          <w:sz w:val="21"/>
          <w:szCs w:val="21"/>
          <w:lang w:eastAsia="zh-CN"/>
        </w:rPr>
        <w:t>□</w:t>
      </w:r>
      <w:r>
        <w:rPr>
          <w:rFonts w:hint="eastAsia" w:asciiTheme="minorEastAsia" w:hAnsiTheme="minorEastAsia" w:eastAsiaTheme="minorEastAsia" w:cstheme="minorEastAsia"/>
          <w:b w:val="0"/>
          <w:bCs/>
          <w:i w:val="0"/>
          <w:iCs w:val="0"/>
          <w:sz w:val="21"/>
          <w:szCs w:val="21"/>
        </w:rPr>
        <w:t>是</w:t>
      </w:r>
      <w:r>
        <w:rPr>
          <w:rFonts w:hint="eastAsia" w:asciiTheme="minorEastAsia" w:hAnsiTheme="minorEastAsia" w:eastAsiaTheme="minorEastAsia" w:cstheme="minorEastAsia"/>
          <w:b w:val="0"/>
          <w:bCs/>
          <w:i w:val="0"/>
          <w:iCs w:val="0"/>
          <w:sz w:val="21"/>
          <w:szCs w:val="21"/>
          <w:lang w:eastAsia="zh-CN"/>
        </w:rPr>
        <w:t>、□</w:t>
      </w:r>
      <w:r>
        <w:rPr>
          <w:rFonts w:hint="eastAsia" w:asciiTheme="minorEastAsia" w:hAnsiTheme="minorEastAsia" w:eastAsiaTheme="minorEastAsia" w:cstheme="minorEastAsia"/>
          <w:b w:val="0"/>
          <w:bCs/>
          <w:i w:val="0"/>
          <w:iCs w:val="0"/>
          <w:sz w:val="21"/>
          <w:szCs w:val="21"/>
        </w:rPr>
        <w:t>否</w:t>
      </w:r>
      <w:r>
        <w:rPr>
          <w:rFonts w:hint="eastAsia" w:asciiTheme="minorEastAsia" w:hAnsiTheme="minorEastAsia" w:eastAsiaTheme="minorEastAsia" w:cstheme="minorEastAsia"/>
          <w:b w:val="0"/>
          <w:bCs/>
          <w:i w:val="0"/>
          <w:iCs w:val="0"/>
          <w:sz w:val="21"/>
          <w:szCs w:val="21"/>
          <w:lang w:eastAsia="zh-CN"/>
        </w:rPr>
        <w:t>；</w:t>
      </w:r>
    </w:p>
    <w:p>
      <w:pPr>
        <w:keepNext w:val="0"/>
        <w:keepLines w:val="0"/>
        <w:pageBreakBefore w:val="0"/>
        <w:widowControl/>
        <w:numPr>
          <w:ilvl w:val="0"/>
          <w:numId w:val="160"/>
        </w:numPr>
        <w:kinsoku/>
        <w:wordWrap/>
        <w:overflowPunct/>
        <w:topLinePunct w:val="0"/>
        <w:autoSpaceDE/>
        <w:autoSpaceDN/>
        <w:bidi w:val="0"/>
        <w:adjustRightInd/>
        <w:snapToGrid/>
        <w:spacing w:line="288" w:lineRule="auto"/>
        <w:ind w:left="0" w:leftChars="0" w:firstLine="420" w:firstLineChars="200"/>
        <w:contextualSpacing/>
        <w:jc w:val="left"/>
        <w:textAlignment w:val="auto"/>
        <w:outlineLvl w:val="2"/>
        <w:rPr>
          <w:rFonts w:hint="eastAsia" w:ascii="宋体" w:hAnsi="宋体" w:eastAsiaTheme="minorEastAsia"/>
          <w:b w:val="0"/>
          <w:bCs/>
          <w:i w:val="0"/>
          <w:iCs w:val="0"/>
          <w:lang w:eastAsia="zh-CN"/>
        </w:rPr>
      </w:pPr>
      <w:r>
        <w:rPr>
          <w:rFonts w:hint="eastAsia" w:ascii="宋体" w:hAnsi="宋体"/>
          <w:lang w:eastAsia="zh-CN"/>
        </w:rPr>
        <w:t>是否一年至少开展一次应急演练：</w:t>
      </w:r>
      <w:r>
        <w:rPr>
          <w:rFonts w:hint="eastAsia" w:asciiTheme="minorEastAsia" w:hAnsiTheme="minorEastAsia" w:eastAsiaTheme="minorEastAsia" w:cstheme="minorEastAsia"/>
          <w:b w:val="0"/>
          <w:bCs/>
          <w:i w:val="0"/>
          <w:iCs w:val="0"/>
          <w:sz w:val="21"/>
          <w:szCs w:val="21"/>
          <w:lang w:eastAsia="zh-CN"/>
        </w:rPr>
        <w:t>□</w:t>
      </w:r>
      <w:r>
        <w:rPr>
          <w:rFonts w:hint="eastAsia" w:asciiTheme="minorEastAsia" w:hAnsiTheme="minorEastAsia" w:eastAsiaTheme="minorEastAsia" w:cstheme="minorEastAsia"/>
          <w:b w:val="0"/>
          <w:bCs/>
          <w:i w:val="0"/>
          <w:iCs w:val="0"/>
          <w:sz w:val="21"/>
          <w:szCs w:val="21"/>
        </w:rPr>
        <w:t>是</w:t>
      </w:r>
      <w:r>
        <w:rPr>
          <w:rFonts w:hint="eastAsia" w:asciiTheme="minorEastAsia" w:hAnsiTheme="minorEastAsia" w:eastAsiaTheme="minorEastAsia" w:cstheme="minorEastAsia"/>
          <w:b w:val="0"/>
          <w:bCs/>
          <w:i w:val="0"/>
          <w:iCs w:val="0"/>
          <w:sz w:val="21"/>
          <w:szCs w:val="21"/>
          <w:lang w:eastAsia="zh-CN"/>
        </w:rPr>
        <w:t>、□</w:t>
      </w:r>
      <w:r>
        <w:rPr>
          <w:rFonts w:hint="eastAsia" w:asciiTheme="minorEastAsia" w:hAnsiTheme="minorEastAsia" w:eastAsiaTheme="minorEastAsia" w:cstheme="minorEastAsia"/>
          <w:b w:val="0"/>
          <w:bCs/>
          <w:i w:val="0"/>
          <w:iCs w:val="0"/>
          <w:sz w:val="21"/>
          <w:szCs w:val="21"/>
        </w:rPr>
        <w:t>否</w:t>
      </w:r>
      <w:r>
        <w:rPr>
          <w:rFonts w:hint="eastAsia" w:asciiTheme="minorEastAsia" w:hAnsiTheme="minorEastAsia" w:cstheme="minorEastAsia"/>
          <w:b w:val="0"/>
          <w:bCs/>
          <w:i w:val="0"/>
          <w:iCs w:val="0"/>
          <w:sz w:val="21"/>
          <w:szCs w:val="21"/>
          <w:lang w:eastAsia="zh-CN"/>
        </w:rPr>
        <w:t>。</w:t>
      </w:r>
    </w:p>
    <w:p>
      <w:pPr>
        <w:widowControl/>
        <w:spacing w:line="288" w:lineRule="auto"/>
        <w:contextualSpacing/>
        <w:jc w:val="left"/>
        <w:rPr>
          <w:rFonts w:hint="eastAsia" w:ascii="宋体" w:hAnsi="宋体"/>
          <w:b/>
          <w:lang w:val="zh-CN"/>
        </w:rPr>
      </w:pPr>
    </w:p>
    <w:p>
      <w:pPr>
        <w:widowControl/>
        <w:spacing w:line="288" w:lineRule="auto"/>
        <w:contextualSpacing/>
        <w:jc w:val="left"/>
        <w:outlineLvl w:val="1"/>
        <w:rPr>
          <w:rFonts w:ascii="宋体" w:hAnsi="宋体"/>
          <w:b/>
        </w:rPr>
      </w:pPr>
      <w:r>
        <w:rPr>
          <w:rFonts w:hint="eastAsia" w:ascii="宋体" w:hAnsi="宋体"/>
          <w:b/>
          <w:lang w:val="en-US" w:eastAsia="zh-CN"/>
        </w:rPr>
        <w:t>3</w:t>
      </w:r>
      <w:r>
        <w:rPr>
          <w:rFonts w:hint="eastAsia" w:ascii="宋体" w:hAnsi="宋体"/>
          <w:b/>
        </w:rPr>
        <w:t xml:space="preserve"> 证明材料</w:t>
      </w:r>
    </w:p>
    <w:p>
      <w:pPr>
        <w:widowControl/>
        <w:spacing w:line="288" w:lineRule="auto"/>
        <w:ind w:firstLine="420" w:firstLineChars="200"/>
        <w:contextualSpacing/>
        <w:jc w:val="left"/>
        <w:rPr>
          <w:rFonts w:ascii="宋体" w:hAnsi="宋体"/>
        </w:rPr>
      </w:pPr>
      <w:r>
        <w:rPr>
          <w:rFonts w:hint="eastAsia" w:ascii="宋体" w:hAnsi="宋体"/>
        </w:rPr>
        <w:t>提交</w:t>
      </w:r>
      <w:r>
        <w:rPr>
          <w:rFonts w:hint="eastAsia" w:ascii="宋体" w:hAnsi="宋体"/>
          <w:lang w:eastAsia="zh-CN"/>
        </w:rPr>
        <w:t>材料</w:t>
      </w:r>
      <w:r>
        <w:rPr>
          <w:rFonts w:hint="eastAsia" w:ascii="宋体" w:hAnsi="宋体"/>
        </w:rPr>
        <w:t>和要求：</w:t>
      </w:r>
    </w:p>
    <w:p>
      <w:pPr>
        <w:keepNext w:val="0"/>
        <w:keepLines w:val="0"/>
        <w:pageBreakBefore w:val="0"/>
        <w:widowControl w:val="0"/>
        <w:numPr>
          <w:ilvl w:val="0"/>
          <w:numId w:val="161"/>
        </w:numPr>
        <w:kinsoku/>
        <w:wordWrap/>
        <w:overflowPunct/>
        <w:topLinePunct w:val="0"/>
        <w:autoSpaceDE/>
        <w:autoSpaceDN/>
        <w:bidi w:val="0"/>
        <w:adjustRightInd/>
        <w:snapToGrid/>
        <w:ind w:left="0" w:leftChars="0" w:firstLine="420" w:firstLineChars="200"/>
        <w:textAlignment w:val="auto"/>
        <w:outlineLvl w:val="2"/>
        <w:rPr>
          <w:rFonts w:hint="eastAsia" w:asciiTheme="minorEastAsia" w:hAnsiTheme="minorEastAsia" w:eastAsiaTheme="minorEastAsia" w:cstheme="minorEastAsia"/>
          <w:b w:val="0"/>
          <w:bCs/>
          <w:i w:val="0"/>
          <w:iCs w:val="0"/>
          <w:lang w:eastAsia="zh-CN"/>
        </w:rPr>
      </w:pPr>
      <w:r>
        <w:rPr>
          <w:rFonts w:hint="eastAsia" w:asciiTheme="minorEastAsia" w:hAnsiTheme="minorEastAsia" w:eastAsiaTheme="minorEastAsia" w:cstheme="minorEastAsia"/>
          <w:b w:val="0"/>
          <w:bCs/>
          <w:i w:val="0"/>
          <w:iCs w:val="0"/>
          <w:lang w:eastAsia="zh-CN"/>
        </w:rPr>
        <w:t>突发环境事件应急预案</w:t>
      </w:r>
      <w:r>
        <w:rPr>
          <w:rFonts w:hint="eastAsia" w:asciiTheme="minorEastAsia" w:hAnsiTheme="minorEastAsia" w:cstheme="minorEastAsia"/>
          <w:b w:val="0"/>
          <w:bCs/>
          <w:i w:val="0"/>
          <w:iCs w:val="0"/>
          <w:lang w:val="en-US" w:eastAsia="zh-CN"/>
        </w:rPr>
        <w:t>制度文件</w:t>
      </w:r>
      <w:r>
        <w:rPr>
          <w:rFonts w:hint="eastAsia" w:asciiTheme="minorEastAsia" w:hAnsiTheme="minorEastAsia" w:eastAsiaTheme="minorEastAsia" w:cstheme="minorEastAsia"/>
          <w:b w:val="0"/>
          <w:bCs/>
          <w:i w:val="0"/>
          <w:iCs w:val="0"/>
          <w:lang w:eastAsia="zh-CN"/>
        </w:rPr>
        <w:t>；</w:t>
      </w:r>
    </w:p>
    <w:p>
      <w:pPr>
        <w:keepNext w:val="0"/>
        <w:keepLines w:val="0"/>
        <w:pageBreakBefore w:val="0"/>
        <w:widowControl w:val="0"/>
        <w:numPr>
          <w:ilvl w:val="0"/>
          <w:numId w:val="161"/>
        </w:numPr>
        <w:kinsoku/>
        <w:wordWrap/>
        <w:overflowPunct/>
        <w:topLinePunct w:val="0"/>
        <w:autoSpaceDE/>
        <w:autoSpaceDN/>
        <w:bidi w:val="0"/>
        <w:adjustRightInd/>
        <w:snapToGrid/>
        <w:ind w:left="0" w:leftChars="0" w:firstLine="420" w:firstLineChars="200"/>
        <w:textAlignment w:val="auto"/>
        <w:outlineLvl w:val="2"/>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应急演练记录、应急演练</w:t>
      </w:r>
      <w:r>
        <w:rPr>
          <w:rFonts w:hint="eastAsia" w:asciiTheme="minorEastAsia" w:hAnsiTheme="minorEastAsia" w:cstheme="minorEastAsia"/>
          <w:lang w:val="en-US" w:eastAsia="zh-CN"/>
        </w:rPr>
        <w:t>照片</w:t>
      </w:r>
      <w:r>
        <w:rPr>
          <w:rFonts w:hint="eastAsia" w:asciiTheme="minorEastAsia" w:hAnsiTheme="minorEastAsia" w:eastAsiaTheme="minorEastAsia" w:cstheme="minorEastAsia"/>
          <w:lang w:eastAsia="zh-CN"/>
        </w:rPr>
        <w:t>。</w:t>
      </w:r>
    </w:p>
    <w:p>
      <w:pPr>
        <w:ind w:firstLine="420" w:firstLineChars="200"/>
      </w:pPr>
      <w:r>
        <w:rPr>
          <w:rFonts w:hint="eastAsia"/>
        </w:rPr>
        <w:t>实际提交资料：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kern w:val="0"/>
        </w:rPr>
        <w:sectPr>
          <w:pgSz w:w="11906" w:h="16838"/>
          <w:pgMar w:top="1440" w:right="1134" w:bottom="1440" w:left="1134" w:header="851" w:footer="992" w:gutter="0"/>
          <w:cols w:space="720" w:num="1"/>
          <w:docGrid w:type="lines" w:linePitch="312" w:charSpace="0"/>
        </w:sectPr>
      </w:pPr>
    </w:p>
    <w:p>
      <w:pPr>
        <w:keepNext/>
        <w:keepLines/>
        <w:widowControl/>
        <w:spacing w:before="120" w:after="120" w:line="288" w:lineRule="auto"/>
        <w:contextualSpacing/>
        <w:jc w:val="center"/>
        <w:outlineLvl w:val="0"/>
        <w:rPr>
          <w:rFonts w:hint="eastAsia" w:asciiTheme="minorEastAsia" w:hAnsiTheme="minorEastAsia" w:eastAsiaTheme="minorEastAsia" w:cstheme="minorEastAsia"/>
          <w:b/>
          <w:bCs/>
          <w:kern w:val="0"/>
          <w:sz w:val="24"/>
          <w:szCs w:val="32"/>
        </w:rPr>
      </w:pPr>
      <w:bookmarkStart w:id="49" w:name="_Toc534222875"/>
      <w:r>
        <w:rPr>
          <w:rFonts w:hint="eastAsia" w:asciiTheme="minorEastAsia" w:hAnsiTheme="minorEastAsia" w:eastAsiaTheme="minorEastAsia" w:cstheme="minorEastAsia"/>
          <w:b/>
          <w:bCs/>
          <w:kern w:val="0"/>
          <w:sz w:val="24"/>
          <w:szCs w:val="32"/>
        </w:rPr>
        <w:t>9.2 评分项</w:t>
      </w:r>
      <w:bookmarkEnd w:id="49"/>
    </w:p>
    <w:p>
      <w:pPr>
        <w:keepNext/>
        <w:keepLines/>
        <w:widowControl/>
        <w:tabs>
          <w:tab w:val="center" w:pos="4880"/>
          <w:tab w:val="left" w:pos="7537"/>
        </w:tabs>
        <w:spacing w:before="120" w:after="120" w:line="288" w:lineRule="auto"/>
        <w:contextualSpacing/>
        <w:jc w:val="left"/>
        <w:outlineLvl w:val="9"/>
        <w:rPr>
          <w:rFonts w:hint="eastAsia" w:asciiTheme="minorEastAsia" w:hAnsiTheme="minorEastAsia" w:eastAsiaTheme="minorEastAsia" w:cstheme="minorEastAsia"/>
          <w:b/>
          <w:bCs/>
          <w:kern w:val="0"/>
          <w:sz w:val="21"/>
          <w:szCs w:val="21"/>
          <w:lang w:eastAsia="zh-CN"/>
        </w:rPr>
      </w:pPr>
      <w:r>
        <w:rPr>
          <w:rFonts w:hint="eastAsia" w:asciiTheme="minorEastAsia" w:hAnsiTheme="minorEastAsia" w:eastAsiaTheme="minorEastAsia" w:cstheme="minorEastAsia"/>
          <w:b/>
          <w:bCs/>
          <w:kern w:val="0"/>
          <w:sz w:val="21"/>
          <w:szCs w:val="21"/>
          <w:lang w:eastAsia="zh-CN"/>
        </w:rPr>
        <w:tab/>
      </w:r>
      <w:r>
        <w:rPr>
          <w:rFonts w:hint="eastAsia" w:asciiTheme="minorEastAsia" w:hAnsiTheme="minorEastAsia" w:eastAsiaTheme="minorEastAsia" w:cstheme="minorEastAsia"/>
          <w:b/>
          <w:bCs/>
          <w:kern w:val="0"/>
          <w:sz w:val="21"/>
          <w:szCs w:val="21"/>
        </w:rPr>
        <w:fldChar w:fldCharType="begin"/>
      </w:r>
      <w:r>
        <w:rPr>
          <w:rFonts w:hint="eastAsia" w:asciiTheme="minorEastAsia" w:hAnsiTheme="minorEastAsia" w:eastAsiaTheme="minorEastAsia" w:cstheme="minorEastAsia"/>
          <w:b/>
          <w:bCs/>
          <w:kern w:val="0"/>
          <w:sz w:val="21"/>
          <w:szCs w:val="21"/>
        </w:rPr>
        <w:instrText xml:space="preserve"> = 1 \* ROMAN </w:instrText>
      </w:r>
      <w:r>
        <w:rPr>
          <w:rFonts w:hint="eastAsia" w:asciiTheme="minorEastAsia" w:hAnsiTheme="minorEastAsia" w:eastAsiaTheme="minorEastAsia" w:cstheme="minorEastAsia"/>
          <w:b/>
          <w:bCs/>
          <w:kern w:val="0"/>
          <w:sz w:val="21"/>
          <w:szCs w:val="21"/>
        </w:rPr>
        <w:fldChar w:fldCharType="separate"/>
      </w:r>
      <w:bookmarkStart w:id="50" w:name="_Toc534222876"/>
      <w:r>
        <w:rPr>
          <w:rFonts w:hint="eastAsia" w:asciiTheme="minorEastAsia" w:hAnsiTheme="minorEastAsia" w:eastAsiaTheme="minorEastAsia" w:cstheme="minorEastAsia"/>
          <w:b/>
          <w:bCs/>
          <w:kern w:val="0"/>
          <w:sz w:val="21"/>
          <w:szCs w:val="21"/>
        </w:rPr>
        <w:t>I</w:t>
      </w:r>
      <w:r>
        <w:rPr>
          <w:rFonts w:hint="eastAsia" w:asciiTheme="minorEastAsia" w:hAnsiTheme="minorEastAsia" w:eastAsiaTheme="minorEastAsia" w:cstheme="minorEastAsia"/>
          <w:b/>
          <w:bCs/>
          <w:kern w:val="0"/>
          <w:sz w:val="21"/>
          <w:szCs w:val="21"/>
        </w:rPr>
        <w:fldChar w:fldCharType="end"/>
      </w:r>
      <w:r>
        <w:rPr>
          <w:rFonts w:hint="eastAsia" w:asciiTheme="minorEastAsia" w:hAnsiTheme="minorEastAsia" w:eastAsiaTheme="minorEastAsia" w:cstheme="minorEastAsia"/>
          <w:b/>
          <w:bCs/>
          <w:kern w:val="0"/>
          <w:sz w:val="21"/>
          <w:szCs w:val="21"/>
        </w:rPr>
        <w:t>水污染</w:t>
      </w:r>
      <w:bookmarkEnd w:id="50"/>
      <w:r>
        <w:rPr>
          <w:rFonts w:hint="eastAsia" w:asciiTheme="minorEastAsia" w:hAnsiTheme="minorEastAsia" w:eastAsiaTheme="minorEastAsia" w:cstheme="minorEastAsia"/>
          <w:b/>
          <w:bCs/>
          <w:kern w:val="0"/>
          <w:sz w:val="21"/>
          <w:szCs w:val="21"/>
          <w:lang w:eastAsia="zh-CN"/>
        </w:rPr>
        <w:tab/>
      </w:r>
    </w:p>
    <w:p>
      <w:pPr>
        <w:keepNext/>
        <w:keepLines/>
        <w:widowControl/>
        <w:spacing w:before="120" w:after="120" w:line="288" w:lineRule="auto"/>
        <w:contextualSpacing/>
        <w:jc w:val="left"/>
        <w:outlineLvl w:val="9"/>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9.2.1实施雨污分流管理。（13分）</w:t>
      </w:r>
    </w:p>
    <w:p>
      <w:pPr>
        <w:widowControl/>
        <w:spacing w:line="288" w:lineRule="auto"/>
        <w:contextualSpacing/>
        <w:jc w:val="left"/>
        <w:rPr>
          <w:rFonts w:hint="eastAsia" w:asciiTheme="minorEastAsia" w:hAnsiTheme="minorEastAsia" w:eastAsiaTheme="minorEastAsia" w:cstheme="minorEastAsia"/>
          <w:sz w:val="21"/>
          <w:szCs w:val="21"/>
        </w:rPr>
      </w:pPr>
    </w:p>
    <w:p>
      <w:pPr>
        <w:widowControl/>
        <w:spacing w:line="288" w:lineRule="auto"/>
        <w:contextualSpacing/>
        <w:jc w:val="left"/>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1 得分自评</w:t>
      </w:r>
    </w:p>
    <w:tbl>
      <w:tblPr>
        <w:tblStyle w:val="9"/>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910"/>
        <w:gridCol w:w="1068"/>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序号</w:t>
            </w:r>
          </w:p>
        </w:tc>
        <w:tc>
          <w:tcPr>
            <w:tcW w:w="69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评价内容</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评价分值</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69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rPr>
            </w:pPr>
            <w:r>
              <w:rPr>
                <w:rFonts w:hint="eastAsia" w:asciiTheme="minorEastAsia" w:hAnsiTheme="minorEastAsia"/>
                <w:bCs/>
                <w:szCs w:val="21"/>
              </w:rPr>
              <w:t>雨污管网图纸清晰、完整</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3</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2</w:t>
            </w:r>
          </w:p>
        </w:tc>
        <w:tc>
          <w:tcPr>
            <w:tcW w:w="69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rPr>
            </w:pPr>
            <w:r>
              <w:rPr>
                <w:rFonts w:hint="eastAsia" w:asciiTheme="minorEastAsia" w:hAnsiTheme="minorEastAsia"/>
                <w:bCs/>
                <w:szCs w:val="21"/>
              </w:rPr>
              <w:t>雨水、污水管道无混接、错接，</w:t>
            </w:r>
            <w:r>
              <w:rPr>
                <w:rFonts w:hint="eastAsia" w:ascii="宋体" w:hAnsi="宋体"/>
                <w:kern w:val="0"/>
                <w:szCs w:val="21"/>
              </w:rPr>
              <w:t>与市政管网之间无错接、乱接</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6</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3</w:t>
            </w:r>
          </w:p>
        </w:tc>
        <w:tc>
          <w:tcPr>
            <w:tcW w:w="69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kern w:val="0"/>
              </w:rPr>
            </w:pPr>
            <w:r>
              <w:rPr>
                <w:rFonts w:hint="eastAsia" w:asciiTheme="minorEastAsia" w:hAnsiTheme="minorEastAsia"/>
                <w:szCs w:val="21"/>
              </w:rPr>
              <w:t>建立雨污管网检查维保制度，并做好检查维保记录</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4</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0"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r>
              <w:rPr>
                <w:rFonts w:hint="eastAsia" w:ascii="宋体" w:hAnsi="宋体"/>
              </w:rPr>
              <w:t>合计</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13</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contextualSpacing/>
        <w:jc w:val="left"/>
        <w:rPr>
          <w:rFonts w:ascii="宋体" w:hAnsi="宋体"/>
        </w:rPr>
      </w:pPr>
    </w:p>
    <w:p>
      <w:pPr>
        <w:widowControl/>
        <w:spacing w:line="288" w:lineRule="auto"/>
        <w:contextualSpacing/>
        <w:jc w:val="left"/>
        <w:outlineLvl w:val="1"/>
        <w:rPr>
          <w:rFonts w:hint="eastAsia" w:ascii="宋体" w:hAnsi="宋体"/>
          <w:b/>
          <w:lang w:val="zh-CN"/>
        </w:rPr>
      </w:pPr>
      <w:r>
        <w:rPr>
          <w:rFonts w:hint="eastAsia" w:ascii="宋体" w:hAnsi="宋体"/>
          <w:b/>
          <w:lang w:val="zh-CN"/>
        </w:rPr>
        <w:t>2 评价要点</w:t>
      </w:r>
    </w:p>
    <w:p>
      <w:pPr>
        <w:keepNext w:val="0"/>
        <w:keepLines w:val="0"/>
        <w:pageBreakBefore w:val="0"/>
        <w:widowControl/>
        <w:numPr>
          <w:ilvl w:val="0"/>
          <w:numId w:val="162"/>
        </w:numPr>
        <w:kinsoku/>
        <w:wordWrap/>
        <w:overflowPunct/>
        <w:topLinePunct w:val="0"/>
        <w:autoSpaceDE/>
        <w:autoSpaceDN/>
        <w:bidi w:val="0"/>
        <w:adjustRightInd/>
        <w:snapToGrid/>
        <w:spacing w:line="288" w:lineRule="auto"/>
        <w:ind w:left="0" w:leftChars="0" w:firstLine="420" w:firstLineChars="200"/>
        <w:contextualSpacing/>
        <w:jc w:val="left"/>
        <w:textAlignment w:val="auto"/>
        <w:rPr>
          <w:rFonts w:hint="eastAsia" w:ascii="宋体" w:hAnsi="宋体"/>
          <w:sz w:val="21"/>
          <w:szCs w:val="21"/>
          <w:lang w:eastAsia="zh-CN"/>
        </w:rPr>
      </w:pPr>
      <w:r>
        <w:rPr>
          <w:rFonts w:hint="eastAsia" w:ascii="宋体" w:hAnsi="宋体"/>
          <w:b w:val="0"/>
          <w:bCs/>
          <w:lang w:val="zh-CN"/>
        </w:rPr>
        <w:t>是否有雨污管网图纸，且图纸清晰、完整：</w:t>
      </w:r>
      <w:r>
        <w:rPr>
          <w:rFonts w:hint="eastAsia" w:ascii="仿宋" w:hAnsi="仿宋" w:eastAsia="仿宋"/>
          <w:b/>
          <w:bCs/>
          <w:sz w:val="24"/>
          <w:lang w:eastAsia="zh-CN"/>
        </w:rPr>
        <w:t>□</w:t>
      </w:r>
      <w:r>
        <w:rPr>
          <w:rFonts w:hint="eastAsia" w:ascii="宋体" w:hAnsi="宋体"/>
          <w:sz w:val="21"/>
          <w:szCs w:val="21"/>
        </w:rPr>
        <w:t>是</w:t>
      </w:r>
      <w:r>
        <w:rPr>
          <w:rFonts w:hint="eastAsia" w:ascii="宋体" w:hAnsi="宋体"/>
          <w:sz w:val="21"/>
          <w:szCs w:val="21"/>
          <w:lang w:eastAsia="zh-CN"/>
        </w:rPr>
        <w:t>、</w:t>
      </w:r>
      <w:r>
        <w:rPr>
          <w:rFonts w:hint="eastAsia" w:ascii="仿宋" w:hAnsi="仿宋" w:eastAsia="仿宋"/>
          <w:b/>
          <w:bCs/>
          <w:sz w:val="24"/>
          <w:lang w:eastAsia="zh-CN"/>
        </w:rPr>
        <w:t>□</w:t>
      </w:r>
      <w:r>
        <w:rPr>
          <w:rFonts w:hint="eastAsia" w:ascii="宋体" w:hAnsi="宋体"/>
          <w:sz w:val="21"/>
          <w:szCs w:val="21"/>
        </w:rPr>
        <w:t>否</w:t>
      </w:r>
      <w:r>
        <w:rPr>
          <w:rFonts w:hint="eastAsia" w:ascii="宋体" w:hAnsi="宋体"/>
          <w:sz w:val="21"/>
          <w:szCs w:val="21"/>
          <w:lang w:eastAsia="zh-CN"/>
        </w:rPr>
        <w:t>；</w:t>
      </w:r>
    </w:p>
    <w:p>
      <w:pPr>
        <w:keepNext w:val="0"/>
        <w:keepLines w:val="0"/>
        <w:pageBreakBefore w:val="0"/>
        <w:widowControl/>
        <w:numPr>
          <w:ilvl w:val="0"/>
          <w:numId w:val="162"/>
        </w:numPr>
        <w:kinsoku/>
        <w:wordWrap/>
        <w:overflowPunct/>
        <w:topLinePunct w:val="0"/>
        <w:autoSpaceDE/>
        <w:autoSpaceDN/>
        <w:bidi w:val="0"/>
        <w:adjustRightInd/>
        <w:snapToGrid/>
        <w:spacing w:line="288" w:lineRule="auto"/>
        <w:ind w:left="0" w:leftChars="0" w:firstLine="420" w:firstLineChars="200"/>
        <w:contextualSpacing/>
        <w:jc w:val="left"/>
        <w:textAlignment w:val="auto"/>
        <w:rPr>
          <w:rFonts w:hint="eastAsia" w:ascii="宋体" w:hAnsi="宋体"/>
          <w:sz w:val="21"/>
          <w:szCs w:val="21"/>
          <w:lang w:eastAsia="zh-CN"/>
        </w:rPr>
      </w:pPr>
      <w:r>
        <w:rPr>
          <w:rFonts w:hint="eastAsia" w:asciiTheme="minorEastAsia" w:hAnsiTheme="minorEastAsia"/>
          <w:bCs/>
          <w:szCs w:val="21"/>
          <w:lang w:eastAsia="zh-CN"/>
        </w:rPr>
        <w:t>是否</w:t>
      </w:r>
      <w:r>
        <w:rPr>
          <w:rFonts w:hint="eastAsia" w:asciiTheme="minorEastAsia" w:hAnsiTheme="minorEastAsia"/>
          <w:bCs/>
          <w:szCs w:val="21"/>
        </w:rPr>
        <w:t>雨水、污水管道无混接、错接，</w:t>
      </w:r>
      <w:r>
        <w:rPr>
          <w:rFonts w:hint="eastAsia" w:ascii="宋体" w:hAnsi="宋体"/>
          <w:kern w:val="0"/>
          <w:szCs w:val="21"/>
        </w:rPr>
        <w:t>与市政管网之间无错接、乱接</w:t>
      </w:r>
      <w:r>
        <w:rPr>
          <w:rFonts w:hint="eastAsia" w:ascii="宋体" w:hAnsi="宋体"/>
          <w:kern w:val="0"/>
          <w:szCs w:val="21"/>
          <w:lang w:eastAsia="zh-CN"/>
        </w:rPr>
        <w:t>：</w:t>
      </w:r>
      <w:r>
        <w:rPr>
          <w:rFonts w:hint="eastAsia" w:ascii="仿宋" w:hAnsi="仿宋" w:eastAsia="仿宋"/>
          <w:b/>
          <w:bCs/>
          <w:sz w:val="24"/>
          <w:lang w:eastAsia="zh-CN"/>
        </w:rPr>
        <w:t>□</w:t>
      </w:r>
      <w:r>
        <w:rPr>
          <w:rFonts w:hint="eastAsia" w:ascii="宋体" w:hAnsi="宋体"/>
          <w:sz w:val="21"/>
          <w:szCs w:val="21"/>
        </w:rPr>
        <w:t>是</w:t>
      </w:r>
      <w:r>
        <w:rPr>
          <w:rFonts w:hint="eastAsia" w:ascii="宋体" w:hAnsi="宋体"/>
          <w:sz w:val="21"/>
          <w:szCs w:val="21"/>
          <w:lang w:eastAsia="zh-CN"/>
        </w:rPr>
        <w:t>、</w:t>
      </w:r>
      <w:r>
        <w:rPr>
          <w:rFonts w:hint="eastAsia" w:ascii="仿宋" w:hAnsi="仿宋" w:eastAsia="仿宋"/>
          <w:b/>
          <w:bCs/>
          <w:sz w:val="24"/>
          <w:lang w:eastAsia="zh-CN"/>
        </w:rPr>
        <w:t>□</w:t>
      </w:r>
      <w:r>
        <w:rPr>
          <w:rFonts w:hint="eastAsia" w:ascii="宋体" w:hAnsi="宋体"/>
          <w:sz w:val="21"/>
          <w:szCs w:val="21"/>
        </w:rPr>
        <w:t>否</w:t>
      </w:r>
      <w:r>
        <w:rPr>
          <w:rFonts w:hint="eastAsia" w:ascii="宋体" w:hAnsi="宋体"/>
          <w:sz w:val="21"/>
          <w:szCs w:val="21"/>
          <w:lang w:eastAsia="zh-CN"/>
        </w:rPr>
        <w:t>；</w:t>
      </w:r>
    </w:p>
    <w:p>
      <w:pPr>
        <w:keepNext w:val="0"/>
        <w:keepLines w:val="0"/>
        <w:pageBreakBefore w:val="0"/>
        <w:widowControl/>
        <w:numPr>
          <w:ilvl w:val="0"/>
          <w:numId w:val="162"/>
        </w:numPr>
        <w:kinsoku/>
        <w:wordWrap/>
        <w:overflowPunct/>
        <w:topLinePunct w:val="0"/>
        <w:autoSpaceDE/>
        <w:autoSpaceDN/>
        <w:bidi w:val="0"/>
        <w:adjustRightInd/>
        <w:snapToGrid/>
        <w:spacing w:line="288" w:lineRule="auto"/>
        <w:ind w:left="0" w:leftChars="0" w:firstLine="420" w:firstLineChars="200"/>
        <w:contextualSpacing/>
        <w:jc w:val="left"/>
        <w:textAlignment w:val="auto"/>
        <w:rPr>
          <w:rFonts w:hint="eastAsia" w:ascii="宋体" w:hAnsi="宋体"/>
          <w:b w:val="0"/>
          <w:bCs/>
          <w:lang w:val="zh-CN"/>
        </w:rPr>
      </w:pPr>
      <w:r>
        <w:rPr>
          <w:rFonts w:hint="eastAsia" w:asciiTheme="minorEastAsia" w:hAnsiTheme="minorEastAsia"/>
          <w:szCs w:val="21"/>
          <w:lang w:eastAsia="zh-CN"/>
        </w:rPr>
        <w:t>是否</w:t>
      </w:r>
      <w:r>
        <w:rPr>
          <w:rFonts w:hint="eastAsia" w:asciiTheme="minorEastAsia" w:hAnsiTheme="minorEastAsia"/>
          <w:szCs w:val="21"/>
        </w:rPr>
        <w:t>建立雨污管网检查维保制度，并做好检查维保记录</w:t>
      </w:r>
      <w:r>
        <w:rPr>
          <w:rFonts w:hint="eastAsia" w:ascii="宋体" w:hAnsi="宋体"/>
          <w:kern w:val="0"/>
          <w:szCs w:val="21"/>
          <w:lang w:eastAsia="zh-CN"/>
        </w:rPr>
        <w:t>：</w:t>
      </w:r>
      <w:r>
        <w:rPr>
          <w:rFonts w:hint="eastAsia" w:ascii="仿宋" w:hAnsi="仿宋" w:eastAsia="仿宋"/>
          <w:b/>
          <w:bCs/>
          <w:sz w:val="24"/>
          <w:lang w:eastAsia="zh-CN"/>
        </w:rPr>
        <w:t>□</w:t>
      </w:r>
      <w:r>
        <w:rPr>
          <w:rFonts w:hint="eastAsia" w:ascii="宋体" w:hAnsi="宋体"/>
          <w:sz w:val="21"/>
          <w:szCs w:val="21"/>
        </w:rPr>
        <w:t>是</w:t>
      </w:r>
      <w:r>
        <w:rPr>
          <w:rFonts w:hint="eastAsia" w:ascii="宋体" w:hAnsi="宋体"/>
          <w:sz w:val="21"/>
          <w:szCs w:val="21"/>
          <w:lang w:eastAsia="zh-CN"/>
        </w:rPr>
        <w:t>、</w:t>
      </w:r>
      <w:r>
        <w:rPr>
          <w:rFonts w:hint="eastAsia" w:ascii="仿宋" w:hAnsi="仿宋" w:eastAsia="仿宋"/>
          <w:b/>
          <w:bCs/>
          <w:sz w:val="24"/>
          <w:lang w:eastAsia="zh-CN"/>
        </w:rPr>
        <w:t>□</w:t>
      </w:r>
      <w:r>
        <w:rPr>
          <w:rFonts w:hint="eastAsia" w:ascii="宋体" w:hAnsi="宋体"/>
          <w:sz w:val="21"/>
          <w:szCs w:val="21"/>
        </w:rPr>
        <w:t>否</w:t>
      </w:r>
      <w:r>
        <w:rPr>
          <w:rFonts w:hint="eastAsia" w:ascii="宋体" w:hAnsi="宋体"/>
          <w:b w:val="0"/>
          <w:bCs/>
          <w:lang w:val="zh-CN"/>
        </w:rPr>
        <w:t>。</w:t>
      </w:r>
    </w:p>
    <w:p>
      <w:pPr>
        <w:widowControl/>
        <w:spacing w:line="288" w:lineRule="auto"/>
        <w:contextualSpacing/>
        <w:jc w:val="left"/>
        <w:rPr>
          <w:rFonts w:ascii="宋体" w:hAnsi="宋体"/>
        </w:rPr>
      </w:pPr>
      <w:r>
        <w:rPr>
          <w:rFonts w:hint="eastAsia" w:ascii="宋体" w:hAnsi="宋体"/>
        </w:rPr>
        <w:t>请简要说明</w:t>
      </w:r>
      <w:r>
        <w:rPr>
          <w:rFonts w:hint="eastAsia"/>
          <w:bCs/>
        </w:rPr>
        <w:t>实施雨污分流管理</w:t>
      </w:r>
      <w:r>
        <w:rPr>
          <w:rFonts w:hint="eastAsia"/>
          <w:bCs/>
          <w:lang w:eastAsia="zh-CN"/>
        </w:rPr>
        <w:t>制度及落实</w:t>
      </w:r>
      <w:r>
        <w:rPr>
          <w:rFonts w:hint="eastAsia"/>
          <w:lang w:eastAsia="zh-CN"/>
        </w:rPr>
        <w:t>的情况</w:t>
      </w:r>
      <w:r>
        <w:rPr>
          <w:rFonts w:hint="eastAsia" w:ascii="宋体" w:hAnsi="宋体"/>
        </w:rPr>
        <w:t>。（</w:t>
      </w:r>
      <w:r>
        <w:rPr>
          <w:rFonts w:hint="eastAsia" w:ascii="宋体" w:hAnsi="宋体"/>
          <w:lang w:val="en-US" w:eastAsia="zh-CN"/>
        </w:rPr>
        <w:t>3</w:t>
      </w:r>
      <w:r>
        <w:rPr>
          <w:rFonts w:hint="eastAsia" w:ascii="宋体" w:hAnsi="宋体"/>
        </w:rPr>
        <w:t>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hint="eastAsia" w:ascii="宋体" w:hAnsi="宋体"/>
          <w:b/>
          <w:lang w:val="zh-CN"/>
        </w:rPr>
      </w:pPr>
    </w:p>
    <w:p>
      <w:pPr>
        <w:widowControl/>
        <w:spacing w:line="288" w:lineRule="auto"/>
        <w:contextualSpacing/>
        <w:jc w:val="left"/>
        <w:outlineLvl w:val="1"/>
        <w:rPr>
          <w:rFonts w:ascii="宋体" w:hAnsi="宋体"/>
          <w:b/>
          <w:color w:val="auto"/>
          <w:lang w:val="zh-CN"/>
        </w:rPr>
      </w:pPr>
      <w:r>
        <w:rPr>
          <w:rFonts w:hint="eastAsia" w:ascii="宋体" w:hAnsi="宋体"/>
          <w:b/>
          <w:color w:val="auto"/>
          <w:lang w:val="en-US" w:eastAsia="zh-CN"/>
        </w:rPr>
        <w:t>3</w:t>
      </w:r>
      <w:r>
        <w:rPr>
          <w:rFonts w:hint="eastAsia" w:ascii="宋体" w:hAnsi="宋体"/>
          <w:b/>
          <w:color w:val="auto"/>
          <w:lang w:val="zh-CN"/>
        </w:rPr>
        <w:t xml:space="preserve"> 证明材料</w:t>
      </w:r>
    </w:p>
    <w:p>
      <w:pPr>
        <w:widowControl/>
        <w:spacing w:line="288" w:lineRule="auto"/>
        <w:ind w:firstLine="420" w:firstLineChars="200"/>
        <w:contextualSpacing/>
        <w:jc w:val="left"/>
        <w:rPr>
          <w:rFonts w:ascii="宋体" w:hAnsi="宋体"/>
        </w:rPr>
      </w:pPr>
      <w:r>
        <w:rPr>
          <w:rFonts w:hint="eastAsia" w:ascii="宋体" w:hAnsi="宋体"/>
        </w:rPr>
        <w:t>提交</w:t>
      </w:r>
      <w:r>
        <w:rPr>
          <w:rFonts w:hint="eastAsia" w:ascii="宋体" w:hAnsi="宋体"/>
          <w:lang w:eastAsia="zh-CN"/>
        </w:rPr>
        <w:t>材料</w:t>
      </w:r>
      <w:r>
        <w:rPr>
          <w:rFonts w:hint="eastAsia" w:ascii="宋体" w:hAnsi="宋体"/>
        </w:rPr>
        <w:t>和要求：</w:t>
      </w:r>
    </w:p>
    <w:p>
      <w:pPr>
        <w:keepNext w:val="0"/>
        <w:keepLines w:val="0"/>
        <w:pageBreakBefore w:val="0"/>
        <w:widowControl w:val="0"/>
        <w:numPr>
          <w:ilvl w:val="0"/>
          <w:numId w:val="163"/>
        </w:numPr>
        <w:kinsoku/>
        <w:wordWrap/>
        <w:overflowPunct/>
        <w:topLinePunct w:val="0"/>
        <w:autoSpaceDE/>
        <w:autoSpaceDN/>
        <w:bidi w:val="0"/>
        <w:adjustRightInd/>
        <w:snapToGrid/>
        <w:ind w:left="0" w:leftChars="0" w:firstLine="420" w:firstLineChars="200"/>
        <w:textAlignment w:val="auto"/>
        <w:outlineLvl w:val="2"/>
        <w:rPr>
          <w:rFonts w:hint="eastAsia" w:asciiTheme="minorEastAsia" w:hAnsiTheme="minorEastAsia" w:eastAsiaTheme="minorEastAsia" w:cstheme="minorEastAsia"/>
          <w:b w:val="0"/>
          <w:bCs/>
          <w:lang w:val="zh-CN"/>
        </w:rPr>
      </w:pPr>
      <w:r>
        <w:rPr>
          <w:rFonts w:hint="eastAsia" w:asciiTheme="minorEastAsia" w:hAnsiTheme="minorEastAsia" w:eastAsiaTheme="minorEastAsia" w:cstheme="minorEastAsia"/>
          <w:b w:val="0"/>
          <w:bCs/>
          <w:lang w:val="zh-CN"/>
        </w:rPr>
        <w:t>雨污管网图纸；</w:t>
      </w:r>
    </w:p>
    <w:p>
      <w:pPr>
        <w:keepNext w:val="0"/>
        <w:keepLines w:val="0"/>
        <w:pageBreakBefore w:val="0"/>
        <w:widowControl w:val="0"/>
        <w:numPr>
          <w:ilvl w:val="0"/>
          <w:numId w:val="163"/>
        </w:numPr>
        <w:kinsoku/>
        <w:wordWrap/>
        <w:overflowPunct/>
        <w:topLinePunct w:val="0"/>
        <w:autoSpaceDE/>
        <w:autoSpaceDN/>
        <w:bidi w:val="0"/>
        <w:adjustRightInd/>
        <w:snapToGrid/>
        <w:ind w:left="0" w:leftChars="0" w:firstLine="420" w:firstLineChars="200"/>
        <w:textAlignment w:val="auto"/>
        <w:outlineLvl w:val="2"/>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szCs w:val="21"/>
        </w:rPr>
        <w:t>雨污管网检查维保制度</w:t>
      </w:r>
      <w:r>
        <w:rPr>
          <w:rFonts w:hint="eastAsia" w:asciiTheme="minorEastAsia" w:hAnsiTheme="minorEastAsia" w:cstheme="minorEastAsia"/>
          <w:szCs w:val="21"/>
          <w:lang w:val="en-US" w:eastAsia="zh-CN"/>
        </w:rPr>
        <w:t>文件</w:t>
      </w:r>
      <w:r>
        <w:rPr>
          <w:rFonts w:hint="eastAsia" w:asciiTheme="minorEastAsia" w:hAnsiTheme="minorEastAsia" w:eastAsiaTheme="minorEastAsia" w:cstheme="minorEastAsia"/>
          <w:lang w:eastAsia="zh-CN"/>
        </w:rPr>
        <w:t>；</w:t>
      </w:r>
    </w:p>
    <w:p>
      <w:pPr>
        <w:keepNext w:val="0"/>
        <w:keepLines w:val="0"/>
        <w:pageBreakBefore w:val="0"/>
        <w:widowControl w:val="0"/>
        <w:numPr>
          <w:ilvl w:val="0"/>
          <w:numId w:val="163"/>
        </w:numPr>
        <w:kinsoku/>
        <w:wordWrap/>
        <w:overflowPunct/>
        <w:topLinePunct w:val="0"/>
        <w:autoSpaceDE/>
        <w:autoSpaceDN/>
        <w:bidi w:val="0"/>
        <w:adjustRightInd/>
        <w:snapToGrid/>
        <w:ind w:left="0" w:leftChars="0" w:firstLine="420" w:firstLineChars="200"/>
        <w:textAlignment w:val="auto"/>
        <w:outlineLvl w:val="2"/>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近三个月的</w:t>
      </w:r>
      <w:r>
        <w:rPr>
          <w:rFonts w:hint="eastAsia" w:asciiTheme="minorEastAsia" w:hAnsiTheme="minorEastAsia" w:eastAsiaTheme="minorEastAsia" w:cstheme="minorEastAsia"/>
          <w:szCs w:val="21"/>
        </w:rPr>
        <w:t>维保记录</w:t>
      </w:r>
      <w:r>
        <w:rPr>
          <w:rFonts w:hint="eastAsia" w:asciiTheme="minorEastAsia" w:hAnsiTheme="minorEastAsia" w:eastAsiaTheme="minorEastAsia" w:cstheme="minorEastAsia"/>
          <w:szCs w:val="21"/>
          <w:lang w:eastAsia="zh-CN"/>
        </w:rPr>
        <w:t>。</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kern w:val="0"/>
        </w:rPr>
        <w:sectPr>
          <w:pgSz w:w="11906" w:h="16838"/>
          <w:pgMar w:top="1440" w:right="1134" w:bottom="1440" w:left="1134" w:header="851" w:footer="992" w:gutter="0"/>
          <w:cols w:space="720" w:num="1"/>
          <w:docGrid w:type="lines" w:linePitch="312" w:charSpace="0"/>
        </w:sectPr>
      </w:pPr>
    </w:p>
    <w:p>
      <w:pPr>
        <w:keepNext/>
        <w:keepLines/>
        <w:widowControl/>
        <w:spacing w:before="120" w:after="120" w:line="288" w:lineRule="auto"/>
        <w:contextualSpacing/>
        <w:jc w:val="left"/>
        <w:outlineLvl w:val="9"/>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9.2.2采取水污染防治措施，污水排放符合现行排放标准的规定。（12分）</w:t>
      </w:r>
    </w:p>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rPr>
      </w:pPr>
      <w:r>
        <w:rPr>
          <w:rFonts w:hint="eastAsia" w:ascii="宋体" w:hAnsi="宋体"/>
          <w:b/>
          <w:lang w:val="zh-CN"/>
        </w:rPr>
        <w:t>1 得分自评</w:t>
      </w:r>
    </w:p>
    <w:tbl>
      <w:tblPr>
        <w:tblStyle w:val="9"/>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910"/>
        <w:gridCol w:w="1068"/>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序号</w:t>
            </w:r>
          </w:p>
        </w:tc>
        <w:tc>
          <w:tcPr>
            <w:tcW w:w="69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评价内容</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评价分值</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69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rPr>
            </w:pPr>
            <w:r>
              <w:rPr>
                <w:rFonts w:hint="eastAsia" w:ascii="宋体" w:hAnsi="宋体"/>
              </w:rPr>
              <w:t>采取水污染防治措施，污水排放符合现行排放标准的规定</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12</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0"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r>
              <w:rPr>
                <w:rFonts w:hint="eastAsia" w:ascii="宋体" w:hAnsi="宋体"/>
              </w:rPr>
              <w:t>合计</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12</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contextualSpacing/>
        <w:jc w:val="left"/>
        <w:rPr>
          <w:rFonts w:ascii="宋体" w:hAnsi="宋体"/>
        </w:rPr>
      </w:pPr>
    </w:p>
    <w:p>
      <w:pPr>
        <w:widowControl/>
        <w:spacing w:line="288" w:lineRule="auto"/>
        <w:contextualSpacing/>
        <w:jc w:val="left"/>
        <w:outlineLvl w:val="1"/>
        <w:rPr>
          <w:rFonts w:hint="eastAsia" w:ascii="宋体" w:hAnsi="宋体"/>
          <w:b/>
          <w:lang w:val="zh-CN"/>
        </w:rPr>
      </w:pPr>
      <w:r>
        <w:rPr>
          <w:rFonts w:hint="eastAsia" w:ascii="宋体" w:hAnsi="宋体"/>
          <w:b/>
          <w:lang w:val="zh-CN"/>
        </w:rPr>
        <w:t>2 评价要点</w:t>
      </w:r>
    </w:p>
    <w:p>
      <w:pPr>
        <w:keepNext w:val="0"/>
        <w:keepLines w:val="0"/>
        <w:pageBreakBefore w:val="0"/>
        <w:widowControl/>
        <w:numPr>
          <w:ilvl w:val="0"/>
          <w:numId w:val="164"/>
        </w:numPr>
        <w:kinsoku/>
        <w:wordWrap/>
        <w:overflowPunct/>
        <w:topLinePunct w:val="0"/>
        <w:autoSpaceDE/>
        <w:autoSpaceDN/>
        <w:bidi w:val="0"/>
        <w:adjustRightInd/>
        <w:snapToGrid/>
        <w:spacing w:line="288" w:lineRule="auto"/>
        <w:ind w:left="0" w:leftChars="0" w:firstLine="420" w:firstLineChars="200"/>
        <w:contextualSpacing/>
        <w:jc w:val="left"/>
        <w:textAlignment w:val="auto"/>
        <w:rPr>
          <w:rFonts w:hint="eastAsia" w:ascii="宋体" w:hAnsi="宋体"/>
          <w:sz w:val="21"/>
          <w:szCs w:val="21"/>
          <w:lang w:eastAsia="zh-CN"/>
        </w:rPr>
      </w:pPr>
      <w:r>
        <w:rPr>
          <w:rFonts w:hint="eastAsia" w:ascii="宋体" w:hAnsi="宋体"/>
          <w:b w:val="0"/>
          <w:bCs/>
          <w:lang w:val="zh-CN"/>
        </w:rPr>
        <w:t>是否全部的餐饮场所安装了油水隔离设施：</w:t>
      </w:r>
      <w:r>
        <w:rPr>
          <w:rFonts w:hint="eastAsia" w:ascii="仿宋" w:hAnsi="仿宋" w:eastAsia="仿宋"/>
          <w:b/>
          <w:bCs/>
          <w:sz w:val="24"/>
          <w:lang w:eastAsia="zh-CN"/>
        </w:rPr>
        <w:t>□</w:t>
      </w:r>
      <w:r>
        <w:rPr>
          <w:rFonts w:hint="eastAsia" w:ascii="宋体" w:hAnsi="宋体"/>
          <w:sz w:val="21"/>
          <w:szCs w:val="21"/>
        </w:rPr>
        <w:t>是</w:t>
      </w:r>
      <w:r>
        <w:rPr>
          <w:rFonts w:hint="eastAsia" w:ascii="宋体" w:hAnsi="宋体"/>
          <w:sz w:val="21"/>
          <w:szCs w:val="21"/>
          <w:lang w:eastAsia="zh-CN"/>
        </w:rPr>
        <w:t>、</w:t>
      </w:r>
      <w:r>
        <w:rPr>
          <w:rFonts w:hint="eastAsia" w:ascii="仿宋" w:hAnsi="仿宋" w:eastAsia="仿宋"/>
          <w:b/>
          <w:bCs/>
          <w:sz w:val="24"/>
          <w:lang w:eastAsia="zh-CN"/>
        </w:rPr>
        <w:t>□</w:t>
      </w:r>
      <w:r>
        <w:rPr>
          <w:rFonts w:hint="eastAsia" w:ascii="宋体" w:hAnsi="宋体"/>
          <w:sz w:val="21"/>
          <w:szCs w:val="21"/>
        </w:rPr>
        <w:t>否</w:t>
      </w:r>
      <w:r>
        <w:rPr>
          <w:rFonts w:hint="eastAsia" w:ascii="宋体" w:hAnsi="宋体"/>
          <w:sz w:val="21"/>
          <w:szCs w:val="21"/>
          <w:lang w:eastAsia="zh-CN"/>
        </w:rPr>
        <w:t>；</w:t>
      </w:r>
    </w:p>
    <w:p>
      <w:pPr>
        <w:keepNext w:val="0"/>
        <w:keepLines w:val="0"/>
        <w:pageBreakBefore w:val="0"/>
        <w:widowControl/>
        <w:numPr>
          <w:ilvl w:val="0"/>
          <w:numId w:val="164"/>
        </w:numPr>
        <w:kinsoku/>
        <w:wordWrap/>
        <w:overflowPunct/>
        <w:topLinePunct w:val="0"/>
        <w:autoSpaceDE/>
        <w:autoSpaceDN/>
        <w:bidi w:val="0"/>
        <w:adjustRightInd/>
        <w:snapToGrid/>
        <w:spacing w:line="288" w:lineRule="auto"/>
        <w:ind w:left="0" w:leftChars="0" w:firstLine="420" w:firstLineChars="200"/>
        <w:contextualSpacing/>
        <w:jc w:val="left"/>
        <w:textAlignment w:val="auto"/>
        <w:rPr>
          <w:rFonts w:hint="eastAsia" w:ascii="宋体" w:hAnsi="宋体"/>
          <w:sz w:val="21"/>
          <w:szCs w:val="21"/>
          <w:lang w:eastAsia="zh-CN"/>
        </w:rPr>
      </w:pPr>
      <w:r>
        <w:rPr>
          <w:rFonts w:hint="eastAsia" w:ascii="宋体" w:hAnsi="宋体"/>
          <w:sz w:val="21"/>
          <w:szCs w:val="21"/>
          <w:lang w:val="zh-CN" w:eastAsia="zh-CN"/>
        </w:rPr>
        <w:t>是否针对物业管理区域内全部的水污染源均采取了相应的防治措施</w:t>
      </w:r>
      <w:r>
        <w:rPr>
          <w:rFonts w:hint="eastAsia" w:ascii="宋体" w:hAnsi="宋体"/>
          <w:b w:val="0"/>
          <w:bCs/>
          <w:lang w:val="zh-CN"/>
        </w:rPr>
        <w:t>：</w:t>
      </w:r>
      <w:r>
        <w:rPr>
          <w:rFonts w:hint="eastAsia" w:ascii="仿宋" w:hAnsi="仿宋" w:eastAsia="仿宋"/>
          <w:b/>
          <w:bCs/>
          <w:sz w:val="24"/>
          <w:lang w:eastAsia="zh-CN"/>
        </w:rPr>
        <w:t>□</w:t>
      </w:r>
      <w:r>
        <w:rPr>
          <w:rFonts w:hint="eastAsia" w:ascii="宋体" w:hAnsi="宋体"/>
          <w:sz w:val="21"/>
          <w:szCs w:val="21"/>
        </w:rPr>
        <w:t>是</w:t>
      </w:r>
      <w:r>
        <w:rPr>
          <w:rFonts w:hint="eastAsia" w:ascii="宋体" w:hAnsi="宋体"/>
          <w:sz w:val="21"/>
          <w:szCs w:val="21"/>
          <w:lang w:eastAsia="zh-CN"/>
        </w:rPr>
        <w:t>、</w:t>
      </w:r>
      <w:r>
        <w:rPr>
          <w:rFonts w:hint="eastAsia" w:ascii="仿宋" w:hAnsi="仿宋" w:eastAsia="仿宋"/>
          <w:b/>
          <w:bCs/>
          <w:sz w:val="24"/>
          <w:lang w:eastAsia="zh-CN"/>
        </w:rPr>
        <w:t>□</w:t>
      </w:r>
      <w:r>
        <w:rPr>
          <w:rFonts w:hint="eastAsia" w:ascii="宋体" w:hAnsi="宋体"/>
          <w:sz w:val="21"/>
          <w:szCs w:val="21"/>
        </w:rPr>
        <w:t>否</w:t>
      </w:r>
      <w:r>
        <w:rPr>
          <w:rFonts w:hint="eastAsia" w:ascii="宋体" w:hAnsi="宋体"/>
          <w:sz w:val="21"/>
          <w:szCs w:val="21"/>
          <w:lang w:eastAsia="zh-CN"/>
        </w:rPr>
        <w:t>。</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875"/>
        <w:gridCol w:w="5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spacing w:line="288" w:lineRule="auto"/>
              <w:contextualSpacing/>
              <w:jc w:val="center"/>
              <w:rPr>
                <w:rFonts w:hint="eastAsia" w:ascii="宋体" w:hAnsi="宋体"/>
                <w:sz w:val="21"/>
                <w:szCs w:val="21"/>
                <w:vertAlign w:val="baseline"/>
                <w:lang w:val="zh-CN" w:eastAsia="zh-CN"/>
              </w:rPr>
            </w:pPr>
            <w:r>
              <w:rPr>
                <w:rFonts w:hint="eastAsia" w:ascii="宋体" w:hAnsi="宋体"/>
                <w:sz w:val="21"/>
                <w:szCs w:val="21"/>
                <w:vertAlign w:val="baseline"/>
                <w:lang w:val="zh-CN" w:eastAsia="zh-CN"/>
              </w:rPr>
              <w:t>序号</w:t>
            </w:r>
          </w:p>
        </w:tc>
        <w:tc>
          <w:tcPr>
            <w:tcW w:w="1875" w:type="dxa"/>
            <w:vAlign w:val="center"/>
          </w:tcPr>
          <w:p>
            <w:pPr>
              <w:widowControl/>
              <w:spacing w:line="288" w:lineRule="auto"/>
              <w:contextualSpacing/>
              <w:jc w:val="center"/>
              <w:rPr>
                <w:rFonts w:hint="eastAsia" w:ascii="宋体" w:hAnsi="宋体"/>
                <w:sz w:val="21"/>
                <w:szCs w:val="21"/>
                <w:vertAlign w:val="baseline"/>
                <w:lang w:val="zh-CN" w:eastAsia="zh-CN"/>
              </w:rPr>
            </w:pPr>
            <w:r>
              <w:rPr>
                <w:rFonts w:hint="eastAsia" w:ascii="宋体" w:hAnsi="宋体"/>
                <w:sz w:val="21"/>
                <w:szCs w:val="21"/>
                <w:vertAlign w:val="baseline"/>
                <w:lang w:val="zh-CN" w:eastAsia="zh-CN"/>
              </w:rPr>
              <w:t>水污染源</w:t>
            </w:r>
          </w:p>
        </w:tc>
        <w:tc>
          <w:tcPr>
            <w:tcW w:w="5839" w:type="dxa"/>
            <w:vAlign w:val="center"/>
          </w:tcPr>
          <w:p>
            <w:pPr>
              <w:widowControl/>
              <w:spacing w:line="288" w:lineRule="auto"/>
              <w:contextualSpacing/>
              <w:jc w:val="center"/>
              <w:rPr>
                <w:rFonts w:hint="eastAsia" w:ascii="宋体" w:hAnsi="宋体"/>
                <w:sz w:val="21"/>
                <w:szCs w:val="21"/>
                <w:vertAlign w:val="baseline"/>
                <w:lang w:val="zh-CN" w:eastAsia="zh-CN"/>
              </w:rPr>
            </w:pPr>
            <w:r>
              <w:rPr>
                <w:rFonts w:hint="eastAsia" w:ascii="宋体" w:hAnsi="宋体"/>
                <w:sz w:val="21"/>
                <w:szCs w:val="21"/>
                <w:vertAlign w:val="baseline"/>
                <w:lang w:val="zh-CN" w:eastAsia="zh-CN"/>
              </w:rPr>
              <w:t>采取的防治措施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spacing w:line="288" w:lineRule="auto"/>
              <w:contextualSpacing/>
              <w:jc w:val="center"/>
              <w:rPr>
                <w:rFonts w:hint="eastAsia" w:ascii="宋体" w:hAnsi="宋体"/>
                <w:sz w:val="21"/>
                <w:szCs w:val="21"/>
                <w:vertAlign w:val="baseline"/>
                <w:lang w:val="zh-CN" w:eastAsia="zh-CN"/>
              </w:rPr>
            </w:pPr>
          </w:p>
        </w:tc>
        <w:tc>
          <w:tcPr>
            <w:tcW w:w="1875" w:type="dxa"/>
            <w:vAlign w:val="center"/>
          </w:tcPr>
          <w:p>
            <w:pPr>
              <w:widowControl/>
              <w:spacing w:line="288" w:lineRule="auto"/>
              <w:contextualSpacing/>
              <w:jc w:val="center"/>
              <w:rPr>
                <w:rFonts w:hint="eastAsia" w:ascii="宋体" w:hAnsi="宋体"/>
                <w:sz w:val="21"/>
                <w:szCs w:val="21"/>
                <w:vertAlign w:val="baseline"/>
                <w:lang w:val="zh-CN" w:eastAsia="zh-CN"/>
              </w:rPr>
            </w:pPr>
          </w:p>
        </w:tc>
        <w:tc>
          <w:tcPr>
            <w:tcW w:w="5839" w:type="dxa"/>
            <w:vAlign w:val="center"/>
          </w:tcPr>
          <w:p>
            <w:pPr>
              <w:widowControl/>
              <w:spacing w:line="288" w:lineRule="auto"/>
              <w:contextualSpacing/>
              <w:jc w:val="center"/>
              <w:rPr>
                <w:rFonts w:hint="eastAsia" w:ascii="宋体" w:hAnsi="宋体"/>
                <w:sz w:val="21"/>
                <w:szCs w:val="21"/>
                <w:vertAlign w:val="baseli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spacing w:line="288" w:lineRule="auto"/>
              <w:contextualSpacing/>
              <w:jc w:val="center"/>
              <w:rPr>
                <w:rFonts w:hint="eastAsia" w:ascii="宋体" w:hAnsi="宋体"/>
                <w:sz w:val="21"/>
                <w:szCs w:val="21"/>
                <w:vertAlign w:val="baseline"/>
                <w:lang w:val="zh-CN" w:eastAsia="zh-CN"/>
              </w:rPr>
            </w:pPr>
          </w:p>
        </w:tc>
        <w:tc>
          <w:tcPr>
            <w:tcW w:w="1875" w:type="dxa"/>
            <w:vAlign w:val="center"/>
          </w:tcPr>
          <w:p>
            <w:pPr>
              <w:widowControl/>
              <w:spacing w:line="288" w:lineRule="auto"/>
              <w:contextualSpacing/>
              <w:jc w:val="center"/>
              <w:rPr>
                <w:rFonts w:hint="eastAsia" w:ascii="宋体" w:hAnsi="宋体"/>
                <w:sz w:val="21"/>
                <w:szCs w:val="21"/>
                <w:vertAlign w:val="baseline"/>
                <w:lang w:val="zh-CN" w:eastAsia="zh-CN"/>
              </w:rPr>
            </w:pPr>
          </w:p>
        </w:tc>
        <w:tc>
          <w:tcPr>
            <w:tcW w:w="5839" w:type="dxa"/>
            <w:vAlign w:val="center"/>
          </w:tcPr>
          <w:p>
            <w:pPr>
              <w:widowControl/>
              <w:spacing w:line="288" w:lineRule="auto"/>
              <w:contextualSpacing/>
              <w:jc w:val="center"/>
              <w:rPr>
                <w:rFonts w:hint="eastAsia" w:ascii="宋体" w:hAnsi="宋体"/>
                <w:sz w:val="21"/>
                <w:szCs w:val="21"/>
                <w:vertAlign w:val="baseli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8" w:type="dxa"/>
            <w:vAlign w:val="center"/>
          </w:tcPr>
          <w:p>
            <w:pPr>
              <w:widowControl/>
              <w:spacing w:line="288" w:lineRule="auto"/>
              <w:contextualSpacing/>
              <w:jc w:val="center"/>
              <w:rPr>
                <w:rFonts w:hint="eastAsia" w:ascii="宋体" w:hAnsi="宋体"/>
                <w:sz w:val="21"/>
                <w:szCs w:val="21"/>
                <w:vertAlign w:val="baseline"/>
                <w:lang w:val="zh-CN" w:eastAsia="zh-CN"/>
              </w:rPr>
            </w:pPr>
          </w:p>
        </w:tc>
        <w:tc>
          <w:tcPr>
            <w:tcW w:w="1875" w:type="dxa"/>
            <w:vAlign w:val="center"/>
          </w:tcPr>
          <w:p>
            <w:pPr>
              <w:widowControl/>
              <w:spacing w:line="288" w:lineRule="auto"/>
              <w:contextualSpacing/>
              <w:jc w:val="center"/>
              <w:rPr>
                <w:rFonts w:hint="eastAsia" w:ascii="宋体" w:hAnsi="宋体"/>
                <w:sz w:val="21"/>
                <w:szCs w:val="21"/>
                <w:vertAlign w:val="baseline"/>
                <w:lang w:val="zh-CN" w:eastAsia="zh-CN"/>
              </w:rPr>
            </w:pPr>
          </w:p>
        </w:tc>
        <w:tc>
          <w:tcPr>
            <w:tcW w:w="5839" w:type="dxa"/>
            <w:vAlign w:val="center"/>
          </w:tcPr>
          <w:p>
            <w:pPr>
              <w:widowControl/>
              <w:spacing w:line="288" w:lineRule="auto"/>
              <w:contextualSpacing/>
              <w:jc w:val="center"/>
              <w:rPr>
                <w:rFonts w:hint="eastAsia" w:ascii="宋体" w:hAnsi="宋体"/>
                <w:sz w:val="21"/>
                <w:szCs w:val="21"/>
                <w:vertAlign w:val="baseline"/>
                <w:lang w:val="zh-CN" w:eastAsia="zh-CN"/>
              </w:rPr>
            </w:pPr>
          </w:p>
        </w:tc>
      </w:tr>
    </w:tbl>
    <w:p>
      <w:pPr>
        <w:keepNext w:val="0"/>
        <w:keepLines w:val="0"/>
        <w:pageBreakBefore w:val="0"/>
        <w:widowControl/>
        <w:numPr>
          <w:ilvl w:val="0"/>
          <w:numId w:val="164"/>
        </w:numPr>
        <w:kinsoku/>
        <w:wordWrap/>
        <w:overflowPunct/>
        <w:topLinePunct w:val="0"/>
        <w:autoSpaceDE/>
        <w:autoSpaceDN/>
        <w:bidi w:val="0"/>
        <w:adjustRightInd/>
        <w:snapToGrid/>
        <w:spacing w:line="288" w:lineRule="auto"/>
        <w:ind w:left="0" w:leftChars="0" w:firstLine="420" w:firstLineChars="200"/>
        <w:contextualSpacing/>
        <w:jc w:val="left"/>
        <w:textAlignment w:val="auto"/>
        <w:rPr>
          <w:rFonts w:hint="eastAsia" w:ascii="宋体" w:hAnsi="宋体"/>
          <w:sz w:val="21"/>
          <w:szCs w:val="21"/>
          <w:lang w:eastAsia="zh-CN"/>
        </w:rPr>
      </w:pPr>
      <w:r>
        <w:rPr>
          <w:rFonts w:hint="eastAsia" w:ascii="宋体" w:hAnsi="宋体"/>
          <w:sz w:val="21"/>
          <w:szCs w:val="21"/>
          <w:lang w:val="zh-CN" w:eastAsia="zh-CN"/>
        </w:rPr>
        <w:t>是否定期对雨水、污水排放口的水质进行检测，并出具有第三方检测报告：</w:t>
      </w:r>
      <w:r>
        <w:rPr>
          <w:rFonts w:hint="eastAsia" w:ascii="仿宋" w:hAnsi="仿宋" w:eastAsia="仿宋"/>
          <w:b/>
          <w:bCs/>
          <w:sz w:val="24"/>
          <w:lang w:eastAsia="zh-CN"/>
        </w:rPr>
        <w:t>□</w:t>
      </w:r>
      <w:r>
        <w:rPr>
          <w:rFonts w:hint="eastAsia" w:ascii="宋体" w:hAnsi="宋体"/>
          <w:sz w:val="21"/>
          <w:szCs w:val="21"/>
        </w:rPr>
        <w:t>是</w:t>
      </w:r>
      <w:r>
        <w:rPr>
          <w:rFonts w:hint="eastAsia" w:ascii="宋体" w:hAnsi="宋体"/>
          <w:sz w:val="21"/>
          <w:szCs w:val="21"/>
          <w:lang w:eastAsia="zh-CN"/>
        </w:rPr>
        <w:t>、</w:t>
      </w:r>
      <w:r>
        <w:rPr>
          <w:rFonts w:hint="eastAsia" w:ascii="仿宋" w:hAnsi="仿宋" w:eastAsia="仿宋"/>
          <w:b/>
          <w:bCs/>
          <w:sz w:val="24"/>
          <w:lang w:eastAsia="zh-CN"/>
        </w:rPr>
        <w:t>□</w:t>
      </w:r>
      <w:r>
        <w:rPr>
          <w:rFonts w:hint="eastAsia" w:ascii="宋体" w:hAnsi="宋体"/>
          <w:sz w:val="21"/>
          <w:szCs w:val="21"/>
        </w:rPr>
        <w:t>否</w:t>
      </w:r>
      <w:r>
        <w:rPr>
          <w:rFonts w:hint="eastAsia" w:ascii="宋体" w:hAnsi="宋体"/>
          <w:sz w:val="21"/>
          <w:szCs w:val="21"/>
          <w:lang w:eastAsia="zh-CN"/>
        </w:rPr>
        <w:t>；</w:t>
      </w:r>
    </w:p>
    <w:p>
      <w:pPr>
        <w:widowControl/>
        <w:spacing w:line="288" w:lineRule="auto"/>
        <w:ind w:firstLine="420" w:firstLineChars="200"/>
        <w:contextualSpacing/>
        <w:jc w:val="left"/>
        <w:rPr>
          <w:rFonts w:ascii="宋体" w:hAnsi="宋体"/>
          <w:color w:val="auto"/>
        </w:rPr>
      </w:pPr>
      <w:r>
        <w:rPr>
          <w:rFonts w:hint="eastAsia" w:ascii="宋体" w:hAnsi="宋体"/>
          <w:color w:val="auto"/>
        </w:rPr>
        <w:t>请简要</w:t>
      </w:r>
      <w:r>
        <w:rPr>
          <w:rFonts w:hint="eastAsia" w:ascii="宋体" w:hAnsi="宋体"/>
          <w:color w:val="auto"/>
          <w:lang w:eastAsia="zh-CN"/>
        </w:rPr>
        <w:t>描述</w:t>
      </w:r>
      <w:r>
        <w:rPr>
          <w:rFonts w:hint="eastAsia" w:ascii="宋体" w:hAnsi="宋体"/>
          <w:color w:val="auto"/>
          <w:sz w:val="21"/>
          <w:szCs w:val="21"/>
          <w:lang w:val="zh-CN" w:eastAsia="zh-CN"/>
        </w:rPr>
        <w:t>水污染源、相应的防治措施以及效果</w:t>
      </w:r>
      <w:r>
        <w:rPr>
          <w:rFonts w:hint="eastAsia" w:ascii="宋体" w:hAnsi="宋体"/>
          <w:color w:val="auto"/>
        </w:rPr>
        <w:t>。（</w:t>
      </w:r>
      <w:r>
        <w:rPr>
          <w:rFonts w:hint="eastAsia" w:ascii="宋体" w:hAnsi="宋体"/>
          <w:color w:val="auto"/>
          <w:lang w:val="en-US" w:eastAsia="zh-CN"/>
        </w:rPr>
        <w:t>3</w:t>
      </w:r>
      <w:r>
        <w:rPr>
          <w:rFonts w:hint="eastAsia" w:ascii="宋体" w:hAnsi="宋体"/>
          <w:color w:val="auto"/>
        </w:rPr>
        <w:t>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hint="eastAsia" w:ascii="宋体" w:hAnsi="宋体"/>
          <w:b/>
          <w:lang w:val="zh-CN"/>
        </w:rPr>
      </w:pPr>
    </w:p>
    <w:p>
      <w:pPr>
        <w:widowControl/>
        <w:spacing w:line="288" w:lineRule="auto"/>
        <w:contextualSpacing/>
        <w:jc w:val="left"/>
        <w:outlineLvl w:val="1"/>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widowControl/>
        <w:spacing w:line="288" w:lineRule="auto"/>
        <w:ind w:firstLine="420" w:firstLineChars="200"/>
        <w:contextualSpacing/>
        <w:jc w:val="left"/>
        <w:rPr>
          <w:rFonts w:ascii="宋体" w:hAnsi="宋体"/>
        </w:rPr>
      </w:pPr>
      <w:r>
        <w:rPr>
          <w:rFonts w:hint="eastAsia" w:ascii="宋体" w:hAnsi="宋体"/>
        </w:rPr>
        <w:t>提交</w:t>
      </w:r>
      <w:r>
        <w:rPr>
          <w:rFonts w:hint="eastAsia" w:ascii="宋体" w:hAnsi="宋体"/>
          <w:lang w:eastAsia="zh-CN"/>
        </w:rPr>
        <w:t>材料</w:t>
      </w:r>
      <w:r>
        <w:rPr>
          <w:rFonts w:hint="eastAsia" w:ascii="宋体" w:hAnsi="宋体"/>
        </w:rPr>
        <w:t>和要求：</w:t>
      </w:r>
    </w:p>
    <w:p>
      <w:pPr>
        <w:numPr>
          <w:ilvl w:val="0"/>
          <w:numId w:val="165"/>
        </w:numPr>
        <w:ind w:left="210" w:leftChars="100" w:firstLine="210" w:firstLineChars="100"/>
        <w:rPr>
          <w:rFonts w:hint="eastAsia"/>
          <w:lang w:val="en-US" w:eastAsia="zh-CN"/>
        </w:rPr>
      </w:pPr>
      <w:r>
        <w:rPr>
          <w:rFonts w:hint="eastAsia"/>
          <w:lang w:val="en-US" w:eastAsia="zh-CN"/>
        </w:rPr>
        <w:t>水污染源防治措施情况说明及现场照片；</w:t>
      </w:r>
    </w:p>
    <w:p>
      <w:pPr>
        <w:numPr>
          <w:ilvl w:val="0"/>
          <w:numId w:val="165"/>
        </w:numPr>
        <w:ind w:left="210" w:leftChars="100" w:firstLine="210" w:firstLineChars="100"/>
        <w:rPr>
          <w:rFonts w:hint="eastAsia" w:eastAsiaTheme="minorEastAsia"/>
          <w:lang w:eastAsia="zh-CN"/>
        </w:rPr>
      </w:pPr>
      <w:r>
        <w:rPr>
          <w:rFonts w:hint="eastAsia"/>
          <w:lang w:eastAsia="zh-CN"/>
        </w:rPr>
        <w:t>近一年内全部的第三方污水检测报告；</w:t>
      </w:r>
    </w:p>
    <w:p>
      <w:pPr>
        <w:numPr>
          <w:ilvl w:val="0"/>
          <w:numId w:val="165"/>
        </w:numPr>
        <w:ind w:left="210" w:leftChars="100" w:firstLine="210" w:firstLineChars="100"/>
        <w:rPr>
          <w:rFonts w:hint="eastAsia" w:eastAsiaTheme="minorEastAsia"/>
          <w:lang w:eastAsia="zh-CN"/>
        </w:rPr>
      </w:pPr>
      <w:r>
        <w:rPr>
          <w:rFonts w:hint="eastAsia"/>
          <w:lang w:val="en-US" w:eastAsia="zh-CN"/>
        </w:rPr>
        <w:t>油水隔离设施现场照片</w:t>
      </w:r>
      <w:r>
        <w:rPr>
          <w:rFonts w:hint="eastAsia"/>
          <w:lang w:eastAsia="zh-CN"/>
        </w:rPr>
        <w:t>。</w:t>
      </w:r>
    </w:p>
    <w:p>
      <w:pPr>
        <w:ind w:firstLine="420" w:firstLineChars="200"/>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jc w:val="left"/>
        <w:rPr>
          <w:b/>
          <w:bCs/>
          <w:color w:val="000000" w:themeColor="text1"/>
          <w:kern w:val="0"/>
          <w:sz w:val="20"/>
          <w:szCs w:val="28"/>
          <w14:textFill>
            <w14:solidFill>
              <w14:schemeClr w14:val="tx1"/>
            </w14:solidFill>
          </w14:textFill>
        </w:rPr>
      </w:pPr>
      <w:r>
        <w:rPr>
          <w:b/>
          <w:bCs/>
          <w:color w:val="000000" w:themeColor="text1"/>
          <w:kern w:val="0"/>
          <w:sz w:val="20"/>
          <w:szCs w:val="28"/>
          <w14:textFill>
            <w14:solidFill>
              <w14:schemeClr w14:val="tx1"/>
            </w14:solidFill>
          </w14:textFill>
        </w:rPr>
        <w:br w:type="page"/>
      </w:r>
    </w:p>
    <w:p>
      <w:pPr>
        <w:keepNext/>
        <w:keepLines/>
        <w:widowControl/>
        <w:spacing w:before="120" w:after="120" w:line="288" w:lineRule="auto"/>
        <w:contextualSpacing/>
        <w:jc w:val="center"/>
        <w:outlineLvl w:val="0"/>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fldChar w:fldCharType="begin"/>
      </w:r>
      <w:r>
        <w:rPr>
          <w:rFonts w:hint="eastAsia" w:asciiTheme="minorEastAsia" w:hAnsiTheme="minorEastAsia" w:eastAsiaTheme="minorEastAsia" w:cstheme="minorEastAsia"/>
          <w:b/>
          <w:bCs/>
          <w:kern w:val="0"/>
          <w:sz w:val="21"/>
          <w:szCs w:val="21"/>
        </w:rPr>
        <w:instrText xml:space="preserve"> = 2 \* ROMAN </w:instrText>
      </w:r>
      <w:r>
        <w:rPr>
          <w:rFonts w:hint="eastAsia" w:asciiTheme="minorEastAsia" w:hAnsiTheme="minorEastAsia" w:eastAsiaTheme="minorEastAsia" w:cstheme="minorEastAsia"/>
          <w:b/>
          <w:bCs/>
          <w:kern w:val="0"/>
          <w:sz w:val="21"/>
          <w:szCs w:val="21"/>
        </w:rPr>
        <w:fldChar w:fldCharType="separate"/>
      </w:r>
      <w:bookmarkStart w:id="51" w:name="_Toc534222877"/>
      <w:r>
        <w:rPr>
          <w:rFonts w:hint="eastAsia" w:asciiTheme="minorEastAsia" w:hAnsiTheme="minorEastAsia" w:eastAsiaTheme="minorEastAsia" w:cstheme="minorEastAsia"/>
          <w:b/>
          <w:bCs/>
          <w:kern w:val="0"/>
          <w:sz w:val="21"/>
          <w:szCs w:val="21"/>
        </w:rPr>
        <w:t>II</w:t>
      </w:r>
      <w:r>
        <w:rPr>
          <w:rFonts w:hint="eastAsia" w:asciiTheme="minorEastAsia" w:hAnsiTheme="minorEastAsia" w:eastAsiaTheme="minorEastAsia" w:cstheme="minorEastAsia"/>
          <w:b/>
          <w:bCs/>
          <w:kern w:val="0"/>
          <w:sz w:val="21"/>
          <w:szCs w:val="21"/>
        </w:rPr>
        <w:fldChar w:fldCharType="end"/>
      </w:r>
      <w:r>
        <w:rPr>
          <w:rFonts w:hint="eastAsia" w:asciiTheme="minorEastAsia" w:hAnsiTheme="minorEastAsia" w:eastAsiaTheme="minorEastAsia" w:cstheme="minorEastAsia"/>
          <w:b/>
          <w:bCs/>
          <w:kern w:val="0"/>
          <w:sz w:val="21"/>
          <w:szCs w:val="21"/>
        </w:rPr>
        <w:t>大气污染</w:t>
      </w:r>
      <w:bookmarkEnd w:id="51"/>
    </w:p>
    <w:p>
      <w:pPr>
        <w:keepNext/>
        <w:keepLines/>
        <w:widowControl/>
        <w:spacing w:before="120" w:after="120" w:line="288" w:lineRule="auto"/>
        <w:contextualSpacing/>
        <w:jc w:val="left"/>
        <w:outlineLvl w:val="9"/>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9.2.3采取大气污染防治措施。（10分）</w:t>
      </w:r>
    </w:p>
    <w:p>
      <w:pPr>
        <w:widowControl/>
        <w:spacing w:line="288" w:lineRule="auto"/>
        <w:contextualSpacing/>
        <w:jc w:val="left"/>
        <w:rPr>
          <w:rFonts w:hint="eastAsia" w:ascii="宋体" w:hAnsi="宋体"/>
          <w:b/>
          <w:lang w:val="zh-CN"/>
        </w:rPr>
      </w:pPr>
    </w:p>
    <w:p>
      <w:pPr>
        <w:widowControl/>
        <w:spacing w:line="288" w:lineRule="auto"/>
        <w:contextualSpacing/>
        <w:jc w:val="left"/>
        <w:outlineLvl w:val="1"/>
        <w:rPr>
          <w:rFonts w:ascii="宋体" w:hAnsi="宋体"/>
          <w:b/>
        </w:rPr>
      </w:pPr>
      <w:r>
        <w:rPr>
          <w:rFonts w:hint="eastAsia" w:ascii="宋体" w:hAnsi="宋体"/>
          <w:b/>
          <w:lang w:val="zh-CN"/>
        </w:rPr>
        <w:t>1 得分自评</w:t>
      </w:r>
    </w:p>
    <w:tbl>
      <w:tblPr>
        <w:tblStyle w:val="9"/>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910"/>
        <w:gridCol w:w="1068"/>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序号</w:t>
            </w:r>
          </w:p>
        </w:tc>
        <w:tc>
          <w:tcPr>
            <w:tcW w:w="69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评价内容</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评价分值</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69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rPr>
            </w:pPr>
            <w:r>
              <w:rPr>
                <w:rFonts w:hint="eastAsia" w:asciiTheme="minorEastAsia" w:hAnsiTheme="minorEastAsia"/>
                <w:szCs w:val="21"/>
              </w:rPr>
              <w:t>餐饮店、发电机房、配套商业、垃圾站和垃圾处理场等排放的有害气体、粉尘等经处理后排放或高空排放</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2</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2</w:t>
            </w:r>
          </w:p>
        </w:tc>
        <w:tc>
          <w:tcPr>
            <w:tcW w:w="69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rPr>
            </w:pPr>
            <w:r>
              <w:rPr>
                <w:rFonts w:hint="eastAsia" w:asciiTheme="minorEastAsia" w:hAnsiTheme="minorEastAsia"/>
                <w:szCs w:val="21"/>
              </w:rPr>
              <w:t>空调排热与排风采取高位排放措施，并不对行人产生影响</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3</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3</w:t>
            </w:r>
          </w:p>
        </w:tc>
        <w:tc>
          <w:tcPr>
            <w:tcW w:w="69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kern w:val="0"/>
              </w:rPr>
            </w:pPr>
            <w:r>
              <w:rPr>
                <w:rFonts w:hint="eastAsia" w:asciiTheme="minorEastAsia" w:hAnsiTheme="minorEastAsia"/>
                <w:bCs/>
                <w:szCs w:val="21"/>
              </w:rPr>
              <w:t>定期对排放的废气进行检测，且检测结果全部达标的</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5</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0"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r>
              <w:rPr>
                <w:rFonts w:hint="eastAsia" w:ascii="宋体" w:hAnsi="宋体"/>
              </w:rPr>
              <w:t>合计</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10</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contextualSpacing/>
        <w:jc w:val="left"/>
        <w:outlineLvl w:val="1"/>
        <w:rPr>
          <w:rFonts w:hint="eastAsia" w:ascii="宋体" w:hAnsi="宋体"/>
          <w:b/>
          <w:lang w:val="zh-CN"/>
        </w:rPr>
      </w:pPr>
      <w:r>
        <w:rPr>
          <w:rFonts w:hint="eastAsia" w:ascii="宋体" w:hAnsi="宋体"/>
          <w:b/>
          <w:lang w:val="zh-CN"/>
        </w:rPr>
        <w:t>2 评价要点</w:t>
      </w:r>
    </w:p>
    <w:p>
      <w:pPr>
        <w:keepNext w:val="0"/>
        <w:keepLines w:val="0"/>
        <w:pageBreakBefore w:val="0"/>
        <w:widowControl/>
        <w:numPr>
          <w:ilvl w:val="0"/>
          <w:numId w:val="166"/>
        </w:numPr>
        <w:kinsoku/>
        <w:wordWrap/>
        <w:overflowPunct/>
        <w:topLinePunct w:val="0"/>
        <w:autoSpaceDE/>
        <w:autoSpaceDN/>
        <w:bidi w:val="0"/>
        <w:adjustRightInd/>
        <w:snapToGrid/>
        <w:spacing w:line="288" w:lineRule="auto"/>
        <w:ind w:left="0" w:leftChars="0" w:firstLine="420" w:firstLineChars="200"/>
        <w:contextualSpacing/>
        <w:jc w:val="left"/>
        <w:textAlignment w:val="auto"/>
        <w:rPr>
          <w:rFonts w:hint="eastAsia" w:asciiTheme="minorEastAsia" w:hAnsiTheme="minorEastAsia"/>
          <w:szCs w:val="21"/>
          <w:lang w:eastAsia="zh-CN"/>
        </w:rPr>
      </w:pPr>
      <w:r>
        <w:rPr>
          <w:rFonts w:hint="eastAsia" w:asciiTheme="minorEastAsia" w:hAnsiTheme="minorEastAsia"/>
          <w:szCs w:val="21"/>
        </w:rPr>
        <w:t>餐饮店、发电机房、配套商业、垃圾站和垃圾处理场等排放的有害气体、粉尘等</w:t>
      </w:r>
      <w:r>
        <w:rPr>
          <w:rFonts w:hint="eastAsia" w:asciiTheme="minorEastAsia" w:hAnsiTheme="minorEastAsia"/>
          <w:szCs w:val="21"/>
          <w:lang w:eastAsia="zh-CN"/>
        </w:rPr>
        <w:t>是</w:t>
      </w:r>
      <w:r>
        <w:rPr>
          <w:rFonts w:hint="eastAsia" w:ascii="仿宋" w:hAnsi="仿宋" w:eastAsia="仿宋"/>
          <w:b/>
          <w:bCs/>
          <w:sz w:val="24"/>
          <w:lang w:eastAsia="zh-CN"/>
        </w:rPr>
        <w:t>□</w:t>
      </w:r>
      <w:r>
        <w:rPr>
          <w:rFonts w:hint="eastAsia" w:asciiTheme="minorEastAsia" w:hAnsiTheme="minorEastAsia"/>
          <w:szCs w:val="21"/>
        </w:rPr>
        <w:t>经处理后排放</w:t>
      </w:r>
      <w:r>
        <w:rPr>
          <w:rFonts w:hint="eastAsia" w:asciiTheme="minorEastAsia" w:hAnsiTheme="minorEastAsia"/>
          <w:szCs w:val="21"/>
          <w:lang w:eastAsia="zh-CN"/>
        </w:rPr>
        <w:t>、</w:t>
      </w:r>
      <w:r>
        <w:rPr>
          <w:rFonts w:hint="eastAsia" w:ascii="仿宋" w:hAnsi="仿宋" w:eastAsia="仿宋"/>
          <w:b/>
          <w:bCs/>
          <w:sz w:val="24"/>
          <w:lang w:eastAsia="zh-CN"/>
        </w:rPr>
        <w:t>□</w:t>
      </w:r>
      <w:r>
        <w:rPr>
          <w:rFonts w:hint="eastAsia" w:asciiTheme="minorEastAsia" w:hAnsiTheme="minorEastAsia"/>
          <w:szCs w:val="21"/>
        </w:rPr>
        <w:t>高空排放</w:t>
      </w:r>
      <w:r>
        <w:rPr>
          <w:rFonts w:hint="eastAsia" w:asciiTheme="minorEastAsia" w:hAnsiTheme="minorEastAsia"/>
          <w:szCs w:val="21"/>
          <w:lang w:eastAsia="zh-CN"/>
        </w:rPr>
        <w:t>；</w:t>
      </w:r>
    </w:p>
    <w:p>
      <w:pPr>
        <w:keepNext w:val="0"/>
        <w:keepLines w:val="0"/>
        <w:pageBreakBefore w:val="0"/>
        <w:widowControl/>
        <w:numPr>
          <w:ilvl w:val="0"/>
          <w:numId w:val="166"/>
        </w:numPr>
        <w:kinsoku/>
        <w:wordWrap/>
        <w:overflowPunct/>
        <w:topLinePunct w:val="0"/>
        <w:autoSpaceDE/>
        <w:autoSpaceDN/>
        <w:bidi w:val="0"/>
        <w:adjustRightInd/>
        <w:snapToGrid/>
        <w:spacing w:line="288" w:lineRule="auto"/>
        <w:ind w:left="0" w:leftChars="0" w:firstLine="420" w:firstLineChars="200"/>
        <w:contextualSpacing/>
        <w:jc w:val="left"/>
        <w:textAlignment w:val="auto"/>
        <w:rPr>
          <w:rFonts w:hint="eastAsia" w:ascii="宋体" w:hAnsi="宋体"/>
          <w:sz w:val="21"/>
          <w:szCs w:val="21"/>
          <w:lang w:eastAsia="zh-CN"/>
        </w:rPr>
      </w:pPr>
      <w:r>
        <w:rPr>
          <w:rFonts w:hint="eastAsia" w:asciiTheme="minorEastAsia" w:hAnsiTheme="minorEastAsia"/>
          <w:szCs w:val="21"/>
          <w:lang w:eastAsia="zh-CN"/>
        </w:rPr>
        <w:t>是否</w:t>
      </w:r>
      <w:r>
        <w:rPr>
          <w:rFonts w:hint="eastAsia" w:asciiTheme="minorEastAsia" w:hAnsiTheme="minorEastAsia"/>
          <w:szCs w:val="21"/>
        </w:rPr>
        <w:t>空调排热与排风采取高位排放措施</w:t>
      </w:r>
      <w:r>
        <w:rPr>
          <w:rFonts w:hint="eastAsia" w:asciiTheme="minorEastAsia" w:hAnsiTheme="minorEastAsia"/>
          <w:szCs w:val="21"/>
          <w:lang w:eastAsia="zh-CN"/>
        </w:rPr>
        <w:t>：</w:t>
      </w:r>
      <w:r>
        <w:rPr>
          <w:rFonts w:hint="eastAsia" w:ascii="仿宋" w:hAnsi="仿宋" w:eastAsia="仿宋"/>
          <w:b/>
          <w:bCs/>
          <w:sz w:val="24"/>
          <w:lang w:eastAsia="zh-CN"/>
        </w:rPr>
        <w:t>□</w:t>
      </w:r>
      <w:r>
        <w:rPr>
          <w:rFonts w:hint="eastAsia" w:ascii="宋体" w:hAnsi="宋体"/>
          <w:sz w:val="21"/>
          <w:szCs w:val="21"/>
        </w:rPr>
        <w:t>是</w:t>
      </w:r>
      <w:r>
        <w:rPr>
          <w:rFonts w:hint="eastAsia" w:ascii="宋体" w:hAnsi="宋体"/>
          <w:sz w:val="21"/>
          <w:szCs w:val="21"/>
          <w:lang w:eastAsia="zh-CN"/>
        </w:rPr>
        <w:t>、</w:t>
      </w:r>
      <w:r>
        <w:rPr>
          <w:rFonts w:hint="eastAsia" w:ascii="仿宋" w:hAnsi="仿宋" w:eastAsia="仿宋"/>
          <w:b/>
          <w:bCs/>
          <w:sz w:val="24"/>
          <w:lang w:eastAsia="zh-CN"/>
        </w:rPr>
        <w:t>□</w:t>
      </w:r>
      <w:r>
        <w:rPr>
          <w:rFonts w:hint="eastAsia" w:ascii="宋体" w:hAnsi="宋体"/>
          <w:sz w:val="21"/>
          <w:szCs w:val="21"/>
        </w:rPr>
        <w:t>否</w:t>
      </w:r>
      <w:r>
        <w:rPr>
          <w:rFonts w:hint="eastAsia" w:ascii="宋体" w:hAnsi="宋体"/>
          <w:sz w:val="21"/>
          <w:szCs w:val="21"/>
          <w:lang w:eastAsia="zh-CN"/>
        </w:rPr>
        <w:t>；</w:t>
      </w:r>
    </w:p>
    <w:p>
      <w:pPr>
        <w:keepNext w:val="0"/>
        <w:keepLines w:val="0"/>
        <w:pageBreakBefore w:val="0"/>
        <w:widowControl/>
        <w:numPr>
          <w:ilvl w:val="0"/>
          <w:numId w:val="166"/>
        </w:numPr>
        <w:kinsoku/>
        <w:wordWrap/>
        <w:overflowPunct/>
        <w:topLinePunct w:val="0"/>
        <w:autoSpaceDE/>
        <w:autoSpaceDN/>
        <w:bidi w:val="0"/>
        <w:adjustRightInd/>
        <w:snapToGrid/>
        <w:spacing w:line="288" w:lineRule="auto"/>
        <w:ind w:left="0" w:leftChars="0" w:firstLine="420" w:firstLineChars="200"/>
        <w:contextualSpacing/>
        <w:jc w:val="left"/>
        <w:textAlignment w:val="auto"/>
        <w:rPr>
          <w:rFonts w:hint="eastAsia" w:ascii="宋体" w:hAnsi="宋体" w:eastAsiaTheme="minorEastAsia"/>
          <w:sz w:val="21"/>
          <w:szCs w:val="21"/>
          <w:lang w:val="zh-CN" w:eastAsia="zh-CN"/>
        </w:rPr>
      </w:pPr>
      <w:r>
        <w:rPr>
          <w:rFonts w:hint="eastAsia" w:ascii="宋体" w:hAnsi="宋体"/>
          <w:sz w:val="21"/>
          <w:szCs w:val="21"/>
          <w:lang w:eastAsia="zh-CN"/>
        </w:rPr>
        <w:t>是否</w:t>
      </w:r>
      <w:r>
        <w:rPr>
          <w:rFonts w:hint="eastAsia" w:asciiTheme="minorEastAsia" w:hAnsiTheme="minorEastAsia"/>
          <w:bCs/>
          <w:szCs w:val="21"/>
          <w:lang w:eastAsia="zh-CN"/>
        </w:rPr>
        <w:t>每年</w:t>
      </w:r>
      <w:r>
        <w:rPr>
          <w:rFonts w:hint="eastAsia" w:asciiTheme="minorEastAsia" w:hAnsiTheme="minorEastAsia"/>
          <w:bCs/>
          <w:szCs w:val="21"/>
        </w:rPr>
        <w:t>对排放的废气进行检测，且检测结果全部达标</w:t>
      </w:r>
      <w:r>
        <w:rPr>
          <w:rFonts w:hint="eastAsia" w:asciiTheme="minorEastAsia" w:hAnsiTheme="minorEastAsia"/>
          <w:bCs/>
          <w:szCs w:val="21"/>
          <w:lang w:eastAsia="zh-CN"/>
        </w:rPr>
        <w:t>：</w:t>
      </w:r>
      <w:r>
        <w:rPr>
          <w:rFonts w:hint="eastAsia" w:ascii="仿宋" w:hAnsi="仿宋" w:eastAsia="仿宋"/>
          <w:b/>
          <w:bCs/>
          <w:sz w:val="24"/>
          <w:lang w:eastAsia="zh-CN"/>
        </w:rPr>
        <w:t>□</w:t>
      </w:r>
      <w:r>
        <w:rPr>
          <w:rFonts w:hint="eastAsia" w:ascii="宋体" w:hAnsi="宋体"/>
          <w:sz w:val="21"/>
          <w:szCs w:val="21"/>
        </w:rPr>
        <w:t>是</w:t>
      </w:r>
      <w:r>
        <w:rPr>
          <w:rFonts w:hint="eastAsia" w:ascii="宋体" w:hAnsi="宋体"/>
          <w:sz w:val="21"/>
          <w:szCs w:val="21"/>
          <w:lang w:eastAsia="zh-CN"/>
        </w:rPr>
        <w:t>、</w:t>
      </w:r>
      <w:r>
        <w:rPr>
          <w:rFonts w:hint="eastAsia" w:ascii="仿宋" w:hAnsi="仿宋" w:eastAsia="仿宋"/>
          <w:b/>
          <w:bCs/>
          <w:sz w:val="24"/>
          <w:lang w:eastAsia="zh-CN"/>
        </w:rPr>
        <w:t>□</w:t>
      </w:r>
      <w:r>
        <w:rPr>
          <w:rFonts w:hint="eastAsia" w:ascii="宋体" w:hAnsi="宋体"/>
          <w:sz w:val="21"/>
          <w:szCs w:val="21"/>
        </w:rPr>
        <w:t>否</w:t>
      </w:r>
      <w:r>
        <w:rPr>
          <w:rFonts w:hint="eastAsia" w:ascii="宋体" w:hAnsi="宋体"/>
          <w:sz w:val="21"/>
          <w:szCs w:val="21"/>
          <w:lang w:eastAsia="zh-CN"/>
        </w:rPr>
        <w:t>。</w:t>
      </w:r>
    </w:p>
    <w:p>
      <w:pPr>
        <w:widowControl/>
        <w:spacing w:line="288" w:lineRule="auto"/>
        <w:ind w:firstLine="420" w:firstLineChars="200"/>
        <w:contextualSpacing/>
        <w:jc w:val="left"/>
        <w:rPr>
          <w:rFonts w:ascii="宋体" w:hAnsi="宋体"/>
        </w:rPr>
      </w:pPr>
      <w:r>
        <w:rPr>
          <w:rFonts w:hint="eastAsia" w:ascii="宋体" w:hAnsi="宋体"/>
        </w:rPr>
        <w:t>请简要</w:t>
      </w:r>
      <w:r>
        <w:rPr>
          <w:rFonts w:hint="eastAsia" w:ascii="宋体" w:hAnsi="宋体"/>
          <w:lang w:eastAsia="zh-CN"/>
        </w:rPr>
        <w:t>描述采取大气污染防治具体措施的情况</w:t>
      </w:r>
      <w:r>
        <w:rPr>
          <w:rFonts w:hint="eastAsia" w:ascii="宋体" w:hAnsi="宋体"/>
        </w:rPr>
        <w:t>。（300字以内）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keepNext w:val="0"/>
        <w:keepLines w:val="0"/>
        <w:pageBreakBefore w:val="0"/>
        <w:widowControl/>
        <w:numPr>
          <w:ilvl w:val="0"/>
          <w:numId w:val="0"/>
        </w:numPr>
        <w:kinsoku/>
        <w:wordWrap/>
        <w:overflowPunct/>
        <w:topLinePunct w:val="0"/>
        <w:autoSpaceDE/>
        <w:autoSpaceDN/>
        <w:bidi w:val="0"/>
        <w:adjustRightInd/>
        <w:snapToGrid/>
        <w:spacing w:line="288" w:lineRule="auto"/>
        <w:contextualSpacing/>
        <w:jc w:val="left"/>
        <w:textAlignment w:val="auto"/>
        <w:rPr>
          <w:rFonts w:hint="eastAsia" w:ascii="宋体" w:hAnsi="宋体"/>
          <w:b/>
          <w:color w:val="auto"/>
          <w:lang w:val="zh-CN"/>
        </w:rPr>
      </w:pPr>
    </w:p>
    <w:p>
      <w:pPr>
        <w:keepNext w:val="0"/>
        <w:keepLines w:val="0"/>
        <w:pageBreakBefore w:val="0"/>
        <w:widowControl/>
        <w:numPr>
          <w:ilvl w:val="0"/>
          <w:numId w:val="0"/>
        </w:numPr>
        <w:kinsoku/>
        <w:wordWrap/>
        <w:overflowPunct/>
        <w:topLinePunct w:val="0"/>
        <w:autoSpaceDE/>
        <w:autoSpaceDN/>
        <w:bidi w:val="0"/>
        <w:adjustRightInd/>
        <w:snapToGrid/>
        <w:spacing w:line="288" w:lineRule="auto"/>
        <w:contextualSpacing/>
        <w:jc w:val="left"/>
        <w:textAlignment w:val="auto"/>
        <w:outlineLvl w:val="1"/>
        <w:rPr>
          <w:rFonts w:ascii="宋体" w:hAnsi="宋体"/>
          <w:b/>
          <w:color w:val="auto"/>
          <w:lang w:val="zh-CN"/>
        </w:rPr>
      </w:pPr>
      <w:r>
        <w:rPr>
          <w:rFonts w:hint="eastAsia" w:ascii="宋体" w:hAnsi="宋体"/>
          <w:b/>
          <w:color w:val="auto"/>
          <w:lang w:val="en-US" w:eastAsia="zh-CN"/>
        </w:rPr>
        <w:t>3</w:t>
      </w:r>
      <w:r>
        <w:rPr>
          <w:rFonts w:hint="eastAsia" w:ascii="宋体" w:hAnsi="宋体"/>
          <w:b/>
          <w:color w:val="auto"/>
          <w:lang w:val="zh-CN"/>
        </w:rPr>
        <w:t xml:space="preserve"> 证明材料</w:t>
      </w:r>
    </w:p>
    <w:p>
      <w:pPr>
        <w:keepNext w:val="0"/>
        <w:keepLines w:val="0"/>
        <w:pageBreakBefore w:val="0"/>
        <w:widowControl/>
        <w:kinsoku/>
        <w:wordWrap/>
        <w:overflowPunct/>
        <w:topLinePunct w:val="0"/>
        <w:autoSpaceDE/>
        <w:autoSpaceDN/>
        <w:bidi w:val="0"/>
        <w:adjustRightInd/>
        <w:snapToGrid/>
        <w:spacing w:line="288" w:lineRule="auto"/>
        <w:ind w:left="0" w:firstLine="420" w:firstLineChars="200"/>
        <w:contextualSpacing/>
        <w:jc w:val="left"/>
        <w:textAlignment w:val="auto"/>
        <w:rPr>
          <w:rFonts w:ascii="宋体" w:hAnsi="宋体"/>
        </w:rPr>
      </w:pPr>
      <w:r>
        <w:rPr>
          <w:rFonts w:hint="eastAsia" w:ascii="宋体" w:hAnsi="宋体"/>
        </w:rPr>
        <w:t>提交</w:t>
      </w:r>
      <w:r>
        <w:rPr>
          <w:rFonts w:hint="eastAsia" w:ascii="宋体" w:hAnsi="宋体"/>
          <w:lang w:eastAsia="zh-CN"/>
        </w:rPr>
        <w:t>材料</w:t>
      </w:r>
      <w:r>
        <w:rPr>
          <w:rFonts w:hint="eastAsia" w:ascii="宋体" w:hAnsi="宋体"/>
        </w:rPr>
        <w:t>和要求：</w:t>
      </w:r>
    </w:p>
    <w:p>
      <w:pPr>
        <w:keepNext w:val="0"/>
        <w:keepLines w:val="0"/>
        <w:pageBreakBefore w:val="0"/>
        <w:widowControl w:val="0"/>
        <w:numPr>
          <w:ilvl w:val="0"/>
          <w:numId w:val="167"/>
        </w:numPr>
        <w:kinsoku/>
        <w:wordWrap/>
        <w:overflowPunct/>
        <w:topLinePunct w:val="0"/>
        <w:autoSpaceDE/>
        <w:autoSpaceDN/>
        <w:bidi w:val="0"/>
        <w:adjustRightInd/>
        <w:snapToGrid/>
        <w:ind w:left="0" w:leftChars="0" w:firstLine="420" w:firstLineChars="200"/>
        <w:textAlignment w:val="auto"/>
        <w:outlineLvl w:val="2"/>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废气排放设施</w:t>
      </w:r>
      <w:r>
        <w:rPr>
          <w:rFonts w:hint="eastAsia" w:asciiTheme="minorEastAsia" w:hAnsiTheme="minorEastAsia" w:cstheme="minorEastAsia"/>
          <w:lang w:val="en-US" w:eastAsia="zh-CN"/>
        </w:rPr>
        <w:t>照片</w:t>
      </w:r>
      <w:r>
        <w:rPr>
          <w:rFonts w:hint="eastAsia" w:asciiTheme="minorEastAsia" w:hAnsiTheme="minorEastAsia" w:eastAsiaTheme="minorEastAsia" w:cstheme="minorEastAsia"/>
          <w:lang w:eastAsia="zh-CN"/>
        </w:rPr>
        <w:t>、空调排热与排风设施</w:t>
      </w:r>
      <w:r>
        <w:rPr>
          <w:rFonts w:hint="eastAsia" w:asciiTheme="minorEastAsia" w:hAnsiTheme="minorEastAsia" w:cstheme="minorEastAsia"/>
          <w:lang w:val="en-US" w:eastAsia="zh-CN"/>
        </w:rPr>
        <w:t>照片</w:t>
      </w:r>
      <w:r>
        <w:rPr>
          <w:rFonts w:hint="eastAsia" w:asciiTheme="minorEastAsia" w:hAnsiTheme="minorEastAsia" w:eastAsiaTheme="minorEastAsia" w:cstheme="minorEastAsia"/>
          <w:lang w:eastAsia="zh-CN"/>
        </w:rPr>
        <w:t>；</w:t>
      </w:r>
    </w:p>
    <w:p>
      <w:pPr>
        <w:keepNext w:val="0"/>
        <w:keepLines w:val="0"/>
        <w:pageBreakBefore w:val="0"/>
        <w:widowControl w:val="0"/>
        <w:numPr>
          <w:ilvl w:val="0"/>
          <w:numId w:val="167"/>
        </w:numPr>
        <w:kinsoku/>
        <w:wordWrap/>
        <w:overflowPunct/>
        <w:topLinePunct w:val="0"/>
        <w:autoSpaceDE/>
        <w:autoSpaceDN/>
        <w:bidi w:val="0"/>
        <w:adjustRightInd/>
        <w:snapToGrid/>
        <w:ind w:left="0" w:leftChars="0" w:firstLine="420" w:firstLineChars="200"/>
        <w:textAlignment w:val="auto"/>
        <w:outlineLvl w:val="2"/>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近</w:t>
      </w:r>
      <w:r>
        <w:rPr>
          <w:rFonts w:hint="eastAsia" w:asciiTheme="minorEastAsia" w:hAnsiTheme="minorEastAsia" w:cstheme="minorEastAsia"/>
          <w:lang w:eastAsia="zh-CN"/>
        </w:rPr>
        <w:t>一年内第三方</w:t>
      </w:r>
      <w:r>
        <w:rPr>
          <w:rFonts w:hint="eastAsia" w:asciiTheme="minorEastAsia" w:hAnsiTheme="minorEastAsia" w:eastAsiaTheme="minorEastAsia" w:cstheme="minorEastAsia"/>
          <w:lang w:eastAsia="zh-CN"/>
        </w:rPr>
        <w:t>废气</w:t>
      </w:r>
      <w:r>
        <w:rPr>
          <w:rFonts w:hint="eastAsia" w:asciiTheme="minorEastAsia" w:hAnsiTheme="minorEastAsia" w:cstheme="minorEastAsia"/>
          <w:lang w:val="en-US" w:eastAsia="zh-CN"/>
        </w:rPr>
        <w:t>检测</w:t>
      </w:r>
      <w:r>
        <w:rPr>
          <w:rFonts w:hint="eastAsia" w:asciiTheme="minorEastAsia" w:hAnsiTheme="minorEastAsia" w:eastAsiaTheme="minorEastAsia" w:cstheme="minorEastAsia"/>
          <w:lang w:eastAsia="zh-CN"/>
        </w:rPr>
        <w:t>报告。</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p>
            <w:pPr>
              <w:widowControl/>
              <w:spacing w:line="288" w:lineRule="auto"/>
              <w:contextualSpacing/>
              <w:jc w:val="left"/>
              <w:rPr>
                <w:rFonts w:ascii="宋体" w:hAnsi="宋体"/>
              </w:rPr>
            </w:pPr>
          </w:p>
        </w:tc>
      </w:tr>
    </w:tbl>
    <w:p>
      <w:pPr>
        <w:keepNext/>
        <w:keepLines/>
        <w:widowControl/>
        <w:spacing w:before="120" w:after="120" w:line="288" w:lineRule="auto"/>
        <w:contextualSpacing/>
        <w:jc w:val="left"/>
        <w:outlineLvl w:val="9"/>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br w:type="page"/>
      </w:r>
    </w:p>
    <w:p>
      <w:pPr>
        <w:keepNext/>
        <w:keepLines/>
        <w:widowControl/>
        <w:spacing w:before="120" w:after="120" w:line="288" w:lineRule="auto"/>
        <w:contextualSpacing/>
        <w:jc w:val="left"/>
        <w:outlineLvl w:val="9"/>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9.2.4对施工过程和施工垃圾进行有效管理，防止污染周边环境。（5分）</w:t>
      </w:r>
    </w:p>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rPr>
      </w:pPr>
      <w:r>
        <w:rPr>
          <w:rFonts w:hint="eastAsia" w:ascii="宋体" w:hAnsi="宋体"/>
          <w:b/>
          <w:lang w:val="zh-CN"/>
        </w:rPr>
        <w:t>1 得分自评</w:t>
      </w:r>
    </w:p>
    <w:tbl>
      <w:tblPr>
        <w:tblStyle w:val="9"/>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910"/>
        <w:gridCol w:w="1068"/>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序号</w:t>
            </w:r>
          </w:p>
        </w:tc>
        <w:tc>
          <w:tcPr>
            <w:tcW w:w="69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评价内容</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评价分值</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69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rPr>
            </w:pPr>
            <w:r>
              <w:rPr>
                <w:rFonts w:hint="eastAsia"/>
                <w:sz w:val="21"/>
                <w:szCs w:val="21"/>
              </w:rPr>
              <w:t>设置</w:t>
            </w:r>
            <w:r>
              <w:rPr>
                <w:sz w:val="21"/>
                <w:szCs w:val="21"/>
              </w:rPr>
              <w:t>施工垃</w:t>
            </w:r>
            <w:r>
              <w:rPr>
                <w:rFonts w:hint="eastAsia"/>
                <w:sz w:val="21"/>
                <w:szCs w:val="21"/>
              </w:rPr>
              <w:t>圾</w:t>
            </w:r>
            <w:r>
              <w:rPr>
                <w:sz w:val="21"/>
                <w:szCs w:val="21"/>
              </w:rPr>
              <w:t>集中堆放</w:t>
            </w:r>
            <w:r>
              <w:rPr>
                <w:rFonts w:hint="eastAsia"/>
                <w:sz w:val="21"/>
                <w:szCs w:val="21"/>
              </w:rPr>
              <w:t>区域并</w:t>
            </w:r>
            <w:r>
              <w:rPr>
                <w:sz w:val="21"/>
                <w:szCs w:val="21"/>
              </w:rPr>
              <w:t>明确标</w:t>
            </w:r>
            <w:r>
              <w:rPr>
                <w:rFonts w:hint="eastAsia"/>
                <w:sz w:val="21"/>
                <w:szCs w:val="21"/>
              </w:rPr>
              <w:t>识</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hint="eastAsia" w:ascii="宋体" w:hAnsi="宋体" w:eastAsiaTheme="minorEastAsia"/>
                <w:lang w:eastAsia="zh-CN"/>
              </w:rPr>
            </w:pPr>
            <w:r>
              <w:rPr>
                <w:rFonts w:hint="eastAsia" w:ascii="宋体" w:hAnsi="宋体"/>
                <w:lang w:val="en-US" w:eastAsia="zh-CN"/>
              </w:rPr>
              <w:t>2</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hint="eastAsia" w:ascii="宋体" w:hAnsi="宋体" w:eastAsiaTheme="minorEastAsia"/>
                <w:lang w:val="en-US" w:eastAsia="zh-CN"/>
              </w:rPr>
            </w:pPr>
            <w:r>
              <w:rPr>
                <w:rFonts w:hint="eastAsia" w:ascii="宋体" w:hAnsi="宋体"/>
                <w:lang w:val="en-US" w:eastAsia="zh-CN"/>
              </w:rPr>
              <w:t>2</w:t>
            </w:r>
          </w:p>
        </w:tc>
        <w:tc>
          <w:tcPr>
            <w:tcW w:w="69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hint="eastAsia"/>
                <w:sz w:val="21"/>
                <w:szCs w:val="21"/>
              </w:rPr>
            </w:pPr>
            <w:r>
              <w:rPr>
                <w:sz w:val="21"/>
                <w:szCs w:val="21"/>
              </w:rPr>
              <w:t>施工</w:t>
            </w:r>
            <w:r>
              <w:rPr>
                <w:rFonts w:hint="eastAsia"/>
                <w:sz w:val="21"/>
                <w:szCs w:val="21"/>
              </w:rPr>
              <w:t>现场和施工</w:t>
            </w:r>
            <w:r>
              <w:rPr>
                <w:sz w:val="21"/>
                <w:szCs w:val="21"/>
              </w:rPr>
              <w:t>垃圾</w:t>
            </w:r>
            <w:r>
              <w:rPr>
                <w:rFonts w:hint="eastAsia"/>
                <w:sz w:val="21"/>
                <w:szCs w:val="21"/>
              </w:rPr>
              <w:t>集</w:t>
            </w:r>
            <w:r>
              <w:rPr>
                <w:sz w:val="21"/>
                <w:szCs w:val="21"/>
              </w:rPr>
              <w:t>中堆放</w:t>
            </w:r>
            <w:r>
              <w:rPr>
                <w:rFonts w:hint="eastAsia"/>
                <w:sz w:val="21"/>
                <w:szCs w:val="21"/>
              </w:rPr>
              <w:t>区域采取防</w:t>
            </w:r>
            <w:r>
              <w:rPr>
                <w:sz w:val="21"/>
                <w:szCs w:val="21"/>
              </w:rPr>
              <w:t>尘措施</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hint="eastAsia" w:ascii="宋体" w:hAnsi="宋体" w:eastAsiaTheme="minorEastAsia"/>
                <w:lang w:val="en-US" w:eastAsia="zh-CN"/>
              </w:rPr>
            </w:pPr>
            <w:r>
              <w:rPr>
                <w:rFonts w:hint="eastAsia" w:ascii="宋体" w:hAnsi="宋体"/>
                <w:lang w:val="en-US" w:eastAsia="zh-CN"/>
              </w:rPr>
              <w:t>3</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0"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r>
              <w:rPr>
                <w:rFonts w:hint="eastAsia" w:ascii="宋体" w:hAnsi="宋体"/>
              </w:rPr>
              <w:t>合计</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5</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contextualSpacing/>
        <w:jc w:val="left"/>
        <w:rPr>
          <w:rFonts w:ascii="宋体" w:hAnsi="宋体"/>
        </w:rPr>
      </w:pPr>
    </w:p>
    <w:p>
      <w:pPr>
        <w:widowControl/>
        <w:spacing w:line="288" w:lineRule="auto"/>
        <w:contextualSpacing/>
        <w:jc w:val="left"/>
        <w:outlineLvl w:val="1"/>
        <w:rPr>
          <w:rFonts w:hint="eastAsia" w:ascii="宋体" w:hAnsi="宋体"/>
          <w:b/>
          <w:lang w:val="zh-CN"/>
        </w:rPr>
      </w:pPr>
      <w:r>
        <w:rPr>
          <w:rFonts w:hint="eastAsia" w:ascii="宋体" w:hAnsi="宋体"/>
          <w:b/>
          <w:lang w:val="zh-CN"/>
        </w:rPr>
        <w:t>2 评价要点</w:t>
      </w:r>
    </w:p>
    <w:p>
      <w:pPr>
        <w:keepNext w:val="0"/>
        <w:keepLines w:val="0"/>
        <w:pageBreakBefore w:val="0"/>
        <w:widowControl/>
        <w:numPr>
          <w:ilvl w:val="0"/>
          <w:numId w:val="168"/>
        </w:numPr>
        <w:kinsoku/>
        <w:wordWrap/>
        <w:overflowPunct/>
        <w:topLinePunct w:val="0"/>
        <w:autoSpaceDE/>
        <w:autoSpaceDN/>
        <w:bidi w:val="0"/>
        <w:adjustRightInd/>
        <w:snapToGrid/>
        <w:spacing w:line="288" w:lineRule="auto"/>
        <w:ind w:left="0" w:leftChars="0" w:firstLine="420" w:firstLineChars="200"/>
        <w:contextualSpacing/>
        <w:jc w:val="left"/>
        <w:textAlignment w:val="auto"/>
        <w:rPr>
          <w:rFonts w:hint="eastAsia" w:ascii="宋体" w:hAnsi="宋体"/>
          <w:sz w:val="21"/>
          <w:szCs w:val="21"/>
          <w:lang w:eastAsia="zh-CN"/>
        </w:rPr>
      </w:pPr>
      <w:r>
        <w:rPr>
          <w:rFonts w:hint="eastAsia" w:ascii="宋体" w:hAnsi="宋体"/>
          <w:b w:val="0"/>
          <w:bCs/>
          <w:lang w:val="zh-CN"/>
        </w:rPr>
        <w:t>是否设有</w:t>
      </w:r>
      <w:r>
        <w:rPr>
          <w:sz w:val="21"/>
          <w:szCs w:val="21"/>
        </w:rPr>
        <w:t>施工垃</w:t>
      </w:r>
      <w:r>
        <w:rPr>
          <w:rFonts w:hint="eastAsia"/>
          <w:sz w:val="21"/>
          <w:szCs w:val="21"/>
        </w:rPr>
        <w:t>圾</w:t>
      </w:r>
      <w:r>
        <w:rPr>
          <w:sz w:val="21"/>
          <w:szCs w:val="21"/>
        </w:rPr>
        <w:t>集中堆放</w:t>
      </w:r>
      <w:r>
        <w:rPr>
          <w:rFonts w:hint="eastAsia"/>
          <w:sz w:val="21"/>
          <w:szCs w:val="21"/>
        </w:rPr>
        <w:t>区域并</w:t>
      </w:r>
      <w:r>
        <w:rPr>
          <w:sz w:val="21"/>
          <w:szCs w:val="21"/>
        </w:rPr>
        <w:t>明确标</w:t>
      </w:r>
      <w:r>
        <w:rPr>
          <w:rFonts w:hint="eastAsia"/>
          <w:sz w:val="21"/>
          <w:szCs w:val="21"/>
        </w:rPr>
        <w:t>识</w:t>
      </w:r>
      <w:r>
        <w:rPr>
          <w:rFonts w:hint="eastAsia"/>
          <w:sz w:val="21"/>
          <w:szCs w:val="21"/>
          <w:lang w:eastAsia="zh-CN"/>
        </w:rPr>
        <w:t>：</w:t>
      </w:r>
      <w:r>
        <w:rPr>
          <w:rFonts w:hint="eastAsia" w:ascii="仿宋" w:hAnsi="仿宋" w:eastAsia="仿宋"/>
          <w:b/>
          <w:bCs/>
          <w:sz w:val="24"/>
          <w:lang w:eastAsia="zh-CN"/>
        </w:rPr>
        <w:t>□</w:t>
      </w:r>
      <w:r>
        <w:rPr>
          <w:rFonts w:hint="eastAsia" w:ascii="宋体" w:hAnsi="宋体"/>
          <w:sz w:val="21"/>
          <w:szCs w:val="21"/>
        </w:rPr>
        <w:t>是</w:t>
      </w:r>
      <w:r>
        <w:rPr>
          <w:rFonts w:hint="eastAsia" w:ascii="宋体" w:hAnsi="宋体"/>
          <w:sz w:val="21"/>
          <w:szCs w:val="21"/>
          <w:lang w:eastAsia="zh-CN"/>
        </w:rPr>
        <w:t>、</w:t>
      </w:r>
      <w:r>
        <w:rPr>
          <w:rFonts w:hint="eastAsia" w:ascii="仿宋" w:hAnsi="仿宋" w:eastAsia="仿宋"/>
          <w:b/>
          <w:bCs/>
          <w:sz w:val="24"/>
          <w:lang w:eastAsia="zh-CN"/>
        </w:rPr>
        <w:t>□</w:t>
      </w:r>
      <w:r>
        <w:rPr>
          <w:rFonts w:hint="eastAsia" w:ascii="宋体" w:hAnsi="宋体"/>
          <w:sz w:val="21"/>
          <w:szCs w:val="21"/>
        </w:rPr>
        <w:t>否</w:t>
      </w:r>
      <w:r>
        <w:rPr>
          <w:rFonts w:hint="eastAsia" w:ascii="宋体" w:hAnsi="宋体"/>
          <w:sz w:val="21"/>
          <w:szCs w:val="21"/>
          <w:lang w:eastAsia="zh-CN"/>
        </w:rPr>
        <w:t>；</w:t>
      </w:r>
    </w:p>
    <w:p>
      <w:pPr>
        <w:keepNext w:val="0"/>
        <w:keepLines w:val="0"/>
        <w:pageBreakBefore w:val="0"/>
        <w:widowControl/>
        <w:numPr>
          <w:ilvl w:val="0"/>
          <w:numId w:val="168"/>
        </w:numPr>
        <w:kinsoku/>
        <w:wordWrap/>
        <w:overflowPunct/>
        <w:topLinePunct w:val="0"/>
        <w:autoSpaceDE/>
        <w:autoSpaceDN/>
        <w:bidi w:val="0"/>
        <w:adjustRightInd/>
        <w:snapToGrid/>
        <w:spacing w:line="288" w:lineRule="auto"/>
        <w:ind w:left="0" w:leftChars="0" w:firstLine="420" w:firstLineChars="200"/>
        <w:contextualSpacing/>
        <w:jc w:val="left"/>
        <w:textAlignment w:val="auto"/>
        <w:rPr>
          <w:rFonts w:hint="eastAsia" w:ascii="宋体" w:hAnsi="宋体" w:eastAsiaTheme="minorEastAsia"/>
          <w:sz w:val="21"/>
          <w:szCs w:val="21"/>
          <w:lang w:val="zh-CN" w:eastAsia="zh-CN"/>
        </w:rPr>
      </w:pPr>
      <w:r>
        <w:rPr>
          <w:sz w:val="21"/>
          <w:szCs w:val="21"/>
        </w:rPr>
        <w:t>施工</w:t>
      </w:r>
      <w:r>
        <w:rPr>
          <w:rFonts w:hint="eastAsia"/>
          <w:sz w:val="21"/>
          <w:szCs w:val="21"/>
        </w:rPr>
        <w:t>现场和施工</w:t>
      </w:r>
      <w:r>
        <w:rPr>
          <w:sz w:val="21"/>
          <w:szCs w:val="21"/>
        </w:rPr>
        <w:t>垃圾</w:t>
      </w:r>
      <w:r>
        <w:rPr>
          <w:rFonts w:hint="eastAsia"/>
          <w:sz w:val="21"/>
          <w:szCs w:val="21"/>
        </w:rPr>
        <w:t>集</w:t>
      </w:r>
      <w:r>
        <w:rPr>
          <w:sz w:val="21"/>
          <w:szCs w:val="21"/>
        </w:rPr>
        <w:t>中堆放</w:t>
      </w:r>
      <w:r>
        <w:rPr>
          <w:rFonts w:hint="eastAsia"/>
          <w:sz w:val="21"/>
          <w:szCs w:val="21"/>
        </w:rPr>
        <w:t>区域</w:t>
      </w:r>
      <w:r>
        <w:rPr>
          <w:rFonts w:hint="eastAsia"/>
          <w:sz w:val="21"/>
          <w:szCs w:val="21"/>
          <w:lang w:eastAsia="zh-CN"/>
        </w:rPr>
        <w:t>是否</w:t>
      </w:r>
      <w:r>
        <w:rPr>
          <w:rFonts w:hint="eastAsia"/>
          <w:sz w:val="21"/>
          <w:szCs w:val="21"/>
        </w:rPr>
        <w:t>采取</w:t>
      </w:r>
      <w:r>
        <w:rPr>
          <w:rFonts w:hint="eastAsia"/>
          <w:sz w:val="21"/>
          <w:szCs w:val="21"/>
          <w:lang w:eastAsia="zh-CN"/>
        </w:rPr>
        <w:t>有</w:t>
      </w:r>
      <w:r>
        <w:rPr>
          <w:rFonts w:hint="eastAsia"/>
          <w:sz w:val="21"/>
          <w:szCs w:val="21"/>
        </w:rPr>
        <w:t>防</w:t>
      </w:r>
      <w:r>
        <w:rPr>
          <w:sz w:val="21"/>
          <w:szCs w:val="21"/>
        </w:rPr>
        <w:t>尘措施</w:t>
      </w:r>
      <w:r>
        <w:rPr>
          <w:rFonts w:hint="eastAsia"/>
          <w:sz w:val="21"/>
          <w:szCs w:val="21"/>
          <w:lang w:eastAsia="zh-CN"/>
        </w:rPr>
        <w:t>：</w:t>
      </w:r>
      <w:r>
        <w:rPr>
          <w:rFonts w:hint="eastAsia" w:ascii="仿宋" w:hAnsi="仿宋" w:eastAsia="仿宋"/>
          <w:b/>
          <w:bCs/>
          <w:sz w:val="24"/>
          <w:lang w:eastAsia="zh-CN"/>
        </w:rPr>
        <w:t>□</w:t>
      </w:r>
      <w:r>
        <w:rPr>
          <w:rFonts w:hint="eastAsia" w:ascii="宋体" w:hAnsi="宋体"/>
          <w:sz w:val="21"/>
          <w:szCs w:val="21"/>
        </w:rPr>
        <w:t>是</w:t>
      </w:r>
      <w:r>
        <w:rPr>
          <w:rFonts w:hint="eastAsia" w:ascii="宋体" w:hAnsi="宋体"/>
          <w:sz w:val="21"/>
          <w:szCs w:val="21"/>
          <w:lang w:eastAsia="zh-CN"/>
        </w:rPr>
        <w:t>、</w:t>
      </w:r>
      <w:r>
        <w:rPr>
          <w:rFonts w:hint="eastAsia" w:ascii="仿宋" w:hAnsi="仿宋" w:eastAsia="仿宋"/>
          <w:b/>
          <w:bCs/>
          <w:sz w:val="24"/>
          <w:lang w:eastAsia="zh-CN"/>
        </w:rPr>
        <w:t>□</w:t>
      </w:r>
      <w:r>
        <w:rPr>
          <w:rFonts w:hint="eastAsia" w:ascii="宋体" w:hAnsi="宋体"/>
          <w:sz w:val="21"/>
          <w:szCs w:val="21"/>
        </w:rPr>
        <w:t>否</w:t>
      </w:r>
      <w:r>
        <w:rPr>
          <w:rFonts w:hint="eastAsia" w:ascii="宋体" w:hAnsi="宋体"/>
          <w:sz w:val="21"/>
          <w:szCs w:val="21"/>
          <w:lang w:eastAsia="zh-CN"/>
        </w:rPr>
        <w:t>。</w:t>
      </w:r>
    </w:p>
    <w:p>
      <w:pPr>
        <w:widowControl/>
        <w:spacing w:line="288" w:lineRule="auto"/>
        <w:ind w:firstLine="420" w:firstLineChars="200"/>
        <w:contextualSpacing/>
        <w:jc w:val="left"/>
        <w:rPr>
          <w:rFonts w:ascii="宋体" w:hAnsi="宋体"/>
          <w:color w:val="auto"/>
        </w:rPr>
      </w:pPr>
      <w:r>
        <w:rPr>
          <w:rFonts w:hint="eastAsia" w:ascii="宋体" w:hAnsi="宋体"/>
          <w:color w:val="auto"/>
        </w:rPr>
        <w:t>请简要</w:t>
      </w:r>
      <w:r>
        <w:rPr>
          <w:rFonts w:hint="eastAsia" w:ascii="宋体" w:hAnsi="宋体"/>
          <w:color w:val="auto"/>
          <w:lang w:eastAsia="zh-CN"/>
        </w:rPr>
        <w:t>描述</w:t>
      </w:r>
      <w:r>
        <w:rPr>
          <w:color w:val="auto"/>
          <w:sz w:val="21"/>
          <w:szCs w:val="21"/>
        </w:rPr>
        <w:t>施工</w:t>
      </w:r>
      <w:r>
        <w:rPr>
          <w:rFonts w:hint="eastAsia"/>
          <w:color w:val="auto"/>
          <w:sz w:val="21"/>
          <w:szCs w:val="21"/>
        </w:rPr>
        <w:t>现场和施工</w:t>
      </w:r>
      <w:r>
        <w:rPr>
          <w:color w:val="auto"/>
          <w:sz w:val="21"/>
          <w:szCs w:val="21"/>
        </w:rPr>
        <w:t>垃圾</w:t>
      </w:r>
      <w:r>
        <w:rPr>
          <w:rFonts w:hint="eastAsia"/>
          <w:color w:val="auto"/>
          <w:sz w:val="21"/>
          <w:szCs w:val="21"/>
        </w:rPr>
        <w:t>集</w:t>
      </w:r>
      <w:r>
        <w:rPr>
          <w:color w:val="auto"/>
          <w:sz w:val="21"/>
          <w:szCs w:val="21"/>
        </w:rPr>
        <w:t>中堆放</w:t>
      </w:r>
      <w:r>
        <w:rPr>
          <w:rFonts w:hint="eastAsia"/>
          <w:color w:val="auto"/>
          <w:sz w:val="21"/>
          <w:szCs w:val="21"/>
        </w:rPr>
        <w:t>区域</w:t>
      </w:r>
      <w:r>
        <w:rPr>
          <w:rFonts w:hint="eastAsia"/>
          <w:color w:val="auto"/>
          <w:sz w:val="21"/>
          <w:szCs w:val="21"/>
          <w:lang w:eastAsia="zh-CN"/>
        </w:rPr>
        <w:t>采取的防尘措施</w:t>
      </w:r>
      <w:r>
        <w:rPr>
          <w:rFonts w:hint="eastAsia" w:ascii="宋体" w:hAnsi="宋体"/>
          <w:color w:val="auto"/>
        </w:rPr>
        <w:t>。（</w:t>
      </w:r>
      <w:r>
        <w:rPr>
          <w:rFonts w:hint="eastAsia" w:ascii="宋体" w:hAnsi="宋体"/>
          <w:color w:val="auto"/>
          <w:lang w:val="en-US" w:eastAsia="zh-CN"/>
        </w:rPr>
        <w:t>3</w:t>
      </w:r>
      <w:r>
        <w:rPr>
          <w:rFonts w:hint="eastAsia" w:ascii="宋体" w:hAnsi="宋体"/>
          <w:color w:val="auto"/>
        </w:rPr>
        <w:t>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hint="eastAsia" w:ascii="宋体" w:hAnsi="宋体"/>
          <w:b/>
          <w:lang w:val="zh-CN"/>
        </w:rPr>
      </w:pPr>
    </w:p>
    <w:p>
      <w:pPr>
        <w:widowControl/>
        <w:spacing w:line="288" w:lineRule="auto"/>
        <w:contextualSpacing/>
        <w:jc w:val="left"/>
        <w:outlineLvl w:val="1"/>
        <w:rPr>
          <w:rFonts w:ascii="宋体" w:hAnsi="宋体"/>
          <w:b/>
          <w:color w:val="auto"/>
          <w:lang w:val="zh-CN"/>
        </w:rPr>
      </w:pPr>
      <w:r>
        <w:rPr>
          <w:rFonts w:hint="eastAsia" w:ascii="宋体" w:hAnsi="宋体"/>
          <w:b/>
          <w:color w:val="auto"/>
          <w:lang w:val="en-US" w:eastAsia="zh-CN"/>
        </w:rPr>
        <w:t>3</w:t>
      </w:r>
      <w:r>
        <w:rPr>
          <w:rFonts w:hint="eastAsia" w:ascii="宋体" w:hAnsi="宋体"/>
          <w:b/>
          <w:color w:val="auto"/>
          <w:lang w:val="zh-CN"/>
        </w:rPr>
        <w:t xml:space="preserve"> 证明材料</w:t>
      </w:r>
    </w:p>
    <w:p>
      <w:pPr>
        <w:widowControl/>
        <w:spacing w:line="288" w:lineRule="auto"/>
        <w:ind w:firstLine="420" w:firstLineChars="200"/>
        <w:contextualSpacing/>
        <w:jc w:val="left"/>
        <w:rPr>
          <w:rFonts w:ascii="宋体" w:hAnsi="宋体"/>
          <w:color w:val="auto"/>
        </w:rPr>
      </w:pPr>
      <w:r>
        <w:rPr>
          <w:rFonts w:hint="eastAsia" w:ascii="宋体" w:hAnsi="宋体"/>
          <w:color w:val="auto"/>
        </w:rPr>
        <w:t>提交</w:t>
      </w:r>
      <w:r>
        <w:rPr>
          <w:rFonts w:hint="eastAsia" w:ascii="宋体" w:hAnsi="宋体"/>
          <w:color w:val="auto"/>
          <w:lang w:eastAsia="zh-CN"/>
        </w:rPr>
        <w:t>材料</w:t>
      </w:r>
      <w:r>
        <w:rPr>
          <w:rFonts w:hint="eastAsia" w:ascii="宋体" w:hAnsi="宋体"/>
          <w:color w:val="auto"/>
        </w:rPr>
        <w:t>和要求：</w:t>
      </w:r>
    </w:p>
    <w:p>
      <w:pPr>
        <w:keepNext w:val="0"/>
        <w:keepLines w:val="0"/>
        <w:pageBreakBefore w:val="0"/>
        <w:widowControl/>
        <w:numPr>
          <w:ilvl w:val="0"/>
          <w:numId w:val="169"/>
        </w:numPr>
        <w:kinsoku/>
        <w:wordWrap/>
        <w:overflowPunct/>
        <w:topLinePunct w:val="0"/>
        <w:autoSpaceDE/>
        <w:autoSpaceDN/>
        <w:bidi w:val="0"/>
        <w:adjustRightInd/>
        <w:snapToGrid/>
        <w:spacing w:line="288" w:lineRule="auto"/>
        <w:ind w:left="0" w:leftChars="0" w:firstLine="420" w:firstLineChars="200"/>
        <w:contextualSpacing/>
        <w:jc w:val="left"/>
        <w:textAlignment w:val="auto"/>
        <w:outlineLvl w:val="2"/>
        <w:rPr>
          <w:rFonts w:hint="eastAsia" w:asciiTheme="minorEastAsia" w:hAnsiTheme="minorEastAsia"/>
          <w:lang w:eastAsia="zh-CN"/>
        </w:rPr>
      </w:pPr>
      <w:r>
        <w:rPr>
          <w:sz w:val="21"/>
          <w:szCs w:val="21"/>
        </w:rPr>
        <w:t>施工垃</w:t>
      </w:r>
      <w:r>
        <w:rPr>
          <w:rFonts w:hint="eastAsia"/>
          <w:sz w:val="21"/>
          <w:szCs w:val="21"/>
        </w:rPr>
        <w:t>圾</w:t>
      </w:r>
      <w:r>
        <w:rPr>
          <w:sz w:val="21"/>
          <w:szCs w:val="21"/>
        </w:rPr>
        <w:t>集中堆放</w:t>
      </w:r>
      <w:r>
        <w:rPr>
          <w:rFonts w:hint="eastAsia"/>
          <w:sz w:val="21"/>
          <w:szCs w:val="21"/>
        </w:rPr>
        <w:t>区域</w:t>
      </w:r>
      <w:r>
        <w:rPr>
          <w:rFonts w:hint="eastAsia"/>
          <w:sz w:val="21"/>
          <w:szCs w:val="21"/>
          <w:lang w:val="en-US" w:eastAsia="zh-CN"/>
        </w:rPr>
        <w:t>位置示意图及现场照片</w:t>
      </w:r>
      <w:r>
        <w:rPr>
          <w:rFonts w:hint="eastAsia" w:asciiTheme="minorEastAsia" w:hAnsiTheme="minorEastAsia"/>
          <w:lang w:eastAsia="zh-CN"/>
        </w:rPr>
        <w:t>；</w:t>
      </w:r>
    </w:p>
    <w:p>
      <w:pPr>
        <w:keepNext w:val="0"/>
        <w:keepLines w:val="0"/>
        <w:pageBreakBefore w:val="0"/>
        <w:widowControl/>
        <w:numPr>
          <w:ilvl w:val="0"/>
          <w:numId w:val="169"/>
        </w:numPr>
        <w:kinsoku/>
        <w:wordWrap/>
        <w:overflowPunct/>
        <w:topLinePunct w:val="0"/>
        <w:autoSpaceDE/>
        <w:autoSpaceDN/>
        <w:bidi w:val="0"/>
        <w:adjustRightInd/>
        <w:snapToGrid/>
        <w:spacing w:line="288" w:lineRule="auto"/>
        <w:ind w:left="0" w:leftChars="0" w:firstLine="420" w:firstLineChars="200"/>
        <w:contextualSpacing/>
        <w:jc w:val="left"/>
        <w:textAlignment w:val="auto"/>
        <w:outlineLvl w:val="2"/>
        <w:rPr>
          <w:rFonts w:ascii="宋体" w:hAnsi="宋体"/>
        </w:rPr>
      </w:pPr>
      <w:r>
        <w:rPr>
          <w:rFonts w:hint="eastAsia" w:asciiTheme="minorEastAsia" w:hAnsiTheme="minorEastAsia"/>
          <w:kern w:val="0"/>
          <w:szCs w:val="21"/>
          <w:lang w:eastAsia="zh-CN"/>
        </w:rPr>
        <w:t>近一个月</w:t>
      </w:r>
      <w:r>
        <w:rPr>
          <w:rFonts w:hint="eastAsia" w:asciiTheme="minorEastAsia" w:hAnsiTheme="minorEastAsia"/>
          <w:kern w:val="0"/>
          <w:szCs w:val="21"/>
        </w:rPr>
        <w:t>防尘措施实施记录</w:t>
      </w:r>
      <w:r>
        <w:rPr>
          <w:rFonts w:hint="eastAsia" w:asciiTheme="minorEastAsia" w:hAnsiTheme="minorEastAsia"/>
          <w:kern w:val="0"/>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firstLine="420" w:firstLineChars="200"/>
        <w:contextualSpacing/>
        <w:jc w:val="left"/>
        <w:textAlignment w:val="auto"/>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p>
            <w:pPr>
              <w:widowControl/>
              <w:spacing w:line="288" w:lineRule="auto"/>
              <w:contextualSpacing/>
              <w:jc w:val="left"/>
              <w:rPr>
                <w:rFonts w:ascii="宋体" w:hAnsi="宋体"/>
              </w:rPr>
            </w:pPr>
          </w:p>
          <w:p>
            <w:pPr>
              <w:widowControl/>
              <w:spacing w:line="288" w:lineRule="auto"/>
              <w:contextualSpacing/>
              <w:jc w:val="left"/>
              <w:rPr>
                <w:rFonts w:ascii="宋体" w:hAnsi="宋体"/>
              </w:rPr>
            </w:pPr>
          </w:p>
        </w:tc>
      </w:tr>
    </w:tbl>
    <w:p>
      <w:pPr>
        <w:widowControl/>
        <w:jc w:val="left"/>
        <w:rPr>
          <w:b/>
          <w:bCs/>
          <w:color w:val="000000" w:themeColor="text1"/>
          <w:kern w:val="0"/>
          <w:sz w:val="20"/>
          <w:szCs w:val="28"/>
          <w14:textFill>
            <w14:solidFill>
              <w14:schemeClr w14:val="tx1"/>
            </w14:solidFill>
          </w14:textFill>
        </w:rPr>
      </w:pPr>
      <w:r>
        <w:rPr>
          <w:b/>
          <w:bCs/>
          <w:color w:val="000000" w:themeColor="text1"/>
          <w:kern w:val="0"/>
          <w:sz w:val="20"/>
          <w:szCs w:val="28"/>
          <w14:textFill>
            <w14:solidFill>
              <w14:schemeClr w14:val="tx1"/>
            </w14:solidFill>
          </w14:textFill>
        </w:rPr>
        <w:br w:type="page"/>
      </w:r>
    </w:p>
    <w:p>
      <w:pPr>
        <w:keepNext/>
        <w:keepLines/>
        <w:widowControl/>
        <w:spacing w:before="120" w:after="120" w:line="288" w:lineRule="auto"/>
        <w:contextualSpacing/>
        <w:jc w:val="left"/>
        <w:outlineLvl w:val="9"/>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9.2.5在物业项目日常管理过程中不使用消耗臭氧层物质。（7分）</w:t>
      </w:r>
    </w:p>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rPr>
      </w:pPr>
      <w:r>
        <w:rPr>
          <w:rFonts w:hint="eastAsia" w:ascii="宋体" w:hAnsi="宋体"/>
          <w:b/>
          <w:lang w:val="zh-CN"/>
        </w:rPr>
        <w:t>1 得分自评</w:t>
      </w:r>
    </w:p>
    <w:tbl>
      <w:tblPr>
        <w:tblStyle w:val="9"/>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910"/>
        <w:gridCol w:w="1068"/>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序号</w:t>
            </w:r>
          </w:p>
        </w:tc>
        <w:tc>
          <w:tcPr>
            <w:tcW w:w="69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评价内容</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评价分值</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69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rPr>
            </w:pPr>
            <w:r>
              <w:rPr>
                <w:rFonts w:hint="eastAsia"/>
                <w:b w:val="0"/>
                <w:bCs w:val="0"/>
                <w:color w:val="000000" w:themeColor="text1"/>
                <w:kern w:val="0"/>
                <w:sz w:val="21"/>
                <w:szCs w:val="21"/>
                <w14:textFill>
                  <w14:solidFill>
                    <w14:schemeClr w14:val="tx1"/>
                  </w14:solidFill>
                </w14:textFill>
              </w:rPr>
              <w:t>在物业项目日常管理过程中不使用消耗臭氧层物质</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hint="eastAsia" w:ascii="宋体" w:hAnsi="宋体" w:eastAsiaTheme="minorEastAsia"/>
                <w:lang w:eastAsia="zh-CN"/>
              </w:rPr>
            </w:pPr>
            <w:r>
              <w:rPr>
                <w:rFonts w:hint="eastAsia" w:ascii="宋体" w:hAnsi="宋体"/>
                <w:lang w:val="en-US" w:eastAsia="zh-CN"/>
              </w:rPr>
              <w:t>7</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0"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r>
              <w:rPr>
                <w:rFonts w:hint="eastAsia" w:ascii="宋体" w:hAnsi="宋体"/>
              </w:rPr>
              <w:t>合计</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hint="eastAsia" w:ascii="宋体" w:hAnsi="宋体" w:eastAsiaTheme="minorEastAsia"/>
                <w:lang w:eastAsia="zh-CN"/>
              </w:rPr>
            </w:pPr>
            <w:r>
              <w:rPr>
                <w:rFonts w:hint="eastAsia" w:ascii="宋体" w:hAnsi="宋体"/>
                <w:lang w:val="en-US" w:eastAsia="zh-CN"/>
              </w:rPr>
              <w:t>7</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contextualSpacing/>
        <w:jc w:val="left"/>
        <w:rPr>
          <w:rFonts w:ascii="宋体" w:hAnsi="宋体"/>
        </w:rPr>
      </w:pPr>
    </w:p>
    <w:p>
      <w:pPr>
        <w:widowControl/>
        <w:spacing w:line="288" w:lineRule="auto"/>
        <w:contextualSpacing/>
        <w:jc w:val="left"/>
        <w:outlineLvl w:val="1"/>
        <w:rPr>
          <w:rFonts w:hint="eastAsia" w:ascii="宋体" w:hAnsi="宋体"/>
          <w:b/>
          <w:lang w:val="zh-CN"/>
        </w:rPr>
      </w:pPr>
      <w:r>
        <w:rPr>
          <w:rFonts w:hint="eastAsia" w:ascii="宋体" w:hAnsi="宋体"/>
          <w:b/>
          <w:lang w:val="zh-CN"/>
        </w:rPr>
        <w:t>2 评价要点</w:t>
      </w:r>
    </w:p>
    <w:p>
      <w:pPr>
        <w:keepNext w:val="0"/>
        <w:keepLines w:val="0"/>
        <w:pageBreakBefore w:val="0"/>
        <w:widowControl/>
        <w:numPr>
          <w:ilvl w:val="0"/>
          <w:numId w:val="170"/>
        </w:numPr>
        <w:kinsoku/>
        <w:wordWrap/>
        <w:overflowPunct/>
        <w:topLinePunct w:val="0"/>
        <w:autoSpaceDE/>
        <w:autoSpaceDN/>
        <w:bidi w:val="0"/>
        <w:adjustRightInd/>
        <w:snapToGrid/>
        <w:spacing w:line="288" w:lineRule="auto"/>
        <w:ind w:left="0" w:leftChars="0" w:firstLine="420" w:firstLineChars="200"/>
        <w:contextualSpacing/>
        <w:jc w:val="left"/>
        <w:textAlignment w:val="auto"/>
        <w:rPr>
          <w:rFonts w:hint="eastAsia" w:asciiTheme="minorEastAsia" w:hAnsiTheme="minorEastAsia" w:eastAsiaTheme="minorEastAsia" w:cstheme="minorEastAsia"/>
          <w:b w:val="0"/>
          <w:bCs w:val="0"/>
          <w:sz w:val="21"/>
          <w:szCs w:val="21"/>
          <w:lang w:val="zh-CN" w:eastAsia="zh-CN"/>
        </w:rPr>
      </w:pPr>
      <w:r>
        <w:rPr>
          <w:rFonts w:hint="eastAsia" w:asciiTheme="minorEastAsia" w:hAnsiTheme="minorEastAsia" w:eastAsiaTheme="minorEastAsia" w:cstheme="minorEastAsia"/>
          <w:b w:val="0"/>
          <w:bCs w:val="0"/>
          <w:color w:val="000000" w:themeColor="text1"/>
          <w:kern w:val="0"/>
          <w:sz w:val="21"/>
          <w:szCs w:val="21"/>
          <w:lang w:eastAsia="zh-CN"/>
          <w14:textFill>
            <w14:solidFill>
              <w14:schemeClr w14:val="tx1"/>
            </w14:solidFill>
          </w14:textFill>
        </w:rPr>
        <w:t>是否</w:t>
      </w:r>
      <w:r>
        <w:rPr>
          <w:rFonts w:hint="eastAsia" w:asciiTheme="minorEastAsia" w:hAnsiTheme="minorEastAsia" w:eastAsiaTheme="minorEastAsia" w:cstheme="minorEastAsia"/>
          <w:b w:val="0"/>
          <w:bCs w:val="0"/>
          <w:color w:val="000000" w:themeColor="text1"/>
          <w:kern w:val="0"/>
          <w:sz w:val="21"/>
          <w:szCs w:val="21"/>
          <w14:textFill>
            <w14:solidFill>
              <w14:schemeClr w14:val="tx1"/>
            </w14:solidFill>
          </w14:textFill>
        </w:rPr>
        <w:t>在物业项目日常管理过程中不使用消耗臭氧层物质</w:t>
      </w:r>
      <w:r>
        <w:rPr>
          <w:rFonts w:hint="eastAsia" w:asciiTheme="minorEastAsia" w:hAnsiTheme="minorEastAsia" w:eastAsiaTheme="minorEastAsia" w:cstheme="minorEastAsia"/>
          <w:b w:val="0"/>
          <w:bCs w:val="0"/>
          <w:color w:val="000000" w:themeColor="text1"/>
          <w:kern w:val="0"/>
          <w:sz w:val="21"/>
          <w:szCs w:val="21"/>
          <w:lang w:eastAsia="zh-CN"/>
          <w14:textFill>
            <w14:solidFill>
              <w14:schemeClr w14:val="tx1"/>
            </w14:solidFill>
          </w14:textFill>
        </w:rPr>
        <w:t>：</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是</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否</w:t>
      </w:r>
      <w:r>
        <w:rPr>
          <w:rFonts w:hint="eastAsia" w:asciiTheme="minorEastAsia" w:hAnsiTheme="minorEastAsia" w:eastAsiaTheme="minorEastAsia" w:cstheme="minorEastAsia"/>
          <w:b w:val="0"/>
          <w:bCs w:val="0"/>
          <w:sz w:val="21"/>
          <w:szCs w:val="21"/>
          <w:lang w:eastAsia="zh-CN"/>
        </w:rPr>
        <w:t>；</w:t>
      </w:r>
    </w:p>
    <w:p>
      <w:pPr>
        <w:widowControl/>
        <w:spacing w:line="288" w:lineRule="auto"/>
        <w:contextualSpacing/>
        <w:jc w:val="left"/>
        <w:rPr>
          <w:rFonts w:hint="eastAsia" w:ascii="宋体" w:hAnsi="宋体"/>
          <w:b/>
          <w:lang w:val="zh-CN"/>
        </w:rPr>
      </w:pPr>
    </w:p>
    <w:p>
      <w:pPr>
        <w:widowControl/>
        <w:spacing w:line="288" w:lineRule="auto"/>
        <w:contextualSpacing/>
        <w:jc w:val="left"/>
        <w:outlineLvl w:val="1"/>
        <w:rPr>
          <w:rFonts w:ascii="宋体" w:hAnsi="宋体"/>
          <w:b/>
          <w:color w:val="auto"/>
          <w:lang w:val="zh-CN"/>
        </w:rPr>
      </w:pPr>
      <w:r>
        <w:rPr>
          <w:rFonts w:hint="eastAsia" w:ascii="宋体" w:hAnsi="宋体"/>
          <w:b/>
          <w:color w:val="auto"/>
          <w:lang w:val="en-US" w:eastAsia="zh-CN"/>
        </w:rPr>
        <w:t>3</w:t>
      </w:r>
      <w:r>
        <w:rPr>
          <w:rFonts w:hint="eastAsia" w:ascii="宋体" w:hAnsi="宋体"/>
          <w:b/>
          <w:color w:val="auto"/>
          <w:lang w:val="zh-CN"/>
        </w:rPr>
        <w:t xml:space="preserve"> 证明材料</w:t>
      </w:r>
    </w:p>
    <w:p>
      <w:pPr>
        <w:widowControl/>
        <w:spacing w:line="288" w:lineRule="auto"/>
        <w:ind w:firstLine="420" w:firstLineChars="200"/>
        <w:contextualSpacing/>
        <w:jc w:val="left"/>
        <w:rPr>
          <w:rFonts w:hint="default" w:ascii="宋体" w:hAnsi="宋体" w:eastAsiaTheme="minorEastAsia"/>
          <w:color w:val="auto"/>
          <w:lang w:val="en-US" w:eastAsia="zh-CN"/>
        </w:rPr>
      </w:pPr>
      <w:r>
        <w:rPr>
          <w:rFonts w:hint="eastAsia" w:ascii="宋体" w:hAnsi="宋体"/>
          <w:color w:val="auto"/>
        </w:rPr>
        <w:t>提交</w:t>
      </w:r>
      <w:r>
        <w:rPr>
          <w:rFonts w:hint="eastAsia" w:ascii="宋体" w:hAnsi="宋体"/>
          <w:color w:val="auto"/>
          <w:lang w:eastAsia="zh-CN"/>
        </w:rPr>
        <w:t>材料</w:t>
      </w:r>
      <w:r>
        <w:rPr>
          <w:rFonts w:hint="eastAsia" w:ascii="宋体" w:hAnsi="宋体"/>
          <w:color w:val="auto"/>
        </w:rPr>
        <w:t>和要求：</w:t>
      </w:r>
    </w:p>
    <w:p>
      <w:pPr>
        <w:widowControl/>
        <w:spacing w:line="288" w:lineRule="auto"/>
        <w:ind w:firstLine="420" w:firstLineChars="200"/>
        <w:contextualSpacing/>
        <w:jc w:val="left"/>
        <w:rPr>
          <w:rFonts w:hint="eastAsia" w:cs="微软雅黑" w:asciiTheme="minorEastAsia" w:hAnsiTheme="minorEastAsia"/>
          <w:color w:val="auto"/>
          <w:szCs w:val="21"/>
        </w:rPr>
      </w:pPr>
      <w:r>
        <w:rPr>
          <w:rFonts w:hint="eastAsia" w:cs="微软雅黑" w:asciiTheme="minorEastAsia" w:hAnsiTheme="minorEastAsia"/>
          <w:color w:val="auto"/>
          <w:szCs w:val="21"/>
          <w:lang w:eastAsia="zh-CN"/>
        </w:rPr>
        <w:t>近一年</w:t>
      </w:r>
      <w:r>
        <w:rPr>
          <w:rFonts w:hint="eastAsia" w:cs="微软雅黑" w:asciiTheme="minorEastAsia" w:hAnsiTheme="minorEastAsia"/>
          <w:color w:val="auto"/>
          <w:szCs w:val="21"/>
        </w:rPr>
        <w:t>制冷剂、灭火剂、溶剂、清洗剂等材料的采购清单</w:t>
      </w:r>
      <w:r>
        <w:rPr>
          <w:rFonts w:hint="eastAsia" w:cs="微软雅黑" w:asciiTheme="minorEastAsia" w:hAnsiTheme="minorEastAsia"/>
          <w:color w:val="auto"/>
          <w:szCs w:val="21"/>
          <w:lang w:eastAsia="zh-CN"/>
        </w:rPr>
        <w:t>及产品说明书。</w:t>
      </w:r>
    </w:p>
    <w:p>
      <w:pPr>
        <w:widowControl/>
        <w:spacing w:line="288" w:lineRule="auto"/>
        <w:ind w:firstLine="420" w:firstLineChars="200"/>
        <w:contextualSpacing/>
        <w:jc w:val="left"/>
        <w:rPr>
          <w:rFonts w:ascii="宋体" w:hAnsi="宋体"/>
          <w:color w:val="auto"/>
        </w:rPr>
      </w:pPr>
      <w:r>
        <w:rPr>
          <w:rFonts w:hint="eastAsia" w:ascii="宋体" w:hAnsi="宋体"/>
          <w:color w:val="auto"/>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p>
            <w:pPr>
              <w:widowControl/>
              <w:spacing w:line="288" w:lineRule="auto"/>
              <w:contextualSpacing/>
              <w:jc w:val="left"/>
              <w:rPr>
                <w:rFonts w:ascii="宋体" w:hAnsi="宋体"/>
              </w:rPr>
            </w:pPr>
          </w:p>
          <w:p>
            <w:pPr>
              <w:widowControl/>
              <w:spacing w:line="288" w:lineRule="auto"/>
              <w:contextualSpacing/>
              <w:jc w:val="left"/>
              <w:rPr>
                <w:rFonts w:ascii="宋体" w:hAnsi="宋体"/>
              </w:rPr>
            </w:pPr>
          </w:p>
          <w:p>
            <w:pPr>
              <w:widowControl/>
              <w:spacing w:line="288" w:lineRule="auto"/>
              <w:contextualSpacing/>
              <w:jc w:val="left"/>
              <w:rPr>
                <w:rFonts w:ascii="宋体" w:hAnsi="宋体"/>
              </w:rPr>
            </w:pPr>
          </w:p>
          <w:p>
            <w:pPr>
              <w:widowControl/>
              <w:spacing w:line="288" w:lineRule="auto"/>
              <w:contextualSpacing/>
              <w:jc w:val="left"/>
              <w:rPr>
                <w:rFonts w:ascii="宋体" w:hAnsi="宋体"/>
              </w:rPr>
            </w:pPr>
          </w:p>
        </w:tc>
      </w:tr>
    </w:tbl>
    <w:p>
      <w:pPr>
        <w:widowControl/>
        <w:jc w:val="left"/>
        <w:rPr>
          <w:rFonts w:ascii="宋体" w:hAnsi="宋体"/>
          <w:b/>
          <w:bCs/>
          <w:kern w:val="0"/>
          <w:sz w:val="20"/>
          <w:szCs w:val="28"/>
        </w:rPr>
      </w:pPr>
      <w:r>
        <w:rPr>
          <w:rFonts w:ascii="宋体" w:hAnsi="宋体"/>
          <w:b/>
          <w:bCs/>
          <w:kern w:val="0"/>
          <w:sz w:val="20"/>
          <w:szCs w:val="28"/>
        </w:rPr>
        <w:br w:type="page"/>
      </w:r>
    </w:p>
    <w:p>
      <w:pPr>
        <w:keepNext/>
        <w:keepLines/>
        <w:widowControl/>
        <w:spacing w:before="120" w:after="120" w:line="288" w:lineRule="auto"/>
        <w:contextualSpacing/>
        <w:jc w:val="left"/>
        <w:outlineLvl w:val="9"/>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9.2.6鼓励、引导业主和物业使用人在装修过程中使用环保材料，降低室内污染并减少对周边环境的影响。（3分）</w:t>
      </w:r>
    </w:p>
    <w:p>
      <w:pPr>
        <w:widowControl/>
        <w:spacing w:line="288" w:lineRule="auto"/>
        <w:contextualSpacing/>
        <w:jc w:val="left"/>
        <w:rPr>
          <w:rFonts w:hint="eastAsia" w:asciiTheme="minorEastAsia" w:hAnsiTheme="minorEastAsia" w:eastAsiaTheme="minorEastAsia" w:cstheme="minorEastAsia"/>
          <w:sz w:val="21"/>
          <w:szCs w:val="21"/>
        </w:rPr>
      </w:pPr>
    </w:p>
    <w:p>
      <w:pPr>
        <w:widowControl/>
        <w:spacing w:line="288" w:lineRule="auto"/>
        <w:contextualSpacing/>
        <w:jc w:val="left"/>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1 得分自评</w:t>
      </w:r>
    </w:p>
    <w:tbl>
      <w:tblPr>
        <w:tblStyle w:val="9"/>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910"/>
        <w:gridCol w:w="1068"/>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序号</w:t>
            </w:r>
          </w:p>
        </w:tc>
        <w:tc>
          <w:tcPr>
            <w:tcW w:w="69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评价内容</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评价分值</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9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鼓励、引导业主和物业使用人在装修过程中使用环保材料，降低室内污染并减少对周边环境的影响</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0"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合计</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hint="eastAsia" w:asciiTheme="minorEastAsia" w:hAnsiTheme="minorEastAsia" w:eastAsiaTheme="minorEastAsia" w:cstheme="minorEastAsia"/>
                <w:sz w:val="21"/>
                <w:szCs w:val="21"/>
              </w:rPr>
            </w:pPr>
          </w:p>
        </w:tc>
      </w:tr>
    </w:tbl>
    <w:p>
      <w:pPr>
        <w:widowControl/>
        <w:spacing w:line="288" w:lineRule="auto"/>
        <w:contextualSpacing/>
        <w:jc w:val="left"/>
        <w:rPr>
          <w:rFonts w:hint="eastAsia" w:asciiTheme="minorEastAsia" w:hAnsiTheme="minorEastAsia" w:eastAsiaTheme="minorEastAsia" w:cstheme="minorEastAsia"/>
          <w:sz w:val="21"/>
          <w:szCs w:val="21"/>
        </w:rPr>
      </w:pPr>
    </w:p>
    <w:p>
      <w:pPr>
        <w:widowControl/>
        <w:spacing w:line="288" w:lineRule="auto"/>
        <w:contextualSpacing/>
        <w:jc w:val="left"/>
        <w:outlineLvl w:val="1"/>
        <w:rPr>
          <w:rFonts w:hint="eastAsia"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2 评价要点</w:t>
      </w:r>
    </w:p>
    <w:p>
      <w:pPr>
        <w:keepNext w:val="0"/>
        <w:keepLines w:val="0"/>
        <w:pageBreakBefore w:val="0"/>
        <w:widowControl/>
        <w:kinsoku/>
        <w:wordWrap/>
        <w:overflowPunct/>
        <w:topLinePunct w:val="0"/>
        <w:autoSpaceDE/>
        <w:autoSpaceDN/>
        <w:bidi w:val="0"/>
        <w:adjustRightInd/>
        <w:snapToGrid/>
        <w:spacing w:line="288" w:lineRule="auto"/>
        <w:ind w:firstLine="420" w:firstLineChars="200"/>
        <w:contextualSpacing/>
        <w:jc w:val="left"/>
        <w:textAlignment w:val="auto"/>
        <w:rPr>
          <w:rFonts w:hint="eastAsia" w:asciiTheme="minorEastAsia" w:hAnsiTheme="minorEastAsia" w:eastAsiaTheme="minorEastAsia" w:cstheme="minorEastAsia"/>
          <w:b w:val="0"/>
          <w:bCs/>
          <w:sz w:val="21"/>
          <w:szCs w:val="21"/>
          <w:lang w:val="zh-CN" w:eastAsia="zh-CN"/>
        </w:rPr>
      </w:pPr>
      <w:r>
        <w:rPr>
          <w:rFonts w:hint="eastAsia" w:asciiTheme="minorEastAsia" w:hAnsiTheme="minorEastAsia" w:eastAsiaTheme="minorEastAsia" w:cstheme="minorEastAsia"/>
          <w:b w:val="0"/>
          <w:bCs/>
          <w:sz w:val="21"/>
          <w:szCs w:val="21"/>
          <w:lang w:eastAsia="zh-CN"/>
        </w:rPr>
        <w:t>是否以开展宣传活动、编制宣传资料的方式鼓励：</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sz w:val="21"/>
          <w:szCs w:val="21"/>
        </w:rPr>
        <w:t>是</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sz w:val="21"/>
          <w:szCs w:val="21"/>
        </w:rPr>
        <w:t>否</w:t>
      </w:r>
      <w:r>
        <w:rPr>
          <w:rFonts w:hint="eastAsia" w:asciiTheme="minorEastAsia" w:hAnsiTheme="minorEastAsia" w:eastAsiaTheme="minorEastAsia" w:cstheme="minorEastAsia"/>
          <w:b w:val="0"/>
          <w:bCs/>
          <w:sz w:val="21"/>
          <w:szCs w:val="21"/>
          <w:lang w:eastAsia="zh-CN"/>
        </w:rPr>
        <w:t>。</w:t>
      </w:r>
    </w:p>
    <w:p>
      <w:pPr>
        <w:widowControl/>
        <w:spacing w:line="288" w:lineRule="auto"/>
        <w:ind w:firstLine="420" w:firstLineChars="200"/>
        <w:contextualSpacing/>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请简要</w:t>
      </w:r>
      <w:r>
        <w:rPr>
          <w:rFonts w:hint="eastAsia" w:asciiTheme="minorEastAsia" w:hAnsiTheme="minorEastAsia" w:eastAsiaTheme="minorEastAsia" w:cstheme="minorEastAsia"/>
          <w:color w:val="auto"/>
          <w:sz w:val="21"/>
          <w:szCs w:val="21"/>
          <w:lang w:eastAsia="zh-CN"/>
        </w:rPr>
        <w:t>描述鼓励、引导业主和物业使用人在装修过程中使用环保材料的情况</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hint="eastAsia" w:ascii="宋体" w:hAnsi="宋体"/>
          <w:b/>
          <w:lang w:val="zh-CN"/>
        </w:rPr>
      </w:pPr>
    </w:p>
    <w:p>
      <w:pPr>
        <w:widowControl/>
        <w:spacing w:line="288" w:lineRule="auto"/>
        <w:contextualSpacing/>
        <w:jc w:val="left"/>
        <w:outlineLvl w:val="1"/>
        <w:rPr>
          <w:rFonts w:ascii="宋体" w:hAnsi="宋体"/>
          <w:b/>
          <w:color w:val="auto"/>
          <w:lang w:val="zh-CN"/>
        </w:rPr>
      </w:pPr>
      <w:r>
        <w:rPr>
          <w:rFonts w:hint="eastAsia" w:ascii="宋体" w:hAnsi="宋体"/>
          <w:b/>
          <w:lang w:val="en-US" w:eastAsia="zh-CN"/>
        </w:rPr>
        <w:t>3</w:t>
      </w:r>
      <w:r>
        <w:rPr>
          <w:rFonts w:hint="eastAsia" w:ascii="宋体" w:hAnsi="宋体"/>
          <w:b/>
          <w:color w:val="auto"/>
          <w:lang w:val="zh-CN"/>
        </w:rPr>
        <w:t xml:space="preserve"> 证明材料</w:t>
      </w:r>
    </w:p>
    <w:p>
      <w:pPr>
        <w:keepNext w:val="0"/>
        <w:keepLines w:val="0"/>
        <w:pageBreakBefore w:val="0"/>
        <w:widowControl/>
        <w:kinsoku/>
        <w:wordWrap/>
        <w:overflowPunct/>
        <w:topLinePunct w:val="0"/>
        <w:autoSpaceDE/>
        <w:autoSpaceDN/>
        <w:bidi w:val="0"/>
        <w:adjustRightInd/>
        <w:snapToGrid/>
        <w:spacing w:line="288" w:lineRule="auto"/>
        <w:ind w:firstLine="420" w:firstLineChars="200"/>
        <w:contextualSpacing/>
        <w:jc w:val="left"/>
        <w:textAlignment w:val="auto"/>
        <w:rPr>
          <w:rFonts w:ascii="宋体" w:hAnsi="宋体"/>
          <w:color w:val="auto"/>
        </w:rPr>
      </w:pPr>
      <w:r>
        <w:rPr>
          <w:rFonts w:hint="eastAsia" w:ascii="宋体" w:hAnsi="宋体"/>
          <w:color w:val="auto"/>
        </w:rPr>
        <w:t>提交</w:t>
      </w:r>
      <w:r>
        <w:rPr>
          <w:rFonts w:hint="eastAsia" w:ascii="宋体" w:hAnsi="宋体"/>
          <w:color w:val="auto"/>
          <w:lang w:eastAsia="zh-CN"/>
        </w:rPr>
        <w:t>材料</w:t>
      </w:r>
      <w:r>
        <w:rPr>
          <w:rFonts w:hint="eastAsia" w:ascii="宋体" w:hAnsi="宋体"/>
          <w:color w:val="auto"/>
        </w:rPr>
        <w:t>和要求：</w:t>
      </w:r>
    </w:p>
    <w:p>
      <w:pPr>
        <w:keepNext w:val="0"/>
        <w:keepLines w:val="0"/>
        <w:pageBreakBefore w:val="0"/>
        <w:widowControl w:val="0"/>
        <w:numPr>
          <w:ilvl w:val="0"/>
          <w:numId w:val="171"/>
        </w:numPr>
        <w:kinsoku/>
        <w:wordWrap/>
        <w:overflowPunct/>
        <w:topLinePunct w:val="0"/>
        <w:autoSpaceDE/>
        <w:autoSpaceDN/>
        <w:bidi w:val="0"/>
        <w:adjustRightInd/>
        <w:snapToGrid/>
        <w:ind w:left="0" w:leftChars="0" w:firstLine="420" w:firstLineChars="200"/>
        <w:textAlignment w:val="auto"/>
        <w:outlineLvl w:val="2"/>
        <w:rPr>
          <w:rFonts w:hint="eastAsia" w:asciiTheme="minorEastAsia" w:hAnsiTheme="minorEastAsia"/>
          <w:lang w:eastAsia="zh-CN"/>
        </w:rPr>
      </w:pPr>
      <w:r>
        <w:rPr>
          <w:rFonts w:hint="eastAsia" w:asciiTheme="minorEastAsia" w:hAnsiTheme="minorEastAsia"/>
          <w:lang w:eastAsia="zh-CN"/>
        </w:rPr>
        <w:t>开展宣传活动的</w:t>
      </w:r>
      <w:r>
        <w:rPr>
          <w:rFonts w:hint="eastAsia" w:asciiTheme="minorEastAsia" w:hAnsiTheme="minorEastAsia"/>
          <w:lang w:val="en-US" w:eastAsia="zh-CN"/>
        </w:rPr>
        <w:t>照片</w:t>
      </w:r>
      <w:r>
        <w:rPr>
          <w:rFonts w:hint="eastAsia" w:asciiTheme="minorEastAsia" w:hAnsiTheme="minorEastAsia"/>
          <w:lang w:eastAsia="zh-CN"/>
        </w:rPr>
        <w:t>（带日期水印）；</w:t>
      </w:r>
    </w:p>
    <w:p>
      <w:pPr>
        <w:keepNext w:val="0"/>
        <w:keepLines w:val="0"/>
        <w:pageBreakBefore w:val="0"/>
        <w:widowControl w:val="0"/>
        <w:numPr>
          <w:ilvl w:val="0"/>
          <w:numId w:val="171"/>
        </w:numPr>
        <w:kinsoku/>
        <w:wordWrap/>
        <w:overflowPunct/>
        <w:topLinePunct w:val="0"/>
        <w:autoSpaceDE/>
        <w:autoSpaceDN/>
        <w:bidi w:val="0"/>
        <w:adjustRightInd/>
        <w:snapToGrid/>
        <w:ind w:left="0" w:leftChars="0" w:firstLine="420" w:firstLineChars="200"/>
        <w:textAlignment w:val="auto"/>
        <w:outlineLvl w:val="2"/>
        <w:rPr>
          <w:rFonts w:hint="eastAsia" w:asciiTheme="minorEastAsia" w:hAnsiTheme="minorEastAsia" w:cstheme="minorEastAsia"/>
          <w:b w:val="0"/>
          <w:bCs/>
          <w:sz w:val="21"/>
          <w:szCs w:val="21"/>
          <w:lang w:eastAsia="zh-CN"/>
        </w:rPr>
      </w:pPr>
      <w:r>
        <w:rPr>
          <w:rFonts w:hint="eastAsia" w:asciiTheme="minorEastAsia" w:hAnsiTheme="minorEastAsia" w:cstheme="minorEastAsia"/>
          <w:b w:val="0"/>
          <w:bCs/>
          <w:sz w:val="21"/>
          <w:szCs w:val="21"/>
          <w:lang w:eastAsia="zh-CN"/>
        </w:rPr>
        <w:t>编制的宣传资料以及发放业主的记录。</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p>
            <w:pPr>
              <w:widowControl/>
              <w:spacing w:line="288" w:lineRule="auto"/>
              <w:contextualSpacing/>
              <w:jc w:val="left"/>
              <w:rPr>
                <w:rFonts w:ascii="宋体" w:hAnsi="宋体"/>
              </w:rPr>
            </w:pPr>
          </w:p>
          <w:p>
            <w:pPr>
              <w:widowControl/>
              <w:spacing w:line="288" w:lineRule="auto"/>
              <w:contextualSpacing/>
              <w:jc w:val="left"/>
              <w:rPr>
                <w:rFonts w:ascii="宋体" w:hAnsi="宋体"/>
              </w:rPr>
            </w:pPr>
          </w:p>
          <w:p>
            <w:pPr>
              <w:widowControl/>
              <w:spacing w:line="288" w:lineRule="auto"/>
              <w:contextualSpacing/>
              <w:jc w:val="left"/>
              <w:rPr>
                <w:rFonts w:ascii="宋体" w:hAnsi="宋体"/>
              </w:rPr>
            </w:pPr>
          </w:p>
        </w:tc>
      </w:tr>
    </w:tbl>
    <w:p>
      <w:pPr>
        <w:widowControl/>
        <w:jc w:val="left"/>
        <w:rPr>
          <w:b/>
          <w:bCs/>
          <w:color w:val="000000" w:themeColor="text1"/>
          <w:kern w:val="0"/>
          <w:sz w:val="20"/>
          <w:szCs w:val="28"/>
          <w14:textFill>
            <w14:solidFill>
              <w14:schemeClr w14:val="tx1"/>
            </w14:solidFill>
          </w14:textFill>
        </w:rPr>
      </w:pPr>
      <w:r>
        <w:rPr>
          <w:b/>
          <w:bCs/>
          <w:color w:val="000000" w:themeColor="text1"/>
          <w:kern w:val="0"/>
          <w:sz w:val="20"/>
          <w:szCs w:val="28"/>
          <w14:textFill>
            <w14:solidFill>
              <w14:schemeClr w14:val="tx1"/>
            </w14:solidFill>
          </w14:textFill>
        </w:rPr>
        <w:br w:type="page"/>
      </w:r>
    </w:p>
    <w:p>
      <w:pPr>
        <w:widowControl/>
        <w:jc w:val="left"/>
        <w:rPr>
          <w:b/>
          <w:bCs/>
          <w:color w:val="000000" w:themeColor="text1"/>
          <w:kern w:val="0"/>
          <w:sz w:val="20"/>
          <w:szCs w:val="28"/>
          <w14:textFill>
            <w14:solidFill>
              <w14:schemeClr w14:val="tx1"/>
            </w14:solidFill>
          </w14:textFill>
        </w:rPr>
      </w:pPr>
    </w:p>
    <w:p>
      <w:pPr>
        <w:keepNext/>
        <w:keepLines/>
        <w:widowControl/>
        <w:spacing w:before="120" w:after="120" w:line="288" w:lineRule="auto"/>
        <w:contextualSpacing/>
        <w:jc w:val="center"/>
        <w:outlineLvl w:val="0"/>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kern w:val="0"/>
          <w:sz w:val="21"/>
          <w:szCs w:val="21"/>
        </w:rPr>
        <w:fldChar w:fldCharType="begin"/>
      </w:r>
      <w:r>
        <w:rPr>
          <w:rFonts w:hint="eastAsia" w:asciiTheme="minorEastAsia" w:hAnsiTheme="minorEastAsia" w:eastAsiaTheme="minorEastAsia" w:cstheme="minorEastAsia"/>
          <w:b/>
          <w:bCs/>
          <w:kern w:val="0"/>
          <w:sz w:val="21"/>
          <w:szCs w:val="21"/>
        </w:rPr>
        <w:instrText xml:space="preserve"> = 3 \* ROMAN </w:instrText>
      </w:r>
      <w:r>
        <w:rPr>
          <w:rFonts w:hint="eastAsia" w:asciiTheme="minorEastAsia" w:hAnsiTheme="minorEastAsia" w:eastAsiaTheme="minorEastAsia" w:cstheme="minorEastAsia"/>
          <w:b/>
          <w:bCs/>
          <w:kern w:val="0"/>
          <w:sz w:val="21"/>
          <w:szCs w:val="21"/>
        </w:rPr>
        <w:fldChar w:fldCharType="separate"/>
      </w:r>
      <w:bookmarkStart w:id="52" w:name="_Toc534222878"/>
      <w:r>
        <w:rPr>
          <w:rFonts w:hint="eastAsia" w:asciiTheme="minorEastAsia" w:hAnsiTheme="minorEastAsia" w:eastAsiaTheme="minorEastAsia" w:cstheme="minorEastAsia"/>
          <w:b/>
          <w:bCs/>
          <w:kern w:val="0"/>
          <w:sz w:val="21"/>
          <w:szCs w:val="21"/>
        </w:rPr>
        <w:t>III</w:t>
      </w:r>
      <w:r>
        <w:rPr>
          <w:rFonts w:hint="eastAsia" w:asciiTheme="minorEastAsia" w:hAnsiTheme="minorEastAsia" w:eastAsiaTheme="minorEastAsia" w:cstheme="minorEastAsia"/>
          <w:b/>
          <w:bCs/>
          <w:kern w:val="0"/>
          <w:sz w:val="21"/>
          <w:szCs w:val="21"/>
        </w:rPr>
        <w:fldChar w:fldCharType="end"/>
      </w:r>
      <w:r>
        <w:rPr>
          <w:rFonts w:hint="eastAsia" w:asciiTheme="minorEastAsia" w:hAnsiTheme="minorEastAsia" w:eastAsiaTheme="minorEastAsia" w:cstheme="minorEastAsia"/>
          <w:b/>
          <w:bCs/>
          <w:kern w:val="0"/>
          <w:sz w:val="21"/>
          <w:szCs w:val="21"/>
        </w:rPr>
        <w:t>噪声污染</w:t>
      </w:r>
      <w:bookmarkEnd w:id="52"/>
    </w:p>
    <w:p>
      <w:pPr>
        <w:keepNext/>
        <w:keepLines/>
        <w:widowControl/>
        <w:spacing w:before="120" w:after="120" w:line="288" w:lineRule="auto"/>
        <w:contextualSpacing/>
        <w:jc w:val="left"/>
        <w:outlineLvl w:val="9"/>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9.2.7建立噪声管理机制，采取有效降噪措施。（20分）</w:t>
      </w:r>
    </w:p>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rPr>
      </w:pPr>
      <w:r>
        <w:rPr>
          <w:rFonts w:hint="eastAsia" w:ascii="宋体" w:hAnsi="宋体"/>
          <w:b/>
          <w:lang w:val="zh-CN"/>
        </w:rPr>
        <w:t>1 得分自评</w:t>
      </w:r>
    </w:p>
    <w:tbl>
      <w:tblPr>
        <w:tblStyle w:val="9"/>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7300"/>
        <w:gridCol w:w="925"/>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序号</w:t>
            </w:r>
          </w:p>
        </w:tc>
        <w:tc>
          <w:tcPr>
            <w:tcW w:w="730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评价内容</w:t>
            </w:r>
          </w:p>
        </w:tc>
        <w:tc>
          <w:tcPr>
            <w:tcW w:w="925"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评价</w:t>
            </w:r>
          </w:p>
          <w:p>
            <w:pPr>
              <w:widowControl/>
              <w:spacing w:line="288" w:lineRule="auto"/>
              <w:contextualSpacing/>
              <w:jc w:val="center"/>
              <w:rPr>
                <w:rFonts w:ascii="宋体" w:hAnsi="宋体"/>
                <w:b/>
                <w:bCs/>
                <w:lang w:val="zh-CN"/>
              </w:rPr>
            </w:pPr>
            <w:r>
              <w:rPr>
                <w:rFonts w:hint="eastAsia" w:ascii="宋体" w:hAnsi="宋体"/>
                <w:b/>
                <w:bCs/>
                <w:lang w:val="zh-CN"/>
              </w:rPr>
              <w:t>分值</w:t>
            </w:r>
          </w:p>
        </w:tc>
        <w:tc>
          <w:tcPr>
            <w:tcW w:w="869"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自评</w:t>
            </w:r>
          </w:p>
          <w:p>
            <w:pPr>
              <w:widowControl/>
              <w:spacing w:line="288" w:lineRule="auto"/>
              <w:contextualSpacing/>
              <w:jc w:val="center"/>
              <w:rPr>
                <w:rFonts w:ascii="宋体" w:hAnsi="宋体"/>
                <w:b/>
                <w:bCs/>
                <w:lang w:val="zh-CN"/>
              </w:rPr>
            </w:pPr>
            <w:r>
              <w:rPr>
                <w:rFonts w:hint="eastAsia" w:ascii="宋体" w:hAnsi="宋体"/>
                <w:b/>
                <w:bCs/>
                <w:lang w:val="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730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rPr>
            </w:pPr>
            <w:r>
              <w:rPr>
                <w:rFonts w:hint="eastAsia"/>
                <w:sz w:val="21"/>
                <w:szCs w:val="21"/>
              </w:rPr>
              <w:t>根据物业项目实际情况和特点，建立噪声管理机制</w:t>
            </w:r>
          </w:p>
        </w:tc>
        <w:tc>
          <w:tcPr>
            <w:tcW w:w="925"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5</w:t>
            </w:r>
          </w:p>
        </w:tc>
        <w:tc>
          <w:tcPr>
            <w:tcW w:w="869"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2</w:t>
            </w:r>
          </w:p>
        </w:tc>
        <w:tc>
          <w:tcPr>
            <w:tcW w:w="730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rPr>
            </w:pPr>
            <w:r>
              <w:rPr>
                <w:rFonts w:hint="eastAsia"/>
                <w:sz w:val="21"/>
                <w:szCs w:val="21"/>
              </w:rPr>
              <w:t>配置噪声污染防治设施，有效降低工业生产活动、建筑施工作业产生的噪声和变压器、发电机、水泵、空调</w:t>
            </w:r>
            <w:r>
              <w:rPr>
                <w:sz w:val="21"/>
                <w:szCs w:val="21"/>
              </w:rPr>
              <w:t>冷却塔等</w:t>
            </w:r>
            <w:r>
              <w:rPr>
                <w:rFonts w:hint="eastAsia"/>
                <w:sz w:val="21"/>
                <w:szCs w:val="21"/>
              </w:rPr>
              <w:t>设备产生的噪声</w:t>
            </w:r>
          </w:p>
        </w:tc>
        <w:tc>
          <w:tcPr>
            <w:tcW w:w="925"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5</w:t>
            </w:r>
          </w:p>
        </w:tc>
        <w:tc>
          <w:tcPr>
            <w:tcW w:w="869"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3</w:t>
            </w:r>
          </w:p>
        </w:tc>
        <w:tc>
          <w:tcPr>
            <w:tcW w:w="730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rPr>
            </w:pPr>
            <w:r>
              <w:rPr>
                <w:rFonts w:hint="eastAsia" w:asciiTheme="minorEastAsia" w:hAnsiTheme="minorEastAsia" w:eastAsiaTheme="minorEastAsia"/>
                <w:sz w:val="21"/>
                <w:szCs w:val="21"/>
              </w:rPr>
              <w:t>加强对商业经营场所和营业性</w:t>
            </w:r>
            <w:r>
              <w:rPr>
                <w:rFonts w:asciiTheme="minorEastAsia" w:hAnsiTheme="minorEastAsia" w:eastAsiaTheme="minorEastAsia"/>
                <w:sz w:val="21"/>
                <w:szCs w:val="21"/>
              </w:rPr>
              <w:t>文化娱乐场</w:t>
            </w:r>
            <w:r>
              <w:rPr>
                <w:rFonts w:hint="eastAsia" w:asciiTheme="minorEastAsia" w:hAnsiTheme="minorEastAsia" w:eastAsiaTheme="minorEastAsia"/>
                <w:sz w:val="21"/>
                <w:szCs w:val="21"/>
              </w:rPr>
              <w:t>经营活动中产生噪声的管理和控制</w:t>
            </w:r>
            <w:r>
              <w:rPr>
                <w:rFonts w:asciiTheme="minorEastAsia" w:hAnsiTheme="minorEastAsia" w:eastAsiaTheme="minorEastAsia"/>
                <w:sz w:val="21"/>
                <w:szCs w:val="21"/>
              </w:rPr>
              <w:t>，</w:t>
            </w:r>
            <w:r>
              <w:rPr>
                <w:rFonts w:hint="eastAsia" w:asciiTheme="minorEastAsia" w:hAnsiTheme="minorEastAsia" w:eastAsiaTheme="minorEastAsia"/>
                <w:sz w:val="21"/>
                <w:szCs w:val="21"/>
              </w:rPr>
              <w:t>遵守法律法规规定的营业时间</w:t>
            </w:r>
          </w:p>
        </w:tc>
        <w:tc>
          <w:tcPr>
            <w:tcW w:w="925"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5</w:t>
            </w:r>
          </w:p>
        </w:tc>
        <w:tc>
          <w:tcPr>
            <w:tcW w:w="869"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4</w:t>
            </w:r>
          </w:p>
        </w:tc>
        <w:tc>
          <w:tcPr>
            <w:tcW w:w="730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rPr>
            </w:pPr>
            <w:r>
              <w:rPr>
                <w:rFonts w:asciiTheme="minorEastAsia" w:hAnsiTheme="minorEastAsia" w:eastAsiaTheme="minorEastAsia"/>
                <w:sz w:val="21"/>
                <w:szCs w:val="21"/>
              </w:rPr>
              <w:t>宣传庆典、文化娱乐、群众集会</w:t>
            </w:r>
            <w:r>
              <w:rPr>
                <w:rFonts w:hint="eastAsia" w:asciiTheme="minorEastAsia" w:hAnsiTheme="minorEastAsia" w:eastAsiaTheme="minorEastAsia"/>
                <w:sz w:val="21"/>
                <w:szCs w:val="21"/>
              </w:rPr>
              <w:t>、体育锻炼</w:t>
            </w:r>
            <w:r>
              <w:rPr>
                <w:rFonts w:asciiTheme="minorEastAsia" w:hAnsiTheme="minorEastAsia" w:eastAsiaTheme="minorEastAsia"/>
                <w:sz w:val="21"/>
                <w:szCs w:val="21"/>
              </w:rPr>
              <w:t>等活动采取有效的噪声防护措施，合理使用音响器材</w:t>
            </w:r>
          </w:p>
        </w:tc>
        <w:tc>
          <w:tcPr>
            <w:tcW w:w="925"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5</w:t>
            </w:r>
          </w:p>
        </w:tc>
        <w:tc>
          <w:tcPr>
            <w:tcW w:w="869"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0"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r>
              <w:rPr>
                <w:rFonts w:hint="eastAsia" w:ascii="宋体" w:hAnsi="宋体"/>
              </w:rPr>
              <w:t>合计</w:t>
            </w:r>
          </w:p>
        </w:tc>
        <w:tc>
          <w:tcPr>
            <w:tcW w:w="925"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20</w:t>
            </w:r>
          </w:p>
        </w:tc>
        <w:tc>
          <w:tcPr>
            <w:tcW w:w="869"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contextualSpacing/>
        <w:jc w:val="left"/>
        <w:rPr>
          <w:rFonts w:ascii="宋体" w:hAnsi="宋体"/>
          <w:b/>
          <w:lang w:val="zh-CN"/>
        </w:rPr>
      </w:pPr>
    </w:p>
    <w:p>
      <w:pPr>
        <w:widowControl/>
        <w:spacing w:line="288" w:lineRule="auto"/>
        <w:contextualSpacing/>
        <w:jc w:val="left"/>
        <w:outlineLvl w:val="1"/>
        <w:rPr>
          <w:rFonts w:hint="eastAsia" w:ascii="宋体" w:hAnsi="宋体"/>
          <w:b/>
          <w:lang w:val="zh-CN"/>
        </w:rPr>
      </w:pPr>
      <w:r>
        <w:rPr>
          <w:rFonts w:hint="eastAsia" w:ascii="宋体" w:hAnsi="宋体"/>
          <w:b/>
          <w:lang w:val="zh-CN"/>
        </w:rPr>
        <w:t>2 评价要点</w:t>
      </w:r>
    </w:p>
    <w:p>
      <w:pPr>
        <w:keepNext w:val="0"/>
        <w:keepLines w:val="0"/>
        <w:pageBreakBefore w:val="0"/>
        <w:widowControl/>
        <w:numPr>
          <w:ilvl w:val="0"/>
          <w:numId w:val="172"/>
        </w:numPr>
        <w:kinsoku/>
        <w:wordWrap/>
        <w:overflowPunct/>
        <w:topLinePunct w:val="0"/>
        <w:autoSpaceDE/>
        <w:autoSpaceDN/>
        <w:bidi w:val="0"/>
        <w:adjustRightInd/>
        <w:snapToGrid/>
        <w:spacing w:line="288" w:lineRule="auto"/>
        <w:ind w:left="0" w:leftChars="0" w:firstLine="420" w:firstLineChars="200"/>
        <w:contextualSpacing/>
        <w:jc w:val="left"/>
        <w:textAlignment w:val="auto"/>
        <w:rPr>
          <w:rFonts w:hint="eastAsia" w:ascii="宋体" w:hAnsi="宋体"/>
          <w:sz w:val="21"/>
          <w:szCs w:val="21"/>
          <w:lang w:eastAsia="zh-CN"/>
        </w:rPr>
      </w:pPr>
      <w:r>
        <w:rPr>
          <w:rFonts w:hint="eastAsia" w:ascii="宋体" w:hAnsi="宋体"/>
          <w:b w:val="0"/>
          <w:bCs/>
          <w:lang w:val="zh-CN"/>
        </w:rPr>
        <w:t>是否建立噪声管理机制，且符合项目实际：</w:t>
      </w:r>
      <w:r>
        <w:rPr>
          <w:rFonts w:hint="eastAsia" w:ascii="仿宋" w:hAnsi="仿宋" w:eastAsia="仿宋"/>
          <w:b/>
          <w:bCs/>
          <w:sz w:val="24"/>
          <w:lang w:eastAsia="zh-CN"/>
        </w:rPr>
        <w:t>□</w:t>
      </w:r>
      <w:r>
        <w:rPr>
          <w:rFonts w:hint="eastAsia" w:ascii="宋体" w:hAnsi="宋体"/>
          <w:sz w:val="21"/>
          <w:szCs w:val="21"/>
        </w:rPr>
        <w:t>是</w:t>
      </w:r>
      <w:r>
        <w:rPr>
          <w:rFonts w:hint="eastAsia" w:ascii="宋体" w:hAnsi="宋体"/>
          <w:sz w:val="21"/>
          <w:szCs w:val="21"/>
          <w:lang w:eastAsia="zh-CN"/>
        </w:rPr>
        <w:t>、</w:t>
      </w:r>
      <w:r>
        <w:rPr>
          <w:rFonts w:hint="eastAsia" w:ascii="仿宋" w:hAnsi="仿宋" w:eastAsia="仿宋"/>
          <w:b/>
          <w:bCs/>
          <w:sz w:val="24"/>
          <w:lang w:eastAsia="zh-CN"/>
        </w:rPr>
        <w:t>□</w:t>
      </w:r>
      <w:r>
        <w:rPr>
          <w:rFonts w:hint="eastAsia" w:ascii="宋体" w:hAnsi="宋体"/>
          <w:sz w:val="21"/>
          <w:szCs w:val="21"/>
        </w:rPr>
        <w:t>否</w:t>
      </w:r>
      <w:r>
        <w:rPr>
          <w:rFonts w:hint="eastAsia" w:ascii="宋体" w:hAnsi="宋体"/>
          <w:sz w:val="21"/>
          <w:szCs w:val="21"/>
          <w:lang w:eastAsia="zh-CN"/>
        </w:rPr>
        <w:t>；</w:t>
      </w:r>
    </w:p>
    <w:tbl>
      <w:tblPr>
        <w:tblStyle w:val="10"/>
        <w:tblW w:w="9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1921"/>
        <w:gridCol w:w="2676"/>
        <w:gridCol w:w="2267"/>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vAlign w:val="center"/>
          </w:tcPr>
          <w:p>
            <w:pPr>
              <w:widowControl/>
              <w:spacing w:line="288" w:lineRule="auto"/>
              <w:contextualSpacing/>
              <w:jc w:val="center"/>
              <w:rPr>
                <w:rFonts w:hint="eastAsia" w:ascii="宋体" w:hAnsi="宋体"/>
                <w:sz w:val="21"/>
                <w:szCs w:val="21"/>
                <w:vertAlign w:val="baseline"/>
                <w:lang w:val="zh-CN" w:eastAsia="zh-CN"/>
              </w:rPr>
            </w:pPr>
            <w:r>
              <w:rPr>
                <w:rFonts w:hint="eastAsia" w:ascii="宋体" w:hAnsi="宋体"/>
                <w:sz w:val="21"/>
                <w:szCs w:val="21"/>
                <w:vertAlign w:val="baseline"/>
                <w:lang w:val="zh-CN" w:eastAsia="zh-CN"/>
              </w:rPr>
              <w:t>序号</w:t>
            </w:r>
          </w:p>
        </w:tc>
        <w:tc>
          <w:tcPr>
            <w:tcW w:w="1921" w:type="dxa"/>
            <w:vAlign w:val="center"/>
          </w:tcPr>
          <w:p>
            <w:pPr>
              <w:widowControl/>
              <w:spacing w:line="288" w:lineRule="auto"/>
              <w:contextualSpacing/>
              <w:jc w:val="center"/>
              <w:rPr>
                <w:rFonts w:hint="eastAsia" w:ascii="宋体" w:hAnsi="宋体"/>
                <w:sz w:val="21"/>
                <w:szCs w:val="21"/>
                <w:vertAlign w:val="baseline"/>
                <w:lang w:val="zh-CN" w:eastAsia="zh-CN"/>
              </w:rPr>
            </w:pPr>
            <w:r>
              <w:rPr>
                <w:rFonts w:hint="eastAsia" w:ascii="宋体" w:hAnsi="宋体"/>
                <w:sz w:val="21"/>
                <w:szCs w:val="21"/>
                <w:vertAlign w:val="baseline"/>
                <w:lang w:val="zh-CN" w:eastAsia="zh-CN"/>
              </w:rPr>
              <w:t>产生噪声的活动与设施</w:t>
            </w:r>
          </w:p>
        </w:tc>
        <w:tc>
          <w:tcPr>
            <w:tcW w:w="2676" w:type="dxa"/>
            <w:vAlign w:val="center"/>
          </w:tcPr>
          <w:p>
            <w:pPr>
              <w:widowControl/>
              <w:spacing w:line="288" w:lineRule="auto"/>
              <w:contextualSpacing/>
              <w:jc w:val="center"/>
              <w:rPr>
                <w:rFonts w:hint="eastAsia" w:ascii="宋体" w:hAnsi="宋体"/>
                <w:sz w:val="21"/>
                <w:szCs w:val="21"/>
                <w:vertAlign w:val="baseline"/>
                <w:lang w:val="zh-CN" w:eastAsia="zh-CN"/>
              </w:rPr>
            </w:pPr>
            <w:r>
              <w:rPr>
                <w:rFonts w:hint="eastAsia" w:ascii="宋体" w:hAnsi="宋体"/>
                <w:sz w:val="21"/>
                <w:szCs w:val="21"/>
                <w:vertAlign w:val="baseline"/>
                <w:lang w:val="zh-CN" w:eastAsia="zh-CN"/>
              </w:rPr>
              <w:t>采取的措施</w:t>
            </w:r>
          </w:p>
        </w:tc>
        <w:tc>
          <w:tcPr>
            <w:tcW w:w="2267" w:type="dxa"/>
            <w:vAlign w:val="center"/>
          </w:tcPr>
          <w:p>
            <w:pPr>
              <w:widowControl/>
              <w:spacing w:line="288" w:lineRule="auto"/>
              <w:contextualSpacing/>
              <w:jc w:val="center"/>
              <w:rPr>
                <w:rFonts w:hint="eastAsia" w:ascii="宋体" w:hAnsi="宋体"/>
                <w:sz w:val="21"/>
                <w:szCs w:val="21"/>
                <w:vertAlign w:val="baseline"/>
                <w:lang w:val="zh-CN" w:eastAsia="zh-CN"/>
              </w:rPr>
            </w:pPr>
            <w:r>
              <w:rPr>
                <w:rFonts w:hint="eastAsia" w:ascii="宋体" w:hAnsi="宋体"/>
                <w:sz w:val="21"/>
                <w:szCs w:val="21"/>
                <w:vertAlign w:val="baseline"/>
                <w:lang w:val="zh-CN" w:eastAsia="zh-CN"/>
              </w:rPr>
              <w:t>降低噪音的效果</w:t>
            </w:r>
          </w:p>
        </w:tc>
        <w:tc>
          <w:tcPr>
            <w:tcW w:w="1650" w:type="dxa"/>
            <w:vAlign w:val="center"/>
          </w:tcPr>
          <w:p>
            <w:pPr>
              <w:widowControl/>
              <w:spacing w:line="288" w:lineRule="auto"/>
              <w:contextualSpacing/>
              <w:jc w:val="center"/>
              <w:rPr>
                <w:rFonts w:hint="eastAsia" w:ascii="宋体" w:hAnsi="宋体"/>
                <w:sz w:val="21"/>
                <w:szCs w:val="21"/>
                <w:vertAlign w:val="baseline"/>
                <w:lang w:val="zh-CN" w:eastAsia="zh-CN"/>
              </w:rPr>
            </w:pPr>
            <w:r>
              <w:rPr>
                <w:rFonts w:hint="eastAsia" w:ascii="宋体" w:hAnsi="宋体"/>
                <w:sz w:val="21"/>
                <w:szCs w:val="21"/>
                <w:vertAlign w:val="baseline"/>
                <w:lang w:val="zh-CN"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vAlign w:val="center"/>
          </w:tcPr>
          <w:p>
            <w:pPr>
              <w:widowControl/>
              <w:spacing w:line="288" w:lineRule="auto"/>
              <w:contextualSpacing/>
              <w:jc w:val="center"/>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1</w:t>
            </w:r>
          </w:p>
        </w:tc>
        <w:tc>
          <w:tcPr>
            <w:tcW w:w="1921" w:type="dxa"/>
            <w:vAlign w:val="center"/>
          </w:tcPr>
          <w:p>
            <w:pPr>
              <w:widowControl/>
              <w:spacing w:line="288" w:lineRule="auto"/>
              <w:contextualSpacing/>
              <w:jc w:val="center"/>
              <w:rPr>
                <w:rFonts w:hint="eastAsia" w:ascii="宋体" w:hAnsi="宋体"/>
                <w:sz w:val="21"/>
                <w:szCs w:val="21"/>
                <w:vertAlign w:val="baseline"/>
                <w:lang w:val="zh-CN" w:eastAsia="zh-CN"/>
              </w:rPr>
            </w:pPr>
            <w:r>
              <w:rPr>
                <w:rFonts w:hint="eastAsia" w:ascii="宋体" w:hAnsi="宋体"/>
                <w:sz w:val="21"/>
                <w:szCs w:val="21"/>
                <w:vertAlign w:val="baseline"/>
                <w:lang w:val="zh-CN" w:eastAsia="zh-CN"/>
              </w:rPr>
              <w:t>工业生产活动</w:t>
            </w:r>
          </w:p>
        </w:tc>
        <w:tc>
          <w:tcPr>
            <w:tcW w:w="2676" w:type="dxa"/>
            <w:vAlign w:val="center"/>
          </w:tcPr>
          <w:p>
            <w:pPr>
              <w:widowControl/>
              <w:spacing w:line="288" w:lineRule="auto"/>
              <w:contextualSpacing/>
              <w:jc w:val="center"/>
              <w:rPr>
                <w:rFonts w:hint="eastAsia" w:ascii="宋体" w:hAnsi="宋体"/>
                <w:sz w:val="21"/>
                <w:szCs w:val="21"/>
                <w:vertAlign w:val="baseline"/>
                <w:lang w:val="zh-CN" w:eastAsia="zh-CN"/>
              </w:rPr>
            </w:pPr>
          </w:p>
        </w:tc>
        <w:tc>
          <w:tcPr>
            <w:tcW w:w="2267" w:type="dxa"/>
            <w:vAlign w:val="center"/>
          </w:tcPr>
          <w:p>
            <w:pPr>
              <w:widowControl/>
              <w:spacing w:line="288" w:lineRule="auto"/>
              <w:contextualSpacing/>
              <w:jc w:val="center"/>
              <w:rPr>
                <w:rFonts w:hint="eastAsia" w:ascii="宋体" w:hAnsi="宋体"/>
                <w:sz w:val="21"/>
                <w:szCs w:val="21"/>
                <w:vertAlign w:val="baseline"/>
                <w:lang w:val="zh-CN" w:eastAsia="zh-CN"/>
              </w:rPr>
            </w:pPr>
          </w:p>
        </w:tc>
        <w:tc>
          <w:tcPr>
            <w:tcW w:w="1650" w:type="dxa"/>
            <w:vAlign w:val="center"/>
          </w:tcPr>
          <w:p>
            <w:pPr>
              <w:widowControl/>
              <w:spacing w:line="288" w:lineRule="auto"/>
              <w:contextualSpacing/>
              <w:jc w:val="center"/>
              <w:rPr>
                <w:rFonts w:hint="eastAsia" w:ascii="宋体" w:hAnsi="宋体"/>
                <w:sz w:val="21"/>
                <w:szCs w:val="21"/>
                <w:vertAlign w:val="baseli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520" w:type="dxa"/>
            <w:vAlign w:val="center"/>
          </w:tcPr>
          <w:p>
            <w:pPr>
              <w:widowControl/>
              <w:spacing w:line="288" w:lineRule="auto"/>
              <w:contextualSpacing/>
              <w:jc w:val="center"/>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2</w:t>
            </w:r>
          </w:p>
        </w:tc>
        <w:tc>
          <w:tcPr>
            <w:tcW w:w="1921" w:type="dxa"/>
            <w:vAlign w:val="center"/>
          </w:tcPr>
          <w:p>
            <w:pPr>
              <w:widowControl/>
              <w:spacing w:line="288" w:lineRule="auto"/>
              <w:contextualSpacing/>
              <w:jc w:val="center"/>
              <w:rPr>
                <w:rFonts w:hint="eastAsia" w:ascii="宋体" w:hAnsi="宋体"/>
                <w:sz w:val="21"/>
                <w:szCs w:val="21"/>
                <w:vertAlign w:val="baseline"/>
                <w:lang w:val="zh-CN" w:eastAsia="zh-CN"/>
              </w:rPr>
            </w:pPr>
            <w:r>
              <w:rPr>
                <w:rFonts w:hint="eastAsia" w:ascii="宋体" w:hAnsi="宋体"/>
                <w:sz w:val="21"/>
                <w:szCs w:val="21"/>
                <w:vertAlign w:val="baseline"/>
                <w:lang w:val="zh-CN" w:eastAsia="zh-CN"/>
              </w:rPr>
              <w:t>建筑施工作业</w:t>
            </w:r>
          </w:p>
        </w:tc>
        <w:tc>
          <w:tcPr>
            <w:tcW w:w="2676" w:type="dxa"/>
            <w:vAlign w:val="center"/>
          </w:tcPr>
          <w:p>
            <w:pPr>
              <w:widowControl/>
              <w:spacing w:line="288" w:lineRule="auto"/>
              <w:contextualSpacing/>
              <w:jc w:val="center"/>
              <w:rPr>
                <w:rFonts w:hint="eastAsia" w:ascii="宋体" w:hAnsi="宋体"/>
                <w:sz w:val="21"/>
                <w:szCs w:val="21"/>
                <w:vertAlign w:val="baseline"/>
                <w:lang w:val="zh-CN" w:eastAsia="zh-CN"/>
              </w:rPr>
            </w:pPr>
          </w:p>
        </w:tc>
        <w:tc>
          <w:tcPr>
            <w:tcW w:w="2267" w:type="dxa"/>
            <w:vAlign w:val="center"/>
          </w:tcPr>
          <w:p>
            <w:pPr>
              <w:widowControl/>
              <w:spacing w:line="288" w:lineRule="auto"/>
              <w:contextualSpacing/>
              <w:jc w:val="center"/>
              <w:rPr>
                <w:rFonts w:hint="eastAsia" w:ascii="宋体" w:hAnsi="宋体"/>
                <w:sz w:val="21"/>
                <w:szCs w:val="21"/>
                <w:vertAlign w:val="baseline"/>
                <w:lang w:val="zh-CN" w:eastAsia="zh-CN"/>
              </w:rPr>
            </w:pPr>
          </w:p>
        </w:tc>
        <w:tc>
          <w:tcPr>
            <w:tcW w:w="1650" w:type="dxa"/>
            <w:vAlign w:val="center"/>
          </w:tcPr>
          <w:p>
            <w:pPr>
              <w:widowControl/>
              <w:spacing w:line="288" w:lineRule="auto"/>
              <w:contextualSpacing/>
              <w:jc w:val="center"/>
              <w:rPr>
                <w:rFonts w:hint="eastAsia" w:ascii="宋体" w:hAnsi="宋体"/>
                <w:sz w:val="21"/>
                <w:szCs w:val="21"/>
                <w:vertAlign w:val="baseli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vAlign w:val="center"/>
          </w:tcPr>
          <w:p>
            <w:pPr>
              <w:widowControl/>
              <w:spacing w:line="288" w:lineRule="auto"/>
              <w:contextualSpacing/>
              <w:jc w:val="center"/>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3</w:t>
            </w:r>
          </w:p>
        </w:tc>
        <w:tc>
          <w:tcPr>
            <w:tcW w:w="1921" w:type="dxa"/>
            <w:vAlign w:val="center"/>
          </w:tcPr>
          <w:p>
            <w:pPr>
              <w:widowControl/>
              <w:spacing w:line="288" w:lineRule="auto"/>
              <w:contextualSpacing/>
              <w:jc w:val="center"/>
              <w:rPr>
                <w:rFonts w:hint="eastAsia" w:ascii="宋体" w:hAnsi="宋体"/>
                <w:sz w:val="21"/>
                <w:szCs w:val="21"/>
                <w:vertAlign w:val="baseline"/>
                <w:lang w:val="zh-CN" w:eastAsia="zh-CN"/>
              </w:rPr>
            </w:pPr>
            <w:r>
              <w:rPr>
                <w:rFonts w:hint="eastAsia" w:ascii="宋体" w:hAnsi="宋体"/>
                <w:sz w:val="21"/>
                <w:szCs w:val="21"/>
                <w:vertAlign w:val="baseline"/>
                <w:lang w:val="zh-CN" w:eastAsia="zh-CN"/>
              </w:rPr>
              <w:t>变压器</w:t>
            </w:r>
          </w:p>
        </w:tc>
        <w:tc>
          <w:tcPr>
            <w:tcW w:w="2676" w:type="dxa"/>
            <w:vAlign w:val="center"/>
          </w:tcPr>
          <w:p>
            <w:pPr>
              <w:widowControl/>
              <w:spacing w:line="288" w:lineRule="auto"/>
              <w:contextualSpacing/>
              <w:jc w:val="center"/>
              <w:rPr>
                <w:rFonts w:hint="eastAsia" w:ascii="宋体" w:hAnsi="宋体"/>
                <w:sz w:val="21"/>
                <w:szCs w:val="21"/>
                <w:vertAlign w:val="baseline"/>
                <w:lang w:val="zh-CN" w:eastAsia="zh-CN"/>
              </w:rPr>
            </w:pPr>
          </w:p>
        </w:tc>
        <w:tc>
          <w:tcPr>
            <w:tcW w:w="2267" w:type="dxa"/>
            <w:vAlign w:val="center"/>
          </w:tcPr>
          <w:p>
            <w:pPr>
              <w:widowControl/>
              <w:spacing w:line="288" w:lineRule="auto"/>
              <w:contextualSpacing/>
              <w:jc w:val="center"/>
              <w:rPr>
                <w:rFonts w:hint="eastAsia" w:ascii="宋体" w:hAnsi="宋体"/>
                <w:sz w:val="21"/>
                <w:szCs w:val="21"/>
                <w:vertAlign w:val="baseline"/>
                <w:lang w:val="zh-CN" w:eastAsia="zh-CN"/>
              </w:rPr>
            </w:pPr>
          </w:p>
        </w:tc>
        <w:tc>
          <w:tcPr>
            <w:tcW w:w="1650" w:type="dxa"/>
            <w:vAlign w:val="center"/>
          </w:tcPr>
          <w:p>
            <w:pPr>
              <w:widowControl/>
              <w:spacing w:line="288" w:lineRule="auto"/>
              <w:contextualSpacing/>
              <w:jc w:val="center"/>
              <w:rPr>
                <w:rFonts w:hint="eastAsia" w:ascii="宋体" w:hAnsi="宋体"/>
                <w:sz w:val="21"/>
                <w:szCs w:val="21"/>
                <w:vertAlign w:val="baseli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vAlign w:val="center"/>
          </w:tcPr>
          <w:p>
            <w:pPr>
              <w:widowControl/>
              <w:spacing w:line="288" w:lineRule="auto"/>
              <w:contextualSpacing/>
              <w:jc w:val="center"/>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4</w:t>
            </w:r>
          </w:p>
        </w:tc>
        <w:tc>
          <w:tcPr>
            <w:tcW w:w="1921" w:type="dxa"/>
            <w:vAlign w:val="center"/>
          </w:tcPr>
          <w:p>
            <w:pPr>
              <w:widowControl/>
              <w:spacing w:line="288" w:lineRule="auto"/>
              <w:contextualSpacing/>
              <w:jc w:val="center"/>
              <w:rPr>
                <w:rFonts w:hint="eastAsia" w:ascii="宋体" w:hAnsi="宋体"/>
                <w:sz w:val="21"/>
                <w:szCs w:val="21"/>
                <w:vertAlign w:val="baseline"/>
                <w:lang w:val="zh-CN" w:eastAsia="zh-CN"/>
              </w:rPr>
            </w:pPr>
            <w:r>
              <w:rPr>
                <w:rFonts w:hint="eastAsia" w:ascii="宋体" w:hAnsi="宋体"/>
                <w:sz w:val="21"/>
                <w:szCs w:val="21"/>
                <w:vertAlign w:val="baseline"/>
                <w:lang w:val="zh-CN" w:eastAsia="zh-CN"/>
              </w:rPr>
              <w:t>发电机</w:t>
            </w:r>
          </w:p>
        </w:tc>
        <w:tc>
          <w:tcPr>
            <w:tcW w:w="2676" w:type="dxa"/>
            <w:vAlign w:val="center"/>
          </w:tcPr>
          <w:p>
            <w:pPr>
              <w:widowControl/>
              <w:spacing w:line="288" w:lineRule="auto"/>
              <w:contextualSpacing/>
              <w:jc w:val="center"/>
              <w:rPr>
                <w:rFonts w:hint="eastAsia" w:ascii="宋体" w:hAnsi="宋体"/>
                <w:sz w:val="21"/>
                <w:szCs w:val="21"/>
                <w:vertAlign w:val="baseline"/>
                <w:lang w:val="zh-CN" w:eastAsia="zh-CN"/>
              </w:rPr>
            </w:pPr>
          </w:p>
        </w:tc>
        <w:tc>
          <w:tcPr>
            <w:tcW w:w="2267" w:type="dxa"/>
            <w:vAlign w:val="center"/>
          </w:tcPr>
          <w:p>
            <w:pPr>
              <w:widowControl/>
              <w:spacing w:line="288" w:lineRule="auto"/>
              <w:contextualSpacing/>
              <w:jc w:val="center"/>
              <w:rPr>
                <w:rFonts w:hint="eastAsia" w:ascii="宋体" w:hAnsi="宋体"/>
                <w:sz w:val="21"/>
                <w:szCs w:val="21"/>
                <w:vertAlign w:val="baseline"/>
                <w:lang w:val="zh-CN" w:eastAsia="zh-CN"/>
              </w:rPr>
            </w:pPr>
          </w:p>
        </w:tc>
        <w:tc>
          <w:tcPr>
            <w:tcW w:w="1650" w:type="dxa"/>
            <w:vAlign w:val="center"/>
          </w:tcPr>
          <w:p>
            <w:pPr>
              <w:widowControl/>
              <w:spacing w:line="288" w:lineRule="auto"/>
              <w:contextualSpacing/>
              <w:jc w:val="center"/>
              <w:rPr>
                <w:rFonts w:hint="eastAsia" w:ascii="宋体" w:hAnsi="宋体"/>
                <w:sz w:val="21"/>
                <w:szCs w:val="21"/>
                <w:vertAlign w:val="baseli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vAlign w:val="center"/>
          </w:tcPr>
          <w:p>
            <w:pPr>
              <w:widowControl/>
              <w:spacing w:line="288" w:lineRule="auto"/>
              <w:contextualSpacing/>
              <w:jc w:val="center"/>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5</w:t>
            </w:r>
          </w:p>
        </w:tc>
        <w:tc>
          <w:tcPr>
            <w:tcW w:w="1921" w:type="dxa"/>
            <w:vAlign w:val="center"/>
          </w:tcPr>
          <w:p>
            <w:pPr>
              <w:widowControl/>
              <w:spacing w:line="288" w:lineRule="auto"/>
              <w:contextualSpacing/>
              <w:jc w:val="center"/>
              <w:rPr>
                <w:rFonts w:hint="eastAsia" w:ascii="宋体" w:hAnsi="宋体"/>
                <w:sz w:val="21"/>
                <w:szCs w:val="21"/>
                <w:vertAlign w:val="baseline"/>
                <w:lang w:val="zh-CN" w:eastAsia="zh-CN"/>
              </w:rPr>
            </w:pPr>
            <w:r>
              <w:rPr>
                <w:rFonts w:hint="eastAsia" w:ascii="宋体" w:hAnsi="宋体"/>
                <w:sz w:val="21"/>
                <w:szCs w:val="21"/>
                <w:vertAlign w:val="baseline"/>
                <w:lang w:val="zh-CN" w:eastAsia="zh-CN"/>
              </w:rPr>
              <w:t>水泵</w:t>
            </w:r>
          </w:p>
        </w:tc>
        <w:tc>
          <w:tcPr>
            <w:tcW w:w="2676" w:type="dxa"/>
            <w:vAlign w:val="center"/>
          </w:tcPr>
          <w:p>
            <w:pPr>
              <w:widowControl/>
              <w:spacing w:line="288" w:lineRule="auto"/>
              <w:contextualSpacing/>
              <w:jc w:val="center"/>
              <w:rPr>
                <w:rFonts w:hint="eastAsia" w:ascii="宋体" w:hAnsi="宋体"/>
                <w:sz w:val="21"/>
                <w:szCs w:val="21"/>
                <w:vertAlign w:val="baseline"/>
                <w:lang w:val="zh-CN" w:eastAsia="zh-CN"/>
              </w:rPr>
            </w:pPr>
          </w:p>
        </w:tc>
        <w:tc>
          <w:tcPr>
            <w:tcW w:w="2267" w:type="dxa"/>
            <w:vAlign w:val="center"/>
          </w:tcPr>
          <w:p>
            <w:pPr>
              <w:widowControl/>
              <w:spacing w:line="288" w:lineRule="auto"/>
              <w:contextualSpacing/>
              <w:jc w:val="center"/>
              <w:rPr>
                <w:rFonts w:hint="eastAsia" w:ascii="宋体" w:hAnsi="宋体"/>
                <w:sz w:val="21"/>
                <w:szCs w:val="21"/>
                <w:vertAlign w:val="baseline"/>
                <w:lang w:val="zh-CN" w:eastAsia="zh-CN"/>
              </w:rPr>
            </w:pPr>
          </w:p>
        </w:tc>
        <w:tc>
          <w:tcPr>
            <w:tcW w:w="1650" w:type="dxa"/>
            <w:vAlign w:val="center"/>
          </w:tcPr>
          <w:p>
            <w:pPr>
              <w:widowControl/>
              <w:spacing w:line="288" w:lineRule="auto"/>
              <w:contextualSpacing/>
              <w:jc w:val="center"/>
              <w:rPr>
                <w:rFonts w:hint="eastAsia" w:ascii="宋体" w:hAnsi="宋体"/>
                <w:sz w:val="21"/>
                <w:szCs w:val="21"/>
                <w:vertAlign w:val="baseli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vAlign w:val="center"/>
          </w:tcPr>
          <w:p>
            <w:pPr>
              <w:widowControl/>
              <w:spacing w:line="288" w:lineRule="auto"/>
              <w:contextualSpacing/>
              <w:jc w:val="center"/>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6</w:t>
            </w:r>
          </w:p>
        </w:tc>
        <w:tc>
          <w:tcPr>
            <w:tcW w:w="1921" w:type="dxa"/>
            <w:vAlign w:val="center"/>
          </w:tcPr>
          <w:p>
            <w:pPr>
              <w:widowControl/>
              <w:spacing w:line="288" w:lineRule="auto"/>
              <w:contextualSpacing/>
              <w:jc w:val="center"/>
              <w:rPr>
                <w:rFonts w:hint="eastAsia" w:ascii="宋体" w:hAnsi="宋体"/>
                <w:sz w:val="21"/>
                <w:szCs w:val="21"/>
                <w:vertAlign w:val="baseline"/>
                <w:lang w:val="zh-CN" w:eastAsia="zh-CN"/>
              </w:rPr>
            </w:pPr>
            <w:r>
              <w:rPr>
                <w:rFonts w:hint="eastAsia" w:ascii="宋体" w:hAnsi="宋体"/>
                <w:sz w:val="21"/>
                <w:szCs w:val="21"/>
                <w:vertAlign w:val="baseline"/>
                <w:lang w:val="zh-CN" w:eastAsia="zh-CN"/>
              </w:rPr>
              <w:t>空调冷却塔</w:t>
            </w:r>
          </w:p>
        </w:tc>
        <w:tc>
          <w:tcPr>
            <w:tcW w:w="2676" w:type="dxa"/>
            <w:vAlign w:val="center"/>
          </w:tcPr>
          <w:p>
            <w:pPr>
              <w:widowControl/>
              <w:spacing w:line="288" w:lineRule="auto"/>
              <w:contextualSpacing/>
              <w:jc w:val="center"/>
              <w:rPr>
                <w:rFonts w:hint="eastAsia" w:ascii="宋体" w:hAnsi="宋体"/>
                <w:sz w:val="21"/>
                <w:szCs w:val="21"/>
                <w:vertAlign w:val="baseline"/>
                <w:lang w:val="zh-CN" w:eastAsia="zh-CN"/>
              </w:rPr>
            </w:pPr>
          </w:p>
        </w:tc>
        <w:tc>
          <w:tcPr>
            <w:tcW w:w="2267" w:type="dxa"/>
            <w:vAlign w:val="center"/>
          </w:tcPr>
          <w:p>
            <w:pPr>
              <w:widowControl/>
              <w:spacing w:line="288" w:lineRule="auto"/>
              <w:contextualSpacing/>
              <w:jc w:val="center"/>
              <w:rPr>
                <w:rFonts w:hint="eastAsia" w:ascii="宋体" w:hAnsi="宋体"/>
                <w:sz w:val="21"/>
                <w:szCs w:val="21"/>
                <w:vertAlign w:val="baseline"/>
                <w:lang w:val="zh-CN" w:eastAsia="zh-CN"/>
              </w:rPr>
            </w:pPr>
          </w:p>
        </w:tc>
        <w:tc>
          <w:tcPr>
            <w:tcW w:w="1650" w:type="dxa"/>
            <w:vAlign w:val="center"/>
          </w:tcPr>
          <w:p>
            <w:pPr>
              <w:widowControl/>
              <w:spacing w:line="288" w:lineRule="auto"/>
              <w:contextualSpacing/>
              <w:jc w:val="center"/>
              <w:rPr>
                <w:rFonts w:hint="eastAsia" w:ascii="宋体" w:hAnsi="宋体"/>
                <w:sz w:val="21"/>
                <w:szCs w:val="21"/>
                <w:vertAlign w:val="baseline"/>
                <w:lang w:val="zh-CN" w:eastAsia="zh-CN"/>
              </w:rPr>
            </w:pPr>
          </w:p>
        </w:tc>
      </w:tr>
    </w:tbl>
    <w:p>
      <w:pPr>
        <w:widowControl/>
        <w:spacing w:line="288" w:lineRule="auto"/>
        <w:contextualSpacing/>
        <w:jc w:val="left"/>
        <w:rPr>
          <w:rFonts w:hint="eastAsia" w:ascii="楷体" w:hAnsi="楷体" w:eastAsia="楷体" w:cs="楷体"/>
          <w:b/>
          <w:bCs/>
          <w:sz w:val="21"/>
          <w:szCs w:val="21"/>
          <w:lang w:val="zh-CN" w:eastAsia="zh-CN"/>
        </w:rPr>
      </w:pPr>
      <w:r>
        <w:rPr>
          <w:rFonts w:hint="eastAsia" w:ascii="楷体" w:hAnsi="楷体" w:eastAsia="楷体" w:cs="楷体"/>
          <w:b/>
          <w:bCs/>
          <w:sz w:val="21"/>
          <w:szCs w:val="21"/>
          <w:lang w:val="zh-CN" w:eastAsia="zh-CN"/>
        </w:rPr>
        <w:t>注：物业管理区域内如无该项活动与设施，可在备注中填“无”，该项不计入评分；</w:t>
      </w:r>
    </w:p>
    <w:p>
      <w:pPr>
        <w:keepNext w:val="0"/>
        <w:keepLines w:val="0"/>
        <w:pageBreakBefore w:val="0"/>
        <w:widowControl/>
        <w:numPr>
          <w:ilvl w:val="0"/>
          <w:numId w:val="172"/>
        </w:numPr>
        <w:kinsoku/>
        <w:wordWrap/>
        <w:overflowPunct/>
        <w:topLinePunct w:val="0"/>
        <w:autoSpaceDE/>
        <w:autoSpaceDN/>
        <w:bidi w:val="0"/>
        <w:adjustRightInd/>
        <w:snapToGrid/>
        <w:spacing w:line="288" w:lineRule="auto"/>
        <w:ind w:left="0" w:leftChars="0" w:firstLine="420" w:firstLineChars="200"/>
        <w:contextualSpacing/>
        <w:jc w:val="left"/>
        <w:textAlignment w:val="auto"/>
        <w:rPr>
          <w:rFonts w:hint="eastAsia" w:ascii="宋体" w:hAnsi="宋体"/>
          <w:sz w:val="21"/>
          <w:szCs w:val="21"/>
          <w:lang w:eastAsia="zh-CN"/>
        </w:rPr>
      </w:pPr>
      <w:r>
        <w:rPr>
          <w:rFonts w:hint="eastAsia" w:ascii="宋体" w:hAnsi="宋体"/>
          <w:sz w:val="21"/>
          <w:szCs w:val="21"/>
          <w:lang w:val="zh-CN" w:eastAsia="zh-CN"/>
        </w:rPr>
        <w:t>是否按照噪声管理机制，对商业经营场所和营业性文化场所进行监督巡查：</w:t>
      </w:r>
      <w:r>
        <w:rPr>
          <w:rFonts w:hint="eastAsia" w:ascii="仿宋" w:hAnsi="仿宋" w:eastAsia="仿宋"/>
          <w:b/>
          <w:bCs/>
          <w:sz w:val="24"/>
          <w:lang w:eastAsia="zh-CN"/>
        </w:rPr>
        <w:t>□</w:t>
      </w:r>
      <w:r>
        <w:rPr>
          <w:rFonts w:hint="eastAsia" w:ascii="宋体" w:hAnsi="宋体"/>
          <w:sz w:val="21"/>
          <w:szCs w:val="21"/>
        </w:rPr>
        <w:t>是</w:t>
      </w:r>
      <w:r>
        <w:rPr>
          <w:rFonts w:hint="eastAsia" w:ascii="宋体" w:hAnsi="宋体"/>
          <w:sz w:val="21"/>
          <w:szCs w:val="21"/>
          <w:lang w:eastAsia="zh-CN"/>
        </w:rPr>
        <w:t>、</w:t>
      </w:r>
      <w:r>
        <w:rPr>
          <w:rFonts w:hint="eastAsia" w:asciiTheme="minorEastAsia" w:hAnsiTheme="minorEastAsia" w:cstheme="minorEastAsia"/>
          <w:b/>
          <w:bCs/>
          <w:color w:val="auto"/>
          <w:sz w:val="21"/>
          <w:szCs w:val="21"/>
          <w:lang w:eastAsia="zh-CN"/>
        </w:rPr>
        <w:t>□</w:t>
      </w:r>
      <w:r>
        <w:rPr>
          <w:rFonts w:hint="eastAsia" w:ascii="宋体" w:hAnsi="宋体"/>
          <w:sz w:val="21"/>
          <w:szCs w:val="21"/>
        </w:rPr>
        <w:t>否</w:t>
      </w:r>
      <w:r>
        <w:rPr>
          <w:rFonts w:hint="eastAsia" w:ascii="宋体" w:hAnsi="宋体"/>
          <w:sz w:val="21"/>
          <w:szCs w:val="21"/>
          <w:lang w:eastAsia="zh-CN"/>
        </w:rPr>
        <w:t>；</w:t>
      </w:r>
    </w:p>
    <w:p>
      <w:pPr>
        <w:keepNext w:val="0"/>
        <w:keepLines w:val="0"/>
        <w:pageBreakBefore w:val="0"/>
        <w:widowControl/>
        <w:numPr>
          <w:ilvl w:val="0"/>
          <w:numId w:val="172"/>
        </w:numPr>
        <w:kinsoku/>
        <w:wordWrap/>
        <w:overflowPunct/>
        <w:topLinePunct w:val="0"/>
        <w:autoSpaceDE/>
        <w:autoSpaceDN/>
        <w:bidi w:val="0"/>
        <w:adjustRightInd/>
        <w:snapToGrid/>
        <w:spacing w:line="288" w:lineRule="auto"/>
        <w:ind w:left="0" w:leftChars="0" w:firstLine="420" w:firstLineChars="200"/>
        <w:contextualSpacing/>
        <w:jc w:val="left"/>
        <w:textAlignment w:val="auto"/>
        <w:rPr>
          <w:rFonts w:hint="eastAsia" w:ascii="宋体" w:hAnsi="宋体"/>
          <w:sz w:val="21"/>
          <w:szCs w:val="21"/>
          <w:lang w:val="zh-CN" w:eastAsia="zh-CN"/>
        </w:rPr>
      </w:pPr>
      <w:r>
        <w:rPr>
          <w:rFonts w:hint="eastAsia" w:ascii="宋体" w:hAnsi="宋体"/>
          <w:sz w:val="21"/>
          <w:szCs w:val="21"/>
          <w:lang w:eastAsia="zh-CN"/>
        </w:rPr>
        <w:t>是否按照噪声管理机制，对物业管理区域内的</w:t>
      </w:r>
      <w:r>
        <w:rPr>
          <w:rFonts w:asciiTheme="minorEastAsia" w:hAnsiTheme="minorEastAsia" w:eastAsiaTheme="minorEastAsia"/>
          <w:sz w:val="21"/>
          <w:szCs w:val="21"/>
        </w:rPr>
        <w:t>宣传庆典、文化娱乐、群众集会</w:t>
      </w:r>
      <w:r>
        <w:rPr>
          <w:rFonts w:hint="eastAsia" w:asciiTheme="minorEastAsia" w:hAnsiTheme="minorEastAsia" w:eastAsiaTheme="minorEastAsia"/>
          <w:sz w:val="21"/>
          <w:szCs w:val="21"/>
        </w:rPr>
        <w:t>、体育锻炼</w:t>
      </w:r>
      <w:r>
        <w:rPr>
          <w:rFonts w:asciiTheme="minorEastAsia" w:hAnsiTheme="minorEastAsia" w:eastAsiaTheme="minorEastAsia"/>
          <w:sz w:val="21"/>
          <w:szCs w:val="21"/>
        </w:rPr>
        <w:t>等活动</w:t>
      </w:r>
      <w:r>
        <w:rPr>
          <w:rFonts w:hint="eastAsia" w:asciiTheme="minorEastAsia" w:hAnsiTheme="minorEastAsia"/>
          <w:sz w:val="21"/>
          <w:szCs w:val="21"/>
          <w:lang w:eastAsia="zh-CN"/>
        </w:rPr>
        <w:t>以及音响器材</w:t>
      </w:r>
      <w:r>
        <w:rPr>
          <w:rFonts w:hint="eastAsia" w:ascii="宋体" w:hAnsi="宋体"/>
          <w:sz w:val="21"/>
          <w:szCs w:val="21"/>
          <w:lang w:eastAsia="zh-CN"/>
        </w:rPr>
        <w:t>进行管理和控制：</w:t>
      </w:r>
      <w:r>
        <w:rPr>
          <w:rFonts w:hint="eastAsia" w:ascii="仿宋" w:hAnsi="仿宋" w:eastAsia="仿宋"/>
          <w:b/>
          <w:bCs/>
          <w:sz w:val="24"/>
          <w:lang w:eastAsia="zh-CN"/>
        </w:rPr>
        <w:t>□</w:t>
      </w:r>
      <w:r>
        <w:rPr>
          <w:rFonts w:hint="eastAsia" w:ascii="宋体" w:hAnsi="宋体"/>
          <w:sz w:val="21"/>
          <w:szCs w:val="21"/>
        </w:rPr>
        <w:t>是</w:t>
      </w:r>
      <w:r>
        <w:rPr>
          <w:rFonts w:hint="eastAsia" w:ascii="宋体" w:hAnsi="宋体"/>
          <w:sz w:val="21"/>
          <w:szCs w:val="21"/>
          <w:lang w:eastAsia="zh-CN"/>
        </w:rPr>
        <w:t>、</w:t>
      </w:r>
      <w:r>
        <w:rPr>
          <w:rFonts w:hint="eastAsia" w:asciiTheme="minorEastAsia" w:hAnsiTheme="minorEastAsia" w:cstheme="minorEastAsia"/>
          <w:b/>
          <w:bCs/>
          <w:color w:val="auto"/>
          <w:sz w:val="21"/>
          <w:szCs w:val="21"/>
          <w:lang w:eastAsia="zh-CN"/>
        </w:rPr>
        <w:t>□</w:t>
      </w:r>
      <w:r>
        <w:rPr>
          <w:rFonts w:hint="eastAsia" w:ascii="宋体" w:hAnsi="宋体"/>
          <w:sz w:val="21"/>
          <w:szCs w:val="21"/>
        </w:rPr>
        <w:t>否</w:t>
      </w:r>
      <w:r>
        <w:rPr>
          <w:rFonts w:hint="eastAsia" w:ascii="宋体" w:hAnsi="宋体"/>
          <w:sz w:val="21"/>
          <w:szCs w:val="21"/>
          <w:lang w:eastAsia="zh-CN"/>
        </w:rPr>
        <w:t>；</w:t>
      </w:r>
    </w:p>
    <w:p>
      <w:pPr>
        <w:widowControl/>
        <w:spacing w:line="288" w:lineRule="auto"/>
        <w:ind w:firstLine="420" w:firstLineChars="200"/>
        <w:contextualSpacing/>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请简要</w:t>
      </w:r>
      <w:r>
        <w:rPr>
          <w:rFonts w:hint="eastAsia" w:asciiTheme="minorEastAsia" w:hAnsiTheme="minorEastAsia" w:eastAsiaTheme="minorEastAsia" w:cstheme="minorEastAsia"/>
          <w:color w:val="auto"/>
          <w:lang w:eastAsia="zh-CN"/>
        </w:rPr>
        <w:t>描述</w:t>
      </w:r>
      <w:r>
        <w:rPr>
          <w:rFonts w:hint="eastAsia" w:asciiTheme="minorEastAsia" w:hAnsiTheme="minorEastAsia" w:eastAsiaTheme="minorEastAsia" w:cstheme="minorEastAsia"/>
          <w:color w:val="auto"/>
        </w:rPr>
        <w:t>采取有效降噪措施</w:t>
      </w:r>
      <w:r>
        <w:rPr>
          <w:rFonts w:hint="eastAsia" w:asciiTheme="minorEastAsia" w:hAnsiTheme="minorEastAsia" w:eastAsiaTheme="minorEastAsia" w:cstheme="minorEastAsia"/>
          <w:color w:val="auto"/>
          <w:lang w:eastAsia="zh-CN"/>
        </w:rPr>
        <w:t>的情况</w:t>
      </w:r>
      <w:r>
        <w:rPr>
          <w:rFonts w:hint="eastAsia" w:asciiTheme="minorEastAsia" w:hAnsiTheme="minorEastAsia" w:eastAsiaTheme="minorEastAsia" w:cstheme="minorEastAsia"/>
          <w:color w:val="auto"/>
        </w:rPr>
        <w:t>。（</w:t>
      </w:r>
      <w:r>
        <w:rPr>
          <w:rFonts w:hint="eastAsia" w:asciiTheme="minorEastAsia" w:hAnsiTheme="minorEastAsia" w:cstheme="minorEastAsia"/>
          <w:color w:val="auto"/>
          <w:lang w:val="en-US" w:eastAsia="zh-CN"/>
        </w:rPr>
        <w:t>3</w:t>
      </w:r>
      <w:r>
        <w:rPr>
          <w:rFonts w:hint="eastAsia" w:asciiTheme="minorEastAsia" w:hAnsiTheme="minorEastAsia" w:eastAsiaTheme="minorEastAsia" w:cstheme="minorEastAsia"/>
          <w:color w:val="auto"/>
        </w:rPr>
        <w:t>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hint="eastAsia" w:ascii="宋体" w:hAnsi="宋体"/>
          <w:b/>
          <w:lang w:val="zh-CN"/>
        </w:rPr>
      </w:pPr>
    </w:p>
    <w:p>
      <w:pPr>
        <w:keepNext w:val="0"/>
        <w:keepLines w:val="0"/>
        <w:pageBreakBefore w:val="0"/>
        <w:widowControl/>
        <w:numPr>
          <w:ilvl w:val="0"/>
          <w:numId w:val="0"/>
        </w:numPr>
        <w:kinsoku/>
        <w:wordWrap/>
        <w:overflowPunct/>
        <w:topLinePunct w:val="0"/>
        <w:autoSpaceDE/>
        <w:autoSpaceDN/>
        <w:bidi w:val="0"/>
        <w:adjustRightInd/>
        <w:snapToGrid/>
        <w:spacing w:line="288" w:lineRule="auto"/>
        <w:contextualSpacing/>
        <w:jc w:val="left"/>
        <w:textAlignment w:val="auto"/>
        <w:outlineLvl w:val="1"/>
        <w:rPr>
          <w:rFonts w:ascii="宋体" w:hAnsi="宋体"/>
          <w:b/>
          <w:color w:val="auto"/>
          <w:lang w:val="zh-CN"/>
        </w:rPr>
      </w:pPr>
      <w:r>
        <w:rPr>
          <w:rFonts w:hint="eastAsia" w:ascii="宋体" w:hAnsi="宋体"/>
          <w:b/>
          <w:color w:val="auto"/>
          <w:lang w:val="en-US" w:eastAsia="zh-CN"/>
        </w:rPr>
        <w:t>3</w:t>
      </w:r>
      <w:r>
        <w:rPr>
          <w:rFonts w:hint="eastAsia" w:ascii="宋体" w:hAnsi="宋体"/>
          <w:b/>
          <w:color w:val="auto"/>
          <w:lang w:val="zh-CN"/>
        </w:rPr>
        <w:t xml:space="preserve"> 证明材料</w:t>
      </w:r>
    </w:p>
    <w:p>
      <w:pPr>
        <w:widowControl/>
        <w:spacing w:line="288" w:lineRule="auto"/>
        <w:ind w:firstLine="420" w:firstLineChars="200"/>
        <w:contextualSpacing/>
        <w:jc w:val="left"/>
        <w:rPr>
          <w:rFonts w:ascii="宋体" w:hAnsi="宋体"/>
          <w:color w:val="auto"/>
        </w:rPr>
      </w:pPr>
      <w:r>
        <w:rPr>
          <w:rFonts w:hint="eastAsia" w:ascii="宋体" w:hAnsi="宋体"/>
          <w:color w:val="auto"/>
        </w:rPr>
        <w:t>提交</w:t>
      </w:r>
      <w:r>
        <w:rPr>
          <w:rFonts w:hint="eastAsia" w:ascii="宋体" w:hAnsi="宋体"/>
          <w:color w:val="auto"/>
          <w:lang w:eastAsia="zh-CN"/>
        </w:rPr>
        <w:t>材料</w:t>
      </w:r>
      <w:r>
        <w:rPr>
          <w:rFonts w:hint="eastAsia" w:ascii="宋体" w:hAnsi="宋体"/>
          <w:color w:val="auto"/>
        </w:rPr>
        <w:t>和要求：</w:t>
      </w:r>
    </w:p>
    <w:p>
      <w:pPr>
        <w:keepNext w:val="0"/>
        <w:keepLines w:val="0"/>
        <w:pageBreakBefore w:val="0"/>
        <w:widowControl/>
        <w:numPr>
          <w:ilvl w:val="0"/>
          <w:numId w:val="173"/>
        </w:numPr>
        <w:kinsoku/>
        <w:wordWrap/>
        <w:overflowPunct/>
        <w:topLinePunct w:val="0"/>
        <w:autoSpaceDE/>
        <w:autoSpaceDN/>
        <w:bidi w:val="0"/>
        <w:adjustRightInd/>
        <w:snapToGrid/>
        <w:spacing w:line="288" w:lineRule="auto"/>
        <w:ind w:left="0" w:leftChars="0" w:firstLine="420" w:firstLineChars="200"/>
        <w:contextualSpacing/>
        <w:jc w:val="left"/>
        <w:textAlignment w:val="auto"/>
        <w:rPr>
          <w:rFonts w:ascii="宋体" w:hAnsi="宋体"/>
        </w:rPr>
      </w:pPr>
      <w:r>
        <w:rPr>
          <w:rFonts w:hint="eastAsia" w:asciiTheme="minorEastAsia" w:hAnsiTheme="minorEastAsia"/>
          <w:lang w:eastAsia="zh-CN"/>
        </w:rPr>
        <w:t>噪声管理制度文件</w:t>
      </w:r>
      <w:r>
        <w:rPr>
          <w:rFonts w:hint="eastAsia" w:asciiTheme="minorEastAsia" w:hAnsiTheme="minorEastAsia"/>
          <w:lang w:val="en-US" w:eastAsia="zh-CN"/>
        </w:rPr>
        <w:t>及实施情况说明</w:t>
      </w:r>
      <w:r>
        <w:rPr>
          <w:rFonts w:hint="eastAsia" w:asciiTheme="minorEastAsia" w:hAnsiTheme="minorEastAsia"/>
          <w:lang w:eastAsia="zh-CN"/>
        </w:rPr>
        <w:t>；</w:t>
      </w:r>
    </w:p>
    <w:p>
      <w:pPr>
        <w:keepNext w:val="0"/>
        <w:keepLines w:val="0"/>
        <w:pageBreakBefore w:val="0"/>
        <w:widowControl/>
        <w:numPr>
          <w:ilvl w:val="0"/>
          <w:numId w:val="173"/>
        </w:numPr>
        <w:kinsoku/>
        <w:wordWrap/>
        <w:overflowPunct/>
        <w:topLinePunct w:val="0"/>
        <w:autoSpaceDE/>
        <w:autoSpaceDN/>
        <w:bidi w:val="0"/>
        <w:adjustRightInd/>
        <w:snapToGrid/>
        <w:spacing w:line="288" w:lineRule="auto"/>
        <w:ind w:left="0" w:leftChars="0" w:firstLine="420" w:firstLineChars="200"/>
        <w:contextualSpacing/>
        <w:jc w:val="left"/>
        <w:textAlignment w:val="auto"/>
        <w:rPr>
          <w:rFonts w:ascii="宋体" w:hAnsi="宋体"/>
        </w:rPr>
      </w:pPr>
      <w:r>
        <w:rPr>
          <w:rFonts w:hint="eastAsia" w:asciiTheme="minorEastAsia" w:hAnsiTheme="minorEastAsia"/>
          <w:lang w:eastAsia="zh-CN"/>
        </w:rPr>
        <w:t>近一个月对</w:t>
      </w:r>
      <w:r>
        <w:rPr>
          <w:rFonts w:hint="eastAsia" w:ascii="宋体" w:hAnsi="宋体"/>
          <w:sz w:val="21"/>
          <w:szCs w:val="21"/>
          <w:lang w:val="zh-CN" w:eastAsia="zh-CN"/>
        </w:rPr>
        <w:t>商业经营场所和营业性文化场所的监督巡查</w:t>
      </w:r>
      <w:r>
        <w:rPr>
          <w:rFonts w:hint="eastAsia" w:asciiTheme="minorEastAsia" w:hAnsiTheme="minorEastAsia"/>
          <w:lang w:eastAsia="zh-CN"/>
        </w:rPr>
        <w:t>记录；</w:t>
      </w:r>
    </w:p>
    <w:p>
      <w:pPr>
        <w:keepNext w:val="0"/>
        <w:keepLines w:val="0"/>
        <w:pageBreakBefore w:val="0"/>
        <w:widowControl/>
        <w:numPr>
          <w:ilvl w:val="0"/>
          <w:numId w:val="173"/>
        </w:numPr>
        <w:kinsoku/>
        <w:wordWrap/>
        <w:overflowPunct/>
        <w:topLinePunct w:val="0"/>
        <w:autoSpaceDE/>
        <w:autoSpaceDN/>
        <w:bidi w:val="0"/>
        <w:adjustRightInd/>
        <w:snapToGrid/>
        <w:spacing w:line="288" w:lineRule="auto"/>
        <w:ind w:left="0" w:leftChars="0" w:firstLine="420" w:firstLineChars="200"/>
        <w:contextualSpacing/>
        <w:jc w:val="left"/>
        <w:textAlignment w:val="auto"/>
        <w:rPr>
          <w:rFonts w:ascii="宋体" w:hAnsi="宋体"/>
        </w:rPr>
      </w:pPr>
      <w:r>
        <w:rPr>
          <w:rFonts w:hint="eastAsia" w:asciiTheme="minorEastAsia" w:hAnsiTheme="minorEastAsia"/>
          <w:lang w:eastAsia="zh-CN"/>
        </w:rPr>
        <w:t>近一个月对</w:t>
      </w:r>
      <w:r>
        <w:rPr>
          <w:rFonts w:asciiTheme="minorEastAsia" w:hAnsiTheme="minorEastAsia" w:eastAsiaTheme="minorEastAsia"/>
          <w:sz w:val="21"/>
          <w:szCs w:val="21"/>
        </w:rPr>
        <w:t>宣传庆典、文化娱乐、群众集会</w:t>
      </w:r>
      <w:r>
        <w:rPr>
          <w:rFonts w:hint="eastAsia" w:asciiTheme="minorEastAsia" w:hAnsiTheme="minorEastAsia" w:eastAsiaTheme="minorEastAsia"/>
          <w:sz w:val="21"/>
          <w:szCs w:val="21"/>
        </w:rPr>
        <w:t>、体育锻炼</w:t>
      </w:r>
      <w:r>
        <w:rPr>
          <w:rFonts w:asciiTheme="minorEastAsia" w:hAnsiTheme="minorEastAsia" w:eastAsiaTheme="minorEastAsia"/>
          <w:sz w:val="21"/>
          <w:szCs w:val="21"/>
        </w:rPr>
        <w:t>等活动</w:t>
      </w:r>
      <w:r>
        <w:rPr>
          <w:rFonts w:hint="eastAsia" w:asciiTheme="minorEastAsia" w:hAnsiTheme="minorEastAsia"/>
          <w:sz w:val="21"/>
          <w:szCs w:val="21"/>
          <w:lang w:eastAsia="zh-CN"/>
        </w:rPr>
        <w:t>的管理记录。</w:t>
      </w:r>
    </w:p>
    <w:p>
      <w:pPr>
        <w:widowControl/>
        <w:numPr>
          <w:ilvl w:val="0"/>
          <w:numId w:val="0"/>
        </w:numPr>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p>
            <w:pPr>
              <w:widowControl/>
              <w:spacing w:line="288" w:lineRule="auto"/>
              <w:contextualSpacing/>
              <w:jc w:val="left"/>
              <w:rPr>
                <w:rFonts w:ascii="宋体" w:hAnsi="宋体"/>
              </w:rPr>
            </w:pPr>
          </w:p>
          <w:p>
            <w:pPr>
              <w:widowControl/>
              <w:spacing w:line="288" w:lineRule="auto"/>
              <w:contextualSpacing/>
              <w:jc w:val="left"/>
              <w:rPr>
                <w:rFonts w:ascii="宋体" w:hAnsi="宋体"/>
              </w:rPr>
            </w:pPr>
          </w:p>
          <w:p>
            <w:pPr>
              <w:widowControl/>
              <w:spacing w:line="288" w:lineRule="auto"/>
              <w:contextualSpacing/>
              <w:jc w:val="left"/>
              <w:rPr>
                <w:rFonts w:ascii="宋体" w:hAnsi="宋体"/>
              </w:rPr>
            </w:pPr>
          </w:p>
          <w:p>
            <w:pPr>
              <w:widowControl/>
              <w:spacing w:line="288" w:lineRule="auto"/>
              <w:contextualSpacing/>
              <w:jc w:val="left"/>
              <w:rPr>
                <w:rFonts w:ascii="宋体" w:hAnsi="宋体"/>
              </w:rPr>
            </w:pPr>
          </w:p>
          <w:p>
            <w:pPr>
              <w:widowControl/>
              <w:spacing w:line="288" w:lineRule="auto"/>
              <w:contextualSpacing/>
              <w:jc w:val="left"/>
              <w:rPr>
                <w:rFonts w:ascii="宋体" w:hAnsi="宋体"/>
              </w:rPr>
            </w:pPr>
          </w:p>
          <w:p>
            <w:pPr>
              <w:widowControl/>
              <w:spacing w:line="288" w:lineRule="auto"/>
              <w:contextualSpacing/>
              <w:jc w:val="left"/>
              <w:rPr>
                <w:rFonts w:ascii="宋体" w:hAnsi="宋体"/>
              </w:rPr>
            </w:pPr>
          </w:p>
        </w:tc>
      </w:tr>
    </w:tbl>
    <w:p>
      <w:pPr>
        <w:keepNext/>
        <w:keepLines/>
        <w:widowControl/>
        <w:spacing w:before="120" w:after="120" w:line="288" w:lineRule="auto"/>
        <w:contextualSpacing/>
        <w:jc w:val="left"/>
        <w:outlineLvl w:val="9"/>
        <w:rPr>
          <w:rFonts w:hint="eastAsia"/>
          <w:b/>
          <w:bCs/>
          <w:color w:val="000000" w:themeColor="text1"/>
          <w:kern w:val="0"/>
          <w:sz w:val="20"/>
          <w:szCs w:val="28"/>
          <w14:textFill>
            <w14:solidFill>
              <w14:schemeClr w14:val="tx1"/>
            </w14:solidFill>
          </w14:textFill>
        </w:rPr>
      </w:pPr>
      <w:r>
        <w:rPr>
          <w:rFonts w:hint="eastAsia"/>
          <w:b/>
          <w:bCs/>
          <w:color w:val="000000" w:themeColor="text1"/>
          <w:kern w:val="0"/>
          <w:sz w:val="20"/>
          <w:szCs w:val="28"/>
          <w14:textFill>
            <w14:solidFill>
              <w14:schemeClr w14:val="tx1"/>
            </w14:solidFill>
          </w14:textFill>
        </w:rPr>
        <w:br w:type="page"/>
      </w:r>
    </w:p>
    <w:p>
      <w:pPr>
        <w:keepNext/>
        <w:keepLines/>
        <w:widowControl/>
        <w:spacing w:before="120" w:after="120" w:line="288" w:lineRule="auto"/>
        <w:contextualSpacing/>
        <w:jc w:val="left"/>
        <w:outlineLvl w:val="9"/>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9.2.8实施噪声污染监测，并保持监测设备的正常使用。（8分）</w:t>
      </w:r>
    </w:p>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rPr>
      </w:pPr>
      <w:r>
        <w:rPr>
          <w:rFonts w:hint="eastAsia" w:ascii="宋体" w:hAnsi="宋体"/>
          <w:b/>
          <w:lang w:val="zh-CN"/>
        </w:rPr>
        <w:t>1 得分自评</w:t>
      </w:r>
    </w:p>
    <w:tbl>
      <w:tblPr>
        <w:tblStyle w:val="9"/>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7225"/>
        <w:gridCol w:w="1000"/>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序号</w:t>
            </w:r>
          </w:p>
        </w:tc>
        <w:tc>
          <w:tcPr>
            <w:tcW w:w="7225"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评价内容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评价</w:t>
            </w:r>
          </w:p>
          <w:p>
            <w:pPr>
              <w:widowControl/>
              <w:spacing w:line="288" w:lineRule="auto"/>
              <w:contextualSpacing/>
              <w:jc w:val="center"/>
              <w:rPr>
                <w:rFonts w:ascii="宋体" w:hAnsi="宋体"/>
                <w:b/>
                <w:bCs/>
                <w:lang w:val="zh-CN"/>
              </w:rPr>
            </w:pPr>
            <w:r>
              <w:rPr>
                <w:rFonts w:hint="eastAsia" w:ascii="宋体" w:hAnsi="宋体"/>
                <w:b/>
                <w:bCs/>
                <w:lang w:val="zh-CN"/>
              </w:rPr>
              <w:t>分值</w:t>
            </w:r>
          </w:p>
        </w:tc>
        <w:tc>
          <w:tcPr>
            <w:tcW w:w="869"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自评</w:t>
            </w:r>
          </w:p>
          <w:p>
            <w:pPr>
              <w:widowControl/>
              <w:spacing w:line="288" w:lineRule="auto"/>
              <w:contextualSpacing/>
              <w:jc w:val="center"/>
              <w:rPr>
                <w:rFonts w:ascii="宋体" w:hAnsi="宋体"/>
                <w:b/>
                <w:bCs/>
                <w:lang w:val="zh-CN"/>
              </w:rPr>
            </w:pPr>
            <w:r>
              <w:rPr>
                <w:rFonts w:hint="eastAsia" w:ascii="宋体" w:hAnsi="宋体"/>
                <w:b/>
                <w:bCs/>
                <w:lang w:val="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7225"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rPr>
            </w:pPr>
            <w:r>
              <w:rPr>
                <w:rFonts w:hint="eastAsia"/>
                <w:sz w:val="21"/>
                <w:szCs w:val="21"/>
              </w:rPr>
              <w:t>定期进行噪声污染监测，并提供完整的监测记录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5</w:t>
            </w:r>
          </w:p>
        </w:tc>
        <w:tc>
          <w:tcPr>
            <w:tcW w:w="869"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2</w:t>
            </w:r>
          </w:p>
        </w:tc>
        <w:tc>
          <w:tcPr>
            <w:tcW w:w="7225"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rPr>
            </w:pPr>
            <w:r>
              <w:rPr>
                <w:rFonts w:hint="eastAsia"/>
                <w:bCs/>
                <w:sz w:val="21"/>
                <w:szCs w:val="21"/>
              </w:rPr>
              <w:t>环境</w:t>
            </w:r>
            <w:r>
              <w:rPr>
                <w:rFonts w:hint="eastAsia"/>
                <w:sz w:val="21"/>
                <w:szCs w:val="21"/>
              </w:rPr>
              <w:t>噪声符合现行国家声环境质量标准和环境噪声排放标准的规定</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3</w:t>
            </w:r>
          </w:p>
        </w:tc>
        <w:tc>
          <w:tcPr>
            <w:tcW w:w="869"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5"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r>
              <w:rPr>
                <w:rFonts w:hint="eastAsia" w:ascii="宋体" w:hAnsi="宋体"/>
              </w:rPr>
              <w:t>合计</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8</w:t>
            </w:r>
          </w:p>
        </w:tc>
        <w:tc>
          <w:tcPr>
            <w:tcW w:w="869"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contextualSpacing/>
        <w:jc w:val="left"/>
        <w:rPr>
          <w:rFonts w:ascii="宋体" w:hAnsi="宋体"/>
          <w:b/>
          <w:lang w:val="zh-CN"/>
        </w:rPr>
      </w:pPr>
    </w:p>
    <w:p>
      <w:pPr>
        <w:widowControl/>
        <w:spacing w:line="288" w:lineRule="auto"/>
        <w:contextualSpacing/>
        <w:jc w:val="left"/>
        <w:outlineLvl w:val="1"/>
        <w:rPr>
          <w:rFonts w:hint="eastAsia" w:ascii="宋体" w:hAnsi="宋体"/>
          <w:b/>
          <w:lang w:val="zh-CN"/>
        </w:rPr>
      </w:pPr>
      <w:r>
        <w:rPr>
          <w:rFonts w:hint="eastAsia" w:ascii="宋体" w:hAnsi="宋体"/>
          <w:b/>
          <w:lang w:val="zh-CN"/>
        </w:rPr>
        <w:t>2 评价要点</w:t>
      </w:r>
    </w:p>
    <w:p>
      <w:pPr>
        <w:keepNext w:val="0"/>
        <w:keepLines w:val="0"/>
        <w:pageBreakBefore w:val="0"/>
        <w:widowControl/>
        <w:numPr>
          <w:ilvl w:val="0"/>
          <w:numId w:val="174"/>
        </w:numPr>
        <w:kinsoku/>
        <w:wordWrap/>
        <w:overflowPunct/>
        <w:topLinePunct w:val="0"/>
        <w:autoSpaceDE/>
        <w:autoSpaceDN/>
        <w:bidi w:val="0"/>
        <w:adjustRightInd/>
        <w:snapToGrid/>
        <w:spacing w:line="288" w:lineRule="auto"/>
        <w:ind w:left="0" w:leftChars="0" w:firstLine="420" w:firstLineChars="200"/>
        <w:contextualSpacing/>
        <w:jc w:val="left"/>
        <w:textAlignment w:val="auto"/>
        <w:rPr>
          <w:rFonts w:hint="eastAsia" w:ascii="宋体" w:hAnsi="宋体"/>
          <w:sz w:val="21"/>
          <w:szCs w:val="21"/>
          <w:lang w:eastAsia="zh-CN"/>
        </w:rPr>
      </w:pPr>
      <w:r>
        <w:rPr>
          <w:rFonts w:hint="eastAsia" w:ascii="宋体" w:hAnsi="宋体"/>
          <w:b w:val="0"/>
          <w:bCs/>
          <w:lang w:val="zh-CN"/>
        </w:rPr>
        <w:t>是否</w:t>
      </w:r>
      <w:r>
        <w:rPr>
          <w:rFonts w:hint="eastAsia"/>
          <w:b w:val="0"/>
          <w:bCs/>
          <w:sz w:val="21"/>
          <w:szCs w:val="21"/>
          <w:lang w:eastAsia="zh-CN"/>
        </w:rPr>
        <w:t>每天对物业管理区域内</w:t>
      </w:r>
      <w:r>
        <w:rPr>
          <w:rFonts w:hint="eastAsia" w:ascii="宋体" w:hAnsi="宋体"/>
          <w:b w:val="0"/>
          <w:bCs/>
          <w:lang w:val="zh-CN"/>
        </w:rPr>
        <w:t>噪音进行监测，并有完整的监测记录</w:t>
      </w:r>
      <w:r>
        <w:rPr>
          <w:rFonts w:hint="eastAsia" w:ascii="宋体" w:hAnsi="宋体"/>
          <w:b/>
          <w:lang w:val="zh-CN"/>
        </w:rPr>
        <w:t>：</w:t>
      </w:r>
      <w:r>
        <w:rPr>
          <w:rFonts w:hint="eastAsia" w:asciiTheme="minorEastAsia" w:hAnsiTheme="minorEastAsia" w:cstheme="minorEastAsia"/>
          <w:b/>
          <w:bCs/>
          <w:color w:val="auto"/>
          <w:sz w:val="21"/>
          <w:szCs w:val="21"/>
          <w:lang w:eastAsia="zh-CN"/>
        </w:rPr>
        <w:t>□</w:t>
      </w:r>
      <w:r>
        <w:rPr>
          <w:rFonts w:hint="eastAsia" w:ascii="宋体" w:hAnsi="宋体"/>
          <w:sz w:val="21"/>
          <w:szCs w:val="21"/>
        </w:rPr>
        <w:t>是</w:t>
      </w:r>
      <w:r>
        <w:rPr>
          <w:rFonts w:hint="eastAsia" w:ascii="宋体" w:hAnsi="宋体"/>
          <w:sz w:val="21"/>
          <w:szCs w:val="21"/>
          <w:lang w:eastAsia="zh-CN"/>
        </w:rPr>
        <w:t>、</w:t>
      </w:r>
      <w:r>
        <w:rPr>
          <w:rFonts w:hint="eastAsia" w:asciiTheme="minorEastAsia" w:hAnsiTheme="minorEastAsia" w:cstheme="minorEastAsia"/>
          <w:b/>
          <w:bCs/>
          <w:color w:val="auto"/>
          <w:sz w:val="21"/>
          <w:szCs w:val="21"/>
          <w:lang w:eastAsia="zh-CN"/>
        </w:rPr>
        <w:t>□</w:t>
      </w:r>
      <w:r>
        <w:rPr>
          <w:rFonts w:hint="eastAsia" w:ascii="宋体" w:hAnsi="宋体"/>
          <w:sz w:val="21"/>
          <w:szCs w:val="21"/>
        </w:rPr>
        <w:t>否</w:t>
      </w:r>
      <w:r>
        <w:rPr>
          <w:rFonts w:hint="eastAsia" w:ascii="宋体" w:hAnsi="宋体"/>
          <w:sz w:val="21"/>
          <w:szCs w:val="21"/>
          <w:lang w:eastAsia="zh-CN"/>
        </w:rPr>
        <w:t>；</w:t>
      </w:r>
    </w:p>
    <w:p>
      <w:pPr>
        <w:keepNext w:val="0"/>
        <w:keepLines w:val="0"/>
        <w:pageBreakBefore w:val="0"/>
        <w:widowControl/>
        <w:numPr>
          <w:ilvl w:val="0"/>
          <w:numId w:val="174"/>
        </w:numPr>
        <w:kinsoku/>
        <w:wordWrap/>
        <w:overflowPunct/>
        <w:topLinePunct w:val="0"/>
        <w:autoSpaceDE/>
        <w:autoSpaceDN/>
        <w:bidi w:val="0"/>
        <w:adjustRightInd/>
        <w:snapToGrid/>
        <w:spacing w:line="288" w:lineRule="auto"/>
        <w:ind w:left="0" w:leftChars="0" w:firstLine="420" w:firstLineChars="200"/>
        <w:contextualSpacing/>
        <w:jc w:val="left"/>
        <w:textAlignment w:val="auto"/>
        <w:rPr>
          <w:rFonts w:hint="eastAsia" w:ascii="宋体" w:hAnsi="宋体"/>
          <w:sz w:val="21"/>
          <w:szCs w:val="21"/>
          <w:lang w:eastAsia="zh-CN"/>
        </w:rPr>
      </w:pPr>
      <w:r>
        <w:rPr>
          <w:rFonts w:hint="eastAsia" w:ascii="宋体" w:hAnsi="宋体"/>
          <w:sz w:val="21"/>
          <w:szCs w:val="21"/>
          <w:lang w:eastAsia="zh-CN"/>
        </w:rPr>
        <w:t>监测记录信息是否包含监测时间、记录人、监测值、达标值等信息：</w:t>
      </w:r>
      <w:r>
        <w:rPr>
          <w:rFonts w:hint="eastAsia" w:ascii="仿宋" w:hAnsi="仿宋" w:eastAsia="仿宋"/>
          <w:b/>
          <w:bCs/>
          <w:sz w:val="24"/>
          <w:lang w:eastAsia="zh-CN"/>
        </w:rPr>
        <w:t>□</w:t>
      </w:r>
      <w:r>
        <w:rPr>
          <w:rFonts w:hint="eastAsia" w:ascii="宋体" w:hAnsi="宋体"/>
          <w:sz w:val="21"/>
          <w:szCs w:val="21"/>
        </w:rPr>
        <w:t>是</w:t>
      </w:r>
      <w:r>
        <w:rPr>
          <w:rFonts w:hint="eastAsia" w:ascii="宋体" w:hAnsi="宋体"/>
          <w:sz w:val="21"/>
          <w:szCs w:val="21"/>
          <w:lang w:eastAsia="zh-CN"/>
        </w:rPr>
        <w:t>、</w:t>
      </w:r>
      <w:r>
        <w:rPr>
          <w:rFonts w:hint="eastAsia" w:asciiTheme="minorEastAsia" w:hAnsiTheme="minorEastAsia" w:cstheme="minorEastAsia"/>
          <w:b/>
          <w:bCs/>
          <w:color w:val="auto"/>
          <w:sz w:val="21"/>
          <w:szCs w:val="21"/>
          <w:lang w:eastAsia="zh-CN"/>
        </w:rPr>
        <w:t>□</w:t>
      </w:r>
      <w:r>
        <w:rPr>
          <w:rFonts w:hint="eastAsia" w:ascii="宋体" w:hAnsi="宋体"/>
          <w:sz w:val="21"/>
          <w:szCs w:val="21"/>
        </w:rPr>
        <w:t>否</w:t>
      </w:r>
      <w:r>
        <w:rPr>
          <w:rFonts w:hint="eastAsia" w:ascii="宋体" w:hAnsi="宋体"/>
          <w:sz w:val="21"/>
          <w:szCs w:val="21"/>
          <w:lang w:eastAsia="zh-CN"/>
        </w:rPr>
        <w:t>；</w:t>
      </w:r>
    </w:p>
    <w:p>
      <w:pPr>
        <w:keepNext w:val="0"/>
        <w:keepLines w:val="0"/>
        <w:pageBreakBefore w:val="0"/>
        <w:widowControl/>
        <w:numPr>
          <w:ilvl w:val="0"/>
          <w:numId w:val="174"/>
        </w:numPr>
        <w:kinsoku/>
        <w:wordWrap/>
        <w:overflowPunct/>
        <w:topLinePunct w:val="0"/>
        <w:autoSpaceDE/>
        <w:autoSpaceDN/>
        <w:bidi w:val="0"/>
        <w:adjustRightInd/>
        <w:snapToGrid/>
        <w:spacing w:line="288" w:lineRule="auto"/>
        <w:ind w:left="0" w:leftChars="0" w:firstLine="420" w:firstLineChars="200"/>
        <w:contextualSpacing/>
        <w:jc w:val="left"/>
        <w:textAlignment w:val="auto"/>
        <w:rPr>
          <w:rFonts w:hint="eastAsia" w:ascii="宋体" w:hAnsi="宋体"/>
          <w:sz w:val="21"/>
          <w:szCs w:val="21"/>
          <w:lang w:eastAsia="zh-CN"/>
        </w:rPr>
      </w:pPr>
      <w:r>
        <w:rPr>
          <w:rFonts w:hint="eastAsia" w:ascii="宋体" w:hAnsi="宋体"/>
          <w:sz w:val="21"/>
          <w:szCs w:val="21"/>
          <w:lang w:eastAsia="zh-CN"/>
        </w:rPr>
        <w:t>环境噪声是否符合</w:t>
      </w:r>
      <w:r>
        <w:rPr>
          <w:rFonts w:hint="eastAsia"/>
          <w:sz w:val="21"/>
          <w:szCs w:val="21"/>
        </w:rPr>
        <w:t>现行国家声环境质量标准和环境噪声排放标准的规定</w:t>
      </w:r>
      <w:r>
        <w:rPr>
          <w:rFonts w:hint="eastAsia" w:ascii="宋体" w:hAnsi="宋体"/>
          <w:b/>
          <w:lang w:val="zh-CN"/>
        </w:rPr>
        <w:t>：</w:t>
      </w:r>
      <w:r>
        <w:rPr>
          <w:rFonts w:hint="eastAsia" w:ascii="仿宋" w:hAnsi="仿宋" w:eastAsia="仿宋"/>
          <w:b/>
          <w:bCs/>
          <w:sz w:val="24"/>
          <w:lang w:eastAsia="zh-CN"/>
        </w:rPr>
        <w:t>□</w:t>
      </w:r>
      <w:r>
        <w:rPr>
          <w:rFonts w:hint="eastAsia" w:ascii="宋体" w:hAnsi="宋体"/>
          <w:sz w:val="21"/>
          <w:szCs w:val="21"/>
        </w:rPr>
        <w:t>是</w:t>
      </w:r>
      <w:r>
        <w:rPr>
          <w:rFonts w:hint="eastAsia" w:ascii="宋体" w:hAnsi="宋体"/>
          <w:sz w:val="21"/>
          <w:szCs w:val="21"/>
          <w:lang w:eastAsia="zh-CN"/>
        </w:rPr>
        <w:t>、</w:t>
      </w:r>
      <w:r>
        <w:rPr>
          <w:rFonts w:hint="eastAsia" w:asciiTheme="minorEastAsia" w:hAnsiTheme="minorEastAsia" w:cstheme="minorEastAsia"/>
          <w:b/>
          <w:bCs/>
          <w:color w:val="auto"/>
          <w:sz w:val="21"/>
          <w:szCs w:val="21"/>
          <w:lang w:eastAsia="zh-CN"/>
        </w:rPr>
        <w:t>□</w:t>
      </w:r>
      <w:r>
        <w:rPr>
          <w:rFonts w:hint="eastAsia" w:ascii="宋体" w:hAnsi="宋体"/>
          <w:sz w:val="21"/>
          <w:szCs w:val="21"/>
        </w:rPr>
        <w:t>否</w:t>
      </w:r>
      <w:r>
        <w:rPr>
          <w:rFonts w:hint="eastAsia" w:ascii="宋体" w:hAnsi="宋体"/>
          <w:sz w:val="21"/>
          <w:szCs w:val="21"/>
          <w:lang w:eastAsia="zh-CN"/>
        </w:rPr>
        <w:t>；</w:t>
      </w:r>
    </w:p>
    <w:p>
      <w:pPr>
        <w:keepNext w:val="0"/>
        <w:keepLines w:val="0"/>
        <w:pageBreakBefore w:val="0"/>
        <w:widowControl/>
        <w:kinsoku/>
        <w:wordWrap/>
        <w:overflowPunct/>
        <w:topLinePunct w:val="0"/>
        <w:autoSpaceDE/>
        <w:autoSpaceDN/>
        <w:bidi w:val="0"/>
        <w:adjustRightInd/>
        <w:snapToGrid/>
        <w:spacing w:line="288" w:lineRule="auto"/>
        <w:ind w:firstLine="421" w:firstLineChars="200"/>
        <w:contextualSpacing/>
        <w:jc w:val="left"/>
        <w:textAlignment w:val="auto"/>
        <w:rPr>
          <w:rFonts w:hint="eastAsia" w:ascii="宋体" w:hAnsi="宋体"/>
          <w:b/>
          <w:bCs/>
          <w:sz w:val="21"/>
          <w:szCs w:val="21"/>
          <w:lang w:val="zh-CN" w:eastAsia="zh-CN"/>
        </w:rPr>
      </w:pPr>
      <w:r>
        <w:rPr>
          <w:rFonts w:hint="eastAsia" w:ascii="楷体" w:hAnsi="楷体" w:eastAsia="楷体" w:cs="楷体"/>
          <w:b/>
          <w:bCs/>
          <w:sz w:val="21"/>
          <w:szCs w:val="21"/>
          <w:lang w:eastAsia="zh-CN"/>
        </w:rPr>
        <w:t>注：住宅物业项目产生的噪声</w:t>
      </w:r>
      <w:r>
        <w:rPr>
          <w:rFonts w:hint="eastAsia" w:ascii="楷体" w:hAnsi="楷体" w:eastAsia="楷体" w:cs="楷体"/>
          <w:b/>
          <w:bCs/>
          <w:kern w:val="0"/>
          <w:szCs w:val="21"/>
        </w:rPr>
        <w:t>应符合现行国家标准</w:t>
      </w:r>
      <w:r>
        <w:rPr>
          <w:rFonts w:hint="eastAsia" w:ascii="楷体" w:hAnsi="楷体" w:eastAsia="楷体" w:cs="楷体"/>
          <w:b/>
          <w:bCs/>
          <w:szCs w:val="21"/>
        </w:rPr>
        <w:t>《声环境质量标准》GB 3096中对同类声环境功能区的环境噪声等效声级限值要求；</w:t>
      </w:r>
      <w:r>
        <w:rPr>
          <w:rFonts w:hint="eastAsia" w:ascii="楷体" w:hAnsi="楷体" w:eastAsia="楷体" w:cs="楷体"/>
          <w:b/>
          <w:bCs/>
          <w:szCs w:val="21"/>
          <w:lang w:eastAsia="zh-CN"/>
        </w:rPr>
        <w:t>商业物业项目</w:t>
      </w:r>
      <w:r>
        <w:rPr>
          <w:rFonts w:hint="eastAsia" w:ascii="楷体" w:hAnsi="楷体" w:eastAsia="楷体" w:cs="楷体"/>
          <w:b/>
          <w:bCs/>
          <w:szCs w:val="21"/>
        </w:rPr>
        <w:t>产生的噪声，应符合现行国家标准《社会生活环境噪声排放标准》GB 22337的规定；</w:t>
      </w:r>
      <w:r>
        <w:rPr>
          <w:rFonts w:hint="eastAsia" w:ascii="楷体" w:hAnsi="楷体" w:eastAsia="楷体" w:cs="楷体"/>
          <w:b/>
          <w:bCs/>
          <w:szCs w:val="21"/>
          <w:lang w:eastAsia="zh-CN"/>
        </w:rPr>
        <w:t>园区物业项目</w:t>
      </w:r>
      <w:r>
        <w:rPr>
          <w:rFonts w:hint="eastAsia" w:ascii="楷体" w:hAnsi="楷体" w:eastAsia="楷体" w:cs="楷体"/>
          <w:b/>
          <w:bCs/>
          <w:szCs w:val="21"/>
        </w:rPr>
        <w:t>生产活动产生的噪声，应符合现行国家标准《工业企业厂界环境噪声排放标准》GB 12348的规定</w:t>
      </w:r>
      <w:r>
        <w:rPr>
          <w:rFonts w:hint="eastAsia" w:asciiTheme="minorEastAsia" w:hAnsiTheme="minorEastAsia"/>
          <w:b/>
          <w:bCs/>
          <w:szCs w:val="21"/>
          <w:lang w:eastAsia="zh-CN"/>
        </w:rPr>
        <w:t>。</w:t>
      </w:r>
    </w:p>
    <w:p>
      <w:pPr>
        <w:widowControl/>
        <w:spacing w:line="288" w:lineRule="auto"/>
        <w:ind w:firstLine="420" w:firstLineChars="200"/>
        <w:contextualSpacing/>
        <w:jc w:val="left"/>
        <w:rPr>
          <w:rFonts w:ascii="宋体" w:hAnsi="宋体"/>
          <w:color w:val="auto"/>
        </w:rPr>
      </w:pPr>
      <w:r>
        <w:rPr>
          <w:rFonts w:hint="eastAsia" w:ascii="宋体" w:hAnsi="宋体"/>
          <w:color w:val="auto"/>
        </w:rPr>
        <w:t>请简要</w:t>
      </w:r>
      <w:r>
        <w:rPr>
          <w:rFonts w:hint="eastAsia" w:ascii="宋体" w:hAnsi="宋体"/>
          <w:color w:val="auto"/>
          <w:lang w:eastAsia="zh-CN"/>
        </w:rPr>
        <w:t>描述实施噪声污染监测措施的情况</w:t>
      </w:r>
      <w:r>
        <w:rPr>
          <w:rFonts w:hint="eastAsia" w:ascii="宋体" w:hAnsi="宋体"/>
          <w:color w:val="auto"/>
        </w:rPr>
        <w:t>。（200字以内）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hint="eastAsia" w:ascii="宋体" w:hAnsi="宋体"/>
          <w:b/>
          <w:lang w:val="zh-CN"/>
        </w:rPr>
      </w:pPr>
    </w:p>
    <w:p>
      <w:pPr>
        <w:widowControl/>
        <w:spacing w:line="288" w:lineRule="auto"/>
        <w:contextualSpacing/>
        <w:jc w:val="left"/>
        <w:outlineLvl w:val="1"/>
        <w:rPr>
          <w:rFonts w:ascii="宋体" w:hAnsi="宋体"/>
          <w:b/>
          <w:color w:val="auto"/>
          <w:lang w:val="zh-CN"/>
        </w:rPr>
      </w:pPr>
      <w:r>
        <w:rPr>
          <w:rFonts w:hint="eastAsia" w:ascii="宋体" w:hAnsi="宋体"/>
          <w:b/>
          <w:color w:val="auto"/>
          <w:lang w:val="en-US" w:eastAsia="zh-CN"/>
        </w:rPr>
        <w:t>3</w:t>
      </w:r>
      <w:r>
        <w:rPr>
          <w:rFonts w:hint="eastAsia" w:ascii="宋体" w:hAnsi="宋体"/>
          <w:b/>
          <w:color w:val="auto"/>
          <w:lang w:val="zh-CN"/>
        </w:rPr>
        <w:t xml:space="preserve"> 证明材料</w:t>
      </w:r>
    </w:p>
    <w:p>
      <w:pPr>
        <w:keepNext w:val="0"/>
        <w:keepLines w:val="0"/>
        <w:pageBreakBefore w:val="0"/>
        <w:widowControl/>
        <w:numPr>
          <w:ilvl w:val="-1"/>
          <w:numId w:val="0"/>
        </w:numPr>
        <w:kinsoku/>
        <w:wordWrap/>
        <w:overflowPunct/>
        <w:topLinePunct w:val="0"/>
        <w:autoSpaceDE/>
        <w:autoSpaceDN/>
        <w:bidi w:val="0"/>
        <w:adjustRightInd/>
        <w:snapToGrid/>
        <w:spacing w:line="288" w:lineRule="auto"/>
        <w:ind w:left="420" w:leftChars="200" w:firstLine="0" w:firstLineChars="0"/>
        <w:contextualSpacing/>
        <w:jc w:val="left"/>
        <w:textAlignment w:val="auto"/>
        <w:outlineLvl w:val="2"/>
        <w:rPr>
          <w:rFonts w:ascii="宋体" w:hAnsi="宋体"/>
          <w:color w:val="auto"/>
        </w:rPr>
      </w:pPr>
      <w:r>
        <w:rPr>
          <w:rFonts w:hint="eastAsia" w:ascii="宋体" w:hAnsi="宋体"/>
          <w:color w:val="auto"/>
        </w:rPr>
        <w:t>提交</w:t>
      </w:r>
      <w:r>
        <w:rPr>
          <w:rFonts w:hint="eastAsia" w:ascii="宋体" w:hAnsi="宋体"/>
          <w:color w:val="auto"/>
          <w:lang w:eastAsia="zh-CN"/>
        </w:rPr>
        <w:t>材料</w:t>
      </w:r>
      <w:r>
        <w:rPr>
          <w:rFonts w:hint="eastAsia" w:ascii="宋体" w:hAnsi="宋体"/>
          <w:color w:val="auto"/>
        </w:rPr>
        <w:t>和要求：</w:t>
      </w:r>
    </w:p>
    <w:p>
      <w:pPr>
        <w:keepNext w:val="0"/>
        <w:keepLines w:val="0"/>
        <w:pageBreakBefore w:val="0"/>
        <w:numPr>
          <w:ilvl w:val="0"/>
          <w:numId w:val="175"/>
        </w:numPr>
        <w:kinsoku/>
        <w:wordWrap/>
        <w:overflowPunct/>
        <w:topLinePunct w:val="0"/>
        <w:autoSpaceDE/>
        <w:autoSpaceDN/>
        <w:bidi w:val="0"/>
        <w:adjustRightInd/>
        <w:snapToGrid/>
        <w:ind w:left="0" w:leftChars="0" w:firstLine="420" w:firstLineChars="200"/>
        <w:textAlignment w:val="auto"/>
        <w:outlineLvl w:val="2"/>
        <w:rPr>
          <w:rFonts w:hint="eastAsia" w:asciiTheme="minorEastAsia" w:hAnsiTheme="minorEastAsia"/>
          <w:lang w:eastAsia="zh-CN"/>
        </w:rPr>
      </w:pPr>
      <w:r>
        <w:rPr>
          <w:rFonts w:hint="eastAsia" w:asciiTheme="minorEastAsia" w:hAnsiTheme="minorEastAsia"/>
          <w:lang w:eastAsia="zh-CN"/>
        </w:rPr>
        <w:t>噪声</w:t>
      </w:r>
      <w:r>
        <w:rPr>
          <w:rFonts w:hint="eastAsia" w:asciiTheme="minorEastAsia" w:hAnsiTheme="minorEastAsia"/>
          <w:lang w:val="en-US" w:eastAsia="zh-CN"/>
        </w:rPr>
        <w:t>污染</w:t>
      </w:r>
      <w:r>
        <w:rPr>
          <w:rFonts w:hint="eastAsia" w:asciiTheme="minorEastAsia" w:hAnsiTheme="minorEastAsia"/>
          <w:lang w:eastAsia="zh-CN"/>
        </w:rPr>
        <w:t>监测</w:t>
      </w:r>
      <w:r>
        <w:rPr>
          <w:rFonts w:hint="eastAsia" w:asciiTheme="minorEastAsia" w:hAnsiTheme="minorEastAsia"/>
          <w:lang w:val="en-US" w:eastAsia="zh-CN"/>
        </w:rPr>
        <w:t>实施方案及监测</w:t>
      </w:r>
      <w:r>
        <w:rPr>
          <w:rFonts w:hint="eastAsia" w:asciiTheme="minorEastAsia" w:hAnsiTheme="minorEastAsia"/>
          <w:lang w:eastAsia="zh-CN"/>
        </w:rPr>
        <w:t>记录；</w:t>
      </w:r>
    </w:p>
    <w:p>
      <w:pPr>
        <w:keepNext w:val="0"/>
        <w:keepLines w:val="0"/>
        <w:pageBreakBefore w:val="0"/>
        <w:numPr>
          <w:ilvl w:val="0"/>
          <w:numId w:val="175"/>
        </w:numPr>
        <w:kinsoku/>
        <w:wordWrap/>
        <w:overflowPunct/>
        <w:topLinePunct w:val="0"/>
        <w:autoSpaceDE/>
        <w:autoSpaceDN/>
        <w:bidi w:val="0"/>
        <w:adjustRightInd/>
        <w:snapToGrid/>
        <w:ind w:left="0" w:leftChars="0" w:firstLine="420" w:firstLineChars="200"/>
        <w:textAlignment w:val="auto"/>
        <w:outlineLvl w:val="2"/>
        <w:rPr>
          <w:rFonts w:hint="eastAsia" w:asciiTheme="minorEastAsia" w:hAnsiTheme="minorEastAsia"/>
          <w:lang w:eastAsia="zh-CN"/>
        </w:rPr>
      </w:pPr>
      <w:r>
        <w:rPr>
          <w:rFonts w:hint="eastAsia" w:asciiTheme="minorEastAsia" w:hAnsiTheme="minorEastAsia"/>
          <w:lang w:val="en-US" w:eastAsia="zh-CN"/>
        </w:rPr>
        <w:t>环境噪声第三方检测报告。</w:t>
      </w:r>
    </w:p>
    <w:p>
      <w:pPr>
        <w:keepNext w:val="0"/>
        <w:keepLines w:val="0"/>
        <w:pageBreakBefore w:val="0"/>
        <w:numPr>
          <w:ilvl w:val="0"/>
          <w:numId w:val="0"/>
        </w:numPr>
        <w:kinsoku/>
        <w:wordWrap/>
        <w:overflowPunct/>
        <w:topLinePunct w:val="0"/>
        <w:autoSpaceDE/>
        <w:autoSpaceDN/>
        <w:bidi w:val="0"/>
        <w:adjustRightInd/>
        <w:snapToGrid/>
        <w:ind w:left="0" w:leftChars="0" w:firstLine="420" w:firstLineChars="200"/>
        <w:textAlignment w:val="auto"/>
        <w:outlineLvl w:val="2"/>
      </w:pP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p>
            <w:pPr>
              <w:widowControl/>
              <w:spacing w:line="288" w:lineRule="auto"/>
              <w:contextualSpacing/>
              <w:jc w:val="left"/>
              <w:rPr>
                <w:rFonts w:ascii="宋体" w:hAnsi="宋体"/>
              </w:rPr>
            </w:pPr>
          </w:p>
        </w:tc>
      </w:tr>
    </w:tbl>
    <w:p>
      <w:pPr>
        <w:keepNext/>
        <w:keepLines/>
        <w:widowControl/>
        <w:spacing w:before="120" w:after="120" w:line="288" w:lineRule="auto"/>
        <w:contextualSpacing/>
        <w:jc w:val="left"/>
        <w:outlineLvl w:val="9"/>
        <w:rPr>
          <w:rFonts w:hint="eastAsia"/>
          <w:b/>
          <w:bCs/>
          <w:color w:val="000000" w:themeColor="text1"/>
          <w:kern w:val="0"/>
          <w:sz w:val="20"/>
          <w:szCs w:val="28"/>
          <w14:textFill>
            <w14:solidFill>
              <w14:schemeClr w14:val="tx1"/>
            </w14:solidFill>
          </w14:textFill>
        </w:rPr>
      </w:pPr>
      <w:r>
        <w:rPr>
          <w:rFonts w:hint="eastAsia"/>
          <w:b/>
          <w:bCs/>
          <w:color w:val="000000" w:themeColor="text1"/>
          <w:kern w:val="0"/>
          <w:sz w:val="20"/>
          <w:szCs w:val="28"/>
          <w14:textFill>
            <w14:solidFill>
              <w14:schemeClr w14:val="tx1"/>
            </w14:solidFill>
          </w14:textFill>
        </w:rPr>
        <w:br w:type="page"/>
      </w:r>
    </w:p>
    <w:p>
      <w:pPr>
        <w:keepNext/>
        <w:keepLines/>
        <w:widowControl/>
        <w:spacing w:before="120" w:after="120" w:line="288" w:lineRule="auto"/>
        <w:contextualSpacing/>
        <w:jc w:val="left"/>
        <w:outlineLvl w:val="9"/>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9.2.9建立噪声投诉处理机制，协调处理噪声污染纠纷，并提供完整的处理记录。（7分）</w:t>
      </w:r>
    </w:p>
    <w:p>
      <w:pPr>
        <w:keepNext/>
        <w:keepLines/>
        <w:widowControl/>
        <w:spacing w:before="120" w:after="120" w:line="288" w:lineRule="auto"/>
        <w:contextualSpacing/>
        <w:jc w:val="left"/>
        <w:outlineLvl w:val="9"/>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p>
    <w:p>
      <w:pPr>
        <w:widowControl/>
        <w:spacing w:line="288" w:lineRule="auto"/>
        <w:contextualSpacing/>
        <w:jc w:val="left"/>
        <w:outlineLvl w:val="1"/>
        <w:rPr>
          <w:rFonts w:ascii="宋体" w:hAnsi="宋体"/>
          <w:b/>
        </w:rPr>
      </w:pPr>
      <w:r>
        <w:rPr>
          <w:rFonts w:hint="eastAsia" w:ascii="宋体" w:hAnsi="宋体"/>
          <w:b/>
          <w:lang w:val="zh-CN"/>
        </w:rPr>
        <w:t>1 得分自评</w:t>
      </w:r>
    </w:p>
    <w:tbl>
      <w:tblPr>
        <w:tblStyle w:val="9"/>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910"/>
        <w:gridCol w:w="1068"/>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序号</w:t>
            </w:r>
          </w:p>
        </w:tc>
        <w:tc>
          <w:tcPr>
            <w:tcW w:w="69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评价内容</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评价分值</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b/>
                <w:bCs/>
                <w:lang w:val="zh-CN"/>
              </w:rPr>
            </w:pPr>
            <w:r>
              <w:rPr>
                <w:rFonts w:hint="eastAsia" w:ascii="宋体" w:hAnsi="宋体"/>
                <w:b/>
                <w:bCs/>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69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rPr>
            </w:pPr>
            <w:r>
              <w:rPr>
                <w:rFonts w:hint="eastAsia" w:ascii="宋体" w:hAnsi="宋体"/>
              </w:rPr>
              <w:t>建立噪声投诉处理机制，协调处理噪声污染纠纷，并提供完整的处理记录</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7</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0"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rPr>
            </w:pPr>
            <w:r>
              <w:rPr>
                <w:rFonts w:hint="eastAsia" w:ascii="宋体" w:hAnsi="宋体"/>
              </w:rPr>
              <w:t>合计</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7</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contextualSpacing/>
        <w:jc w:val="left"/>
        <w:rPr>
          <w:rFonts w:ascii="宋体" w:hAnsi="宋体"/>
        </w:rPr>
      </w:pPr>
    </w:p>
    <w:p>
      <w:pPr>
        <w:widowControl/>
        <w:spacing w:line="288" w:lineRule="auto"/>
        <w:contextualSpacing/>
        <w:jc w:val="left"/>
        <w:outlineLvl w:val="1"/>
        <w:rPr>
          <w:rFonts w:hint="eastAsia" w:ascii="宋体" w:hAnsi="宋体"/>
          <w:b/>
          <w:lang w:val="zh-CN"/>
        </w:rPr>
      </w:pPr>
      <w:r>
        <w:rPr>
          <w:rFonts w:hint="eastAsia" w:ascii="宋体" w:hAnsi="宋体"/>
          <w:b/>
          <w:lang w:val="zh-CN"/>
        </w:rPr>
        <w:t>2 评价要点</w:t>
      </w:r>
    </w:p>
    <w:p>
      <w:pPr>
        <w:keepNext w:val="0"/>
        <w:keepLines w:val="0"/>
        <w:pageBreakBefore w:val="0"/>
        <w:widowControl/>
        <w:numPr>
          <w:ilvl w:val="0"/>
          <w:numId w:val="176"/>
        </w:numPr>
        <w:kinsoku/>
        <w:wordWrap/>
        <w:overflowPunct/>
        <w:topLinePunct w:val="0"/>
        <w:autoSpaceDE/>
        <w:autoSpaceDN/>
        <w:bidi w:val="0"/>
        <w:adjustRightInd/>
        <w:snapToGrid/>
        <w:spacing w:line="288" w:lineRule="auto"/>
        <w:ind w:left="0" w:leftChars="0" w:firstLine="420" w:firstLineChars="200"/>
        <w:contextualSpacing/>
        <w:jc w:val="left"/>
        <w:textAlignment w:val="auto"/>
        <w:rPr>
          <w:rFonts w:hint="eastAsia" w:ascii="宋体" w:hAnsi="宋体"/>
          <w:sz w:val="21"/>
          <w:szCs w:val="21"/>
          <w:lang w:eastAsia="zh-CN"/>
        </w:rPr>
      </w:pPr>
      <w:r>
        <w:rPr>
          <w:rFonts w:hint="eastAsia" w:ascii="宋体" w:hAnsi="宋体"/>
          <w:b w:val="0"/>
          <w:bCs/>
          <w:lang w:val="zh-CN"/>
        </w:rPr>
        <w:t>是否建立噪声投诉处理制度，且制度中有明确的处理时间和步骤：</w:t>
      </w:r>
      <w:r>
        <w:rPr>
          <w:rFonts w:hint="eastAsia" w:asciiTheme="minorEastAsia" w:hAnsiTheme="minorEastAsia" w:cstheme="minorEastAsia"/>
          <w:b/>
          <w:bCs/>
          <w:color w:val="auto"/>
          <w:sz w:val="21"/>
          <w:szCs w:val="21"/>
          <w:lang w:eastAsia="zh-CN"/>
        </w:rPr>
        <w:t>□</w:t>
      </w:r>
      <w:r>
        <w:rPr>
          <w:rFonts w:hint="eastAsia" w:ascii="宋体" w:hAnsi="宋体"/>
          <w:sz w:val="21"/>
          <w:szCs w:val="21"/>
        </w:rPr>
        <w:t>是</w:t>
      </w:r>
      <w:r>
        <w:rPr>
          <w:rFonts w:hint="eastAsia" w:ascii="宋体" w:hAnsi="宋体"/>
          <w:sz w:val="21"/>
          <w:szCs w:val="21"/>
          <w:lang w:eastAsia="zh-CN"/>
        </w:rPr>
        <w:t>、</w:t>
      </w:r>
      <w:r>
        <w:rPr>
          <w:rFonts w:hint="eastAsia" w:asciiTheme="minorEastAsia" w:hAnsiTheme="minorEastAsia" w:cstheme="minorEastAsia"/>
          <w:b/>
          <w:bCs/>
          <w:color w:val="auto"/>
          <w:sz w:val="21"/>
          <w:szCs w:val="21"/>
          <w:lang w:eastAsia="zh-CN"/>
        </w:rPr>
        <w:t>□</w:t>
      </w:r>
      <w:r>
        <w:rPr>
          <w:rFonts w:hint="eastAsia" w:ascii="宋体" w:hAnsi="宋体"/>
          <w:sz w:val="21"/>
          <w:szCs w:val="21"/>
        </w:rPr>
        <w:t>否</w:t>
      </w:r>
      <w:r>
        <w:rPr>
          <w:rFonts w:hint="eastAsia" w:ascii="宋体" w:hAnsi="宋体"/>
          <w:sz w:val="21"/>
          <w:szCs w:val="21"/>
          <w:lang w:eastAsia="zh-CN"/>
        </w:rPr>
        <w:t>；</w:t>
      </w:r>
    </w:p>
    <w:p>
      <w:pPr>
        <w:keepNext w:val="0"/>
        <w:keepLines w:val="0"/>
        <w:pageBreakBefore w:val="0"/>
        <w:widowControl/>
        <w:numPr>
          <w:ilvl w:val="0"/>
          <w:numId w:val="176"/>
        </w:numPr>
        <w:kinsoku/>
        <w:wordWrap/>
        <w:overflowPunct/>
        <w:topLinePunct w:val="0"/>
        <w:autoSpaceDE/>
        <w:autoSpaceDN/>
        <w:bidi w:val="0"/>
        <w:adjustRightInd/>
        <w:snapToGrid/>
        <w:spacing w:line="288" w:lineRule="auto"/>
        <w:ind w:left="0" w:leftChars="0" w:firstLine="420" w:firstLineChars="200"/>
        <w:contextualSpacing/>
        <w:jc w:val="left"/>
        <w:textAlignment w:val="auto"/>
        <w:rPr>
          <w:rFonts w:hint="eastAsia" w:ascii="宋体" w:hAnsi="宋体"/>
          <w:sz w:val="21"/>
          <w:szCs w:val="21"/>
          <w:lang w:val="zh-CN" w:eastAsia="zh-CN"/>
        </w:rPr>
      </w:pPr>
      <w:r>
        <w:rPr>
          <w:rFonts w:hint="eastAsia" w:ascii="宋体" w:hAnsi="宋体"/>
          <w:sz w:val="21"/>
          <w:szCs w:val="21"/>
          <w:lang w:eastAsia="zh-CN"/>
        </w:rPr>
        <w:t>是否按照制度规定处理噪声污染纠纷，有完整的处理记录：</w:t>
      </w:r>
      <w:r>
        <w:rPr>
          <w:rFonts w:hint="eastAsia" w:asciiTheme="minorEastAsia" w:hAnsiTheme="minorEastAsia" w:cstheme="minorEastAsia"/>
          <w:b/>
          <w:bCs/>
          <w:color w:val="auto"/>
          <w:sz w:val="21"/>
          <w:szCs w:val="21"/>
          <w:lang w:eastAsia="zh-CN"/>
        </w:rPr>
        <w:t>□</w:t>
      </w:r>
      <w:r>
        <w:rPr>
          <w:rFonts w:hint="eastAsia" w:ascii="宋体" w:hAnsi="宋体"/>
          <w:sz w:val="21"/>
          <w:szCs w:val="21"/>
        </w:rPr>
        <w:t>是</w:t>
      </w:r>
      <w:r>
        <w:rPr>
          <w:rFonts w:hint="eastAsia" w:ascii="宋体" w:hAnsi="宋体"/>
          <w:sz w:val="21"/>
          <w:szCs w:val="21"/>
          <w:lang w:eastAsia="zh-CN"/>
        </w:rPr>
        <w:t>、</w:t>
      </w:r>
      <w:r>
        <w:rPr>
          <w:rFonts w:hint="eastAsia" w:asciiTheme="minorEastAsia" w:hAnsiTheme="minorEastAsia" w:cstheme="minorEastAsia"/>
          <w:b/>
          <w:bCs/>
          <w:color w:val="auto"/>
          <w:sz w:val="21"/>
          <w:szCs w:val="21"/>
          <w:lang w:eastAsia="zh-CN"/>
        </w:rPr>
        <w:t>□</w:t>
      </w:r>
      <w:r>
        <w:rPr>
          <w:rFonts w:hint="eastAsia" w:ascii="宋体" w:hAnsi="宋体"/>
          <w:sz w:val="21"/>
          <w:szCs w:val="21"/>
        </w:rPr>
        <w:t>否</w:t>
      </w:r>
      <w:r>
        <w:rPr>
          <w:rFonts w:hint="eastAsia" w:ascii="宋体" w:hAnsi="宋体"/>
          <w:sz w:val="21"/>
          <w:szCs w:val="21"/>
          <w:lang w:eastAsia="zh-CN"/>
        </w:rPr>
        <w:t>。</w:t>
      </w:r>
    </w:p>
    <w:p>
      <w:pPr>
        <w:widowControl/>
        <w:spacing w:line="288" w:lineRule="auto"/>
        <w:ind w:firstLine="420" w:firstLineChars="200"/>
        <w:contextualSpacing/>
        <w:jc w:val="left"/>
        <w:rPr>
          <w:rFonts w:ascii="宋体" w:hAnsi="宋体"/>
          <w:color w:val="auto"/>
        </w:rPr>
      </w:pPr>
      <w:r>
        <w:rPr>
          <w:rFonts w:hint="eastAsia" w:ascii="宋体" w:hAnsi="宋体"/>
          <w:color w:val="auto"/>
        </w:rPr>
        <w:t>请简要</w:t>
      </w:r>
      <w:r>
        <w:rPr>
          <w:rFonts w:hint="eastAsia" w:ascii="宋体" w:hAnsi="宋体"/>
          <w:color w:val="auto"/>
          <w:lang w:eastAsia="zh-CN"/>
        </w:rPr>
        <w:t>描述</w:t>
      </w:r>
      <w:r>
        <w:rPr>
          <w:rFonts w:hint="eastAsia" w:ascii="宋体" w:hAnsi="宋体"/>
          <w:color w:val="auto"/>
          <w:sz w:val="21"/>
          <w:szCs w:val="21"/>
          <w:lang w:eastAsia="zh-CN"/>
        </w:rPr>
        <w:t>噪声污染纠纷</w:t>
      </w:r>
      <w:r>
        <w:rPr>
          <w:rFonts w:hint="eastAsia" w:ascii="宋体" w:hAnsi="宋体"/>
          <w:color w:val="auto"/>
        </w:rPr>
        <w:t>的</w:t>
      </w:r>
      <w:r>
        <w:rPr>
          <w:rFonts w:hint="eastAsia" w:ascii="宋体" w:hAnsi="宋体"/>
          <w:color w:val="auto"/>
          <w:lang w:eastAsia="zh-CN"/>
        </w:rPr>
        <w:t>处理情况</w:t>
      </w:r>
      <w:r>
        <w:rPr>
          <w:rFonts w:hint="eastAsia" w:ascii="宋体" w:hAnsi="宋体"/>
          <w:color w:val="auto"/>
        </w:rPr>
        <w:t>。（</w:t>
      </w:r>
      <w:r>
        <w:rPr>
          <w:rFonts w:hint="eastAsia" w:ascii="宋体" w:hAnsi="宋体"/>
          <w:color w:val="auto"/>
          <w:lang w:val="en-US" w:eastAsia="zh-CN"/>
        </w:rPr>
        <w:t>3</w:t>
      </w:r>
      <w:r>
        <w:rPr>
          <w:rFonts w:hint="eastAsia" w:ascii="宋体" w:hAnsi="宋体"/>
          <w:color w:val="auto"/>
        </w:rPr>
        <w:t>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hint="eastAsia" w:ascii="宋体" w:hAnsi="宋体"/>
          <w:b/>
          <w:lang w:val="zh-CN"/>
        </w:rPr>
      </w:pPr>
    </w:p>
    <w:p>
      <w:pPr>
        <w:widowControl/>
        <w:spacing w:line="288" w:lineRule="auto"/>
        <w:contextualSpacing/>
        <w:jc w:val="left"/>
        <w:outlineLvl w:val="1"/>
        <w:rPr>
          <w:rFonts w:ascii="宋体" w:hAnsi="宋体"/>
          <w:b/>
          <w:color w:val="auto"/>
          <w:lang w:val="zh-CN"/>
        </w:rPr>
      </w:pPr>
      <w:r>
        <w:rPr>
          <w:rFonts w:hint="eastAsia" w:ascii="宋体" w:hAnsi="宋体"/>
          <w:b/>
          <w:color w:val="auto"/>
          <w:lang w:val="en-US" w:eastAsia="zh-CN"/>
        </w:rPr>
        <w:t>3</w:t>
      </w:r>
      <w:r>
        <w:rPr>
          <w:rFonts w:hint="eastAsia" w:ascii="宋体" w:hAnsi="宋体"/>
          <w:b/>
          <w:color w:val="auto"/>
          <w:lang w:val="zh-CN"/>
        </w:rPr>
        <w:t xml:space="preserve"> 证明材料</w:t>
      </w:r>
    </w:p>
    <w:p>
      <w:pPr>
        <w:widowControl/>
        <w:spacing w:line="288" w:lineRule="auto"/>
        <w:ind w:firstLine="420" w:firstLineChars="200"/>
        <w:contextualSpacing/>
        <w:jc w:val="left"/>
        <w:rPr>
          <w:rFonts w:ascii="宋体" w:hAnsi="宋体"/>
          <w:color w:val="auto"/>
        </w:rPr>
      </w:pPr>
      <w:r>
        <w:rPr>
          <w:rFonts w:hint="eastAsia" w:ascii="宋体" w:hAnsi="宋体"/>
          <w:color w:val="auto"/>
        </w:rPr>
        <w:t>提交</w:t>
      </w:r>
      <w:r>
        <w:rPr>
          <w:rFonts w:hint="eastAsia" w:ascii="宋体" w:hAnsi="宋体"/>
          <w:color w:val="auto"/>
          <w:lang w:eastAsia="zh-CN"/>
        </w:rPr>
        <w:t>材料</w:t>
      </w:r>
      <w:r>
        <w:rPr>
          <w:rFonts w:hint="eastAsia" w:ascii="宋体" w:hAnsi="宋体"/>
          <w:color w:val="auto"/>
        </w:rPr>
        <w:t>和要求：</w:t>
      </w:r>
    </w:p>
    <w:p>
      <w:pPr>
        <w:keepNext w:val="0"/>
        <w:keepLines w:val="0"/>
        <w:pageBreakBefore w:val="0"/>
        <w:widowControl/>
        <w:numPr>
          <w:ilvl w:val="0"/>
          <w:numId w:val="177"/>
        </w:numPr>
        <w:kinsoku/>
        <w:wordWrap/>
        <w:overflowPunct/>
        <w:topLinePunct w:val="0"/>
        <w:autoSpaceDE/>
        <w:autoSpaceDN/>
        <w:bidi w:val="0"/>
        <w:adjustRightInd/>
        <w:snapToGrid/>
        <w:spacing w:line="288" w:lineRule="auto"/>
        <w:ind w:left="0" w:leftChars="0" w:firstLine="420" w:firstLineChars="200"/>
        <w:contextualSpacing/>
        <w:jc w:val="left"/>
        <w:textAlignment w:val="auto"/>
        <w:outlineLvl w:val="2"/>
        <w:rPr>
          <w:rFonts w:hint="eastAsia" w:ascii="宋体" w:hAnsi="宋体" w:eastAsia="宋体" w:cs="宋体"/>
          <w:kern w:val="0"/>
          <w:lang w:eastAsia="zh-CN"/>
        </w:rPr>
      </w:pPr>
      <w:r>
        <w:rPr>
          <w:rFonts w:hint="eastAsia" w:ascii="宋体" w:hAnsi="宋体" w:eastAsia="宋体" w:cs="宋体"/>
          <w:kern w:val="0"/>
          <w:lang w:eastAsia="zh-CN"/>
        </w:rPr>
        <w:t>噪声投诉</w:t>
      </w:r>
      <w:r>
        <w:rPr>
          <w:rFonts w:hint="eastAsia" w:ascii="宋体" w:hAnsi="宋体" w:eastAsia="宋体" w:cs="宋体"/>
          <w:kern w:val="0"/>
          <w:lang w:val="en-US" w:eastAsia="zh-CN"/>
        </w:rPr>
        <w:t>应急</w:t>
      </w:r>
      <w:r>
        <w:rPr>
          <w:rFonts w:hint="eastAsia" w:ascii="宋体" w:hAnsi="宋体" w:eastAsia="宋体" w:cs="宋体"/>
          <w:kern w:val="0"/>
          <w:lang w:eastAsia="zh-CN"/>
        </w:rPr>
        <w:t>处理制度文件；</w:t>
      </w:r>
    </w:p>
    <w:p>
      <w:pPr>
        <w:keepNext w:val="0"/>
        <w:keepLines w:val="0"/>
        <w:pageBreakBefore w:val="0"/>
        <w:widowControl/>
        <w:numPr>
          <w:ilvl w:val="0"/>
          <w:numId w:val="177"/>
        </w:numPr>
        <w:kinsoku/>
        <w:wordWrap/>
        <w:overflowPunct/>
        <w:topLinePunct w:val="0"/>
        <w:autoSpaceDE/>
        <w:autoSpaceDN/>
        <w:bidi w:val="0"/>
        <w:adjustRightInd/>
        <w:snapToGrid/>
        <w:spacing w:line="288" w:lineRule="auto"/>
        <w:ind w:left="0" w:leftChars="0" w:firstLine="420" w:firstLineChars="200"/>
        <w:contextualSpacing/>
        <w:jc w:val="left"/>
        <w:textAlignment w:val="auto"/>
        <w:outlineLvl w:val="2"/>
        <w:rPr>
          <w:rFonts w:hint="eastAsia" w:ascii="宋体" w:hAnsi="宋体" w:eastAsia="宋体" w:cs="宋体"/>
          <w:kern w:val="0"/>
          <w:lang w:eastAsia="zh-CN"/>
        </w:rPr>
      </w:pPr>
      <w:r>
        <w:rPr>
          <w:rFonts w:hint="eastAsia" w:ascii="宋体" w:hAnsi="宋体" w:eastAsia="宋体" w:cs="宋体"/>
          <w:kern w:val="0"/>
          <w:lang w:eastAsia="zh-CN"/>
        </w:rPr>
        <w:t>近</w:t>
      </w:r>
      <w:r>
        <w:rPr>
          <w:rFonts w:hint="eastAsia" w:ascii="宋体" w:hAnsi="宋体" w:eastAsia="宋体" w:cs="宋体"/>
          <w:kern w:val="0"/>
          <w:lang w:val="en-US" w:eastAsia="zh-CN"/>
        </w:rPr>
        <w:t>一年</w:t>
      </w:r>
      <w:r>
        <w:rPr>
          <w:rFonts w:hint="eastAsia" w:ascii="宋体" w:hAnsi="宋体" w:eastAsia="宋体" w:cs="宋体"/>
          <w:kern w:val="0"/>
          <w:lang w:eastAsia="zh-CN"/>
        </w:rPr>
        <w:t>内噪声投诉处理记录。</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p>
            <w:pPr>
              <w:widowControl/>
              <w:spacing w:line="288" w:lineRule="auto"/>
              <w:contextualSpacing/>
              <w:jc w:val="left"/>
              <w:rPr>
                <w:rFonts w:ascii="宋体" w:hAnsi="宋体"/>
              </w:rPr>
            </w:pPr>
          </w:p>
          <w:p>
            <w:pPr>
              <w:widowControl/>
              <w:spacing w:line="288" w:lineRule="auto"/>
              <w:contextualSpacing/>
              <w:jc w:val="left"/>
              <w:rPr>
                <w:rFonts w:ascii="宋体" w:hAnsi="宋体"/>
              </w:rPr>
            </w:pPr>
          </w:p>
          <w:p>
            <w:pPr>
              <w:widowControl/>
              <w:spacing w:line="288" w:lineRule="auto"/>
              <w:contextualSpacing/>
              <w:jc w:val="left"/>
              <w:rPr>
                <w:rFonts w:ascii="宋体" w:hAnsi="宋体"/>
              </w:rPr>
            </w:pPr>
          </w:p>
          <w:p>
            <w:pPr>
              <w:widowControl/>
              <w:spacing w:line="288" w:lineRule="auto"/>
              <w:contextualSpacing/>
              <w:jc w:val="left"/>
              <w:rPr>
                <w:rFonts w:ascii="宋体" w:hAnsi="宋体"/>
              </w:rPr>
            </w:pPr>
          </w:p>
          <w:p>
            <w:pPr>
              <w:widowControl/>
              <w:spacing w:line="288" w:lineRule="auto"/>
              <w:contextualSpacing/>
              <w:jc w:val="left"/>
              <w:rPr>
                <w:rFonts w:ascii="宋体" w:hAnsi="宋体"/>
              </w:rPr>
            </w:pPr>
          </w:p>
        </w:tc>
      </w:tr>
    </w:tbl>
    <w:p>
      <w:pPr>
        <w:widowControl/>
        <w:jc w:val="left"/>
        <w:rPr>
          <w:rFonts w:ascii="宋体" w:hAnsi="宋体"/>
          <w:b/>
          <w:bCs/>
          <w:kern w:val="0"/>
          <w:sz w:val="20"/>
          <w:szCs w:val="28"/>
        </w:rPr>
      </w:pPr>
      <w:r>
        <w:rPr>
          <w:rFonts w:ascii="宋体" w:hAnsi="宋体"/>
          <w:b/>
          <w:bCs/>
          <w:kern w:val="0"/>
          <w:sz w:val="20"/>
          <w:szCs w:val="28"/>
        </w:rPr>
        <w:br w:type="page"/>
      </w:r>
    </w:p>
    <w:p>
      <w:pPr>
        <w:keepNext/>
        <w:keepLines/>
        <w:widowControl/>
        <w:spacing w:before="120" w:after="120" w:line="288" w:lineRule="auto"/>
        <w:contextualSpacing/>
        <w:jc w:val="center"/>
        <w:outlineLvl w:val="0"/>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bookmarkStart w:id="53" w:name="_Toc534222879"/>
      <w:r>
        <w:rPr>
          <w:rFonts w:hint="eastAsia" w:asciiTheme="minorEastAsia" w:hAnsiTheme="minorEastAsia" w:eastAsiaTheme="minorEastAsia" w:cstheme="minorEastAsia"/>
          <w:b/>
          <w:bCs/>
          <w:kern w:val="0"/>
          <w:sz w:val="21"/>
          <w:szCs w:val="21"/>
        </w:rPr>
        <w:t>Ⅳ光污染</w:t>
      </w:r>
      <w:bookmarkEnd w:id="53"/>
    </w:p>
    <w:p>
      <w:pPr>
        <w:keepNext/>
        <w:keepLines/>
        <w:widowControl/>
        <w:spacing w:before="120" w:after="120" w:line="288" w:lineRule="auto"/>
        <w:contextualSpacing/>
        <w:jc w:val="left"/>
        <w:outlineLvl w:val="9"/>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9.2.10加强具有夜间照明功能的户外广告设施的管理。（10分）</w:t>
      </w:r>
    </w:p>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rPr>
      </w:pPr>
      <w:r>
        <w:rPr>
          <w:rFonts w:hint="eastAsia" w:ascii="宋体" w:hAnsi="宋体"/>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6516"/>
        <w:gridCol w:w="1203"/>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序号</w:t>
            </w:r>
          </w:p>
        </w:tc>
        <w:tc>
          <w:tcPr>
            <w:tcW w:w="65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评价内容</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65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rPr>
            </w:pPr>
            <w:r>
              <w:rPr>
                <w:rFonts w:hint="eastAsia" w:ascii="宋体" w:hAnsi="宋体"/>
              </w:rPr>
              <w:t>建立霓虹灯、电子显示装置、灯箱等具有夜间照明功能的户外广告设施管理制度，并定期开展监督检查；</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hint="eastAsia" w:ascii="宋体" w:hAnsi="宋体" w:eastAsiaTheme="minorEastAsia"/>
                <w:lang w:val="en-US" w:eastAsia="zh-CN"/>
              </w:rPr>
            </w:pPr>
            <w:r>
              <w:rPr>
                <w:rFonts w:hint="eastAsia" w:ascii="宋体" w:hAnsi="宋体"/>
                <w:lang w:val="en-US" w:eastAsia="zh-CN"/>
              </w:rPr>
              <w:t>5</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hint="eastAsia" w:ascii="宋体" w:hAnsi="宋体" w:eastAsiaTheme="minorEastAsia"/>
                <w:lang w:val="en-US" w:eastAsia="zh-CN"/>
              </w:rPr>
            </w:pPr>
            <w:r>
              <w:rPr>
                <w:rFonts w:hint="eastAsia" w:ascii="宋体" w:hAnsi="宋体"/>
                <w:lang w:val="en-US" w:eastAsia="zh-CN"/>
              </w:rPr>
              <w:t>2</w:t>
            </w:r>
          </w:p>
        </w:tc>
        <w:tc>
          <w:tcPr>
            <w:tcW w:w="65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hint="eastAsia" w:ascii="宋体" w:hAnsi="宋体"/>
              </w:rPr>
            </w:pPr>
            <w:r>
              <w:rPr>
                <w:rFonts w:hint="eastAsia" w:ascii="宋体" w:hAnsi="宋体"/>
              </w:rPr>
              <w:t>电子显示屏广告设施安装亮度调节装置，科学控制亮度和使用时间</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hint="eastAsia" w:ascii="宋体" w:hAnsi="宋体"/>
                <w:lang w:val="en-US" w:eastAsia="zh-CN"/>
              </w:rPr>
            </w:pPr>
            <w:r>
              <w:rPr>
                <w:rFonts w:hint="eastAsia" w:ascii="宋体" w:hAnsi="宋体"/>
                <w:lang w:val="en-US" w:eastAsia="zh-CN"/>
              </w:rPr>
              <w:t>5</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03"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合计</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10</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contextualSpacing/>
        <w:jc w:val="left"/>
        <w:rPr>
          <w:rFonts w:ascii="宋体" w:hAnsi="宋体"/>
        </w:rPr>
      </w:pPr>
    </w:p>
    <w:p>
      <w:pPr>
        <w:widowControl/>
        <w:spacing w:line="288" w:lineRule="auto"/>
        <w:contextualSpacing/>
        <w:jc w:val="left"/>
        <w:outlineLvl w:val="1"/>
        <w:rPr>
          <w:rFonts w:hint="eastAsia" w:ascii="宋体" w:hAnsi="宋体"/>
          <w:b/>
          <w:lang w:val="zh-CN"/>
        </w:rPr>
      </w:pPr>
      <w:r>
        <w:rPr>
          <w:rFonts w:hint="eastAsia" w:ascii="宋体" w:hAnsi="宋体"/>
          <w:b/>
          <w:lang w:val="zh-CN"/>
        </w:rPr>
        <w:t>2 评价要点</w:t>
      </w:r>
    </w:p>
    <w:p>
      <w:pPr>
        <w:keepNext w:val="0"/>
        <w:keepLines w:val="0"/>
        <w:pageBreakBefore w:val="0"/>
        <w:widowControl/>
        <w:numPr>
          <w:ilvl w:val="0"/>
          <w:numId w:val="178"/>
        </w:numPr>
        <w:kinsoku/>
        <w:wordWrap/>
        <w:overflowPunct/>
        <w:topLinePunct w:val="0"/>
        <w:autoSpaceDE/>
        <w:autoSpaceDN/>
        <w:bidi w:val="0"/>
        <w:adjustRightInd/>
        <w:snapToGrid/>
        <w:spacing w:line="288" w:lineRule="auto"/>
        <w:ind w:left="0" w:leftChars="0" w:firstLine="420" w:firstLineChars="200"/>
        <w:contextualSpacing/>
        <w:jc w:val="left"/>
        <w:textAlignment w:val="auto"/>
        <w:rPr>
          <w:rFonts w:hint="eastAsia" w:ascii="宋体" w:hAnsi="宋体"/>
          <w:sz w:val="21"/>
          <w:szCs w:val="21"/>
          <w:lang w:eastAsia="zh-CN"/>
        </w:rPr>
      </w:pPr>
      <w:r>
        <w:rPr>
          <w:rFonts w:hint="eastAsia" w:ascii="宋体" w:hAnsi="宋体"/>
          <w:b w:val="0"/>
          <w:bCs/>
          <w:lang w:val="en-US" w:eastAsia="zh-CN"/>
        </w:rPr>
        <w:t>是否针对</w:t>
      </w:r>
      <w:r>
        <w:rPr>
          <w:rFonts w:hint="eastAsia" w:ascii="宋体" w:hAnsi="宋体"/>
        </w:rPr>
        <w:t>霓虹灯、电子显示装置、灯箱等具有夜间照明功能的户外广告设施</w:t>
      </w:r>
      <w:r>
        <w:rPr>
          <w:rFonts w:hint="eastAsia" w:ascii="宋体" w:hAnsi="宋体"/>
          <w:lang w:eastAsia="zh-CN"/>
        </w:rPr>
        <w:t>制定</w:t>
      </w:r>
      <w:r>
        <w:rPr>
          <w:rFonts w:hint="eastAsia" w:ascii="宋体" w:hAnsi="宋体"/>
        </w:rPr>
        <w:t>管理制度</w:t>
      </w:r>
      <w:r>
        <w:rPr>
          <w:rFonts w:hint="eastAsia" w:ascii="宋体" w:hAnsi="宋体"/>
          <w:b w:val="0"/>
          <w:bCs/>
          <w:lang w:val="en-US" w:eastAsia="zh-CN"/>
        </w:rPr>
        <w:t>：</w:t>
      </w:r>
      <w:r>
        <w:rPr>
          <w:rFonts w:hint="eastAsia" w:ascii="仿宋" w:hAnsi="仿宋" w:eastAsia="仿宋"/>
          <w:b/>
          <w:bCs/>
          <w:sz w:val="24"/>
          <w:lang w:eastAsia="zh-CN"/>
        </w:rPr>
        <w:t>□</w:t>
      </w:r>
      <w:r>
        <w:rPr>
          <w:rFonts w:hint="eastAsia" w:ascii="宋体" w:hAnsi="宋体"/>
          <w:sz w:val="21"/>
          <w:szCs w:val="21"/>
        </w:rPr>
        <w:t>是</w:t>
      </w:r>
      <w:r>
        <w:rPr>
          <w:rFonts w:hint="eastAsia" w:ascii="宋体" w:hAnsi="宋体"/>
          <w:sz w:val="21"/>
          <w:szCs w:val="21"/>
          <w:lang w:eastAsia="zh-CN"/>
        </w:rPr>
        <w:t>、</w:t>
      </w:r>
      <w:r>
        <w:rPr>
          <w:rFonts w:hint="eastAsia" w:ascii="仿宋" w:hAnsi="仿宋" w:eastAsia="仿宋"/>
          <w:b/>
          <w:bCs/>
          <w:sz w:val="24"/>
          <w:lang w:eastAsia="zh-CN"/>
        </w:rPr>
        <w:t>□</w:t>
      </w:r>
      <w:r>
        <w:rPr>
          <w:rFonts w:hint="eastAsia" w:ascii="宋体" w:hAnsi="宋体"/>
          <w:sz w:val="21"/>
          <w:szCs w:val="21"/>
        </w:rPr>
        <w:t>否</w:t>
      </w:r>
      <w:r>
        <w:rPr>
          <w:rFonts w:hint="eastAsia" w:ascii="宋体" w:hAnsi="宋体"/>
          <w:sz w:val="21"/>
          <w:szCs w:val="21"/>
          <w:lang w:eastAsia="zh-CN"/>
        </w:rPr>
        <w:t>；</w:t>
      </w:r>
    </w:p>
    <w:p>
      <w:pPr>
        <w:keepNext w:val="0"/>
        <w:keepLines w:val="0"/>
        <w:pageBreakBefore w:val="0"/>
        <w:widowControl/>
        <w:numPr>
          <w:ilvl w:val="0"/>
          <w:numId w:val="178"/>
        </w:numPr>
        <w:kinsoku/>
        <w:wordWrap/>
        <w:overflowPunct/>
        <w:topLinePunct w:val="0"/>
        <w:autoSpaceDE/>
        <w:autoSpaceDN/>
        <w:bidi w:val="0"/>
        <w:adjustRightInd/>
        <w:snapToGrid/>
        <w:spacing w:line="288" w:lineRule="auto"/>
        <w:ind w:left="0" w:leftChars="0" w:firstLine="420" w:firstLineChars="200"/>
        <w:contextualSpacing/>
        <w:jc w:val="left"/>
        <w:textAlignment w:val="auto"/>
        <w:rPr>
          <w:rFonts w:hint="eastAsia" w:ascii="宋体" w:hAnsi="宋体"/>
          <w:sz w:val="21"/>
          <w:szCs w:val="21"/>
          <w:lang w:eastAsia="zh-CN"/>
        </w:rPr>
      </w:pPr>
      <w:r>
        <w:rPr>
          <w:rFonts w:hint="eastAsia" w:ascii="宋体" w:hAnsi="宋体"/>
          <w:sz w:val="21"/>
          <w:szCs w:val="21"/>
          <w:lang w:eastAsia="zh-CN"/>
        </w:rPr>
        <w:t>是否有按管理文件的规定开展定期监督巡查：</w:t>
      </w:r>
      <w:r>
        <w:rPr>
          <w:rFonts w:hint="eastAsia" w:ascii="仿宋" w:hAnsi="仿宋" w:eastAsia="仿宋"/>
          <w:b/>
          <w:bCs/>
          <w:sz w:val="24"/>
          <w:lang w:eastAsia="zh-CN"/>
        </w:rPr>
        <w:t>□</w:t>
      </w:r>
      <w:r>
        <w:rPr>
          <w:rFonts w:hint="eastAsia" w:ascii="宋体" w:hAnsi="宋体"/>
          <w:sz w:val="21"/>
          <w:szCs w:val="21"/>
        </w:rPr>
        <w:t>是</w:t>
      </w:r>
      <w:r>
        <w:rPr>
          <w:rFonts w:hint="eastAsia" w:ascii="宋体" w:hAnsi="宋体"/>
          <w:sz w:val="21"/>
          <w:szCs w:val="21"/>
          <w:lang w:eastAsia="zh-CN"/>
        </w:rPr>
        <w:t>、</w:t>
      </w:r>
      <w:r>
        <w:rPr>
          <w:rFonts w:hint="eastAsia" w:ascii="仿宋" w:hAnsi="仿宋" w:eastAsia="仿宋"/>
          <w:b/>
          <w:bCs/>
          <w:sz w:val="24"/>
          <w:lang w:eastAsia="zh-CN"/>
        </w:rPr>
        <w:t>□</w:t>
      </w:r>
      <w:r>
        <w:rPr>
          <w:rFonts w:hint="eastAsia" w:ascii="宋体" w:hAnsi="宋体"/>
          <w:sz w:val="21"/>
          <w:szCs w:val="21"/>
        </w:rPr>
        <w:t>否</w:t>
      </w:r>
      <w:r>
        <w:rPr>
          <w:rFonts w:hint="eastAsia" w:ascii="宋体" w:hAnsi="宋体"/>
          <w:sz w:val="21"/>
          <w:szCs w:val="21"/>
          <w:lang w:eastAsia="zh-CN"/>
        </w:rPr>
        <w:t>。</w:t>
      </w:r>
    </w:p>
    <w:p>
      <w:pPr>
        <w:keepNext w:val="0"/>
        <w:keepLines w:val="0"/>
        <w:pageBreakBefore w:val="0"/>
        <w:widowControl/>
        <w:numPr>
          <w:ilvl w:val="0"/>
          <w:numId w:val="178"/>
        </w:numPr>
        <w:kinsoku/>
        <w:wordWrap/>
        <w:overflowPunct/>
        <w:topLinePunct w:val="0"/>
        <w:autoSpaceDE/>
        <w:autoSpaceDN/>
        <w:bidi w:val="0"/>
        <w:adjustRightInd/>
        <w:snapToGrid/>
        <w:spacing w:line="288" w:lineRule="auto"/>
        <w:ind w:left="0" w:leftChars="0" w:firstLine="420" w:firstLineChars="200"/>
        <w:contextualSpacing/>
        <w:jc w:val="left"/>
        <w:textAlignment w:val="auto"/>
        <w:rPr>
          <w:rFonts w:hint="eastAsia" w:ascii="宋体" w:hAnsi="宋体"/>
          <w:sz w:val="21"/>
          <w:szCs w:val="21"/>
          <w:lang w:eastAsia="zh-CN"/>
        </w:rPr>
      </w:pPr>
      <w:r>
        <w:rPr>
          <w:rFonts w:hint="eastAsia" w:ascii="宋体" w:hAnsi="宋体"/>
        </w:rPr>
        <w:t>电子显示屏广告设施</w:t>
      </w:r>
      <w:r>
        <w:rPr>
          <w:rFonts w:hint="eastAsia" w:ascii="宋体" w:hAnsi="宋体"/>
          <w:lang w:eastAsia="zh-CN"/>
        </w:rPr>
        <w:t>是否有</w:t>
      </w:r>
      <w:r>
        <w:rPr>
          <w:rFonts w:hint="eastAsia" w:ascii="宋体" w:hAnsi="宋体"/>
        </w:rPr>
        <w:t>安装</w:t>
      </w:r>
      <w:r>
        <w:rPr>
          <w:rFonts w:hint="eastAsia" w:ascii="宋体" w:hAnsi="宋体"/>
          <w:lang w:eastAsia="zh-CN"/>
        </w:rPr>
        <w:t>科学控制亮度和使用时间的调节</w:t>
      </w:r>
      <w:r>
        <w:rPr>
          <w:rFonts w:hint="eastAsia" w:ascii="宋体" w:hAnsi="宋体"/>
        </w:rPr>
        <w:t>装置</w:t>
      </w:r>
      <w:r>
        <w:rPr>
          <w:rFonts w:hint="eastAsia" w:ascii="宋体" w:hAnsi="宋体"/>
          <w:lang w:eastAsia="zh-CN"/>
        </w:rPr>
        <w:t>：</w:t>
      </w:r>
      <w:r>
        <w:rPr>
          <w:rFonts w:hint="eastAsia" w:ascii="仿宋" w:hAnsi="仿宋" w:eastAsia="仿宋"/>
          <w:b/>
          <w:bCs/>
          <w:sz w:val="24"/>
          <w:lang w:eastAsia="zh-CN"/>
        </w:rPr>
        <w:t>□</w:t>
      </w:r>
      <w:r>
        <w:rPr>
          <w:rFonts w:hint="eastAsia" w:ascii="宋体" w:hAnsi="宋体"/>
          <w:sz w:val="21"/>
          <w:szCs w:val="21"/>
        </w:rPr>
        <w:t>是</w:t>
      </w:r>
      <w:r>
        <w:rPr>
          <w:rFonts w:hint="eastAsia" w:ascii="宋体" w:hAnsi="宋体"/>
          <w:sz w:val="21"/>
          <w:szCs w:val="21"/>
          <w:lang w:eastAsia="zh-CN"/>
        </w:rPr>
        <w:t>、</w:t>
      </w:r>
      <w:r>
        <w:rPr>
          <w:rFonts w:hint="eastAsia" w:ascii="仿宋" w:hAnsi="仿宋" w:eastAsia="仿宋"/>
          <w:b/>
          <w:bCs/>
          <w:sz w:val="24"/>
          <w:lang w:eastAsia="zh-CN"/>
        </w:rPr>
        <w:t>□</w:t>
      </w:r>
      <w:r>
        <w:rPr>
          <w:rFonts w:hint="eastAsia" w:ascii="宋体" w:hAnsi="宋体"/>
          <w:sz w:val="21"/>
          <w:szCs w:val="21"/>
        </w:rPr>
        <w:t>否</w:t>
      </w:r>
      <w:r>
        <w:rPr>
          <w:rFonts w:hint="eastAsia" w:ascii="宋体" w:hAnsi="宋体"/>
          <w:sz w:val="21"/>
          <w:szCs w:val="21"/>
          <w:lang w:eastAsia="zh-CN"/>
        </w:rPr>
        <w:t>。</w:t>
      </w:r>
    </w:p>
    <w:p>
      <w:pPr>
        <w:widowControl/>
        <w:spacing w:line="288" w:lineRule="auto"/>
        <w:ind w:firstLine="421" w:firstLineChars="200"/>
        <w:contextualSpacing/>
        <w:jc w:val="left"/>
        <w:rPr>
          <w:rFonts w:hint="eastAsia" w:ascii="楷体" w:hAnsi="楷体" w:eastAsia="楷体" w:cs="楷体"/>
          <w:b/>
          <w:bCs/>
          <w:sz w:val="21"/>
          <w:szCs w:val="21"/>
          <w:lang w:val="en-US" w:eastAsia="zh-CN"/>
        </w:rPr>
      </w:pPr>
      <w:r>
        <w:rPr>
          <w:rFonts w:hint="eastAsia" w:ascii="楷体" w:hAnsi="楷体" w:eastAsia="楷体" w:cs="楷体"/>
          <w:b/>
          <w:bCs/>
          <w:sz w:val="21"/>
          <w:szCs w:val="21"/>
          <w:lang w:eastAsia="zh-CN"/>
        </w:rPr>
        <w:t>注：管理文件应按照</w:t>
      </w:r>
      <w:r>
        <w:rPr>
          <w:rFonts w:hint="eastAsia" w:ascii="楷体" w:hAnsi="楷体" w:eastAsia="楷体" w:cs="楷体"/>
          <w:b/>
          <w:bCs/>
          <w:sz w:val="21"/>
          <w:szCs w:val="21"/>
        </w:rPr>
        <w:t>《深圳市户外广告管理办法》</w:t>
      </w:r>
      <w:r>
        <w:rPr>
          <w:rFonts w:hint="eastAsia" w:ascii="楷体" w:hAnsi="楷体" w:eastAsia="楷体" w:cs="楷体"/>
          <w:b/>
          <w:bCs/>
          <w:sz w:val="21"/>
          <w:szCs w:val="21"/>
          <w:lang w:eastAsia="zh-CN"/>
        </w:rPr>
        <w:t>的有关内容制定。</w:t>
      </w:r>
    </w:p>
    <w:p>
      <w:pPr>
        <w:widowControl/>
        <w:spacing w:line="288" w:lineRule="auto"/>
        <w:ind w:firstLine="420" w:firstLineChars="200"/>
        <w:contextualSpacing/>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请简要</w:t>
      </w:r>
      <w:r>
        <w:rPr>
          <w:rFonts w:hint="eastAsia" w:asciiTheme="minorEastAsia" w:hAnsiTheme="minorEastAsia" w:eastAsiaTheme="minorEastAsia" w:cstheme="minorEastAsia"/>
          <w:color w:val="auto"/>
          <w:lang w:eastAsia="zh-CN"/>
        </w:rPr>
        <w:t>描述针对具有</w:t>
      </w:r>
      <w:r>
        <w:rPr>
          <w:rFonts w:hint="eastAsia" w:asciiTheme="minorEastAsia" w:hAnsiTheme="minorEastAsia" w:eastAsiaTheme="minorEastAsia" w:cstheme="minorEastAsia"/>
          <w:color w:val="auto"/>
        </w:rPr>
        <w:t>夜间照明功能的户外广告设施的管理</w:t>
      </w:r>
      <w:r>
        <w:rPr>
          <w:rFonts w:hint="eastAsia" w:asciiTheme="minorEastAsia" w:hAnsiTheme="minorEastAsia" w:eastAsiaTheme="minorEastAsia" w:cstheme="minorEastAsia"/>
          <w:color w:val="auto"/>
          <w:lang w:eastAsia="zh-CN"/>
        </w:rPr>
        <w:t>情况</w:t>
      </w:r>
      <w:r>
        <w:rPr>
          <w:rFonts w:hint="eastAsia" w:asciiTheme="minorEastAsia" w:hAnsiTheme="minorEastAsia" w:eastAsiaTheme="minorEastAsia" w:cstheme="minorEastAsia"/>
          <w:color w:val="auto"/>
        </w:rPr>
        <w:t>。（200字以内）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hint="eastAsia" w:ascii="宋体" w:hAnsi="宋体"/>
          <w:b/>
          <w:color w:val="FF0000"/>
          <w:lang w:val="zh-CN"/>
        </w:rPr>
      </w:pPr>
    </w:p>
    <w:p>
      <w:pPr>
        <w:widowControl/>
        <w:spacing w:line="288" w:lineRule="auto"/>
        <w:contextualSpacing/>
        <w:jc w:val="left"/>
        <w:outlineLvl w:val="1"/>
        <w:rPr>
          <w:rFonts w:hint="eastAsia" w:asciiTheme="minorEastAsia" w:hAnsiTheme="minorEastAsia" w:eastAsiaTheme="minorEastAsia" w:cstheme="minorEastAsia"/>
          <w:b/>
          <w:color w:val="auto"/>
          <w:lang w:val="zh-CN"/>
        </w:rPr>
      </w:pPr>
      <w:r>
        <w:rPr>
          <w:rFonts w:hint="eastAsia" w:asciiTheme="minorEastAsia" w:hAnsiTheme="minorEastAsia" w:cstheme="minorEastAsia"/>
          <w:b/>
          <w:color w:val="auto"/>
          <w:lang w:val="en-US" w:eastAsia="zh-CN"/>
        </w:rPr>
        <w:t>3</w:t>
      </w:r>
      <w:r>
        <w:rPr>
          <w:rFonts w:hint="eastAsia" w:asciiTheme="minorEastAsia" w:hAnsiTheme="minorEastAsia" w:eastAsiaTheme="minorEastAsia" w:cstheme="minorEastAsia"/>
          <w:b/>
          <w:color w:val="auto"/>
          <w:lang w:val="zh-CN"/>
        </w:rPr>
        <w:t xml:space="preserve"> 证明材料</w:t>
      </w:r>
    </w:p>
    <w:p>
      <w:pPr>
        <w:keepNext w:val="0"/>
        <w:keepLines w:val="0"/>
        <w:pageBreakBefore w:val="0"/>
        <w:widowControl/>
        <w:kinsoku/>
        <w:wordWrap/>
        <w:overflowPunct/>
        <w:topLinePunct w:val="0"/>
        <w:autoSpaceDE/>
        <w:autoSpaceDN/>
        <w:bidi w:val="0"/>
        <w:adjustRightInd/>
        <w:snapToGrid/>
        <w:spacing w:line="288" w:lineRule="auto"/>
        <w:ind w:left="0" w:firstLine="420" w:firstLineChars="200"/>
        <w:contextualSpacing/>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提交</w:t>
      </w:r>
      <w:r>
        <w:rPr>
          <w:rFonts w:hint="eastAsia" w:asciiTheme="minorEastAsia" w:hAnsiTheme="minorEastAsia" w:cstheme="minorEastAsia"/>
          <w:color w:val="auto"/>
          <w:lang w:eastAsia="zh-CN"/>
        </w:rPr>
        <w:t>材料</w:t>
      </w:r>
      <w:r>
        <w:rPr>
          <w:rFonts w:hint="eastAsia" w:asciiTheme="minorEastAsia" w:hAnsiTheme="minorEastAsia" w:eastAsiaTheme="minorEastAsia" w:cstheme="minorEastAsia"/>
          <w:color w:val="auto"/>
        </w:rPr>
        <w:t>和要求：</w:t>
      </w:r>
    </w:p>
    <w:p>
      <w:pPr>
        <w:keepNext w:val="0"/>
        <w:keepLines w:val="0"/>
        <w:pageBreakBefore w:val="0"/>
        <w:numPr>
          <w:ilvl w:val="0"/>
          <w:numId w:val="179"/>
        </w:numPr>
        <w:kinsoku/>
        <w:wordWrap/>
        <w:overflowPunct/>
        <w:topLinePunct w:val="0"/>
        <w:autoSpaceDE/>
        <w:autoSpaceDN/>
        <w:bidi w:val="0"/>
        <w:adjustRightInd/>
        <w:snapToGrid/>
        <w:ind w:left="0" w:firstLine="420" w:firstLineChars="200"/>
        <w:textAlignment w:val="auto"/>
        <w:outlineLvl w:val="2"/>
        <w:rPr>
          <w:rFonts w:hint="eastAsia" w:asciiTheme="minorEastAsia" w:hAnsiTheme="minorEastAsia" w:eastAsiaTheme="minorEastAsia" w:cstheme="minorEastAsia"/>
          <w:color w:val="auto"/>
          <w:lang w:eastAsia="zh-CN"/>
        </w:rPr>
      </w:pPr>
      <w:r>
        <w:rPr>
          <w:rFonts w:hint="eastAsia" w:asciiTheme="minorEastAsia" w:hAnsiTheme="minorEastAsia" w:cstheme="minorEastAsia"/>
          <w:color w:val="auto"/>
          <w:lang w:val="en-US" w:eastAsia="zh-CN"/>
        </w:rPr>
        <w:t>户外广告设施管理制度（含使用时间及控制方式）</w:t>
      </w:r>
      <w:r>
        <w:rPr>
          <w:rFonts w:hint="eastAsia" w:asciiTheme="minorEastAsia" w:hAnsiTheme="minorEastAsia" w:eastAsiaTheme="minorEastAsia" w:cstheme="minorEastAsia"/>
          <w:color w:val="auto"/>
          <w:lang w:eastAsia="zh-CN"/>
        </w:rPr>
        <w:t>；</w:t>
      </w:r>
    </w:p>
    <w:p>
      <w:pPr>
        <w:keepNext w:val="0"/>
        <w:keepLines w:val="0"/>
        <w:pageBreakBefore w:val="0"/>
        <w:numPr>
          <w:ilvl w:val="0"/>
          <w:numId w:val="179"/>
        </w:numPr>
        <w:kinsoku/>
        <w:wordWrap/>
        <w:overflowPunct/>
        <w:topLinePunct w:val="0"/>
        <w:autoSpaceDE/>
        <w:autoSpaceDN/>
        <w:bidi w:val="0"/>
        <w:adjustRightInd/>
        <w:snapToGrid/>
        <w:ind w:left="0" w:firstLine="420" w:firstLineChars="200"/>
        <w:textAlignment w:val="auto"/>
        <w:outlineLvl w:val="2"/>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近一个</w:t>
      </w:r>
      <w:r>
        <w:rPr>
          <w:rFonts w:hint="eastAsia" w:asciiTheme="minorEastAsia" w:hAnsiTheme="minorEastAsia" w:cstheme="minorEastAsia"/>
          <w:color w:val="auto"/>
          <w:lang w:eastAsia="zh-CN"/>
        </w:rPr>
        <w:t>年</w:t>
      </w:r>
      <w:r>
        <w:rPr>
          <w:rFonts w:hint="eastAsia" w:asciiTheme="minorEastAsia" w:hAnsiTheme="minorEastAsia" w:eastAsiaTheme="minorEastAsia" w:cstheme="minorEastAsia"/>
          <w:color w:val="auto"/>
          <w:lang w:eastAsia="zh-CN"/>
        </w:rPr>
        <w:t>内监督巡查记录。</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
    <w:p>
      <w:pPr>
        <w:keepNext/>
        <w:keepLines/>
        <w:widowControl/>
        <w:spacing w:before="120" w:after="120" w:line="288" w:lineRule="auto"/>
        <w:ind w:firstLine="105" w:firstLineChars="50"/>
        <w:contextualSpacing/>
        <w:jc w:val="left"/>
        <w:outlineLvl w:val="9"/>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br w:type="page"/>
      </w:r>
    </w:p>
    <w:p>
      <w:pPr>
        <w:keepNext/>
        <w:keepLines/>
        <w:widowControl/>
        <w:spacing w:before="120" w:after="120" w:line="288" w:lineRule="auto"/>
        <w:ind w:firstLine="105" w:firstLineChars="50"/>
        <w:contextualSpacing/>
        <w:jc w:val="left"/>
        <w:outlineLvl w:val="9"/>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9.2.11采取有效措施，降低建筑物玻璃幕墙反射光对物业项目的影响。（5分）</w:t>
      </w:r>
    </w:p>
    <w:p>
      <w:pPr>
        <w:widowControl/>
        <w:spacing w:line="288" w:lineRule="auto"/>
        <w:contextualSpacing/>
        <w:jc w:val="left"/>
        <w:rPr>
          <w:rFonts w:hint="eastAsia" w:ascii="宋体" w:hAnsi="宋体"/>
          <w:b/>
          <w:lang w:val="zh-CN"/>
        </w:rPr>
      </w:pPr>
    </w:p>
    <w:p>
      <w:pPr>
        <w:widowControl/>
        <w:spacing w:line="288" w:lineRule="auto"/>
        <w:contextualSpacing/>
        <w:jc w:val="left"/>
        <w:outlineLvl w:val="1"/>
        <w:rPr>
          <w:rFonts w:ascii="宋体" w:hAnsi="宋体"/>
        </w:rPr>
      </w:pPr>
      <w:r>
        <w:rPr>
          <w:rFonts w:hint="eastAsia" w:ascii="宋体" w:hAnsi="宋体"/>
          <w:b/>
          <w:lang w:val="zh-CN"/>
        </w:rPr>
        <w:t>1 得分自评</w:t>
      </w:r>
    </w:p>
    <w:tbl>
      <w:tblPr>
        <w:tblStyle w:val="9"/>
        <w:tblpPr w:leftFromText="180" w:rightFromText="180" w:vertAnchor="text" w:horzAnchor="page" w:tblpX="1492" w:tblpY="343"/>
        <w:tblOverlap w:val="never"/>
        <w:tblW w:w="8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5910"/>
        <w:gridCol w:w="111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序号</w:t>
            </w:r>
          </w:p>
        </w:tc>
        <w:tc>
          <w:tcPr>
            <w:tcW w:w="59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评价内容</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评价分值</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59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rPr>
            </w:pPr>
            <w:r>
              <w:rPr>
                <w:rFonts w:hint="eastAsia"/>
                <w:b w:val="0"/>
                <w:bCs w:val="0"/>
                <w:color w:val="000000" w:themeColor="text1"/>
                <w:kern w:val="0"/>
                <w:sz w:val="21"/>
                <w:szCs w:val="21"/>
                <w14:textFill>
                  <w14:solidFill>
                    <w14:schemeClr w14:val="tx1"/>
                  </w14:solidFill>
                </w14:textFill>
              </w:rPr>
              <w:t>采取有效措施，降低建筑物玻璃幕墙反射光对物业项目的影响</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5</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59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hint="eastAsia" w:asciiTheme="minorEastAsia" w:hAnsiTheme="minorEastAsia" w:eastAsiaTheme="minorEastAsia" w:cstheme="minorEastAsia"/>
                <w:b/>
                <w:bCs/>
                <w:color w:val="000000" w:themeColor="text1"/>
                <w:kern w:val="0"/>
                <w:sz w:val="21"/>
                <w:szCs w:val="21"/>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lang w:eastAsia="zh-CN"/>
                <w14:textFill>
                  <w14:solidFill>
                    <w14:schemeClr w14:val="tx1"/>
                  </w14:solidFill>
                </w14:textFill>
              </w:rPr>
              <w:t>未安装玻璃幕墙或周边无使用玻璃幕墙的建筑</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hint="eastAsia" w:ascii="宋体" w:hAnsi="宋体" w:eastAsiaTheme="minorEastAsia"/>
                <w:lang w:eastAsia="zh-CN"/>
              </w:rPr>
            </w:pPr>
            <w:r>
              <w:rPr>
                <w:rFonts w:hint="eastAsia" w:ascii="宋体" w:hAnsi="宋体"/>
                <w:lang w:eastAsia="zh-CN"/>
              </w:rPr>
              <w:t>不参评</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0"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合计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5</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lang w:val="zh-CN"/>
        </w:rPr>
      </w:pPr>
      <w:r>
        <w:rPr>
          <w:rFonts w:hint="eastAsia" w:ascii="宋体" w:hAnsi="宋体"/>
          <w:b/>
          <w:lang w:val="zh-CN"/>
        </w:rPr>
        <w:t>2 评价要点</w:t>
      </w:r>
    </w:p>
    <w:p>
      <w:pPr>
        <w:keepNext w:val="0"/>
        <w:keepLines w:val="0"/>
        <w:pageBreakBefore w:val="0"/>
        <w:widowControl/>
        <w:numPr>
          <w:ilvl w:val="0"/>
          <w:numId w:val="180"/>
        </w:numPr>
        <w:kinsoku/>
        <w:wordWrap/>
        <w:overflowPunct/>
        <w:topLinePunct w:val="0"/>
        <w:autoSpaceDE/>
        <w:autoSpaceDN/>
        <w:bidi w:val="0"/>
        <w:adjustRightInd/>
        <w:snapToGrid/>
        <w:spacing w:line="288" w:lineRule="auto"/>
        <w:ind w:left="0" w:leftChars="0" w:firstLine="420" w:firstLineChars="200"/>
        <w:contextualSpacing/>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是否采用有效措施，降低建筑物玻璃幕墙反射光对物业项目的影响：</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color w:val="auto"/>
          <w:sz w:val="21"/>
          <w:szCs w:val="21"/>
        </w:rPr>
        <w:t>是</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color w:val="auto"/>
          <w:sz w:val="21"/>
          <w:szCs w:val="21"/>
        </w:rPr>
        <w:t>否</w:t>
      </w:r>
      <w:r>
        <w:rPr>
          <w:rFonts w:hint="eastAsia" w:asciiTheme="minorEastAsia" w:hAnsiTheme="minorEastAsia" w:eastAsiaTheme="minorEastAsia" w:cstheme="minorEastAsia"/>
          <w:color w:val="auto"/>
          <w:sz w:val="21"/>
          <w:szCs w:val="21"/>
          <w:lang w:eastAsia="zh-CN"/>
        </w:rPr>
        <w:t>；</w:t>
      </w:r>
    </w:p>
    <w:p>
      <w:pPr>
        <w:widowControl/>
        <w:spacing w:line="288" w:lineRule="auto"/>
        <w:ind w:firstLine="420" w:firstLineChars="200"/>
        <w:contextualSpacing/>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请简要</w:t>
      </w:r>
      <w:r>
        <w:rPr>
          <w:rFonts w:hint="eastAsia" w:asciiTheme="minorEastAsia" w:hAnsiTheme="minorEastAsia" w:eastAsiaTheme="minorEastAsia" w:cstheme="minorEastAsia"/>
          <w:color w:val="auto"/>
          <w:sz w:val="21"/>
          <w:szCs w:val="21"/>
          <w:lang w:eastAsia="zh-CN"/>
        </w:rPr>
        <w:t>描述降低建筑物玻璃幕墙反射光</w:t>
      </w:r>
      <w:r>
        <w:rPr>
          <w:rFonts w:hint="eastAsia" w:asciiTheme="minorEastAsia" w:hAnsiTheme="minorEastAsia" w:eastAsiaTheme="minorEastAsia" w:cstheme="minorEastAsia"/>
          <w:color w:val="auto"/>
          <w:sz w:val="21"/>
          <w:szCs w:val="21"/>
        </w:rPr>
        <w:t>措施</w:t>
      </w:r>
      <w:r>
        <w:rPr>
          <w:rFonts w:hint="eastAsia" w:asciiTheme="minorEastAsia" w:hAnsiTheme="minorEastAsia" w:eastAsiaTheme="minorEastAsia" w:cstheme="minorEastAsia"/>
          <w:color w:val="auto"/>
          <w:sz w:val="21"/>
          <w:szCs w:val="21"/>
          <w:lang w:eastAsia="zh-CN"/>
        </w:rPr>
        <w:t>的情况</w:t>
      </w:r>
      <w:r>
        <w:rPr>
          <w:rFonts w:hint="eastAsia" w:asciiTheme="minorEastAsia" w:hAnsiTheme="minorEastAsia" w:eastAsiaTheme="minorEastAsia" w:cstheme="minorEastAsia"/>
          <w:color w:val="auto"/>
          <w:sz w:val="21"/>
          <w:szCs w:val="21"/>
        </w:rPr>
        <w:t>。（200字以内）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hint="eastAsia" w:ascii="宋体" w:hAnsi="宋体"/>
          <w:b/>
          <w:lang w:val="zh-CN"/>
        </w:rPr>
      </w:pPr>
    </w:p>
    <w:p>
      <w:pPr>
        <w:widowControl/>
        <w:spacing w:line="288" w:lineRule="auto"/>
        <w:contextualSpacing/>
        <w:jc w:val="left"/>
        <w:outlineLvl w:val="1"/>
        <w:rPr>
          <w:rFonts w:ascii="宋体" w:hAnsi="宋体"/>
          <w:b/>
          <w:color w:val="auto"/>
          <w:lang w:val="zh-CN"/>
        </w:rPr>
      </w:pPr>
      <w:r>
        <w:rPr>
          <w:rFonts w:hint="eastAsia" w:ascii="宋体" w:hAnsi="宋体"/>
          <w:b/>
          <w:color w:val="auto"/>
          <w:lang w:val="en-US" w:eastAsia="zh-CN"/>
        </w:rPr>
        <w:t>3</w:t>
      </w:r>
      <w:r>
        <w:rPr>
          <w:rFonts w:hint="eastAsia" w:ascii="宋体" w:hAnsi="宋体"/>
          <w:b/>
          <w:color w:val="auto"/>
          <w:lang w:val="zh-CN"/>
        </w:rPr>
        <w:t xml:space="preserve"> 证明材料</w:t>
      </w:r>
    </w:p>
    <w:p>
      <w:pPr>
        <w:widowControl/>
        <w:spacing w:line="288" w:lineRule="auto"/>
        <w:ind w:firstLine="420" w:firstLineChars="200"/>
        <w:contextualSpacing/>
        <w:jc w:val="left"/>
        <w:rPr>
          <w:rFonts w:ascii="宋体" w:hAnsi="宋体"/>
          <w:color w:val="auto"/>
        </w:rPr>
      </w:pPr>
      <w:r>
        <w:rPr>
          <w:rFonts w:hint="eastAsia" w:ascii="宋体" w:hAnsi="宋体"/>
          <w:color w:val="auto"/>
        </w:rPr>
        <w:t>提交</w:t>
      </w:r>
      <w:r>
        <w:rPr>
          <w:rFonts w:hint="eastAsia" w:ascii="宋体" w:hAnsi="宋体"/>
          <w:color w:val="auto"/>
          <w:lang w:eastAsia="zh-CN"/>
        </w:rPr>
        <w:t>材料</w:t>
      </w:r>
      <w:r>
        <w:rPr>
          <w:rFonts w:hint="eastAsia" w:ascii="宋体" w:hAnsi="宋体"/>
          <w:color w:val="auto"/>
        </w:rPr>
        <w:t>和要求：</w:t>
      </w:r>
    </w:p>
    <w:p>
      <w:pPr>
        <w:keepNext w:val="0"/>
        <w:keepLines w:val="0"/>
        <w:pageBreakBefore w:val="0"/>
        <w:widowControl/>
        <w:numPr>
          <w:ilvl w:val="0"/>
          <w:numId w:val="181"/>
        </w:numPr>
        <w:kinsoku/>
        <w:wordWrap/>
        <w:overflowPunct/>
        <w:topLinePunct w:val="0"/>
        <w:autoSpaceDE/>
        <w:autoSpaceDN/>
        <w:bidi w:val="0"/>
        <w:adjustRightInd/>
        <w:snapToGrid/>
        <w:spacing w:line="288" w:lineRule="auto"/>
        <w:ind w:left="0" w:leftChars="0" w:firstLine="420" w:firstLineChars="200"/>
        <w:contextualSpacing/>
        <w:jc w:val="left"/>
        <w:textAlignment w:val="auto"/>
        <w:outlineLvl w:val="2"/>
        <w:rPr>
          <w:rFonts w:hint="eastAsia" w:asciiTheme="minorEastAsia" w:hAnsiTheme="minorEastAsia"/>
          <w:sz w:val="21"/>
          <w:szCs w:val="21"/>
          <w:lang w:eastAsia="zh-CN"/>
        </w:rPr>
      </w:pPr>
      <w:r>
        <w:rPr>
          <w:rFonts w:hint="eastAsia" w:asciiTheme="minorEastAsia" w:hAnsiTheme="minorEastAsia" w:eastAsiaTheme="minorEastAsia"/>
          <w:sz w:val="21"/>
          <w:szCs w:val="21"/>
        </w:rPr>
        <w:t>玻璃幕墙光污染治理方案</w:t>
      </w:r>
      <w:r>
        <w:rPr>
          <w:rFonts w:hint="eastAsia" w:asciiTheme="minorEastAsia" w:hAnsiTheme="minorEastAsia"/>
          <w:sz w:val="21"/>
          <w:szCs w:val="21"/>
          <w:lang w:val="en-US" w:eastAsia="zh-CN"/>
        </w:rPr>
        <w:t>及实施情况</w:t>
      </w:r>
      <w:r>
        <w:rPr>
          <w:rFonts w:hint="eastAsia" w:asciiTheme="minorEastAsia" w:hAnsiTheme="minorEastAsia"/>
          <w:sz w:val="21"/>
          <w:szCs w:val="21"/>
          <w:lang w:eastAsia="zh-CN"/>
        </w:rPr>
        <w:t>；</w:t>
      </w:r>
    </w:p>
    <w:p>
      <w:pPr>
        <w:keepNext w:val="0"/>
        <w:keepLines w:val="0"/>
        <w:pageBreakBefore w:val="0"/>
        <w:widowControl/>
        <w:numPr>
          <w:ilvl w:val="0"/>
          <w:numId w:val="181"/>
        </w:numPr>
        <w:kinsoku/>
        <w:wordWrap/>
        <w:overflowPunct/>
        <w:topLinePunct w:val="0"/>
        <w:autoSpaceDE/>
        <w:autoSpaceDN/>
        <w:bidi w:val="0"/>
        <w:adjustRightInd/>
        <w:snapToGrid/>
        <w:spacing w:line="288" w:lineRule="auto"/>
        <w:ind w:left="0" w:leftChars="0" w:firstLine="420" w:firstLineChars="200"/>
        <w:contextualSpacing/>
        <w:jc w:val="left"/>
        <w:textAlignment w:val="auto"/>
        <w:outlineLvl w:val="2"/>
        <w:rPr>
          <w:rFonts w:hint="eastAsia" w:asciiTheme="minorEastAsia" w:hAnsiTheme="minorEastAsia"/>
          <w:sz w:val="21"/>
          <w:szCs w:val="21"/>
          <w:lang w:eastAsia="zh-CN"/>
        </w:rPr>
      </w:pPr>
      <w:r>
        <w:rPr>
          <w:rFonts w:hint="eastAsia" w:asciiTheme="minorEastAsia" w:hAnsiTheme="minorEastAsia"/>
          <w:sz w:val="21"/>
          <w:szCs w:val="21"/>
          <w:lang w:eastAsia="zh-CN"/>
        </w:rPr>
        <w:t>治理</w:t>
      </w:r>
      <w:r>
        <w:rPr>
          <w:rFonts w:hint="eastAsia" w:asciiTheme="minorEastAsia" w:hAnsiTheme="minorEastAsia"/>
          <w:sz w:val="21"/>
          <w:szCs w:val="21"/>
          <w:lang w:val="en-US" w:eastAsia="zh-CN"/>
        </w:rPr>
        <w:t>前后对比照片</w:t>
      </w:r>
      <w:r>
        <w:rPr>
          <w:rFonts w:hint="eastAsia" w:asciiTheme="minorEastAsia" w:hAnsiTheme="minorEastAsia"/>
          <w:sz w:val="21"/>
          <w:szCs w:val="21"/>
          <w:lang w:eastAsia="zh-CN"/>
        </w:rPr>
        <w:t>。</w:t>
      </w: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hint="eastAsia" w:ascii="宋体" w:hAnsi="宋体" w:eastAsiaTheme="minorEastAsia"/>
                <w:lang w:val="en-US" w:eastAsia="zh-CN"/>
              </w:rPr>
            </w:pPr>
            <w:r>
              <w:rPr>
                <w:rFonts w:hint="eastAsia" w:ascii="宋体" w:hAnsi="宋体"/>
                <w:lang w:val="en-US" w:eastAsia="zh-CN"/>
              </w:rPr>
              <w:t xml:space="preserve"> </w:t>
            </w:r>
          </w:p>
        </w:tc>
      </w:tr>
    </w:tbl>
    <w:p>
      <w:pPr>
        <w:widowControl/>
        <w:jc w:val="left"/>
      </w:pPr>
    </w:p>
    <w:p/>
    <w:p>
      <w:pPr>
        <w:widowControl/>
        <w:jc w:val="left"/>
      </w:pPr>
    </w:p>
    <w:p>
      <w:r>
        <w:br w:type="page"/>
      </w:r>
    </w:p>
    <w:p/>
    <w:p>
      <w:pPr>
        <w:keepNext/>
        <w:keepLines/>
        <w:widowControl/>
        <w:spacing w:before="120" w:after="120" w:line="288" w:lineRule="auto"/>
        <w:contextualSpacing/>
        <w:jc w:val="center"/>
        <w:outlineLvl w:val="2"/>
        <w:rPr>
          <w:rFonts w:ascii="宋体" w:hAnsi="宋体"/>
          <w:b/>
          <w:bCs/>
          <w:kern w:val="0"/>
          <w:sz w:val="28"/>
          <w:szCs w:val="32"/>
        </w:rPr>
      </w:pPr>
      <w:bookmarkStart w:id="54" w:name="_Toc534222880"/>
      <w:r>
        <w:rPr>
          <w:rFonts w:ascii="宋体" w:hAnsi="宋体"/>
          <w:b/>
          <w:bCs/>
          <w:kern w:val="0"/>
          <w:sz w:val="28"/>
          <w:szCs w:val="32"/>
        </w:rPr>
        <w:t>1</w:t>
      </w:r>
      <w:r>
        <w:rPr>
          <w:rFonts w:hint="eastAsia" w:ascii="宋体" w:hAnsi="宋体"/>
          <w:b/>
          <w:bCs/>
          <w:kern w:val="0"/>
          <w:sz w:val="28"/>
          <w:szCs w:val="32"/>
        </w:rPr>
        <w:t>0</w:t>
      </w:r>
      <w:r>
        <w:rPr>
          <w:rFonts w:ascii="宋体" w:hAnsi="宋体"/>
          <w:b/>
          <w:bCs/>
          <w:kern w:val="0"/>
          <w:sz w:val="28"/>
          <w:szCs w:val="32"/>
        </w:rPr>
        <w:t xml:space="preserve"> 提高与创新</w:t>
      </w:r>
      <w:bookmarkEnd w:id="54"/>
    </w:p>
    <w:tbl>
      <w:tblPr>
        <w:tblStyle w:val="9"/>
        <w:tblW w:w="10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52"/>
        <w:gridCol w:w="852"/>
        <w:gridCol w:w="992"/>
        <w:gridCol w:w="6521"/>
        <w:gridCol w:w="567"/>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1704" w:type="dxa"/>
            <w:gridSpan w:val="2"/>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b/>
              </w:rPr>
            </w:pPr>
            <w:r>
              <w:rPr>
                <w:rFonts w:hint="eastAsia" w:ascii="宋体" w:hAnsi="宋体"/>
                <w:b/>
              </w:rPr>
              <w:t>类别</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b/>
              </w:rPr>
              <w:t>编号</w:t>
            </w:r>
          </w:p>
        </w:tc>
        <w:tc>
          <w:tcPr>
            <w:tcW w:w="65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b/>
              </w:rPr>
              <w:t>标准条文</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b/>
              </w:rPr>
              <w:t>分值</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b/>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04" w:type="dxa"/>
            <w:gridSpan w:val="2"/>
            <w:vMerge w:val="restart"/>
            <w:tcBorders>
              <w:top w:val="single" w:color="auto" w:sz="4" w:space="0"/>
              <w:left w:val="single" w:color="auto" w:sz="4" w:space="0"/>
              <w:right w:val="single" w:color="auto" w:sz="4" w:space="0"/>
            </w:tcBorders>
            <w:shd w:val="clear" w:color="auto" w:fill="auto"/>
            <w:vAlign w:val="center"/>
          </w:tcPr>
          <w:p>
            <w:pPr>
              <w:widowControl/>
              <w:spacing w:line="264" w:lineRule="auto"/>
              <w:contextualSpacing/>
              <w:jc w:val="center"/>
              <w:rPr>
                <w:rFonts w:ascii="宋体" w:hAnsi="宋体"/>
                <w:b/>
              </w:rPr>
            </w:pPr>
            <w:r>
              <w:rPr>
                <w:rFonts w:hint="eastAsia" w:ascii="宋体" w:hAnsi="宋体"/>
                <w:b/>
              </w:rPr>
              <w:t>一般规定</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left"/>
              <w:rPr>
                <w:rFonts w:ascii="宋体" w:hAnsi="宋体"/>
              </w:rPr>
            </w:pPr>
            <w:r>
              <w:rPr>
                <w:rFonts w:hint="eastAsia" w:ascii="宋体" w:hAnsi="宋体"/>
              </w:rPr>
              <w:t>10.1.1</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left"/>
              <w:rPr>
                <w:rFonts w:ascii="宋体" w:hAnsi="宋体"/>
                <w:b/>
              </w:rPr>
            </w:pPr>
            <w:r>
              <w:rPr>
                <w:rFonts w:asciiTheme="minorEastAsia" w:hAnsiTheme="minorEastAsia" w:cstheme="minorEastAsia"/>
              </w:rPr>
              <w:t>绿色物业管理</w:t>
            </w:r>
            <w:r>
              <w:rPr>
                <w:rFonts w:hint="eastAsia" w:asciiTheme="minorEastAsia" w:hAnsiTheme="minorEastAsia" w:cstheme="minorEastAsia"/>
              </w:rPr>
              <w:t>项目</w:t>
            </w:r>
            <w:r>
              <w:rPr>
                <w:rFonts w:asciiTheme="minorEastAsia" w:hAnsiTheme="minorEastAsia" w:cstheme="minorEastAsia"/>
              </w:rPr>
              <w:t>评价时，应按本章规定对加分项进行评价。加分项应包括性能提高和创新两部分</w:t>
            </w:r>
            <w:r>
              <w:rPr>
                <w:rFonts w:hint="eastAsia" w:asciiTheme="minorEastAsia" w:hAnsiTheme="minorEastAsia" w:cstheme="minorEastAsia"/>
              </w:rPr>
              <w:t>。</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center"/>
              <w:rPr>
                <w:rFonts w:hint="eastAsia" w:ascii="宋体" w:hAnsi="宋体" w:eastAsiaTheme="minorEastAsia"/>
                <w:b/>
                <w:lang w:val="en-US" w:eastAsia="zh-CN"/>
              </w:rPr>
            </w:pPr>
            <w:r>
              <w:rPr>
                <w:rFonts w:hint="eastAsia" w:ascii="宋体" w:hAnsi="宋体"/>
                <w:b/>
                <w:lang w:val="en-US" w:eastAsia="zh-CN"/>
              </w:rPr>
              <w:t>-</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04" w:type="dxa"/>
            <w:gridSpan w:val="2"/>
            <w:vMerge w:val="continue"/>
            <w:tcBorders>
              <w:left w:val="single" w:color="auto" w:sz="4" w:space="0"/>
              <w:bottom w:val="single" w:color="auto" w:sz="4" w:space="0"/>
              <w:right w:val="single" w:color="auto" w:sz="4" w:space="0"/>
            </w:tcBorders>
            <w:shd w:val="clear" w:color="auto" w:fill="auto"/>
          </w:tcPr>
          <w:p>
            <w:pPr>
              <w:widowControl/>
              <w:contextualSpacing/>
              <w:jc w:val="left"/>
              <w:rPr>
                <w:rFonts w:ascii="宋体" w:hAnsi="宋体"/>
                <w:b/>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left"/>
              <w:rPr>
                <w:rFonts w:ascii="宋体" w:hAnsi="宋体"/>
              </w:rPr>
            </w:pPr>
            <w:r>
              <w:rPr>
                <w:rFonts w:hint="eastAsia" w:ascii="宋体" w:hAnsi="宋体"/>
              </w:rPr>
              <w:t>10.1.2</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left"/>
              <w:rPr>
                <w:rFonts w:asciiTheme="minorEastAsia" w:hAnsiTheme="minorEastAsia" w:cstheme="minorEastAsia"/>
              </w:rPr>
            </w:pPr>
            <w:r>
              <w:rPr>
                <w:rFonts w:asciiTheme="minorEastAsia" w:hAnsiTheme="minorEastAsia" w:cstheme="minorEastAsia"/>
              </w:rPr>
              <w:t>加分项的附加得分应为各加分项得分之和。当附加得分大于10分时，应按10分记。</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center"/>
              <w:rPr>
                <w:rFonts w:hint="eastAsia" w:ascii="宋体" w:hAnsi="宋体" w:eastAsiaTheme="minorEastAsia"/>
                <w:b/>
                <w:lang w:val="en-US" w:eastAsia="zh-CN"/>
              </w:rPr>
            </w:pPr>
            <w:r>
              <w:rPr>
                <w:rFonts w:hint="eastAsia" w:ascii="宋体" w:hAnsi="宋体"/>
                <w:b/>
                <w:lang w:val="en-US" w:eastAsia="zh-CN"/>
              </w:rPr>
              <w:t>-</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restart"/>
            <w:tcBorders>
              <w:top w:val="single" w:color="auto" w:sz="4" w:space="0"/>
              <w:left w:val="single" w:color="auto" w:sz="4" w:space="0"/>
              <w:right w:val="single" w:color="auto" w:sz="4" w:space="0"/>
            </w:tcBorders>
            <w:shd w:val="clear" w:color="auto" w:fill="FFFFFF"/>
            <w:vAlign w:val="center"/>
          </w:tcPr>
          <w:p/>
          <w:p/>
          <w:p/>
          <w:p/>
          <w:p>
            <w:pPr>
              <w:widowControl/>
              <w:spacing w:line="264" w:lineRule="auto"/>
              <w:contextualSpacing/>
              <w:jc w:val="center"/>
              <w:rPr>
                <w:rFonts w:cs="微软雅黑" w:asciiTheme="minorEastAsia" w:hAnsiTheme="minorEastAsia"/>
                <w:b/>
              </w:rPr>
            </w:pPr>
            <w:r>
              <w:rPr>
                <w:rFonts w:hint="eastAsia" w:cs="微软雅黑" w:asciiTheme="minorEastAsia" w:hAnsiTheme="minorEastAsia"/>
                <w:b/>
              </w:rPr>
              <w:t>加分项</w:t>
            </w:r>
          </w:p>
        </w:tc>
        <w:tc>
          <w:tcPr>
            <w:tcW w:w="852" w:type="dxa"/>
            <w:vMerge w:val="restart"/>
            <w:tcBorders>
              <w:top w:val="single" w:color="auto" w:sz="4" w:space="0"/>
              <w:left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cs="微软雅黑" w:asciiTheme="minorEastAsia" w:hAnsiTheme="minorEastAsia"/>
              </w:rPr>
              <w:t>Ⅰ</w:t>
            </w:r>
            <w:r>
              <w:rPr>
                <w:rFonts w:hint="eastAsia" w:ascii="宋体" w:hAnsi="宋体"/>
              </w:rPr>
              <w:t>性能</w:t>
            </w:r>
          </w:p>
          <w:p>
            <w:pPr>
              <w:widowControl/>
              <w:spacing w:line="264" w:lineRule="auto"/>
              <w:contextualSpacing/>
              <w:jc w:val="center"/>
              <w:rPr>
                <w:rFonts w:ascii="宋体" w:hAnsi="宋体"/>
              </w:rPr>
            </w:pPr>
            <w:r>
              <w:rPr>
                <w:rFonts w:hint="eastAsia" w:ascii="宋体" w:hAnsi="宋体"/>
              </w:rPr>
              <w:t>提高</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宋体" w:hAnsi="宋体"/>
              </w:rPr>
              <w:t>10.2.1</w:t>
            </w:r>
          </w:p>
        </w:tc>
        <w:tc>
          <w:tcPr>
            <w:tcW w:w="65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asciiTheme="minorEastAsia" w:hAnsiTheme="minorEastAsia" w:cstheme="minorEastAsia"/>
              </w:rPr>
              <w:t>利用现代化方式或信息化手段明显提高</w:t>
            </w:r>
            <w:r>
              <w:rPr>
                <w:rFonts w:hint="eastAsia" w:asciiTheme="minorEastAsia" w:hAnsiTheme="minorEastAsia" w:cstheme="minorEastAsia"/>
              </w:rPr>
              <w:t>物业管理水平。</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1</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852" w:type="dxa"/>
            <w:vMerge w:val="continue"/>
            <w:tcBorders>
              <w:left w:val="single" w:color="auto" w:sz="4" w:space="0"/>
              <w:right w:val="single" w:color="auto" w:sz="4" w:space="0"/>
            </w:tcBorders>
            <w:shd w:val="clear" w:color="auto" w:fill="FFFFFF"/>
            <w:vAlign w:val="center"/>
          </w:tcPr>
          <w:p>
            <w:pPr>
              <w:widowControl/>
              <w:contextualSpacing/>
              <w:jc w:val="left"/>
              <w:rPr>
                <w:rFonts w:ascii="宋体" w:hAnsi="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宋体" w:hAnsi="宋体"/>
              </w:rPr>
              <w:t>10.2.2</w:t>
            </w:r>
          </w:p>
        </w:tc>
        <w:tc>
          <w:tcPr>
            <w:tcW w:w="65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asciiTheme="minorEastAsia" w:hAnsiTheme="minorEastAsia" w:cstheme="minorEastAsia"/>
              </w:rPr>
              <w:t>利用手机APP</w:t>
            </w:r>
            <w:r>
              <w:rPr>
                <w:rFonts w:hint="eastAsia" w:asciiTheme="minorEastAsia" w:hAnsiTheme="minorEastAsia" w:cstheme="minorEastAsia"/>
              </w:rPr>
              <w:t>、</w:t>
            </w:r>
            <w:r>
              <w:rPr>
                <w:rFonts w:asciiTheme="minorEastAsia" w:hAnsiTheme="minorEastAsia" w:cstheme="minorEastAsia"/>
              </w:rPr>
              <w:t>微信公众号、</w:t>
            </w:r>
            <w:r>
              <w:rPr>
                <w:rFonts w:hint="eastAsia" w:asciiTheme="minorEastAsia" w:hAnsiTheme="minorEastAsia" w:cstheme="minorEastAsia"/>
              </w:rPr>
              <w:t>小区电子屏等</w:t>
            </w:r>
            <w:r>
              <w:rPr>
                <w:rFonts w:asciiTheme="minorEastAsia" w:hAnsiTheme="minorEastAsia" w:cstheme="minorEastAsia"/>
              </w:rPr>
              <w:t>信息传播工具，实时将节能、节水、垃圾分类、空气质量、组织活动等相关信息发送至业主</w:t>
            </w:r>
            <w:r>
              <w:rPr>
                <w:rFonts w:hint="eastAsia" w:asciiTheme="minorEastAsia" w:hAnsiTheme="minorEastAsia" w:cstheme="minorEastAsia"/>
              </w:rPr>
              <w:t>和物业使用人。</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1</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852" w:type="dxa"/>
            <w:vMerge w:val="continue"/>
            <w:tcBorders>
              <w:left w:val="single" w:color="auto" w:sz="4" w:space="0"/>
              <w:right w:val="single" w:color="auto" w:sz="4" w:space="0"/>
            </w:tcBorders>
            <w:shd w:val="clear" w:color="auto" w:fill="FFFFFF"/>
            <w:vAlign w:val="center"/>
          </w:tcPr>
          <w:p>
            <w:pPr>
              <w:widowControl/>
              <w:contextualSpacing/>
              <w:jc w:val="left"/>
              <w:rPr>
                <w:rFonts w:ascii="宋体" w:hAnsi="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宋体" w:hAnsi="宋体"/>
              </w:rPr>
              <w:t>10.2.3</w:t>
            </w:r>
          </w:p>
        </w:tc>
        <w:tc>
          <w:tcPr>
            <w:tcW w:w="65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asciiTheme="minorEastAsia" w:hAnsiTheme="minorEastAsia" w:cstheme="minorEastAsia"/>
                <w:bCs/>
              </w:rPr>
              <w:t>住宅物业长期坚持开展厨余垃圾分类工作</w:t>
            </w:r>
            <w:r>
              <w:rPr>
                <w:rFonts w:hint="eastAsia" w:asciiTheme="minorEastAsia" w:hAnsiTheme="minorEastAsia" w:cstheme="minorEastAsia"/>
                <w:bCs/>
              </w:rPr>
              <w:t>。</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2</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852" w:type="dxa"/>
            <w:vMerge w:val="continue"/>
            <w:tcBorders>
              <w:left w:val="single" w:color="auto" w:sz="4" w:space="0"/>
              <w:right w:val="single" w:color="auto" w:sz="4" w:space="0"/>
            </w:tcBorders>
            <w:shd w:val="clear" w:color="auto" w:fill="FFFFFF"/>
            <w:vAlign w:val="center"/>
          </w:tcPr>
          <w:p>
            <w:pPr>
              <w:widowControl/>
              <w:contextualSpacing/>
              <w:jc w:val="left"/>
              <w:rPr>
                <w:rFonts w:ascii="宋体" w:hAnsi="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宋体" w:hAnsi="宋体"/>
              </w:rPr>
              <w:t>10.2.4</w:t>
            </w:r>
          </w:p>
        </w:tc>
        <w:tc>
          <w:tcPr>
            <w:tcW w:w="65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cstheme="minorEastAsia"/>
                <w:bCs/>
              </w:rPr>
              <w:t>申请评价方</w:t>
            </w:r>
            <w:r>
              <w:rPr>
                <w:rFonts w:asciiTheme="minorEastAsia" w:hAnsiTheme="minorEastAsia" w:cstheme="minorEastAsia"/>
                <w:bCs/>
              </w:rPr>
              <w:t>通过</w:t>
            </w:r>
            <w:r>
              <w:rPr>
                <w:rFonts w:hint="eastAsia" w:asciiTheme="minorEastAsia" w:hAnsiTheme="minorEastAsia" w:cstheme="minorEastAsia"/>
                <w:bCs/>
              </w:rPr>
              <w:t>早</w:t>
            </w:r>
            <w:r>
              <w:rPr>
                <w:rFonts w:asciiTheme="minorEastAsia" w:hAnsiTheme="minorEastAsia" w:cstheme="minorEastAsia"/>
                <w:bCs/>
              </w:rPr>
              <w:t>期介入使新建</w:t>
            </w:r>
            <w:r>
              <w:rPr>
                <w:rFonts w:hint="eastAsia" w:asciiTheme="minorEastAsia" w:hAnsiTheme="minorEastAsia" w:cstheme="minorEastAsia"/>
                <w:bCs/>
              </w:rPr>
              <w:t>项目</w:t>
            </w:r>
            <w:r>
              <w:rPr>
                <w:rFonts w:asciiTheme="minorEastAsia" w:hAnsiTheme="minorEastAsia" w:cstheme="minorEastAsia"/>
                <w:bCs/>
              </w:rPr>
              <w:t>在规划、设计和施工阶段充分考虑绿色物业管理要求</w:t>
            </w:r>
            <w:r>
              <w:rPr>
                <w:rFonts w:hint="eastAsia" w:asciiTheme="minorEastAsia" w:hAnsiTheme="minorEastAsia" w:cstheme="minorEastAsia"/>
                <w:bCs/>
              </w:rPr>
              <w:t>。</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2</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852" w:type="dxa"/>
            <w:vMerge w:val="continue"/>
            <w:tcBorders>
              <w:left w:val="single" w:color="auto" w:sz="4" w:space="0"/>
              <w:right w:val="single" w:color="auto" w:sz="4" w:space="0"/>
            </w:tcBorders>
            <w:shd w:val="clear" w:color="auto" w:fill="FFFFFF"/>
            <w:vAlign w:val="center"/>
          </w:tcPr>
          <w:p>
            <w:pPr>
              <w:widowControl/>
              <w:contextualSpacing/>
              <w:jc w:val="left"/>
              <w:rPr>
                <w:rFonts w:ascii="宋体" w:hAnsi="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宋体" w:hAnsi="宋体"/>
              </w:rPr>
              <w:t>10.2.5</w:t>
            </w:r>
          </w:p>
        </w:tc>
        <w:tc>
          <w:tcPr>
            <w:tcW w:w="65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cstheme="minorEastAsia"/>
                <w:bCs/>
              </w:rPr>
              <w:t>根据所在地域气候和自然资源条件，合理利用可再生能源。</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2</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852" w:type="dxa"/>
            <w:vMerge w:val="continue"/>
            <w:tcBorders>
              <w:left w:val="single" w:color="auto" w:sz="4" w:space="0"/>
              <w:right w:val="single" w:color="auto" w:sz="4" w:space="0"/>
            </w:tcBorders>
            <w:shd w:val="clear" w:color="auto" w:fill="FFFFFF"/>
            <w:vAlign w:val="center"/>
          </w:tcPr>
          <w:p>
            <w:pPr>
              <w:widowControl/>
              <w:contextualSpacing/>
              <w:jc w:val="left"/>
              <w:rPr>
                <w:rFonts w:ascii="宋体" w:hAnsi="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宋体" w:hAnsi="宋体"/>
              </w:rPr>
              <w:t>10.2.6</w:t>
            </w:r>
          </w:p>
        </w:tc>
        <w:tc>
          <w:tcPr>
            <w:tcW w:w="65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cstheme="minorEastAsia"/>
                <w:bCs/>
              </w:rPr>
              <w:t>提供经专业机构核查的年度碳排放报告，并积极参与碳交易。</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1</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852" w:type="dxa"/>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852" w:type="dxa"/>
            <w:vMerge w:val="continue"/>
            <w:tcBorders>
              <w:left w:val="single" w:color="auto" w:sz="4" w:space="0"/>
              <w:right w:val="single" w:color="auto" w:sz="4" w:space="0"/>
            </w:tcBorders>
            <w:shd w:val="clear" w:color="auto" w:fill="FFFFFF"/>
            <w:vAlign w:val="center"/>
          </w:tcPr>
          <w:p>
            <w:pPr>
              <w:widowControl/>
              <w:contextualSpacing/>
              <w:jc w:val="left"/>
              <w:rPr>
                <w:rFonts w:ascii="宋体" w:hAnsi="宋体"/>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left"/>
              <w:rPr>
                <w:rFonts w:ascii="宋体" w:hAnsi="宋体"/>
              </w:rPr>
            </w:pPr>
            <w:r>
              <w:rPr>
                <w:rFonts w:hint="eastAsia" w:ascii="宋体" w:hAnsi="宋体"/>
              </w:rPr>
              <w:t>10.2.7</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left"/>
              <w:rPr>
                <w:rFonts w:ascii="宋体" w:hAnsi="宋体"/>
              </w:rPr>
            </w:pPr>
            <w:r>
              <w:rPr>
                <w:rFonts w:hint="eastAsia" w:asciiTheme="minorEastAsia" w:hAnsiTheme="minorEastAsia" w:cstheme="minorEastAsia"/>
                <w:bCs/>
              </w:rPr>
              <w:t>通道、楼梯、大堂等公共通行部分室内空气中的总挥发性有机物、可吸入颗粒物等主要污染物浓度不高于现行国家标准《室内空气质量》 GB/T 18883规定值的70%。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center"/>
              <w:rPr>
                <w:rFonts w:ascii="宋体" w:hAnsi="宋体"/>
              </w:rPr>
            </w:pPr>
            <w:r>
              <w:rPr>
                <w:rFonts w:hint="eastAsia" w:ascii="宋体" w:hAnsi="宋体"/>
              </w:rPr>
              <w:t>1</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widowControl/>
              <w:spacing w:line="264" w:lineRule="auto"/>
              <w:contextualSpacing/>
              <w:jc w:val="center"/>
              <w:rPr>
                <w:rFonts w:cs="微软雅黑" w:asciiTheme="minorEastAsia" w:hAnsiTheme="minorEastAsia"/>
              </w:rPr>
            </w:pPr>
          </w:p>
        </w:tc>
        <w:tc>
          <w:tcPr>
            <w:tcW w:w="85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cs="微软雅黑" w:asciiTheme="minorEastAsia" w:hAnsiTheme="minorEastAsia"/>
              </w:rPr>
              <w:t>Ⅱ</w:t>
            </w:r>
            <w:r>
              <w:rPr>
                <w:rFonts w:hint="eastAsia" w:ascii="宋体" w:hAnsi="宋体"/>
              </w:rPr>
              <w:t>创新</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宋体" w:hAnsi="宋体"/>
              </w:rPr>
              <w:t>10.2.8</w:t>
            </w:r>
          </w:p>
        </w:tc>
        <w:tc>
          <w:tcPr>
            <w:tcW w:w="65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asciiTheme="minorEastAsia" w:hAnsiTheme="minorEastAsia" w:cstheme="minorEastAsia"/>
              </w:rPr>
              <w:t>利用二维码对设备设施进行编码建立数据模型</w:t>
            </w:r>
            <w:r>
              <w:rPr>
                <w:rFonts w:hint="eastAsia" w:asciiTheme="minorEastAsia" w:hAnsiTheme="minorEastAsia" w:cstheme="minorEastAsia"/>
              </w:rPr>
              <w:t>，且利用信息系统对物业共用设备设施进行管理。</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1</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85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宋体" w:hAnsi="宋体"/>
              </w:rPr>
              <w:t>10.2.9</w:t>
            </w:r>
          </w:p>
        </w:tc>
        <w:tc>
          <w:tcPr>
            <w:tcW w:w="65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cstheme="minorEastAsia"/>
              </w:rPr>
              <w:t>信息化系统已对接“物业信息管理平台”，相关数据可自动上传至“物业信息管理平台”。</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2</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85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宋体" w:hAnsi="宋体"/>
              </w:rPr>
              <w:t>10.2.10</w:t>
            </w:r>
          </w:p>
        </w:tc>
        <w:tc>
          <w:tcPr>
            <w:tcW w:w="65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asciiTheme="minorEastAsia" w:hAnsiTheme="minorEastAsia" w:cstheme="minorEastAsia"/>
              </w:rPr>
              <w:t>采用合同能源</w:t>
            </w:r>
            <w:r>
              <w:rPr>
                <w:rFonts w:hint="eastAsia" w:asciiTheme="minorEastAsia" w:hAnsiTheme="minorEastAsia" w:cstheme="minorEastAsia"/>
              </w:rPr>
              <w:t>管理。</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1</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85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宋体" w:hAnsi="宋体"/>
              </w:rPr>
              <w:t>10.2.11</w:t>
            </w:r>
          </w:p>
        </w:tc>
        <w:tc>
          <w:tcPr>
            <w:tcW w:w="65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asciiTheme="minorEastAsia" w:hAnsiTheme="minorEastAsia" w:cstheme="minorEastAsia"/>
              </w:rPr>
              <w:t>通过引入科技手段</w:t>
            </w:r>
            <w:r>
              <w:rPr>
                <w:rFonts w:hint="eastAsia" w:asciiTheme="minorEastAsia" w:hAnsiTheme="minorEastAsia" w:cstheme="minorEastAsia"/>
              </w:rPr>
              <w:t>和</w:t>
            </w:r>
            <w:r>
              <w:rPr>
                <w:rFonts w:asciiTheme="minorEastAsia" w:hAnsiTheme="minorEastAsia" w:cstheme="minorEastAsia"/>
              </w:rPr>
              <w:t>采用高效管理方法</w:t>
            </w:r>
            <w:r>
              <w:rPr>
                <w:rFonts w:hint="eastAsia" w:asciiTheme="minorEastAsia" w:hAnsiTheme="minorEastAsia" w:cstheme="minorEastAsia"/>
              </w:rPr>
              <w:t xml:space="preserve"> </w:t>
            </w:r>
            <w:r>
              <w:rPr>
                <w:rFonts w:asciiTheme="minorEastAsia" w:hAnsiTheme="minorEastAsia" w:cstheme="minorEastAsia"/>
              </w:rPr>
              <w:t>，实现对垃圾分类更精细化管理</w:t>
            </w:r>
            <w:r>
              <w:rPr>
                <w:rFonts w:hint="eastAsia" w:asciiTheme="minorEastAsia" w:hAnsiTheme="minorEastAsia" w:cstheme="minorEastAsia"/>
              </w:rPr>
              <w:t>。</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1</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widowControl/>
              <w:contextualSpacing/>
              <w:jc w:val="left"/>
              <w:rPr>
                <w:rFonts w:ascii="宋体" w:hAnsi="宋体"/>
              </w:rPr>
            </w:pPr>
          </w:p>
        </w:tc>
        <w:tc>
          <w:tcPr>
            <w:tcW w:w="85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宋体" w:hAnsi="宋体"/>
              </w:rPr>
              <w:t>10.2.12</w:t>
            </w:r>
          </w:p>
        </w:tc>
        <w:tc>
          <w:tcPr>
            <w:tcW w:w="65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bCs/>
              </w:rPr>
            </w:pPr>
            <w:r>
              <w:rPr>
                <w:rFonts w:hint="eastAsia" w:asciiTheme="minorEastAsia" w:hAnsiTheme="minorEastAsia" w:cstheme="minorEastAsia"/>
              </w:rPr>
              <w:t>鼓励有条件的物业项目可采用机械式停车库或者停车楼等方式节约集约用地，或者采用错时停车、共享车位的方式向社会开放，提高停车场使用效率。</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2</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tcBorders>
              <w:left w:val="single" w:color="auto" w:sz="4" w:space="0"/>
              <w:bottom w:val="single" w:color="auto" w:sz="4" w:space="0"/>
              <w:right w:val="single" w:color="auto" w:sz="4" w:space="0"/>
            </w:tcBorders>
            <w:shd w:val="clear" w:color="auto" w:fill="FFFFFF"/>
          </w:tcPr>
          <w:p>
            <w:pPr>
              <w:widowControl/>
              <w:contextualSpacing/>
              <w:jc w:val="left"/>
              <w:rPr>
                <w:rFonts w:ascii="宋体" w:hAnsi="宋体"/>
              </w:rPr>
            </w:pPr>
          </w:p>
        </w:tc>
        <w:tc>
          <w:tcPr>
            <w:tcW w:w="85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contextualSpacing/>
              <w:jc w:val="left"/>
              <w:rPr>
                <w:rFonts w:ascii="宋体" w:hAnsi="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宋体" w:hAnsi="宋体"/>
              </w:rPr>
              <w:t>10.2.13</w:t>
            </w:r>
          </w:p>
        </w:tc>
        <w:tc>
          <w:tcPr>
            <w:tcW w:w="65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left"/>
              <w:rPr>
                <w:rFonts w:ascii="宋体" w:hAnsi="宋体"/>
              </w:rPr>
            </w:pPr>
            <w:r>
              <w:rPr>
                <w:rFonts w:hint="eastAsia" w:asciiTheme="minorEastAsia" w:hAnsiTheme="minorEastAsia" w:cstheme="minorEastAsia"/>
              </w:rPr>
              <w:t>采取节约能源资源、保护生态环境、提升管理水平的其他创新，并有明显效益。</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2</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FFFFFF"/>
          </w:tcPr>
          <w:p>
            <w:pPr>
              <w:widowControl/>
              <w:spacing w:line="264" w:lineRule="auto"/>
              <w:contextualSpacing/>
              <w:jc w:val="center"/>
              <w:rPr>
                <w:rFonts w:ascii="宋体" w:hAnsi="宋体"/>
              </w:rPr>
            </w:pPr>
          </w:p>
        </w:tc>
        <w:tc>
          <w:tcPr>
            <w:tcW w:w="836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合计（不得超过10分）</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r>
              <w:rPr>
                <w:rFonts w:hint="eastAsia" w:ascii="宋体" w:hAnsi="宋体"/>
              </w:rPr>
              <w:t>19</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4" w:lineRule="auto"/>
              <w:contextualSpacing/>
              <w:jc w:val="center"/>
              <w:rPr>
                <w:rFonts w:ascii="宋体" w:hAnsi="宋体"/>
              </w:rPr>
            </w:pPr>
          </w:p>
        </w:tc>
      </w:tr>
    </w:tbl>
    <w:p>
      <w:pPr>
        <w:widowControl/>
        <w:spacing w:line="288" w:lineRule="auto"/>
        <w:contextualSpacing/>
        <w:jc w:val="left"/>
        <w:rPr>
          <w:rFonts w:ascii="宋体" w:hAnsi="宋体"/>
        </w:rPr>
      </w:pPr>
    </w:p>
    <w:p>
      <w:pPr>
        <w:widowControl/>
        <w:spacing w:line="288" w:lineRule="auto"/>
        <w:contextualSpacing/>
        <w:jc w:val="left"/>
        <w:rPr>
          <w:rFonts w:ascii="宋体" w:hAnsi="宋体"/>
          <w:kern w:val="0"/>
        </w:rPr>
      </w:pPr>
    </w:p>
    <w:p>
      <w:pPr>
        <w:widowControl/>
        <w:spacing w:line="288" w:lineRule="auto"/>
        <w:contextualSpacing/>
        <w:jc w:val="left"/>
        <w:rPr>
          <w:rFonts w:ascii="宋体" w:hAnsi="宋体"/>
          <w:kern w:val="0"/>
        </w:rPr>
      </w:pPr>
    </w:p>
    <w:p>
      <w:pPr>
        <w:widowControl/>
        <w:spacing w:line="288" w:lineRule="auto"/>
        <w:contextualSpacing/>
        <w:jc w:val="left"/>
        <w:rPr>
          <w:rFonts w:ascii="宋体" w:hAnsi="宋体"/>
          <w:kern w:val="0"/>
        </w:rPr>
      </w:pPr>
    </w:p>
    <w:p>
      <w:pPr>
        <w:keepNext/>
        <w:keepLines/>
        <w:widowControl/>
        <w:spacing w:before="120" w:after="120" w:line="288" w:lineRule="auto"/>
        <w:contextualSpacing/>
        <w:jc w:val="center"/>
        <w:outlineLvl w:val="9"/>
        <w:rPr>
          <w:b/>
          <w:bCs/>
          <w:kern w:val="0"/>
          <w:sz w:val="24"/>
          <w:szCs w:val="32"/>
        </w:rPr>
      </w:pPr>
      <w:bookmarkStart w:id="55" w:name="_Toc534222882"/>
      <w:r>
        <w:rPr>
          <w:b/>
          <w:bCs/>
          <w:kern w:val="0"/>
          <w:sz w:val="24"/>
          <w:szCs w:val="32"/>
        </w:rPr>
        <w:t>1</w:t>
      </w:r>
      <w:r>
        <w:rPr>
          <w:rFonts w:hint="eastAsia"/>
          <w:b/>
          <w:bCs/>
          <w:kern w:val="0"/>
          <w:sz w:val="24"/>
          <w:szCs w:val="32"/>
        </w:rPr>
        <w:t>0</w:t>
      </w:r>
      <w:r>
        <w:rPr>
          <w:b/>
          <w:bCs/>
          <w:kern w:val="0"/>
          <w:sz w:val="24"/>
          <w:szCs w:val="32"/>
        </w:rPr>
        <w:t xml:space="preserve">.2 </w:t>
      </w:r>
      <w:r>
        <w:rPr>
          <w:rFonts w:hint="eastAsia"/>
          <w:b/>
          <w:bCs/>
          <w:kern w:val="0"/>
          <w:sz w:val="24"/>
          <w:szCs w:val="32"/>
        </w:rPr>
        <w:t>加分项</w:t>
      </w:r>
      <w:bookmarkEnd w:id="55"/>
    </w:p>
    <w:p>
      <w:pPr>
        <w:keepNext/>
        <w:keepLines/>
        <w:widowControl/>
        <w:spacing w:before="120" w:after="120" w:line="288" w:lineRule="auto"/>
        <w:contextualSpacing/>
        <w:jc w:val="center"/>
        <w:outlineLvl w:val="0"/>
        <w:rPr>
          <w:rFonts w:asciiTheme="minorEastAsia" w:hAnsiTheme="minorEastAsia" w:cstheme="minorEastAsia"/>
          <w:b/>
          <w:bCs/>
          <w:kern w:val="0"/>
        </w:rPr>
      </w:pPr>
      <w:r>
        <w:rPr>
          <w:rFonts w:hint="eastAsia" w:asciiTheme="minorEastAsia" w:hAnsiTheme="minorEastAsia" w:cstheme="minorEastAsia"/>
          <w:b/>
          <w:bCs/>
          <w:kern w:val="0"/>
        </w:rPr>
        <w:fldChar w:fldCharType="begin"/>
      </w:r>
      <w:r>
        <w:rPr>
          <w:rFonts w:hint="eastAsia" w:asciiTheme="minorEastAsia" w:hAnsiTheme="minorEastAsia" w:cstheme="minorEastAsia"/>
          <w:b/>
          <w:bCs/>
          <w:kern w:val="0"/>
        </w:rPr>
        <w:instrText xml:space="preserve"> = 1 \* ROMAN </w:instrText>
      </w:r>
      <w:r>
        <w:rPr>
          <w:rFonts w:hint="eastAsia" w:asciiTheme="minorEastAsia" w:hAnsiTheme="minorEastAsia" w:cstheme="minorEastAsia"/>
          <w:b/>
          <w:bCs/>
          <w:kern w:val="0"/>
        </w:rPr>
        <w:fldChar w:fldCharType="separate"/>
      </w:r>
      <w:bookmarkStart w:id="56" w:name="_Toc534222883"/>
      <w:r>
        <w:rPr>
          <w:rFonts w:hint="eastAsia" w:asciiTheme="minorEastAsia" w:hAnsiTheme="minorEastAsia" w:cstheme="minorEastAsia"/>
          <w:b/>
          <w:bCs/>
          <w:kern w:val="0"/>
        </w:rPr>
        <w:t>I</w:t>
      </w:r>
      <w:r>
        <w:rPr>
          <w:rFonts w:hint="eastAsia" w:asciiTheme="minorEastAsia" w:hAnsiTheme="minorEastAsia" w:cstheme="minorEastAsia"/>
          <w:b/>
          <w:bCs/>
          <w:kern w:val="0"/>
        </w:rPr>
        <w:fldChar w:fldCharType="end"/>
      </w:r>
      <w:r>
        <w:rPr>
          <w:rFonts w:hint="eastAsia" w:asciiTheme="minorEastAsia" w:hAnsiTheme="minorEastAsia" w:cstheme="minorEastAsia"/>
          <w:b/>
          <w:bCs/>
          <w:kern w:val="0"/>
        </w:rPr>
        <w:t>性能提高</w:t>
      </w:r>
      <w:bookmarkEnd w:id="56"/>
    </w:p>
    <w:p>
      <w:pPr>
        <w:keepNext/>
        <w:keepLines/>
        <w:widowControl/>
        <w:spacing w:before="120" w:after="120"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10.2.1利用现代化方式或信息化手段明显提高物业管理水平。（1分）</w:t>
      </w:r>
    </w:p>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rPr>
      </w:pPr>
      <w:r>
        <w:rPr>
          <w:rFonts w:hint="eastAsia" w:ascii="宋体" w:hAnsi="宋体"/>
          <w:b/>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6516"/>
        <w:gridCol w:w="1203"/>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序号</w:t>
            </w:r>
          </w:p>
        </w:tc>
        <w:tc>
          <w:tcPr>
            <w:tcW w:w="65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评价内容</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65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rPr>
            </w:pPr>
            <w:r>
              <w:rPr>
                <w:rFonts w:hint="eastAsia" w:ascii="宋体" w:hAnsi="宋体"/>
              </w:rPr>
              <w:t>利用现代化方式或信息化手段明显提高物业管理水平</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3"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合计</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contextualSpacing/>
        <w:jc w:val="left"/>
        <w:rPr>
          <w:rFonts w:ascii="宋体" w:hAnsi="宋体"/>
          <w:b/>
        </w:rPr>
      </w:pPr>
    </w:p>
    <w:p>
      <w:pPr>
        <w:widowControl/>
        <w:spacing w:line="288" w:lineRule="auto"/>
        <w:contextualSpacing/>
        <w:jc w:val="left"/>
        <w:outlineLvl w:val="1"/>
        <w:rPr>
          <w:rFonts w:ascii="宋体" w:hAnsi="宋体"/>
          <w:b/>
        </w:rPr>
      </w:pPr>
      <w:r>
        <w:rPr>
          <w:rFonts w:hint="eastAsia" w:ascii="宋体" w:hAnsi="宋体"/>
          <w:b/>
        </w:rPr>
        <w:t>2 评价要点</w:t>
      </w:r>
    </w:p>
    <w:p>
      <w:pPr>
        <w:widowControl/>
        <w:spacing w:line="288" w:lineRule="auto"/>
        <w:ind w:firstLine="420" w:firstLineChars="200"/>
        <w:contextualSpacing/>
        <w:jc w:val="left"/>
        <w:rPr>
          <w:rFonts w:ascii="宋体" w:hAnsi="宋体"/>
          <w:u w:val="single"/>
        </w:rPr>
      </w:pPr>
      <w:r>
        <w:rPr>
          <w:rFonts w:hint="eastAsia" w:ascii="宋体" w:hAnsi="宋体"/>
        </w:rPr>
        <w:t>物业管理采用的现代化方式或信息化手段为：</w:t>
      </w:r>
      <w:r>
        <w:rPr>
          <w:rFonts w:hint="eastAsia" w:ascii="宋体" w:hAnsi="宋体"/>
          <w:u w:val="single"/>
        </w:rPr>
        <w:t xml:space="preserve">                      </w:t>
      </w:r>
    </w:p>
    <w:p>
      <w:pPr>
        <w:widowControl/>
        <w:spacing w:line="288" w:lineRule="auto"/>
        <w:contextualSpacing/>
        <w:jc w:val="left"/>
        <w:rPr>
          <w:rFonts w:ascii="宋体" w:hAnsi="宋体"/>
          <w:b w:val="0"/>
          <w:lang w:val="en-US"/>
        </w:rPr>
      </w:pPr>
      <w:r>
        <w:rPr>
          <w:rFonts w:hint="eastAsia" w:ascii="宋体" w:hAnsi="宋体"/>
          <w:b/>
        </w:rPr>
        <w:t xml:space="preserve">    </w:t>
      </w:r>
      <w:r>
        <w:rPr>
          <w:rFonts w:hint="eastAsia" w:ascii="宋体" w:hAnsi="宋体"/>
          <w:b w:val="0"/>
        </w:rPr>
        <w:t>是否能够明显提高物业管理水平：</w:t>
      </w:r>
      <w:r>
        <w:rPr>
          <w:rFonts w:hint="eastAsia" w:asciiTheme="minorEastAsia" w:hAnsiTheme="minorEastAsia" w:cstheme="minorEastAsia"/>
          <w:b/>
          <w:bCs/>
          <w:lang w:eastAsia="zh-CN"/>
        </w:rPr>
        <w:t>□</w:t>
      </w:r>
      <w:r>
        <w:rPr>
          <w:rFonts w:hint="eastAsia" w:asciiTheme="minorEastAsia" w:hAnsiTheme="minorEastAsia" w:cstheme="minorEastAsia"/>
        </w:rPr>
        <w:t xml:space="preserve">是 </w:t>
      </w:r>
      <w:r>
        <w:rPr>
          <w:rFonts w:hint="eastAsia" w:asciiTheme="minorEastAsia" w:hAnsiTheme="minorEastAsia" w:cstheme="minorEastAsia"/>
          <w:b/>
          <w:bCs/>
          <w:lang w:eastAsia="zh-CN"/>
        </w:rPr>
        <w:t>□</w:t>
      </w:r>
      <w:r>
        <w:rPr>
          <w:rFonts w:hint="eastAsia" w:asciiTheme="minorEastAsia" w:hAnsiTheme="minorEastAsia" w:cstheme="minorEastAsia"/>
        </w:rPr>
        <w:t>否。</w:t>
      </w:r>
    </w:p>
    <w:p>
      <w:pPr>
        <w:widowControl/>
        <w:spacing w:line="288" w:lineRule="auto"/>
        <w:contextualSpacing/>
        <w:jc w:val="left"/>
        <w:rPr>
          <w:rFonts w:hint="eastAsia" w:ascii="宋体" w:hAnsi="宋体"/>
          <w:b/>
          <w:lang w:val="en-US" w:eastAsia="zh-CN"/>
        </w:rPr>
      </w:pPr>
    </w:p>
    <w:p>
      <w:pPr>
        <w:widowControl/>
        <w:spacing w:line="288" w:lineRule="auto"/>
        <w:contextualSpacing/>
        <w:jc w:val="left"/>
        <w:outlineLvl w:val="1"/>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widowControl/>
        <w:spacing w:line="288" w:lineRule="auto"/>
        <w:ind w:firstLine="420" w:firstLineChars="200"/>
        <w:contextualSpacing/>
        <w:jc w:val="left"/>
        <w:rPr>
          <w:rFonts w:ascii="宋体" w:hAnsi="宋体"/>
        </w:rPr>
      </w:pPr>
      <w:r>
        <w:rPr>
          <w:rFonts w:hint="eastAsia" w:ascii="宋体" w:hAnsi="宋体"/>
        </w:rPr>
        <w:t>提交材料及要求：</w:t>
      </w:r>
    </w:p>
    <w:p>
      <w:pPr>
        <w:widowControl/>
        <w:numPr>
          <w:ilvl w:val="0"/>
          <w:numId w:val="0"/>
        </w:numPr>
        <w:spacing w:line="288" w:lineRule="auto"/>
        <w:ind w:left="420" w:firstLine="0" w:firstLineChars="0"/>
        <w:contextualSpacing/>
        <w:jc w:val="left"/>
        <w:rPr>
          <w:rFonts w:hint="eastAsia" w:asciiTheme="minorEastAsia" w:hAnsiTheme="minorEastAsia" w:cstheme="minorEastAsia"/>
        </w:rPr>
      </w:pPr>
      <w:r>
        <w:rPr>
          <w:rFonts w:hint="eastAsia" w:asciiTheme="minorEastAsia" w:hAnsiTheme="minorEastAsia" w:cstheme="minorEastAsia"/>
        </w:rPr>
        <w:t>现代化方式或信息化手段利用报告：包括项目采用的具体方法、措施以及产生的实际效果。</w:t>
      </w:r>
    </w:p>
    <w:p>
      <w:pPr>
        <w:widowControl/>
        <w:numPr>
          <w:ilvl w:val="0"/>
          <w:numId w:val="0"/>
        </w:numPr>
        <w:spacing w:line="288" w:lineRule="auto"/>
        <w:ind w:left="420" w:firstLine="0" w:firstLineChars="0"/>
        <w:contextualSpacing/>
        <w:jc w:val="left"/>
        <w:rPr>
          <w:rFonts w:hint="eastAsia" w:asciiTheme="minorEastAsia" w:hAnsiTheme="minorEastAsia" w:cstheme="minorEastAsia"/>
        </w:rPr>
      </w:pP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45"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b/>
        </w:rPr>
      </w:pPr>
    </w:p>
    <w:p>
      <w:pPr>
        <w:widowControl/>
        <w:spacing w:line="288" w:lineRule="auto"/>
        <w:contextualSpacing/>
        <w:jc w:val="left"/>
        <w:rPr>
          <w:rFonts w:ascii="宋体" w:hAnsi="宋体"/>
        </w:rPr>
      </w:pPr>
    </w:p>
    <w:p>
      <w:pPr>
        <w:widowControl/>
        <w:spacing w:line="288" w:lineRule="auto"/>
        <w:contextualSpacing/>
        <w:jc w:val="left"/>
        <w:rPr>
          <w:rFonts w:ascii="宋体" w:hAnsi="宋体"/>
          <w:kern w:val="0"/>
        </w:rPr>
        <w:sectPr>
          <w:headerReference r:id="rId20" w:type="default"/>
          <w:footerReference r:id="rId21" w:type="default"/>
          <w:pgSz w:w="11906" w:h="16838"/>
          <w:pgMar w:top="1440" w:right="1134" w:bottom="1440" w:left="1134" w:header="851" w:footer="992" w:gutter="0"/>
          <w:cols w:space="720" w:num="1"/>
          <w:docGrid w:type="lines" w:linePitch="312" w:charSpace="0"/>
        </w:sectPr>
      </w:pPr>
    </w:p>
    <w:p>
      <w:pPr>
        <w:keepNext/>
        <w:keepLines/>
        <w:widowControl/>
        <w:spacing w:before="120" w:after="120"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10.2.2</w:t>
      </w:r>
      <w:r>
        <w:rPr>
          <w:rFonts w:hint="eastAsia" w:asciiTheme="minorEastAsia" w:hAnsiTheme="minorEastAsia" w:cstheme="minorEastAsia"/>
          <w:b/>
          <w:kern w:val="0"/>
        </w:rPr>
        <w:t>利用手机APP、微信公众号、小区电子屏等信息传播工具，实时将节能、节水、垃圾分类、空气质量、组织活动等相关信息发送至业主和物业使用人</w:t>
      </w:r>
      <w:r>
        <w:rPr>
          <w:rFonts w:hint="eastAsia" w:asciiTheme="minorEastAsia" w:hAnsiTheme="minorEastAsia" w:cstheme="minorEastAsia"/>
          <w:b/>
          <w:bCs/>
          <w:kern w:val="0"/>
        </w:rPr>
        <w:t>。（1分）</w:t>
      </w:r>
    </w:p>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rPr>
      </w:pPr>
      <w:r>
        <w:rPr>
          <w:rFonts w:hint="eastAsia" w:ascii="宋体" w:hAnsi="宋体"/>
          <w:b/>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6516"/>
        <w:gridCol w:w="1203"/>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序号</w:t>
            </w:r>
          </w:p>
        </w:tc>
        <w:tc>
          <w:tcPr>
            <w:tcW w:w="65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评价内容</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65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rPr>
            </w:pPr>
            <w:r>
              <w:rPr>
                <w:rFonts w:hint="eastAsia" w:ascii="宋体" w:hAnsi="宋体"/>
              </w:rPr>
              <w:t>利用手机APP、微信公众号、小区电子屏等信息传播工具，实时将节能、节水、垃圾分类、空气质量、组织活动等相关信息发送至业主和物业使用人</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3"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合计</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contextualSpacing/>
        <w:jc w:val="left"/>
        <w:outlineLvl w:val="1"/>
        <w:rPr>
          <w:rFonts w:ascii="宋体" w:hAnsi="宋体"/>
          <w:b/>
        </w:rPr>
      </w:pPr>
      <w:r>
        <w:rPr>
          <w:rFonts w:hint="eastAsia" w:ascii="宋体" w:hAnsi="宋体"/>
          <w:b/>
        </w:rPr>
        <w:t>2 评价要点</w:t>
      </w:r>
    </w:p>
    <w:p>
      <w:pPr>
        <w:widowControl/>
        <w:spacing w:line="288" w:lineRule="auto"/>
        <w:ind w:left="0" w:firstLine="420" w:firstLineChars="200"/>
        <w:contextualSpacing/>
        <w:jc w:val="left"/>
        <w:rPr>
          <w:rFonts w:ascii="宋体" w:hAnsi="宋体"/>
        </w:rPr>
      </w:pPr>
      <w:r>
        <w:rPr>
          <w:rFonts w:hint="eastAsia" w:asciiTheme="minorEastAsia" w:hAnsiTheme="minorEastAsia" w:cstheme="minorEastAsia"/>
          <w:bCs/>
          <w:kern w:val="0"/>
        </w:rPr>
        <w:t>利用</w:t>
      </w:r>
      <w:r>
        <w:rPr>
          <w:rFonts w:hint="eastAsia" w:ascii="仿宋" w:hAnsi="仿宋" w:eastAsia="仿宋"/>
          <w:b/>
          <w:bCs/>
          <w:sz w:val="24"/>
          <w:lang w:eastAsia="zh-CN"/>
        </w:rPr>
        <w:t>□</w:t>
      </w:r>
      <w:r>
        <w:rPr>
          <w:rFonts w:hint="eastAsia" w:asciiTheme="minorEastAsia" w:hAnsiTheme="minorEastAsia" w:cstheme="minorEastAsia"/>
          <w:bCs/>
          <w:kern w:val="0"/>
        </w:rPr>
        <w:t>手机APP</w:t>
      </w:r>
      <w:r>
        <w:rPr>
          <w:rFonts w:hint="eastAsia" w:asciiTheme="minorEastAsia" w:hAnsiTheme="minorEastAsia" w:cstheme="minorEastAsia"/>
          <w:b/>
          <w:bCs/>
          <w:kern w:val="0"/>
        </w:rPr>
        <w:t>、</w:t>
      </w:r>
      <w:r>
        <w:rPr>
          <w:rFonts w:hint="eastAsia" w:ascii="仿宋" w:hAnsi="仿宋" w:eastAsia="仿宋"/>
          <w:b/>
          <w:bCs/>
          <w:sz w:val="24"/>
        </w:rPr>
        <w:t>□</w:t>
      </w:r>
      <w:r>
        <w:rPr>
          <w:rFonts w:hint="eastAsia" w:asciiTheme="minorEastAsia" w:hAnsiTheme="minorEastAsia" w:cstheme="minorEastAsia"/>
          <w:bCs/>
          <w:kern w:val="0"/>
        </w:rPr>
        <w:t>微信公众号</w:t>
      </w:r>
      <w:r>
        <w:rPr>
          <w:rFonts w:hint="eastAsia" w:ascii="仿宋" w:hAnsi="仿宋" w:eastAsia="仿宋"/>
          <w:b/>
          <w:bCs/>
          <w:sz w:val="24"/>
        </w:rPr>
        <w:t>□</w:t>
      </w:r>
      <w:r>
        <w:rPr>
          <w:rFonts w:hint="eastAsia" w:asciiTheme="minorEastAsia" w:hAnsiTheme="minorEastAsia" w:cstheme="minorEastAsia"/>
          <w:bCs/>
          <w:kern w:val="0"/>
        </w:rPr>
        <w:t>小区电子屏</w:t>
      </w:r>
      <w:r>
        <w:rPr>
          <w:rFonts w:hint="eastAsia" w:ascii="仿宋" w:hAnsi="仿宋" w:eastAsia="仿宋"/>
          <w:b/>
          <w:bCs/>
          <w:sz w:val="24"/>
        </w:rPr>
        <w:t>□</w:t>
      </w:r>
      <w:r>
        <w:rPr>
          <w:rFonts w:hint="eastAsia" w:asciiTheme="minorEastAsia" w:hAnsiTheme="minorEastAsia" w:eastAsiaTheme="minorEastAsia" w:cstheme="minorEastAsia"/>
          <w:b w:val="0"/>
          <w:bCs/>
          <w:sz w:val="21"/>
          <w:szCs w:val="21"/>
        </w:rPr>
        <w:t>其他</w:t>
      </w:r>
      <w:r>
        <w:rPr>
          <w:rFonts w:hint="eastAsia" w:asciiTheme="minorEastAsia" w:hAnsiTheme="minorEastAsia" w:cstheme="minorEastAsia"/>
          <w:bCs/>
          <w:kern w:val="0"/>
          <w:u w:val="single"/>
        </w:rPr>
        <w:t xml:space="preserve"> </w:t>
      </w:r>
      <w:r>
        <w:rPr>
          <w:rFonts w:asciiTheme="minorEastAsia" w:hAnsiTheme="minorEastAsia" w:cstheme="minorEastAsia"/>
          <w:bCs/>
          <w:kern w:val="0"/>
          <w:u w:val="single"/>
        </w:rPr>
        <w:t xml:space="preserve">             </w:t>
      </w:r>
      <w:r>
        <w:rPr>
          <w:rFonts w:hint="eastAsia" w:asciiTheme="minorEastAsia" w:hAnsiTheme="minorEastAsia" w:cstheme="minorEastAsia"/>
          <w:bCs/>
          <w:kern w:val="0"/>
        </w:rPr>
        <w:t>，实时将节能、节水、垃圾分类、空气质量、组织活动等相关信息发送至业主和物业使用人。</w:t>
      </w:r>
    </w:p>
    <w:p>
      <w:pPr>
        <w:widowControl/>
        <w:spacing w:line="288" w:lineRule="auto"/>
        <w:contextualSpacing/>
        <w:jc w:val="left"/>
        <w:rPr>
          <w:rFonts w:ascii="宋体" w:hAnsi="宋体"/>
          <w:b/>
          <w:lang w:val="zh-CN"/>
        </w:rPr>
      </w:pPr>
    </w:p>
    <w:p>
      <w:pPr>
        <w:widowControl/>
        <w:spacing w:line="288" w:lineRule="auto"/>
        <w:contextualSpacing/>
        <w:jc w:val="left"/>
        <w:outlineLvl w:val="1"/>
        <w:rPr>
          <w:rFonts w:ascii="宋体" w:hAnsi="宋体"/>
          <w:b/>
        </w:rPr>
      </w:pPr>
      <w:r>
        <w:rPr>
          <w:rFonts w:hint="eastAsia" w:ascii="宋体" w:hAnsi="宋体"/>
          <w:b/>
          <w:lang w:val="en-US" w:eastAsia="zh-CN"/>
        </w:rPr>
        <w:t>3</w:t>
      </w:r>
      <w:r>
        <w:rPr>
          <w:rFonts w:hint="eastAsia" w:ascii="宋体" w:hAnsi="宋体"/>
          <w:b/>
        </w:rPr>
        <w:t xml:space="preserve"> 证明材料</w:t>
      </w:r>
    </w:p>
    <w:p>
      <w:pPr>
        <w:widowControl/>
        <w:spacing w:line="288" w:lineRule="auto"/>
        <w:ind w:firstLine="420" w:firstLineChars="200"/>
        <w:contextualSpacing/>
        <w:jc w:val="left"/>
        <w:rPr>
          <w:rFonts w:asciiTheme="minorEastAsia" w:hAnsiTheme="minorEastAsia" w:cstheme="minorEastAsia"/>
          <w:bCs/>
          <w:lang w:val="zh-CN"/>
        </w:rPr>
      </w:pPr>
      <w:r>
        <w:rPr>
          <w:rFonts w:hint="eastAsia" w:asciiTheme="minorEastAsia" w:hAnsiTheme="minorEastAsia" w:cstheme="minorEastAsia"/>
          <w:bCs/>
          <w:lang w:val="zh-CN"/>
        </w:rPr>
        <w:t>提交材料及要求：</w:t>
      </w:r>
    </w:p>
    <w:p>
      <w:pPr>
        <w:widowControl/>
        <w:numPr>
          <w:ilvl w:val="0"/>
          <w:numId w:val="182"/>
        </w:numPr>
        <w:spacing w:line="288" w:lineRule="auto"/>
        <w:ind w:left="425" w:firstLine="0"/>
        <w:contextualSpacing/>
        <w:jc w:val="left"/>
        <w:rPr>
          <w:rFonts w:hint="eastAsia" w:asciiTheme="minorEastAsia" w:hAnsiTheme="minorEastAsia" w:cstheme="minorEastAsia"/>
          <w:lang w:eastAsia="zh-CN"/>
        </w:rPr>
      </w:pPr>
      <w:r>
        <w:rPr>
          <w:rFonts w:hint="eastAsia" w:asciiTheme="minorEastAsia" w:hAnsiTheme="minorEastAsia" w:cstheme="minorEastAsia"/>
        </w:rPr>
        <w:t>手机APP、微信公众号、小区电子屏等信息传播工具的使用情况报告</w:t>
      </w:r>
      <w:r>
        <w:rPr>
          <w:rFonts w:hint="eastAsia" w:asciiTheme="minorEastAsia" w:hAnsiTheme="minorEastAsia" w:cstheme="minorEastAsia"/>
          <w:lang w:eastAsia="zh-CN"/>
        </w:rPr>
        <w:t>；</w:t>
      </w:r>
    </w:p>
    <w:p>
      <w:pPr>
        <w:widowControl/>
        <w:numPr>
          <w:ilvl w:val="0"/>
          <w:numId w:val="182"/>
        </w:numPr>
        <w:spacing w:line="288" w:lineRule="auto"/>
        <w:ind w:left="425" w:firstLine="0"/>
        <w:contextualSpacing/>
        <w:jc w:val="left"/>
        <w:rPr>
          <w:rFonts w:asciiTheme="minorEastAsia" w:hAnsiTheme="minorEastAsia" w:cstheme="minorEastAsia"/>
        </w:rPr>
      </w:pPr>
      <w:r>
        <w:rPr>
          <w:rFonts w:hint="eastAsia" w:asciiTheme="minorEastAsia" w:hAnsiTheme="minorEastAsia" w:cstheme="minorEastAsia"/>
          <w:lang w:val="en-US" w:eastAsia="zh-CN"/>
        </w:rPr>
        <w:t>信息发送情况截图</w:t>
      </w:r>
      <w:r>
        <w:rPr>
          <w:rFonts w:hint="eastAsia" w:asciiTheme="minorEastAsia" w:hAnsiTheme="minorEastAsia" w:cstheme="minorEastAsia"/>
        </w:rPr>
        <w:t>。</w:t>
      </w:r>
    </w:p>
    <w:p>
      <w:pPr>
        <w:widowControl/>
        <w:numPr>
          <w:ilvl w:val="-1"/>
          <w:numId w:val="0"/>
        </w:numPr>
        <w:spacing w:line="288" w:lineRule="auto"/>
        <w:ind w:left="425" w:firstLine="0"/>
        <w:contextualSpacing/>
        <w:jc w:val="left"/>
        <w:rPr>
          <w:rFonts w:asciiTheme="minorEastAsia" w:hAnsiTheme="minorEastAsia" w:cstheme="minorEastAsia"/>
        </w:rPr>
      </w:pPr>
    </w:p>
    <w:p>
      <w:pPr>
        <w:widowControl/>
        <w:spacing w:line="288" w:lineRule="auto"/>
        <w:ind w:firstLine="420" w:firstLineChars="200"/>
        <w:contextualSpacing/>
        <w:jc w:val="left"/>
        <w:rPr>
          <w:rFonts w:ascii="宋体" w:hAnsi="宋体"/>
          <w:sz w:val="24"/>
        </w:rPr>
      </w:pPr>
      <w:r>
        <w:rPr>
          <w:rFonts w:hint="eastAsia" w:ascii="Calibri" w:hAnsi="Calibri"/>
        </w:rPr>
        <w:t>实际提交材料</w:t>
      </w:r>
      <w:r>
        <w:rPr>
          <w:rFonts w:hint="eastAsia" w:ascii="宋体" w:hAnsi="宋体"/>
        </w:rPr>
        <w:t>：</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kern w:val="0"/>
        </w:rPr>
        <w:sectPr>
          <w:pgSz w:w="11906" w:h="16838"/>
          <w:pgMar w:top="1440" w:right="1134" w:bottom="1440" w:left="1134" w:header="851" w:footer="992" w:gutter="0"/>
          <w:cols w:space="720" w:num="1"/>
          <w:docGrid w:type="lines" w:linePitch="312" w:charSpace="0"/>
        </w:sectPr>
      </w:pPr>
    </w:p>
    <w:p>
      <w:pPr>
        <w:keepNext/>
        <w:keepLines/>
        <w:widowControl/>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10.2.3住宅物业长期坚持开展厨余垃圾分类工作。（2分）</w:t>
      </w:r>
    </w:p>
    <w:p>
      <w:pPr>
        <w:widowControl/>
        <w:contextualSpacing/>
        <w:jc w:val="left"/>
        <w:rPr>
          <w:rFonts w:ascii="宋体" w:hAnsi="宋体"/>
        </w:rPr>
      </w:pPr>
    </w:p>
    <w:p>
      <w:pPr>
        <w:widowControl/>
        <w:contextualSpacing/>
        <w:jc w:val="left"/>
        <w:outlineLvl w:val="1"/>
        <w:rPr>
          <w:rFonts w:ascii="宋体" w:hAnsi="宋体"/>
          <w:b/>
        </w:rPr>
      </w:pPr>
      <w:r>
        <w:rPr>
          <w:rFonts w:hint="eastAsia" w:ascii="宋体" w:hAnsi="宋体"/>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tcPr>
          <w:p>
            <w:pPr>
              <w:widowControl/>
              <w:contextualSpacing/>
              <w:jc w:val="center"/>
              <w:rPr>
                <w:rFonts w:ascii="宋体" w:hAnsi="宋体"/>
                <w:lang w:val="zh-CN"/>
              </w:rPr>
            </w:pPr>
            <w:r>
              <w:rPr>
                <w:rFonts w:hint="eastAsia" w:ascii="宋体" w:hAnsi="宋体"/>
                <w:lang w:val="zh-CN"/>
              </w:rPr>
              <w:t>序号</w:t>
            </w:r>
          </w:p>
        </w:tc>
        <w:tc>
          <w:tcPr>
            <w:tcW w:w="6662" w:type="dxa"/>
            <w:tcBorders>
              <w:top w:val="single" w:color="auto" w:sz="4" w:space="0"/>
              <w:left w:val="single" w:color="auto" w:sz="4" w:space="0"/>
              <w:bottom w:val="single" w:color="auto" w:sz="4" w:space="0"/>
              <w:right w:val="single" w:color="auto" w:sz="4" w:space="0"/>
            </w:tcBorders>
          </w:tcPr>
          <w:p>
            <w:pPr>
              <w:widowControl/>
              <w:contextualSpacing/>
              <w:jc w:val="center"/>
              <w:rPr>
                <w:rFonts w:ascii="宋体" w:hAnsi="宋体"/>
                <w:lang w:val="zh-CN"/>
              </w:rPr>
            </w:pPr>
            <w:r>
              <w:rPr>
                <w:rFonts w:hint="eastAsia" w:ascii="宋体" w:hAnsi="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widowControl/>
              <w:contextualSpacing/>
              <w:jc w:val="center"/>
              <w:rPr>
                <w:rFonts w:ascii="宋体" w:hAnsi="宋体"/>
                <w:lang w:val="zh-CN"/>
              </w:rPr>
            </w:pPr>
            <w:r>
              <w:rPr>
                <w:rFonts w:hint="eastAsia" w:ascii="宋体" w:hAnsi="宋体"/>
                <w:lang w:val="zh-CN"/>
              </w:rPr>
              <w:t>评价分值</w:t>
            </w:r>
          </w:p>
        </w:tc>
        <w:tc>
          <w:tcPr>
            <w:tcW w:w="1133" w:type="dxa"/>
            <w:tcBorders>
              <w:top w:val="single" w:color="auto" w:sz="4" w:space="0"/>
              <w:left w:val="single" w:color="auto" w:sz="4" w:space="0"/>
              <w:bottom w:val="single" w:color="auto" w:sz="4" w:space="0"/>
              <w:right w:val="single" w:color="auto" w:sz="4" w:space="0"/>
            </w:tcBorders>
          </w:tcPr>
          <w:p>
            <w:pPr>
              <w:widowControl/>
              <w:contextualSpacing/>
              <w:jc w:val="center"/>
              <w:rPr>
                <w:rFonts w:ascii="宋体" w:hAnsi="宋体"/>
                <w:lang w:val="zh-CN"/>
              </w:rPr>
            </w:pPr>
            <w:r>
              <w:rPr>
                <w:rFonts w:hint="eastAsia" w:ascii="宋体" w:hAnsi="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lang w:val="zh-CN"/>
              </w:rPr>
            </w:pPr>
            <w:r>
              <w:rPr>
                <w:rFonts w:hint="eastAsia" w:ascii="宋体" w:hAnsi="宋体"/>
                <w:lang w:val="zh-CN"/>
              </w:rPr>
              <w:t>1</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hAnsi="宋体"/>
                <w:lang w:val="zh-CN"/>
              </w:rPr>
            </w:pPr>
            <w:r>
              <w:rPr>
                <w:rFonts w:hint="eastAsia" w:ascii="宋体" w:hAnsi="宋体"/>
              </w:rPr>
              <w:t>厨余垃圾实行外运处理的，提供厨余垃圾台帐和交收记录</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lang w:val="zh-CN"/>
              </w:rPr>
            </w:pPr>
            <w:r>
              <w:rPr>
                <w:rFonts w:hint="eastAsia" w:ascii="宋体" w:hAnsi="宋体"/>
              </w:rPr>
              <w:t>1</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r>
              <w:rPr>
                <w:rFonts w:hint="eastAsia" w:ascii="宋体" w:hAnsi="宋体"/>
              </w:rPr>
              <w:t>2</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hAnsi="宋体"/>
              </w:rPr>
            </w:pPr>
            <w:r>
              <w:rPr>
                <w:rFonts w:hint="eastAsia" w:ascii="宋体" w:hAnsi="宋体"/>
              </w:rPr>
              <w:t>厨余垃圾就地、就近处理的，提供厨余垃圾台帐及就地、就近处理记录</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r>
              <w:rPr>
                <w:rFonts w:hint="eastAsia" w:ascii="宋体" w:hAnsi="宋体"/>
              </w:rPr>
              <w:t>1</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tcPr>
          <w:p>
            <w:pPr>
              <w:widowControl/>
              <w:contextualSpacing/>
              <w:jc w:val="center"/>
              <w:rPr>
                <w:rFonts w:ascii="宋体" w:hAnsi="宋体"/>
                <w:lang w:val="zh-CN"/>
              </w:rPr>
            </w:pPr>
            <w:r>
              <w:rPr>
                <w:rFonts w:hint="eastAsia" w:ascii="宋体" w:hAnsi="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lang w:val="zh-CN"/>
              </w:rPr>
            </w:pPr>
            <w:r>
              <w:rPr>
                <w:rFonts w:hint="eastAsia" w:ascii="宋体" w:hAnsi="宋体"/>
                <w:lang w:val="zh-CN"/>
              </w:rPr>
              <w:t>2</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r>
    </w:tbl>
    <w:p>
      <w:pPr>
        <w:widowControl/>
        <w:contextualSpacing/>
        <w:jc w:val="left"/>
        <w:rPr>
          <w:rFonts w:ascii="宋体" w:hAnsi="宋体"/>
        </w:rPr>
      </w:pPr>
    </w:p>
    <w:p>
      <w:pPr>
        <w:widowControl/>
        <w:contextualSpacing/>
        <w:jc w:val="left"/>
        <w:outlineLvl w:val="1"/>
        <w:rPr>
          <w:rFonts w:ascii="宋体" w:hAnsi="宋体"/>
          <w:b/>
          <w:lang w:val="zh-CN"/>
        </w:rPr>
      </w:pPr>
      <w:r>
        <w:rPr>
          <w:rFonts w:hint="eastAsia" w:ascii="宋体" w:hAnsi="宋体"/>
          <w:b/>
        </w:rPr>
        <w:t>2 评价要点</w:t>
      </w:r>
    </w:p>
    <w:p>
      <w:pPr>
        <w:widowControl/>
        <w:numPr>
          <w:ilvl w:val="0"/>
          <w:numId w:val="183"/>
        </w:numPr>
        <w:spacing w:line="288" w:lineRule="auto"/>
        <w:ind w:left="0" w:firstLine="425"/>
        <w:contextualSpacing/>
        <w:jc w:val="left"/>
        <w:rPr>
          <w:rFonts w:asciiTheme="minorEastAsia" w:hAnsiTheme="minorEastAsia" w:cstheme="minorEastAsia"/>
        </w:rPr>
      </w:pPr>
      <w:r>
        <w:rPr>
          <w:rFonts w:hint="eastAsia" w:asciiTheme="minorEastAsia" w:hAnsiTheme="minorEastAsia" w:cstheme="minorEastAsia"/>
        </w:rPr>
        <w:t>厨余垃圾实行外运处理的是否有台账和交收记录：</w:t>
      </w:r>
      <w:r>
        <w:rPr>
          <w:rFonts w:hint="eastAsia" w:ascii="仿宋" w:hAnsi="仿宋" w:eastAsia="仿宋"/>
          <w:b/>
          <w:bCs/>
          <w:sz w:val="24"/>
          <w:lang w:eastAsia="zh-CN"/>
        </w:rPr>
        <w:t>□</w:t>
      </w:r>
      <w:r>
        <w:rPr>
          <w:rFonts w:hint="eastAsia" w:asciiTheme="minorEastAsia" w:hAnsiTheme="minorEastAsia" w:cstheme="minorEastAsia"/>
        </w:rPr>
        <w:t xml:space="preserve">是 </w:t>
      </w:r>
      <w:r>
        <w:rPr>
          <w:rFonts w:hint="eastAsia" w:ascii="仿宋" w:hAnsi="仿宋" w:eastAsia="仿宋"/>
          <w:b/>
          <w:bCs/>
          <w:sz w:val="24"/>
          <w:lang w:eastAsia="zh-CN"/>
        </w:rPr>
        <w:t>□</w:t>
      </w:r>
      <w:r>
        <w:rPr>
          <w:rFonts w:hint="eastAsia" w:asciiTheme="minorEastAsia" w:hAnsiTheme="minorEastAsia" w:cstheme="minorEastAsia"/>
        </w:rPr>
        <w:t>否；</w:t>
      </w:r>
    </w:p>
    <w:p>
      <w:pPr>
        <w:widowControl/>
        <w:numPr>
          <w:ilvl w:val="0"/>
          <w:numId w:val="183"/>
        </w:numPr>
        <w:spacing w:line="288" w:lineRule="auto"/>
        <w:ind w:left="0" w:firstLine="425"/>
        <w:contextualSpacing/>
        <w:jc w:val="left"/>
        <w:rPr>
          <w:rFonts w:asciiTheme="minorEastAsia" w:hAnsiTheme="minorEastAsia" w:cstheme="minorEastAsia"/>
          <w:lang w:val="zh-CN"/>
        </w:rPr>
      </w:pPr>
      <w:r>
        <w:rPr>
          <w:rFonts w:hint="eastAsia" w:asciiTheme="minorEastAsia" w:hAnsiTheme="minorEastAsia" w:cstheme="minorEastAsia"/>
        </w:rPr>
        <w:t>厨余垃圾实行就地、就近处理的是否有台账和处理记录：</w:t>
      </w:r>
      <w:r>
        <w:rPr>
          <w:rFonts w:hint="eastAsia" w:ascii="仿宋" w:hAnsi="仿宋" w:eastAsia="仿宋"/>
          <w:b/>
          <w:bCs/>
          <w:sz w:val="24"/>
          <w:lang w:eastAsia="zh-CN"/>
        </w:rPr>
        <w:t>□</w:t>
      </w:r>
      <w:r>
        <w:rPr>
          <w:rFonts w:hint="eastAsia" w:asciiTheme="minorEastAsia" w:hAnsiTheme="minorEastAsia" w:cstheme="minorEastAsia"/>
        </w:rPr>
        <w:t xml:space="preserve">是 </w:t>
      </w:r>
      <w:r>
        <w:rPr>
          <w:rFonts w:hint="eastAsia" w:ascii="仿宋" w:hAnsi="仿宋" w:eastAsia="仿宋"/>
          <w:b/>
          <w:bCs/>
          <w:sz w:val="24"/>
          <w:lang w:eastAsia="zh-CN"/>
        </w:rPr>
        <w:t>□</w:t>
      </w:r>
      <w:r>
        <w:rPr>
          <w:rFonts w:hint="eastAsia" w:asciiTheme="minorEastAsia" w:hAnsiTheme="minorEastAsia" w:cstheme="minorEastAsia"/>
        </w:rPr>
        <w:t>否。</w:t>
      </w:r>
    </w:p>
    <w:p>
      <w:pPr>
        <w:widowControl/>
        <w:ind w:firstLine="210" w:firstLineChars="100"/>
        <w:contextualSpacing/>
        <w:jc w:val="left"/>
        <w:rPr>
          <w:rFonts w:ascii="宋体" w:hAnsi="宋体"/>
          <w:lang w:val="zh-CN"/>
        </w:rPr>
      </w:pPr>
      <w:r>
        <w:rPr>
          <w:rFonts w:hint="eastAsia" w:ascii="宋体" w:hAnsi="宋体"/>
          <w:lang w:val="zh-CN"/>
        </w:rPr>
        <w:t>请简要描述住宅物业长期坚持开展厨余垃圾分类工作的情况（300字以内）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contextualSpacing/>
              <w:jc w:val="left"/>
              <w:rPr>
                <w:rFonts w:ascii="宋体" w:hAnsi="宋体"/>
              </w:rPr>
            </w:pPr>
          </w:p>
        </w:tc>
      </w:tr>
    </w:tbl>
    <w:p>
      <w:pPr>
        <w:widowControl/>
        <w:contextualSpacing/>
        <w:jc w:val="left"/>
        <w:rPr>
          <w:rFonts w:ascii="宋体" w:hAnsi="宋体"/>
          <w:color w:val="FF0000"/>
          <w:lang w:val="zh-CN"/>
        </w:rPr>
      </w:pPr>
    </w:p>
    <w:p>
      <w:pPr>
        <w:widowControl/>
        <w:contextualSpacing/>
        <w:jc w:val="left"/>
        <w:outlineLvl w:val="1"/>
        <w:rPr>
          <w:rFonts w:ascii="宋体" w:hAnsi="宋体"/>
          <w:b/>
        </w:rPr>
      </w:pPr>
      <w:r>
        <w:rPr>
          <w:rFonts w:hint="eastAsia" w:ascii="宋体" w:hAnsi="宋体"/>
          <w:b/>
          <w:lang w:val="en-US" w:eastAsia="zh-CN"/>
        </w:rPr>
        <w:t>3</w:t>
      </w:r>
      <w:r>
        <w:rPr>
          <w:rFonts w:hint="eastAsia" w:ascii="宋体" w:hAnsi="宋体"/>
          <w:b/>
        </w:rPr>
        <w:t xml:space="preserve"> 证明材料</w:t>
      </w:r>
    </w:p>
    <w:p>
      <w:pPr>
        <w:widowControl/>
        <w:ind w:firstLine="420" w:firstLineChars="200"/>
        <w:contextualSpacing/>
        <w:jc w:val="left"/>
        <w:rPr>
          <w:rFonts w:asciiTheme="minorEastAsia" w:hAnsiTheme="minorEastAsia"/>
        </w:rPr>
      </w:pPr>
      <w:r>
        <w:rPr>
          <w:rFonts w:hint="eastAsia" w:asciiTheme="minorEastAsia" w:hAnsiTheme="minorEastAsia"/>
        </w:rPr>
        <w:t>提交</w:t>
      </w:r>
      <w:r>
        <w:rPr>
          <w:rFonts w:hint="eastAsia" w:asciiTheme="minorEastAsia" w:hAnsiTheme="minorEastAsia"/>
          <w:lang w:eastAsia="zh-CN"/>
        </w:rPr>
        <w:t>材料</w:t>
      </w:r>
      <w:r>
        <w:rPr>
          <w:rFonts w:hint="eastAsia" w:asciiTheme="minorEastAsia" w:hAnsiTheme="minorEastAsia"/>
        </w:rPr>
        <w:t>及要求：</w:t>
      </w:r>
    </w:p>
    <w:p>
      <w:pPr>
        <w:widowControl/>
        <w:numPr>
          <w:ilvl w:val="0"/>
          <w:numId w:val="184"/>
        </w:numPr>
        <w:spacing w:line="288" w:lineRule="auto"/>
        <w:ind w:left="0" w:firstLine="425"/>
        <w:contextualSpacing/>
        <w:jc w:val="left"/>
        <w:outlineLvl w:val="2"/>
        <w:rPr>
          <w:rFonts w:asciiTheme="minorEastAsia" w:hAnsiTheme="minorEastAsia"/>
        </w:rPr>
      </w:pPr>
      <w:r>
        <w:rPr>
          <w:rFonts w:hint="eastAsia" w:ascii="宋体" w:hAnsi="宋体" w:eastAsia="宋体" w:cs="宋体"/>
        </w:rPr>
        <w:t>外运</w:t>
      </w:r>
      <w:r>
        <w:rPr>
          <w:rFonts w:hint="eastAsia" w:asciiTheme="minorEastAsia" w:hAnsiTheme="minorEastAsia"/>
        </w:rPr>
        <w:t>厨余垃圾台帐和交收记录；</w:t>
      </w:r>
    </w:p>
    <w:p>
      <w:pPr>
        <w:widowControl/>
        <w:numPr>
          <w:ilvl w:val="0"/>
          <w:numId w:val="184"/>
        </w:numPr>
        <w:spacing w:line="288" w:lineRule="auto"/>
        <w:ind w:left="0" w:firstLine="425"/>
        <w:contextualSpacing/>
        <w:jc w:val="left"/>
        <w:outlineLvl w:val="2"/>
        <w:rPr>
          <w:rFonts w:asciiTheme="minorEastAsia" w:hAnsiTheme="minorEastAsia"/>
        </w:rPr>
      </w:pPr>
      <w:r>
        <w:rPr>
          <w:rFonts w:hint="eastAsia" w:asciiTheme="minorEastAsia" w:hAnsiTheme="minorEastAsia"/>
        </w:rPr>
        <w:t>就地、就近处理的厨余垃圾台帐和处理记录文件。</w:t>
      </w:r>
    </w:p>
    <w:p>
      <w:pPr>
        <w:widowControl/>
        <w:contextualSpacing/>
        <w:jc w:val="left"/>
        <w:rPr>
          <w:rFonts w:asciiTheme="minorEastAsia" w:hAnsiTheme="minorEastAsia"/>
        </w:rPr>
      </w:pPr>
      <w:r>
        <w:rPr>
          <w:rFonts w:hint="eastAsia" w:asciiTheme="minorEastAsia" w:hAnsiTheme="minorEastAsia"/>
        </w:rPr>
        <w:t>实际提交资料：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contextualSpacing/>
              <w:jc w:val="left"/>
              <w:rPr>
                <w:rFonts w:ascii="宋体" w:hAnsi="宋体"/>
              </w:rPr>
            </w:pPr>
          </w:p>
        </w:tc>
      </w:tr>
    </w:tbl>
    <w:p>
      <w:pPr>
        <w:keepNext/>
        <w:keepLines/>
        <w:widowControl/>
        <w:contextualSpacing/>
        <w:jc w:val="center"/>
        <w:outlineLvl w:val="9"/>
        <w:rPr>
          <w:rFonts w:ascii="宋体" w:hAnsi="宋体"/>
          <w:b/>
          <w:bCs/>
          <w:kern w:val="0"/>
          <w:sz w:val="20"/>
          <w:szCs w:val="28"/>
        </w:rPr>
      </w:pPr>
    </w:p>
    <w:p>
      <w:pPr>
        <w:keepNext/>
        <w:keepLines/>
        <w:widowControl/>
        <w:spacing w:before="120" w:after="120" w:line="288" w:lineRule="auto"/>
        <w:contextualSpacing/>
        <w:jc w:val="left"/>
        <w:outlineLvl w:val="9"/>
        <w:rPr>
          <w:b/>
          <w:bCs/>
          <w:kern w:val="0"/>
          <w:sz w:val="20"/>
          <w:szCs w:val="28"/>
        </w:rPr>
      </w:pPr>
    </w:p>
    <w:p>
      <w:pPr>
        <w:keepNext/>
        <w:keepLines/>
        <w:widowControl/>
        <w:spacing w:before="120" w:after="120" w:line="288" w:lineRule="auto"/>
        <w:contextualSpacing/>
        <w:jc w:val="left"/>
        <w:outlineLvl w:val="9"/>
        <w:rPr>
          <w:rFonts w:asciiTheme="minorEastAsia" w:hAnsiTheme="minorEastAsia" w:cstheme="minorEastAsia"/>
          <w:b/>
          <w:bCs/>
          <w:kern w:val="0"/>
        </w:rPr>
      </w:pPr>
      <w:r>
        <w:rPr>
          <w:rFonts w:hint="eastAsia"/>
          <w:b/>
          <w:bCs/>
          <w:kern w:val="0"/>
          <w:sz w:val="20"/>
          <w:szCs w:val="28"/>
        </w:rPr>
        <w:br w:type="page"/>
      </w:r>
      <w:r>
        <w:rPr>
          <w:rFonts w:hint="eastAsia" w:asciiTheme="minorEastAsia" w:hAnsiTheme="minorEastAsia" w:cstheme="minorEastAsia"/>
          <w:b/>
          <w:bCs/>
          <w:kern w:val="0"/>
        </w:rPr>
        <w:t>10.2.4申请评价方通过早期介入使新建项目在规划、设计和施工阶段充分考虑绿色物业管理要求。（2分）</w:t>
      </w:r>
    </w:p>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rPr>
      </w:pPr>
      <w:r>
        <w:rPr>
          <w:rFonts w:hint="eastAsia" w:ascii="宋体" w:hAnsi="宋体"/>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序号</w:t>
            </w:r>
          </w:p>
        </w:tc>
        <w:tc>
          <w:tcPr>
            <w:tcW w:w="6662"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评价分值</w:t>
            </w:r>
          </w:p>
        </w:tc>
        <w:tc>
          <w:tcPr>
            <w:tcW w:w="1133"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1</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lang w:val="zh-CN"/>
              </w:rPr>
            </w:pPr>
            <w:r>
              <w:rPr>
                <w:rFonts w:hint="eastAsia" w:hAnsi="宋体"/>
                <w:kern w:val="0"/>
              </w:rPr>
              <w:t>申请评价方</w:t>
            </w:r>
            <w:r>
              <w:rPr>
                <w:rFonts w:hAnsi="宋体"/>
                <w:kern w:val="0"/>
              </w:rPr>
              <w:t>通过</w:t>
            </w:r>
            <w:r>
              <w:rPr>
                <w:rFonts w:hint="eastAsia" w:hAnsi="宋体"/>
                <w:kern w:val="0"/>
              </w:rPr>
              <w:t>早</w:t>
            </w:r>
            <w:r>
              <w:rPr>
                <w:rFonts w:hAnsi="宋体"/>
                <w:kern w:val="0"/>
              </w:rPr>
              <w:t>期介入使新建</w:t>
            </w:r>
            <w:r>
              <w:rPr>
                <w:rFonts w:hint="eastAsia" w:hAnsi="宋体"/>
                <w:kern w:val="0"/>
              </w:rPr>
              <w:t>项目</w:t>
            </w:r>
            <w:r>
              <w:rPr>
                <w:rFonts w:hAnsi="宋体"/>
                <w:kern w:val="0"/>
              </w:rPr>
              <w:t>在规划、设计和施工阶段充分考虑绿色物业管理要求</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rPr>
              <w:t>2</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rPr>
              <w:t>2</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contextualSpacing/>
        <w:jc w:val="left"/>
        <w:rPr>
          <w:rFonts w:ascii="宋体" w:hAnsi="宋体"/>
          <w:b/>
        </w:rPr>
      </w:pPr>
    </w:p>
    <w:p>
      <w:pPr>
        <w:widowControl/>
        <w:spacing w:line="288" w:lineRule="auto"/>
        <w:contextualSpacing/>
        <w:jc w:val="left"/>
        <w:outlineLvl w:val="1"/>
        <w:rPr>
          <w:rFonts w:ascii="宋体" w:hAnsi="宋体"/>
          <w:b/>
        </w:rPr>
      </w:pPr>
      <w:r>
        <w:rPr>
          <w:rFonts w:hint="eastAsia" w:ascii="宋体" w:hAnsi="宋体"/>
          <w:b/>
        </w:rPr>
        <w:t>2 评价要点</w:t>
      </w:r>
    </w:p>
    <w:p>
      <w:pPr>
        <w:widowControl/>
        <w:numPr>
          <w:ilvl w:val="0"/>
          <w:numId w:val="185"/>
        </w:numPr>
        <w:spacing w:line="288" w:lineRule="auto"/>
        <w:ind w:left="0" w:firstLine="425"/>
        <w:contextualSpacing/>
        <w:jc w:val="left"/>
        <w:rPr>
          <w:rFonts w:ascii="宋体" w:hAnsi="宋体"/>
        </w:rPr>
      </w:pPr>
      <w:r>
        <w:rPr>
          <w:rFonts w:hint="eastAsia" w:ascii="宋体" w:hAnsi="宋体"/>
        </w:rPr>
        <w:t>是否</w:t>
      </w:r>
      <w:r>
        <w:rPr>
          <w:rFonts w:hAnsi="宋体"/>
          <w:kern w:val="0"/>
        </w:rPr>
        <w:t>通过</w:t>
      </w:r>
      <w:r>
        <w:rPr>
          <w:rFonts w:hint="eastAsia" w:hAnsi="宋体"/>
          <w:kern w:val="0"/>
        </w:rPr>
        <w:t>早</w:t>
      </w:r>
      <w:r>
        <w:rPr>
          <w:rFonts w:hAnsi="宋体"/>
          <w:kern w:val="0"/>
        </w:rPr>
        <w:t>期介入使新建</w:t>
      </w:r>
      <w:r>
        <w:rPr>
          <w:rFonts w:hint="eastAsia" w:hAnsi="宋体"/>
          <w:kern w:val="0"/>
        </w:rPr>
        <w:t>项目</w:t>
      </w:r>
      <w:r>
        <w:rPr>
          <w:rFonts w:hAnsi="宋体"/>
          <w:kern w:val="0"/>
        </w:rPr>
        <w:t>在规划、设计和施工阶段充分考虑绿色物业管理要求</w:t>
      </w:r>
      <w:r>
        <w:rPr>
          <w:rFonts w:hint="eastAsia" w:hAnsi="宋体"/>
          <w:kern w:val="0"/>
        </w:rPr>
        <w:t>：</w:t>
      </w:r>
      <w:r>
        <w:rPr>
          <w:rFonts w:hint="eastAsia" w:ascii="仿宋" w:hAnsi="仿宋" w:eastAsia="仿宋"/>
          <w:b/>
          <w:bCs/>
          <w:sz w:val="24"/>
        </w:rPr>
        <w:t>□</w:t>
      </w:r>
      <w:r>
        <w:rPr>
          <w:rFonts w:hint="eastAsia" w:ascii="宋体" w:hAnsi="宋体"/>
        </w:rPr>
        <w:t>是、</w:t>
      </w:r>
      <w:r>
        <w:rPr>
          <w:rFonts w:hint="eastAsia" w:ascii="仿宋" w:hAnsi="仿宋" w:eastAsia="仿宋"/>
          <w:b/>
          <w:bCs/>
          <w:sz w:val="24"/>
        </w:rPr>
        <w:t>□</w:t>
      </w:r>
      <w:r>
        <w:rPr>
          <w:rFonts w:hint="eastAsia" w:ascii="宋体" w:hAnsi="宋体"/>
        </w:rPr>
        <w:t>否。</w:t>
      </w:r>
    </w:p>
    <w:p>
      <w:pPr>
        <w:widowControl/>
        <w:spacing w:line="288" w:lineRule="auto"/>
        <w:ind w:firstLine="420" w:firstLineChars="200"/>
        <w:contextualSpacing/>
        <w:jc w:val="left"/>
        <w:rPr>
          <w:rFonts w:ascii="宋体" w:hAnsi="宋体"/>
        </w:rPr>
      </w:pPr>
      <w:r>
        <w:rPr>
          <w:rFonts w:hint="eastAsia" w:ascii="宋体" w:hAnsi="宋体"/>
        </w:rPr>
        <w:t>请简要描述新建项目在规划、设计和施工阶段充分考虑绿色物业管理要求的有关情况。（300字以内）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b/>
          <w:lang w:val="zh-CN"/>
        </w:rPr>
      </w:pPr>
    </w:p>
    <w:p>
      <w:pPr>
        <w:widowControl/>
        <w:spacing w:line="288" w:lineRule="auto"/>
        <w:contextualSpacing/>
        <w:jc w:val="left"/>
        <w:outlineLvl w:val="1"/>
        <w:rPr>
          <w:rFonts w:ascii="宋体" w:hAnsi="宋体"/>
          <w:b/>
          <w:lang w:val="zh-CN"/>
        </w:rPr>
      </w:pPr>
      <w:r>
        <w:rPr>
          <w:rFonts w:hint="eastAsia" w:ascii="宋体" w:hAnsi="宋体"/>
          <w:b/>
          <w:lang w:val="en-US" w:eastAsia="zh-CN"/>
        </w:rPr>
        <w:t>3</w:t>
      </w:r>
      <w:r>
        <w:rPr>
          <w:rFonts w:hint="eastAsia" w:ascii="宋体" w:hAnsi="宋体"/>
          <w:b/>
          <w:lang w:val="zh-CN"/>
        </w:rPr>
        <w:t xml:space="preserve"> 证明材料</w:t>
      </w:r>
    </w:p>
    <w:p>
      <w:pPr>
        <w:widowControl/>
        <w:spacing w:line="288" w:lineRule="auto"/>
        <w:ind w:firstLine="420" w:firstLineChars="200"/>
        <w:contextualSpacing/>
        <w:jc w:val="left"/>
        <w:rPr>
          <w:rFonts w:ascii="宋体" w:hAnsi="宋体"/>
        </w:rPr>
      </w:pPr>
      <w:r>
        <w:rPr>
          <w:rFonts w:hint="eastAsia" w:ascii="宋体" w:hAnsi="宋体"/>
        </w:rPr>
        <w:t>提交材料及要求：</w:t>
      </w:r>
    </w:p>
    <w:p>
      <w:pPr>
        <w:widowControl/>
        <w:numPr>
          <w:ilvl w:val="0"/>
          <w:numId w:val="186"/>
        </w:numPr>
        <w:spacing w:line="288" w:lineRule="auto"/>
        <w:ind w:left="0" w:firstLine="425"/>
        <w:contextualSpacing/>
        <w:jc w:val="left"/>
        <w:rPr>
          <w:rFonts w:ascii="宋体" w:hAnsi="宋体"/>
          <w:bCs/>
        </w:rPr>
      </w:pPr>
      <w:r>
        <w:rPr>
          <w:rFonts w:hint="eastAsia" w:ascii="宋体" w:hAnsi="宋体"/>
          <w:bCs/>
        </w:rPr>
        <w:t>物业服务企业在项目规划、设计和施工阶段提交给开发商的改进建议文件；</w:t>
      </w:r>
    </w:p>
    <w:p>
      <w:pPr>
        <w:widowControl/>
        <w:numPr>
          <w:ilvl w:val="0"/>
          <w:numId w:val="186"/>
        </w:numPr>
        <w:spacing w:line="288" w:lineRule="auto"/>
        <w:ind w:left="0" w:firstLine="425"/>
        <w:contextualSpacing/>
        <w:jc w:val="left"/>
        <w:rPr>
          <w:rFonts w:ascii="宋体" w:hAnsi="宋体"/>
          <w:bCs/>
          <w:lang w:val="zh-CN"/>
        </w:rPr>
      </w:pPr>
      <w:r>
        <w:rPr>
          <w:rFonts w:hint="eastAsia" w:ascii="宋体" w:hAnsi="宋体"/>
          <w:bCs/>
        </w:rPr>
        <w:t>改进建议采纳情况说明</w:t>
      </w:r>
      <w:r>
        <w:rPr>
          <w:rFonts w:hint="eastAsia" w:ascii="宋体" w:hAnsi="宋体"/>
          <w:bCs/>
          <w:lang w:val="zh-CN"/>
        </w:rPr>
        <w:t>。</w:t>
      </w:r>
    </w:p>
    <w:p>
      <w:pPr>
        <w:widowControl/>
        <w:numPr>
          <w:ilvl w:val="-1"/>
          <w:numId w:val="0"/>
        </w:numPr>
        <w:spacing w:line="288" w:lineRule="auto"/>
        <w:ind w:left="425" w:firstLine="0"/>
        <w:contextualSpacing/>
        <w:jc w:val="left"/>
        <w:rPr>
          <w:rFonts w:ascii="宋体" w:hAnsi="宋体"/>
          <w:bCs/>
          <w:lang w:val="zh-CN"/>
        </w:rPr>
      </w:pPr>
    </w:p>
    <w:p>
      <w:pPr>
        <w:widowControl/>
        <w:spacing w:line="288" w:lineRule="auto"/>
        <w:ind w:firstLine="420" w:firstLineChars="200"/>
        <w:contextualSpacing/>
        <w:jc w:val="left"/>
        <w:rPr>
          <w:rFonts w:ascii="宋体" w:hAnsi="宋体"/>
        </w:rPr>
      </w:pPr>
      <w:r>
        <w:rPr>
          <w:rFonts w:hint="eastAsia" w:ascii="宋体" w:hAnsi="宋体"/>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p>
            <w:pPr>
              <w:widowControl/>
              <w:spacing w:line="288" w:lineRule="auto"/>
              <w:contextualSpacing/>
              <w:jc w:val="left"/>
              <w:rPr>
                <w:rFonts w:ascii="宋体" w:hAnsi="宋体"/>
              </w:rPr>
            </w:pPr>
          </w:p>
        </w:tc>
      </w:tr>
    </w:tbl>
    <w:p>
      <w:pPr>
        <w:widowControl/>
        <w:spacing w:line="288" w:lineRule="auto"/>
        <w:contextualSpacing/>
        <w:jc w:val="left"/>
        <w:rPr>
          <w:rFonts w:ascii="宋体" w:hAnsi="宋体"/>
        </w:rPr>
      </w:pPr>
    </w:p>
    <w:p>
      <w:pPr>
        <w:keepNext/>
        <w:keepLines/>
        <w:widowControl/>
        <w:spacing w:before="120" w:after="120" w:line="288" w:lineRule="auto"/>
        <w:contextualSpacing/>
        <w:jc w:val="left"/>
        <w:outlineLvl w:val="9"/>
        <w:rPr>
          <w:b/>
          <w:bCs/>
          <w:kern w:val="0"/>
          <w:sz w:val="20"/>
          <w:szCs w:val="28"/>
        </w:rPr>
      </w:pPr>
      <w:r>
        <w:rPr>
          <w:rFonts w:hint="eastAsia"/>
          <w:b/>
          <w:bCs/>
          <w:kern w:val="0"/>
          <w:sz w:val="20"/>
          <w:szCs w:val="28"/>
        </w:rPr>
        <w:br w:type="page"/>
      </w:r>
    </w:p>
    <w:p>
      <w:pPr>
        <w:keepNext/>
        <w:keepLines/>
        <w:widowControl/>
        <w:spacing w:before="120" w:after="120"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10.2.5根据所在地域气候和自然资源条件，合理利用可再生能源。（2分）</w:t>
      </w:r>
    </w:p>
    <w:p>
      <w:pPr>
        <w:widowControl/>
        <w:spacing w:line="288" w:lineRule="auto"/>
        <w:contextualSpacing/>
        <w:jc w:val="left"/>
        <w:outlineLvl w:val="1"/>
        <w:rPr>
          <w:rFonts w:ascii="宋体" w:hAnsi="宋体"/>
          <w:b/>
        </w:rPr>
      </w:pPr>
      <w:r>
        <w:rPr>
          <w:rFonts w:hint="eastAsia" w:ascii="宋体" w:hAnsi="宋体"/>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6485"/>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序号</w:t>
            </w:r>
          </w:p>
        </w:tc>
        <w:tc>
          <w:tcPr>
            <w:tcW w:w="6485"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6485"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rPr>
            </w:pPr>
            <w:r>
              <w:rPr>
                <w:rFonts w:hint="eastAsia" w:ascii="宋体" w:hAnsi="宋体"/>
              </w:rPr>
              <w:t>根据所在地域气候和自然资源条件，合理利用可再生能源</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ind w:firstLine="420" w:firstLineChars="200"/>
        <w:contextualSpacing/>
        <w:jc w:val="left"/>
        <w:rPr>
          <w:rFonts w:hint="eastAsia" w:ascii="楷体" w:hAnsi="楷体" w:eastAsia="楷体" w:cs="楷体"/>
        </w:rPr>
      </w:pPr>
      <w:r>
        <w:rPr>
          <w:rFonts w:hint="eastAsia" w:ascii="楷体" w:hAnsi="楷体" w:eastAsia="楷体" w:cs="楷体"/>
        </w:rPr>
        <w:t>注：《中华人民共和国可再生能源法》第二条：“本法所称可再生能源，是指风能、太阳能、水能、生物质能、地热能、海洋能等非石化能源。”</w:t>
      </w:r>
    </w:p>
    <w:p>
      <w:pPr>
        <w:widowControl/>
        <w:spacing w:line="288" w:lineRule="auto"/>
        <w:contextualSpacing/>
        <w:jc w:val="left"/>
        <w:outlineLvl w:val="1"/>
        <w:rPr>
          <w:rFonts w:ascii="宋体" w:hAnsi="宋体"/>
          <w:b/>
        </w:rPr>
      </w:pPr>
      <w:r>
        <w:rPr>
          <w:rFonts w:hint="eastAsia" w:ascii="宋体" w:hAnsi="宋体"/>
          <w:b/>
        </w:rPr>
        <w:t>2 评价要点</w:t>
      </w:r>
    </w:p>
    <w:p>
      <w:pPr>
        <w:widowControl/>
        <w:numPr>
          <w:ilvl w:val="0"/>
          <w:numId w:val="187"/>
        </w:numPr>
        <w:adjustRightInd w:val="0"/>
        <w:spacing w:line="288" w:lineRule="auto"/>
        <w:ind w:left="0" w:firstLine="420"/>
        <w:contextualSpacing/>
        <w:jc w:val="left"/>
        <w:outlineLvl w:val="2"/>
        <w:rPr>
          <w:rFonts w:asciiTheme="minorEastAsia" w:hAnsiTheme="minorEastAsia" w:cstheme="minorEastAsia"/>
        </w:rPr>
      </w:pPr>
      <w:r>
        <w:rPr>
          <w:rFonts w:hint="eastAsia" w:asciiTheme="minorEastAsia" w:hAnsiTheme="minorEastAsia" w:cstheme="minorEastAsia"/>
        </w:rPr>
        <w:t>是否合理利用可再生能源：□是、□否</w:t>
      </w:r>
    </w:p>
    <w:p>
      <w:pPr>
        <w:widowControl/>
        <w:spacing w:line="288" w:lineRule="auto"/>
        <w:ind w:firstLine="420" w:firstLineChars="200"/>
        <w:contextualSpacing/>
        <w:jc w:val="left"/>
        <w:rPr>
          <w:rFonts w:ascii="宋体" w:hAnsi="宋体"/>
        </w:rPr>
      </w:pPr>
      <w:r>
        <w:rPr>
          <w:rFonts w:hint="eastAsia" w:ascii="宋体" w:hAnsi="宋体"/>
        </w:rPr>
        <w:t>请简要描述项目可再生能源利用情况。（300字以内）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rPr>
      </w:pPr>
      <w:r>
        <w:rPr>
          <w:rFonts w:hint="eastAsia" w:ascii="宋体" w:hAnsi="宋体"/>
          <w:b/>
          <w:lang w:val="en-US" w:eastAsia="zh-CN"/>
        </w:rPr>
        <w:t>3</w:t>
      </w:r>
      <w:r>
        <w:rPr>
          <w:rFonts w:hint="eastAsia" w:ascii="宋体" w:hAnsi="宋体"/>
          <w:b/>
        </w:rPr>
        <w:t xml:space="preserve"> 证明材料</w:t>
      </w:r>
    </w:p>
    <w:p>
      <w:pPr>
        <w:widowControl/>
        <w:spacing w:line="288" w:lineRule="auto"/>
        <w:ind w:firstLine="420" w:firstLineChars="200"/>
        <w:contextualSpacing/>
        <w:jc w:val="left"/>
        <w:rPr>
          <w:rFonts w:ascii="宋体" w:hAnsi="宋体"/>
        </w:rPr>
      </w:pPr>
      <w:r>
        <w:rPr>
          <w:rFonts w:hint="eastAsia" w:ascii="宋体" w:hAnsi="宋体"/>
        </w:rPr>
        <w:t>提交材料及要求：</w:t>
      </w:r>
    </w:p>
    <w:p>
      <w:pPr>
        <w:widowControl/>
        <w:numPr>
          <w:ilvl w:val="0"/>
          <w:numId w:val="188"/>
        </w:numPr>
        <w:spacing w:line="288" w:lineRule="auto"/>
        <w:ind w:left="0" w:firstLine="420" w:firstLineChars="200"/>
        <w:contextualSpacing/>
        <w:jc w:val="left"/>
        <w:rPr>
          <w:rFonts w:ascii="宋体" w:hAnsi="宋体"/>
        </w:rPr>
      </w:pPr>
      <w:r>
        <w:rPr>
          <w:rFonts w:hint="eastAsia" w:asciiTheme="minorEastAsia" w:hAnsiTheme="minorEastAsia"/>
        </w:rPr>
        <w:t>可再生能源利用</w:t>
      </w:r>
      <w:r>
        <w:rPr>
          <w:rFonts w:hint="eastAsia" w:asciiTheme="minorEastAsia" w:hAnsiTheme="minorEastAsia"/>
          <w:lang w:val="en-US" w:eastAsia="zh-CN"/>
        </w:rPr>
        <w:t>设计、</w:t>
      </w:r>
      <w:r>
        <w:rPr>
          <w:rFonts w:hint="eastAsia" w:ascii="宋体" w:hAnsi="宋体"/>
          <w:lang w:val="en-US" w:eastAsia="zh-CN"/>
        </w:rPr>
        <w:t>施工文件</w:t>
      </w:r>
      <w:r>
        <w:rPr>
          <w:rFonts w:hint="eastAsia" w:ascii="宋体" w:hAnsi="宋体"/>
        </w:rPr>
        <w:t>；</w:t>
      </w:r>
    </w:p>
    <w:p>
      <w:pPr>
        <w:widowControl/>
        <w:numPr>
          <w:ilvl w:val="0"/>
          <w:numId w:val="188"/>
        </w:numPr>
        <w:spacing w:line="288" w:lineRule="auto"/>
        <w:ind w:left="0" w:firstLine="420" w:firstLineChars="200"/>
        <w:contextualSpacing/>
        <w:jc w:val="left"/>
        <w:rPr>
          <w:rFonts w:ascii="宋体" w:hAnsi="宋体"/>
        </w:rPr>
      </w:pPr>
      <w:r>
        <w:rPr>
          <w:rFonts w:hint="eastAsia" w:asciiTheme="minorEastAsia" w:hAnsiTheme="minorEastAsia"/>
        </w:rPr>
        <w:t>主要产品形式检验报告、运行记录</w:t>
      </w:r>
      <w:r>
        <w:rPr>
          <w:rFonts w:hint="eastAsia" w:ascii="宋体" w:hAnsi="宋体"/>
        </w:rPr>
        <w:t>；</w:t>
      </w:r>
    </w:p>
    <w:p>
      <w:pPr>
        <w:widowControl/>
        <w:numPr>
          <w:ilvl w:val="0"/>
          <w:numId w:val="188"/>
        </w:numPr>
        <w:spacing w:line="288" w:lineRule="auto"/>
        <w:ind w:left="0" w:firstLine="420" w:firstLineChars="200"/>
        <w:contextualSpacing/>
        <w:jc w:val="left"/>
        <w:rPr>
          <w:rFonts w:ascii="宋体" w:hAnsi="宋体"/>
        </w:rPr>
      </w:pPr>
      <w:r>
        <w:rPr>
          <w:rFonts w:hint="eastAsia" w:asciiTheme="minorEastAsia" w:hAnsiTheme="minorEastAsia"/>
        </w:rPr>
        <w:t>可再生能源热水供应比例计算书、可再生能源供冷/热量比例计算书、可再生能源发电量比例计算书</w:t>
      </w:r>
      <w:r>
        <w:rPr>
          <w:rFonts w:hint="eastAsia" w:asciiTheme="minorEastAsia" w:hAnsiTheme="minorEastAsia"/>
          <w:lang w:val="en-US" w:eastAsia="zh-CN"/>
        </w:rPr>
        <w:t>等</w:t>
      </w:r>
      <w:r>
        <w:rPr>
          <w:rFonts w:hint="eastAsia" w:ascii="宋体" w:hAnsi="宋体"/>
        </w:rPr>
        <w:t>。</w:t>
      </w:r>
    </w:p>
    <w:p>
      <w:pPr>
        <w:widowControl/>
        <w:numPr>
          <w:ilvl w:val="-1"/>
          <w:numId w:val="0"/>
        </w:numPr>
        <w:spacing w:line="288" w:lineRule="auto"/>
        <w:ind w:left="420" w:leftChars="200" w:firstLine="0" w:firstLineChars="0"/>
        <w:contextualSpacing/>
        <w:jc w:val="left"/>
        <w:rPr>
          <w:rFonts w:ascii="宋体" w:hAnsi="宋体"/>
        </w:rPr>
      </w:pPr>
    </w:p>
    <w:p>
      <w:pPr>
        <w:widowControl/>
        <w:spacing w:line="288" w:lineRule="auto"/>
        <w:ind w:firstLine="420" w:firstLineChars="200"/>
        <w:contextualSpacing/>
        <w:jc w:val="left"/>
        <w:rPr>
          <w:rFonts w:ascii="宋体" w:hAnsi="宋体"/>
        </w:rPr>
      </w:pPr>
      <w:r>
        <w:rPr>
          <w:rFonts w:hint="eastAsia" w:ascii="宋体" w:hAnsi="宋体"/>
        </w:rPr>
        <w:t>实际提交资料：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jc w:val="left"/>
        <w:rPr>
          <w:rFonts w:ascii="宋体" w:hAnsi="宋体"/>
          <w:kern w:val="0"/>
        </w:rPr>
      </w:pPr>
    </w:p>
    <w:p>
      <w:pPr>
        <w:keepNext/>
        <w:keepLines/>
        <w:widowControl/>
        <w:spacing w:before="120" w:after="120" w:line="288" w:lineRule="auto"/>
        <w:contextualSpacing/>
        <w:jc w:val="left"/>
        <w:outlineLvl w:val="9"/>
        <w:rPr>
          <w:rFonts w:hint="eastAsia" w:asciiTheme="minorEastAsia" w:hAnsiTheme="minorEastAsia" w:cstheme="minorEastAsia"/>
          <w:b/>
          <w:bCs/>
          <w:kern w:val="0"/>
        </w:rPr>
      </w:pPr>
      <w:r>
        <w:rPr>
          <w:rFonts w:hint="eastAsia" w:asciiTheme="minorEastAsia" w:hAnsiTheme="minorEastAsia" w:cstheme="minorEastAsia"/>
          <w:b/>
          <w:bCs/>
          <w:kern w:val="0"/>
        </w:rPr>
        <w:br w:type="page"/>
      </w:r>
    </w:p>
    <w:p>
      <w:pPr>
        <w:keepNext/>
        <w:keepLines/>
        <w:widowControl/>
        <w:spacing w:before="120" w:after="120"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10.2.6提供经专业机构核查的年度碳排放报告，并积极参与碳交易。（1分）</w:t>
      </w:r>
    </w:p>
    <w:p>
      <w:pPr>
        <w:widowControl/>
        <w:spacing w:line="288" w:lineRule="auto"/>
        <w:contextualSpacing/>
        <w:jc w:val="left"/>
        <w:outlineLvl w:val="1"/>
        <w:rPr>
          <w:rFonts w:ascii="宋体" w:hAnsi="宋体"/>
          <w:b/>
        </w:rPr>
      </w:pPr>
      <w:r>
        <w:rPr>
          <w:rFonts w:hint="eastAsia" w:ascii="宋体" w:hAnsi="宋体"/>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6485"/>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序号</w:t>
            </w:r>
          </w:p>
        </w:tc>
        <w:tc>
          <w:tcPr>
            <w:tcW w:w="6485"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6485"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rPr>
            </w:pPr>
            <w:r>
              <w:rPr>
                <w:rFonts w:hint="eastAsia" w:ascii="宋体" w:hAnsi="宋体"/>
              </w:rPr>
              <w:t>提供经专业机构核查的年度碳排放报告，并积极参与碳交易</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rPr>
      </w:pPr>
      <w:r>
        <w:rPr>
          <w:rFonts w:hint="eastAsia" w:ascii="宋体" w:hAnsi="宋体"/>
          <w:b/>
        </w:rPr>
        <w:t>2 评价要点</w:t>
      </w:r>
    </w:p>
    <w:p>
      <w:pPr>
        <w:widowControl/>
        <w:numPr>
          <w:ilvl w:val="0"/>
          <w:numId w:val="189"/>
        </w:numPr>
        <w:spacing w:line="288" w:lineRule="auto"/>
        <w:ind w:left="0" w:firstLine="425"/>
        <w:contextualSpacing/>
        <w:jc w:val="left"/>
        <w:outlineLvl w:val="2"/>
        <w:rPr>
          <w:rFonts w:ascii="宋体" w:hAnsi="宋体"/>
        </w:rPr>
      </w:pPr>
      <w:r>
        <w:rPr>
          <w:rFonts w:hint="eastAsia" w:ascii="宋体" w:hAnsi="宋体"/>
        </w:rPr>
        <w:t>是否有经专业机构核查的年度碳排放报告：</w:t>
      </w:r>
      <w:r>
        <w:rPr>
          <w:rFonts w:hint="eastAsia" w:ascii="仿宋" w:hAnsi="仿宋" w:eastAsia="仿宋"/>
          <w:b/>
          <w:bCs/>
          <w:sz w:val="24"/>
        </w:rPr>
        <w:t>□</w:t>
      </w:r>
      <w:r>
        <w:rPr>
          <w:rFonts w:hint="eastAsia" w:ascii="宋体" w:hAnsi="宋体"/>
        </w:rPr>
        <w:t>是、</w:t>
      </w:r>
      <w:r>
        <w:rPr>
          <w:rFonts w:hint="eastAsia" w:ascii="仿宋" w:hAnsi="仿宋" w:eastAsia="仿宋"/>
          <w:b/>
          <w:bCs/>
          <w:sz w:val="24"/>
        </w:rPr>
        <w:t>□</w:t>
      </w:r>
      <w:r>
        <w:rPr>
          <w:rFonts w:hint="eastAsia" w:ascii="宋体" w:hAnsi="宋体"/>
        </w:rPr>
        <w:t>否</w:t>
      </w:r>
    </w:p>
    <w:p>
      <w:pPr>
        <w:widowControl/>
        <w:spacing w:line="288" w:lineRule="auto"/>
        <w:ind w:firstLine="420" w:firstLineChars="200"/>
        <w:contextualSpacing/>
        <w:jc w:val="left"/>
        <w:rPr>
          <w:rFonts w:ascii="宋体" w:hAnsi="宋体"/>
        </w:rPr>
      </w:pPr>
      <w:r>
        <w:rPr>
          <w:rFonts w:hint="eastAsia" w:ascii="宋体" w:hAnsi="宋体"/>
        </w:rPr>
        <w:t>请简要描述项目参与深圳市碳交易情况。（300字以内）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rPr>
      </w:pPr>
      <w:r>
        <w:rPr>
          <w:rFonts w:hint="eastAsia" w:ascii="宋体" w:hAnsi="宋体"/>
          <w:b/>
          <w:lang w:val="en-US" w:eastAsia="zh-CN"/>
        </w:rPr>
        <w:t>3</w:t>
      </w:r>
      <w:r>
        <w:rPr>
          <w:rFonts w:hint="eastAsia" w:ascii="宋体" w:hAnsi="宋体"/>
          <w:b/>
        </w:rPr>
        <w:t xml:space="preserve"> 证明材料</w:t>
      </w:r>
    </w:p>
    <w:p>
      <w:pPr>
        <w:widowControl/>
        <w:spacing w:line="288" w:lineRule="auto"/>
        <w:ind w:firstLine="420" w:firstLineChars="200"/>
        <w:contextualSpacing/>
        <w:jc w:val="left"/>
        <w:rPr>
          <w:rFonts w:ascii="宋体" w:hAnsi="宋体"/>
        </w:rPr>
      </w:pPr>
      <w:r>
        <w:rPr>
          <w:rFonts w:hint="eastAsia" w:ascii="宋体" w:hAnsi="宋体"/>
        </w:rPr>
        <w:t>提交材料及要求：</w:t>
      </w:r>
    </w:p>
    <w:p>
      <w:pPr>
        <w:widowControl/>
        <w:numPr>
          <w:ilvl w:val="0"/>
          <w:numId w:val="190"/>
        </w:numPr>
        <w:spacing w:line="288" w:lineRule="auto"/>
        <w:ind w:left="0" w:firstLine="420" w:firstLineChars="200"/>
        <w:contextualSpacing/>
        <w:jc w:val="left"/>
        <w:outlineLvl w:val="2"/>
        <w:rPr>
          <w:rFonts w:ascii="宋体" w:hAnsi="宋体"/>
        </w:rPr>
      </w:pPr>
      <w:r>
        <w:rPr>
          <w:rFonts w:hint="eastAsia" w:asciiTheme="minorEastAsia" w:hAnsiTheme="minorEastAsia"/>
          <w:lang w:val="en-US" w:eastAsia="zh-CN"/>
        </w:rPr>
        <w:t>专业机构出具的年度</w:t>
      </w:r>
      <w:r>
        <w:rPr>
          <w:rFonts w:hint="eastAsia" w:asciiTheme="minorEastAsia" w:hAnsiTheme="minorEastAsia"/>
        </w:rPr>
        <w:t>碳排放报告</w:t>
      </w:r>
      <w:r>
        <w:rPr>
          <w:rFonts w:hint="eastAsia" w:ascii="宋体" w:hAnsi="宋体"/>
        </w:rPr>
        <w:t>；</w:t>
      </w:r>
    </w:p>
    <w:p>
      <w:pPr>
        <w:widowControl/>
        <w:numPr>
          <w:ilvl w:val="0"/>
          <w:numId w:val="190"/>
        </w:numPr>
        <w:spacing w:line="288" w:lineRule="auto"/>
        <w:ind w:left="0" w:firstLine="420" w:firstLineChars="200"/>
        <w:contextualSpacing/>
        <w:jc w:val="left"/>
        <w:outlineLvl w:val="2"/>
        <w:rPr>
          <w:rFonts w:ascii="宋体" w:hAnsi="宋体"/>
        </w:rPr>
      </w:pPr>
      <w:r>
        <w:rPr>
          <w:rFonts w:hint="eastAsia" w:asciiTheme="minorEastAsia" w:hAnsiTheme="minorEastAsia"/>
        </w:rPr>
        <w:t>碳排放</w:t>
      </w:r>
      <w:r>
        <w:rPr>
          <w:rFonts w:asciiTheme="minorEastAsia" w:hAnsiTheme="minorEastAsia"/>
        </w:rPr>
        <w:t>交易记录</w:t>
      </w:r>
      <w:r>
        <w:rPr>
          <w:rFonts w:hint="eastAsia" w:ascii="宋体" w:hAnsi="宋体"/>
        </w:rPr>
        <w:t>。</w:t>
      </w:r>
    </w:p>
    <w:p>
      <w:pPr>
        <w:widowControl/>
        <w:numPr>
          <w:ilvl w:val="-1"/>
          <w:numId w:val="0"/>
        </w:numPr>
        <w:spacing w:line="288" w:lineRule="auto"/>
        <w:ind w:left="420" w:leftChars="200" w:firstLine="0" w:firstLineChars="0"/>
        <w:contextualSpacing/>
        <w:jc w:val="left"/>
        <w:outlineLvl w:val="2"/>
        <w:rPr>
          <w:rFonts w:ascii="宋体" w:hAnsi="宋体"/>
        </w:rPr>
      </w:pPr>
    </w:p>
    <w:p>
      <w:pPr>
        <w:widowControl/>
        <w:spacing w:line="288" w:lineRule="auto"/>
        <w:ind w:firstLine="420" w:firstLineChars="200"/>
        <w:contextualSpacing/>
        <w:jc w:val="left"/>
        <w:rPr>
          <w:rFonts w:ascii="宋体" w:hAnsi="宋体"/>
        </w:rPr>
      </w:pPr>
      <w:r>
        <w:rPr>
          <w:rFonts w:hint="eastAsia" w:ascii="宋体" w:hAnsi="宋体"/>
        </w:rPr>
        <w:t>实际提交资料：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kern w:val="0"/>
        </w:rPr>
        <w:sectPr>
          <w:pgSz w:w="11906" w:h="16838"/>
          <w:pgMar w:top="1440" w:right="1134" w:bottom="1440" w:left="1134" w:header="851" w:footer="992" w:gutter="0"/>
          <w:cols w:space="720" w:num="1"/>
          <w:docGrid w:type="lines" w:linePitch="312" w:charSpace="0"/>
        </w:sectPr>
      </w:pPr>
    </w:p>
    <w:p>
      <w:pPr>
        <w:keepNext/>
        <w:keepLines/>
        <w:widowControl/>
        <w:spacing w:before="120" w:after="120"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10.2.7通道、楼梯、大堂等公共通行部分室内空气中的总挥发性有机物、可吸入颗粒物等主要污染物浓度不高于现行国家标准《室内空气质量》 GB/T 18883规定值的70%。（1分）</w:t>
      </w:r>
    </w:p>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rPr>
      </w:pPr>
      <w:r>
        <w:rPr>
          <w:rFonts w:hint="eastAsia" w:ascii="宋体" w:hAnsi="宋体"/>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6485"/>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序号</w:t>
            </w:r>
          </w:p>
        </w:tc>
        <w:tc>
          <w:tcPr>
            <w:tcW w:w="6485"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6485"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rPr>
            </w:pPr>
            <w:r>
              <w:rPr>
                <w:rFonts w:hint="eastAsia" w:asciiTheme="minorEastAsia" w:hAnsiTheme="minorEastAsia" w:cstheme="minorEastAsia"/>
                <w:b w:val="0"/>
                <w:bCs/>
                <w:kern w:val="0"/>
              </w:rPr>
              <w:t>通道、楼梯、大堂等公共通行部分室内空气中的总挥发性有机物、可吸入颗粒物等主要污染物浓度不高于现行国家标准《室内空气质量》 GB/T 18883规定值的70%。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rPr>
      </w:pPr>
      <w:r>
        <w:rPr>
          <w:rFonts w:hint="eastAsia" w:ascii="宋体" w:hAnsi="宋体"/>
          <w:b/>
        </w:rPr>
        <w:t>2 评价要点</w:t>
      </w:r>
    </w:p>
    <w:p>
      <w:pPr>
        <w:widowControl/>
        <w:numPr>
          <w:ilvl w:val="0"/>
          <w:numId w:val="191"/>
        </w:numPr>
        <w:spacing w:line="288" w:lineRule="auto"/>
        <w:ind w:left="0" w:firstLine="425"/>
        <w:contextualSpacing/>
        <w:jc w:val="left"/>
        <w:rPr>
          <w:rFonts w:ascii="宋体" w:hAnsi="宋体"/>
        </w:rPr>
      </w:pPr>
      <w:r>
        <w:rPr>
          <w:rFonts w:hint="eastAsia" w:asciiTheme="minorEastAsia" w:hAnsiTheme="minorEastAsia" w:cstheme="minorEastAsia"/>
          <w:bCs/>
          <w:kern w:val="0"/>
        </w:rPr>
        <w:t>公共通行部分室内空气中总挥发性有机物浓度（8h均值）</w:t>
      </w:r>
      <w:r>
        <w:rPr>
          <w:rFonts w:hint="eastAsia" w:ascii="宋体" w:hAnsi="宋体"/>
        </w:rPr>
        <w:t>是否不高于0</w:t>
      </w:r>
      <w:r>
        <w:rPr>
          <w:rFonts w:ascii="宋体" w:hAnsi="宋体"/>
        </w:rPr>
        <w:t>.42</w:t>
      </w:r>
      <w:r>
        <w:rPr>
          <w:rFonts w:hint="eastAsia" w:ascii="宋体" w:hAnsi="宋体"/>
        </w:rPr>
        <w:t>mg</w:t>
      </w:r>
      <w:r>
        <w:rPr>
          <w:rFonts w:ascii="宋体" w:hAnsi="宋体"/>
        </w:rPr>
        <w:t>/</w:t>
      </w:r>
      <w:r>
        <w:rPr>
          <w:rFonts w:hint="eastAsia" w:ascii="宋体" w:hAnsi="宋体"/>
        </w:rPr>
        <w:t>m³：</w:t>
      </w:r>
      <w:r>
        <w:rPr>
          <w:rFonts w:hint="eastAsia" w:ascii="仿宋" w:hAnsi="仿宋" w:eastAsia="仿宋"/>
          <w:b/>
          <w:bCs/>
          <w:sz w:val="24"/>
        </w:rPr>
        <w:t>□</w:t>
      </w:r>
      <w:r>
        <w:rPr>
          <w:rFonts w:hint="eastAsia" w:ascii="宋体" w:hAnsi="宋体"/>
        </w:rPr>
        <w:t>是、</w:t>
      </w:r>
      <w:r>
        <w:rPr>
          <w:rFonts w:hint="eastAsia" w:ascii="仿宋" w:hAnsi="仿宋" w:eastAsia="仿宋"/>
          <w:b/>
          <w:bCs/>
          <w:sz w:val="24"/>
        </w:rPr>
        <w:t>□</w:t>
      </w:r>
      <w:r>
        <w:rPr>
          <w:rFonts w:hint="eastAsia" w:ascii="宋体" w:hAnsi="宋体"/>
        </w:rPr>
        <w:t>否；</w:t>
      </w:r>
    </w:p>
    <w:p>
      <w:pPr>
        <w:widowControl/>
        <w:numPr>
          <w:ilvl w:val="0"/>
          <w:numId w:val="191"/>
        </w:numPr>
        <w:spacing w:line="288" w:lineRule="auto"/>
        <w:ind w:left="0" w:firstLine="425"/>
        <w:contextualSpacing/>
        <w:jc w:val="left"/>
        <w:rPr>
          <w:rFonts w:ascii="宋体" w:hAnsi="宋体"/>
        </w:rPr>
      </w:pPr>
      <w:r>
        <w:rPr>
          <w:rFonts w:hint="eastAsia" w:asciiTheme="minorEastAsia" w:hAnsiTheme="minorEastAsia" w:cstheme="minorEastAsia"/>
          <w:bCs/>
          <w:kern w:val="0"/>
        </w:rPr>
        <w:t>公共通行部分室内空气中可吸入颗粒物浓度（日平均值）是否不高于</w:t>
      </w:r>
      <w:r>
        <w:rPr>
          <w:rFonts w:hint="eastAsia" w:ascii="宋体" w:hAnsi="宋体"/>
        </w:rPr>
        <w:t>0</w:t>
      </w:r>
      <w:r>
        <w:rPr>
          <w:rFonts w:ascii="宋体" w:hAnsi="宋体"/>
        </w:rPr>
        <w:t>.105</w:t>
      </w:r>
      <w:r>
        <w:rPr>
          <w:rFonts w:hint="eastAsia" w:ascii="宋体" w:hAnsi="宋体"/>
        </w:rPr>
        <w:t>mg</w:t>
      </w:r>
      <w:r>
        <w:rPr>
          <w:rFonts w:ascii="宋体" w:hAnsi="宋体"/>
        </w:rPr>
        <w:t>/</w:t>
      </w:r>
      <w:r>
        <w:rPr>
          <w:rFonts w:hint="eastAsia" w:ascii="宋体" w:hAnsi="宋体"/>
        </w:rPr>
        <w:t>m³：</w:t>
      </w:r>
      <w:r>
        <w:rPr>
          <w:rFonts w:hint="eastAsia" w:ascii="仿宋" w:hAnsi="仿宋" w:eastAsia="仿宋"/>
          <w:b/>
          <w:bCs/>
          <w:sz w:val="24"/>
        </w:rPr>
        <w:t>□</w:t>
      </w:r>
      <w:r>
        <w:rPr>
          <w:rFonts w:hint="eastAsia" w:ascii="宋体" w:hAnsi="宋体"/>
        </w:rPr>
        <w:t>是、</w:t>
      </w:r>
      <w:r>
        <w:rPr>
          <w:rFonts w:hint="eastAsia" w:ascii="仿宋" w:hAnsi="仿宋" w:eastAsia="仿宋"/>
          <w:b/>
          <w:bCs/>
          <w:sz w:val="24"/>
        </w:rPr>
        <w:t>□</w:t>
      </w:r>
      <w:r>
        <w:rPr>
          <w:rFonts w:hint="eastAsia" w:ascii="宋体" w:hAnsi="宋体"/>
        </w:rPr>
        <w:t>否</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ind w:firstLine="420" w:firstLineChars="200"/>
              <w:contextualSpacing/>
              <w:jc w:val="left"/>
              <w:rPr>
                <w:rFonts w:ascii="宋体" w:hAnsi="宋体"/>
              </w:rPr>
            </w:pPr>
            <w:r>
              <w:rPr>
                <w:rFonts w:hint="eastAsia" w:ascii="宋体" w:hAnsi="宋体"/>
              </w:rPr>
              <w:t>请简要描述公共通行部分室内主要污染物浓度控制情况。（300字以内）</w:t>
            </w:r>
          </w:p>
        </w:tc>
      </w:tr>
    </w:tbl>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rPr>
      </w:pPr>
      <w:r>
        <w:rPr>
          <w:rFonts w:hint="eastAsia" w:ascii="宋体" w:hAnsi="宋体"/>
          <w:b/>
          <w:lang w:val="en-US" w:eastAsia="zh-CN"/>
        </w:rPr>
        <w:t>3</w:t>
      </w:r>
      <w:r>
        <w:rPr>
          <w:rFonts w:hint="eastAsia" w:ascii="宋体" w:hAnsi="宋体"/>
          <w:b/>
        </w:rPr>
        <w:t xml:space="preserve"> 证明材料</w:t>
      </w:r>
    </w:p>
    <w:p>
      <w:pPr>
        <w:widowControl/>
        <w:spacing w:line="288" w:lineRule="auto"/>
        <w:ind w:firstLine="420" w:firstLineChars="200"/>
        <w:contextualSpacing/>
        <w:jc w:val="left"/>
        <w:rPr>
          <w:rFonts w:ascii="宋体" w:hAnsi="宋体"/>
        </w:rPr>
      </w:pPr>
      <w:r>
        <w:rPr>
          <w:rFonts w:hint="eastAsia" w:ascii="宋体" w:hAnsi="宋体"/>
        </w:rPr>
        <w:t>提交清单及要求：</w:t>
      </w:r>
    </w:p>
    <w:p>
      <w:pPr>
        <w:widowControl/>
        <w:numPr>
          <w:ilvl w:val="0"/>
          <w:numId w:val="192"/>
        </w:numPr>
        <w:spacing w:line="288" w:lineRule="auto"/>
        <w:ind w:left="0" w:firstLine="420" w:firstLineChars="200"/>
        <w:contextualSpacing/>
        <w:jc w:val="left"/>
        <w:rPr>
          <w:rFonts w:hint="eastAsia" w:asciiTheme="minorEastAsia" w:hAnsiTheme="minorEastAsia" w:cstheme="minorEastAsia"/>
          <w:bCs/>
          <w:kern w:val="0"/>
        </w:rPr>
      </w:pPr>
      <w:r>
        <w:rPr>
          <w:rFonts w:hint="eastAsia" w:asciiTheme="minorEastAsia" w:hAnsiTheme="minorEastAsia" w:cstheme="minorEastAsia"/>
          <w:bCs/>
          <w:kern w:val="0"/>
        </w:rPr>
        <w:t>通道、楼梯、大堂等公共通行部分</w:t>
      </w:r>
      <w:r>
        <w:rPr>
          <w:rFonts w:hint="eastAsia" w:asciiTheme="minorEastAsia" w:hAnsiTheme="minorEastAsia" w:cstheme="minorEastAsia"/>
          <w:bCs/>
          <w:kern w:val="0"/>
          <w:lang w:val="en-US" w:eastAsia="zh-CN"/>
        </w:rPr>
        <w:t>第三方</w:t>
      </w:r>
      <w:r>
        <w:rPr>
          <w:rFonts w:hint="eastAsia" w:asciiTheme="minorEastAsia" w:hAnsiTheme="minorEastAsia" w:cstheme="minorEastAsia"/>
          <w:bCs/>
          <w:kern w:val="0"/>
        </w:rPr>
        <w:t>室内污染物浓度检测报告。</w:t>
      </w:r>
    </w:p>
    <w:p>
      <w:pPr>
        <w:widowControl/>
        <w:numPr>
          <w:ilvl w:val="-1"/>
          <w:numId w:val="0"/>
        </w:numPr>
        <w:spacing w:line="288" w:lineRule="auto"/>
        <w:ind w:left="420" w:leftChars="200" w:firstLine="0" w:firstLineChars="0"/>
        <w:contextualSpacing/>
        <w:jc w:val="left"/>
        <w:rPr>
          <w:rFonts w:hint="eastAsia" w:asciiTheme="minorEastAsia" w:hAnsiTheme="minorEastAsia" w:cstheme="minorEastAsia"/>
          <w:bCs/>
          <w:kern w:val="0"/>
        </w:rPr>
      </w:pPr>
    </w:p>
    <w:p>
      <w:pPr>
        <w:widowControl/>
        <w:spacing w:line="288" w:lineRule="auto"/>
        <w:ind w:firstLine="420" w:firstLineChars="200"/>
        <w:contextualSpacing/>
        <w:jc w:val="left"/>
        <w:rPr>
          <w:rFonts w:ascii="宋体" w:hAnsi="宋体"/>
        </w:rPr>
      </w:pPr>
      <w:r>
        <w:rPr>
          <w:rFonts w:hint="eastAsia" w:ascii="宋体" w:hAnsi="宋体"/>
        </w:rPr>
        <w:t>实际提交资料：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rPr>
        <w:sectPr>
          <w:pgSz w:w="11906" w:h="16838"/>
          <w:pgMar w:top="1440" w:right="1134" w:bottom="1440" w:left="1134" w:header="851" w:footer="992" w:gutter="0"/>
          <w:cols w:space="720" w:num="1"/>
          <w:docGrid w:type="lines" w:linePitch="312" w:charSpace="0"/>
        </w:sectPr>
      </w:pPr>
    </w:p>
    <w:p>
      <w:pPr>
        <w:keepNext/>
        <w:keepLines/>
        <w:widowControl/>
        <w:spacing w:before="120" w:after="120"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10.2.8利用二维码对设备设施进行编码建立数据模型，且利用信息系统对物业共用设备设施进行管理。（1分）</w:t>
      </w:r>
    </w:p>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rPr>
      </w:pPr>
      <w:r>
        <w:rPr>
          <w:rFonts w:hint="eastAsia" w:ascii="宋体" w:hAnsi="宋体"/>
          <w:b/>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序号</w:t>
            </w:r>
          </w:p>
        </w:tc>
        <w:tc>
          <w:tcPr>
            <w:tcW w:w="6662"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评价分值</w:t>
            </w:r>
          </w:p>
        </w:tc>
        <w:tc>
          <w:tcPr>
            <w:tcW w:w="1133"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1</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lang w:val="zh-CN"/>
              </w:rPr>
            </w:pPr>
            <w:r>
              <w:rPr>
                <w:rFonts w:hint="eastAsia" w:ascii="宋体" w:hAnsi="宋体"/>
                <w:lang w:val="zh-CN"/>
              </w:rPr>
              <w:t>利用二维码对设备设施进行编码建立数据模型，且利用信息系统对物业共用设备设施进行管理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rPr>
              <w:t>1</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rPr>
              <w:t>1</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lang w:val="zh-CN"/>
        </w:rPr>
      </w:pPr>
      <w:r>
        <w:rPr>
          <w:rFonts w:hint="eastAsia" w:ascii="宋体" w:hAnsi="宋体"/>
          <w:b/>
          <w:lang w:val="zh-CN"/>
        </w:rPr>
        <w:t>2 评价要点</w:t>
      </w:r>
    </w:p>
    <w:p>
      <w:pPr>
        <w:widowControl/>
        <w:numPr>
          <w:ilvl w:val="0"/>
          <w:numId w:val="193"/>
        </w:numPr>
        <w:spacing w:line="288" w:lineRule="auto"/>
        <w:ind w:left="0" w:firstLine="425"/>
        <w:contextualSpacing/>
        <w:jc w:val="left"/>
        <w:rPr>
          <w:rFonts w:asciiTheme="minorEastAsia" w:hAnsiTheme="minorEastAsia"/>
          <w:lang w:val="en-US"/>
        </w:rPr>
      </w:pPr>
      <w:r>
        <w:rPr>
          <w:rFonts w:hint="eastAsia" w:ascii="宋体" w:hAnsi="宋体"/>
          <w:lang w:val="zh-CN"/>
        </w:rPr>
        <w:t>是否利用二维码对设备设施进行编码建立数据模型：</w:t>
      </w:r>
      <w:r>
        <w:rPr>
          <w:rFonts w:hint="eastAsia" w:ascii="仿宋" w:hAnsi="仿宋" w:eastAsia="仿宋"/>
          <w:b/>
          <w:bCs/>
          <w:sz w:val="24"/>
        </w:rPr>
        <w:t>□</w:t>
      </w:r>
      <w:r>
        <w:rPr>
          <w:rFonts w:hint="eastAsia" w:ascii="宋体" w:hAnsi="宋体"/>
        </w:rPr>
        <w:t>是、</w:t>
      </w:r>
      <w:r>
        <w:rPr>
          <w:rFonts w:hint="eastAsia" w:ascii="仿宋" w:hAnsi="仿宋" w:eastAsia="仿宋"/>
          <w:b/>
          <w:bCs/>
          <w:sz w:val="24"/>
        </w:rPr>
        <w:t>□</w:t>
      </w:r>
      <w:r>
        <w:rPr>
          <w:rFonts w:hint="eastAsia" w:ascii="宋体" w:hAnsi="宋体"/>
        </w:rPr>
        <w:t>否</w:t>
      </w:r>
      <w:r>
        <w:rPr>
          <w:rFonts w:hint="eastAsia" w:ascii="宋体" w:hAnsi="宋体"/>
          <w:lang w:val="zh-CN"/>
        </w:rPr>
        <w:t>；</w:t>
      </w:r>
    </w:p>
    <w:p>
      <w:pPr>
        <w:widowControl/>
        <w:numPr>
          <w:ilvl w:val="0"/>
          <w:numId w:val="193"/>
        </w:numPr>
        <w:spacing w:line="288" w:lineRule="auto"/>
        <w:ind w:left="0" w:firstLine="425"/>
        <w:contextualSpacing/>
        <w:jc w:val="left"/>
        <w:rPr>
          <w:rFonts w:asciiTheme="minorEastAsia" w:hAnsiTheme="minorEastAsia"/>
          <w:lang w:val="en-US"/>
        </w:rPr>
      </w:pPr>
      <w:r>
        <w:rPr>
          <w:rFonts w:hint="eastAsia" w:ascii="宋体" w:hAnsi="宋体"/>
          <w:lang w:val="zh-CN"/>
        </w:rPr>
        <w:t>是否利用信息系统对物业共用设备设施进行管理：</w:t>
      </w:r>
      <w:r>
        <w:rPr>
          <w:rFonts w:hint="eastAsia" w:ascii="仿宋" w:hAnsi="仿宋" w:eastAsia="仿宋"/>
          <w:b/>
          <w:bCs/>
          <w:sz w:val="24"/>
        </w:rPr>
        <w:t>□</w:t>
      </w:r>
      <w:r>
        <w:rPr>
          <w:rFonts w:hint="eastAsia" w:ascii="宋体" w:hAnsi="宋体"/>
        </w:rPr>
        <w:t>是、</w:t>
      </w:r>
      <w:r>
        <w:rPr>
          <w:rFonts w:hint="eastAsia" w:ascii="仿宋" w:hAnsi="仿宋" w:eastAsia="仿宋"/>
          <w:b/>
          <w:bCs/>
          <w:sz w:val="24"/>
        </w:rPr>
        <w:t>□</w:t>
      </w:r>
      <w:r>
        <w:rPr>
          <w:rFonts w:hint="eastAsia" w:ascii="宋体" w:hAnsi="宋体"/>
        </w:rPr>
        <w:t>否。</w:t>
      </w:r>
    </w:p>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rPr>
      </w:pPr>
      <w:r>
        <w:rPr>
          <w:rFonts w:hint="eastAsia" w:ascii="宋体" w:hAnsi="宋体"/>
          <w:b/>
          <w:lang w:val="en-US" w:eastAsia="zh-CN"/>
        </w:rPr>
        <w:t>3</w:t>
      </w:r>
      <w:r>
        <w:rPr>
          <w:rFonts w:hint="eastAsia" w:ascii="宋体" w:hAnsi="宋体"/>
          <w:b/>
          <w:lang w:val="zh-CN"/>
        </w:rPr>
        <w:t xml:space="preserve"> 证明材料</w:t>
      </w:r>
    </w:p>
    <w:p>
      <w:pPr>
        <w:widowControl/>
        <w:spacing w:line="288" w:lineRule="auto"/>
        <w:ind w:firstLine="420" w:firstLineChars="200"/>
        <w:contextualSpacing/>
        <w:jc w:val="left"/>
        <w:rPr>
          <w:rFonts w:ascii="宋体" w:hAnsi="宋体"/>
        </w:rPr>
      </w:pPr>
      <w:r>
        <w:rPr>
          <w:rFonts w:hint="eastAsia" w:ascii="宋体" w:hAnsi="宋体"/>
          <w:lang w:val="zh-CN"/>
        </w:rPr>
        <w:t>提交清单及要求：</w:t>
      </w:r>
    </w:p>
    <w:p>
      <w:pPr>
        <w:widowControl/>
        <w:numPr>
          <w:ilvl w:val="0"/>
          <w:numId w:val="194"/>
        </w:numPr>
        <w:spacing w:line="288" w:lineRule="auto"/>
        <w:ind w:left="0" w:firstLine="420" w:firstLineChars="200"/>
        <w:contextualSpacing/>
        <w:jc w:val="left"/>
        <w:rPr>
          <w:rFonts w:hint="eastAsia" w:ascii="宋体" w:hAnsi="宋体"/>
          <w:bCs/>
          <w:lang w:val="en-US" w:eastAsia="zh-CN"/>
        </w:rPr>
      </w:pPr>
      <w:r>
        <w:rPr>
          <w:rFonts w:hint="eastAsia" w:ascii="宋体" w:hAnsi="宋体"/>
          <w:bCs/>
        </w:rPr>
        <w:t>物业</w:t>
      </w:r>
      <w:r>
        <w:rPr>
          <w:rFonts w:hint="eastAsia" w:ascii="宋体" w:hAnsi="宋体"/>
          <w:bCs/>
          <w:lang w:eastAsia="zh-CN"/>
        </w:rPr>
        <w:t>共</w:t>
      </w:r>
      <w:r>
        <w:rPr>
          <w:rFonts w:hint="eastAsia" w:ascii="宋体" w:hAnsi="宋体"/>
          <w:bCs/>
          <w:lang w:val="en-US" w:eastAsia="zh-CN"/>
        </w:rPr>
        <w:t>用设备设施管理信息系统建设情况说明；</w:t>
      </w:r>
    </w:p>
    <w:p>
      <w:pPr>
        <w:widowControl/>
        <w:numPr>
          <w:ilvl w:val="0"/>
          <w:numId w:val="0"/>
        </w:numPr>
        <w:spacing w:line="288" w:lineRule="auto"/>
        <w:ind w:left="0" w:firstLine="420" w:firstLineChars="200"/>
        <w:contextualSpacing/>
        <w:jc w:val="left"/>
        <w:rPr>
          <w:rFonts w:ascii="宋体" w:hAnsi="宋体"/>
        </w:rPr>
      </w:pPr>
      <w:r>
        <w:rPr>
          <w:rFonts w:hint="eastAsia" w:ascii="宋体" w:hAnsi="宋体"/>
          <w:bCs/>
          <w:lang w:val="en-US" w:eastAsia="zh-CN"/>
        </w:rPr>
        <w:t>（2）</w:t>
      </w:r>
      <w:r>
        <w:rPr>
          <w:rFonts w:hint="eastAsia" w:ascii="宋体" w:hAnsi="宋体"/>
          <w:bCs/>
        </w:rPr>
        <w:t>物业共用设备设施信息化管理报告。</w:t>
      </w:r>
    </w:p>
    <w:p>
      <w:pPr>
        <w:widowControl/>
        <w:numPr>
          <w:ilvl w:val="-1"/>
          <w:numId w:val="0"/>
        </w:numPr>
        <w:spacing w:line="288" w:lineRule="auto"/>
        <w:ind w:left="420" w:leftChars="200" w:firstLine="0" w:firstLineChars="0"/>
        <w:contextualSpacing/>
        <w:jc w:val="left"/>
        <w:rPr>
          <w:rFonts w:hint="default" w:ascii="宋体" w:hAnsi="宋体"/>
          <w:bCs/>
          <w:lang w:val="en-US" w:eastAsia="zh-CN"/>
        </w:rPr>
      </w:pPr>
    </w:p>
    <w:p>
      <w:pPr>
        <w:widowControl/>
        <w:spacing w:line="288" w:lineRule="auto"/>
        <w:ind w:firstLine="420" w:firstLineChars="200"/>
        <w:contextualSpacing/>
        <w:jc w:val="left"/>
        <w:rPr>
          <w:rFonts w:ascii="宋体" w:hAnsi="宋体"/>
        </w:rPr>
      </w:pPr>
      <w:r>
        <w:rPr>
          <w:rFonts w:hint="eastAsia" w:ascii="宋体" w:hAnsi="宋体"/>
          <w:lang w:val="zh-CN"/>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rPr>
        <w:sectPr>
          <w:pgSz w:w="11906" w:h="16838"/>
          <w:pgMar w:top="1440" w:right="1134" w:bottom="1440" w:left="1134" w:header="851" w:footer="992" w:gutter="0"/>
          <w:cols w:space="720" w:num="1"/>
          <w:docGrid w:type="lines" w:linePitch="312" w:charSpace="0"/>
        </w:sectPr>
      </w:pPr>
    </w:p>
    <w:p>
      <w:pPr>
        <w:keepNext/>
        <w:keepLines/>
        <w:widowControl/>
        <w:spacing w:before="120" w:after="120"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10.2.9信息化系统已对接“物业信息管理平台”，相关数据可自动上传至“物业信息管理平台”。（2分）</w:t>
      </w:r>
    </w:p>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rPr>
      </w:pPr>
      <w:r>
        <w:rPr>
          <w:rFonts w:hint="eastAsia" w:ascii="宋体" w:hAnsi="宋体"/>
          <w:b/>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序号</w:t>
            </w:r>
          </w:p>
        </w:tc>
        <w:tc>
          <w:tcPr>
            <w:tcW w:w="6662"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评价分值</w:t>
            </w:r>
          </w:p>
        </w:tc>
        <w:tc>
          <w:tcPr>
            <w:tcW w:w="1133"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1</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lang w:val="zh-CN"/>
              </w:rPr>
            </w:pPr>
            <w:r>
              <w:rPr>
                <w:rFonts w:hint="eastAsia" w:asciiTheme="minorEastAsia" w:hAnsiTheme="minorEastAsia" w:cstheme="minorEastAsia"/>
                <w:b w:val="0"/>
                <w:bCs w:val="0"/>
                <w:kern w:val="0"/>
              </w:rPr>
              <w:t>信息化系统已对接“物业信息管理平台”，相关数据可自动上传至“物业信息管理平台”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2</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2</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lang w:val="zh-CN"/>
        </w:rPr>
      </w:pPr>
      <w:r>
        <w:rPr>
          <w:rFonts w:hint="eastAsia" w:ascii="宋体" w:hAnsi="宋体"/>
          <w:b/>
          <w:lang w:val="zh-CN"/>
        </w:rPr>
        <w:t>2 评价要点</w:t>
      </w:r>
    </w:p>
    <w:p>
      <w:pPr>
        <w:widowControl/>
        <w:numPr>
          <w:ilvl w:val="0"/>
          <w:numId w:val="195"/>
        </w:numPr>
        <w:spacing w:line="288" w:lineRule="auto"/>
        <w:ind w:left="0" w:firstLine="420" w:firstLineChars="200"/>
        <w:contextualSpacing/>
        <w:jc w:val="left"/>
        <w:rPr>
          <w:rFonts w:asciiTheme="minorEastAsia" w:hAnsiTheme="minorEastAsia"/>
        </w:rPr>
      </w:pPr>
      <w:r>
        <w:rPr>
          <w:rFonts w:hint="eastAsia"/>
          <w:kern w:val="0"/>
          <w:lang w:eastAsia="zh-CN"/>
        </w:rPr>
        <w:t>项目是否建立完善的</w:t>
      </w:r>
      <w:r>
        <w:rPr>
          <w:rFonts w:hint="eastAsia"/>
          <w:kern w:val="0"/>
        </w:rPr>
        <w:t>信息化</w:t>
      </w:r>
      <w:r>
        <w:rPr>
          <w:rFonts w:hint="eastAsia"/>
          <w:kern w:val="0"/>
          <w:lang w:eastAsia="zh-CN"/>
        </w:rPr>
        <w:t>管理</w:t>
      </w:r>
      <w:r>
        <w:rPr>
          <w:rFonts w:hint="eastAsia"/>
          <w:kern w:val="0"/>
        </w:rPr>
        <w:t>系统：</w:t>
      </w:r>
      <w:r>
        <w:rPr>
          <w:rFonts w:hint="eastAsia" w:ascii="仿宋" w:hAnsi="仿宋" w:eastAsia="仿宋"/>
          <w:b/>
          <w:bCs/>
          <w:sz w:val="24"/>
        </w:rPr>
        <w:t>□</w:t>
      </w:r>
      <w:r>
        <w:rPr>
          <w:rFonts w:hint="eastAsia" w:ascii="宋体" w:hAnsi="宋体"/>
        </w:rPr>
        <w:t>是、</w:t>
      </w:r>
      <w:r>
        <w:rPr>
          <w:rFonts w:hint="eastAsia" w:ascii="仿宋" w:hAnsi="仿宋" w:eastAsia="仿宋"/>
          <w:b/>
          <w:bCs/>
          <w:sz w:val="24"/>
        </w:rPr>
        <w:t>□</w:t>
      </w:r>
      <w:r>
        <w:rPr>
          <w:rFonts w:hint="eastAsia" w:ascii="宋体" w:hAnsi="宋体"/>
        </w:rPr>
        <w:t>否；</w:t>
      </w:r>
    </w:p>
    <w:p>
      <w:pPr>
        <w:widowControl/>
        <w:numPr>
          <w:ilvl w:val="0"/>
          <w:numId w:val="195"/>
        </w:numPr>
        <w:spacing w:line="288" w:lineRule="auto"/>
        <w:ind w:left="0" w:firstLine="420" w:firstLineChars="200"/>
        <w:contextualSpacing/>
        <w:jc w:val="left"/>
        <w:rPr>
          <w:rFonts w:asciiTheme="minorEastAsia" w:hAnsiTheme="minorEastAsia"/>
        </w:rPr>
      </w:pPr>
      <w:r>
        <w:rPr>
          <w:rFonts w:hint="eastAsia"/>
          <w:kern w:val="0"/>
        </w:rPr>
        <w:t>是否按要求</w:t>
      </w:r>
      <w:r>
        <w:rPr>
          <w:rFonts w:hint="eastAsia"/>
          <w:kern w:val="0"/>
          <w:lang w:eastAsia="zh-CN"/>
        </w:rPr>
        <w:t>与政府开发的</w:t>
      </w:r>
      <w:r>
        <w:rPr>
          <w:rFonts w:hint="eastAsia"/>
          <w:kern w:val="0"/>
        </w:rPr>
        <w:t>“物业信息管理平台”</w:t>
      </w:r>
      <w:r>
        <w:rPr>
          <w:rFonts w:hint="eastAsia"/>
          <w:kern w:val="0"/>
          <w:lang w:eastAsia="zh-CN"/>
        </w:rPr>
        <w:t>对接</w:t>
      </w:r>
      <w:r>
        <w:rPr>
          <w:rFonts w:hint="eastAsia"/>
          <w:kern w:val="0"/>
        </w:rPr>
        <w:t>：</w:t>
      </w:r>
      <w:r>
        <w:rPr>
          <w:rFonts w:hint="eastAsia" w:ascii="仿宋" w:hAnsi="仿宋" w:eastAsia="仿宋"/>
          <w:b/>
          <w:bCs/>
          <w:sz w:val="24"/>
        </w:rPr>
        <w:t>□</w:t>
      </w:r>
      <w:r>
        <w:rPr>
          <w:rFonts w:hint="eastAsia" w:ascii="宋体" w:hAnsi="宋体"/>
        </w:rPr>
        <w:t>是、</w:t>
      </w:r>
      <w:r>
        <w:rPr>
          <w:rFonts w:hint="eastAsia" w:ascii="仿宋" w:hAnsi="仿宋" w:eastAsia="仿宋"/>
          <w:b/>
          <w:bCs/>
          <w:sz w:val="24"/>
        </w:rPr>
        <w:t>□</w:t>
      </w:r>
      <w:r>
        <w:rPr>
          <w:rFonts w:hint="eastAsia" w:ascii="宋体" w:hAnsi="宋体"/>
        </w:rPr>
        <w:t>否。</w:t>
      </w:r>
    </w:p>
    <w:p>
      <w:pPr>
        <w:widowControl/>
        <w:spacing w:line="288" w:lineRule="auto"/>
        <w:ind w:firstLine="0" w:firstLineChars="0"/>
        <w:contextualSpacing/>
        <w:jc w:val="left"/>
        <w:rPr>
          <w:rFonts w:ascii="宋体" w:hAnsi="宋体"/>
        </w:rPr>
      </w:pPr>
      <w:r>
        <w:rPr>
          <w:rFonts w:hint="eastAsia" w:ascii="宋体" w:hAnsi="宋体"/>
          <w:lang w:val="zh-CN"/>
        </w:rPr>
        <w:t>请简要描述物业共用设施设备信息与“物业共用设施设备管理平台”的对接情况。（</w:t>
      </w:r>
      <w:r>
        <w:rPr>
          <w:rFonts w:hint="eastAsia" w:ascii="宋体" w:hAnsi="宋体"/>
        </w:rPr>
        <w:t>300字以内</w:t>
      </w:r>
      <w:r>
        <w:rPr>
          <w:rFonts w:hint="eastAsia" w:ascii="宋体" w:hAnsi="宋体"/>
          <w:lang w:val="zh-CN"/>
        </w:rPr>
        <w:t>）</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b/>
          <w:lang w:val="zh-CN"/>
        </w:rPr>
      </w:pPr>
    </w:p>
    <w:p>
      <w:pPr>
        <w:widowControl/>
        <w:spacing w:line="288" w:lineRule="auto"/>
        <w:contextualSpacing/>
        <w:jc w:val="left"/>
        <w:outlineLvl w:val="1"/>
        <w:rPr>
          <w:rFonts w:ascii="宋体" w:hAnsi="宋体"/>
          <w:b/>
        </w:rPr>
      </w:pPr>
      <w:r>
        <w:rPr>
          <w:rFonts w:hint="eastAsia" w:ascii="宋体" w:hAnsi="宋体"/>
          <w:b/>
          <w:lang w:val="en-US" w:eastAsia="zh-CN"/>
        </w:rPr>
        <w:t>3</w:t>
      </w:r>
      <w:r>
        <w:rPr>
          <w:rFonts w:hint="eastAsia" w:ascii="宋体" w:hAnsi="宋体"/>
          <w:b/>
          <w:lang w:val="zh-CN"/>
        </w:rPr>
        <w:t xml:space="preserve"> 证明材料</w:t>
      </w:r>
    </w:p>
    <w:p>
      <w:pPr>
        <w:widowControl/>
        <w:spacing w:line="288" w:lineRule="auto"/>
        <w:ind w:firstLine="420" w:firstLineChars="200"/>
        <w:contextualSpacing/>
        <w:jc w:val="left"/>
        <w:rPr>
          <w:rFonts w:ascii="宋体" w:hAnsi="宋体"/>
        </w:rPr>
      </w:pPr>
      <w:r>
        <w:rPr>
          <w:rFonts w:hint="eastAsia" w:ascii="宋体" w:hAnsi="宋体"/>
          <w:lang w:val="zh-CN"/>
        </w:rPr>
        <w:t>提交材料及要求：</w:t>
      </w:r>
    </w:p>
    <w:p>
      <w:pPr>
        <w:widowControl/>
        <w:numPr>
          <w:ilvl w:val="0"/>
          <w:numId w:val="196"/>
        </w:numPr>
        <w:spacing w:line="288" w:lineRule="auto"/>
        <w:ind w:left="0" w:firstLine="425"/>
        <w:contextualSpacing/>
        <w:jc w:val="left"/>
        <w:outlineLvl w:val="2"/>
        <w:rPr>
          <w:rFonts w:ascii="宋体" w:hAnsi="宋体"/>
        </w:rPr>
      </w:pPr>
      <w:r>
        <w:rPr>
          <w:rFonts w:hint="eastAsia"/>
          <w:kern w:val="0"/>
          <w:lang w:eastAsia="zh-CN"/>
        </w:rPr>
        <w:t>建立完善的</w:t>
      </w:r>
      <w:r>
        <w:rPr>
          <w:rFonts w:hint="eastAsia"/>
          <w:kern w:val="0"/>
        </w:rPr>
        <w:t>信息化</w:t>
      </w:r>
      <w:r>
        <w:rPr>
          <w:rFonts w:hint="eastAsia"/>
          <w:kern w:val="0"/>
          <w:lang w:eastAsia="zh-CN"/>
        </w:rPr>
        <w:t>管理</w:t>
      </w:r>
      <w:r>
        <w:rPr>
          <w:rFonts w:hint="eastAsia"/>
          <w:kern w:val="0"/>
        </w:rPr>
        <w:t>系统</w:t>
      </w:r>
      <w:r>
        <w:rPr>
          <w:rFonts w:hint="eastAsia"/>
          <w:kern w:val="0"/>
          <w:lang w:eastAsia="zh-CN"/>
        </w:rPr>
        <w:t>的证明材料；</w:t>
      </w:r>
    </w:p>
    <w:p>
      <w:pPr>
        <w:widowControl/>
        <w:numPr>
          <w:ilvl w:val="0"/>
          <w:numId w:val="196"/>
        </w:numPr>
        <w:spacing w:line="288" w:lineRule="auto"/>
        <w:ind w:left="0" w:firstLine="425"/>
        <w:contextualSpacing/>
        <w:jc w:val="left"/>
        <w:outlineLvl w:val="2"/>
        <w:rPr>
          <w:rFonts w:ascii="宋体" w:hAnsi="宋体"/>
        </w:rPr>
      </w:pPr>
      <w:r>
        <w:rPr>
          <w:rFonts w:hint="eastAsia" w:ascii="宋体" w:hAnsi="宋体"/>
        </w:rPr>
        <w:t>信息化系统对接</w:t>
      </w:r>
      <w:r>
        <w:rPr>
          <w:rFonts w:hint="eastAsia" w:ascii="宋体" w:hAnsi="宋体"/>
          <w:bCs/>
        </w:rPr>
        <w:t>“</w:t>
      </w:r>
      <w:r>
        <w:rPr>
          <w:rFonts w:hint="eastAsia"/>
          <w:kern w:val="0"/>
        </w:rPr>
        <w:t>物业信息管理平台</w:t>
      </w:r>
      <w:r>
        <w:rPr>
          <w:rFonts w:hint="eastAsia" w:ascii="宋体" w:hAnsi="宋体"/>
          <w:bCs/>
        </w:rPr>
        <w:t>”</w:t>
      </w:r>
      <w:r>
        <w:rPr>
          <w:rFonts w:hint="eastAsia" w:ascii="宋体" w:hAnsi="宋体"/>
        </w:rPr>
        <w:t>证明材料；</w:t>
      </w:r>
    </w:p>
    <w:p>
      <w:pPr>
        <w:widowControl/>
        <w:spacing w:line="288" w:lineRule="auto"/>
        <w:ind w:firstLine="420" w:firstLineChars="200"/>
        <w:contextualSpacing/>
        <w:jc w:val="left"/>
        <w:rPr>
          <w:rFonts w:ascii="宋体" w:hAnsi="宋体"/>
        </w:rPr>
      </w:pPr>
      <w:r>
        <w:rPr>
          <w:rFonts w:hint="eastAsia" w:ascii="宋体" w:hAnsi="宋体"/>
          <w:lang w:val="zh-CN"/>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pStyle w:val="14"/>
        <w:ind w:firstLine="480"/>
        <w:rPr>
          <w:lang w:val="zh-CN"/>
        </w:rPr>
      </w:pPr>
      <w:r>
        <w:rPr>
          <w:lang w:val="zh-CN"/>
        </w:rPr>
        <w:br w:type="page"/>
      </w:r>
    </w:p>
    <w:p>
      <w:pPr>
        <w:widowControl/>
        <w:jc w:val="left"/>
        <w:rPr>
          <w:rFonts w:asciiTheme="minorEastAsia" w:hAnsiTheme="minorEastAsia" w:cstheme="minorEastAsia"/>
          <w:b/>
          <w:bCs/>
          <w:kern w:val="0"/>
        </w:rPr>
      </w:pPr>
      <w:r>
        <w:rPr>
          <w:rFonts w:hint="eastAsia" w:asciiTheme="minorEastAsia" w:hAnsiTheme="minorEastAsia" w:cstheme="minorEastAsia"/>
          <w:b/>
          <w:bCs/>
          <w:kern w:val="0"/>
        </w:rPr>
        <w:t>10.2.10采用合同能源管理。（1分）</w:t>
      </w:r>
    </w:p>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rPr>
      </w:pPr>
      <w:r>
        <w:rPr>
          <w:rFonts w:hint="eastAsia" w:ascii="宋体" w:hAnsi="宋体"/>
          <w:b/>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序号</w:t>
            </w:r>
          </w:p>
        </w:tc>
        <w:tc>
          <w:tcPr>
            <w:tcW w:w="6662"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评价分值</w:t>
            </w:r>
          </w:p>
        </w:tc>
        <w:tc>
          <w:tcPr>
            <w:tcW w:w="1133"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1</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lang w:val="zh-CN"/>
              </w:rPr>
            </w:pPr>
            <w:r>
              <w:rPr>
                <w:rFonts w:hint="eastAsia" w:ascii="宋体" w:hAnsi="宋体"/>
                <w:lang w:val="zh-CN"/>
              </w:rPr>
              <w:t>采用合同能源管理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r>
              <w:rPr>
                <w:rFonts w:hint="eastAsia" w:ascii="宋体" w:hAnsi="宋体"/>
              </w:rPr>
              <w:t>1</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lang w:val="zh-CN"/>
        </w:rPr>
      </w:pPr>
      <w:r>
        <w:rPr>
          <w:rFonts w:hint="eastAsia" w:ascii="宋体" w:hAnsi="宋体"/>
          <w:b/>
          <w:lang w:val="zh-CN"/>
        </w:rPr>
        <w:t>2 评价要点</w:t>
      </w:r>
    </w:p>
    <w:p>
      <w:pPr>
        <w:widowControl/>
        <w:numPr>
          <w:ilvl w:val="0"/>
          <w:numId w:val="197"/>
        </w:numPr>
        <w:adjustRightInd w:val="0"/>
        <w:spacing w:line="288" w:lineRule="auto"/>
        <w:ind w:left="0" w:firstLine="420"/>
        <w:contextualSpacing/>
        <w:jc w:val="left"/>
        <w:outlineLvl w:val="2"/>
        <w:rPr>
          <w:rFonts w:asciiTheme="minorEastAsia" w:hAnsiTheme="minorEastAsia"/>
        </w:rPr>
      </w:pPr>
      <w:r>
        <w:rPr>
          <w:rFonts w:hint="eastAsia" w:ascii="宋体" w:hAnsi="宋体"/>
          <w:lang w:val="zh-CN"/>
        </w:rPr>
        <w:t>是否采用合同能源管理</w:t>
      </w:r>
      <w:r>
        <w:rPr>
          <w:rFonts w:hint="eastAsia"/>
          <w:kern w:val="0"/>
        </w:rPr>
        <w:t>：</w:t>
      </w:r>
      <w:r>
        <w:rPr>
          <w:rFonts w:hint="eastAsia" w:ascii="仿宋" w:hAnsi="仿宋" w:eastAsia="仿宋"/>
          <w:b/>
          <w:bCs/>
          <w:sz w:val="24"/>
        </w:rPr>
        <w:t>□</w:t>
      </w:r>
      <w:r>
        <w:rPr>
          <w:rFonts w:hint="eastAsia" w:ascii="宋体" w:hAnsi="宋体"/>
        </w:rPr>
        <w:t>是、</w:t>
      </w:r>
      <w:r>
        <w:rPr>
          <w:rFonts w:hint="eastAsia" w:ascii="仿宋" w:hAnsi="仿宋" w:eastAsia="仿宋"/>
          <w:b/>
          <w:bCs/>
          <w:sz w:val="24"/>
        </w:rPr>
        <w:t>□</w:t>
      </w:r>
      <w:r>
        <w:rPr>
          <w:rFonts w:hint="eastAsia" w:ascii="宋体" w:hAnsi="宋体"/>
        </w:rPr>
        <w:t>否；</w:t>
      </w:r>
    </w:p>
    <w:p>
      <w:pPr>
        <w:widowControl/>
        <w:spacing w:line="288" w:lineRule="auto"/>
        <w:ind w:firstLine="420" w:firstLineChars="200"/>
        <w:contextualSpacing/>
        <w:jc w:val="left"/>
        <w:rPr>
          <w:rFonts w:ascii="宋体" w:hAnsi="宋体"/>
        </w:rPr>
      </w:pPr>
      <w:r>
        <w:rPr>
          <w:rFonts w:hint="eastAsia" w:ascii="宋体" w:hAnsi="宋体"/>
          <w:lang w:val="zh-CN"/>
        </w:rPr>
        <w:t>请简要描述项目采用合同能源管理的主要内容。（</w:t>
      </w:r>
      <w:r>
        <w:rPr>
          <w:rFonts w:hint="eastAsia" w:ascii="宋体" w:hAnsi="宋体"/>
        </w:rPr>
        <w:t>300字以内</w:t>
      </w:r>
      <w:r>
        <w:rPr>
          <w:rFonts w:hint="eastAsia" w:ascii="宋体" w:hAnsi="宋体"/>
          <w:lang w:val="zh-CN"/>
        </w:rPr>
        <w:t>）</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hint="eastAsia" w:ascii="宋体" w:hAnsi="宋体"/>
          <w:b/>
        </w:rPr>
      </w:pPr>
    </w:p>
    <w:p>
      <w:pPr>
        <w:widowControl/>
        <w:spacing w:line="288" w:lineRule="auto"/>
        <w:contextualSpacing/>
        <w:jc w:val="left"/>
        <w:outlineLvl w:val="1"/>
        <w:rPr>
          <w:rFonts w:ascii="宋体" w:hAnsi="宋体"/>
          <w:b/>
        </w:rPr>
      </w:pPr>
      <w:r>
        <w:rPr>
          <w:rFonts w:hint="eastAsia" w:ascii="宋体" w:hAnsi="宋体"/>
          <w:b/>
          <w:lang w:val="en-US" w:eastAsia="zh-CN"/>
        </w:rPr>
        <w:t>3</w:t>
      </w:r>
      <w:r>
        <w:rPr>
          <w:rFonts w:hint="eastAsia" w:ascii="宋体" w:hAnsi="宋体"/>
          <w:b/>
          <w:lang w:val="zh-CN"/>
        </w:rPr>
        <w:t xml:space="preserve"> 证明材料</w:t>
      </w:r>
    </w:p>
    <w:p>
      <w:pPr>
        <w:widowControl/>
        <w:spacing w:line="288" w:lineRule="auto"/>
        <w:ind w:firstLine="420" w:firstLineChars="200"/>
        <w:contextualSpacing/>
        <w:jc w:val="left"/>
        <w:rPr>
          <w:rFonts w:ascii="宋体" w:hAnsi="宋体"/>
        </w:rPr>
      </w:pPr>
      <w:r>
        <w:rPr>
          <w:rFonts w:hint="eastAsia" w:ascii="宋体" w:hAnsi="宋体"/>
          <w:lang w:val="zh-CN"/>
        </w:rPr>
        <w:t>提交清单及要求：</w:t>
      </w:r>
    </w:p>
    <w:p>
      <w:pPr>
        <w:widowControl/>
        <w:numPr>
          <w:ilvl w:val="0"/>
          <w:numId w:val="198"/>
        </w:numPr>
        <w:spacing w:line="288" w:lineRule="auto"/>
        <w:ind w:left="0" w:firstLine="425"/>
        <w:contextualSpacing/>
        <w:jc w:val="left"/>
        <w:outlineLvl w:val="2"/>
        <w:rPr>
          <w:rFonts w:ascii="宋体" w:hAnsi="宋体"/>
        </w:rPr>
      </w:pPr>
      <w:r>
        <w:rPr>
          <w:rFonts w:hint="eastAsia" w:ascii="宋体" w:hAnsi="宋体"/>
        </w:rPr>
        <w:t>合同能源管理服务合同或协议。</w:t>
      </w:r>
    </w:p>
    <w:p>
      <w:pPr>
        <w:widowControl/>
        <w:numPr>
          <w:ilvl w:val="-1"/>
          <w:numId w:val="0"/>
        </w:numPr>
        <w:spacing w:line="288" w:lineRule="auto"/>
        <w:ind w:left="425" w:firstLine="0"/>
        <w:contextualSpacing/>
        <w:jc w:val="left"/>
        <w:outlineLvl w:val="2"/>
        <w:rPr>
          <w:rFonts w:ascii="宋体" w:hAnsi="宋体"/>
        </w:rPr>
      </w:pPr>
    </w:p>
    <w:p>
      <w:pPr>
        <w:widowControl/>
        <w:spacing w:line="288" w:lineRule="auto"/>
        <w:ind w:firstLine="420" w:firstLineChars="200"/>
        <w:contextualSpacing/>
        <w:jc w:val="left"/>
        <w:rPr>
          <w:rFonts w:ascii="宋体" w:hAnsi="宋体"/>
        </w:rPr>
      </w:pPr>
      <w:r>
        <w:rPr>
          <w:rFonts w:hint="eastAsia" w:ascii="宋体" w:hAnsi="宋体"/>
          <w:lang w:val="zh-CN"/>
        </w:rPr>
        <w:t>实际提交材料：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pStyle w:val="14"/>
        <w:ind w:firstLine="480"/>
        <w:rPr>
          <w:lang w:val="zh-CN"/>
        </w:rPr>
      </w:pPr>
      <w:r>
        <w:rPr>
          <w:lang w:val="zh-CN"/>
        </w:rPr>
        <w:br w:type="page"/>
      </w:r>
    </w:p>
    <w:p>
      <w:pPr>
        <w:keepNext/>
        <w:keepLines/>
        <w:widowControl/>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10.2.11通过引入科技手段和采用高效管理方法 ，实现对垃圾分类更精细化管理。（1分）</w:t>
      </w:r>
    </w:p>
    <w:p>
      <w:pPr>
        <w:widowControl/>
        <w:contextualSpacing/>
        <w:jc w:val="left"/>
        <w:rPr>
          <w:rFonts w:ascii="宋体" w:hAnsi="宋体"/>
        </w:rPr>
      </w:pPr>
    </w:p>
    <w:p>
      <w:pPr>
        <w:widowControl/>
        <w:contextualSpacing/>
        <w:jc w:val="left"/>
        <w:outlineLvl w:val="1"/>
        <w:rPr>
          <w:rFonts w:ascii="宋体" w:hAnsi="宋体"/>
          <w:b/>
        </w:rPr>
      </w:pPr>
      <w:r>
        <w:rPr>
          <w:rFonts w:hint="eastAsia" w:ascii="宋体" w:hAnsi="宋体"/>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tcPr>
          <w:p>
            <w:pPr>
              <w:widowControl/>
              <w:contextualSpacing/>
              <w:jc w:val="center"/>
              <w:rPr>
                <w:rFonts w:ascii="宋体" w:hAnsi="宋体"/>
                <w:lang w:val="zh-CN"/>
              </w:rPr>
            </w:pPr>
            <w:r>
              <w:rPr>
                <w:rFonts w:hint="eastAsia" w:ascii="宋体" w:hAnsi="宋体"/>
                <w:lang w:val="zh-CN"/>
              </w:rPr>
              <w:t>序号</w:t>
            </w:r>
          </w:p>
        </w:tc>
        <w:tc>
          <w:tcPr>
            <w:tcW w:w="6662" w:type="dxa"/>
            <w:tcBorders>
              <w:top w:val="single" w:color="auto" w:sz="4" w:space="0"/>
              <w:left w:val="single" w:color="auto" w:sz="4" w:space="0"/>
              <w:bottom w:val="single" w:color="auto" w:sz="4" w:space="0"/>
              <w:right w:val="single" w:color="auto" w:sz="4" w:space="0"/>
            </w:tcBorders>
          </w:tcPr>
          <w:p>
            <w:pPr>
              <w:widowControl/>
              <w:contextualSpacing/>
              <w:jc w:val="center"/>
              <w:rPr>
                <w:rFonts w:ascii="宋体" w:hAnsi="宋体"/>
                <w:lang w:val="zh-CN"/>
              </w:rPr>
            </w:pPr>
            <w:r>
              <w:rPr>
                <w:rFonts w:hint="eastAsia" w:ascii="宋体" w:hAnsi="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widowControl/>
              <w:contextualSpacing/>
              <w:jc w:val="center"/>
              <w:rPr>
                <w:rFonts w:ascii="宋体" w:hAnsi="宋体"/>
                <w:lang w:val="zh-CN"/>
              </w:rPr>
            </w:pPr>
            <w:r>
              <w:rPr>
                <w:rFonts w:hint="eastAsia" w:ascii="宋体" w:hAnsi="宋体"/>
                <w:lang w:val="zh-CN"/>
              </w:rPr>
              <w:t>评价分值</w:t>
            </w:r>
          </w:p>
        </w:tc>
        <w:tc>
          <w:tcPr>
            <w:tcW w:w="1133" w:type="dxa"/>
            <w:tcBorders>
              <w:top w:val="single" w:color="auto" w:sz="4" w:space="0"/>
              <w:left w:val="single" w:color="auto" w:sz="4" w:space="0"/>
              <w:bottom w:val="single" w:color="auto" w:sz="4" w:space="0"/>
              <w:right w:val="single" w:color="auto" w:sz="4" w:space="0"/>
            </w:tcBorders>
          </w:tcPr>
          <w:p>
            <w:pPr>
              <w:widowControl/>
              <w:contextualSpacing/>
              <w:jc w:val="center"/>
              <w:rPr>
                <w:rFonts w:ascii="宋体" w:hAnsi="宋体"/>
                <w:lang w:val="zh-CN"/>
              </w:rPr>
            </w:pPr>
            <w:r>
              <w:rPr>
                <w:rFonts w:hint="eastAsia" w:ascii="宋体" w:hAnsi="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lang w:val="zh-CN"/>
              </w:rPr>
            </w:pPr>
            <w:r>
              <w:rPr>
                <w:rFonts w:hint="eastAsia" w:ascii="宋体" w:hAnsi="宋体"/>
                <w:lang w:val="zh-CN"/>
              </w:rPr>
              <w:t>1</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hAnsi="宋体"/>
                <w:lang w:val="zh-CN"/>
              </w:rPr>
            </w:pPr>
            <w:r>
              <w:rPr>
                <w:rFonts w:hint="eastAsia" w:ascii="宋体" w:hAnsi="宋体"/>
                <w:lang w:val="zh-CN"/>
              </w:rPr>
              <w:t>通过引入科技手段和采用高效管理方法 ，实现对垃圾分类更精细化管理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r>
              <w:rPr>
                <w:rFonts w:hint="eastAsia" w:ascii="宋体" w:hAnsi="宋体"/>
              </w:rPr>
              <w:t>1</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tcPr>
          <w:p>
            <w:pPr>
              <w:widowControl/>
              <w:contextualSpacing/>
              <w:jc w:val="center"/>
              <w:rPr>
                <w:rFonts w:ascii="宋体" w:hAnsi="宋体"/>
                <w:lang w:val="zh-CN"/>
              </w:rPr>
            </w:pPr>
            <w:r>
              <w:rPr>
                <w:rFonts w:hint="eastAsia" w:ascii="宋体" w:hAnsi="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lang w:val="zh-CN"/>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rPr>
            </w:pPr>
          </w:p>
        </w:tc>
      </w:tr>
    </w:tbl>
    <w:p>
      <w:pPr>
        <w:widowControl/>
        <w:contextualSpacing/>
        <w:jc w:val="left"/>
        <w:rPr>
          <w:rFonts w:ascii="宋体" w:hAnsi="宋体"/>
        </w:rPr>
      </w:pPr>
    </w:p>
    <w:p>
      <w:pPr>
        <w:widowControl/>
        <w:contextualSpacing/>
        <w:jc w:val="left"/>
        <w:outlineLvl w:val="1"/>
        <w:rPr>
          <w:rFonts w:ascii="宋体" w:hAnsi="宋体"/>
          <w:b/>
          <w:lang w:val="zh-CN"/>
        </w:rPr>
      </w:pPr>
      <w:r>
        <w:rPr>
          <w:rFonts w:hint="eastAsia" w:ascii="宋体" w:hAnsi="宋体"/>
          <w:b/>
        </w:rPr>
        <w:t>2 评价要点</w:t>
      </w:r>
    </w:p>
    <w:p>
      <w:pPr>
        <w:widowControl/>
        <w:numPr>
          <w:ilvl w:val="0"/>
          <w:numId w:val="199"/>
        </w:numPr>
        <w:spacing w:line="288" w:lineRule="auto"/>
        <w:ind w:left="0" w:firstLine="425"/>
        <w:contextualSpacing/>
        <w:jc w:val="left"/>
        <w:rPr>
          <w:rFonts w:ascii="宋体" w:hAnsi="宋体"/>
        </w:rPr>
      </w:pPr>
      <w:r>
        <w:rPr>
          <w:rFonts w:hint="eastAsia" w:asciiTheme="minorEastAsia" w:hAnsiTheme="minorEastAsia"/>
        </w:rPr>
        <w:t>项目是否通过引入科技手段和采用高效管理方法 ，实现对垃圾分类更精细化管理：</w:t>
      </w:r>
      <w:r>
        <w:rPr>
          <w:rFonts w:hint="eastAsia" w:ascii="仿宋" w:hAnsi="仿宋" w:eastAsia="仿宋"/>
          <w:b/>
          <w:bCs/>
          <w:sz w:val="24"/>
          <w:lang w:eastAsia="zh-CN"/>
        </w:rPr>
        <w:t>□</w:t>
      </w:r>
      <w:r>
        <w:rPr>
          <w:rFonts w:hint="eastAsia" w:ascii="宋体" w:hAnsi="宋体"/>
        </w:rPr>
        <w:t xml:space="preserve">是 </w:t>
      </w:r>
      <w:r>
        <w:rPr>
          <w:rFonts w:hint="eastAsia" w:ascii="仿宋" w:hAnsi="仿宋" w:eastAsia="仿宋"/>
          <w:b/>
          <w:bCs/>
          <w:sz w:val="24"/>
          <w:lang w:eastAsia="zh-CN"/>
        </w:rPr>
        <w:t>□</w:t>
      </w:r>
      <w:r>
        <w:rPr>
          <w:rFonts w:hint="eastAsia" w:ascii="宋体" w:hAnsi="宋体"/>
        </w:rPr>
        <w:t>否；</w:t>
      </w:r>
    </w:p>
    <w:p>
      <w:pPr>
        <w:widowControl/>
        <w:ind w:firstLine="420" w:firstLineChars="200"/>
        <w:contextualSpacing/>
        <w:jc w:val="left"/>
        <w:rPr>
          <w:rFonts w:ascii="宋体" w:hAnsi="宋体"/>
          <w:lang w:val="zh-CN"/>
        </w:rPr>
      </w:pPr>
      <w:r>
        <w:rPr>
          <w:rFonts w:hint="eastAsia" w:ascii="宋体" w:hAnsi="宋体"/>
          <w:lang w:val="zh-CN"/>
        </w:rPr>
        <w:t>请简要描述</w:t>
      </w:r>
      <w:r>
        <w:rPr>
          <w:rFonts w:hint="eastAsia" w:ascii="宋体" w:hAnsi="宋体"/>
        </w:rPr>
        <w:t>引入科技手段和采用高效管理方法对垃圾分类更精细化管理的的措施</w:t>
      </w:r>
      <w:r>
        <w:rPr>
          <w:rFonts w:hint="eastAsia" w:ascii="宋体" w:hAnsi="宋体"/>
          <w:lang w:val="zh-CN"/>
        </w:rPr>
        <w:t>（300字以内）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contextualSpacing/>
              <w:jc w:val="left"/>
              <w:rPr>
                <w:rFonts w:ascii="宋体" w:hAnsi="宋体"/>
              </w:rPr>
            </w:pPr>
          </w:p>
        </w:tc>
      </w:tr>
    </w:tbl>
    <w:p>
      <w:pPr>
        <w:widowControl/>
        <w:contextualSpacing/>
        <w:jc w:val="left"/>
        <w:rPr>
          <w:rFonts w:ascii="宋体" w:hAnsi="宋体"/>
        </w:rPr>
      </w:pPr>
    </w:p>
    <w:p>
      <w:pPr>
        <w:widowControl/>
        <w:contextualSpacing/>
        <w:jc w:val="left"/>
        <w:rPr>
          <w:rFonts w:ascii="宋体" w:hAnsi="宋体"/>
          <w:b/>
        </w:rPr>
      </w:pPr>
      <w:r>
        <w:rPr>
          <w:rFonts w:hint="eastAsia" w:ascii="宋体" w:hAnsi="宋体"/>
          <w:b/>
          <w:lang w:val="en-US" w:eastAsia="zh-CN"/>
        </w:rPr>
        <w:t>3</w:t>
      </w:r>
      <w:r>
        <w:rPr>
          <w:rFonts w:hint="eastAsia" w:ascii="宋体" w:hAnsi="宋体"/>
          <w:b/>
        </w:rPr>
        <w:t>证明材料</w:t>
      </w:r>
    </w:p>
    <w:p>
      <w:pPr>
        <w:widowControl/>
        <w:spacing w:line="288" w:lineRule="auto"/>
        <w:ind w:firstLine="420" w:firstLineChars="200"/>
        <w:contextualSpacing/>
        <w:jc w:val="left"/>
        <w:rPr>
          <w:rFonts w:ascii="宋体" w:hAnsi="宋体"/>
        </w:rPr>
      </w:pPr>
      <w:r>
        <w:rPr>
          <w:rFonts w:hint="eastAsia" w:ascii="宋体" w:hAnsi="宋体"/>
        </w:rPr>
        <w:t>提交</w:t>
      </w:r>
      <w:r>
        <w:rPr>
          <w:rFonts w:hint="eastAsia" w:ascii="宋体" w:hAnsi="宋体"/>
          <w:lang w:eastAsia="zh-CN"/>
        </w:rPr>
        <w:t>材料</w:t>
      </w:r>
      <w:r>
        <w:rPr>
          <w:rFonts w:hint="eastAsia" w:ascii="宋体" w:hAnsi="宋体"/>
        </w:rPr>
        <w:t>及要求：</w:t>
      </w:r>
    </w:p>
    <w:p>
      <w:pPr>
        <w:widowControl/>
        <w:numPr>
          <w:ilvl w:val="0"/>
          <w:numId w:val="200"/>
        </w:numPr>
        <w:spacing w:line="288" w:lineRule="auto"/>
        <w:ind w:left="0" w:firstLine="425"/>
        <w:contextualSpacing/>
        <w:jc w:val="left"/>
        <w:outlineLvl w:val="2"/>
        <w:rPr>
          <w:rFonts w:ascii="宋体" w:hAnsi="宋体"/>
        </w:rPr>
      </w:pPr>
      <w:r>
        <w:rPr>
          <w:rFonts w:hint="eastAsia" w:ascii="宋体" w:hAnsi="宋体"/>
        </w:rPr>
        <w:t>具体管理方案和实施成效证明材料</w:t>
      </w:r>
    </w:p>
    <w:p>
      <w:pPr>
        <w:widowControl/>
        <w:numPr>
          <w:ilvl w:val="-1"/>
          <w:numId w:val="0"/>
        </w:numPr>
        <w:spacing w:line="288" w:lineRule="auto"/>
        <w:ind w:left="425" w:firstLine="0"/>
        <w:contextualSpacing/>
        <w:jc w:val="left"/>
        <w:outlineLvl w:val="2"/>
        <w:rPr>
          <w:rFonts w:ascii="宋体" w:hAnsi="宋体"/>
        </w:rPr>
      </w:pPr>
    </w:p>
    <w:p>
      <w:pPr>
        <w:widowControl/>
        <w:ind w:firstLine="420" w:firstLineChars="200"/>
        <w:contextualSpacing/>
        <w:jc w:val="left"/>
        <w:rPr>
          <w:rFonts w:ascii="宋体" w:hAnsi="宋体"/>
        </w:rPr>
      </w:pPr>
      <w:r>
        <w:rPr>
          <w:rFonts w:hint="eastAsia" w:ascii="宋体" w:hAnsi="宋体"/>
        </w:rPr>
        <w:t>实际提交资料：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contextualSpacing/>
              <w:jc w:val="left"/>
              <w:rPr>
                <w:rFonts w:ascii="宋体" w:hAnsi="宋体"/>
              </w:rPr>
            </w:pPr>
          </w:p>
        </w:tc>
      </w:tr>
    </w:tbl>
    <w:p>
      <w:pPr>
        <w:keepNext/>
        <w:keepLines/>
        <w:widowControl/>
        <w:spacing w:before="120" w:after="120" w:line="288" w:lineRule="auto"/>
        <w:contextualSpacing/>
        <w:jc w:val="left"/>
        <w:outlineLvl w:val="9"/>
        <w:rPr>
          <w:b/>
          <w:bCs/>
          <w:kern w:val="0"/>
          <w:sz w:val="20"/>
          <w:szCs w:val="28"/>
        </w:rPr>
      </w:pPr>
    </w:p>
    <w:p>
      <w:pPr>
        <w:keepNext/>
        <w:keepLines/>
        <w:widowControl/>
        <w:spacing w:before="120" w:after="120" w:line="288" w:lineRule="auto"/>
        <w:contextualSpacing/>
        <w:jc w:val="center"/>
        <w:outlineLvl w:val="9"/>
        <w:rPr>
          <w:rFonts w:ascii="宋体" w:hAnsi="宋体"/>
          <w:b/>
          <w:bCs/>
          <w:kern w:val="0"/>
          <w:sz w:val="20"/>
          <w:szCs w:val="28"/>
        </w:rPr>
      </w:pPr>
      <w:r>
        <w:rPr>
          <w:rFonts w:ascii="宋体" w:hAnsi="宋体"/>
          <w:b/>
          <w:bCs/>
          <w:kern w:val="0"/>
          <w:sz w:val="20"/>
          <w:szCs w:val="28"/>
        </w:rPr>
        <w:br w:type="page"/>
      </w:r>
    </w:p>
    <w:p>
      <w:pPr>
        <w:keepNext/>
        <w:keepLines/>
        <w:widowControl/>
        <w:spacing w:before="120" w:after="120"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10.2.12</w:t>
      </w:r>
      <w:r>
        <w:rPr>
          <w:rFonts w:hint="eastAsia" w:asciiTheme="minorEastAsia" w:hAnsiTheme="minorEastAsia" w:cstheme="minorEastAsia"/>
          <w:b/>
          <w:kern w:val="0"/>
        </w:rPr>
        <w:t>鼓励有条件的物业项目可采用机械式停车库或者停车楼等方式节约集约用地，或者采用错时停车、共享车位的方式向社会开放，提高停车场使用效率</w:t>
      </w:r>
      <w:r>
        <w:rPr>
          <w:rFonts w:hint="eastAsia" w:asciiTheme="minorEastAsia" w:hAnsiTheme="minorEastAsia" w:cstheme="minorEastAsia"/>
          <w:b/>
          <w:bCs/>
          <w:kern w:val="0"/>
        </w:rPr>
        <w:t>。（2分）</w:t>
      </w:r>
    </w:p>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rPr>
      </w:pPr>
      <w:r>
        <w:rPr>
          <w:rFonts w:hint="eastAsia" w:ascii="宋体" w:hAnsi="宋体"/>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序号</w:t>
            </w:r>
          </w:p>
        </w:tc>
        <w:tc>
          <w:tcPr>
            <w:tcW w:w="6662"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评价分值</w:t>
            </w:r>
          </w:p>
        </w:tc>
        <w:tc>
          <w:tcPr>
            <w:tcW w:w="1133"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1</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lang w:val="zh-CN"/>
              </w:rPr>
            </w:pPr>
            <w:r>
              <w:rPr>
                <w:rFonts w:hint="eastAsia" w:ascii="宋体" w:hAnsi="宋体"/>
                <w:lang w:val="zh-CN"/>
              </w:rPr>
              <w:t>鼓励有条件的物业项目可采用机械式停车库或者停车楼等方式节约集约用地，或者采用错时停车、共享车位的方式向社会开放，提高停车场使用效率</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rPr>
      </w:pPr>
      <w:r>
        <w:rPr>
          <w:rFonts w:hint="eastAsia" w:ascii="宋体" w:hAnsi="宋体"/>
          <w:b/>
        </w:rPr>
        <w:t>2 评价要点</w:t>
      </w:r>
    </w:p>
    <w:p>
      <w:pPr>
        <w:widowControl/>
        <w:numPr>
          <w:ilvl w:val="0"/>
          <w:numId w:val="201"/>
        </w:numPr>
        <w:spacing w:line="288" w:lineRule="auto"/>
        <w:ind w:left="0" w:firstLine="425"/>
        <w:contextualSpacing/>
        <w:jc w:val="left"/>
        <w:outlineLvl w:val="2"/>
        <w:rPr>
          <w:rFonts w:asciiTheme="minorEastAsia" w:hAnsiTheme="minorEastAsia" w:cstheme="minorEastAsia"/>
        </w:rPr>
      </w:pPr>
      <w:r>
        <w:rPr>
          <w:rFonts w:hint="eastAsia" w:asciiTheme="minorEastAsia" w:hAnsiTheme="minorEastAsia" w:cstheme="minorEastAsia"/>
        </w:rPr>
        <w:t>采用</w:t>
      </w:r>
      <w:r>
        <w:rPr>
          <w:rFonts w:hint="eastAsia" w:asciiTheme="minorEastAsia" w:hAnsiTheme="minorEastAsia" w:cstheme="minorEastAsia"/>
          <w:b/>
          <w:bCs/>
          <w:lang w:eastAsia="zh-CN"/>
        </w:rPr>
        <w:t>□</w:t>
      </w:r>
      <w:r>
        <w:rPr>
          <w:rFonts w:hint="eastAsia" w:asciiTheme="minorEastAsia" w:hAnsiTheme="minorEastAsia" w:cstheme="minorEastAsia"/>
        </w:rPr>
        <w:t>机械式停车库</w:t>
      </w:r>
      <w:r>
        <w:rPr>
          <w:rFonts w:hint="eastAsia" w:asciiTheme="minorEastAsia" w:hAnsiTheme="minorEastAsia" w:cstheme="minorEastAsia"/>
          <w:b/>
          <w:bCs/>
          <w:lang w:eastAsia="zh-CN"/>
        </w:rPr>
        <w:t>□</w:t>
      </w:r>
      <w:r>
        <w:rPr>
          <w:rFonts w:hint="eastAsia" w:asciiTheme="minorEastAsia" w:hAnsiTheme="minorEastAsia" w:cstheme="minorEastAsia"/>
        </w:rPr>
        <w:t>停车楼</w:t>
      </w:r>
      <w:r>
        <w:rPr>
          <w:rFonts w:hint="eastAsia" w:asciiTheme="minorEastAsia" w:hAnsiTheme="minorEastAsia" w:cstheme="minorEastAsia"/>
          <w:b/>
          <w:bCs/>
          <w:lang w:eastAsia="zh-CN"/>
        </w:rPr>
        <w:t>□</w:t>
      </w:r>
      <w:r>
        <w:rPr>
          <w:rFonts w:hint="eastAsia" w:asciiTheme="minorEastAsia" w:hAnsiTheme="minorEastAsia" w:cstheme="minorEastAsia"/>
          <w:b w:val="0"/>
          <w:bCs/>
        </w:rPr>
        <w:t>其他</w:t>
      </w:r>
      <w:r>
        <w:rPr>
          <w:rFonts w:hint="eastAsia" w:asciiTheme="minorEastAsia" w:hAnsiTheme="minorEastAsia" w:cstheme="minorEastAsia"/>
          <w:u w:val="single"/>
        </w:rPr>
        <w:t xml:space="preserve"> </w:t>
      </w:r>
      <w:r>
        <w:rPr>
          <w:rFonts w:asciiTheme="minorEastAsia" w:hAnsiTheme="minorEastAsia" w:cstheme="minorEastAsia"/>
          <w:u w:val="single"/>
        </w:rPr>
        <w:t xml:space="preserve">        </w:t>
      </w:r>
      <w:r>
        <w:rPr>
          <w:rFonts w:hint="eastAsia" w:asciiTheme="minorEastAsia" w:hAnsiTheme="minorEastAsia" w:cstheme="minorEastAsia"/>
        </w:rPr>
        <w:t>方式节约集约用地；</w:t>
      </w:r>
    </w:p>
    <w:p>
      <w:pPr>
        <w:widowControl/>
        <w:numPr>
          <w:ilvl w:val="0"/>
          <w:numId w:val="201"/>
        </w:numPr>
        <w:spacing w:line="288" w:lineRule="auto"/>
        <w:ind w:left="0" w:firstLine="425"/>
        <w:contextualSpacing/>
        <w:jc w:val="left"/>
        <w:outlineLvl w:val="2"/>
        <w:rPr>
          <w:rFonts w:asciiTheme="minorEastAsia" w:hAnsiTheme="minorEastAsia" w:cstheme="minorEastAsia"/>
        </w:rPr>
      </w:pPr>
      <w:r>
        <w:rPr>
          <w:rFonts w:hint="eastAsia" w:asciiTheme="minorEastAsia" w:hAnsiTheme="minorEastAsia" w:cstheme="minorEastAsia"/>
        </w:rPr>
        <w:t>采用</w:t>
      </w:r>
      <w:r>
        <w:rPr>
          <w:rFonts w:hint="eastAsia" w:asciiTheme="minorEastAsia" w:hAnsiTheme="minorEastAsia" w:cstheme="minorEastAsia"/>
          <w:b/>
          <w:bCs/>
          <w:lang w:eastAsia="zh-CN"/>
        </w:rPr>
        <w:t>□</w:t>
      </w:r>
      <w:r>
        <w:rPr>
          <w:rFonts w:hint="eastAsia" w:asciiTheme="minorEastAsia" w:hAnsiTheme="minorEastAsia" w:cstheme="minorEastAsia"/>
        </w:rPr>
        <w:t>错时停车</w:t>
      </w:r>
      <w:r>
        <w:rPr>
          <w:rFonts w:hint="eastAsia" w:asciiTheme="minorEastAsia" w:hAnsiTheme="minorEastAsia" w:cstheme="minorEastAsia"/>
          <w:b/>
          <w:bCs/>
          <w:lang w:eastAsia="zh-CN"/>
        </w:rPr>
        <w:t>□</w:t>
      </w:r>
      <w:r>
        <w:rPr>
          <w:rFonts w:hint="eastAsia" w:asciiTheme="minorEastAsia" w:hAnsiTheme="minorEastAsia" w:cstheme="minorEastAsia"/>
        </w:rPr>
        <w:t>共享车位</w:t>
      </w:r>
      <w:r>
        <w:rPr>
          <w:rFonts w:hint="eastAsia" w:asciiTheme="minorEastAsia" w:hAnsiTheme="minorEastAsia" w:cstheme="minorEastAsia"/>
          <w:b/>
          <w:bCs/>
          <w:lang w:eastAsia="zh-CN"/>
        </w:rPr>
        <w:t>□</w:t>
      </w:r>
      <w:r>
        <w:rPr>
          <w:rFonts w:hint="eastAsia" w:asciiTheme="minorEastAsia" w:hAnsiTheme="minorEastAsia" w:cstheme="minorEastAsia"/>
          <w:bCs/>
        </w:rPr>
        <w:t>其他</w:t>
      </w:r>
      <w:r>
        <w:rPr>
          <w:rFonts w:hint="eastAsia" w:asciiTheme="minorEastAsia" w:hAnsiTheme="minorEastAsia" w:cstheme="minorEastAsia"/>
          <w:u w:val="single"/>
        </w:rPr>
        <w:t xml:space="preserve"> </w:t>
      </w:r>
      <w:r>
        <w:rPr>
          <w:rFonts w:asciiTheme="minorEastAsia" w:hAnsiTheme="minorEastAsia" w:cstheme="minorEastAsia"/>
          <w:u w:val="single"/>
        </w:rPr>
        <w:t xml:space="preserve">        </w:t>
      </w:r>
      <w:r>
        <w:rPr>
          <w:rFonts w:hint="eastAsia" w:asciiTheme="minorEastAsia" w:hAnsiTheme="minorEastAsia" w:cstheme="minorEastAsia"/>
          <w:u w:val="none"/>
        </w:rPr>
        <w:t>方式</w:t>
      </w:r>
      <w:r>
        <w:rPr>
          <w:rFonts w:hint="eastAsia" w:asciiTheme="minorEastAsia" w:hAnsiTheme="minorEastAsia" w:cstheme="minorEastAsia"/>
        </w:rPr>
        <w:t>向社会开放；</w:t>
      </w:r>
    </w:p>
    <w:tbl>
      <w:tblPr>
        <w:tblStyle w:val="10"/>
        <w:tblW w:w="8383"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2036"/>
        <w:gridCol w:w="2176"/>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995" w:type="dxa"/>
          </w:tcPr>
          <w:p>
            <w:pPr>
              <w:widowControl/>
              <w:numPr>
                <w:ilvl w:val="-1"/>
                <w:numId w:val="0"/>
              </w:numPr>
              <w:spacing w:line="288" w:lineRule="auto"/>
              <w:ind w:firstLine="0" w:firstLineChars="0"/>
              <w:contextualSpacing/>
              <w:jc w:val="center"/>
              <w:rPr>
                <w:rFonts w:hint="eastAsia" w:asciiTheme="minorEastAsia" w:hAnsiTheme="minorEastAsia" w:eastAsiaTheme="minorEastAsia" w:cstheme="minorEastAsia"/>
                <w:highlight w:val="none"/>
                <w:vertAlign w:val="baseline"/>
                <w:lang w:eastAsia="zh-CN"/>
              </w:rPr>
            </w:pPr>
            <w:r>
              <w:rPr>
                <w:rFonts w:hint="eastAsia" w:asciiTheme="minorEastAsia" w:hAnsiTheme="minorEastAsia" w:cstheme="minorEastAsia"/>
                <w:highlight w:val="none"/>
                <w:vertAlign w:val="baseline"/>
                <w:lang w:eastAsia="zh-CN"/>
              </w:rPr>
              <w:t>停车场属性</w:t>
            </w:r>
          </w:p>
        </w:tc>
        <w:tc>
          <w:tcPr>
            <w:tcW w:w="2036" w:type="dxa"/>
          </w:tcPr>
          <w:p>
            <w:pPr>
              <w:widowControl/>
              <w:numPr>
                <w:ilvl w:val="-1"/>
                <w:numId w:val="0"/>
              </w:numPr>
              <w:spacing w:line="288" w:lineRule="auto"/>
              <w:ind w:firstLine="0" w:firstLineChars="0"/>
              <w:contextualSpacing/>
              <w:jc w:val="center"/>
              <w:rPr>
                <w:rFonts w:hint="eastAsia" w:asciiTheme="minorEastAsia" w:hAnsiTheme="minorEastAsia" w:eastAsiaTheme="minorEastAsia" w:cstheme="minorEastAsia"/>
                <w:highlight w:val="none"/>
                <w:vertAlign w:val="baseline"/>
                <w:lang w:eastAsia="zh-CN"/>
              </w:rPr>
            </w:pPr>
            <w:r>
              <w:rPr>
                <w:rFonts w:hint="eastAsia" w:asciiTheme="minorEastAsia" w:hAnsiTheme="minorEastAsia" w:cstheme="minorEastAsia"/>
                <w:highlight w:val="none"/>
                <w:vertAlign w:val="baseline"/>
                <w:lang w:eastAsia="zh-CN"/>
              </w:rPr>
              <w:t>车位数</w:t>
            </w:r>
          </w:p>
        </w:tc>
        <w:tc>
          <w:tcPr>
            <w:tcW w:w="2176" w:type="dxa"/>
            <w:vAlign w:val="top"/>
          </w:tcPr>
          <w:p>
            <w:pPr>
              <w:widowControl/>
              <w:numPr>
                <w:ilvl w:val="-1"/>
                <w:numId w:val="0"/>
              </w:numPr>
              <w:spacing w:line="288" w:lineRule="auto"/>
              <w:ind w:firstLine="0" w:firstLineChars="0"/>
              <w:contextualSpacing/>
              <w:jc w:val="center"/>
              <w:rPr>
                <w:rFonts w:hint="eastAsia" w:asciiTheme="minorEastAsia" w:hAnsiTheme="minorEastAsia" w:eastAsiaTheme="minorEastAsia" w:cstheme="minorEastAsia"/>
                <w:highlight w:val="none"/>
                <w:vertAlign w:val="baseline"/>
                <w:lang w:eastAsia="zh-CN"/>
              </w:rPr>
            </w:pPr>
            <w:r>
              <w:rPr>
                <w:rFonts w:hint="eastAsia" w:asciiTheme="minorEastAsia" w:hAnsiTheme="minorEastAsia" w:cstheme="minorEastAsia"/>
                <w:highlight w:val="none"/>
                <w:vertAlign w:val="baseline"/>
                <w:lang w:eastAsia="zh-CN"/>
              </w:rPr>
              <w:t>月卡停车数</w:t>
            </w:r>
          </w:p>
        </w:tc>
        <w:tc>
          <w:tcPr>
            <w:tcW w:w="2176" w:type="dxa"/>
            <w:vAlign w:val="top"/>
          </w:tcPr>
          <w:p>
            <w:pPr>
              <w:widowControl/>
              <w:numPr>
                <w:ilvl w:val="-1"/>
                <w:numId w:val="0"/>
              </w:numPr>
              <w:spacing w:line="288" w:lineRule="auto"/>
              <w:ind w:left="0" w:leftChars="0" w:firstLine="0" w:firstLineChars="0"/>
              <w:contextualSpacing/>
              <w:jc w:val="center"/>
              <w:rPr>
                <w:rFonts w:hint="eastAsia" w:asciiTheme="minorEastAsia" w:hAnsiTheme="minorEastAsia" w:cstheme="minorEastAsia"/>
                <w:highlight w:val="none"/>
                <w:vertAlign w:val="baseline"/>
                <w:lang w:eastAsia="zh-CN"/>
              </w:rPr>
            </w:pPr>
            <w:r>
              <w:rPr>
                <w:rFonts w:hint="eastAsia" w:asciiTheme="minorEastAsia" w:hAnsiTheme="minorEastAsia" w:cstheme="minorEastAsia"/>
                <w:highlight w:val="none"/>
                <w:vertAlign w:val="baseline"/>
                <w:lang w:eastAsia="zh-CN"/>
              </w:rPr>
              <w:t>日均临时停车数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5" w:type="dxa"/>
          </w:tcPr>
          <w:p>
            <w:pPr>
              <w:widowControl/>
              <w:numPr>
                <w:ilvl w:val="-1"/>
                <w:numId w:val="0"/>
              </w:numPr>
              <w:spacing w:line="288" w:lineRule="auto"/>
              <w:ind w:firstLine="420" w:firstLineChars="200"/>
              <w:contextualSpacing/>
              <w:jc w:val="left"/>
              <w:rPr>
                <w:rFonts w:asciiTheme="minorEastAsia" w:hAnsiTheme="minorEastAsia" w:cstheme="minorEastAsia"/>
                <w:highlight w:val="none"/>
                <w:vertAlign w:val="baseline"/>
              </w:rPr>
            </w:pPr>
          </w:p>
        </w:tc>
        <w:tc>
          <w:tcPr>
            <w:tcW w:w="2036" w:type="dxa"/>
          </w:tcPr>
          <w:p>
            <w:pPr>
              <w:widowControl/>
              <w:numPr>
                <w:ilvl w:val="-1"/>
                <w:numId w:val="0"/>
              </w:numPr>
              <w:spacing w:line="288" w:lineRule="auto"/>
              <w:ind w:firstLine="420" w:firstLineChars="200"/>
              <w:contextualSpacing/>
              <w:jc w:val="left"/>
              <w:rPr>
                <w:rFonts w:asciiTheme="minorEastAsia" w:hAnsiTheme="minorEastAsia" w:cstheme="minorEastAsia"/>
                <w:highlight w:val="none"/>
                <w:vertAlign w:val="baseline"/>
              </w:rPr>
            </w:pPr>
          </w:p>
        </w:tc>
        <w:tc>
          <w:tcPr>
            <w:tcW w:w="2176" w:type="dxa"/>
          </w:tcPr>
          <w:p>
            <w:pPr>
              <w:widowControl/>
              <w:numPr>
                <w:ilvl w:val="-1"/>
                <w:numId w:val="0"/>
              </w:numPr>
              <w:spacing w:line="288" w:lineRule="auto"/>
              <w:ind w:firstLine="420" w:firstLineChars="200"/>
              <w:contextualSpacing/>
              <w:jc w:val="left"/>
              <w:rPr>
                <w:rFonts w:asciiTheme="minorEastAsia" w:hAnsiTheme="minorEastAsia" w:cstheme="minorEastAsia"/>
                <w:highlight w:val="none"/>
                <w:vertAlign w:val="baseline"/>
              </w:rPr>
            </w:pPr>
          </w:p>
        </w:tc>
        <w:tc>
          <w:tcPr>
            <w:tcW w:w="2176" w:type="dxa"/>
          </w:tcPr>
          <w:p>
            <w:pPr>
              <w:widowControl/>
              <w:numPr>
                <w:ilvl w:val="-1"/>
                <w:numId w:val="0"/>
              </w:numPr>
              <w:spacing w:line="288" w:lineRule="auto"/>
              <w:ind w:firstLine="420" w:firstLineChars="200"/>
              <w:contextualSpacing/>
              <w:jc w:val="left"/>
              <w:rPr>
                <w:rFonts w:asciiTheme="minorEastAsia" w:hAnsiTheme="minorEastAsia" w:cstheme="minorEastAsia"/>
                <w:highlight w:val="none"/>
                <w:vertAlign w:val="baseline"/>
              </w:rPr>
            </w:pPr>
          </w:p>
        </w:tc>
      </w:tr>
    </w:tbl>
    <w:p>
      <w:pPr>
        <w:widowControl/>
        <w:numPr>
          <w:ilvl w:val="-1"/>
          <w:numId w:val="0"/>
        </w:numPr>
        <w:spacing w:line="288" w:lineRule="auto"/>
        <w:ind w:left="0" w:firstLine="420" w:firstLineChars="200"/>
        <w:contextualSpacing/>
        <w:jc w:val="left"/>
        <w:rPr>
          <w:rFonts w:hint="eastAsia" w:ascii="楷体" w:hAnsi="楷体" w:eastAsia="楷体" w:cs="楷体"/>
          <w:highlight w:val="none"/>
          <w:lang w:val="en-US" w:eastAsia="zh-CN"/>
        </w:rPr>
      </w:pPr>
      <w:r>
        <w:rPr>
          <w:rFonts w:hint="eastAsia" w:ascii="楷体" w:hAnsi="楷体" w:eastAsia="楷体" w:cs="楷体"/>
          <w:highlight w:val="none"/>
          <w:lang w:eastAsia="zh-CN"/>
        </w:rPr>
        <w:t>注：采用共享车位、错时停车的项目填写。</w:t>
      </w:r>
    </w:p>
    <w:p>
      <w:pPr>
        <w:widowControl/>
        <w:spacing w:line="288" w:lineRule="auto"/>
        <w:ind w:firstLine="420" w:firstLineChars="200"/>
        <w:contextualSpacing/>
        <w:jc w:val="left"/>
        <w:rPr>
          <w:rFonts w:ascii="宋体" w:hAnsi="宋体"/>
        </w:rPr>
      </w:pPr>
      <w:r>
        <w:rPr>
          <w:rFonts w:hint="eastAsia" w:ascii="宋体" w:hAnsi="宋体"/>
        </w:rPr>
        <w:t>请简要描述</w:t>
      </w:r>
      <w:r>
        <w:rPr>
          <w:rFonts w:hint="eastAsia" w:ascii="宋体" w:hAnsi="宋体"/>
          <w:bCs/>
        </w:rPr>
        <w:t>建设立体车库或者采用错时停车、共享车位的有关</w:t>
      </w:r>
      <w:r>
        <w:rPr>
          <w:rFonts w:hint="eastAsia" w:ascii="宋体" w:hAnsi="宋体"/>
        </w:rPr>
        <w:t>情况。（300字以内）</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widowControl/>
        <w:spacing w:line="288" w:lineRule="auto"/>
        <w:contextualSpacing/>
        <w:jc w:val="left"/>
        <w:rPr>
          <w:rFonts w:ascii="宋体" w:hAnsi="宋体"/>
          <w:b/>
          <w:lang w:val="zh-CN"/>
        </w:rPr>
      </w:pPr>
    </w:p>
    <w:p>
      <w:pPr>
        <w:widowControl/>
        <w:spacing w:line="288" w:lineRule="auto"/>
        <w:contextualSpacing/>
        <w:jc w:val="left"/>
        <w:outlineLvl w:val="1"/>
        <w:rPr>
          <w:rFonts w:ascii="宋体" w:hAnsi="宋体"/>
          <w:b/>
        </w:rPr>
      </w:pPr>
      <w:r>
        <w:rPr>
          <w:rFonts w:hint="eastAsia" w:ascii="宋体" w:hAnsi="宋体"/>
          <w:b/>
          <w:lang w:val="en-US" w:eastAsia="zh-CN"/>
        </w:rPr>
        <w:t>3</w:t>
      </w:r>
      <w:r>
        <w:rPr>
          <w:rFonts w:hint="eastAsia" w:ascii="宋体" w:hAnsi="宋体"/>
          <w:b/>
        </w:rPr>
        <w:t xml:space="preserve"> 证明材料</w:t>
      </w:r>
    </w:p>
    <w:p>
      <w:pPr>
        <w:widowControl/>
        <w:spacing w:line="288" w:lineRule="auto"/>
        <w:ind w:firstLine="420" w:firstLineChars="200"/>
        <w:contextualSpacing/>
        <w:jc w:val="left"/>
        <w:rPr>
          <w:rFonts w:ascii="宋体" w:hAnsi="宋体"/>
        </w:rPr>
      </w:pPr>
      <w:r>
        <w:rPr>
          <w:rFonts w:hint="eastAsia" w:ascii="宋体" w:hAnsi="宋体"/>
        </w:rPr>
        <w:t>提交材料及要求：</w:t>
      </w:r>
    </w:p>
    <w:p>
      <w:pPr>
        <w:widowControl/>
        <w:numPr>
          <w:ilvl w:val="0"/>
          <w:numId w:val="202"/>
        </w:numPr>
        <w:spacing w:line="288" w:lineRule="auto"/>
        <w:ind w:left="0" w:firstLine="425"/>
        <w:contextualSpacing/>
        <w:jc w:val="left"/>
        <w:rPr>
          <w:rFonts w:ascii="宋体" w:hAnsi="宋体"/>
        </w:rPr>
      </w:pPr>
      <w:r>
        <w:rPr>
          <w:rFonts w:hint="eastAsia" w:ascii="宋体" w:hAnsi="宋体"/>
          <w:bCs/>
        </w:rPr>
        <w:t>车库</w:t>
      </w:r>
      <w:r>
        <w:rPr>
          <w:rFonts w:hint="eastAsia" w:ascii="宋体" w:hAnsi="宋体"/>
          <w:bCs/>
          <w:lang w:val="en-US" w:eastAsia="zh-CN"/>
        </w:rPr>
        <w:t>现场照片</w:t>
      </w:r>
      <w:r>
        <w:rPr>
          <w:rFonts w:hint="eastAsia" w:ascii="宋体" w:hAnsi="宋体"/>
          <w:bCs/>
        </w:rPr>
        <w:t>及建设合同（采用机械式停车库或者停车楼等方式提供）</w:t>
      </w:r>
      <w:r>
        <w:rPr>
          <w:rFonts w:hint="eastAsia" w:ascii="宋体" w:hAnsi="宋体"/>
        </w:rPr>
        <w:t>；</w:t>
      </w:r>
    </w:p>
    <w:p>
      <w:pPr>
        <w:widowControl/>
        <w:numPr>
          <w:ilvl w:val="0"/>
          <w:numId w:val="202"/>
        </w:numPr>
        <w:spacing w:line="288" w:lineRule="auto"/>
        <w:ind w:left="0" w:firstLine="425"/>
        <w:contextualSpacing/>
        <w:jc w:val="left"/>
        <w:rPr>
          <w:rFonts w:ascii="宋体" w:hAnsi="宋体"/>
          <w:bCs/>
        </w:rPr>
      </w:pPr>
      <w:r>
        <w:rPr>
          <w:rFonts w:hint="eastAsia" w:ascii="宋体" w:hAnsi="宋体"/>
          <w:bCs/>
        </w:rPr>
        <w:t>共享车位的制度文件（采用错时停车、共享车位的方式）</w:t>
      </w:r>
      <w:r>
        <w:rPr>
          <w:rFonts w:hint="eastAsia" w:ascii="宋体" w:hAnsi="宋体"/>
          <w:bCs/>
          <w:lang w:eastAsia="zh-CN"/>
        </w:rPr>
        <w:t>。</w:t>
      </w:r>
    </w:p>
    <w:p>
      <w:pPr>
        <w:widowControl/>
        <w:numPr>
          <w:ilvl w:val="-1"/>
          <w:numId w:val="0"/>
        </w:numPr>
        <w:spacing w:line="288" w:lineRule="auto"/>
        <w:ind w:left="425" w:firstLine="0"/>
        <w:contextualSpacing/>
        <w:jc w:val="left"/>
        <w:rPr>
          <w:rFonts w:ascii="宋体" w:hAnsi="宋体"/>
          <w:bCs/>
        </w:rPr>
      </w:pPr>
    </w:p>
    <w:p>
      <w:pPr>
        <w:widowControl/>
        <w:spacing w:line="288" w:lineRule="auto"/>
        <w:ind w:firstLine="420" w:firstLineChars="200"/>
        <w:contextualSpacing/>
        <w:jc w:val="left"/>
        <w:rPr>
          <w:rFonts w:ascii="宋体" w:hAnsi="宋体"/>
        </w:rPr>
      </w:pPr>
      <w:r>
        <w:rPr>
          <w:rFonts w:hint="eastAsia" w:ascii="宋体" w:hAnsi="宋体"/>
        </w:rPr>
        <w:t>实际提交资料：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tc>
      </w:tr>
    </w:tbl>
    <w:p>
      <w:pPr>
        <w:keepNext/>
        <w:keepLines/>
        <w:widowControl/>
        <w:spacing w:before="120" w:after="120" w:line="288" w:lineRule="auto"/>
        <w:contextualSpacing/>
        <w:jc w:val="left"/>
        <w:outlineLvl w:val="9"/>
        <w:rPr>
          <w:rFonts w:hint="eastAsia" w:asciiTheme="minorEastAsia" w:hAnsiTheme="minorEastAsia" w:cstheme="minorEastAsia"/>
          <w:b/>
          <w:bCs/>
          <w:kern w:val="0"/>
        </w:rPr>
      </w:pPr>
      <w:r>
        <w:rPr>
          <w:rFonts w:hint="eastAsia" w:asciiTheme="minorEastAsia" w:hAnsiTheme="minorEastAsia" w:cstheme="minorEastAsia"/>
          <w:b/>
          <w:bCs/>
          <w:kern w:val="0"/>
        </w:rPr>
        <w:br w:type="page"/>
      </w:r>
    </w:p>
    <w:p>
      <w:pPr>
        <w:keepNext/>
        <w:keepLines/>
        <w:widowControl/>
        <w:spacing w:before="120" w:after="120" w:line="288" w:lineRule="auto"/>
        <w:contextualSpacing/>
        <w:jc w:val="left"/>
        <w:outlineLvl w:val="9"/>
        <w:rPr>
          <w:rFonts w:asciiTheme="minorEastAsia" w:hAnsiTheme="minorEastAsia" w:cstheme="minorEastAsia"/>
          <w:b/>
          <w:bCs/>
          <w:kern w:val="0"/>
        </w:rPr>
      </w:pPr>
      <w:r>
        <w:rPr>
          <w:rFonts w:hint="eastAsia" w:asciiTheme="minorEastAsia" w:hAnsiTheme="minorEastAsia" w:cstheme="minorEastAsia"/>
          <w:b/>
          <w:bCs/>
          <w:kern w:val="0"/>
        </w:rPr>
        <w:t>10.2.13采取节约能源资源、保护生态环境、提升管理水平的其他创新，并有明显效益。（2分）</w:t>
      </w:r>
    </w:p>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rPr>
      </w:pPr>
      <w:r>
        <w:rPr>
          <w:rFonts w:hint="eastAsia" w:ascii="宋体" w:hAnsi="宋体"/>
          <w:b/>
          <w:lang w:val="zh-CN"/>
        </w:rPr>
        <w:t>1 得分自评</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序号</w:t>
            </w:r>
          </w:p>
        </w:tc>
        <w:tc>
          <w:tcPr>
            <w:tcW w:w="6662"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r>
              <w:rPr>
                <w:rFonts w:hint="eastAsia" w:ascii="宋体" w:hAnsi="宋体"/>
                <w:lang w:val="zh-CN"/>
              </w:rPr>
              <w:t>1</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lang w:val="zh-CN"/>
              </w:rPr>
            </w:pPr>
            <w:r>
              <w:rPr>
                <w:rFonts w:hint="eastAsia" w:ascii="宋体" w:hAnsi="宋体"/>
                <w:lang w:val="zh-CN"/>
              </w:rPr>
              <w:t>采取节约能源资源、保护生态环境、提升管理水平的其他创新，并有明显效益</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72" w:type="dxa"/>
            <w:gridSpan w:val="2"/>
            <w:tcBorders>
              <w:top w:val="single" w:color="auto" w:sz="4" w:space="0"/>
              <w:left w:val="single" w:color="auto" w:sz="4" w:space="0"/>
              <w:bottom w:val="single" w:color="auto" w:sz="4" w:space="0"/>
              <w:right w:val="single" w:color="auto" w:sz="4" w:space="0"/>
            </w:tcBorders>
          </w:tcPr>
          <w:p>
            <w:pPr>
              <w:widowControl/>
              <w:spacing w:line="288" w:lineRule="auto"/>
              <w:contextualSpacing/>
              <w:jc w:val="center"/>
              <w:rPr>
                <w:rFonts w:ascii="宋体" w:hAnsi="宋体"/>
                <w:lang w:val="zh-CN"/>
              </w:rPr>
            </w:pPr>
            <w:r>
              <w:rPr>
                <w:rFonts w:hint="eastAsia" w:ascii="宋体" w:hAnsi="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lang w:val="zh-CN"/>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宋体" w:hAnsi="宋体"/>
              </w:rPr>
            </w:pPr>
          </w:p>
        </w:tc>
      </w:tr>
    </w:tbl>
    <w:p>
      <w:pPr>
        <w:widowControl/>
        <w:spacing w:line="288" w:lineRule="auto"/>
        <w:contextualSpacing/>
        <w:jc w:val="left"/>
        <w:rPr>
          <w:rFonts w:ascii="宋体" w:hAnsi="宋体"/>
        </w:rPr>
      </w:pPr>
    </w:p>
    <w:p>
      <w:pPr>
        <w:widowControl/>
        <w:spacing w:line="288" w:lineRule="auto"/>
        <w:contextualSpacing/>
        <w:jc w:val="left"/>
        <w:outlineLvl w:val="1"/>
        <w:rPr>
          <w:rFonts w:ascii="宋体" w:hAnsi="宋体"/>
          <w:b/>
        </w:rPr>
      </w:pPr>
      <w:r>
        <w:rPr>
          <w:rFonts w:hint="eastAsia" w:ascii="宋体" w:hAnsi="宋体"/>
          <w:b/>
        </w:rPr>
        <w:t>2 评价要点</w:t>
      </w:r>
    </w:p>
    <w:p>
      <w:pPr>
        <w:widowControl/>
        <w:numPr>
          <w:ilvl w:val="0"/>
          <w:numId w:val="0"/>
        </w:numPr>
        <w:spacing w:line="288" w:lineRule="auto"/>
        <w:ind w:left="0" w:firstLine="0"/>
        <w:contextualSpacing/>
        <w:jc w:val="left"/>
        <w:rPr>
          <w:rFonts w:ascii="宋体" w:hAnsi="宋体"/>
        </w:rPr>
      </w:pPr>
      <w:r>
        <w:rPr>
          <w:rFonts w:hint="eastAsia" w:ascii="宋体" w:hAnsi="宋体"/>
          <w:lang w:val="zh-CN"/>
        </w:rPr>
        <w:t>采取节约能源资源、保护生态环境、提升管理水平的其他创新：</w:t>
      </w:r>
      <w:r>
        <w:rPr>
          <w:rFonts w:hint="eastAsia" w:ascii="宋体" w:hAnsi="宋体"/>
          <w:u w:val="single"/>
          <w:lang w:val="zh-CN"/>
        </w:rPr>
        <w:t xml:space="preserve"> </w:t>
      </w:r>
      <w:r>
        <w:rPr>
          <w:rFonts w:ascii="宋体" w:hAnsi="宋体"/>
          <w:u w:val="single"/>
          <w:lang w:val="zh-CN"/>
        </w:rPr>
        <w:t xml:space="preserve">               </w:t>
      </w:r>
    </w:p>
    <w:p>
      <w:pPr>
        <w:widowControl/>
        <w:spacing w:line="288" w:lineRule="auto"/>
        <w:contextualSpacing/>
        <w:jc w:val="left"/>
        <w:rPr>
          <w:rFonts w:hint="eastAsia" w:ascii="宋体" w:hAnsi="宋体"/>
          <w:b/>
          <w:lang w:val="en-US" w:eastAsia="zh-CN"/>
        </w:rPr>
      </w:pPr>
    </w:p>
    <w:p>
      <w:pPr>
        <w:widowControl/>
        <w:spacing w:line="288" w:lineRule="auto"/>
        <w:contextualSpacing/>
        <w:jc w:val="left"/>
        <w:outlineLvl w:val="1"/>
        <w:rPr>
          <w:rFonts w:ascii="宋体" w:hAnsi="宋体"/>
          <w:b/>
        </w:rPr>
      </w:pPr>
      <w:r>
        <w:rPr>
          <w:rFonts w:hint="eastAsia" w:ascii="宋体" w:hAnsi="宋体"/>
          <w:b/>
          <w:lang w:val="en-US" w:eastAsia="zh-CN"/>
        </w:rPr>
        <w:t>3</w:t>
      </w:r>
      <w:r>
        <w:rPr>
          <w:rFonts w:hint="eastAsia" w:ascii="宋体" w:hAnsi="宋体"/>
          <w:b/>
        </w:rPr>
        <w:t xml:space="preserve"> 证明材料</w:t>
      </w:r>
    </w:p>
    <w:p>
      <w:pPr>
        <w:widowControl/>
        <w:spacing w:line="288" w:lineRule="auto"/>
        <w:ind w:firstLine="420" w:firstLineChars="200"/>
        <w:contextualSpacing/>
        <w:jc w:val="left"/>
        <w:rPr>
          <w:rFonts w:ascii="宋体" w:hAnsi="宋体"/>
        </w:rPr>
      </w:pPr>
      <w:r>
        <w:rPr>
          <w:rFonts w:hint="eastAsia" w:ascii="宋体" w:hAnsi="宋体"/>
        </w:rPr>
        <w:t>提交材料及要求：</w:t>
      </w:r>
    </w:p>
    <w:p>
      <w:pPr>
        <w:widowControl/>
        <w:numPr>
          <w:ilvl w:val="0"/>
          <w:numId w:val="203"/>
        </w:numPr>
        <w:spacing w:line="288" w:lineRule="auto"/>
        <w:ind w:left="0" w:firstLine="425"/>
        <w:contextualSpacing/>
        <w:jc w:val="left"/>
        <w:rPr>
          <w:rFonts w:ascii="宋体" w:hAnsi="宋体"/>
        </w:rPr>
      </w:pPr>
      <w:r>
        <w:rPr>
          <w:rFonts w:hint="eastAsia" w:ascii="宋体" w:hAnsi="宋体"/>
        </w:rPr>
        <w:t>项目所采取的评价标准未提及的创新</w:t>
      </w:r>
      <w:r>
        <w:rPr>
          <w:rFonts w:hint="eastAsia" w:ascii="宋体" w:hAnsi="宋体"/>
          <w:bCs/>
        </w:rPr>
        <w:t>技术措施和管理方法的说明文件，且应包含其在</w:t>
      </w:r>
      <w:r>
        <w:rPr>
          <w:rFonts w:hint="eastAsia" w:asciiTheme="minorEastAsia" w:hAnsiTheme="minorEastAsia" w:cstheme="minorEastAsia"/>
          <w:bCs/>
          <w:kern w:val="0"/>
        </w:rPr>
        <w:t>节约能源资源、保护生态环境、提升管理水平等方面产生</w:t>
      </w:r>
      <w:r>
        <w:rPr>
          <w:rFonts w:hint="eastAsia" w:ascii="宋体" w:hAnsi="宋体"/>
          <w:bCs/>
        </w:rPr>
        <w:t>的效益分析。</w:t>
      </w:r>
    </w:p>
    <w:p>
      <w:pPr>
        <w:widowControl/>
        <w:numPr>
          <w:ilvl w:val="-1"/>
          <w:numId w:val="0"/>
        </w:numPr>
        <w:spacing w:line="288" w:lineRule="auto"/>
        <w:ind w:left="425" w:firstLine="0"/>
        <w:contextualSpacing/>
        <w:jc w:val="left"/>
        <w:rPr>
          <w:rFonts w:ascii="宋体" w:hAnsi="宋体"/>
        </w:rPr>
      </w:pPr>
    </w:p>
    <w:p>
      <w:pPr>
        <w:widowControl/>
        <w:spacing w:line="288" w:lineRule="auto"/>
        <w:ind w:firstLine="420" w:firstLineChars="200"/>
        <w:contextualSpacing/>
        <w:jc w:val="left"/>
        <w:rPr>
          <w:rFonts w:ascii="宋体" w:hAnsi="宋体"/>
        </w:rPr>
      </w:pPr>
      <w:r>
        <w:rPr>
          <w:rFonts w:hint="eastAsia" w:ascii="宋体" w:hAnsi="宋体"/>
        </w:rPr>
        <w:t>实际提交资料：</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9639" w:type="dxa"/>
            <w:tcBorders>
              <w:top w:val="single" w:color="auto" w:sz="4" w:space="0"/>
              <w:left w:val="single" w:color="auto" w:sz="4" w:space="0"/>
              <w:bottom w:val="single" w:color="auto" w:sz="4" w:space="0"/>
              <w:right w:val="single" w:color="auto" w:sz="4" w:space="0"/>
            </w:tcBorders>
          </w:tcPr>
          <w:p>
            <w:pPr>
              <w:widowControl/>
              <w:spacing w:line="288" w:lineRule="auto"/>
              <w:contextualSpacing/>
              <w:jc w:val="left"/>
              <w:rPr>
                <w:rFonts w:ascii="宋体" w:hAnsi="宋体"/>
              </w:rPr>
            </w:pPr>
          </w:p>
          <w:p>
            <w:pPr>
              <w:widowControl/>
              <w:spacing w:line="288" w:lineRule="auto"/>
              <w:contextualSpacing/>
              <w:jc w:val="left"/>
              <w:rPr>
                <w:rFonts w:ascii="宋体" w:hAnsi="宋体"/>
              </w:rPr>
            </w:pPr>
          </w:p>
          <w:p>
            <w:pPr>
              <w:widowControl/>
              <w:spacing w:line="288" w:lineRule="auto"/>
              <w:contextualSpacing/>
              <w:jc w:val="left"/>
              <w:rPr>
                <w:rFonts w:ascii="宋体" w:hAnsi="宋体"/>
              </w:rPr>
            </w:pPr>
          </w:p>
          <w:p>
            <w:pPr>
              <w:widowControl/>
              <w:spacing w:line="288" w:lineRule="auto"/>
              <w:contextualSpacing/>
              <w:jc w:val="left"/>
              <w:rPr>
                <w:rFonts w:ascii="宋体" w:hAnsi="宋体"/>
              </w:rPr>
            </w:pPr>
          </w:p>
          <w:p>
            <w:pPr>
              <w:widowControl/>
              <w:spacing w:line="288" w:lineRule="auto"/>
              <w:contextualSpacing/>
              <w:jc w:val="left"/>
              <w:rPr>
                <w:rFonts w:ascii="宋体" w:hAnsi="宋体"/>
              </w:rPr>
            </w:pPr>
          </w:p>
          <w:p>
            <w:pPr>
              <w:widowControl/>
              <w:spacing w:line="288" w:lineRule="auto"/>
              <w:contextualSpacing/>
              <w:jc w:val="left"/>
              <w:rPr>
                <w:rFonts w:ascii="宋体" w:hAnsi="宋体"/>
              </w:rPr>
            </w:pPr>
          </w:p>
          <w:p>
            <w:pPr>
              <w:widowControl/>
              <w:spacing w:line="288" w:lineRule="auto"/>
              <w:contextualSpacing/>
              <w:jc w:val="left"/>
              <w:rPr>
                <w:rFonts w:ascii="宋体" w:hAnsi="宋体"/>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MS Mincho">
    <w:altName w:val="方正书宋_GBK"/>
    <w:panose1 w:val="02020609040205080304"/>
    <w:charset w:val="80"/>
    <w:family w:val="modern"/>
    <w:pitch w:val="default"/>
    <w:sig w:usb0="00000000" w:usb1="00000000" w:usb2="00000012" w:usb3="00000000" w:csb0="4002009F" w:csb1="DFD70000"/>
  </w:font>
  <w:font w:name="楷体">
    <w:altName w:val="方正楷体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等线">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PAGE   \* MERGEFORMAT</w:instrText>
    </w:r>
    <w:r>
      <w:rPr>
        <w:lang w:val="zh-CN"/>
      </w:rPr>
      <w:fldChar w:fldCharType="separate"/>
    </w:r>
    <w:r>
      <w:rPr>
        <w:lang w:val="zh-CN"/>
      </w:rPr>
      <w:t>10</w:t>
    </w:r>
    <w:r>
      <w:rPr>
        <w:lang w:val="zh-CN"/>
      </w:rP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PAGE   \* MERGEFORMAT</w:instrText>
    </w:r>
    <w:r>
      <w:rPr>
        <w:lang w:val="zh-CN"/>
      </w:rPr>
      <w:fldChar w:fldCharType="separate"/>
    </w:r>
    <w:r>
      <w:rPr>
        <w:lang w:val="zh-CN"/>
      </w:rPr>
      <w:t>39</w:t>
    </w:r>
    <w:r>
      <w:rPr>
        <w:lang w:val="zh-CN"/>
      </w:rPr>
      <w:fldChar w:fldCharType="end"/>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PAGE   \* MERGEFORMAT</w:instrText>
    </w:r>
    <w:r>
      <w:rPr>
        <w:lang w:val="zh-CN"/>
      </w:rPr>
      <w:fldChar w:fldCharType="separate"/>
    </w:r>
    <w:r>
      <w:rPr>
        <w:lang w:val="zh-CN"/>
      </w:rPr>
      <w:t>39</w:t>
    </w:r>
    <w:r>
      <w:rPr>
        <w:lang w:val="zh-CN"/>
      </w:rPr>
      <w:fldChar w:fldCharType="end"/>
    </w:r>
  </w:p>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19</w:t>
    </w:r>
    <w:r>
      <w:fldChar w:fldCharType="end"/>
    </w:r>
  </w:p>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27</w:t>
    </w:r>
    <w:r>
      <w:rPr>
        <w:lang w:val="zh-CN"/>
      </w:rPr>
      <w:fldChar w:fldCharType="end"/>
    </w:r>
  </w:p>
  <w:p>
    <w:pPr>
      <w:pStyle w:val="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PAGE   \* MERGEFORMAT</w:instrText>
    </w:r>
    <w:r>
      <w:rPr>
        <w:lang w:val="zh-CN"/>
      </w:rPr>
      <w:fldChar w:fldCharType="separate"/>
    </w:r>
    <w:r>
      <w:rPr>
        <w:lang w:val="zh-CN"/>
      </w:rPr>
      <w:t>45</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819"/>
        <w:tab w:val="right" w:pos="9638"/>
        <w:tab w:val="clear" w:pos="4153"/>
        <w:tab w:val="clear" w:pos="8306"/>
      </w:tabs>
    </w:pPr>
    <w:r>
      <w:t xml:space="preserve">SJG </w:t>
    </w:r>
    <w:r>
      <w:rPr>
        <w:rFonts w:hint="eastAsia"/>
        <w:lang w:val="en-US" w:eastAsia="zh-CN"/>
      </w:rPr>
      <w:t>50</w:t>
    </w:r>
    <w:r>
      <w:t>—2018</w:t>
    </w:r>
    <w:r>
      <w:rPr>
        <w:rFonts w:hint="eastAsia"/>
      </w:rPr>
      <w:tab/>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t>SJG</w:t>
    </w:r>
    <w:r>
      <w:rPr>
        <w:rFonts w:hint="eastAsia"/>
      </w:rPr>
      <w:t xml:space="preserve"> 50</w:t>
    </w:r>
    <w:r>
      <w:t>—2018</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t>SJG</w:t>
    </w:r>
    <w:r>
      <w:rPr>
        <w:rFonts w:hint="eastAsia"/>
      </w:rPr>
      <w:t xml:space="preserve"> 50</w:t>
    </w:r>
    <w:r>
      <w:t>—2018</w:t>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t>SJG</w:t>
    </w:r>
    <w:r>
      <w:rPr>
        <w:rFonts w:hint="eastAsia"/>
      </w:rPr>
      <w:t xml:space="preserve"> 50</w:t>
    </w:r>
    <w:r>
      <w:t>—2018</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t>SJG</w:t>
    </w:r>
    <w:r>
      <w:rPr>
        <w:rFonts w:hint="eastAsia"/>
      </w:rPr>
      <w:t xml:space="preserve"> 50</w:t>
    </w:r>
    <w:r>
      <w:t>—2018</w:t>
    </w: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t>SJG</w:t>
    </w:r>
    <w:r>
      <w:rPr>
        <w:rFonts w:hint="eastAsia"/>
      </w:rPr>
      <w:t xml:space="preserve"> 50</w:t>
    </w:r>
    <w:r>
      <w:t>—2018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819"/>
        <w:tab w:val="right" w:pos="9638"/>
        <w:tab w:val="clear" w:pos="4153"/>
        <w:tab w:val="clear" w:pos="8306"/>
      </w:tabs>
    </w:pPr>
    <w:r>
      <w:t xml:space="preserve">SJG </w:t>
    </w:r>
    <w:r>
      <w:rPr>
        <w:rFonts w:hint="eastAsia"/>
        <w:lang w:val="en-US" w:eastAsia="zh-CN"/>
      </w:rPr>
      <w:t>50</w:t>
    </w:r>
    <w:r>
      <w:t>—2018</w:t>
    </w:r>
    <w:r>
      <w:rPr>
        <w:rFonts w:hint="eastAsia"/>
      </w:rPr>
      <w:tab/>
    </w:r>
    <w:r>
      <w:rPr>
        <w:rFonts w:hint="eastAsia"/>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819"/>
        <w:tab w:val="right" w:pos="9638"/>
        <w:tab w:val="clear" w:pos="4153"/>
        <w:tab w:val="clear" w:pos="8306"/>
      </w:tabs>
    </w:pPr>
    <w:r>
      <w:t xml:space="preserve">SJG </w:t>
    </w:r>
    <w:r>
      <w:rPr>
        <w:rFonts w:hint="eastAsia"/>
        <w:lang w:val="en-US" w:eastAsia="zh-CN"/>
      </w:rPr>
      <w:t>50</w:t>
    </w:r>
    <w:r>
      <w:t>—2018</w:t>
    </w:r>
    <w:r>
      <w:rPr>
        <w:rFonts w:hint="eastAsia"/>
      </w:rPr>
      <w:tab/>
    </w: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ED52E6"/>
    <w:multiLevelType w:val="singleLevel"/>
    <w:tmpl w:val="80ED52E6"/>
    <w:lvl w:ilvl="0" w:tentative="0">
      <w:start w:val="1"/>
      <w:numFmt w:val="decimal"/>
      <w:lvlText w:val="(%1)"/>
      <w:lvlJc w:val="left"/>
      <w:pPr>
        <w:ind w:left="425" w:hanging="425"/>
      </w:pPr>
      <w:rPr>
        <w:rFonts w:hint="default"/>
      </w:rPr>
    </w:lvl>
  </w:abstractNum>
  <w:abstractNum w:abstractNumId="1">
    <w:nsid w:val="81C17799"/>
    <w:multiLevelType w:val="singleLevel"/>
    <w:tmpl w:val="81C17799"/>
    <w:lvl w:ilvl="0" w:tentative="0">
      <w:start w:val="1"/>
      <w:numFmt w:val="decimal"/>
      <w:lvlText w:val="(%1)"/>
      <w:lvlJc w:val="left"/>
      <w:pPr>
        <w:ind w:left="425" w:hanging="425"/>
      </w:pPr>
      <w:rPr>
        <w:rFonts w:hint="default"/>
      </w:rPr>
    </w:lvl>
  </w:abstractNum>
  <w:abstractNum w:abstractNumId="2">
    <w:nsid w:val="82C17716"/>
    <w:multiLevelType w:val="singleLevel"/>
    <w:tmpl w:val="82C17716"/>
    <w:lvl w:ilvl="0" w:tentative="0">
      <w:start w:val="1"/>
      <w:numFmt w:val="decimal"/>
      <w:lvlText w:val="(%1)"/>
      <w:lvlJc w:val="left"/>
      <w:pPr>
        <w:ind w:left="425" w:hanging="425"/>
      </w:pPr>
      <w:rPr>
        <w:rFonts w:hint="default"/>
      </w:rPr>
    </w:lvl>
  </w:abstractNum>
  <w:abstractNum w:abstractNumId="3">
    <w:nsid w:val="8333DDAC"/>
    <w:multiLevelType w:val="singleLevel"/>
    <w:tmpl w:val="8333DDAC"/>
    <w:lvl w:ilvl="0" w:tentative="0">
      <w:start w:val="1"/>
      <w:numFmt w:val="decimal"/>
      <w:lvlText w:val="(%1)"/>
      <w:lvlJc w:val="left"/>
      <w:pPr>
        <w:ind w:left="425" w:hanging="425"/>
      </w:pPr>
      <w:rPr>
        <w:rFonts w:hint="default"/>
      </w:rPr>
    </w:lvl>
  </w:abstractNum>
  <w:abstractNum w:abstractNumId="4">
    <w:nsid w:val="8495B9CE"/>
    <w:multiLevelType w:val="singleLevel"/>
    <w:tmpl w:val="8495B9CE"/>
    <w:lvl w:ilvl="0" w:tentative="0">
      <w:start w:val="1"/>
      <w:numFmt w:val="decimal"/>
      <w:lvlText w:val="(%1)"/>
      <w:lvlJc w:val="left"/>
      <w:pPr>
        <w:ind w:left="425" w:hanging="425"/>
      </w:pPr>
      <w:rPr>
        <w:rFonts w:hint="default"/>
      </w:rPr>
    </w:lvl>
  </w:abstractNum>
  <w:abstractNum w:abstractNumId="5">
    <w:nsid w:val="84B5F5EC"/>
    <w:multiLevelType w:val="singleLevel"/>
    <w:tmpl w:val="84B5F5EC"/>
    <w:lvl w:ilvl="0" w:tentative="0">
      <w:start w:val="1"/>
      <w:numFmt w:val="decimal"/>
      <w:lvlText w:val="(%1)"/>
      <w:lvlJc w:val="left"/>
      <w:pPr>
        <w:ind w:left="425" w:hanging="425"/>
      </w:pPr>
      <w:rPr>
        <w:rFonts w:hint="default"/>
      </w:rPr>
    </w:lvl>
  </w:abstractNum>
  <w:abstractNum w:abstractNumId="6">
    <w:nsid w:val="857F525E"/>
    <w:multiLevelType w:val="singleLevel"/>
    <w:tmpl w:val="857F525E"/>
    <w:lvl w:ilvl="0" w:tentative="0">
      <w:start w:val="1"/>
      <w:numFmt w:val="decimal"/>
      <w:lvlText w:val="(%1)"/>
      <w:lvlJc w:val="left"/>
      <w:pPr>
        <w:ind w:left="425" w:hanging="425"/>
      </w:pPr>
      <w:rPr>
        <w:rFonts w:hint="default"/>
      </w:rPr>
    </w:lvl>
  </w:abstractNum>
  <w:abstractNum w:abstractNumId="7">
    <w:nsid w:val="86416A4D"/>
    <w:multiLevelType w:val="singleLevel"/>
    <w:tmpl w:val="86416A4D"/>
    <w:lvl w:ilvl="0" w:tentative="0">
      <w:start w:val="1"/>
      <w:numFmt w:val="decimal"/>
      <w:lvlText w:val="(%1)"/>
      <w:lvlJc w:val="left"/>
      <w:pPr>
        <w:ind w:left="709" w:hanging="425"/>
      </w:pPr>
      <w:rPr>
        <w:rFonts w:hint="default"/>
      </w:rPr>
    </w:lvl>
  </w:abstractNum>
  <w:abstractNum w:abstractNumId="8">
    <w:nsid w:val="8746E167"/>
    <w:multiLevelType w:val="singleLevel"/>
    <w:tmpl w:val="8746E167"/>
    <w:lvl w:ilvl="0" w:tentative="0">
      <w:start w:val="1"/>
      <w:numFmt w:val="decimal"/>
      <w:lvlText w:val="(%1)"/>
      <w:lvlJc w:val="left"/>
      <w:pPr>
        <w:ind w:left="425" w:hanging="425"/>
      </w:pPr>
      <w:rPr>
        <w:rFonts w:hint="default"/>
      </w:rPr>
    </w:lvl>
  </w:abstractNum>
  <w:abstractNum w:abstractNumId="9">
    <w:nsid w:val="877311D4"/>
    <w:multiLevelType w:val="singleLevel"/>
    <w:tmpl w:val="877311D4"/>
    <w:lvl w:ilvl="0" w:tentative="0">
      <w:start w:val="1"/>
      <w:numFmt w:val="decimal"/>
      <w:lvlText w:val="(%1)"/>
      <w:lvlJc w:val="left"/>
      <w:pPr>
        <w:ind w:left="425" w:hanging="425"/>
      </w:pPr>
      <w:rPr>
        <w:rFonts w:hint="default"/>
      </w:rPr>
    </w:lvl>
  </w:abstractNum>
  <w:abstractNum w:abstractNumId="10">
    <w:nsid w:val="87C71B65"/>
    <w:multiLevelType w:val="singleLevel"/>
    <w:tmpl w:val="87C71B65"/>
    <w:lvl w:ilvl="0" w:tentative="0">
      <w:start w:val="1"/>
      <w:numFmt w:val="decimal"/>
      <w:lvlText w:val="(%1)"/>
      <w:lvlJc w:val="left"/>
      <w:pPr>
        <w:ind w:left="425" w:hanging="425"/>
      </w:pPr>
      <w:rPr>
        <w:rFonts w:hint="default"/>
      </w:rPr>
    </w:lvl>
  </w:abstractNum>
  <w:abstractNum w:abstractNumId="11">
    <w:nsid w:val="87FDD67B"/>
    <w:multiLevelType w:val="singleLevel"/>
    <w:tmpl w:val="87FDD67B"/>
    <w:lvl w:ilvl="0" w:tentative="0">
      <w:start w:val="1"/>
      <w:numFmt w:val="decimal"/>
      <w:lvlText w:val="(%1)"/>
      <w:lvlJc w:val="left"/>
      <w:pPr>
        <w:ind w:left="425" w:hanging="425"/>
      </w:pPr>
      <w:rPr>
        <w:rFonts w:hint="default"/>
      </w:rPr>
    </w:lvl>
  </w:abstractNum>
  <w:abstractNum w:abstractNumId="12">
    <w:nsid w:val="898ADFD4"/>
    <w:multiLevelType w:val="singleLevel"/>
    <w:tmpl w:val="898ADFD4"/>
    <w:lvl w:ilvl="0" w:tentative="0">
      <w:start w:val="1"/>
      <w:numFmt w:val="decimal"/>
      <w:lvlText w:val="(%1)"/>
      <w:lvlJc w:val="left"/>
      <w:pPr>
        <w:ind w:left="425" w:hanging="425"/>
      </w:pPr>
      <w:rPr>
        <w:rFonts w:hint="default"/>
      </w:rPr>
    </w:lvl>
  </w:abstractNum>
  <w:abstractNum w:abstractNumId="13">
    <w:nsid w:val="8AA7BB51"/>
    <w:multiLevelType w:val="singleLevel"/>
    <w:tmpl w:val="8AA7BB51"/>
    <w:lvl w:ilvl="0" w:tentative="0">
      <w:start w:val="1"/>
      <w:numFmt w:val="decimal"/>
      <w:lvlText w:val="(%1)"/>
      <w:lvlJc w:val="left"/>
      <w:pPr>
        <w:ind w:left="425" w:hanging="425"/>
      </w:pPr>
      <w:rPr>
        <w:rFonts w:hint="default"/>
      </w:rPr>
    </w:lvl>
  </w:abstractNum>
  <w:abstractNum w:abstractNumId="14">
    <w:nsid w:val="8B6702A7"/>
    <w:multiLevelType w:val="singleLevel"/>
    <w:tmpl w:val="8B6702A7"/>
    <w:lvl w:ilvl="0" w:tentative="0">
      <w:start w:val="1"/>
      <w:numFmt w:val="decimal"/>
      <w:lvlText w:val="(%1)"/>
      <w:lvlJc w:val="left"/>
      <w:pPr>
        <w:ind w:left="425" w:hanging="425"/>
      </w:pPr>
      <w:rPr>
        <w:rFonts w:hint="default"/>
      </w:rPr>
    </w:lvl>
  </w:abstractNum>
  <w:abstractNum w:abstractNumId="15">
    <w:nsid w:val="8BE0E316"/>
    <w:multiLevelType w:val="singleLevel"/>
    <w:tmpl w:val="8BE0E316"/>
    <w:lvl w:ilvl="0" w:tentative="0">
      <w:start w:val="1"/>
      <w:numFmt w:val="decimal"/>
      <w:lvlText w:val="(%1)"/>
      <w:lvlJc w:val="left"/>
      <w:pPr>
        <w:ind w:left="425" w:hanging="425"/>
      </w:pPr>
      <w:rPr>
        <w:rFonts w:hint="default"/>
      </w:rPr>
    </w:lvl>
  </w:abstractNum>
  <w:abstractNum w:abstractNumId="16">
    <w:nsid w:val="8C18B5B9"/>
    <w:multiLevelType w:val="singleLevel"/>
    <w:tmpl w:val="8C18B5B9"/>
    <w:lvl w:ilvl="0" w:tentative="0">
      <w:start w:val="1"/>
      <w:numFmt w:val="decimal"/>
      <w:lvlText w:val="(%1)"/>
      <w:lvlJc w:val="left"/>
      <w:pPr>
        <w:ind w:left="425" w:hanging="425"/>
      </w:pPr>
      <w:rPr>
        <w:rFonts w:hint="default"/>
      </w:rPr>
    </w:lvl>
  </w:abstractNum>
  <w:abstractNum w:abstractNumId="17">
    <w:nsid w:val="8D38A6D5"/>
    <w:multiLevelType w:val="singleLevel"/>
    <w:tmpl w:val="8D38A6D5"/>
    <w:lvl w:ilvl="0" w:tentative="0">
      <w:start w:val="1"/>
      <w:numFmt w:val="decimal"/>
      <w:lvlText w:val="(%1)"/>
      <w:lvlJc w:val="left"/>
      <w:pPr>
        <w:ind w:left="425" w:hanging="425"/>
      </w:pPr>
      <w:rPr>
        <w:rFonts w:hint="default"/>
      </w:rPr>
    </w:lvl>
  </w:abstractNum>
  <w:abstractNum w:abstractNumId="18">
    <w:nsid w:val="8D4FEA33"/>
    <w:multiLevelType w:val="singleLevel"/>
    <w:tmpl w:val="8D4FEA33"/>
    <w:lvl w:ilvl="0" w:tentative="0">
      <w:start w:val="1"/>
      <w:numFmt w:val="decimal"/>
      <w:lvlText w:val="(%1)"/>
      <w:lvlJc w:val="left"/>
      <w:pPr>
        <w:ind w:left="425" w:hanging="425"/>
      </w:pPr>
      <w:rPr>
        <w:rFonts w:hint="default"/>
      </w:rPr>
    </w:lvl>
  </w:abstractNum>
  <w:abstractNum w:abstractNumId="19">
    <w:nsid w:val="8EC6763A"/>
    <w:multiLevelType w:val="singleLevel"/>
    <w:tmpl w:val="8EC6763A"/>
    <w:lvl w:ilvl="0" w:tentative="0">
      <w:start w:val="1"/>
      <w:numFmt w:val="decimal"/>
      <w:suff w:val="space"/>
      <w:lvlText w:val="(%1)"/>
      <w:lvlJc w:val="left"/>
    </w:lvl>
  </w:abstractNum>
  <w:abstractNum w:abstractNumId="20">
    <w:nsid w:val="911E9F92"/>
    <w:multiLevelType w:val="singleLevel"/>
    <w:tmpl w:val="911E9F92"/>
    <w:lvl w:ilvl="0" w:tentative="0">
      <w:start w:val="1"/>
      <w:numFmt w:val="decimal"/>
      <w:lvlText w:val="(%1)"/>
      <w:lvlJc w:val="left"/>
      <w:pPr>
        <w:ind w:left="425" w:hanging="425"/>
      </w:pPr>
      <w:rPr>
        <w:rFonts w:hint="default"/>
      </w:rPr>
    </w:lvl>
  </w:abstractNum>
  <w:abstractNum w:abstractNumId="21">
    <w:nsid w:val="922A8C0A"/>
    <w:multiLevelType w:val="singleLevel"/>
    <w:tmpl w:val="922A8C0A"/>
    <w:lvl w:ilvl="0" w:tentative="0">
      <w:start w:val="1"/>
      <w:numFmt w:val="decimal"/>
      <w:suff w:val="nothing"/>
      <w:lvlText w:val="（%1）"/>
      <w:lvlJc w:val="left"/>
    </w:lvl>
  </w:abstractNum>
  <w:abstractNum w:abstractNumId="22">
    <w:nsid w:val="96AAA025"/>
    <w:multiLevelType w:val="singleLevel"/>
    <w:tmpl w:val="96AAA025"/>
    <w:lvl w:ilvl="0" w:tentative="0">
      <w:start w:val="1"/>
      <w:numFmt w:val="decimal"/>
      <w:lvlText w:val="(%1)"/>
      <w:lvlJc w:val="left"/>
      <w:pPr>
        <w:ind w:left="425" w:hanging="425"/>
      </w:pPr>
      <w:rPr>
        <w:rFonts w:hint="default"/>
      </w:rPr>
    </w:lvl>
  </w:abstractNum>
  <w:abstractNum w:abstractNumId="23">
    <w:nsid w:val="96DEA4B2"/>
    <w:multiLevelType w:val="singleLevel"/>
    <w:tmpl w:val="96DEA4B2"/>
    <w:lvl w:ilvl="0" w:tentative="0">
      <w:start w:val="1"/>
      <w:numFmt w:val="decimal"/>
      <w:lvlText w:val="(%1)"/>
      <w:lvlJc w:val="left"/>
      <w:pPr>
        <w:ind w:left="425" w:hanging="425"/>
      </w:pPr>
      <w:rPr>
        <w:rFonts w:hint="default"/>
      </w:rPr>
    </w:lvl>
  </w:abstractNum>
  <w:abstractNum w:abstractNumId="24">
    <w:nsid w:val="9866D1B3"/>
    <w:multiLevelType w:val="singleLevel"/>
    <w:tmpl w:val="9866D1B3"/>
    <w:lvl w:ilvl="0" w:tentative="0">
      <w:start w:val="1"/>
      <w:numFmt w:val="decimal"/>
      <w:lvlText w:val="(%1)"/>
      <w:lvlJc w:val="left"/>
      <w:pPr>
        <w:ind w:left="425" w:hanging="425"/>
      </w:pPr>
      <w:rPr>
        <w:rFonts w:hint="default"/>
      </w:rPr>
    </w:lvl>
  </w:abstractNum>
  <w:abstractNum w:abstractNumId="25">
    <w:nsid w:val="9899A49F"/>
    <w:multiLevelType w:val="singleLevel"/>
    <w:tmpl w:val="9899A49F"/>
    <w:lvl w:ilvl="0" w:tentative="0">
      <w:start w:val="1"/>
      <w:numFmt w:val="decimal"/>
      <w:lvlText w:val="(%1)"/>
      <w:lvlJc w:val="left"/>
      <w:pPr>
        <w:ind w:left="425" w:hanging="425"/>
      </w:pPr>
      <w:rPr>
        <w:rFonts w:hint="default"/>
      </w:rPr>
    </w:lvl>
  </w:abstractNum>
  <w:abstractNum w:abstractNumId="26">
    <w:nsid w:val="99C69309"/>
    <w:multiLevelType w:val="singleLevel"/>
    <w:tmpl w:val="99C69309"/>
    <w:lvl w:ilvl="0" w:tentative="0">
      <w:start w:val="1"/>
      <w:numFmt w:val="decimal"/>
      <w:lvlText w:val="(%1)"/>
      <w:lvlJc w:val="left"/>
      <w:pPr>
        <w:ind w:left="425" w:hanging="425"/>
      </w:pPr>
      <w:rPr>
        <w:rFonts w:hint="default"/>
      </w:rPr>
    </w:lvl>
  </w:abstractNum>
  <w:abstractNum w:abstractNumId="27">
    <w:nsid w:val="9A180986"/>
    <w:multiLevelType w:val="singleLevel"/>
    <w:tmpl w:val="9A180986"/>
    <w:lvl w:ilvl="0" w:tentative="0">
      <w:start w:val="1"/>
      <w:numFmt w:val="decimal"/>
      <w:lvlText w:val="(%1)"/>
      <w:lvlJc w:val="left"/>
      <w:pPr>
        <w:ind w:left="425" w:hanging="425"/>
      </w:pPr>
      <w:rPr>
        <w:rFonts w:hint="default"/>
      </w:rPr>
    </w:lvl>
  </w:abstractNum>
  <w:abstractNum w:abstractNumId="28">
    <w:nsid w:val="9B898698"/>
    <w:multiLevelType w:val="singleLevel"/>
    <w:tmpl w:val="9B898698"/>
    <w:lvl w:ilvl="0" w:tentative="0">
      <w:start w:val="1"/>
      <w:numFmt w:val="decimal"/>
      <w:lvlText w:val="(%1)"/>
      <w:lvlJc w:val="left"/>
      <w:pPr>
        <w:ind w:left="425" w:hanging="425"/>
      </w:pPr>
      <w:rPr>
        <w:rFonts w:hint="default"/>
      </w:rPr>
    </w:lvl>
  </w:abstractNum>
  <w:abstractNum w:abstractNumId="29">
    <w:nsid w:val="9CAF1A74"/>
    <w:multiLevelType w:val="singleLevel"/>
    <w:tmpl w:val="9CAF1A74"/>
    <w:lvl w:ilvl="0" w:tentative="0">
      <w:start w:val="1"/>
      <w:numFmt w:val="decimal"/>
      <w:lvlText w:val="(%1)"/>
      <w:lvlJc w:val="left"/>
      <w:pPr>
        <w:ind w:left="425" w:hanging="425"/>
      </w:pPr>
      <w:rPr>
        <w:rFonts w:hint="default"/>
      </w:rPr>
    </w:lvl>
  </w:abstractNum>
  <w:abstractNum w:abstractNumId="30">
    <w:nsid w:val="9FF9AA66"/>
    <w:multiLevelType w:val="singleLevel"/>
    <w:tmpl w:val="9FF9AA66"/>
    <w:lvl w:ilvl="0" w:tentative="0">
      <w:start w:val="1"/>
      <w:numFmt w:val="decimal"/>
      <w:lvlText w:val="(%1)"/>
      <w:lvlJc w:val="left"/>
      <w:pPr>
        <w:ind w:left="425" w:hanging="425"/>
      </w:pPr>
      <w:rPr>
        <w:rFonts w:hint="default"/>
      </w:rPr>
    </w:lvl>
  </w:abstractNum>
  <w:abstractNum w:abstractNumId="31">
    <w:nsid w:val="A1B785AE"/>
    <w:multiLevelType w:val="singleLevel"/>
    <w:tmpl w:val="A1B785AE"/>
    <w:lvl w:ilvl="0" w:tentative="0">
      <w:start w:val="1"/>
      <w:numFmt w:val="decimal"/>
      <w:lvlText w:val="(%1)"/>
      <w:lvlJc w:val="left"/>
      <w:pPr>
        <w:ind w:left="425" w:hanging="425"/>
      </w:pPr>
      <w:rPr>
        <w:rFonts w:hint="default"/>
      </w:rPr>
    </w:lvl>
  </w:abstractNum>
  <w:abstractNum w:abstractNumId="32">
    <w:nsid w:val="A292C216"/>
    <w:multiLevelType w:val="singleLevel"/>
    <w:tmpl w:val="A292C216"/>
    <w:lvl w:ilvl="0" w:tentative="0">
      <w:start w:val="1"/>
      <w:numFmt w:val="decimal"/>
      <w:lvlText w:val="(%1)"/>
      <w:lvlJc w:val="left"/>
      <w:pPr>
        <w:ind w:left="425" w:hanging="425"/>
      </w:pPr>
      <w:rPr>
        <w:rFonts w:hint="default"/>
      </w:rPr>
    </w:lvl>
  </w:abstractNum>
  <w:abstractNum w:abstractNumId="33">
    <w:nsid w:val="A476FF10"/>
    <w:multiLevelType w:val="singleLevel"/>
    <w:tmpl w:val="A476FF10"/>
    <w:lvl w:ilvl="0" w:tentative="0">
      <w:start w:val="1"/>
      <w:numFmt w:val="decimal"/>
      <w:lvlText w:val="(%1)"/>
      <w:lvlJc w:val="left"/>
      <w:pPr>
        <w:ind w:left="425" w:hanging="425"/>
      </w:pPr>
      <w:rPr>
        <w:rFonts w:hint="default"/>
      </w:rPr>
    </w:lvl>
  </w:abstractNum>
  <w:abstractNum w:abstractNumId="34">
    <w:nsid w:val="A4F0AEBF"/>
    <w:multiLevelType w:val="singleLevel"/>
    <w:tmpl w:val="A4F0AEBF"/>
    <w:lvl w:ilvl="0" w:tentative="0">
      <w:start w:val="1"/>
      <w:numFmt w:val="decimal"/>
      <w:lvlText w:val="(%1)"/>
      <w:lvlJc w:val="left"/>
      <w:pPr>
        <w:ind w:left="425" w:hanging="425"/>
      </w:pPr>
      <w:rPr>
        <w:rFonts w:hint="default"/>
      </w:rPr>
    </w:lvl>
  </w:abstractNum>
  <w:abstractNum w:abstractNumId="35">
    <w:nsid w:val="A86CC316"/>
    <w:multiLevelType w:val="singleLevel"/>
    <w:tmpl w:val="A86CC316"/>
    <w:lvl w:ilvl="0" w:tentative="0">
      <w:start w:val="1"/>
      <w:numFmt w:val="decimal"/>
      <w:lvlText w:val="(%1)"/>
      <w:lvlJc w:val="left"/>
      <w:pPr>
        <w:ind w:left="425" w:hanging="425"/>
      </w:pPr>
      <w:rPr>
        <w:rFonts w:hint="default"/>
      </w:rPr>
    </w:lvl>
  </w:abstractNum>
  <w:abstractNum w:abstractNumId="36">
    <w:nsid w:val="A87DEB29"/>
    <w:multiLevelType w:val="singleLevel"/>
    <w:tmpl w:val="A87DEB29"/>
    <w:lvl w:ilvl="0" w:tentative="0">
      <w:start w:val="1"/>
      <w:numFmt w:val="decimal"/>
      <w:lvlText w:val="(%1)"/>
      <w:lvlJc w:val="left"/>
      <w:pPr>
        <w:ind w:left="425" w:hanging="425"/>
      </w:pPr>
      <w:rPr>
        <w:rFonts w:hint="default"/>
      </w:rPr>
    </w:lvl>
  </w:abstractNum>
  <w:abstractNum w:abstractNumId="37">
    <w:nsid w:val="AB8AE946"/>
    <w:multiLevelType w:val="singleLevel"/>
    <w:tmpl w:val="AB8AE946"/>
    <w:lvl w:ilvl="0" w:tentative="0">
      <w:start w:val="1"/>
      <w:numFmt w:val="decimal"/>
      <w:lvlText w:val="(%1)"/>
      <w:lvlJc w:val="left"/>
      <w:pPr>
        <w:ind w:left="425" w:hanging="425"/>
      </w:pPr>
      <w:rPr>
        <w:rFonts w:hint="default"/>
      </w:rPr>
    </w:lvl>
  </w:abstractNum>
  <w:abstractNum w:abstractNumId="38">
    <w:nsid w:val="ACD84E84"/>
    <w:multiLevelType w:val="singleLevel"/>
    <w:tmpl w:val="ACD84E84"/>
    <w:lvl w:ilvl="0" w:tentative="0">
      <w:start w:val="1"/>
      <w:numFmt w:val="decimal"/>
      <w:lvlText w:val="(%1)"/>
      <w:lvlJc w:val="left"/>
      <w:pPr>
        <w:ind w:left="425" w:hanging="425"/>
      </w:pPr>
      <w:rPr>
        <w:rFonts w:hint="default"/>
      </w:rPr>
    </w:lvl>
  </w:abstractNum>
  <w:abstractNum w:abstractNumId="39">
    <w:nsid w:val="AFC900A2"/>
    <w:multiLevelType w:val="singleLevel"/>
    <w:tmpl w:val="AFC900A2"/>
    <w:lvl w:ilvl="0" w:tentative="0">
      <w:start w:val="1"/>
      <w:numFmt w:val="decimal"/>
      <w:suff w:val="nothing"/>
      <w:lvlText w:val="（%1）"/>
      <w:lvlJc w:val="left"/>
      <w:pPr>
        <w:ind w:left="420" w:leftChars="0" w:firstLine="0" w:firstLineChars="0"/>
      </w:pPr>
    </w:lvl>
  </w:abstractNum>
  <w:abstractNum w:abstractNumId="40">
    <w:nsid w:val="B1204364"/>
    <w:multiLevelType w:val="singleLevel"/>
    <w:tmpl w:val="B1204364"/>
    <w:lvl w:ilvl="0" w:tentative="0">
      <w:start w:val="1"/>
      <w:numFmt w:val="decimal"/>
      <w:lvlText w:val="(%1)"/>
      <w:lvlJc w:val="left"/>
      <w:pPr>
        <w:ind w:left="425" w:hanging="425"/>
      </w:pPr>
      <w:rPr>
        <w:rFonts w:hint="default"/>
      </w:rPr>
    </w:lvl>
  </w:abstractNum>
  <w:abstractNum w:abstractNumId="41">
    <w:nsid w:val="B2B02C54"/>
    <w:multiLevelType w:val="singleLevel"/>
    <w:tmpl w:val="B2B02C54"/>
    <w:lvl w:ilvl="0" w:tentative="0">
      <w:start w:val="1"/>
      <w:numFmt w:val="decimal"/>
      <w:lvlText w:val="(%1)"/>
      <w:lvlJc w:val="left"/>
      <w:pPr>
        <w:ind w:left="425" w:hanging="425"/>
      </w:pPr>
      <w:rPr>
        <w:rFonts w:hint="default"/>
      </w:rPr>
    </w:lvl>
  </w:abstractNum>
  <w:abstractNum w:abstractNumId="42">
    <w:nsid w:val="B2DC31D2"/>
    <w:multiLevelType w:val="singleLevel"/>
    <w:tmpl w:val="B2DC31D2"/>
    <w:lvl w:ilvl="0" w:tentative="0">
      <w:start w:val="1"/>
      <w:numFmt w:val="decimal"/>
      <w:lvlText w:val="(%1)"/>
      <w:lvlJc w:val="left"/>
      <w:pPr>
        <w:ind w:left="425" w:hanging="425"/>
      </w:pPr>
      <w:rPr>
        <w:rFonts w:hint="default"/>
      </w:rPr>
    </w:lvl>
  </w:abstractNum>
  <w:abstractNum w:abstractNumId="43">
    <w:nsid w:val="B2F53B26"/>
    <w:multiLevelType w:val="singleLevel"/>
    <w:tmpl w:val="B2F53B26"/>
    <w:lvl w:ilvl="0" w:tentative="0">
      <w:start w:val="1"/>
      <w:numFmt w:val="decimal"/>
      <w:lvlText w:val="(%1)"/>
      <w:lvlJc w:val="left"/>
      <w:pPr>
        <w:ind w:left="425" w:hanging="425"/>
      </w:pPr>
      <w:rPr>
        <w:rFonts w:hint="default"/>
      </w:rPr>
    </w:lvl>
  </w:abstractNum>
  <w:abstractNum w:abstractNumId="44">
    <w:nsid w:val="B39AEF18"/>
    <w:multiLevelType w:val="singleLevel"/>
    <w:tmpl w:val="B39AEF18"/>
    <w:lvl w:ilvl="0" w:tentative="0">
      <w:start w:val="1"/>
      <w:numFmt w:val="decimal"/>
      <w:lvlText w:val="(%1)"/>
      <w:lvlJc w:val="left"/>
      <w:pPr>
        <w:ind w:left="425" w:hanging="425"/>
      </w:pPr>
      <w:rPr>
        <w:rFonts w:hint="default"/>
      </w:rPr>
    </w:lvl>
  </w:abstractNum>
  <w:abstractNum w:abstractNumId="45">
    <w:nsid w:val="B4BF0063"/>
    <w:multiLevelType w:val="singleLevel"/>
    <w:tmpl w:val="B4BF0063"/>
    <w:lvl w:ilvl="0" w:tentative="0">
      <w:start w:val="1"/>
      <w:numFmt w:val="decimal"/>
      <w:suff w:val="space"/>
      <w:lvlText w:val="(%1)"/>
      <w:lvlJc w:val="left"/>
    </w:lvl>
  </w:abstractNum>
  <w:abstractNum w:abstractNumId="46">
    <w:nsid w:val="B5C70829"/>
    <w:multiLevelType w:val="singleLevel"/>
    <w:tmpl w:val="B5C70829"/>
    <w:lvl w:ilvl="0" w:tentative="0">
      <w:start w:val="1"/>
      <w:numFmt w:val="decimal"/>
      <w:lvlText w:val="(%1)"/>
      <w:lvlJc w:val="left"/>
      <w:pPr>
        <w:ind w:left="425" w:hanging="425"/>
      </w:pPr>
      <w:rPr>
        <w:rFonts w:hint="default"/>
      </w:rPr>
    </w:lvl>
  </w:abstractNum>
  <w:abstractNum w:abstractNumId="47">
    <w:nsid w:val="B6EDC35C"/>
    <w:multiLevelType w:val="singleLevel"/>
    <w:tmpl w:val="B6EDC35C"/>
    <w:lvl w:ilvl="0" w:tentative="0">
      <w:start w:val="1"/>
      <w:numFmt w:val="decimal"/>
      <w:lvlText w:val="(%1)"/>
      <w:lvlJc w:val="left"/>
      <w:pPr>
        <w:ind w:left="425" w:hanging="425"/>
      </w:pPr>
      <w:rPr>
        <w:rFonts w:hint="default"/>
      </w:rPr>
    </w:lvl>
  </w:abstractNum>
  <w:abstractNum w:abstractNumId="48">
    <w:nsid w:val="B9D1055E"/>
    <w:multiLevelType w:val="singleLevel"/>
    <w:tmpl w:val="B9D1055E"/>
    <w:lvl w:ilvl="0" w:tentative="0">
      <w:start w:val="1"/>
      <w:numFmt w:val="decimal"/>
      <w:lvlText w:val="(%1)"/>
      <w:lvlJc w:val="left"/>
      <w:pPr>
        <w:tabs>
          <w:tab w:val="left" w:pos="397"/>
        </w:tabs>
        <w:ind w:left="454" w:leftChars="0" w:hanging="454" w:firstLineChars="0"/>
      </w:pPr>
      <w:rPr>
        <w:rFonts w:hint="default"/>
      </w:rPr>
    </w:lvl>
  </w:abstractNum>
  <w:abstractNum w:abstractNumId="49">
    <w:nsid w:val="BDC93FDD"/>
    <w:multiLevelType w:val="singleLevel"/>
    <w:tmpl w:val="BDC93FDD"/>
    <w:lvl w:ilvl="0" w:tentative="0">
      <w:start w:val="1"/>
      <w:numFmt w:val="decimal"/>
      <w:lvlText w:val="(%1)"/>
      <w:lvlJc w:val="left"/>
      <w:pPr>
        <w:ind w:left="425" w:hanging="425"/>
      </w:pPr>
      <w:rPr>
        <w:rFonts w:hint="default"/>
      </w:rPr>
    </w:lvl>
  </w:abstractNum>
  <w:abstractNum w:abstractNumId="50">
    <w:nsid w:val="BDF7B06B"/>
    <w:multiLevelType w:val="singleLevel"/>
    <w:tmpl w:val="BDF7B06B"/>
    <w:lvl w:ilvl="0" w:tentative="0">
      <w:start w:val="1"/>
      <w:numFmt w:val="decimal"/>
      <w:lvlText w:val="(%1)"/>
      <w:lvlJc w:val="left"/>
      <w:pPr>
        <w:ind w:left="425" w:hanging="425"/>
      </w:pPr>
      <w:rPr>
        <w:rFonts w:hint="default"/>
      </w:rPr>
    </w:lvl>
  </w:abstractNum>
  <w:abstractNum w:abstractNumId="51">
    <w:nsid w:val="BE7629DA"/>
    <w:multiLevelType w:val="singleLevel"/>
    <w:tmpl w:val="BE7629DA"/>
    <w:lvl w:ilvl="0" w:tentative="0">
      <w:start w:val="1"/>
      <w:numFmt w:val="decimal"/>
      <w:lvlText w:val="(%1)"/>
      <w:lvlJc w:val="left"/>
      <w:pPr>
        <w:ind w:left="425" w:hanging="425"/>
      </w:pPr>
      <w:rPr>
        <w:rFonts w:hint="default"/>
      </w:rPr>
    </w:lvl>
  </w:abstractNum>
  <w:abstractNum w:abstractNumId="52">
    <w:nsid w:val="BF0918A9"/>
    <w:multiLevelType w:val="singleLevel"/>
    <w:tmpl w:val="BF0918A9"/>
    <w:lvl w:ilvl="0" w:tentative="0">
      <w:start w:val="1"/>
      <w:numFmt w:val="decimal"/>
      <w:lvlText w:val="(%1)"/>
      <w:lvlJc w:val="left"/>
      <w:pPr>
        <w:ind w:left="425" w:hanging="425"/>
      </w:pPr>
      <w:rPr>
        <w:rFonts w:hint="default"/>
      </w:rPr>
    </w:lvl>
  </w:abstractNum>
  <w:abstractNum w:abstractNumId="53">
    <w:nsid w:val="C1F2C98A"/>
    <w:multiLevelType w:val="singleLevel"/>
    <w:tmpl w:val="C1F2C98A"/>
    <w:lvl w:ilvl="0" w:tentative="0">
      <w:start w:val="1"/>
      <w:numFmt w:val="decimal"/>
      <w:lvlText w:val="(%1)"/>
      <w:lvlJc w:val="left"/>
      <w:pPr>
        <w:ind w:left="425" w:hanging="425"/>
      </w:pPr>
      <w:rPr>
        <w:rFonts w:hint="default"/>
      </w:rPr>
    </w:lvl>
  </w:abstractNum>
  <w:abstractNum w:abstractNumId="54">
    <w:nsid w:val="C20BA0CF"/>
    <w:multiLevelType w:val="singleLevel"/>
    <w:tmpl w:val="C20BA0CF"/>
    <w:lvl w:ilvl="0" w:tentative="0">
      <w:start w:val="1"/>
      <w:numFmt w:val="decimal"/>
      <w:lvlText w:val="(%1)"/>
      <w:lvlJc w:val="left"/>
      <w:pPr>
        <w:ind w:left="425" w:hanging="425"/>
      </w:pPr>
      <w:rPr>
        <w:rFonts w:hint="default"/>
      </w:rPr>
    </w:lvl>
  </w:abstractNum>
  <w:abstractNum w:abstractNumId="55">
    <w:nsid w:val="C27DCA6B"/>
    <w:multiLevelType w:val="singleLevel"/>
    <w:tmpl w:val="C27DCA6B"/>
    <w:lvl w:ilvl="0" w:tentative="0">
      <w:start w:val="1"/>
      <w:numFmt w:val="decimal"/>
      <w:lvlText w:val="(%1)"/>
      <w:lvlJc w:val="left"/>
      <w:pPr>
        <w:ind w:left="425" w:hanging="425"/>
      </w:pPr>
      <w:rPr>
        <w:rFonts w:hint="default"/>
      </w:rPr>
    </w:lvl>
  </w:abstractNum>
  <w:abstractNum w:abstractNumId="56">
    <w:nsid w:val="C2C61CC3"/>
    <w:multiLevelType w:val="singleLevel"/>
    <w:tmpl w:val="C2C61CC3"/>
    <w:lvl w:ilvl="0" w:tentative="0">
      <w:start w:val="1"/>
      <w:numFmt w:val="decimal"/>
      <w:lvlText w:val="(%1)"/>
      <w:lvlJc w:val="left"/>
      <w:pPr>
        <w:ind w:left="425" w:hanging="425"/>
      </w:pPr>
      <w:rPr>
        <w:rFonts w:hint="default"/>
      </w:rPr>
    </w:lvl>
  </w:abstractNum>
  <w:abstractNum w:abstractNumId="57">
    <w:nsid w:val="C7D1F2ED"/>
    <w:multiLevelType w:val="singleLevel"/>
    <w:tmpl w:val="C7D1F2ED"/>
    <w:lvl w:ilvl="0" w:tentative="0">
      <w:start w:val="1"/>
      <w:numFmt w:val="decimal"/>
      <w:lvlText w:val="(%1)"/>
      <w:lvlJc w:val="left"/>
      <w:pPr>
        <w:ind w:left="425" w:hanging="425"/>
      </w:pPr>
      <w:rPr>
        <w:rFonts w:hint="default"/>
      </w:rPr>
    </w:lvl>
  </w:abstractNum>
  <w:abstractNum w:abstractNumId="58">
    <w:nsid w:val="CBCECDB2"/>
    <w:multiLevelType w:val="singleLevel"/>
    <w:tmpl w:val="CBCECDB2"/>
    <w:lvl w:ilvl="0" w:tentative="0">
      <w:start w:val="1"/>
      <w:numFmt w:val="decimal"/>
      <w:lvlText w:val="(%1)"/>
      <w:lvlJc w:val="left"/>
      <w:pPr>
        <w:ind w:left="425" w:hanging="425"/>
      </w:pPr>
      <w:rPr>
        <w:rFonts w:hint="default"/>
      </w:rPr>
    </w:lvl>
  </w:abstractNum>
  <w:abstractNum w:abstractNumId="59">
    <w:nsid w:val="CD2A7950"/>
    <w:multiLevelType w:val="singleLevel"/>
    <w:tmpl w:val="CD2A7950"/>
    <w:lvl w:ilvl="0" w:tentative="0">
      <w:start w:val="1"/>
      <w:numFmt w:val="decimal"/>
      <w:lvlText w:val="(%1)"/>
      <w:lvlJc w:val="left"/>
      <w:pPr>
        <w:ind w:left="425" w:hanging="425"/>
      </w:pPr>
      <w:rPr>
        <w:rFonts w:hint="default"/>
      </w:rPr>
    </w:lvl>
  </w:abstractNum>
  <w:abstractNum w:abstractNumId="60">
    <w:nsid w:val="CF292A2C"/>
    <w:multiLevelType w:val="singleLevel"/>
    <w:tmpl w:val="CF292A2C"/>
    <w:lvl w:ilvl="0" w:tentative="0">
      <w:start w:val="1"/>
      <w:numFmt w:val="decimal"/>
      <w:lvlText w:val="(%1)"/>
      <w:lvlJc w:val="left"/>
      <w:pPr>
        <w:ind w:left="425" w:hanging="425"/>
      </w:pPr>
      <w:rPr>
        <w:rFonts w:hint="default"/>
      </w:rPr>
    </w:lvl>
  </w:abstractNum>
  <w:abstractNum w:abstractNumId="61">
    <w:nsid w:val="CFA8E360"/>
    <w:multiLevelType w:val="singleLevel"/>
    <w:tmpl w:val="CFA8E360"/>
    <w:lvl w:ilvl="0" w:tentative="0">
      <w:start w:val="1"/>
      <w:numFmt w:val="decimal"/>
      <w:lvlText w:val="(%1)"/>
      <w:lvlJc w:val="left"/>
      <w:pPr>
        <w:ind w:left="425" w:hanging="425"/>
      </w:pPr>
      <w:rPr>
        <w:rFonts w:hint="default"/>
      </w:rPr>
    </w:lvl>
  </w:abstractNum>
  <w:abstractNum w:abstractNumId="62">
    <w:nsid w:val="CFB9809F"/>
    <w:multiLevelType w:val="singleLevel"/>
    <w:tmpl w:val="CFB9809F"/>
    <w:lvl w:ilvl="0" w:tentative="0">
      <w:start w:val="1"/>
      <w:numFmt w:val="decimal"/>
      <w:lvlText w:val="(%1)"/>
      <w:lvlJc w:val="left"/>
      <w:pPr>
        <w:ind w:left="425" w:hanging="425"/>
      </w:pPr>
      <w:rPr>
        <w:rFonts w:hint="default"/>
      </w:rPr>
    </w:lvl>
  </w:abstractNum>
  <w:abstractNum w:abstractNumId="63">
    <w:nsid w:val="CFEF382A"/>
    <w:multiLevelType w:val="singleLevel"/>
    <w:tmpl w:val="CFEF382A"/>
    <w:lvl w:ilvl="0" w:tentative="0">
      <w:start w:val="1"/>
      <w:numFmt w:val="decimal"/>
      <w:lvlText w:val="(%1)"/>
      <w:lvlJc w:val="left"/>
      <w:pPr>
        <w:ind w:left="425" w:hanging="425"/>
      </w:pPr>
      <w:rPr>
        <w:rFonts w:hint="default"/>
      </w:rPr>
    </w:lvl>
  </w:abstractNum>
  <w:abstractNum w:abstractNumId="64">
    <w:nsid w:val="D18DBAF8"/>
    <w:multiLevelType w:val="singleLevel"/>
    <w:tmpl w:val="D18DBAF8"/>
    <w:lvl w:ilvl="0" w:tentative="0">
      <w:start w:val="1"/>
      <w:numFmt w:val="decimal"/>
      <w:lvlText w:val="(%1)"/>
      <w:lvlJc w:val="left"/>
      <w:pPr>
        <w:ind w:left="425" w:hanging="425"/>
      </w:pPr>
      <w:rPr>
        <w:rFonts w:hint="default"/>
      </w:rPr>
    </w:lvl>
  </w:abstractNum>
  <w:abstractNum w:abstractNumId="65">
    <w:nsid w:val="D1B05016"/>
    <w:multiLevelType w:val="singleLevel"/>
    <w:tmpl w:val="D1B05016"/>
    <w:lvl w:ilvl="0" w:tentative="0">
      <w:start w:val="1"/>
      <w:numFmt w:val="decimal"/>
      <w:lvlText w:val="(%1)"/>
      <w:lvlJc w:val="left"/>
      <w:pPr>
        <w:ind w:left="425" w:hanging="425"/>
      </w:pPr>
      <w:rPr>
        <w:rFonts w:hint="default"/>
      </w:rPr>
    </w:lvl>
  </w:abstractNum>
  <w:abstractNum w:abstractNumId="66">
    <w:nsid w:val="D218C841"/>
    <w:multiLevelType w:val="singleLevel"/>
    <w:tmpl w:val="D218C841"/>
    <w:lvl w:ilvl="0" w:tentative="0">
      <w:start w:val="1"/>
      <w:numFmt w:val="decimal"/>
      <w:lvlText w:val="(%1)"/>
      <w:lvlJc w:val="left"/>
      <w:pPr>
        <w:ind w:left="425" w:hanging="425"/>
      </w:pPr>
      <w:rPr>
        <w:rFonts w:hint="default"/>
      </w:rPr>
    </w:lvl>
  </w:abstractNum>
  <w:abstractNum w:abstractNumId="67">
    <w:nsid w:val="D49C09A7"/>
    <w:multiLevelType w:val="singleLevel"/>
    <w:tmpl w:val="D49C09A7"/>
    <w:lvl w:ilvl="0" w:tentative="0">
      <w:start w:val="1"/>
      <w:numFmt w:val="decimal"/>
      <w:lvlText w:val="(%1)"/>
      <w:lvlJc w:val="left"/>
      <w:pPr>
        <w:ind w:left="425" w:hanging="425"/>
      </w:pPr>
      <w:rPr>
        <w:rFonts w:hint="default"/>
      </w:rPr>
    </w:lvl>
  </w:abstractNum>
  <w:abstractNum w:abstractNumId="68">
    <w:nsid w:val="D6FF51E7"/>
    <w:multiLevelType w:val="singleLevel"/>
    <w:tmpl w:val="D6FF51E7"/>
    <w:lvl w:ilvl="0" w:tentative="0">
      <w:start w:val="1"/>
      <w:numFmt w:val="decimal"/>
      <w:lvlText w:val="(%1)"/>
      <w:lvlJc w:val="left"/>
      <w:pPr>
        <w:ind w:left="425" w:hanging="425"/>
      </w:pPr>
      <w:rPr>
        <w:rFonts w:hint="default"/>
      </w:rPr>
    </w:lvl>
  </w:abstractNum>
  <w:abstractNum w:abstractNumId="69">
    <w:nsid w:val="D7DCA949"/>
    <w:multiLevelType w:val="singleLevel"/>
    <w:tmpl w:val="D7DCA949"/>
    <w:lvl w:ilvl="0" w:tentative="0">
      <w:start w:val="1"/>
      <w:numFmt w:val="decimal"/>
      <w:lvlText w:val="(%1)"/>
      <w:lvlJc w:val="left"/>
      <w:pPr>
        <w:ind w:left="425" w:hanging="425"/>
      </w:pPr>
      <w:rPr>
        <w:rFonts w:hint="default"/>
      </w:rPr>
    </w:lvl>
  </w:abstractNum>
  <w:abstractNum w:abstractNumId="70">
    <w:nsid w:val="D890FF45"/>
    <w:multiLevelType w:val="singleLevel"/>
    <w:tmpl w:val="D890FF45"/>
    <w:lvl w:ilvl="0" w:tentative="0">
      <w:start w:val="1"/>
      <w:numFmt w:val="decimal"/>
      <w:lvlText w:val="(%1)"/>
      <w:lvlJc w:val="left"/>
      <w:pPr>
        <w:ind w:left="425" w:hanging="425"/>
      </w:pPr>
      <w:rPr>
        <w:rFonts w:hint="default"/>
      </w:rPr>
    </w:lvl>
  </w:abstractNum>
  <w:abstractNum w:abstractNumId="71">
    <w:nsid w:val="DBDC7382"/>
    <w:multiLevelType w:val="singleLevel"/>
    <w:tmpl w:val="DBDC7382"/>
    <w:lvl w:ilvl="0" w:tentative="0">
      <w:start w:val="1"/>
      <w:numFmt w:val="decimal"/>
      <w:lvlText w:val="(%1)"/>
      <w:lvlJc w:val="left"/>
      <w:pPr>
        <w:ind w:left="425" w:hanging="425"/>
      </w:pPr>
      <w:rPr>
        <w:rFonts w:hint="default"/>
      </w:rPr>
    </w:lvl>
  </w:abstractNum>
  <w:abstractNum w:abstractNumId="72">
    <w:nsid w:val="DBDEE43B"/>
    <w:multiLevelType w:val="singleLevel"/>
    <w:tmpl w:val="DBDEE43B"/>
    <w:lvl w:ilvl="0" w:tentative="0">
      <w:start w:val="1"/>
      <w:numFmt w:val="decimal"/>
      <w:lvlText w:val="(%1)"/>
      <w:lvlJc w:val="left"/>
      <w:pPr>
        <w:ind w:left="425" w:hanging="425"/>
      </w:pPr>
      <w:rPr>
        <w:rFonts w:hint="default"/>
      </w:rPr>
    </w:lvl>
  </w:abstractNum>
  <w:abstractNum w:abstractNumId="73">
    <w:nsid w:val="DD12B042"/>
    <w:multiLevelType w:val="singleLevel"/>
    <w:tmpl w:val="DD12B042"/>
    <w:lvl w:ilvl="0" w:tentative="0">
      <w:start w:val="1"/>
      <w:numFmt w:val="decimal"/>
      <w:lvlText w:val="(%1)"/>
      <w:lvlJc w:val="left"/>
      <w:pPr>
        <w:ind w:left="425" w:hanging="425"/>
      </w:pPr>
      <w:rPr>
        <w:rFonts w:hint="default"/>
      </w:rPr>
    </w:lvl>
  </w:abstractNum>
  <w:abstractNum w:abstractNumId="74">
    <w:nsid w:val="DE2A1821"/>
    <w:multiLevelType w:val="singleLevel"/>
    <w:tmpl w:val="DE2A1821"/>
    <w:lvl w:ilvl="0" w:tentative="0">
      <w:start w:val="1"/>
      <w:numFmt w:val="decimal"/>
      <w:lvlText w:val="(%1)"/>
      <w:lvlJc w:val="left"/>
      <w:pPr>
        <w:ind w:left="425" w:hanging="425"/>
      </w:pPr>
      <w:rPr>
        <w:rFonts w:hint="default"/>
      </w:rPr>
    </w:lvl>
  </w:abstractNum>
  <w:abstractNum w:abstractNumId="75">
    <w:nsid w:val="DF93C47D"/>
    <w:multiLevelType w:val="singleLevel"/>
    <w:tmpl w:val="DF93C47D"/>
    <w:lvl w:ilvl="0" w:tentative="0">
      <w:start w:val="1"/>
      <w:numFmt w:val="decimal"/>
      <w:lvlText w:val="(%1)"/>
      <w:lvlJc w:val="left"/>
      <w:pPr>
        <w:ind w:left="425" w:hanging="425"/>
      </w:pPr>
      <w:rPr>
        <w:rFonts w:hint="default"/>
      </w:rPr>
    </w:lvl>
  </w:abstractNum>
  <w:abstractNum w:abstractNumId="76">
    <w:nsid w:val="E26E60A1"/>
    <w:multiLevelType w:val="singleLevel"/>
    <w:tmpl w:val="E26E60A1"/>
    <w:lvl w:ilvl="0" w:tentative="0">
      <w:start w:val="1"/>
      <w:numFmt w:val="decimal"/>
      <w:lvlText w:val="(%1)"/>
      <w:lvlJc w:val="left"/>
      <w:pPr>
        <w:ind w:left="425" w:hanging="425"/>
      </w:pPr>
      <w:rPr>
        <w:rFonts w:hint="default"/>
      </w:rPr>
    </w:lvl>
  </w:abstractNum>
  <w:abstractNum w:abstractNumId="77">
    <w:nsid w:val="E32691EA"/>
    <w:multiLevelType w:val="singleLevel"/>
    <w:tmpl w:val="E32691EA"/>
    <w:lvl w:ilvl="0" w:tentative="0">
      <w:start w:val="1"/>
      <w:numFmt w:val="decimal"/>
      <w:lvlText w:val="(%1)"/>
      <w:lvlJc w:val="left"/>
      <w:pPr>
        <w:ind w:left="425" w:hanging="425"/>
      </w:pPr>
      <w:rPr>
        <w:rFonts w:hint="default"/>
      </w:rPr>
    </w:lvl>
  </w:abstractNum>
  <w:abstractNum w:abstractNumId="78">
    <w:nsid w:val="E54A6170"/>
    <w:multiLevelType w:val="singleLevel"/>
    <w:tmpl w:val="E54A6170"/>
    <w:lvl w:ilvl="0" w:tentative="0">
      <w:start w:val="1"/>
      <w:numFmt w:val="decimal"/>
      <w:lvlText w:val="(%1)"/>
      <w:lvlJc w:val="left"/>
      <w:pPr>
        <w:ind w:left="425" w:hanging="425"/>
      </w:pPr>
      <w:rPr>
        <w:rFonts w:hint="default"/>
      </w:rPr>
    </w:lvl>
  </w:abstractNum>
  <w:abstractNum w:abstractNumId="79">
    <w:nsid w:val="E5E7A940"/>
    <w:multiLevelType w:val="singleLevel"/>
    <w:tmpl w:val="E5E7A940"/>
    <w:lvl w:ilvl="0" w:tentative="0">
      <w:start w:val="1"/>
      <w:numFmt w:val="decimal"/>
      <w:lvlText w:val="(%1)"/>
      <w:lvlJc w:val="left"/>
      <w:pPr>
        <w:ind w:left="425" w:hanging="425"/>
      </w:pPr>
      <w:rPr>
        <w:rFonts w:hint="default"/>
      </w:rPr>
    </w:lvl>
  </w:abstractNum>
  <w:abstractNum w:abstractNumId="80">
    <w:nsid w:val="E78CA472"/>
    <w:multiLevelType w:val="singleLevel"/>
    <w:tmpl w:val="E78CA472"/>
    <w:lvl w:ilvl="0" w:tentative="0">
      <w:start w:val="1"/>
      <w:numFmt w:val="decimal"/>
      <w:lvlText w:val="(%1)"/>
      <w:lvlJc w:val="left"/>
      <w:pPr>
        <w:ind w:left="425" w:hanging="425"/>
      </w:pPr>
      <w:rPr>
        <w:rFonts w:hint="default"/>
      </w:rPr>
    </w:lvl>
  </w:abstractNum>
  <w:abstractNum w:abstractNumId="81">
    <w:nsid w:val="EBDEE640"/>
    <w:multiLevelType w:val="singleLevel"/>
    <w:tmpl w:val="EBDEE640"/>
    <w:lvl w:ilvl="0" w:tentative="0">
      <w:start w:val="2"/>
      <w:numFmt w:val="decimal"/>
      <w:suff w:val="space"/>
      <w:lvlText w:val="%1."/>
      <w:lvlJc w:val="left"/>
    </w:lvl>
  </w:abstractNum>
  <w:abstractNum w:abstractNumId="82">
    <w:nsid w:val="EC83E86D"/>
    <w:multiLevelType w:val="singleLevel"/>
    <w:tmpl w:val="EC83E86D"/>
    <w:lvl w:ilvl="0" w:tentative="0">
      <w:start w:val="1"/>
      <w:numFmt w:val="decimal"/>
      <w:suff w:val="nothing"/>
      <w:lvlText w:val="（%1）"/>
      <w:lvlJc w:val="left"/>
    </w:lvl>
  </w:abstractNum>
  <w:abstractNum w:abstractNumId="83">
    <w:nsid w:val="F01AEB0E"/>
    <w:multiLevelType w:val="singleLevel"/>
    <w:tmpl w:val="F01AEB0E"/>
    <w:lvl w:ilvl="0" w:tentative="0">
      <w:start w:val="1"/>
      <w:numFmt w:val="decimal"/>
      <w:lvlText w:val="(%1)"/>
      <w:lvlJc w:val="left"/>
      <w:pPr>
        <w:ind w:left="425" w:hanging="425"/>
      </w:pPr>
      <w:rPr>
        <w:rFonts w:hint="default"/>
      </w:rPr>
    </w:lvl>
  </w:abstractNum>
  <w:abstractNum w:abstractNumId="84">
    <w:nsid w:val="F2A31D49"/>
    <w:multiLevelType w:val="singleLevel"/>
    <w:tmpl w:val="F2A31D49"/>
    <w:lvl w:ilvl="0" w:tentative="0">
      <w:start w:val="1"/>
      <w:numFmt w:val="decimal"/>
      <w:lvlText w:val="(%1)"/>
      <w:lvlJc w:val="left"/>
      <w:pPr>
        <w:ind w:left="425" w:hanging="425"/>
      </w:pPr>
      <w:rPr>
        <w:rFonts w:hint="default"/>
      </w:rPr>
    </w:lvl>
  </w:abstractNum>
  <w:abstractNum w:abstractNumId="85">
    <w:nsid w:val="F3B2C91D"/>
    <w:multiLevelType w:val="singleLevel"/>
    <w:tmpl w:val="F3B2C91D"/>
    <w:lvl w:ilvl="0" w:tentative="0">
      <w:start w:val="1"/>
      <w:numFmt w:val="decimal"/>
      <w:lvlText w:val="(%1)"/>
      <w:lvlJc w:val="left"/>
      <w:pPr>
        <w:ind w:left="425" w:hanging="425"/>
      </w:pPr>
      <w:rPr>
        <w:rFonts w:hint="default"/>
      </w:rPr>
    </w:lvl>
  </w:abstractNum>
  <w:abstractNum w:abstractNumId="86">
    <w:nsid w:val="F4189661"/>
    <w:multiLevelType w:val="singleLevel"/>
    <w:tmpl w:val="F4189661"/>
    <w:lvl w:ilvl="0" w:tentative="0">
      <w:start w:val="1"/>
      <w:numFmt w:val="decimal"/>
      <w:lvlText w:val="(%1)"/>
      <w:lvlJc w:val="left"/>
      <w:pPr>
        <w:ind w:left="425" w:hanging="425"/>
      </w:pPr>
      <w:rPr>
        <w:rFonts w:hint="default"/>
      </w:rPr>
    </w:lvl>
  </w:abstractNum>
  <w:abstractNum w:abstractNumId="87">
    <w:nsid w:val="F90DBED3"/>
    <w:multiLevelType w:val="singleLevel"/>
    <w:tmpl w:val="F90DBED3"/>
    <w:lvl w:ilvl="0" w:tentative="0">
      <w:start w:val="1"/>
      <w:numFmt w:val="decimal"/>
      <w:lvlText w:val="(%1)"/>
      <w:lvlJc w:val="left"/>
      <w:pPr>
        <w:tabs>
          <w:tab w:val="left" w:pos="312"/>
        </w:tabs>
      </w:pPr>
    </w:lvl>
  </w:abstractNum>
  <w:abstractNum w:abstractNumId="88">
    <w:nsid w:val="FA5E8072"/>
    <w:multiLevelType w:val="singleLevel"/>
    <w:tmpl w:val="FA5E8072"/>
    <w:lvl w:ilvl="0" w:tentative="0">
      <w:start w:val="1"/>
      <w:numFmt w:val="decimal"/>
      <w:suff w:val="nothing"/>
      <w:lvlText w:val="（%1）"/>
      <w:lvlJc w:val="left"/>
    </w:lvl>
  </w:abstractNum>
  <w:abstractNum w:abstractNumId="89">
    <w:nsid w:val="FB2ED87C"/>
    <w:multiLevelType w:val="singleLevel"/>
    <w:tmpl w:val="FB2ED87C"/>
    <w:lvl w:ilvl="0" w:tentative="0">
      <w:start w:val="1"/>
      <w:numFmt w:val="decimal"/>
      <w:lvlText w:val="(%1)"/>
      <w:lvlJc w:val="left"/>
      <w:pPr>
        <w:ind w:left="425" w:hanging="425"/>
      </w:pPr>
      <w:rPr>
        <w:rFonts w:hint="default"/>
      </w:rPr>
    </w:lvl>
  </w:abstractNum>
  <w:abstractNum w:abstractNumId="90">
    <w:nsid w:val="FD959415"/>
    <w:multiLevelType w:val="singleLevel"/>
    <w:tmpl w:val="FD959415"/>
    <w:lvl w:ilvl="0" w:tentative="0">
      <w:start w:val="1"/>
      <w:numFmt w:val="decimal"/>
      <w:lvlText w:val="(%1)"/>
      <w:lvlJc w:val="left"/>
      <w:pPr>
        <w:ind w:left="425" w:hanging="425"/>
      </w:pPr>
      <w:rPr>
        <w:rFonts w:hint="default"/>
      </w:rPr>
    </w:lvl>
  </w:abstractNum>
  <w:abstractNum w:abstractNumId="91">
    <w:nsid w:val="018751FC"/>
    <w:multiLevelType w:val="singleLevel"/>
    <w:tmpl w:val="018751FC"/>
    <w:lvl w:ilvl="0" w:tentative="0">
      <w:start w:val="1"/>
      <w:numFmt w:val="decimal"/>
      <w:lvlText w:val="(%1)"/>
      <w:lvlJc w:val="left"/>
      <w:pPr>
        <w:ind w:left="425" w:hanging="425"/>
      </w:pPr>
      <w:rPr>
        <w:rFonts w:hint="default"/>
      </w:rPr>
    </w:lvl>
  </w:abstractNum>
  <w:abstractNum w:abstractNumId="92">
    <w:nsid w:val="02158730"/>
    <w:multiLevelType w:val="singleLevel"/>
    <w:tmpl w:val="02158730"/>
    <w:lvl w:ilvl="0" w:tentative="0">
      <w:start w:val="1"/>
      <w:numFmt w:val="decimal"/>
      <w:lvlText w:val="(%1)"/>
      <w:lvlJc w:val="left"/>
      <w:pPr>
        <w:ind w:left="425" w:hanging="425"/>
      </w:pPr>
      <w:rPr>
        <w:rFonts w:hint="default"/>
      </w:rPr>
    </w:lvl>
  </w:abstractNum>
  <w:abstractNum w:abstractNumId="93">
    <w:nsid w:val="0229EA47"/>
    <w:multiLevelType w:val="singleLevel"/>
    <w:tmpl w:val="0229EA47"/>
    <w:lvl w:ilvl="0" w:tentative="0">
      <w:start w:val="1"/>
      <w:numFmt w:val="decimal"/>
      <w:lvlText w:val="(%1)"/>
      <w:lvlJc w:val="left"/>
      <w:pPr>
        <w:ind w:left="425" w:hanging="425"/>
      </w:pPr>
      <w:rPr>
        <w:rFonts w:hint="default"/>
      </w:rPr>
    </w:lvl>
  </w:abstractNum>
  <w:abstractNum w:abstractNumId="94">
    <w:nsid w:val="032C4C6F"/>
    <w:multiLevelType w:val="multilevel"/>
    <w:tmpl w:val="032C4C6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5">
    <w:nsid w:val="06E5D840"/>
    <w:multiLevelType w:val="singleLevel"/>
    <w:tmpl w:val="06E5D840"/>
    <w:lvl w:ilvl="0" w:tentative="0">
      <w:start w:val="1"/>
      <w:numFmt w:val="decimal"/>
      <w:lvlText w:val="(%1)"/>
      <w:lvlJc w:val="left"/>
      <w:pPr>
        <w:ind w:left="425" w:hanging="425"/>
      </w:pPr>
      <w:rPr>
        <w:rFonts w:hint="default"/>
      </w:rPr>
    </w:lvl>
  </w:abstractNum>
  <w:abstractNum w:abstractNumId="96">
    <w:nsid w:val="07125618"/>
    <w:multiLevelType w:val="singleLevel"/>
    <w:tmpl w:val="07125618"/>
    <w:lvl w:ilvl="0" w:tentative="0">
      <w:start w:val="1"/>
      <w:numFmt w:val="decimal"/>
      <w:lvlText w:val="(%1)"/>
      <w:lvlJc w:val="left"/>
      <w:pPr>
        <w:ind w:left="425" w:hanging="425"/>
      </w:pPr>
      <w:rPr>
        <w:rFonts w:hint="default"/>
      </w:rPr>
    </w:lvl>
  </w:abstractNum>
  <w:abstractNum w:abstractNumId="97">
    <w:nsid w:val="07A01B0D"/>
    <w:multiLevelType w:val="singleLevel"/>
    <w:tmpl w:val="07A01B0D"/>
    <w:lvl w:ilvl="0" w:tentative="0">
      <w:start w:val="1"/>
      <w:numFmt w:val="decimal"/>
      <w:lvlText w:val="(%1)"/>
      <w:lvlJc w:val="left"/>
      <w:pPr>
        <w:ind w:left="425" w:hanging="425"/>
      </w:pPr>
      <w:rPr>
        <w:rFonts w:hint="default"/>
      </w:rPr>
    </w:lvl>
  </w:abstractNum>
  <w:abstractNum w:abstractNumId="98">
    <w:nsid w:val="07D4BBDA"/>
    <w:multiLevelType w:val="singleLevel"/>
    <w:tmpl w:val="07D4BBDA"/>
    <w:lvl w:ilvl="0" w:tentative="0">
      <w:start w:val="1"/>
      <w:numFmt w:val="decimal"/>
      <w:lvlText w:val="(%1)"/>
      <w:lvlJc w:val="left"/>
      <w:pPr>
        <w:ind w:left="425" w:hanging="425"/>
      </w:pPr>
      <w:rPr>
        <w:rFonts w:hint="default"/>
      </w:rPr>
    </w:lvl>
  </w:abstractNum>
  <w:abstractNum w:abstractNumId="99">
    <w:nsid w:val="083932B9"/>
    <w:multiLevelType w:val="singleLevel"/>
    <w:tmpl w:val="083932B9"/>
    <w:lvl w:ilvl="0" w:tentative="0">
      <w:start w:val="1"/>
      <w:numFmt w:val="decimal"/>
      <w:lvlText w:val="(%1)"/>
      <w:lvlJc w:val="left"/>
      <w:pPr>
        <w:ind w:left="425" w:hanging="425"/>
      </w:pPr>
      <w:rPr>
        <w:rFonts w:hint="default"/>
      </w:rPr>
    </w:lvl>
  </w:abstractNum>
  <w:abstractNum w:abstractNumId="100">
    <w:nsid w:val="0907AFA4"/>
    <w:multiLevelType w:val="singleLevel"/>
    <w:tmpl w:val="0907AFA4"/>
    <w:lvl w:ilvl="0" w:tentative="0">
      <w:start w:val="1"/>
      <w:numFmt w:val="decimal"/>
      <w:lvlText w:val="(%1)"/>
      <w:lvlJc w:val="left"/>
      <w:pPr>
        <w:ind w:left="425" w:hanging="425"/>
      </w:pPr>
      <w:rPr>
        <w:rFonts w:hint="default"/>
      </w:rPr>
    </w:lvl>
  </w:abstractNum>
  <w:abstractNum w:abstractNumId="101">
    <w:nsid w:val="09C52AD8"/>
    <w:multiLevelType w:val="singleLevel"/>
    <w:tmpl w:val="09C52AD8"/>
    <w:lvl w:ilvl="0" w:tentative="0">
      <w:start w:val="1"/>
      <w:numFmt w:val="decimal"/>
      <w:lvlText w:val="(%1)"/>
      <w:lvlJc w:val="left"/>
      <w:pPr>
        <w:ind w:left="425" w:hanging="425"/>
      </w:pPr>
      <w:rPr>
        <w:rFonts w:hint="default"/>
      </w:rPr>
    </w:lvl>
  </w:abstractNum>
  <w:abstractNum w:abstractNumId="102">
    <w:nsid w:val="0A996F01"/>
    <w:multiLevelType w:val="singleLevel"/>
    <w:tmpl w:val="0A996F01"/>
    <w:lvl w:ilvl="0" w:tentative="0">
      <w:start w:val="1"/>
      <w:numFmt w:val="lowerLetter"/>
      <w:suff w:val="nothing"/>
      <w:lvlText w:val="%1、"/>
      <w:lvlJc w:val="left"/>
    </w:lvl>
  </w:abstractNum>
  <w:abstractNum w:abstractNumId="103">
    <w:nsid w:val="0C45B8F9"/>
    <w:multiLevelType w:val="singleLevel"/>
    <w:tmpl w:val="0C45B8F9"/>
    <w:lvl w:ilvl="0" w:tentative="0">
      <w:start w:val="1"/>
      <w:numFmt w:val="decimal"/>
      <w:lvlText w:val="(%1)"/>
      <w:lvlJc w:val="left"/>
      <w:pPr>
        <w:ind w:left="425" w:hanging="425"/>
      </w:pPr>
      <w:rPr>
        <w:rFonts w:hint="default"/>
      </w:rPr>
    </w:lvl>
  </w:abstractNum>
  <w:abstractNum w:abstractNumId="104">
    <w:nsid w:val="0C98F46B"/>
    <w:multiLevelType w:val="singleLevel"/>
    <w:tmpl w:val="0C98F46B"/>
    <w:lvl w:ilvl="0" w:tentative="0">
      <w:start w:val="1"/>
      <w:numFmt w:val="decimal"/>
      <w:lvlText w:val="(%1)"/>
      <w:lvlJc w:val="left"/>
      <w:pPr>
        <w:ind w:left="425" w:hanging="425"/>
      </w:pPr>
      <w:rPr>
        <w:rFonts w:hint="default"/>
      </w:rPr>
    </w:lvl>
  </w:abstractNum>
  <w:abstractNum w:abstractNumId="105">
    <w:nsid w:val="0E8B1D76"/>
    <w:multiLevelType w:val="multilevel"/>
    <w:tmpl w:val="0E8B1D76"/>
    <w:lvl w:ilvl="0" w:tentative="0">
      <w:start w:val="1"/>
      <w:numFmt w:val="decimal"/>
      <w:lvlText w:val="(%1)"/>
      <w:lvlJc w:val="left"/>
      <w:pPr>
        <w:ind w:left="360" w:hanging="36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6">
    <w:nsid w:val="0F03DC91"/>
    <w:multiLevelType w:val="singleLevel"/>
    <w:tmpl w:val="0F03DC91"/>
    <w:lvl w:ilvl="0" w:tentative="0">
      <w:start w:val="1"/>
      <w:numFmt w:val="decimal"/>
      <w:lvlText w:val="(%1)"/>
      <w:lvlJc w:val="left"/>
      <w:pPr>
        <w:ind w:left="425" w:hanging="425"/>
      </w:pPr>
      <w:rPr>
        <w:rFonts w:hint="default"/>
      </w:rPr>
    </w:lvl>
  </w:abstractNum>
  <w:abstractNum w:abstractNumId="107">
    <w:nsid w:val="108E57BB"/>
    <w:multiLevelType w:val="singleLevel"/>
    <w:tmpl w:val="108E57BB"/>
    <w:lvl w:ilvl="0" w:tentative="0">
      <w:start w:val="1"/>
      <w:numFmt w:val="decimal"/>
      <w:suff w:val="space"/>
      <w:lvlText w:val="(%1)"/>
      <w:lvlJc w:val="left"/>
    </w:lvl>
  </w:abstractNum>
  <w:abstractNum w:abstractNumId="108">
    <w:nsid w:val="158C6C1A"/>
    <w:multiLevelType w:val="singleLevel"/>
    <w:tmpl w:val="158C6C1A"/>
    <w:lvl w:ilvl="0" w:tentative="0">
      <w:start w:val="1"/>
      <w:numFmt w:val="decimal"/>
      <w:lvlText w:val="(%1)"/>
      <w:lvlJc w:val="left"/>
      <w:pPr>
        <w:tabs>
          <w:tab w:val="left" w:pos="710"/>
        </w:tabs>
        <w:ind w:left="1130" w:hanging="420"/>
      </w:pPr>
      <w:rPr>
        <w:rFonts w:hint="default"/>
      </w:rPr>
    </w:lvl>
  </w:abstractNum>
  <w:abstractNum w:abstractNumId="109">
    <w:nsid w:val="15EA3C6A"/>
    <w:multiLevelType w:val="singleLevel"/>
    <w:tmpl w:val="15EA3C6A"/>
    <w:lvl w:ilvl="0" w:tentative="0">
      <w:start w:val="1"/>
      <w:numFmt w:val="decimal"/>
      <w:lvlText w:val="(%1)"/>
      <w:lvlJc w:val="left"/>
      <w:pPr>
        <w:ind w:left="425" w:hanging="425"/>
      </w:pPr>
      <w:rPr>
        <w:rFonts w:hint="default"/>
      </w:rPr>
    </w:lvl>
  </w:abstractNum>
  <w:abstractNum w:abstractNumId="110">
    <w:nsid w:val="16784D57"/>
    <w:multiLevelType w:val="singleLevel"/>
    <w:tmpl w:val="16784D57"/>
    <w:lvl w:ilvl="0" w:tentative="0">
      <w:start w:val="1"/>
      <w:numFmt w:val="decimal"/>
      <w:lvlText w:val="(%1)"/>
      <w:lvlJc w:val="left"/>
      <w:pPr>
        <w:ind w:left="425" w:hanging="425"/>
      </w:pPr>
      <w:rPr>
        <w:rFonts w:hint="default"/>
      </w:rPr>
    </w:lvl>
  </w:abstractNum>
  <w:abstractNum w:abstractNumId="111">
    <w:nsid w:val="16922D61"/>
    <w:multiLevelType w:val="singleLevel"/>
    <w:tmpl w:val="16922D61"/>
    <w:lvl w:ilvl="0" w:tentative="0">
      <w:start w:val="1"/>
      <w:numFmt w:val="decimal"/>
      <w:lvlText w:val="(%1)"/>
      <w:lvlJc w:val="left"/>
      <w:pPr>
        <w:ind w:left="425" w:hanging="425"/>
      </w:pPr>
      <w:rPr>
        <w:rFonts w:hint="default"/>
      </w:rPr>
    </w:lvl>
  </w:abstractNum>
  <w:abstractNum w:abstractNumId="112">
    <w:nsid w:val="16D3941A"/>
    <w:multiLevelType w:val="singleLevel"/>
    <w:tmpl w:val="16D3941A"/>
    <w:lvl w:ilvl="0" w:tentative="0">
      <w:start w:val="1"/>
      <w:numFmt w:val="decimal"/>
      <w:lvlText w:val="(%1)"/>
      <w:lvlJc w:val="left"/>
      <w:pPr>
        <w:ind w:left="425" w:hanging="425"/>
      </w:pPr>
      <w:rPr>
        <w:rFonts w:hint="default"/>
      </w:rPr>
    </w:lvl>
  </w:abstractNum>
  <w:abstractNum w:abstractNumId="113">
    <w:nsid w:val="179CC474"/>
    <w:multiLevelType w:val="singleLevel"/>
    <w:tmpl w:val="179CC474"/>
    <w:lvl w:ilvl="0" w:tentative="0">
      <w:start w:val="1"/>
      <w:numFmt w:val="decimal"/>
      <w:lvlText w:val="(%1)"/>
      <w:lvlJc w:val="left"/>
      <w:pPr>
        <w:ind w:left="425" w:hanging="425"/>
      </w:pPr>
      <w:rPr>
        <w:rFonts w:hint="default"/>
      </w:rPr>
    </w:lvl>
  </w:abstractNum>
  <w:abstractNum w:abstractNumId="114">
    <w:nsid w:val="18AD3571"/>
    <w:multiLevelType w:val="singleLevel"/>
    <w:tmpl w:val="18AD3571"/>
    <w:lvl w:ilvl="0" w:tentative="0">
      <w:start w:val="1"/>
      <w:numFmt w:val="decimal"/>
      <w:lvlText w:val="(%1)"/>
      <w:lvlJc w:val="left"/>
      <w:pPr>
        <w:ind w:left="425" w:hanging="425"/>
      </w:pPr>
      <w:rPr>
        <w:rFonts w:hint="default"/>
      </w:rPr>
    </w:lvl>
  </w:abstractNum>
  <w:abstractNum w:abstractNumId="115">
    <w:nsid w:val="19C6E4D5"/>
    <w:multiLevelType w:val="singleLevel"/>
    <w:tmpl w:val="19C6E4D5"/>
    <w:lvl w:ilvl="0" w:tentative="0">
      <w:start w:val="1"/>
      <w:numFmt w:val="decimal"/>
      <w:lvlText w:val="(%1)"/>
      <w:lvlJc w:val="left"/>
      <w:pPr>
        <w:ind w:left="425" w:hanging="425"/>
      </w:pPr>
      <w:rPr>
        <w:rFonts w:hint="default"/>
      </w:rPr>
    </w:lvl>
  </w:abstractNum>
  <w:abstractNum w:abstractNumId="116">
    <w:nsid w:val="1A72B1ED"/>
    <w:multiLevelType w:val="singleLevel"/>
    <w:tmpl w:val="1A72B1ED"/>
    <w:lvl w:ilvl="0" w:tentative="0">
      <w:start w:val="1"/>
      <w:numFmt w:val="decimal"/>
      <w:lvlText w:val="(%1)"/>
      <w:lvlJc w:val="left"/>
      <w:pPr>
        <w:ind w:left="425" w:hanging="425"/>
      </w:pPr>
      <w:rPr>
        <w:rFonts w:hint="default"/>
      </w:rPr>
    </w:lvl>
  </w:abstractNum>
  <w:abstractNum w:abstractNumId="117">
    <w:nsid w:val="1B54CD34"/>
    <w:multiLevelType w:val="singleLevel"/>
    <w:tmpl w:val="1B54CD34"/>
    <w:lvl w:ilvl="0" w:tentative="0">
      <w:start w:val="1"/>
      <w:numFmt w:val="decimal"/>
      <w:lvlText w:val="(%1)"/>
      <w:lvlJc w:val="left"/>
      <w:pPr>
        <w:ind w:left="425" w:hanging="425"/>
      </w:pPr>
      <w:rPr>
        <w:rFonts w:hint="default"/>
      </w:rPr>
    </w:lvl>
  </w:abstractNum>
  <w:abstractNum w:abstractNumId="118">
    <w:nsid w:val="1B694A59"/>
    <w:multiLevelType w:val="multilevel"/>
    <w:tmpl w:val="1B694A5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9">
    <w:nsid w:val="1D6D38B1"/>
    <w:multiLevelType w:val="singleLevel"/>
    <w:tmpl w:val="1D6D38B1"/>
    <w:lvl w:ilvl="0" w:tentative="0">
      <w:start w:val="1"/>
      <w:numFmt w:val="decimal"/>
      <w:lvlText w:val="(%1)"/>
      <w:lvlJc w:val="left"/>
      <w:pPr>
        <w:ind w:left="425" w:hanging="425"/>
      </w:pPr>
      <w:rPr>
        <w:rFonts w:hint="default"/>
      </w:rPr>
    </w:lvl>
  </w:abstractNum>
  <w:abstractNum w:abstractNumId="120">
    <w:nsid w:val="1DA769F4"/>
    <w:multiLevelType w:val="singleLevel"/>
    <w:tmpl w:val="1DA769F4"/>
    <w:lvl w:ilvl="0" w:tentative="0">
      <w:start w:val="1"/>
      <w:numFmt w:val="decimal"/>
      <w:lvlText w:val="(%1)"/>
      <w:lvlJc w:val="left"/>
      <w:pPr>
        <w:ind w:left="425" w:hanging="425"/>
      </w:pPr>
      <w:rPr>
        <w:rFonts w:hint="default"/>
      </w:rPr>
    </w:lvl>
  </w:abstractNum>
  <w:abstractNum w:abstractNumId="121">
    <w:nsid w:val="2003572E"/>
    <w:multiLevelType w:val="multilevel"/>
    <w:tmpl w:val="2003572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2">
    <w:nsid w:val="21BF964F"/>
    <w:multiLevelType w:val="singleLevel"/>
    <w:tmpl w:val="21BF964F"/>
    <w:lvl w:ilvl="0" w:tentative="0">
      <w:start w:val="1"/>
      <w:numFmt w:val="decimal"/>
      <w:lvlText w:val="(%1)"/>
      <w:lvlJc w:val="left"/>
      <w:pPr>
        <w:ind w:left="425" w:hanging="425"/>
      </w:pPr>
      <w:rPr>
        <w:rFonts w:hint="default"/>
      </w:rPr>
    </w:lvl>
  </w:abstractNum>
  <w:abstractNum w:abstractNumId="123">
    <w:nsid w:val="22A426C9"/>
    <w:multiLevelType w:val="multilevel"/>
    <w:tmpl w:val="22A426C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4">
    <w:nsid w:val="2545DDC1"/>
    <w:multiLevelType w:val="singleLevel"/>
    <w:tmpl w:val="2545DDC1"/>
    <w:lvl w:ilvl="0" w:tentative="0">
      <w:start w:val="1"/>
      <w:numFmt w:val="decimal"/>
      <w:lvlText w:val="(%1)"/>
      <w:lvlJc w:val="left"/>
      <w:pPr>
        <w:ind w:left="425" w:hanging="425"/>
      </w:pPr>
      <w:rPr>
        <w:rFonts w:hint="default"/>
      </w:rPr>
    </w:lvl>
  </w:abstractNum>
  <w:abstractNum w:abstractNumId="125">
    <w:nsid w:val="25BDEC85"/>
    <w:multiLevelType w:val="singleLevel"/>
    <w:tmpl w:val="25BDEC85"/>
    <w:lvl w:ilvl="0" w:tentative="0">
      <w:start w:val="1"/>
      <w:numFmt w:val="decimal"/>
      <w:lvlText w:val="(%1)"/>
      <w:lvlJc w:val="left"/>
      <w:pPr>
        <w:ind w:left="425" w:hanging="425"/>
      </w:pPr>
      <w:rPr>
        <w:rFonts w:hint="default"/>
      </w:rPr>
    </w:lvl>
  </w:abstractNum>
  <w:abstractNum w:abstractNumId="126">
    <w:nsid w:val="25C1D635"/>
    <w:multiLevelType w:val="singleLevel"/>
    <w:tmpl w:val="25C1D635"/>
    <w:lvl w:ilvl="0" w:tentative="0">
      <w:start w:val="1"/>
      <w:numFmt w:val="decimal"/>
      <w:lvlText w:val="(%1)"/>
      <w:lvlJc w:val="left"/>
      <w:pPr>
        <w:ind w:left="425" w:hanging="425"/>
      </w:pPr>
      <w:rPr>
        <w:rFonts w:hint="default"/>
      </w:rPr>
    </w:lvl>
  </w:abstractNum>
  <w:abstractNum w:abstractNumId="127">
    <w:nsid w:val="281B5FC5"/>
    <w:multiLevelType w:val="singleLevel"/>
    <w:tmpl w:val="281B5FC5"/>
    <w:lvl w:ilvl="0" w:tentative="0">
      <w:start w:val="1"/>
      <w:numFmt w:val="decimal"/>
      <w:lvlText w:val="(%1)"/>
      <w:lvlJc w:val="left"/>
      <w:pPr>
        <w:ind w:left="425" w:hanging="425"/>
      </w:pPr>
      <w:rPr>
        <w:rFonts w:hint="default"/>
      </w:rPr>
    </w:lvl>
  </w:abstractNum>
  <w:abstractNum w:abstractNumId="128">
    <w:nsid w:val="28E4B486"/>
    <w:multiLevelType w:val="singleLevel"/>
    <w:tmpl w:val="28E4B486"/>
    <w:lvl w:ilvl="0" w:tentative="0">
      <w:start w:val="1"/>
      <w:numFmt w:val="decimal"/>
      <w:lvlText w:val="(%1)"/>
      <w:lvlJc w:val="left"/>
      <w:pPr>
        <w:ind w:left="425" w:hanging="425"/>
      </w:pPr>
      <w:rPr>
        <w:rFonts w:hint="default"/>
      </w:rPr>
    </w:lvl>
  </w:abstractNum>
  <w:abstractNum w:abstractNumId="129">
    <w:nsid w:val="29B1873B"/>
    <w:multiLevelType w:val="singleLevel"/>
    <w:tmpl w:val="29B1873B"/>
    <w:lvl w:ilvl="0" w:tentative="0">
      <w:start w:val="1"/>
      <w:numFmt w:val="decimal"/>
      <w:lvlText w:val="(%1)"/>
      <w:lvlJc w:val="left"/>
      <w:pPr>
        <w:ind w:left="425" w:hanging="425"/>
      </w:pPr>
      <w:rPr>
        <w:rFonts w:hint="default"/>
      </w:rPr>
    </w:lvl>
  </w:abstractNum>
  <w:abstractNum w:abstractNumId="130">
    <w:nsid w:val="2BD9A456"/>
    <w:multiLevelType w:val="singleLevel"/>
    <w:tmpl w:val="2BD9A456"/>
    <w:lvl w:ilvl="0" w:tentative="0">
      <w:start w:val="1"/>
      <w:numFmt w:val="decimal"/>
      <w:lvlText w:val="(%1)"/>
      <w:lvlJc w:val="left"/>
      <w:pPr>
        <w:ind w:left="425" w:hanging="425"/>
      </w:pPr>
      <w:rPr>
        <w:rFonts w:hint="default"/>
      </w:rPr>
    </w:lvl>
  </w:abstractNum>
  <w:abstractNum w:abstractNumId="131">
    <w:nsid w:val="2CFA9DBC"/>
    <w:multiLevelType w:val="singleLevel"/>
    <w:tmpl w:val="2CFA9DBC"/>
    <w:lvl w:ilvl="0" w:tentative="0">
      <w:start w:val="1"/>
      <w:numFmt w:val="decimal"/>
      <w:lvlText w:val="(%1)"/>
      <w:lvlJc w:val="left"/>
      <w:pPr>
        <w:ind w:left="425" w:hanging="425"/>
      </w:pPr>
      <w:rPr>
        <w:rFonts w:hint="default"/>
      </w:rPr>
    </w:lvl>
  </w:abstractNum>
  <w:abstractNum w:abstractNumId="132">
    <w:nsid w:val="2DB82DA5"/>
    <w:multiLevelType w:val="multilevel"/>
    <w:tmpl w:val="2DB82DA5"/>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3">
    <w:nsid w:val="2E2475BB"/>
    <w:multiLevelType w:val="singleLevel"/>
    <w:tmpl w:val="2E2475BB"/>
    <w:lvl w:ilvl="0" w:tentative="0">
      <w:start w:val="1"/>
      <w:numFmt w:val="decimal"/>
      <w:lvlText w:val="(%1)"/>
      <w:lvlJc w:val="left"/>
      <w:pPr>
        <w:ind w:left="425" w:hanging="425"/>
      </w:pPr>
      <w:rPr>
        <w:rFonts w:hint="default"/>
      </w:rPr>
    </w:lvl>
  </w:abstractNum>
  <w:abstractNum w:abstractNumId="134">
    <w:nsid w:val="31FCB177"/>
    <w:multiLevelType w:val="singleLevel"/>
    <w:tmpl w:val="31FCB177"/>
    <w:lvl w:ilvl="0" w:tentative="0">
      <w:start w:val="1"/>
      <w:numFmt w:val="decimal"/>
      <w:lvlText w:val="(%1)"/>
      <w:lvlJc w:val="left"/>
      <w:pPr>
        <w:ind w:left="425" w:hanging="425"/>
      </w:pPr>
      <w:rPr>
        <w:rFonts w:hint="default"/>
      </w:rPr>
    </w:lvl>
  </w:abstractNum>
  <w:abstractNum w:abstractNumId="135">
    <w:nsid w:val="3566BDC0"/>
    <w:multiLevelType w:val="singleLevel"/>
    <w:tmpl w:val="3566BDC0"/>
    <w:lvl w:ilvl="0" w:tentative="0">
      <w:start w:val="1"/>
      <w:numFmt w:val="decimal"/>
      <w:suff w:val="space"/>
      <w:lvlText w:val="(%1)"/>
      <w:lvlJc w:val="left"/>
    </w:lvl>
  </w:abstractNum>
  <w:abstractNum w:abstractNumId="136">
    <w:nsid w:val="3701C4E0"/>
    <w:multiLevelType w:val="singleLevel"/>
    <w:tmpl w:val="3701C4E0"/>
    <w:lvl w:ilvl="0" w:tentative="0">
      <w:start w:val="1"/>
      <w:numFmt w:val="decimal"/>
      <w:lvlText w:val="(%1)"/>
      <w:lvlJc w:val="left"/>
      <w:pPr>
        <w:ind w:left="425" w:hanging="425"/>
      </w:pPr>
      <w:rPr>
        <w:rFonts w:hint="default"/>
      </w:rPr>
    </w:lvl>
  </w:abstractNum>
  <w:abstractNum w:abstractNumId="137">
    <w:nsid w:val="37E7DC20"/>
    <w:multiLevelType w:val="singleLevel"/>
    <w:tmpl w:val="37E7DC20"/>
    <w:lvl w:ilvl="0" w:tentative="0">
      <w:start w:val="1"/>
      <w:numFmt w:val="decimal"/>
      <w:lvlText w:val="(%1)"/>
      <w:lvlJc w:val="left"/>
      <w:pPr>
        <w:ind w:left="425" w:hanging="425"/>
      </w:pPr>
      <w:rPr>
        <w:rFonts w:hint="default"/>
      </w:rPr>
    </w:lvl>
  </w:abstractNum>
  <w:abstractNum w:abstractNumId="138">
    <w:nsid w:val="3B438FEC"/>
    <w:multiLevelType w:val="singleLevel"/>
    <w:tmpl w:val="3B438FEC"/>
    <w:lvl w:ilvl="0" w:tentative="0">
      <w:start w:val="1"/>
      <w:numFmt w:val="decimal"/>
      <w:suff w:val="nothing"/>
      <w:lvlText w:val="（%1）"/>
      <w:lvlJc w:val="left"/>
    </w:lvl>
  </w:abstractNum>
  <w:abstractNum w:abstractNumId="139">
    <w:nsid w:val="3BB7ADFC"/>
    <w:multiLevelType w:val="singleLevel"/>
    <w:tmpl w:val="3BB7ADFC"/>
    <w:lvl w:ilvl="0" w:tentative="0">
      <w:start w:val="1"/>
      <w:numFmt w:val="decimal"/>
      <w:lvlText w:val="(%1)"/>
      <w:lvlJc w:val="left"/>
      <w:pPr>
        <w:ind w:left="425" w:hanging="425"/>
      </w:pPr>
      <w:rPr>
        <w:rFonts w:hint="default"/>
      </w:rPr>
    </w:lvl>
  </w:abstractNum>
  <w:abstractNum w:abstractNumId="140">
    <w:nsid w:val="3CB0D115"/>
    <w:multiLevelType w:val="singleLevel"/>
    <w:tmpl w:val="3CB0D115"/>
    <w:lvl w:ilvl="0" w:tentative="0">
      <w:start w:val="1"/>
      <w:numFmt w:val="decimal"/>
      <w:suff w:val="space"/>
      <w:lvlText w:val="(%1)"/>
      <w:lvlJc w:val="left"/>
    </w:lvl>
  </w:abstractNum>
  <w:abstractNum w:abstractNumId="141">
    <w:nsid w:val="3DA086F0"/>
    <w:multiLevelType w:val="singleLevel"/>
    <w:tmpl w:val="3DA086F0"/>
    <w:lvl w:ilvl="0" w:tentative="0">
      <w:start w:val="1"/>
      <w:numFmt w:val="decimal"/>
      <w:lvlText w:val="(%1)"/>
      <w:lvlJc w:val="left"/>
      <w:pPr>
        <w:ind w:left="425" w:hanging="425"/>
      </w:pPr>
      <w:rPr>
        <w:rFonts w:hint="default"/>
      </w:rPr>
    </w:lvl>
  </w:abstractNum>
  <w:abstractNum w:abstractNumId="142">
    <w:nsid w:val="3DB75FCC"/>
    <w:multiLevelType w:val="singleLevel"/>
    <w:tmpl w:val="3DB75FCC"/>
    <w:lvl w:ilvl="0" w:tentative="0">
      <w:start w:val="1"/>
      <w:numFmt w:val="decimal"/>
      <w:lvlText w:val="(%1)"/>
      <w:lvlJc w:val="left"/>
      <w:pPr>
        <w:ind w:left="425" w:hanging="425"/>
      </w:pPr>
      <w:rPr>
        <w:rFonts w:hint="default"/>
      </w:rPr>
    </w:lvl>
  </w:abstractNum>
  <w:abstractNum w:abstractNumId="143">
    <w:nsid w:val="3E918234"/>
    <w:multiLevelType w:val="singleLevel"/>
    <w:tmpl w:val="3E918234"/>
    <w:lvl w:ilvl="0" w:tentative="0">
      <w:start w:val="1"/>
      <w:numFmt w:val="decimal"/>
      <w:suff w:val="nothing"/>
      <w:lvlText w:val="（%1）"/>
      <w:lvlJc w:val="left"/>
    </w:lvl>
  </w:abstractNum>
  <w:abstractNum w:abstractNumId="144">
    <w:nsid w:val="400B222B"/>
    <w:multiLevelType w:val="multilevel"/>
    <w:tmpl w:val="400B222B"/>
    <w:lvl w:ilvl="0" w:tentative="0">
      <w:start w:val="1"/>
      <w:numFmt w:val="decimal"/>
      <w:lvlText w:val="%1."/>
      <w:lvlJc w:val="left"/>
      <w:pPr>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5">
    <w:nsid w:val="41DE6691"/>
    <w:multiLevelType w:val="singleLevel"/>
    <w:tmpl w:val="41DE6691"/>
    <w:lvl w:ilvl="0" w:tentative="0">
      <w:start w:val="1"/>
      <w:numFmt w:val="decimal"/>
      <w:lvlText w:val="(%1)"/>
      <w:lvlJc w:val="left"/>
      <w:pPr>
        <w:ind w:left="425" w:hanging="425"/>
      </w:pPr>
      <w:rPr>
        <w:rFonts w:hint="default"/>
      </w:rPr>
    </w:lvl>
  </w:abstractNum>
  <w:abstractNum w:abstractNumId="146">
    <w:nsid w:val="440BE345"/>
    <w:multiLevelType w:val="singleLevel"/>
    <w:tmpl w:val="440BE345"/>
    <w:lvl w:ilvl="0" w:tentative="0">
      <w:start w:val="1"/>
      <w:numFmt w:val="decimal"/>
      <w:lvlText w:val="(%1)"/>
      <w:lvlJc w:val="left"/>
      <w:pPr>
        <w:ind w:left="425" w:hanging="425"/>
      </w:pPr>
      <w:rPr>
        <w:rFonts w:hint="default"/>
      </w:rPr>
    </w:lvl>
  </w:abstractNum>
  <w:abstractNum w:abstractNumId="147">
    <w:nsid w:val="44FC6F75"/>
    <w:multiLevelType w:val="singleLevel"/>
    <w:tmpl w:val="44FC6F75"/>
    <w:lvl w:ilvl="0" w:tentative="0">
      <w:start w:val="1"/>
      <w:numFmt w:val="decimal"/>
      <w:lvlText w:val="(%1)"/>
      <w:lvlJc w:val="left"/>
      <w:pPr>
        <w:ind w:left="425" w:hanging="425"/>
      </w:pPr>
      <w:rPr>
        <w:rFonts w:hint="default"/>
      </w:rPr>
    </w:lvl>
  </w:abstractNum>
  <w:abstractNum w:abstractNumId="148">
    <w:nsid w:val="45E8A0C0"/>
    <w:multiLevelType w:val="singleLevel"/>
    <w:tmpl w:val="45E8A0C0"/>
    <w:lvl w:ilvl="0" w:tentative="0">
      <w:start w:val="1"/>
      <w:numFmt w:val="decimal"/>
      <w:lvlText w:val="(%1)"/>
      <w:lvlJc w:val="left"/>
      <w:pPr>
        <w:ind w:left="425" w:hanging="425"/>
      </w:pPr>
      <w:rPr>
        <w:rFonts w:hint="default"/>
      </w:rPr>
    </w:lvl>
  </w:abstractNum>
  <w:abstractNum w:abstractNumId="149">
    <w:nsid w:val="467BEDFF"/>
    <w:multiLevelType w:val="singleLevel"/>
    <w:tmpl w:val="467BEDFF"/>
    <w:lvl w:ilvl="0" w:tentative="0">
      <w:start w:val="1"/>
      <w:numFmt w:val="decimal"/>
      <w:lvlText w:val="(%1)"/>
      <w:lvlJc w:val="left"/>
      <w:pPr>
        <w:ind w:left="425" w:hanging="425"/>
      </w:pPr>
      <w:rPr>
        <w:rFonts w:hint="default"/>
      </w:rPr>
    </w:lvl>
  </w:abstractNum>
  <w:abstractNum w:abstractNumId="150">
    <w:nsid w:val="467F4820"/>
    <w:multiLevelType w:val="multilevel"/>
    <w:tmpl w:val="467F4820"/>
    <w:lvl w:ilvl="0" w:tentative="0">
      <w:start w:val="1"/>
      <w:numFmt w:val="decimal"/>
      <w:lvlText w:val="(%1)"/>
      <w:lvlJc w:val="left"/>
      <w:pPr>
        <w:ind w:left="360" w:hanging="360"/>
      </w:pPr>
      <w:rPr>
        <w:rFonts w:hint="default"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1">
    <w:nsid w:val="49B953B8"/>
    <w:multiLevelType w:val="singleLevel"/>
    <w:tmpl w:val="49B953B8"/>
    <w:lvl w:ilvl="0" w:tentative="0">
      <w:start w:val="1"/>
      <w:numFmt w:val="decimal"/>
      <w:lvlText w:val="(%1)"/>
      <w:lvlJc w:val="left"/>
      <w:pPr>
        <w:ind w:left="425" w:hanging="425"/>
      </w:pPr>
      <w:rPr>
        <w:rFonts w:hint="default"/>
      </w:rPr>
    </w:lvl>
  </w:abstractNum>
  <w:abstractNum w:abstractNumId="152">
    <w:nsid w:val="4B08E04E"/>
    <w:multiLevelType w:val="singleLevel"/>
    <w:tmpl w:val="4B08E04E"/>
    <w:lvl w:ilvl="0" w:tentative="0">
      <w:start w:val="1"/>
      <w:numFmt w:val="decimal"/>
      <w:lvlText w:val="(%1)"/>
      <w:lvlJc w:val="left"/>
      <w:pPr>
        <w:ind w:left="425" w:hanging="425"/>
      </w:pPr>
      <w:rPr>
        <w:rFonts w:hint="default"/>
      </w:rPr>
    </w:lvl>
  </w:abstractNum>
  <w:abstractNum w:abstractNumId="153">
    <w:nsid w:val="4BE13FF6"/>
    <w:multiLevelType w:val="singleLevel"/>
    <w:tmpl w:val="4BE13FF6"/>
    <w:lvl w:ilvl="0" w:tentative="0">
      <w:start w:val="1"/>
      <w:numFmt w:val="decimal"/>
      <w:lvlText w:val="(%1)"/>
      <w:lvlJc w:val="left"/>
      <w:pPr>
        <w:ind w:left="425" w:hanging="425"/>
      </w:pPr>
      <w:rPr>
        <w:rFonts w:hint="default"/>
      </w:rPr>
    </w:lvl>
  </w:abstractNum>
  <w:abstractNum w:abstractNumId="154">
    <w:nsid w:val="4C6C5728"/>
    <w:multiLevelType w:val="singleLevel"/>
    <w:tmpl w:val="4C6C5728"/>
    <w:lvl w:ilvl="0" w:tentative="0">
      <w:start w:val="1"/>
      <w:numFmt w:val="decimal"/>
      <w:lvlText w:val="(%1)"/>
      <w:lvlJc w:val="left"/>
      <w:pPr>
        <w:ind w:left="425" w:hanging="425"/>
      </w:pPr>
      <w:rPr>
        <w:rFonts w:hint="default"/>
      </w:rPr>
    </w:lvl>
  </w:abstractNum>
  <w:abstractNum w:abstractNumId="155">
    <w:nsid w:val="4F481D80"/>
    <w:multiLevelType w:val="singleLevel"/>
    <w:tmpl w:val="4F481D80"/>
    <w:lvl w:ilvl="0" w:tentative="0">
      <w:start w:val="1"/>
      <w:numFmt w:val="decimal"/>
      <w:lvlText w:val="(%1)"/>
      <w:lvlJc w:val="left"/>
      <w:pPr>
        <w:ind w:left="425" w:hanging="425"/>
      </w:pPr>
      <w:rPr>
        <w:rFonts w:hint="default"/>
      </w:rPr>
    </w:lvl>
  </w:abstractNum>
  <w:abstractNum w:abstractNumId="156">
    <w:nsid w:val="503011B4"/>
    <w:multiLevelType w:val="multilevel"/>
    <w:tmpl w:val="503011B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7">
    <w:nsid w:val="51AE57F8"/>
    <w:multiLevelType w:val="multilevel"/>
    <w:tmpl w:val="51AE57F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8">
    <w:nsid w:val="51BCE224"/>
    <w:multiLevelType w:val="singleLevel"/>
    <w:tmpl w:val="51BCE224"/>
    <w:lvl w:ilvl="0" w:tentative="0">
      <w:start w:val="1"/>
      <w:numFmt w:val="decimal"/>
      <w:lvlText w:val="(%1)"/>
      <w:lvlJc w:val="left"/>
      <w:pPr>
        <w:ind w:left="425" w:hanging="425"/>
      </w:pPr>
      <w:rPr>
        <w:rFonts w:hint="default"/>
      </w:rPr>
    </w:lvl>
  </w:abstractNum>
  <w:abstractNum w:abstractNumId="159">
    <w:nsid w:val="51DF2C04"/>
    <w:multiLevelType w:val="singleLevel"/>
    <w:tmpl w:val="51DF2C04"/>
    <w:lvl w:ilvl="0" w:tentative="0">
      <w:start w:val="1"/>
      <w:numFmt w:val="decimal"/>
      <w:lvlText w:val="(%1)"/>
      <w:lvlJc w:val="left"/>
      <w:pPr>
        <w:ind w:left="425" w:hanging="425"/>
      </w:pPr>
      <w:rPr>
        <w:rFonts w:hint="default"/>
      </w:rPr>
    </w:lvl>
  </w:abstractNum>
  <w:abstractNum w:abstractNumId="160">
    <w:nsid w:val="52A9BF98"/>
    <w:multiLevelType w:val="singleLevel"/>
    <w:tmpl w:val="52A9BF98"/>
    <w:lvl w:ilvl="0" w:tentative="0">
      <w:start w:val="1"/>
      <w:numFmt w:val="decimal"/>
      <w:lvlText w:val="(%1)"/>
      <w:lvlJc w:val="left"/>
      <w:pPr>
        <w:ind w:left="425" w:hanging="425"/>
      </w:pPr>
      <w:rPr>
        <w:rFonts w:hint="default"/>
      </w:rPr>
    </w:lvl>
  </w:abstractNum>
  <w:abstractNum w:abstractNumId="161">
    <w:nsid w:val="534F5474"/>
    <w:multiLevelType w:val="singleLevel"/>
    <w:tmpl w:val="534F5474"/>
    <w:lvl w:ilvl="0" w:tentative="0">
      <w:start w:val="1"/>
      <w:numFmt w:val="decimal"/>
      <w:lvlText w:val="(%1)"/>
      <w:lvlJc w:val="left"/>
      <w:pPr>
        <w:ind w:left="425" w:hanging="425"/>
      </w:pPr>
      <w:rPr>
        <w:rFonts w:hint="default"/>
      </w:rPr>
    </w:lvl>
  </w:abstractNum>
  <w:abstractNum w:abstractNumId="162">
    <w:nsid w:val="53D9386F"/>
    <w:multiLevelType w:val="singleLevel"/>
    <w:tmpl w:val="53D9386F"/>
    <w:lvl w:ilvl="0" w:tentative="0">
      <w:start w:val="1"/>
      <w:numFmt w:val="decimal"/>
      <w:lvlText w:val="(%1)"/>
      <w:lvlJc w:val="left"/>
      <w:pPr>
        <w:ind w:left="425" w:hanging="425"/>
      </w:pPr>
      <w:rPr>
        <w:rFonts w:hint="default"/>
      </w:rPr>
    </w:lvl>
  </w:abstractNum>
  <w:abstractNum w:abstractNumId="163">
    <w:nsid w:val="556727DE"/>
    <w:multiLevelType w:val="multilevel"/>
    <w:tmpl w:val="556727DE"/>
    <w:lvl w:ilvl="0" w:tentative="0">
      <w:start w:val="1"/>
      <w:numFmt w:val="decimal"/>
      <w:lvlText w:val="(%1)"/>
      <w:lvlJc w:val="left"/>
      <w:pPr>
        <w:ind w:left="360" w:hanging="36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4">
    <w:nsid w:val="55F8292F"/>
    <w:multiLevelType w:val="singleLevel"/>
    <w:tmpl w:val="55F8292F"/>
    <w:lvl w:ilvl="0" w:tentative="0">
      <w:start w:val="1"/>
      <w:numFmt w:val="decimal"/>
      <w:lvlText w:val="(%1)"/>
      <w:lvlJc w:val="left"/>
      <w:pPr>
        <w:ind w:left="425" w:hanging="425"/>
      </w:pPr>
      <w:rPr>
        <w:rFonts w:hint="default"/>
      </w:rPr>
    </w:lvl>
  </w:abstractNum>
  <w:abstractNum w:abstractNumId="165">
    <w:nsid w:val="589E4204"/>
    <w:multiLevelType w:val="singleLevel"/>
    <w:tmpl w:val="589E4204"/>
    <w:lvl w:ilvl="0" w:tentative="0">
      <w:start w:val="1"/>
      <w:numFmt w:val="decimal"/>
      <w:lvlText w:val="(%1)"/>
      <w:lvlJc w:val="left"/>
      <w:pPr>
        <w:ind w:left="425" w:hanging="425"/>
      </w:pPr>
      <w:rPr>
        <w:rFonts w:hint="default"/>
      </w:rPr>
    </w:lvl>
  </w:abstractNum>
  <w:abstractNum w:abstractNumId="166">
    <w:nsid w:val="5B2FCA2A"/>
    <w:multiLevelType w:val="singleLevel"/>
    <w:tmpl w:val="5B2FCA2A"/>
    <w:lvl w:ilvl="0" w:tentative="0">
      <w:start w:val="1"/>
      <w:numFmt w:val="decimal"/>
      <w:lvlText w:val="(%1)"/>
      <w:lvlJc w:val="left"/>
      <w:pPr>
        <w:ind w:left="425" w:hanging="425"/>
      </w:pPr>
      <w:rPr>
        <w:rFonts w:hint="default"/>
      </w:rPr>
    </w:lvl>
  </w:abstractNum>
  <w:abstractNum w:abstractNumId="167">
    <w:nsid w:val="5BCC4104"/>
    <w:multiLevelType w:val="singleLevel"/>
    <w:tmpl w:val="5BCC4104"/>
    <w:lvl w:ilvl="0" w:tentative="0">
      <w:start w:val="1"/>
      <w:numFmt w:val="decimal"/>
      <w:lvlText w:val="(%1)"/>
      <w:lvlJc w:val="left"/>
      <w:pPr>
        <w:ind w:left="425" w:hanging="425"/>
      </w:pPr>
      <w:rPr>
        <w:rFonts w:hint="default"/>
      </w:rPr>
    </w:lvl>
  </w:abstractNum>
  <w:abstractNum w:abstractNumId="168">
    <w:nsid w:val="5C279D79"/>
    <w:multiLevelType w:val="singleLevel"/>
    <w:tmpl w:val="5C279D79"/>
    <w:lvl w:ilvl="0" w:tentative="0">
      <w:start w:val="1"/>
      <w:numFmt w:val="decimal"/>
      <w:suff w:val="space"/>
      <w:lvlText w:val="(%1)"/>
      <w:lvlJc w:val="left"/>
    </w:lvl>
  </w:abstractNum>
  <w:abstractNum w:abstractNumId="169">
    <w:nsid w:val="5C3D88D9"/>
    <w:multiLevelType w:val="multilevel"/>
    <w:tmpl w:val="5C3D88D9"/>
    <w:lvl w:ilvl="0" w:tentative="0">
      <w:start w:val="1"/>
      <w:numFmt w:val="decimal"/>
      <w:lvlText w:val="(%1)"/>
      <w:lvlJc w:val="left"/>
      <w:pPr>
        <w:ind w:left="360" w:hanging="360"/>
      </w:pPr>
      <w:rPr>
        <w:rFonts w:ascii="宋体" w:hAnsi="宋体" w:eastAsia="宋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0">
    <w:nsid w:val="5C3D88E4"/>
    <w:multiLevelType w:val="multilevel"/>
    <w:tmpl w:val="5C3D88E4"/>
    <w:lvl w:ilvl="0" w:tentative="0">
      <w:start w:val="1"/>
      <w:numFmt w:val="decimal"/>
      <w:lvlText w:val="(%1)"/>
      <w:lvlJc w:val="left"/>
      <w:pPr>
        <w:ind w:left="360" w:hanging="360"/>
      </w:pPr>
      <w:rPr>
        <w:rFonts w:ascii="宋体" w:hAnsi="宋体" w:eastAsia="宋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1">
    <w:nsid w:val="5C3D88EF"/>
    <w:multiLevelType w:val="multilevel"/>
    <w:tmpl w:val="5C3D88EF"/>
    <w:lvl w:ilvl="0" w:tentative="0">
      <w:start w:val="1"/>
      <w:numFmt w:val="decimal"/>
      <w:lvlText w:val="(%1)"/>
      <w:lvlJc w:val="left"/>
      <w:pPr>
        <w:ind w:left="360" w:hanging="360"/>
      </w:pPr>
      <w:rPr>
        <w:rFonts w:ascii="宋体" w:hAnsi="宋体" w:eastAsia="宋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2">
    <w:nsid w:val="5C3D88FA"/>
    <w:multiLevelType w:val="multilevel"/>
    <w:tmpl w:val="5C3D88FA"/>
    <w:lvl w:ilvl="0" w:tentative="0">
      <w:start w:val="1"/>
      <w:numFmt w:val="decimal"/>
      <w:lvlText w:val="(%1)"/>
      <w:lvlJc w:val="left"/>
      <w:pPr>
        <w:ind w:left="360" w:hanging="360"/>
      </w:pPr>
      <w:rPr>
        <w:rFonts w:ascii="宋体" w:hAnsi="宋体" w:eastAsia="宋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3">
    <w:nsid w:val="5C3D8905"/>
    <w:multiLevelType w:val="multilevel"/>
    <w:tmpl w:val="5C3D8905"/>
    <w:lvl w:ilvl="0" w:tentative="0">
      <w:start w:val="1"/>
      <w:numFmt w:val="decimal"/>
      <w:lvlText w:val="(%1)"/>
      <w:lvlJc w:val="left"/>
      <w:pPr>
        <w:ind w:left="360" w:hanging="360"/>
      </w:pPr>
      <w:rPr>
        <w:rFonts w:ascii="宋体" w:hAnsi="宋体" w:eastAsia="宋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4">
    <w:nsid w:val="608B371B"/>
    <w:multiLevelType w:val="singleLevel"/>
    <w:tmpl w:val="608B371B"/>
    <w:lvl w:ilvl="0" w:tentative="0">
      <w:start w:val="1"/>
      <w:numFmt w:val="decimal"/>
      <w:lvlText w:val="(%1)"/>
      <w:lvlJc w:val="left"/>
      <w:pPr>
        <w:ind w:left="425" w:hanging="425"/>
      </w:pPr>
      <w:rPr>
        <w:rFonts w:hint="default"/>
      </w:rPr>
    </w:lvl>
  </w:abstractNum>
  <w:abstractNum w:abstractNumId="175">
    <w:nsid w:val="610538DF"/>
    <w:multiLevelType w:val="multilevel"/>
    <w:tmpl w:val="610538DF"/>
    <w:lvl w:ilvl="0" w:tentative="0">
      <w:start w:val="1"/>
      <w:numFmt w:val="decimal"/>
      <w:lvlText w:val="(%1)"/>
      <w:lvlJc w:val="left"/>
      <w:pPr>
        <w:ind w:left="360" w:hanging="36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6">
    <w:nsid w:val="63885637"/>
    <w:multiLevelType w:val="singleLevel"/>
    <w:tmpl w:val="63885637"/>
    <w:lvl w:ilvl="0" w:tentative="0">
      <w:start w:val="1"/>
      <w:numFmt w:val="decimal"/>
      <w:lvlText w:val="(%1)"/>
      <w:lvlJc w:val="left"/>
      <w:pPr>
        <w:ind w:left="425" w:hanging="425"/>
      </w:pPr>
      <w:rPr>
        <w:rFonts w:hint="default"/>
      </w:rPr>
    </w:lvl>
  </w:abstractNum>
  <w:abstractNum w:abstractNumId="177">
    <w:nsid w:val="63D8F78F"/>
    <w:multiLevelType w:val="singleLevel"/>
    <w:tmpl w:val="63D8F78F"/>
    <w:lvl w:ilvl="0" w:tentative="0">
      <w:start w:val="1"/>
      <w:numFmt w:val="decimal"/>
      <w:lvlText w:val="(%1)"/>
      <w:lvlJc w:val="left"/>
      <w:pPr>
        <w:ind w:left="425" w:hanging="425"/>
      </w:pPr>
      <w:rPr>
        <w:rFonts w:hint="default"/>
      </w:rPr>
    </w:lvl>
  </w:abstractNum>
  <w:abstractNum w:abstractNumId="178">
    <w:nsid w:val="65B5C0B2"/>
    <w:multiLevelType w:val="singleLevel"/>
    <w:tmpl w:val="65B5C0B2"/>
    <w:lvl w:ilvl="0" w:tentative="0">
      <w:start w:val="1"/>
      <w:numFmt w:val="decimal"/>
      <w:lvlText w:val="(%1)"/>
      <w:lvlJc w:val="left"/>
      <w:pPr>
        <w:ind w:left="425" w:hanging="425"/>
      </w:pPr>
      <w:rPr>
        <w:rFonts w:hint="default"/>
      </w:rPr>
    </w:lvl>
  </w:abstractNum>
  <w:abstractNum w:abstractNumId="179">
    <w:nsid w:val="66095399"/>
    <w:multiLevelType w:val="singleLevel"/>
    <w:tmpl w:val="66095399"/>
    <w:lvl w:ilvl="0" w:tentative="0">
      <w:start w:val="1"/>
      <w:numFmt w:val="decimal"/>
      <w:lvlText w:val="(%1)"/>
      <w:lvlJc w:val="left"/>
      <w:pPr>
        <w:ind w:left="425" w:hanging="425"/>
      </w:pPr>
      <w:rPr>
        <w:rFonts w:hint="default"/>
      </w:rPr>
    </w:lvl>
  </w:abstractNum>
  <w:abstractNum w:abstractNumId="180">
    <w:nsid w:val="6910F726"/>
    <w:multiLevelType w:val="singleLevel"/>
    <w:tmpl w:val="6910F726"/>
    <w:lvl w:ilvl="0" w:tentative="0">
      <w:start w:val="1"/>
      <w:numFmt w:val="decimal"/>
      <w:lvlText w:val="(%1)"/>
      <w:lvlJc w:val="left"/>
      <w:pPr>
        <w:ind w:left="425" w:hanging="425"/>
      </w:pPr>
      <w:rPr>
        <w:rFonts w:hint="default"/>
      </w:rPr>
    </w:lvl>
  </w:abstractNum>
  <w:abstractNum w:abstractNumId="181">
    <w:nsid w:val="692E4907"/>
    <w:multiLevelType w:val="singleLevel"/>
    <w:tmpl w:val="692E4907"/>
    <w:lvl w:ilvl="0" w:tentative="0">
      <w:start w:val="1"/>
      <w:numFmt w:val="decimal"/>
      <w:lvlText w:val="(%1)"/>
      <w:lvlJc w:val="left"/>
      <w:pPr>
        <w:ind w:left="425" w:hanging="425"/>
      </w:pPr>
      <w:rPr>
        <w:rFonts w:hint="default"/>
      </w:rPr>
    </w:lvl>
  </w:abstractNum>
  <w:abstractNum w:abstractNumId="182">
    <w:nsid w:val="6996A07A"/>
    <w:multiLevelType w:val="singleLevel"/>
    <w:tmpl w:val="6996A07A"/>
    <w:lvl w:ilvl="0" w:tentative="0">
      <w:start w:val="1"/>
      <w:numFmt w:val="decimal"/>
      <w:lvlText w:val="(%1)"/>
      <w:lvlJc w:val="left"/>
      <w:pPr>
        <w:ind w:left="425" w:hanging="425"/>
      </w:pPr>
      <w:rPr>
        <w:rFonts w:hint="default"/>
      </w:rPr>
    </w:lvl>
  </w:abstractNum>
  <w:abstractNum w:abstractNumId="183">
    <w:nsid w:val="6ABA7678"/>
    <w:multiLevelType w:val="singleLevel"/>
    <w:tmpl w:val="6ABA7678"/>
    <w:lvl w:ilvl="0" w:tentative="0">
      <w:start w:val="1"/>
      <w:numFmt w:val="decimal"/>
      <w:lvlText w:val="(%1)"/>
      <w:lvlJc w:val="left"/>
      <w:pPr>
        <w:ind w:left="425" w:hanging="425"/>
      </w:pPr>
      <w:rPr>
        <w:rFonts w:hint="default"/>
      </w:rPr>
    </w:lvl>
  </w:abstractNum>
  <w:abstractNum w:abstractNumId="184">
    <w:nsid w:val="6BA65BEF"/>
    <w:multiLevelType w:val="singleLevel"/>
    <w:tmpl w:val="6BA65BEF"/>
    <w:lvl w:ilvl="0" w:tentative="0">
      <w:start w:val="1"/>
      <w:numFmt w:val="decimal"/>
      <w:suff w:val="space"/>
      <w:lvlText w:val="(%1)"/>
      <w:lvlJc w:val="left"/>
    </w:lvl>
  </w:abstractNum>
  <w:abstractNum w:abstractNumId="185">
    <w:nsid w:val="6CBAFA90"/>
    <w:multiLevelType w:val="singleLevel"/>
    <w:tmpl w:val="6CBAFA90"/>
    <w:lvl w:ilvl="0" w:tentative="0">
      <w:start w:val="1"/>
      <w:numFmt w:val="decimal"/>
      <w:lvlText w:val="(%1)"/>
      <w:lvlJc w:val="left"/>
      <w:pPr>
        <w:ind w:left="425" w:hanging="425"/>
      </w:pPr>
      <w:rPr>
        <w:rFonts w:hint="default"/>
      </w:rPr>
    </w:lvl>
  </w:abstractNum>
  <w:abstractNum w:abstractNumId="186">
    <w:nsid w:val="6DAA4D43"/>
    <w:multiLevelType w:val="singleLevel"/>
    <w:tmpl w:val="6DAA4D43"/>
    <w:lvl w:ilvl="0" w:tentative="0">
      <w:start w:val="1"/>
      <w:numFmt w:val="decimal"/>
      <w:lvlText w:val="(%1)"/>
      <w:lvlJc w:val="left"/>
      <w:pPr>
        <w:ind w:left="425" w:hanging="425"/>
      </w:pPr>
      <w:rPr>
        <w:rFonts w:hint="default"/>
      </w:rPr>
    </w:lvl>
  </w:abstractNum>
  <w:abstractNum w:abstractNumId="187">
    <w:nsid w:val="70266024"/>
    <w:multiLevelType w:val="singleLevel"/>
    <w:tmpl w:val="70266024"/>
    <w:lvl w:ilvl="0" w:tentative="0">
      <w:start w:val="1"/>
      <w:numFmt w:val="decimal"/>
      <w:lvlText w:val="(%1)"/>
      <w:lvlJc w:val="left"/>
      <w:pPr>
        <w:ind w:left="425" w:hanging="425"/>
      </w:pPr>
      <w:rPr>
        <w:rFonts w:hint="default"/>
      </w:rPr>
    </w:lvl>
  </w:abstractNum>
  <w:abstractNum w:abstractNumId="188">
    <w:nsid w:val="70D3004E"/>
    <w:multiLevelType w:val="singleLevel"/>
    <w:tmpl w:val="70D3004E"/>
    <w:lvl w:ilvl="0" w:tentative="0">
      <w:start w:val="1"/>
      <w:numFmt w:val="decimal"/>
      <w:suff w:val="space"/>
      <w:lvlText w:val="(%1)"/>
      <w:lvlJc w:val="left"/>
    </w:lvl>
  </w:abstractNum>
  <w:abstractNum w:abstractNumId="189">
    <w:nsid w:val="712D9D5B"/>
    <w:multiLevelType w:val="singleLevel"/>
    <w:tmpl w:val="712D9D5B"/>
    <w:lvl w:ilvl="0" w:tentative="0">
      <w:start w:val="1"/>
      <w:numFmt w:val="decimal"/>
      <w:suff w:val="nothing"/>
      <w:lvlText w:val="（%1）"/>
      <w:lvlJc w:val="left"/>
    </w:lvl>
  </w:abstractNum>
  <w:abstractNum w:abstractNumId="190">
    <w:nsid w:val="7153789E"/>
    <w:multiLevelType w:val="singleLevel"/>
    <w:tmpl w:val="7153789E"/>
    <w:lvl w:ilvl="0" w:tentative="0">
      <w:start w:val="1"/>
      <w:numFmt w:val="decimal"/>
      <w:lvlText w:val="(%1)"/>
      <w:lvlJc w:val="left"/>
      <w:pPr>
        <w:ind w:left="425" w:hanging="425"/>
      </w:pPr>
      <w:rPr>
        <w:rFonts w:hint="default"/>
      </w:rPr>
    </w:lvl>
  </w:abstractNum>
  <w:abstractNum w:abstractNumId="191">
    <w:nsid w:val="7241E45C"/>
    <w:multiLevelType w:val="singleLevel"/>
    <w:tmpl w:val="7241E45C"/>
    <w:lvl w:ilvl="0" w:tentative="0">
      <w:start w:val="1"/>
      <w:numFmt w:val="decimal"/>
      <w:lvlText w:val="(%1)"/>
      <w:lvlJc w:val="left"/>
      <w:pPr>
        <w:ind w:left="425" w:hanging="425"/>
      </w:pPr>
      <w:rPr>
        <w:rFonts w:hint="default"/>
      </w:rPr>
    </w:lvl>
  </w:abstractNum>
  <w:abstractNum w:abstractNumId="192">
    <w:nsid w:val="7247ED43"/>
    <w:multiLevelType w:val="singleLevel"/>
    <w:tmpl w:val="7247ED43"/>
    <w:lvl w:ilvl="0" w:tentative="0">
      <w:start w:val="1"/>
      <w:numFmt w:val="decimal"/>
      <w:lvlText w:val="(%1)"/>
      <w:lvlJc w:val="left"/>
      <w:pPr>
        <w:ind w:left="425" w:hanging="425"/>
      </w:pPr>
      <w:rPr>
        <w:rFonts w:hint="default"/>
      </w:rPr>
    </w:lvl>
  </w:abstractNum>
  <w:abstractNum w:abstractNumId="193">
    <w:nsid w:val="7273CC8F"/>
    <w:multiLevelType w:val="singleLevel"/>
    <w:tmpl w:val="7273CC8F"/>
    <w:lvl w:ilvl="0" w:tentative="0">
      <w:start w:val="1"/>
      <w:numFmt w:val="decimal"/>
      <w:lvlText w:val="(%1)"/>
      <w:lvlJc w:val="left"/>
      <w:pPr>
        <w:ind w:left="425" w:hanging="425"/>
      </w:pPr>
      <w:rPr>
        <w:rFonts w:hint="default"/>
      </w:rPr>
    </w:lvl>
  </w:abstractNum>
  <w:abstractNum w:abstractNumId="194">
    <w:nsid w:val="72F75C83"/>
    <w:multiLevelType w:val="singleLevel"/>
    <w:tmpl w:val="72F75C83"/>
    <w:lvl w:ilvl="0" w:tentative="0">
      <w:start w:val="1"/>
      <w:numFmt w:val="decimal"/>
      <w:lvlText w:val="(%1)"/>
      <w:lvlJc w:val="left"/>
      <w:pPr>
        <w:ind w:left="425" w:hanging="425"/>
      </w:pPr>
      <w:rPr>
        <w:rFonts w:hint="default"/>
      </w:rPr>
    </w:lvl>
  </w:abstractNum>
  <w:abstractNum w:abstractNumId="195">
    <w:nsid w:val="75EEAE45"/>
    <w:multiLevelType w:val="singleLevel"/>
    <w:tmpl w:val="75EEAE45"/>
    <w:lvl w:ilvl="0" w:tentative="0">
      <w:start w:val="1"/>
      <w:numFmt w:val="decimal"/>
      <w:lvlText w:val="(%1)"/>
      <w:lvlJc w:val="left"/>
      <w:pPr>
        <w:ind w:left="425" w:hanging="425"/>
      </w:pPr>
      <w:rPr>
        <w:rFonts w:hint="default"/>
      </w:rPr>
    </w:lvl>
  </w:abstractNum>
  <w:abstractNum w:abstractNumId="196">
    <w:nsid w:val="769737EE"/>
    <w:multiLevelType w:val="singleLevel"/>
    <w:tmpl w:val="769737EE"/>
    <w:lvl w:ilvl="0" w:tentative="0">
      <w:start w:val="1"/>
      <w:numFmt w:val="decimal"/>
      <w:lvlText w:val="(%1)"/>
      <w:lvlJc w:val="left"/>
      <w:pPr>
        <w:ind w:left="425" w:hanging="425"/>
      </w:pPr>
      <w:rPr>
        <w:rFonts w:hint="default"/>
      </w:rPr>
    </w:lvl>
  </w:abstractNum>
  <w:abstractNum w:abstractNumId="197">
    <w:nsid w:val="787D0EB4"/>
    <w:multiLevelType w:val="singleLevel"/>
    <w:tmpl w:val="787D0EB4"/>
    <w:lvl w:ilvl="0" w:tentative="0">
      <w:start w:val="1"/>
      <w:numFmt w:val="decimal"/>
      <w:lvlText w:val="(%1)"/>
      <w:lvlJc w:val="left"/>
      <w:pPr>
        <w:ind w:left="425" w:hanging="425"/>
      </w:pPr>
      <w:rPr>
        <w:rFonts w:hint="default"/>
      </w:rPr>
    </w:lvl>
  </w:abstractNum>
  <w:abstractNum w:abstractNumId="198">
    <w:nsid w:val="7A014794"/>
    <w:multiLevelType w:val="multilevel"/>
    <w:tmpl w:val="7A01479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9">
    <w:nsid w:val="7AB13C51"/>
    <w:multiLevelType w:val="singleLevel"/>
    <w:tmpl w:val="7AB13C51"/>
    <w:lvl w:ilvl="0" w:tentative="0">
      <w:start w:val="1"/>
      <w:numFmt w:val="decimal"/>
      <w:lvlText w:val="(%1)"/>
      <w:lvlJc w:val="left"/>
      <w:pPr>
        <w:ind w:left="425" w:hanging="425"/>
      </w:pPr>
      <w:rPr>
        <w:rFonts w:hint="default"/>
      </w:rPr>
    </w:lvl>
  </w:abstractNum>
  <w:abstractNum w:abstractNumId="200">
    <w:nsid w:val="7AB20286"/>
    <w:multiLevelType w:val="singleLevel"/>
    <w:tmpl w:val="7AB20286"/>
    <w:lvl w:ilvl="0" w:tentative="0">
      <w:start w:val="1"/>
      <w:numFmt w:val="decimal"/>
      <w:lvlText w:val="(%1)"/>
      <w:lvlJc w:val="left"/>
      <w:pPr>
        <w:ind w:left="425" w:hanging="425"/>
      </w:pPr>
      <w:rPr>
        <w:rFonts w:hint="default"/>
      </w:rPr>
    </w:lvl>
  </w:abstractNum>
  <w:abstractNum w:abstractNumId="201">
    <w:nsid w:val="7C3B9D2E"/>
    <w:multiLevelType w:val="singleLevel"/>
    <w:tmpl w:val="7C3B9D2E"/>
    <w:lvl w:ilvl="0" w:tentative="0">
      <w:start w:val="1"/>
      <w:numFmt w:val="decimal"/>
      <w:lvlText w:val="(%1)"/>
      <w:lvlJc w:val="left"/>
      <w:pPr>
        <w:ind w:left="425" w:hanging="425"/>
      </w:pPr>
      <w:rPr>
        <w:rFonts w:hint="default"/>
      </w:rPr>
    </w:lvl>
  </w:abstractNum>
  <w:abstractNum w:abstractNumId="202">
    <w:nsid w:val="7D81121C"/>
    <w:multiLevelType w:val="singleLevel"/>
    <w:tmpl w:val="7D81121C"/>
    <w:lvl w:ilvl="0" w:tentative="0">
      <w:start w:val="1"/>
      <w:numFmt w:val="decimal"/>
      <w:lvlText w:val="(%1)"/>
      <w:lvlJc w:val="left"/>
      <w:pPr>
        <w:ind w:left="425" w:hanging="425"/>
      </w:pPr>
      <w:rPr>
        <w:rFonts w:hint="default"/>
      </w:rPr>
    </w:lvl>
  </w:abstractNum>
  <w:num w:numId="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1"/>
  </w:num>
  <w:num w:numId="3">
    <w:abstractNumId w:val="54"/>
  </w:num>
  <w:num w:numId="4">
    <w:abstractNumId w:val="48"/>
  </w:num>
  <w:num w:numId="5">
    <w:abstractNumId w:val="46"/>
  </w:num>
  <w:num w:numId="6">
    <w:abstractNumId w:val="1"/>
  </w:num>
  <w:num w:numId="7">
    <w:abstractNumId w:val="202"/>
  </w:num>
  <w:num w:numId="8">
    <w:abstractNumId w:val="111"/>
  </w:num>
  <w:num w:numId="9">
    <w:abstractNumId w:val="95"/>
  </w:num>
  <w:num w:numId="10">
    <w:abstractNumId w:val="197"/>
  </w:num>
  <w:num w:numId="11">
    <w:abstractNumId w:val="92"/>
  </w:num>
  <w:num w:numId="12">
    <w:abstractNumId w:val="180"/>
  </w:num>
  <w:num w:numId="13">
    <w:abstractNumId w:val="165"/>
  </w:num>
  <w:num w:numId="14">
    <w:abstractNumId w:val="40"/>
  </w:num>
  <w:num w:numId="15">
    <w:abstractNumId w:val="101"/>
  </w:num>
  <w:num w:numId="16">
    <w:abstractNumId w:val="60"/>
  </w:num>
  <w:num w:numId="17">
    <w:abstractNumId w:val="30"/>
  </w:num>
  <w:num w:numId="18">
    <w:abstractNumId w:val="124"/>
  </w:num>
  <w:num w:numId="19">
    <w:abstractNumId w:val="161"/>
  </w:num>
  <w:num w:numId="20">
    <w:abstractNumId w:val="47"/>
  </w:num>
  <w:num w:numId="21">
    <w:abstractNumId w:val="93"/>
  </w:num>
  <w:num w:numId="22">
    <w:abstractNumId w:val="13"/>
  </w:num>
  <w:num w:numId="23">
    <w:abstractNumId w:val="62"/>
  </w:num>
  <w:num w:numId="24">
    <w:abstractNumId w:val="139"/>
  </w:num>
  <w:num w:numId="25">
    <w:abstractNumId w:val="89"/>
  </w:num>
  <w:num w:numId="26">
    <w:abstractNumId w:val="66"/>
  </w:num>
  <w:num w:numId="27">
    <w:abstractNumId w:val="84"/>
  </w:num>
  <w:num w:numId="28">
    <w:abstractNumId w:val="28"/>
  </w:num>
  <w:num w:numId="29">
    <w:abstractNumId w:val="6"/>
  </w:num>
  <w:num w:numId="30">
    <w:abstractNumId w:val="25"/>
  </w:num>
  <w:num w:numId="31">
    <w:abstractNumId w:val="195"/>
  </w:num>
  <w:num w:numId="32">
    <w:abstractNumId w:val="104"/>
  </w:num>
  <w:num w:numId="33">
    <w:abstractNumId w:val="120"/>
  </w:num>
  <w:num w:numId="34">
    <w:abstractNumId w:val="87"/>
  </w:num>
  <w:num w:numId="35">
    <w:abstractNumId w:val="140"/>
  </w:num>
  <w:num w:numId="36">
    <w:abstractNumId w:val="18"/>
  </w:num>
  <w:num w:numId="37">
    <w:abstractNumId w:val="43"/>
  </w:num>
  <w:num w:numId="38">
    <w:abstractNumId w:val="132"/>
  </w:num>
  <w:num w:numId="39">
    <w:abstractNumId w:val="35"/>
  </w:num>
  <w:num w:numId="40">
    <w:abstractNumId w:val="80"/>
  </w:num>
  <w:num w:numId="41">
    <w:abstractNumId w:val="45"/>
  </w:num>
  <w:num w:numId="42">
    <w:abstractNumId w:val="117"/>
  </w:num>
  <w:num w:numId="43">
    <w:abstractNumId w:val="16"/>
  </w:num>
  <w:num w:numId="44">
    <w:abstractNumId w:val="58"/>
  </w:num>
  <w:num w:numId="45">
    <w:abstractNumId w:val="100"/>
  </w:num>
  <w:num w:numId="46">
    <w:abstractNumId w:val="32"/>
  </w:num>
  <w:num w:numId="47">
    <w:abstractNumId w:val="24"/>
  </w:num>
  <w:num w:numId="48">
    <w:abstractNumId w:val="73"/>
  </w:num>
  <w:num w:numId="49">
    <w:abstractNumId w:val="61"/>
  </w:num>
  <w:num w:numId="50">
    <w:abstractNumId w:val="17"/>
  </w:num>
  <w:num w:numId="51">
    <w:abstractNumId w:val="147"/>
  </w:num>
  <w:num w:numId="52">
    <w:abstractNumId w:val="164"/>
  </w:num>
  <w:num w:numId="53">
    <w:abstractNumId w:val="179"/>
  </w:num>
  <w:num w:numId="54">
    <w:abstractNumId w:val="74"/>
  </w:num>
  <w:num w:numId="55">
    <w:abstractNumId w:val="152"/>
  </w:num>
  <w:num w:numId="56">
    <w:abstractNumId w:val="113"/>
  </w:num>
  <w:num w:numId="57">
    <w:abstractNumId w:val="77"/>
  </w:num>
  <w:num w:numId="58">
    <w:abstractNumId w:val="122"/>
  </w:num>
  <w:num w:numId="59">
    <w:abstractNumId w:val="154"/>
  </w:num>
  <w:num w:numId="60">
    <w:abstractNumId w:val="115"/>
  </w:num>
  <w:num w:numId="61">
    <w:abstractNumId w:val="78"/>
  </w:num>
  <w:num w:numId="62">
    <w:abstractNumId w:val="11"/>
  </w:num>
  <w:num w:numId="63">
    <w:abstractNumId w:val="142"/>
  </w:num>
  <w:num w:numId="64">
    <w:abstractNumId w:val="129"/>
  </w:num>
  <w:num w:numId="65">
    <w:abstractNumId w:val="86"/>
  </w:num>
  <w:num w:numId="66">
    <w:abstractNumId w:val="156"/>
  </w:num>
  <w:num w:numId="67">
    <w:abstractNumId w:val="178"/>
  </w:num>
  <w:num w:numId="68">
    <w:abstractNumId w:val="123"/>
  </w:num>
  <w:num w:numId="69">
    <w:abstractNumId w:val="188"/>
  </w:num>
  <w:num w:numId="70">
    <w:abstractNumId w:val="105"/>
  </w:num>
  <w:num w:numId="71">
    <w:abstractNumId w:val="38"/>
  </w:num>
  <w:num w:numId="72">
    <w:abstractNumId w:val="175"/>
  </w:num>
  <w:num w:numId="73">
    <w:abstractNumId w:val="182"/>
  </w:num>
  <w:num w:numId="74">
    <w:abstractNumId w:val="157"/>
  </w:num>
  <w:num w:numId="75">
    <w:abstractNumId w:val="98"/>
  </w:num>
  <w:num w:numId="76">
    <w:abstractNumId w:val="94"/>
  </w:num>
  <w:num w:numId="77">
    <w:abstractNumId w:val="49"/>
  </w:num>
  <w:num w:numId="78">
    <w:abstractNumId w:val="118"/>
  </w:num>
  <w:num w:numId="79">
    <w:abstractNumId w:val="186"/>
  </w:num>
  <w:num w:numId="80">
    <w:abstractNumId w:val="198"/>
  </w:num>
  <w:num w:numId="81">
    <w:abstractNumId w:val="169"/>
    <w:lvlOverride w:ilvl="0">
      <w:startOverride w:val="1"/>
    </w:lvlOverride>
  </w:num>
  <w:num w:numId="82">
    <w:abstractNumId w:val="148"/>
  </w:num>
  <w:num w:numId="83">
    <w:abstractNumId w:val="170"/>
    <w:lvlOverride w:ilvl="0">
      <w:startOverride w:val="1"/>
    </w:lvlOverride>
  </w:num>
  <w:num w:numId="84">
    <w:abstractNumId w:val="97"/>
  </w:num>
  <w:num w:numId="85">
    <w:abstractNumId w:val="171"/>
    <w:lvlOverride w:ilvl="0">
      <w:startOverride w:val="1"/>
    </w:lvlOverride>
  </w:num>
  <w:num w:numId="86">
    <w:abstractNumId w:val="194"/>
  </w:num>
  <w:num w:numId="87">
    <w:abstractNumId w:val="172"/>
    <w:lvlOverride w:ilvl="0">
      <w:startOverride w:val="1"/>
    </w:lvlOverride>
  </w:num>
  <w:num w:numId="88">
    <w:abstractNumId w:val="121"/>
  </w:num>
  <w:num w:numId="89">
    <w:abstractNumId w:val="55"/>
  </w:num>
  <w:num w:numId="90">
    <w:abstractNumId w:val="173"/>
    <w:lvlOverride w:ilvl="0">
      <w:startOverride w:val="1"/>
    </w:lvlOverride>
  </w:num>
  <w:num w:numId="91">
    <w:abstractNumId w:val="131"/>
  </w:num>
  <w:num w:numId="92">
    <w:abstractNumId w:val="163"/>
  </w:num>
  <w:num w:numId="93">
    <w:abstractNumId w:val="150"/>
  </w:num>
  <w:num w:numId="94">
    <w:abstractNumId w:val="65"/>
  </w:num>
  <w:num w:numId="95">
    <w:abstractNumId w:val="135"/>
  </w:num>
  <w:num w:numId="96">
    <w:abstractNumId w:val="193"/>
  </w:num>
  <w:num w:numId="97">
    <w:abstractNumId w:val="158"/>
  </w:num>
  <w:num w:numId="98">
    <w:abstractNumId w:val="85"/>
  </w:num>
  <w:num w:numId="99">
    <w:abstractNumId w:val="108"/>
  </w:num>
  <w:num w:numId="100">
    <w:abstractNumId w:val="79"/>
  </w:num>
  <w:num w:numId="101">
    <w:abstractNumId w:val="44"/>
  </w:num>
  <w:num w:numId="102">
    <w:abstractNumId w:val="64"/>
  </w:num>
  <w:num w:numId="103">
    <w:abstractNumId w:val="166"/>
  </w:num>
  <w:num w:numId="104">
    <w:abstractNumId w:val="107"/>
  </w:num>
  <w:num w:numId="105">
    <w:abstractNumId w:val="199"/>
  </w:num>
  <w:num w:numId="106">
    <w:abstractNumId w:val="184"/>
  </w:num>
  <w:num w:numId="107">
    <w:abstractNumId w:val="168"/>
  </w:num>
  <w:num w:numId="108">
    <w:abstractNumId w:val="19"/>
  </w:num>
  <w:num w:numId="109">
    <w:abstractNumId w:val="102"/>
  </w:num>
  <w:num w:numId="110">
    <w:abstractNumId w:val="99"/>
  </w:num>
  <w:num w:numId="111">
    <w:abstractNumId w:val="20"/>
  </w:num>
  <w:num w:numId="112">
    <w:abstractNumId w:val="7"/>
  </w:num>
  <w:num w:numId="113">
    <w:abstractNumId w:val="130"/>
  </w:num>
  <w:num w:numId="114">
    <w:abstractNumId w:val="9"/>
  </w:num>
  <w:num w:numId="115">
    <w:abstractNumId w:val="57"/>
  </w:num>
  <w:num w:numId="116">
    <w:abstractNumId w:val="71"/>
  </w:num>
  <w:num w:numId="117">
    <w:abstractNumId w:val="109"/>
  </w:num>
  <w:num w:numId="118">
    <w:abstractNumId w:val="52"/>
  </w:num>
  <w:num w:numId="119">
    <w:abstractNumId w:val="10"/>
  </w:num>
  <w:num w:numId="120">
    <w:abstractNumId w:val="3"/>
  </w:num>
  <w:num w:numId="121">
    <w:abstractNumId w:val="191"/>
  </w:num>
  <w:num w:numId="122">
    <w:abstractNumId w:val="151"/>
  </w:num>
  <w:num w:numId="123">
    <w:abstractNumId w:val="90"/>
  </w:num>
  <w:num w:numId="124">
    <w:abstractNumId w:val="103"/>
  </w:num>
  <w:num w:numId="125">
    <w:abstractNumId w:val="29"/>
  </w:num>
  <w:num w:numId="126">
    <w:abstractNumId w:val="0"/>
  </w:num>
  <w:num w:numId="127">
    <w:abstractNumId w:val="187"/>
  </w:num>
  <w:num w:numId="128">
    <w:abstractNumId w:val="177"/>
  </w:num>
  <w:num w:numId="129">
    <w:abstractNumId w:val="200"/>
  </w:num>
  <w:num w:numId="130">
    <w:abstractNumId w:val="114"/>
  </w:num>
  <w:num w:numId="131">
    <w:abstractNumId w:val="112"/>
  </w:num>
  <w:num w:numId="132">
    <w:abstractNumId w:val="176"/>
  </w:num>
  <w:num w:numId="133">
    <w:abstractNumId w:val="33"/>
  </w:num>
  <w:num w:numId="134">
    <w:abstractNumId w:val="14"/>
  </w:num>
  <w:num w:numId="135">
    <w:abstractNumId w:val="83"/>
  </w:num>
  <w:num w:numId="136">
    <w:abstractNumId w:val="56"/>
  </w:num>
  <w:num w:numId="137">
    <w:abstractNumId w:val="34"/>
  </w:num>
  <w:num w:numId="138">
    <w:abstractNumId w:val="153"/>
  </w:num>
  <w:num w:numId="139">
    <w:abstractNumId w:val="5"/>
  </w:num>
  <w:num w:numId="140">
    <w:abstractNumId w:val="53"/>
  </w:num>
  <w:num w:numId="141">
    <w:abstractNumId w:val="167"/>
  </w:num>
  <w:num w:numId="142">
    <w:abstractNumId w:val="51"/>
  </w:num>
  <w:num w:numId="143">
    <w:abstractNumId w:val="31"/>
  </w:num>
  <w:num w:numId="144">
    <w:abstractNumId w:val="26"/>
  </w:num>
  <w:num w:numId="145">
    <w:abstractNumId w:val="70"/>
  </w:num>
  <w:num w:numId="146">
    <w:abstractNumId w:val="23"/>
  </w:num>
  <w:num w:numId="147">
    <w:abstractNumId w:val="2"/>
  </w:num>
  <w:num w:numId="148">
    <w:abstractNumId w:val="27"/>
  </w:num>
  <w:num w:numId="149">
    <w:abstractNumId w:val="39"/>
  </w:num>
  <w:num w:numId="150">
    <w:abstractNumId w:val="63"/>
  </w:num>
  <w:num w:numId="151">
    <w:abstractNumId w:val="37"/>
  </w:num>
  <w:num w:numId="152">
    <w:abstractNumId w:val="126"/>
  </w:num>
  <w:num w:numId="153">
    <w:abstractNumId w:val="201"/>
  </w:num>
  <w:num w:numId="154">
    <w:abstractNumId w:val="183"/>
  </w:num>
  <w:num w:numId="155">
    <w:abstractNumId w:val="15"/>
  </w:num>
  <w:num w:numId="156">
    <w:abstractNumId w:val="136"/>
  </w:num>
  <w:num w:numId="157">
    <w:abstractNumId w:val="4"/>
  </w:num>
  <w:num w:numId="158">
    <w:abstractNumId w:val="128"/>
  </w:num>
  <w:num w:numId="159">
    <w:abstractNumId w:val="76"/>
  </w:num>
  <w:num w:numId="160">
    <w:abstractNumId w:val="106"/>
  </w:num>
  <w:num w:numId="161">
    <w:abstractNumId w:val="174"/>
  </w:num>
  <w:num w:numId="162">
    <w:abstractNumId w:val="110"/>
  </w:num>
  <w:num w:numId="163">
    <w:abstractNumId w:val="146"/>
  </w:num>
  <w:num w:numId="164">
    <w:abstractNumId w:val="134"/>
  </w:num>
  <w:num w:numId="165">
    <w:abstractNumId w:val="21"/>
  </w:num>
  <w:num w:numId="166">
    <w:abstractNumId w:val="8"/>
  </w:num>
  <w:num w:numId="167">
    <w:abstractNumId w:val="72"/>
  </w:num>
  <w:num w:numId="168">
    <w:abstractNumId w:val="42"/>
  </w:num>
  <w:num w:numId="169">
    <w:abstractNumId w:val="181"/>
  </w:num>
  <w:num w:numId="170">
    <w:abstractNumId w:val="41"/>
  </w:num>
  <w:num w:numId="171">
    <w:abstractNumId w:val="145"/>
  </w:num>
  <w:num w:numId="172">
    <w:abstractNumId w:val="119"/>
  </w:num>
  <w:num w:numId="173">
    <w:abstractNumId w:val="68"/>
  </w:num>
  <w:num w:numId="174">
    <w:abstractNumId w:val="159"/>
  </w:num>
  <w:num w:numId="175">
    <w:abstractNumId w:val="143"/>
  </w:num>
  <w:num w:numId="176">
    <w:abstractNumId w:val="36"/>
  </w:num>
  <w:num w:numId="177">
    <w:abstractNumId w:val="125"/>
  </w:num>
  <w:num w:numId="178">
    <w:abstractNumId w:val="67"/>
  </w:num>
  <w:num w:numId="179">
    <w:abstractNumId w:val="138"/>
  </w:num>
  <w:num w:numId="180">
    <w:abstractNumId w:val="137"/>
  </w:num>
  <w:num w:numId="181">
    <w:abstractNumId w:val="160"/>
  </w:num>
  <w:num w:numId="182">
    <w:abstractNumId w:val="82"/>
  </w:num>
  <w:num w:numId="183">
    <w:abstractNumId w:val="149"/>
  </w:num>
  <w:num w:numId="184">
    <w:abstractNumId w:val="96"/>
  </w:num>
  <w:num w:numId="185">
    <w:abstractNumId w:val="50"/>
  </w:num>
  <w:num w:numId="186">
    <w:abstractNumId w:val="116"/>
  </w:num>
  <w:num w:numId="187">
    <w:abstractNumId w:val="127"/>
  </w:num>
  <w:num w:numId="188">
    <w:abstractNumId w:val="75"/>
  </w:num>
  <w:num w:numId="189">
    <w:abstractNumId w:val="185"/>
  </w:num>
  <w:num w:numId="190">
    <w:abstractNumId w:val="22"/>
  </w:num>
  <w:num w:numId="191">
    <w:abstractNumId w:val="190"/>
  </w:num>
  <w:num w:numId="192">
    <w:abstractNumId w:val="189"/>
  </w:num>
  <w:num w:numId="193">
    <w:abstractNumId w:val="141"/>
  </w:num>
  <w:num w:numId="194">
    <w:abstractNumId w:val="88"/>
  </w:num>
  <w:num w:numId="195">
    <w:abstractNumId w:val="196"/>
  </w:num>
  <w:num w:numId="196">
    <w:abstractNumId w:val="69"/>
  </w:num>
  <w:num w:numId="197">
    <w:abstractNumId w:val="155"/>
  </w:num>
  <w:num w:numId="198">
    <w:abstractNumId w:val="91"/>
  </w:num>
  <w:num w:numId="199">
    <w:abstractNumId w:val="192"/>
  </w:num>
  <w:num w:numId="200">
    <w:abstractNumId w:val="59"/>
  </w:num>
  <w:num w:numId="201">
    <w:abstractNumId w:val="12"/>
  </w:num>
  <w:num w:numId="202">
    <w:abstractNumId w:val="133"/>
  </w:num>
  <w:num w:numId="203">
    <w:abstractNumId w:val="1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D29B6"/>
    <w:rsid w:val="005A0B0C"/>
    <w:rsid w:val="00917727"/>
    <w:rsid w:val="00F20A11"/>
    <w:rsid w:val="027D1ED9"/>
    <w:rsid w:val="02DE3C07"/>
    <w:rsid w:val="02F84C4F"/>
    <w:rsid w:val="03B132C6"/>
    <w:rsid w:val="03B72718"/>
    <w:rsid w:val="03C0243A"/>
    <w:rsid w:val="06DD320C"/>
    <w:rsid w:val="07904D6B"/>
    <w:rsid w:val="09CD18FD"/>
    <w:rsid w:val="0C06582B"/>
    <w:rsid w:val="0D7F6223"/>
    <w:rsid w:val="10150EDB"/>
    <w:rsid w:val="10E666CD"/>
    <w:rsid w:val="111B0D0C"/>
    <w:rsid w:val="14766C10"/>
    <w:rsid w:val="15C91FA3"/>
    <w:rsid w:val="1B072A7D"/>
    <w:rsid w:val="1B9D35E0"/>
    <w:rsid w:val="23D46C2B"/>
    <w:rsid w:val="2458477F"/>
    <w:rsid w:val="26A84F0A"/>
    <w:rsid w:val="26F53D9E"/>
    <w:rsid w:val="27B3623A"/>
    <w:rsid w:val="29537828"/>
    <w:rsid w:val="295D7C7F"/>
    <w:rsid w:val="2E766BEB"/>
    <w:rsid w:val="307E37A3"/>
    <w:rsid w:val="308B5B23"/>
    <w:rsid w:val="34111490"/>
    <w:rsid w:val="34A72627"/>
    <w:rsid w:val="36A81D07"/>
    <w:rsid w:val="38540259"/>
    <w:rsid w:val="39BF482D"/>
    <w:rsid w:val="3D2D436B"/>
    <w:rsid w:val="3DDD29B6"/>
    <w:rsid w:val="3EE17DEC"/>
    <w:rsid w:val="3FD7256F"/>
    <w:rsid w:val="41CB1724"/>
    <w:rsid w:val="47433752"/>
    <w:rsid w:val="47AC55EE"/>
    <w:rsid w:val="480155DA"/>
    <w:rsid w:val="4B3B16CB"/>
    <w:rsid w:val="4C6056B7"/>
    <w:rsid w:val="4E175E08"/>
    <w:rsid w:val="52984867"/>
    <w:rsid w:val="57EE79AF"/>
    <w:rsid w:val="5B0755AE"/>
    <w:rsid w:val="5B872FE8"/>
    <w:rsid w:val="60FD56EE"/>
    <w:rsid w:val="696A28D0"/>
    <w:rsid w:val="6BE70A12"/>
    <w:rsid w:val="6E3079E9"/>
    <w:rsid w:val="6F4D66F6"/>
    <w:rsid w:val="71C6457D"/>
    <w:rsid w:val="75C61DE4"/>
    <w:rsid w:val="76571F8E"/>
    <w:rsid w:val="7AF71F9E"/>
    <w:rsid w:val="7C3676C8"/>
    <w:rsid w:val="7E4C7A68"/>
    <w:rsid w:val="7F1A3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toc 3"/>
    <w:basedOn w:val="1"/>
    <w:next w:val="1"/>
    <w:qFormat/>
    <w:uiPriority w:val="39"/>
    <w:pPr>
      <w:ind w:left="840" w:leftChars="4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spacing w:before="240" w:after="120"/>
      <w:jc w:val="left"/>
    </w:pPr>
    <w:rPr>
      <w:rFonts w:ascii="Calibri" w:hAnsi="Calibri" w:cs="Calibri"/>
      <w:b/>
      <w:bCs/>
      <w:sz w:val="20"/>
      <w:szCs w:val="20"/>
    </w:rPr>
  </w:style>
  <w:style w:type="paragraph" w:styleId="7">
    <w:name w:val="toc 4"/>
    <w:basedOn w:val="1"/>
    <w:next w:val="1"/>
    <w:qFormat/>
    <w:uiPriority w:val="39"/>
    <w:pPr>
      <w:ind w:left="1260" w:leftChars="600"/>
    </w:pPr>
  </w:style>
  <w:style w:type="paragraph" w:styleId="8">
    <w:name w:val="toc 2"/>
    <w:basedOn w:val="1"/>
    <w:next w:val="1"/>
    <w:qFormat/>
    <w:uiPriority w:val="39"/>
    <w:pPr>
      <w:spacing w:before="120"/>
      <w:ind w:left="210"/>
      <w:jc w:val="left"/>
    </w:pPr>
    <w:rPr>
      <w:rFonts w:ascii="Calibri" w:hAnsi="Calibri" w:cs="Calibri"/>
      <w:i/>
      <w:iCs/>
      <w:sz w:val="20"/>
      <w:szCs w:val="20"/>
    </w:rPr>
  </w:style>
  <w:style w:type="table" w:styleId="10">
    <w:name w:val="Table Grid"/>
    <w:basedOn w:val="9"/>
    <w:qFormat/>
    <w:uiPriority w:val="39"/>
    <w:rPr>
      <w:rFonts w:ascii="Calibri" w:hAnsi="Calibri"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qFormat/>
    <w:uiPriority w:val="99"/>
    <w:rPr>
      <w:rFonts w:cs="Times New Roman"/>
      <w:color w:val="2D6AA9"/>
      <w:u w:val="none"/>
    </w:rPr>
  </w:style>
  <w:style w:type="character" w:styleId="13">
    <w:name w:val="annotation reference"/>
    <w:basedOn w:val="11"/>
    <w:qFormat/>
    <w:uiPriority w:val="0"/>
    <w:rPr>
      <w:sz w:val="21"/>
      <w:szCs w:val="21"/>
    </w:rPr>
  </w:style>
  <w:style w:type="paragraph" w:customStyle="1" w:styleId="14">
    <w:name w:val="LJ正文"/>
    <w:qFormat/>
    <w:uiPriority w:val="0"/>
    <w:pPr>
      <w:spacing w:line="360" w:lineRule="auto"/>
      <w:ind w:firstLine="200" w:firstLineChars="200"/>
    </w:pPr>
    <w:rPr>
      <w:rFonts w:asciiTheme="minorHAnsi" w:hAnsiTheme="minorHAnsi" w:eastAsiaTheme="minorEastAsia" w:cstheme="minorBidi"/>
      <w:kern w:val="2"/>
      <w:sz w:val="24"/>
      <w:szCs w:val="24"/>
      <w:lang w:val="en-US" w:eastAsia="zh-CN" w:bidi="ar-SA"/>
    </w:rPr>
  </w:style>
  <w:style w:type="paragraph" w:styleId="15">
    <w:name w:val="List Paragraph"/>
    <w:basedOn w:val="1"/>
    <w:unhideWhenUsed/>
    <w:qFormat/>
    <w:uiPriority w:val="99"/>
    <w:pPr>
      <w:ind w:firstLine="420" w:firstLineChars="200"/>
    </w:pPr>
  </w:style>
  <w:style w:type="paragraph" w:customStyle="1" w:styleId="16">
    <w:name w:val="改正文"/>
    <w:basedOn w:val="1"/>
    <w:qFormat/>
    <w:uiPriority w:val="0"/>
    <w:pPr>
      <w:widowControl/>
      <w:contextualSpacing/>
      <w:jc w:val="center"/>
    </w:pPr>
    <w:rPr>
      <w:rFonts w:ascii="宋体" w:hAnsi="宋体"/>
    </w:rPr>
  </w:style>
  <w:style w:type="paragraph" w:customStyle="1" w:styleId="17">
    <w:name w:val="列出段落1"/>
    <w:basedOn w:val="1"/>
    <w:qFormat/>
    <w:uiPriority w:val="99"/>
    <w:pPr>
      <w:ind w:firstLine="420" w:firstLineChars="200"/>
    </w:pPr>
  </w:style>
  <w:style w:type="paragraph" w:customStyle="1" w:styleId="18">
    <w:name w:val="列出段落2"/>
    <w:basedOn w:val="1"/>
    <w:qFormat/>
    <w:uiPriority w:val="34"/>
    <w:pPr>
      <w:ind w:firstLine="420" w:firstLineChars="200"/>
    </w:pPr>
    <w:rPr>
      <w:szCs w:val="24"/>
    </w:rPr>
  </w:style>
  <w:style w:type="paragraph" w:customStyle="1" w:styleId="19">
    <w:name w:val="列出段落11"/>
    <w:basedOn w:val="1"/>
    <w:qFormat/>
    <w:uiPriority w:val="34"/>
    <w:pPr>
      <w:ind w:firstLine="420" w:firstLineChars="200"/>
    </w:pPr>
  </w:style>
  <w:style w:type="paragraph" w:customStyle="1" w:styleId="20">
    <w:name w:val="List Paragraph1"/>
    <w:basedOn w:val="1"/>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glossaryDocument" Target="glossary/document.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b5d3a7b-cdbb-49e7-b998-78ced88d969c}"/>
        <w:style w:val=""/>
        <w:category>
          <w:name w:val="常规"/>
          <w:gallery w:val="placeholder"/>
        </w:category>
        <w:types>
          <w:type w:val="bbPlcHdr"/>
        </w:types>
        <w:behaviors>
          <w:behavior w:val="content"/>
        </w:behaviors>
        <w:description w:val=""/>
        <w:guid w:val="{eb5d3a7b-cdbb-49e7-b998-78ced88d969c}"/>
      </w:docPartPr>
      <w:docPartBody>
        <w:p>
          <w:r>
            <w:rPr>
              <w:rStyle w:val="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semiHidden="0"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character" w:styleId="3">
    <w:name w:val="Placeholder Text"/>
    <w:basedOn w:val="2"/>
    <w:unhideWhenUsed/>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2019-02-02T11:47:00Z</dcterms:created>
  <dc:creator>慢先生</dc:creator>
  <cp:lastModifiedBy>cj_taoxl</cp:lastModifiedBy>
  <dcterms:modified xsi:type="dcterms:W3CDTF">2023-12-25T17:55:27Z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