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帆湾海寓、伟城贤德瑞府、邻里间家园</w:t>
      </w:r>
      <w:r>
        <w:rPr>
          <w:rFonts w:hint="eastAsia" w:ascii="方正小标宋简体" w:hAnsi="方正小标宋简体" w:eastAsia="方正小标宋简体" w:cs="方正小标宋简体"/>
          <w:bCs/>
          <w:sz w:val="44"/>
          <w:szCs w:val="44"/>
        </w:rPr>
        <w:t>等三个项目安居型商品</w:t>
      </w:r>
      <w:bookmarkStart w:id="1" w:name="_GoBack"/>
      <w:bookmarkEnd w:id="1"/>
      <w:r>
        <w:rPr>
          <w:rFonts w:hint="eastAsia" w:ascii="方正小标宋简体" w:hAnsi="方正小标宋简体" w:eastAsia="方正小标宋简体" w:cs="方正小标宋简体"/>
          <w:bCs/>
          <w:sz w:val="44"/>
          <w:szCs w:val="44"/>
        </w:rPr>
        <w:t>房选房交通指引和注意事项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C/yyjfbAAAACwEAAA8AAAAAAAAAAQAgAAAAOAAAAGRy&#10;cy9kb3ducmV2LnhtbFBLAQIUABQAAAAIAIdO4kDdMmCjJQIAACoEAAAOAAAAAAAAAAEAIAAAAEAB&#10;AABkcnMvZTJvRG9jLnhtbFBLBQYAAAAABgAGAFkBAADXBQ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we2U7bAAAACwEAAA8AAAAAAAAAAQAgAAAAOAAAAGRy&#10;cy9kb3ducmV2LnhtbFBLAQIUABQAAAAIAIdO4kCQJbL6JQIAACkEAAAOAAAAAAAAAAEAIAAAAEAB&#10;AABkcnMvZTJvRG9jLnhtbFBLBQYAAAAABgAGAFkBAADXBQAAAAA=&#10;">
                <v:fill on="f" focussize="0,0"/>
                <v:stroke on="f" weight="0.5pt"/>
                <v:imagedata o:title=""/>
                <o:lock v:ext="edit" aspectratio="f"/>
                <v:textbo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true"/>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YOUP0NgAAAAJ&#10;AQAADwAAAAAAAAABACAAAAA4AAAAZHJzL2Rvd25yZXYueG1sUEsBAhQAFAAAAAgAh07iQIi+Gws/&#10;AgAAewQAAA4AAAAAAAAAAQAgAAAAPQEAAGRycy9lMm9Eb2MueG1sUEsFBgAAAAAGAAYAWQEAAO4F&#10;A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true">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iVkNkAAAAL&#10;AQAADwAAAAAAAAABACAAAAA4AAAAZHJzL2Rvd25yZXYueG1sUEsBAhQAFAAAAAgAh07iQPRep0YF&#10;AgAArgMAAA4AAAAAAAAAAQAgAAAAPgEAAGRycy9lMm9Eb2MueG1sUEsFBgAAAAAGAAYAWQEAALUF&#10;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true" flipV="true">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7/CgfYAAAACwEAAA8AAAAAAAAA&#10;AQAgAAAAOAAAAGRycy9kb3ducmV2LnhtbFBLAQIUABQAAAAIAIdO4kDp9392+wEAAK8DAAAOAAAA&#10;AAAAAAEAIAAAAD0BAABkcnMvZTJvRG9jLnhtbFBLBQYAAAAABgAGAFkBAACqBQ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true"/>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8w7K/a&#10;AAAACwEAAA8AAAAAAAAAAQAgAAAAOAAAAGRycy9kb3ducmV2LnhtbFBLAQIUABQAAAAIAIdO4kAa&#10;F5OuQQIAAHsEAAAOAAAAAAAAAAEAIAAAAD8BAABkcnMvZTJvRG9jLnhtbFBLBQYAAAAABgAGAFkB&#10;AADyBQ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r>
        <w:rPr>
          <w:rFonts w:hint="eastAsia" w:ascii="仿宋_GB2312" w:hAnsi="仿宋_GB2312" w:eastAsia="仿宋_GB2312" w:cs="仿宋_GB2312"/>
          <w:color w:val="C00000"/>
          <w:sz w:val="32"/>
          <w:szCs w:val="32"/>
        </w:rPr>
        <w:t>（注：现场停车位数目较少，建议公共交通出行）</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highlight w:val="none"/>
        </w:rPr>
        <w:t xml:space="preserve">186 2036 7201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深圳市贝添利电子有限责任公司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深圳市伟城房地产开发有限公司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lang w:eastAsia="zh-CN"/>
        </w:rPr>
        <w:t>深圳市翔源实业有限公司</w:t>
      </w:r>
      <w:r>
        <w:rPr>
          <w:rFonts w:hint="eastAsia" w:ascii="微软雅黑" w:hAnsi="微软雅黑" w:eastAsia="微软雅黑" w:cs="微软雅黑"/>
          <w:i w:val="0"/>
          <w:iCs w:val="0"/>
          <w:caps w:val="0"/>
          <w:color w:val="666666"/>
          <w:spacing w:val="0"/>
          <w:sz w:val="24"/>
          <w:szCs w:val="24"/>
          <w:shd w:val="clear" w:color="auto" w:fill="FFFFFF"/>
        </w:rPr>
        <w:t> </w:t>
      </w:r>
      <w:r>
        <w:rPr>
          <w:rFonts w:hint="eastAsia" w:ascii="仿宋_GB2312" w:hAnsi="仿宋_GB2312" w:eastAsia="仿宋_GB2312" w:cs="仿宋_GB2312"/>
          <w:sz w:val="32"/>
          <w:szCs w:val="40"/>
          <w:highlight w:val="none"/>
        </w:rPr>
        <w:t xml:space="preserve"> </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202</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1</w:t>
      </w:r>
      <w:r>
        <w:rPr>
          <w:rFonts w:hint="eastAsia" w:ascii="仿宋_GB2312" w:hAnsi="仿宋_GB2312" w:eastAsia="仿宋_GB2312" w:cs="仿宋_GB2312"/>
          <w:sz w:val="32"/>
          <w:szCs w:val="40"/>
          <w:highlight w:val="none"/>
        </w:rPr>
        <w:t>月</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rPr>
      </w:pP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BF64978"/>
    <w:rsid w:val="2D3C1C9B"/>
    <w:rsid w:val="2D7D0782"/>
    <w:rsid w:val="2F7F3EC8"/>
    <w:rsid w:val="2FFF4AFD"/>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9FB7297"/>
    <w:rsid w:val="6BB602E5"/>
    <w:rsid w:val="6E3366B1"/>
    <w:rsid w:val="6E8F315B"/>
    <w:rsid w:val="6FE4007A"/>
    <w:rsid w:val="70846598"/>
    <w:rsid w:val="727747DC"/>
    <w:rsid w:val="74CD6057"/>
    <w:rsid w:val="768F73C8"/>
    <w:rsid w:val="78534423"/>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BFFEE1EA"/>
    <w:rsid w:val="D5E5B18D"/>
    <w:rsid w:val="DB57B201"/>
    <w:rsid w:val="E1BE6809"/>
    <w:rsid w:val="ECFC37E1"/>
    <w:rsid w:val="ED7FCECE"/>
    <w:rsid w:val="EF2B3356"/>
    <w:rsid w:val="F6F7AF89"/>
    <w:rsid w:val="F7BF0EC5"/>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1</TotalTime>
  <ScaleCrop>false</ScaleCrop>
  <LinksUpToDate>false</LinksUpToDate>
  <CharactersWithSpaces>840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2022-11-20T04:01:00Z</dcterms:created>
  <dc:creator>Yuan Zhiting</dc:creator>
  <cp:lastModifiedBy>bzs_zhangyehui</cp:lastModifiedBy>
  <cp:lastPrinted>2023-11-20T18:25:00Z</cp:lastPrinted>
  <dcterms:modified xsi:type="dcterms:W3CDTF">2024-01-17T11:48:03Z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9FC5012074F14B5CB181FEC06B95C3D0_13</vt:lpwstr>
  </property>
</Properties>
</file>