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批绿色物业管理评价标识项目名单</w:t>
      </w:r>
    </w:p>
    <w:tbl>
      <w:tblPr>
        <w:tblStyle w:val="6"/>
        <w:tblW w:w="14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36"/>
        <w:gridCol w:w="2687"/>
        <w:gridCol w:w="1241"/>
        <w:gridCol w:w="3027"/>
        <w:gridCol w:w="2958"/>
        <w:gridCol w:w="982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评分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塘朗城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南山区留仙大道3331号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深圳地铁物业管理发展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71.98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颐安都会中央花园三期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龙岗区园山街道红棉路211号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深圳市颐安物业服务有限公司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91.08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天珑移动大厦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南山区仙洞路33号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深圳市悦美颐华物业管理有限公司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77.46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联合广场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福田区滨河大道5022号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深圳中旅联合物业管理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92.1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当代艺术馆与城市规划展览馆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福中路184号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中海物业管理有限公司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中国人民银行深圳分行大厦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罗湖区深南东路5006号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中国人民银行深圳分行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中航物业管理有限公司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76.92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招商银行大厦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深南大道7088号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深圳市汇勤物业管理有限公司招商银行大厦分公司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深圳市诚则成第三方服务评估大数据科技有限公司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91.98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观澜玫瑰苑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龙华区观澜大道396号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深圳市泰然物业管理服务有限公司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78.6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动漫大厦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罗湖区怡景与黄贝路交汇处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深业置地(深圳)物业管理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76.66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坪河雅苑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  <w:t>坪山区坪河北路4号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深圳市万厦居业有限公司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76.38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坪山创新广场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  <w:t>坪山区坪山大道2007号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深圳市坪安智慧园区运营服务有限公司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77.72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深圳宝能中心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罗湖区宝安北路3008号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深圳超港服务股份有限公司宝能中心分公司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深圳市华智物业咨询有限服务公司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78.72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光明区高新园区公共服务平台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光明区牛山路 1 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深圳市宝晨物业管理有限公司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90.68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深圳新一代信息技术产业园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福田区中康路 136号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深圳福田新一代智慧运营服务有限公司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深圳市拓诚建筑技术有限公司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92.22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龙华区人民医院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龙华区景龙建设路 38 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深圳市新东升物业管理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75.9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鹿丹大厦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罗湖区滨河路1011号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嘉邻物业服务（深圳）股份有限公司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60.1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前城滨海花园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宝安区码头路1号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深圳市宏发物业服务有限公司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85.12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8F318FD"/>
    <w:rsid w:val="1AAB5336"/>
    <w:rsid w:val="1C1324C4"/>
    <w:rsid w:val="1E17547D"/>
    <w:rsid w:val="1F462871"/>
    <w:rsid w:val="1F896635"/>
    <w:rsid w:val="1FF42965"/>
    <w:rsid w:val="23213264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C2B6427"/>
    <w:rsid w:val="3DFED993"/>
    <w:rsid w:val="3E3E1C48"/>
    <w:rsid w:val="3ED02A66"/>
    <w:rsid w:val="3F761600"/>
    <w:rsid w:val="3FEE2920"/>
    <w:rsid w:val="46C41C47"/>
    <w:rsid w:val="4771431B"/>
    <w:rsid w:val="4C1604A1"/>
    <w:rsid w:val="4D371FDB"/>
    <w:rsid w:val="4DB227A6"/>
    <w:rsid w:val="4DB64B1D"/>
    <w:rsid w:val="4EA61262"/>
    <w:rsid w:val="4F6F7C20"/>
    <w:rsid w:val="51102FA0"/>
    <w:rsid w:val="55D6245D"/>
    <w:rsid w:val="5A8E0EEA"/>
    <w:rsid w:val="5D944FA9"/>
    <w:rsid w:val="5DA17393"/>
    <w:rsid w:val="5FB9392C"/>
    <w:rsid w:val="5FBFE3C1"/>
    <w:rsid w:val="5FFE9313"/>
    <w:rsid w:val="6203442D"/>
    <w:rsid w:val="667E1D19"/>
    <w:rsid w:val="675B2A45"/>
    <w:rsid w:val="6AB83BFF"/>
    <w:rsid w:val="6CD76301"/>
    <w:rsid w:val="6E25C5BA"/>
    <w:rsid w:val="70D578C4"/>
    <w:rsid w:val="727C7561"/>
    <w:rsid w:val="73FA0888"/>
    <w:rsid w:val="7671725D"/>
    <w:rsid w:val="78182438"/>
    <w:rsid w:val="7AF47280"/>
    <w:rsid w:val="7D56DFFB"/>
    <w:rsid w:val="7FB7FD03"/>
    <w:rsid w:val="7FBF069D"/>
    <w:rsid w:val="7FDF2DF1"/>
    <w:rsid w:val="B6D7E4FA"/>
    <w:rsid w:val="C2AD88F1"/>
    <w:rsid w:val="D9FDCD53"/>
    <w:rsid w:val="F3FFAB22"/>
    <w:rsid w:val="FBAFF2CB"/>
    <w:rsid w:val="FD7F0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2018-12-24T00:10:00Z</dcterms:created>
  <dc:creator>慢先生</dc:creator>
  <cp:lastModifiedBy>cj_henl</cp:lastModifiedBy>
  <dcterms:modified xsi:type="dcterms:W3CDTF">2024-04-02T09:26:41Z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52049D0C79BE48709347940BDEB6D88F</vt:lpwstr>
  </property>
</Properties>
</file>