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auto"/>
          <w:sz w:val="32"/>
          <w:szCs w:val="32"/>
          <w:lang w:eastAsia="zh-CN"/>
        </w:rPr>
      </w:pPr>
      <w:bookmarkStart w:id="0" w:name="_GoBack"/>
      <w:bookmarkEnd w:id="0"/>
      <w:r>
        <w:rPr>
          <w:rFonts w:hint="eastAsia" w:ascii="黑体" w:hAnsi="黑体" w:eastAsia="黑体" w:cs="黑体"/>
          <w:b w:val="0"/>
          <w:bCs w:val="0"/>
          <w:color w:val="auto"/>
          <w:sz w:val="32"/>
          <w:szCs w:val="32"/>
          <w:lang w:eastAsia="zh-CN"/>
        </w:rPr>
        <w:t>附件</w:t>
      </w:r>
    </w:p>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202</w:t>
      </w:r>
      <w:r>
        <w:rPr>
          <w:rFonts w:hint="eastAsia" w:ascii="宋体" w:hAnsi="宋体" w:eastAsia="宋体" w:cs="宋体"/>
          <w:b/>
          <w:bCs/>
          <w:color w:val="auto"/>
          <w:sz w:val="44"/>
          <w:szCs w:val="44"/>
          <w:lang w:val="en-US" w:eastAsia="zh-CN"/>
        </w:rPr>
        <w:t>4</w:t>
      </w:r>
      <w:r>
        <w:rPr>
          <w:rFonts w:hint="eastAsia" w:ascii="宋体" w:hAnsi="宋体" w:eastAsia="宋体" w:cs="宋体"/>
          <w:b/>
          <w:bCs/>
          <w:color w:val="auto"/>
          <w:sz w:val="44"/>
          <w:szCs w:val="44"/>
        </w:rPr>
        <w:t>年深圳市工程建设领域科技计划项目</w:t>
      </w:r>
      <w:r>
        <w:rPr>
          <w:rFonts w:hint="eastAsia" w:ascii="宋体" w:hAnsi="宋体" w:eastAsia="宋体" w:cs="宋体"/>
          <w:b/>
          <w:bCs/>
          <w:color w:val="auto"/>
          <w:sz w:val="44"/>
          <w:szCs w:val="44"/>
          <w:lang w:eastAsia="zh-CN"/>
        </w:rPr>
        <w:t>（第一批）</w:t>
      </w:r>
      <w:r>
        <w:rPr>
          <w:rFonts w:hint="eastAsia" w:ascii="宋体" w:hAnsi="宋体" w:eastAsia="宋体" w:cs="宋体"/>
          <w:b/>
          <w:bCs/>
          <w:color w:val="auto"/>
          <w:sz w:val="44"/>
          <w:szCs w:val="44"/>
        </w:rPr>
        <w:t>立项一览表</w:t>
      </w:r>
    </w:p>
    <w:tbl>
      <w:tblPr>
        <w:tblStyle w:val="6"/>
        <w:tblW w:w="21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3628"/>
        <w:gridCol w:w="2268"/>
        <w:gridCol w:w="4422"/>
        <w:gridCol w:w="3572"/>
        <w:gridCol w:w="357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黑体" w:hAnsi="黑体" w:eastAsia="黑体" w:cs="黑体"/>
                <w:b/>
                <w:bCs/>
                <w:i w:val="0"/>
                <w:iCs w:val="0"/>
                <w:color w:val="auto"/>
                <w:kern w:val="0"/>
                <w:sz w:val="21"/>
                <w:szCs w:val="21"/>
                <w:u w:val="none"/>
                <w:lang w:val="en-US" w:eastAsia="zh-CN" w:bidi="ar"/>
              </w:rPr>
              <w:t>序号</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黑体" w:hAnsi="黑体" w:eastAsia="黑体" w:cs="黑体"/>
                <w:b/>
                <w:bCs/>
                <w:i w:val="0"/>
                <w:iCs w:val="0"/>
                <w:color w:val="auto"/>
                <w:kern w:val="0"/>
                <w:sz w:val="21"/>
                <w:szCs w:val="21"/>
                <w:u w:val="none"/>
                <w:lang w:val="en-US" w:eastAsia="zh-CN" w:bidi="ar"/>
              </w:rPr>
              <w:t>项目名称</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黑体" w:hAnsi="黑体" w:eastAsia="黑体" w:cs="黑体"/>
                <w:b/>
                <w:bCs/>
                <w:i w:val="0"/>
                <w:iCs w:val="0"/>
                <w:color w:val="auto"/>
                <w:kern w:val="2"/>
                <w:sz w:val="21"/>
                <w:szCs w:val="21"/>
                <w:u w:val="none"/>
                <w:lang w:val="en-US" w:eastAsia="zh-CN" w:bidi="ar-SA"/>
              </w:rPr>
              <w:t>项目类型</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kern w:val="2"/>
                <w:sz w:val="21"/>
                <w:szCs w:val="21"/>
                <w:vertAlign w:val="baseline"/>
                <w:lang w:val="en-US" w:eastAsia="zh-CN" w:bidi="ar-SA"/>
              </w:rPr>
            </w:pPr>
            <w:r>
              <w:rPr>
                <w:rFonts w:hint="eastAsia" w:ascii="黑体" w:hAnsi="黑体" w:eastAsia="黑体" w:cs="黑体"/>
                <w:b/>
                <w:bCs/>
                <w:i w:val="0"/>
                <w:iCs w:val="0"/>
                <w:color w:val="auto"/>
                <w:kern w:val="0"/>
                <w:sz w:val="21"/>
                <w:szCs w:val="21"/>
                <w:u w:val="none"/>
                <w:lang w:val="en-US" w:eastAsia="zh-CN" w:bidi="ar"/>
              </w:rPr>
              <w:t>项目主要内容</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黑体" w:hAnsi="黑体" w:eastAsia="黑体" w:cs="黑体"/>
                <w:b/>
                <w:bCs/>
                <w:i w:val="0"/>
                <w:iCs w:val="0"/>
                <w:color w:val="auto"/>
                <w:kern w:val="0"/>
                <w:sz w:val="21"/>
                <w:szCs w:val="21"/>
                <w:u w:val="none"/>
                <w:lang w:val="en-US" w:eastAsia="zh-CN" w:bidi="ar"/>
              </w:rPr>
              <w:t>主要完成单位</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黑体" w:hAnsi="黑体" w:eastAsia="黑体" w:cs="黑体"/>
                <w:b/>
                <w:bCs/>
                <w:i w:val="0"/>
                <w:iCs w:val="0"/>
                <w:color w:val="auto"/>
                <w:kern w:val="0"/>
                <w:sz w:val="21"/>
                <w:szCs w:val="21"/>
                <w:u w:val="none"/>
                <w:lang w:val="en-US" w:eastAsia="zh-CN" w:bidi="ar"/>
              </w:rPr>
              <w:t>参与单位</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黑体" w:hAnsi="黑体" w:eastAsia="黑体" w:cs="黑体"/>
                <w:b/>
                <w:bCs/>
                <w:i w:val="0"/>
                <w:iCs w:val="0"/>
                <w:color w:val="auto"/>
                <w:kern w:val="0"/>
                <w:sz w:val="21"/>
                <w:szCs w:val="21"/>
                <w:u w:val="none"/>
                <w:lang w:val="en-US" w:eastAsia="zh-CN" w:bidi="ar"/>
              </w:rPr>
              <w:t>项目实施期限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宋体" w:hAnsi="宋体" w:eastAsia="宋体" w:cs="宋体"/>
                <w:i w:val="0"/>
                <w:color w:val="auto"/>
                <w:kern w:val="0"/>
                <w:sz w:val="21"/>
                <w:szCs w:val="21"/>
                <w:highlight w:val="none"/>
                <w:u w:val="none"/>
                <w:lang w:val="en" w:eastAsia="zh-CN" w:bidi="ar"/>
              </w:rPr>
            </w:pPr>
            <w:r>
              <w:rPr>
                <w:rFonts w:hint="default" w:ascii="宋体" w:hAnsi="宋体" w:cs="宋体"/>
                <w:i w:val="0"/>
                <w:color w:val="auto"/>
                <w:kern w:val="0"/>
                <w:sz w:val="21"/>
                <w:szCs w:val="21"/>
                <w:highlight w:val="none"/>
                <w:u w:val="none"/>
                <w:lang w:val="en" w:eastAsia="zh-CN" w:bidi="ar"/>
              </w:rPr>
              <w:t>1</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通用型</w:t>
            </w:r>
            <w:r>
              <w:rPr>
                <w:rFonts w:hint="eastAsia" w:ascii="宋体" w:hAnsi="宋体" w:eastAsia="宋体" w:cs="宋体"/>
                <w:i w:val="0"/>
                <w:color w:val="auto"/>
                <w:kern w:val="0"/>
                <w:sz w:val="21"/>
                <w:szCs w:val="21"/>
                <w:highlight w:val="none"/>
                <w:u w:val="none"/>
                <w:lang w:val="en-US" w:eastAsia="zh-CN" w:bidi="ar"/>
              </w:rPr>
              <w:t>工业上楼设计</w:t>
            </w:r>
            <w:r>
              <w:rPr>
                <w:rFonts w:hint="eastAsia" w:ascii="宋体" w:hAnsi="宋体" w:cs="宋体"/>
                <w:i w:val="0"/>
                <w:color w:val="auto"/>
                <w:kern w:val="0"/>
                <w:sz w:val="21"/>
                <w:szCs w:val="21"/>
                <w:highlight w:val="none"/>
                <w:u w:val="none"/>
                <w:lang w:val="en-US" w:eastAsia="zh-CN" w:bidi="ar"/>
              </w:rPr>
              <w:t>要点</w:t>
            </w:r>
            <w:r>
              <w:rPr>
                <w:rFonts w:hint="eastAsia" w:ascii="宋体" w:hAnsi="宋体" w:eastAsia="宋体" w:cs="宋体"/>
                <w:i w:val="0"/>
                <w:color w:val="auto"/>
                <w:kern w:val="0"/>
                <w:sz w:val="21"/>
                <w:szCs w:val="21"/>
                <w:highlight w:val="none"/>
                <w:u w:val="none"/>
                <w:lang w:val="en-US" w:eastAsia="zh-CN" w:bidi="ar"/>
              </w:rPr>
              <w:t>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软科学研究</w:t>
            </w:r>
          </w:p>
          <w:p>
            <w:pPr>
              <w:pStyle w:val="2"/>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【工业上楼专项】</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cs="宋体"/>
                <w:color w:val="auto"/>
                <w:szCs w:val="21"/>
                <w:highlight w:val="none"/>
                <w:shd w:val="clear" w:color="auto" w:fill="auto"/>
              </w:rPr>
            </w:pPr>
            <w:r>
              <w:rPr>
                <w:rFonts w:hint="eastAsia" w:ascii="宋体" w:hAnsi="宋体" w:cs="宋体"/>
                <w:color w:val="000000"/>
                <w:kern w:val="2"/>
                <w:sz w:val="21"/>
                <w:szCs w:val="21"/>
                <w:highlight w:val="none"/>
                <w:lang w:val="en-US" w:eastAsia="zh-CN" w:bidi="ar-SA"/>
              </w:rPr>
              <w:t>基于工业上楼相关政策、标准和设计理论，研究工业上楼的</w:t>
            </w:r>
            <w:r>
              <w:rPr>
                <w:rFonts w:hint="eastAsia" w:ascii="宋体" w:hAnsi="宋体" w:cs="宋体"/>
                <w:color w:val="000000"/>
                <w:szCs w:val="21"/>
                <w:highlight w:val="none"/>
              </w:rPr>
              <w:t>建筑平面、货运物流、垂直运输、结构设计、机电设计等</w:t>
            </w:r>
            <w:r>
              <w:rPr>
                <w:rFonts w:hint="eastAsia" w:ascii="宋体" w:hAnsi="宋体" w:cs="宋体"/>
                <w:color w:val="000000"/>
                <w:kern w:val="2"/>
                <w:sz w:val="21"/>
                <w:szCs w:val="21"/>
                <w:highlight w:val="none"/>
                <w:lang w:val="en-US" w:eastAsia="zh-CN" w:bidi="ar-SA"/>
              </w:rPr>
              <w:t>相关设计标准体系，梳理工业上楼项目设计标准审查要点，提出适应行业管理模式的标准应用流程。</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深圳市建筑设计研究总院有限公司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2023年11月-2024年12月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绿色建筑低碳先进技术分类、评价及支持政策研究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软科学研究</w:t>
            </w:r>
          </w:p>
          <w:p>
            <w:pPr>
              <w:pStyle w:val="2"/>
              <w:jc w:val="center"/>
              <w:rPr>
                <w:rFonts w:hint="eastAsia" w:ascii="宋体" w:hAnsi="宋体" w:cs="宋体"/>
                <w:color w:val="auto"/>
                <w:kern w:val="0"/>
                <w:sz w:val="21"/>
                <w:szCs w:val="21"/>
                <w:highlight w:val="none"/>
                <w:lang w:val="en-US" w:eastAsia="zh-CN" w:bidi="ar"/>
              </w:rPr>
            </w:pPr>
            <w:r>
              <w:rPr>
                <w:rFonts w:hint="eastAsia" w:ascii="宋体" w:hAnsi="宋体" w:cs="宋体"/>
                <w:i w:val="0"/>
                <w:color w:val="auto"/>
                <w:kern w:val="0"/>
                <w:sz w:val="21"/>
                <w:szCs w:val="21"/>
                <w:highlight w:val="none"/>
                <w:u w:val="none"/>
                <w:lang w:val="en-US" w:eastAsia="zh-CN" w:bidi="ar"/>
              </w:rPr>
              <w:t>【建筑绿色低碳】</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分析低碳建筑、零碳建筑、负碳建筑、电池全寿命周期</w:t>
            </w:r>
            <w:r>
              <w:rPr>
                <w:rFonts w:hint="eastAsia" w:ascii="宋体" w:hAnsi="宋体" w:cs="宋体"/>
                <w:color w:val="auto"/>
                <w:kern w:val="2"/>
                <w:sz w:val="21"/>
                <w:szCs w:val="21"/>
                <w:highlight w:val="none"/>
                <w:lang w:val="en-US" w:eastAsia="zh-CN" w:bidi="ar-SA"/>
              </w:rPr>
              <w:t>使用</w:t>
            </w:r>
            <w:r>
              <w:rPr>
                <w:rFonts w:hint="eastAsia" w:ascii="宋体" w:hAnsi="宋体" w:eastAsia="宋体" w:cs="宋体"/>
                <w:color w:val="auto"/>
                <w:kern w:val="2"/>
                <w:sz w:val="21"/>
                <w:szCs w:val="21"/>
                <w:highlight w:val="none"/>
                <w:lang w:val="en-US" w:eastAsia="zh-CN" w:bidi="ar-SA"/>
              </w:rPr>
              <w:t>和社区</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车-桩-网</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协同控制</w:t>
            </w:r>
            <w:r>
              <w:rPr>
                <w:rFonts w:hint="eastAsia" w:ascii="宋体" w:hAnsi="宋体" w:cs="宋体"/>
                <w:color w:val="auto"/>
                <w:kern w:val="2"/>
                <w:sz w:val="21"/>
                <w:szCs w:val="21"/>
                <w:highlight w:val="none"/>
                <w:lang w:val="en-US" w:eastAsia="zh-CN" w:bidi="ar-SA"/>
              </w:rPr>
              <w:t>等</w:t>
            </w:r>
            <w:r>
              <w:rPr>
                <w:rFonts w:hint="eastAsia" w:ascii="宋体" w:hAnsi="宋体" w:eastAsia="宋体" w:cs="宋体"/>
                <w:color w:val="auto"/>
                <w:kern w:val="2"/>
                <w:sz w:val="21"/>
                <w:szCs w:val="21"/>
                <w:highlight w:val="none"/>
                <w:lang w:val="en-US" w:eastAsia="zh-CN" w:bidi="ar-SA"/>
              </w:rPr>
              <w:t>技术发展现状及主要瓶颈问题，</w:t>
            </w:r>
            <w:r>
              <w:rPr>
                <w:rFonts w:hint="eastAsia" w:ascii="宋体" w:hAnsi="宋体" w:cs="宋体"/>
                <w:color w:val="auto"/>
                <w:kern w:val="2"/>
                <w:sz w:val="21"/>
                <w:szCs w:val="21"/>
                <w:highlight w:val="none"/>
                <w:lang w:val="en-US" w:eastAsia="zh-CN" w:bidi="ar-SA"/>
              </w:rPr>
              <w:t>围绕</w:t>
            </w:r>
            <w:r>
              <w:rPr>
                <w:rFonts w:hint="eastAsia" w:ascii="宋体" w:hAnsi="宋体" w:eastAsia="宋体" w:cs="宋体"/>
                <w:color w:val="auto"/>
                <w:kern w:val="2"/>
                <w:sz w:val="21"/>
                <w:szCs w:val="21"/>
                <w:highlight w:val="none"/>
                <w:lang w:val="en-US" w:eastAsia="zh-CN" w:bidi="ar-SA"/>
              </w:rPr>
              <w:t>经济效益、减碳水平、环境效益等多个维度评估各项技术在深圳的应用潜力，提出深圳</w:t>
            </w:r>
            <w:r>
              <w:rPr>
                <w:rFonts w:hint="eastAsia" w:ascii="宋体" w:hAnsi="宋体" w:cs="宋体"/>
                <w:color w:val="auto"/>
                <w:kern w:val="2"/>
                <w:sz w:val="21"/>
                <w:szCs w:val="21"/>
                <w:highlight w:val="none"/>
                <w:lang w:val="en-US" w:eastAsia="zh-CN" w:bidi="ar-SA"/>
              </w:rPr>
              <w:t>建筑</w:t>
            </w:r>
            <w:r>
              <w:rPr>
                <w:rFonts w:hint="eastAsia" w:ascii="宋体" w:hAnsi="宋体" w:eastAsia="宋体" w:cs="宋体"/>
                <w:color w:val="auto"/>
                <w:kern w:val="2"/>
                <w:sz w:val="21"/>
                <w:szCs w:val="21"/>
                <w:highlight w:val="none"/>
                <w:lang w:val="en-US" w:eastAsia="zh-CN" w:bidi="ar-SA"/>
              </w:rPr>
              <w:t>碳中和转型的技术路线</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发展战略及政策建议。</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香港科技大学（广州）、深圳市建设科技促进中心、国环物联科技（深圳）有限公司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2024年4月-2025年3月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default" w:ascii="宋体" w:hAnsi="宋体" w:cs="宋体"/>
                <w:i w:val="0"/>
                <w:color w:val="auto"/>
                <w:kern w:val="0"/>
                <w:sz w:val="21"/>
                <w:szCs w:val="21"/>
                <w:highlight w:val="none"/>
                <w:u w:val="none"/>
                <w:lang w:val="en" w:eastAsia="zh-CN" w:bidi="ar"/>
              </w:rPr>
              <w:t>3</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夏热冬暖地区近零碳住宅</w:t>
            </w:r>
            <w:r>
              <w:rPr>
                <w:rFonts w:hint="default" w:ascii="宋体" w:hAnsi="宋体" w:cs="宋体"/>
                <w:i w:val="0"/>
                <w:color w:val="auto"/>
                <w:kern w:val="0"/>
                <w:sz w:val="21"/>
                <w:szCs w:val="21"/>
                <w:highlight w:val="none"/>
                <w:u w:val="none"/>
                <w:lang w:val="en" w:eastAsia="zh-CN" w:bidi="ar"/>
              </w:rPr>
              <w:t>设计</w:t>
            </w:r>
            <w:r>
              <w:rPr>
                <w:rFonts w:hint="eastAsia" w:ascii="宋体" w:hAnsi="宋体" w:eastAsia="宋体" w:cs="宋体"/>
                <w:i w:val="0"/>
                <w:color w:val="auto"/>
                <w:kern w:val="0"/>
                <w:sz w:val="21"/>
                <w:szCs w:val="21"/>
                <w:highlight w:val="none"/>
                <w:u w:val="none"/>
                <w:lang w:val="en-US" w:eastAsia="zh-CN" w:bidi="ar"/>
              </w:rPr>
              <w:t>关键技术及实施路径研究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软科学研究</w:t>
            </w:r>
          </w:p>
          <w:p>
            <w:pPr>
              <w:pStyle w:val="2"/>
              <w:jc w:val="center"/>
              <w:rPr>
                <w:rFonts w:hint="eastAsia" w:ascii="宋体" w:hAnsi="宋体" w:cs="宋体"/>
                <w:color w:val="auto"/>
                <w:kern w:val="0"/>
                <w:sz w:val="21"/>
                <w:szCs w:val="21"/>
                <w:highlight w:val="none"/>
                <w:lang w:val="en-US" w:eastAsia="zh-CN" w:bidi="ar"/>
              </w:rPr>
            </w:pPr>
            <w:r>
              <w:rPr>
                <w:rFonts w:hint="eastAsia" w:ascii="宋体" w:hAnsi="宋体" w:cs="宋体"/>
                <w:i w:val="0"/>
                <w:color w:val="auto"/>
                <w:kern w:val="0"/>
                <w:sz w:val="21"/>
                <w:szCs w:val="21"/>
                <w:highlight w:val="none"/>
                <w:u w:val="none"/>
                <w:lang w:val="en-US" w:eastAsia="zh-CN" w:bidi="ar"/>
              </w:rPr>
              <w:t>【建筑绿色低碳】</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基于夏热冬暖地区的气候特点，</w:t>
            </w:r>
            <w:r>
              <w:rPr>
                <w:rFonts w:hint="eastAsia" w:ascii="宋体" w:hAnsi="宋体" w:cs="宋体"/>
                <w:color w:val="auto"/>
                <w:kern w:val="2"/>
                <w:sz w:val="21"/>
                <w:szCs w:val="21"/>
                <w:highlight w:val="none"/>
                <w:lang w:val="en-US" w:eastAsia="zh-CN" w:bidi="ar-SA"/>
              </w:rPr>
              <w:t>开展</w:t>
            </w:r>
            <w:r>
              <w:rPr>
                <w:rFonts w:hint="eastAsia" w:ascii="宋体" w:hAnsi="宋体" w:eastAsia="宋体" w:cs="宋体"/>
                <w:color w:val="auto"/>
                <w:kern w:val="2"/>
                <w:sz w:val="21"/>
                <w:szCs w:val="21"/>
                <w:highlight w:val="none"/>
                <w:lang w:val="en-US" w:eastAsia="zh-CN" w:bidi="ar-SA"/>
              </w:rPr>
              <w:t>气候差异性对近零碳住宅建设的影响、传统被动式技术的适用性、夏热冬暖地区节能降碳技术、全生命周期碳排放管理等</w:t>
            </w:r>
            <w:r>
              <w:rPr>
                <w:rFonts w:hint="eastAsia" w:ascii="宋体" w:hAnsi="宋体" w:cs="宋体"/>
                <w:color w:val="auto"/>
                <w:kern w:val="2"/>
                <w:sz w:val="21"/>
                <w:szCs w:val="21"/>
                <w:highlight w:val="none"/>
                <w:lang w:val="en-US" w:eastAsia="zh-CN" w:bidi="ar-SA"/>
              </w:rPr>
              <w:t>研究</w:t>
            </w:r>
            <w:r>
              <w:rPr>
                <w:rFonts w:hint="eastAsia" w:ascii="宋体" w:hAnsi="宋体" w:eastAsia="宋体" w:cs="宋体"/>
                <w:color w:val="auto"/>
                <w:kern w:val="2"/>
                <w:sz w:val="21"/>
                <w:szCs w:val="21"/>
                <w:highlight w:val="none"/>
                <w:lang w:val="en-US" w:eastAsia="zh-CN" w:bidi="ar-SA"/>
              </w:rPr>
              <w:t>，提出夏热冬暖地区近零碳住宅建设的关键技术策略和实施路径。</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香港华艺设计顾问（深圳）有限公司、中海企业发展集团有限公司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中国建筑第四工程局有限公司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2024年3月-2025年12月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default" w:ascii="宋体" w:hAnsi="宋体" w:cs="宋体"/>
                <w:i w:val="0"/>
                <w:color w:val="auto"/>
                <w:kern w:val="0"/>
                <w:sz w:val="21"/>
                <w:szCs w:val="21"/>
                <w:highlight w:val="none"/>
                <w:u w:val="none"/>
                <w:lang w:val="en" w:eastAsia="zh-CN" w:bidi="ar"/>
              </w:rPr>
              <w:t>4</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绿色建筑符合性评估软件可行性研究与系统开</w:t>
            </w:r>
            <w:r>
              <w:rPr>
                <w:rFonts w:hint="eastAsia" w:ascii="宋体" w:hAnsi="宋体" w:cs="宋体"/>
                <w:i w:val="0"/>
                <w:color w:val="auto"/>
                <w:kern w:val="0"/>
                <w:sz w:val="21"/>
                <w:szCs w:val="21"/>
                <w:highlight w:val="none"/>
                <w:u w:val="none"/>
                <w:lang w:val="en-US" w:eastAsia="zh-CN" w:bidi="ar"/>
              </w:rPr>
              <w:t>发</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lang w:val="en-US" w:eastAsia="zh-CN"/>
              </w:rPr>
            </w:pPr>
            <w:r>
              <w:rPr>
                <w:rFonts w:hint="eastAsia"/>
                <w:lang w:val="en-US" w:eastAsia="zh-CN"/>
              </w:rPr>
              <w:t>软科学研究</w:t>
            </w:r>
          </w:p>
          <w:p>
            <w:pPr>
              <w:pStyle w:val="2"/>
              <w:jc w:val="center"/>
              <w:rPr>
                <w:rFonts w:hint="eastAsia"/>
                <w:lang w:val="en-US" w:eastAsia="zh-CN"/>
              </w:rPr>
            </w:pPr>
            <w:r>
              <w:rPr>
                <w:rFonts w:hint="eastAsia" w:ascii="宋体" w:hAnsi="宋体" w:cs="宋体"/>
                <w:i w:val="0"/>
                <w:color w:val="auto"/>
                <w:kern w:val="0"/>
                <w:sz w:val="21"/>
                <w:szCs w:val="21"/>
                <w:highlight w:val="none"/>
                <w:u w:val="none"/>
                <w:lang w:val="en-US" w:eastAsia="zh-CN" w:bidi="ar"/>
              </w:rPr>
              <w:t>【建筑绿色低碳】</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color="auto" w:fill="auto"/>
              </w:rPr>
              <w:t>开展绿色建筑符合性评估软件开发可行性研究，</w:t>
            </w:r>
            <w:r>
              <w:rPr>
                <w:rFonts w:hint="eastAsia" w:ascii="宋体" w:hAnsi="宋体" w:cs="宋体"/>
                <w:color w:val="auto"/>
                <w:sz w:val="21"/>
                <w:szCs w:val="21"/>
                <w:highlight w:val="none"/>
                <w:shd w:val="clear" w:color="auto" w:fill="auto"/>
                <w:lang w:eastAsia="zh-CN"/>
              </w:rPr>
              <w:t>研发涵盖</w:t>
            </w:r>
            <w:r>
              <w:rPr>
                <w:rFonts w:hint="eastAsia" w:ascii="宋体" w:hAnsi="宋体" w:eastAsia="宋体" w:cs="宋体"/>
                <w:color w:val="auto"/>
                <w:sz w:val="21"/>
                <w:szCs w:val="21"/>
                <w:highlight w:val="none"/>
                <w:shd w:val="clear" w:color="auto" w:fill="auto"/>
              </w:rPr>
              <w:t>项目录入、文件汇总</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条文审查、报告生成、数据统计等功能</w:t>
            </w:r>
            <w:r>
              <w:rPr>
                <w:rFonts w:hint="eastAsia" w:ascii="宋体" w:hAnsi="宋体" w:cs="宋体"/>
                <w:color w:val="auto"/>
                <w:sz w:val="21"/>
                <w:szCs w:val="21"/>
                <w:highlight w:val="none"/>
                <w:shd w:val="clear" w:color="auto" w:fill="auto"/>
                <w:lang w:eastAsia="zh-CN"/>
              </w:rPr>
              <w:t>的绿色建筑符合性评估</w:t>
            </w:r>
            <w:r>
              <w:rPr>
                <w:rFonts w:hint="eastAsia" w:ascii="宋体" w:hAnsi="宋体" w:eastAsia="宋体" w:cs="宋体"/>
                <w:color w:val="auto"/>
                <w:sz w:val="21"/>
                <w:szCs w:val="21"/>
                <w:highlight w:val="none"/>
                <w:shd w:val="clear" w:color="auto" w:fill="auto"/>
              </w:rPr>
              <w:t>系统，</w:t>
            </w:r>
            <w:r>
              <w:rPr>
                <w:rFonts w:hint="eastAsia" w:ascii="宋体" w:hAnsi="宋体" w:cs="宋体"/>
                <w:color w:val="auto"/>
                <w:sz w:val="21"/>
                <w:szCs w:val="21"/>
                <w:highlight w:val="none"/>
                <w:shd w:val="clear" w:color="auto" w:fill="auto"/>
                <w:lang w:eastAsia="zh-CN"/>
              </w:rPr>
              <w:t>实现评估的统一性、可比性和无纸化协作，为政府部门管理提供数字化支持</w:t>
            </w:r>
            <w:r>
              <w:rPr>
                <w:rFonts w:hint="eastAsia" w:ascii="宋体" w:hAnsi="宋体" w:eastAsia="宋体" w:cs="宋体"/>
                <w:color w:val="auto"/>
                <w:sz w:val="21"/>
                <w:szCs w:val="21"/>
                <w:highlight w:val="none"/>
                <w:shd w:val="clear" w:color="auto" w:fill="auto"/>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深圳永福绿色科技有限公司</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深圳市福田区住房和建设局</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武汉熙晟视讯技术有限公司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2023</w:t>
            </w:r>
            <w:r>
              <w:rPr>
                <w:rFonts w:hint="eastAsia" w:ascii="宋体" w:hAnsi="宋体" w:cs="宋体"/>
                <w:i w:val="0"/>
                <w:color w:val="auto"/>
                <w:kern w:val="0"/>
                <w:sz w:val="21"/>
                <w:szCs w:val="21"/>
                <w:highlight w:val="none"/>
                <w:u w:val="none"/>
                <w:lang w:val="en-US" w:eastAsia="zh-CN" w:bidi="ar"/>
              </w:rPr>
              <w:t>年</w:t>
            </w:r>
            <w:r>
              <w:rPr>
                <w:rFonts w:hint="eastAsia" w:ascii="宋体" w:hAnsi="宋体" w:eastAsia="宋体" w:cs="宋体"/>
                <w:i w:val="0"/>
                <w:color w:val="auto"/>
                <w:kern w:val="0"/>
                <w:sz w:val="21"/>
                <w:szCs w:val="21"/>
                <w:highlight w:val="none"/>
                <w:u w:val="none"/>
                <w:lang w:val="en-US" w:eastAsia="zh-CN" w:bidi="ar"/>
              </w:rPr>
              <w:t>6月</w:t>
            </w:r>
            <w:r>
              <w:rPr>
                <w:rFonts w:hint="default" w:ascii="宋体" w:hAnsi="宋体" w:eastAsia="宋体" w:cs="宋体"/>
                <w:i w:val="0"/>
                <w:color w:val="auto"/>
                <w:kern w:val="0"/>
                <w:sz w:val="21"/>
                <w:szCs w:val="21"/>
                <w:highlight w:val="none"/>
                <w:u w:val="none"/>
                <w:lang w:val="en" w:eastAsia="zh-CN" w:bidi="ar"/>
              </w:rPr>
              <w:t>-</w:t>
            </w:r>
            <w:r>
              <w:rPr>
                <w:rFonts w:hint="eastAsia" w:ascii="宋体" w:hAnsi="宋体" w:eastAsia="宋体" w:cs="宋体"/>
                <w:i w:val="0"/>
                <w:color w:val="auto"/>
                <w:kern w:val="0"/>
                <w:sz w:val="21"/>
                <w:szCs w:val="21"/>
                <w:highlight w:val="none"/>
                <w:u w:val="none"/>
                <w:lang w:val="en-US" w:eastAsia="zh-CN" w:bidi="ar"/>
              </w:rPr>
              <w:t>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宋体" w:hAnsi="宋体" w:eastAsia="宋体" w:cs="宋体"/>
                <w:i w:val="0"/>
                <w:color w:val="auto"/>
                <w:kern w:val="0"/>
                <w:sz w:val="21"/>
                <w:szCs w:val="21"/>
                <w:highlight w:val="none"/>
                <w:u w:val="none"/>
                <w:lang w:val="en" w:eastAsia="zh-CN" w:bidi="ar"/>
              </w:rPr>
            </w:pPr>
            <w:r>
              <w:rPr>
                <w:rFonts w:hint="default" w:ascii="宋体" w:hAnsi="宋体" w:cs="宋体"/>
                <w:i w:val="0"/>
                <w:color w:val="auto"/>
                <w:kern w:val="0"/>
                <w:sz w:val="21"/>
                <w:szCs w:val="21"/>
                <w:highlight w:val="none"/>
                <w:u w:val="none"/>
                <w:lang w:val="en" w:eastAsia="zh-CN" w:bidi="ar"/>
              </w:rPr>
              <w:t>5</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深圳市城乡建设领域科学技术普及实施路径研究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lang w:val="en-US" w:eastAsia="zh-CN"/>
              </w:rPr>
            </w:pPr>
            <w:r>
              <w:rPr>
                <w:rFonts w:hint="eastAsia"/>
                <w:lang w:val="en-US" w:eastAsia="zh-CN"/>
              </w:rPr>
              <w:t>软科学研究</w:t>
            </w:r>
          </w:p>
          <w:p>
            <w:pPr>
              <w:pStyle w:val="2"/>
              <w:jc w:val="center"/>
              <w:rPr>
                <w:rFonts w:hint="default" w:ascii="Calibri" w:hAnsi="Calibri" w:eastAsia="宋体" w:cs="Times New Roman"/>
                <w:i w:val="0"/>
                <w:iCs w:val="0"/>
                <w:color w:val="auto"/>
                <w:kern w:val="2"/>
                <w:sz w:val="21"/>
                <w:szCs w:val="24"/>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【科普研究】</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基于国内外科普研究相关理论、方法和政策，</w:t>
            </w:r>
            <w:r>
              <w:rPr>
                <w:rFonts w:hint="eastAsia" w:ascii="宋体" w:hAnsi="宋体" w:cs="宋体"/>
                <w:color w:val="auto"/>
                <w:kern w:val="2"/>
                <w:sz w:val="21"/>
                <w:szCs w:val="21"/>
                <w:highlight w:val="none"/>
                <w:lang w:val="en-US" w:eastAsia="zh-CN" w:bidi="ar-SA"/>
              </w:rPr>
              <w:t>聚焦</w:t>
            </w:r>
            <w:r>
              <w:rPr>
                <w:rFonts w:hint="eastAsia" w:ascii="宋体" w:hAnsi="宋体" w:eastAsia="宋体" w:cs="宋体"/>
                <w:color w:val="auto"/>
                <w:kern w:val="2"/>
                <w:sz w:val="21"/>
                <w:szCs w:val="21"/>
                <w:highlight w:val="none"/>
                <w:lang w:val="en-US" w:eastAsia="zh-CN" w:bidi="ar-SA"/>
              </w:rPr>
              <w:t>城乡建设领域科普制度建设、科普主体建设、科普能力建设、科普与科技创新协同发展、科普在提升公民科学素质中的作用、创新科普激励机制等</w:t>
            </w:r>
            <w:r>
              <w:rPr>
                <w:rFonts w:hint="eastAsia" w:ascii="宋体" w:hAnsi="宋体" w:cs="宋体"/>
                <w:color w:val="auto"/>
                <w:kern w:val="2"/>
                <w:sz w:val="21"/>
                <w:szCs w:val="21"/>
                <w:highlight w:val="none"/>
                <w:lang w:val="en-US" w:eastAsia="zh-CN" w:bidi="ar-SA"/>
              </w:rPr>
              <w:t>方面</w:t>
            </w:r>
            <w:r>
              <w:rPr>
                <w:rFonts w:hint="eastAsia" w:ascii="宋体" w:hAnsi="宋体" w:eastAsia="宋体" w:cs="宋体"/>
                <w:color w:val="auto"/>
                <w:kern w:val="2"/>
                <w:sz w:val="21"/>
                <w:szCs w:val="21"/>
                <w:highlight w:val="none"/>
                <w:lang w:val="en-US" w:eastAsia="zh-CN" w:bidi="ar-SA"/>
              </w:rPr>
              <w:t>，开展</w:t>
            </w:r>
            <w:r>
              <w:rPr>
                <w:rFonts w:hint="eastAsia" w:ascii="宋体" w:hAnsi="宋体" w:cs="宋体"/>
                <w:color w:val="auto"/>
                <w:kern w:val="2"/>
                <w:sz w:val="21"/>
                <w:szCs w:val="21"/>
                <w:highlight w:val="none"/>
                <w:lang w:val="en-US" w:eastAsia="zh-CN" w:bidi="ar-SA"/>
              </w:rPr>
              <w:t>本</w:t>
            </w:r>
            <w:r>
              <w:rPr>
                <w:rFonts w:hint="eastAsia" w:ascii="宋体" w:hAnsi="宋体" w:eastAsia="宋体" w:cs="宋体"/>
                <w:color w:val="auto"/>
                <w:kern w:val="2"/>
                <w:sz w:val="21"/>
                <w:szCs w:val="21"/>
                <w:highlight w:val="none"/>
                <w:lang w:val="en-US" w:eastAsia="zh-CN" w:bidi="ar-SA"/>
              </w:rPr>
              <w:t>市城乡建设领域科学技术普及实施路径研究，为推动本市城乡建设领域科学技术普及工作提供支撑。</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深圳市建设科技促进中心</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2024年3月-2025年6月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6</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建筑综合</w:t>
            </w:r>
            <w:r>
              <w:rPr>
                <w:rFonts w:hint="eastAsia" w:ascii="宋体" w:hAnsi="宋体" w:eastAsia="宋体" w:cs="宋体"/>
                <w:i w:val="0"/>
                <w:color w:val="auto"/>
                <w:kern w:val="0"/>
                <w:sz w:val="21"/>
                <w:szCs w:val="21"/>
                <w:highlight w:val="none"/>
                <w:u w:val="none"/>
                <w:lang w:val="en-US" w:eastAsia="zh-CN" w:bidi="ar"/>
              </w:rPr>
              <w:t>能源</w:t>
            </w:r>
            <w:r>
              <w:rPr>
                <w:rFonts w:hint="eastAsia" w:ascii="宋体" w:hAnsi="宋体" w:cs="宋体"/>
                <w:i w:val="0"/>
                <w:color w:val="auto"/>
                <w:kern w:val="0"/>
                <w:sz w:val="21"/>
                <w:szCs w:val="21"/>
                <w:highlight w:val="none"/>
                <w:u w:val="none"/>
                <w:lang w:val="en-US" w:eastAsia="zh-CN" w:bidi="ar"/>
              </w:rPr>
              <w:t>柔性</w:t>
            </w:r>
            <w:r>
              <w:rPr>
                <w:rFonts w:hint="eastAsia" w:ascii="宋体" w:hAnsi="宋体" w:eastAsia="宋体" w:cs="宋体"/>
                <w:i w:val="0"/>
                <w:color w:val="auto"/>
                <w:kern w:val="0"/>
                <w:sz w:val="21"/>
                <w:szCs w:val="21"/>
                <w:highlight w:val="none"/>
                <w:u w:val="none"/>
                <w:lang w:val="en-US" w:eastAsia="zh-CN" w:bidi="ar"/>
              </w:rPr>
              <w:t>管理系统</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i w:val="0"/>
                <w:color w:val="auto"/>
                <w:kern w:val="0"/>
                <w:sz w:val="21"/>
                <w:szCs w:val="21"/>
                <w:highlight w:val="none"/>
                <w:u w:val="none"/>
                <w:lang w:val="en-US" w:eastAsia="zh-CN" w:bidi="ar"/>
              </w:rPr>
              <w:t>建筑节能降碳</w:t>
            </w:r>
            <w:r>
              <w:rPr>
                <w:rFonts w:hint="eastAsia" w:ascii="宋体" w:hAnsi="宋体" w:eastAsia="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b w:val="0"/>
                <w:bCs w:val="0"/>
                <w:color w:val="auto"/>
                <w:kern w:val="2"/>
                <w:sz w:val="21"/>
                <w:szCs w:val="21"/>
                <w:highlight w:val="none"/>
                <w:shd w:val="clear" w:color="auto" w:fill="auto"/>
                <w:lang w:val="en-US" w:eastAsia="zh-CN" w:bidi="ar-SA"/>
              </w:rPr>
              <w:t>以能源物联网为底座，研发建筑综合能源管理系统，通过数据传输网采集电力、热力、用水等能源数据，开展能源监测、能源智控、能源服务、能源大数据分析，</w:t>
            </w:r>
            <w:r>
              <w:rPr>
                <w:rFonts w:hint="eastAsia" w:ascii="宋体" w:hAnsi="宋体" w:eastAsia="宋体" w:cs="宋体"/>
                <w:b w:val="0"/>
                <w:bCs w:val="0"/>
                <w:color w:val="auto"/>
                <w:kern w:val="2"/>
                <w:sz w:val="21"/>
                <w:szCs w:val="21"/>
                <w:highlight w:val="none"/>
                <w:shd w:val="clear" w:color="auto" w:fill="auto"/>
                <w:lang w:val="en-US" w:eastAsia="zh-CN" w:bidi="ar-SA"/>
              </w:rPr>
              <w:t>实现</w:t>
            </w:r>
            <w:r>
              <w:rPr>
                <w:rFonts w:hint="eastAsia" w:ascii="宋体" w:hAnsi="宋体" w:cs="宋体"/>
                <w:b w:val="0"/>
                <w:bCs w:val="0"/>
                <w:color w:val="auto"/>
                <w:kern w:val="2"/>
                <w:sz w:val="21"/>
                <w:szCs w:val="21"/>
                <w:highlight w:val="none"/>
                <w:shd w:val="clear" w:color="auto" w:fill="auto"/>
                <w:lang w:val="en-US" w:eastAsia="zh-CN" w:bidi="ar-SA"/>
              </w:rPr>
              <w:t>多能源系统之间的协调优化</w:t>
            </w:r>
            <w:r>
              <w:rPr>
                <w:rFonts w:hint="eastAsia" w:ascii="宋体" w:hAnsi="宋体" w:eastAsia="宋体" w:cs="宋体"/>
                <w:b w:val="0"/>
                <w:bCs w:val="0"/>
                <w:color w:val="auto"/>
                <w:kern w:val="2"/>
                <w:sz w:val="21"/>
                <w:szCs w:val="21"/>
                <w:highlight w:val="none"/>
                <w:shd w:val="clear" w:color="auto" w:fill="auto"/>
                <w:lang w:val="en-US" w:eastAsia="zh-CN" w:bidi="ar-SA"/>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广东南方电信规划咨询设计院有限公司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2023年6月-2025年2月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仿宋_GB2312" w:hAnsi="仿宋_GB2312" w:eastAsia="仿宋_GB2312" w:cs="仿宋_GB2312"/>
                <w:i w:val="0"/>
                <w:iCs w:val="0"/>
                <w:color w:val="auto"/>
                <w:kern w:val="2"/>
                <w:sz w:val="21"/>
                <w:szCs w:val="21"/>
                <w:highlight w:val="none"/>
                <w:u w:val="none"/>
                <w:lang w:val="en" w:eastAsia="zh-CN" w:bidi="ar-SA"/>
              </w:rPr>
            </w:pPr>
            <w:r>
              <w:rPr>
                <w:rFonts w:hint="default" w:ascii="宋体" w:hAnsi="宋体" w:cs="宋体"/>
                <w:i w:val="0"/>
                <w:color w:val="auto"/>
                <w:kern w:val="0"/>
                <w:sz w:val="21"/>
                <w:szCs w:val="21"/>
                <w:highlight w:val="none"/>
                <w:u w:val="none"/>
                <w:lang w:val="en" w:eastAsia="zh-CN" w:bidi="ar"/>
              </w:rPr>
              <w:t>7</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面向公共建筑的</w:t>
            </w:r>
            <w:r>
              <w:rPr>
                <w:rFonts w:hint="eastAsia" w:ascii="宋体" w:hAnsi="宋体" w:eastAsia="宋体" w:cs="宋体"/>
                <w:i w:val="0"/>
                <w:color w:val="auto"/>
                <w:kern w:val="0"/>
                <w:sz w:val="21"/>
                <w:szCs w:val="21"/>
                <w:highlight w:val="none"/>
                <w:u w:val="none"/>
                <w:lang w:val="en-US" w:eastAsia="zh-CN" w:bidi="ar"/>
              </w:rPr>
              <w:t>独立空调集控节能技术研究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i w:val="0"/>
                <w:color w:val="auto"/>
                <w:kern w:val="0"/>
                <w:sz w:val="21"/>
                <w:szCs w:val="21"/>
                <w:highlight w:val="none"/>
                <w:u w:val="none"/>
                <w:lang w:val="en-US" w:eastAsia="zh-CN" w:bidi="ar"/>
              </w:rPr>
              <w:t>建筑节能降碳</w:t>
            </w:r>
            <w:r>
              <w:rPr>
                <w:rFonts w:hint="eastAsia" w:ascii="宋体" w:hAnsi="宋体" w:eastAsia="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b w:val="0"/>
                <w:bCs w:val="0"/>
                <w:color w:val="auto"/>
                <w:kern w:val="2"/>
                <w:sz w:val="21"/>
                <w:szCs w:val="21"/>
                <w:lang w:val="en-US" w:eastAsia="zh-CN" w:bidi="ar-SA"/>
              </w:rPr>
              <w:t>基于物联网、云计算和无线通信等技术，开展</w:t>
            </w:r>
            <w:r>
              <w:rPr>
                <w:rFonts w:hint="eastAsia" w:ascii="宋体" w:hAnsi="宋体" w:eastAsia="宋体" w:cs="宋体"/>
                <w:b w:val="0"/>
                <w:bCs w:val="0"/>
                <w:color w:val="auto"/>
                <w:kern w:val="2"/>
                <w:sz w:val="21"/>
                <w:szCs w:val="21"/>
                <w:lang w:val="en-US" w:eastAsia="zh-CN" w:bidi="ar-SA"/>
              </w:rPr>
              <w:t>公共建筑独立空调群体控制、节能控制、专项计量、运行监测、故障诊断、资产管理、维保监督</w:t>
            </w:r>
            <w:r>
              <w:rPr>
                <w:rFonts w:hint="eastAsia" w:ascii="宋体" w:hAnsi="宋体" w:cs="宋体"/>
                <w:b w:val="0"/>
                <w:bCs w:val="0"/>
                <w:color w:val="auto"/>
                <w:kern w:val="2"/>
                <w:sz w:val="21"/>
                <w:szCs w:val="21"/>
                <w:lang w:val="en-US" w:eastAsia="zh-CN" w:bidi="ar-SA"/>
              </w:rPr>
              <w:t>等方面的技术研究</w:t>
            </w:r>
            <w:r>
              <w:rPr>
                <w:rFonts w:hint="eastAsia"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实现对独立空调全生命周期节能的精细化管理和集成化控制。</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Style w:val="9"/>
                <w:color w:val="auto"/>
                <w:sz w:val="21"/>
                <w:szCs w:val="21"/>
                <w:highlight w:val="none"/>
                <w:lang w:val="en-US" w:eastAsia="zh-CN" w:bidi="ar"/>
              </w:rPr>
              <w:t>深圳市建筑工务署工程设计管理中心</w:t>
            </w:r>
            <w:r>
              <w:rPr>
                <w:rFonts w:hint="eastAsia" w:ascii="宋体" w:hAnsi="宋体" w:eastAsia="宋体" w:cs="宋体"/>
                <w:i w:val="0"/>
                <w:color w:val="auto"/>
                <w:kern w:val="0"/>
                <w:sz w:val="21"/>
                <w:szCs w:val="21"/>
                <w:highlight w:val="none"/>
                <w:u w:val="none"/>
                <w:lang w:val="en-US" w:eastAsia="zh-CN" w:bidi="ar"/>
              </w:rPr>
              <w:t>、</w:t>
            </w:r>
            <w:r>
              <w:rPr>
                <w:rStyle w:val="9"/>
                <w:color w:val="auto"/>
                <w:sz w:val="21"/>
                <w:szCs w:val="21"/>
                <w:highlight w:val="none"/>
                <w:lang w:val="en-US" w:eastAsia="zh-CN" w:bidi="ar"/>
              </w:rPr>
              <w:t>深圳市凌祺实业有限公司、深圳瑞祺科技有限公司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深圳市华天瑞科技有限公司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2"/>
                <w:sz w:val="21"/>
                <w:szCs w:val="21"/>
                <w:highlight w:val="none"/>
                <w:u w:val="none"/>
                <w:lang w:val="en-US" w:eastAsia="zh-CN" w:bidi="ar"/>
              </w:rPr>
            </w:pPr>
            <w:r>
              <w:rPr>
                <w:rStyle w:val="9"/>
                <w:rFonts w:hint="eastAsia"/>
                <w:i w:val="0"/>
                <w:color w:val="auto"/>
                <w:sz w:val="21"/>
                <w:szCs w:val="21"/>
                <w:highlight w:val="none"/>
                <w:u w:val="none"/>
                <w:lang w:val="en-US" w:eastAsia="zh-CN" w:bidi="ar"/>
              </w:rPr>
              <w:t>2024年1月-2025年12月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宋体" w:hAnsi="宋体" w:cs="宋体"/>
                <w:i w:val="0"/>
                <w:color w:val="auto"/>
                <w:kern w:val="0"/>
                <w:sz w:val="21"/>
                <w:szCs w:val="21"/>
                <w:highlight w:val="none"/>
                <w:u w:val="none"/>
                <w:lang w:val="en" w:eastAsia="zh-CN" w:bidi="ar"/>
              </w:rPr>
            </w:pPr>
            <w:r>
              <w:rPr>
                <w:rFonts w:hint="default" w:ascii="宋体" w:hAnsi="宋体" w:cs="宋体"/>
                <w:i w:val="0"/>
                <w:color w:val="auto"/>
                <w:kern w:val="0"/>
                <w:sz w:val="21"/>
                <w:szCs w:val="21"/>
                <w:highlight w:val="none"/>
                <w:u w:val="none"/>
                <w:lang w:val="en" w:eastAsia="zh-CN" w:bidi="ar"/>
              </w:rPr>
              <w:t>8</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深圳市医疗卫生机构建筑能耗（碳排放）监测管理平台研究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i w:val="0"/>
                <w:color w:val="auto"/>
                <w:kern w:val="0"/>
                <w:sz w:val="21"/>
                <w:szCs w:val="21"/>
                <w:highlight w:val="none"/>
                <w:u w:val="none"/>
                <w:lang w:val="en-US" w:eastAsia="zh-CN" w:bidi="ar"/>
              </w:rPr>
              <w:t>建筑节能降碳</w:t>
            </w:r>
            <w:r>
              <w:rPr>
                <w:rFonts w:hint="eastAsia" w:ascii="宋体" w:hAnsi="宋体" w:eastAsia="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以深圳市公共建筑能耗管理系统为基础，研究医疗卫生机构建筑全生命周期碳排放总量与强度监测技术，构建建筑运行阶段碳排放指标体系，</w:t>
            </w:r>
            <w:r>
              <w:rPr>
                <w:rFonts w:hint="eastAsia" w:ascii="宋体" w:hAnsi="宋体" w:eastAsia="宋体" w:cs="宋体"/>
                <w:b w:val="0"/>
                <w:bCs w:val="0"/>
                <w:color w:val="auto"/>
                <w:kern w:val="2"/>
                <w:sz w:val="21"/>
                <w:szCs w:val="21"/>
                <w:lang w:val="en-US" w:eastAsia="zh-CN" w:bidi="ar-SA"/>
              </w:rPr>
              <w:t>研发</w:t>
            </w:r>
            <w:r>
              <w:rPr>
                <w:rFonts w:hint="eastAsia" w:ascii="宋体" w:hAnsi="宋体" w:cs="宋体"/>
                <w:b w:val="0"/>
                <w:bCs w:val="0"/>
                <w:color w:val="auto"/>
                <w:kern w:val="2"/>
                <w:sz w:val="21"/>
                <w:szCs w:val="21"/>
                <w:lang w:val="en-US" w:eastAsia="zh-CN" w:bidi="ar-SA"/>
              </w:rPr>
              <w:t>本市</w:t>
            </w:r>
            <w:r>
              <w:rPr>
                <w:rFonts w:hint="eastAsia" w:ascii="宋体" w:hAnsi="宋体" w:eastAsia="宋体" w:cs="宋体"/>
                <w:b w:val="0"/>
                <w:bCs w:val="0"/>
                <w:color w:val="auto"/>
                <w:kern w:val="2"/>
                <w:sz w:val="21"/>
                <w:szCs w:val="21"/>
                <w:lang w:val="en-US" w:eastAsia="zh-CN" w:bidi="ar-SA"/>
              </w:rPr>
              <w:t>医疗卫生机构建筑能耗（碳排放）监测管理平台。</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Style w:val="9"/>
                <w:color w:val="auto"/>
                <w:sz w:val="21"/>
                <w:szCs w:val="21"/>
                <w:highlight w:val="none"/>
                <w:lang w:val="en-US" w:eastAsia="zh-CN" w:bidi="ar"/>
              </w:rPr>
            </w:pPr>
            <w:r>
              <w:rPr>
                <w:rFonts w:hint="eastAsia" w:ascii="宋体" w:hAnsi="宋体" w:eastAsia="宋体" w:cs="宋体"/>
                <w:i w:val="0"/>
                <w:color w:val="auto"/>
                <w:kern w:val="0"/>
                <w:sz w:val="21"/>
                <w:szCs w:val="21"/>
                <w:highlight w:val="none"/>
                <w:u w:val="none"/>
                <w:lang w:val="en-US" w:eastAsia="zh-CN" w:bidi="ar"/>
              </w:rPr>
              <w:t>深圳市医疗卫生专业服务中心</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Style w:val="9"/>
                <w:rFonts w:hint="eastAsia"/>
                <w:i w:val="0"/>
                <w:color w:val="auto"/>
                <w:sz w:val="21"/>
                <w:szCs w:val="21"/>
                <w:highlight w:val="none"/>
                <w:u w:val="none"/>
                <w:lang w:val="en-US" w:eastAsia="zh-CN" w:bidi="ar"/>
              </w:rPr>
            </w:pPr>
            <w:r>
              <w:rPr>
                <w:rStyle w:val="9"/>
                <w:rFonts w:hint="eastAsia"/>
                <w:i w:val="0"/>
                <w:color w:val="auto"/>
                <w:sz w:val="21"/>
                <w:szCs w:val="21"/>
                <w:highlight w:val="none"/>
                <w:u w:val="none"/>
                <w:lang w:val="en-US" w:eastAsia="zh-CN" w:bidi="ar"/>
              </w:rPr>
              <w:t>2024年3月- 2025年12月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9</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轨道交通工程超低能耗关键技术研究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i w:val="0"/>
                <w:color w:val="auto"/>
                <w:kern w:val="0"/>
                <w:sz w:val="21"/>
                <w:szCs w:val="21"/>
                <w:highlight w:val="none"/>
                <w:u w:val="none"/>
                <w:lang w:val="en-US" w:eastAsia="zh-CN" w:bidi="ar"/>
              </w:rPr>
              <w:t>建筑节能降碳</w:t>
            </w:r>
            <w:r>
              <w:rPr>
                <w:rFonts w:hint="eastAsia" w:ascii="宋体" w:hAnsi="宋体" w:eastAsia="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针对轨道交通设计、建造、运维能源消耗特点</w:t>
            </w:r>
            <w:r>
              <w:rPr>
                <w:rFonts w:hint="eastAsia"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围绕</w:t>
            </w:r>
            <w:r>
              <w:rPr>
                <w:rFonts w:hint="eastAsia" w:ascii="宋体" w:hAnsi="宋体" w:eastAsia="宋体" w:cs="宋体"/>
                <w:b w:val="0"/>
                <w:bCs w:val="0"/>
                <w:color w:val="auto"/>
                <w:kern w:val="2"/>
                <w:sz w:val="21"/>
                <w:szCs w:val="21"/>
                <w:lang w:val="en-US" w:eastAsia="zh-CN" w:bidi="ar-SA"/>
              </w:rPr>
              <w:t>轨道交通智能建造、供电系统、环控系统、运营灵活编组模式及永磁牵引等</w:t>
            </w:r>
            <w:r>
              <w:rPr>
                <w:rFonts w:hint="eastAsia" w:ascii="宋体" w:hAnsi="宋体" w:cs="宋体"/>
                <w:b w:val="0"/>
                <w:bCs w:val="0"/>
                <w:color w:val="auto"/>
                <w:kern w:val="2"/>
                <w:sz w:val="21"/>
                <w:szCs w:val="21"/>
                <w:lang w:val="en-US" w:eastAsia="zh-CN" w:bidi="ar-SA"/>
              </w:rPr>
              <w:t>方面开展相关低碳技术研究，</w:t>
            </w:r>
            <w:r>
              <w:rPr>
                <w:rFonts w:hint="eastAsia" w:ascii="宋体" w:hAnsi="宋体" w:eastAsia="宋体" w:cs="宋体"/>
                <w:b w:val="0"/>
                <w:bCs w:val="0"/>
                <w:color w:val="auto"/>
                <w:kern w:val="2"/>
                <w:sz w:val="21"/>
                <w:szCs w:val="21"/>
                <w:lang w:val="en-US" w:eastAsia="zh-CN" w:bidi="ar-SA"/>
              </w:rPr>
              <w:t>构建轨道交通工程</w:t>
            </w:r>
            <w:r>
              <w:rPr>
                <w:rFonts w:hint="eastAsia" w:ascii="宋体" w:hAnsi="宋体" w:cs="宋体"/>
                <w:b w:val="0"/>
                <w:bCs w:val="0"/>
                <w:color w:val="auto"/>
                <w:kern w:val="2"/>
                <w:sz w:val="21"/>
                <w:szCs w:val="21"/>
                <w:lang w:val="en-US" w:eastAsia="zh-CN" w:bidi="ar-SA"/>
              </w:rPr>
              <w:t>超低能耗建设指标评价体系</w:t>
            </w:r>
            <w:r>
              <w:rPr>
                <w:rFonts w:hint="eastAsia" w:ascii="宋体" w:hAnsi="宋体" w:eastAsia="宋体" w:cs="宋体"/>
                <w:b w:val="0"/>
                <w:bCs w:val="0"/>
                <w:color w:val="auto"/>
                <w:kern w:val="2"/>
                <w:sz w:val="21"/>
                <w:szCs w:val="21"/>
                <w:lang w:val="en-US" w:eastAsia="zh-CN" w:bidi="ar-SA"/>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深圳市地铁集团有限公司</w:t>
            </w:r>
            <w:r>
              <w:rPr>
                <w:rFonts w:hint="eastAsia" w:ascii="宋体" w:hAnsi="宋体" w:eastAsia="宋体" w:cs="宋体"/>
                <w:i w:val="0"/>
                <w:color w:val="auto"/>
                <w:kern w:val="0"/>
                <w:sz w:val="21"/>
                <w:szCs w:val="21"/>
                <w:highlight w:val="none"/>
                <w:u w:val="none"/>
                <w:lang w:val="en-US" w:eastAsia="zh-CN" w:bidi="ar"/>
              </w:rPr>
              <w:t>、广州地铁设计研究院股份有限公司</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中国建筑节能协会</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Style w:val="9"/>
                <w:rFonts w:hint="eastAsia"/>
                <w:i w:val="0"/>
                <w:color w:val="auto"/>
                <w:sz w:val="21"/>
                <w:szCs w:val="21"/>
                <w:highlight w:val="none"/>
                <w:u w:val="none"/>
                <w:lang w:val="en-US" w:eastAsia="zh-CN" w:bidi="ar"/>
              </w:rPr>
            </w:pPr>
            <w:r>
              <w:rPr>
                <w:rStyle w:val="9"/>
                <w:color w:val="auto"/>
                <w:sz w:val="21"/>
                <w:szCs w:val="21"/>
                <w:highlight w:val="none"/>
                <w:lang w:val="en-US" w:eastAsia="zh-CN" w:bidi="ar"/>
              </w:rPr>
              <w:t>2024</w:t>
            </w:r>
            <w:r>
              <w:rPr>
                <w:rFonts w:hint="eastAsia" w:ascii="宋体" w:hAnsi="宋体" w:eastAsia="宋体" w:cs="宋体"/>
                <w:i w:val="0"/>
                <w:color w:val="auto"/>
                <w:kern w:val="0"/>
                <w:sz w:val="21"/>
                <w:szCs w:val="21"/>
                <w:highlight w:val="none"/>
                <w:u w:val="none"/>
                <w:lang w:val="en-US" w:eastAsia="zh-CN" w:bidi="ar"/>
              </w:rPr>
              <w:t>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宋体" w:hAnsi="宋体" w:cs="宋体"/>
                <w:i w:val="0"/>
                <w:color w:val="auto"/>
                <w:kern w:val="0"/>
                <w:sz w:val="21"/>
                <w:szCs w:val="21"/>
                <w:highlight w:val="none"/>
                <w:u w:val="none"/>
                <w:lang w:val="en" w:eastAsia="zh-CN" w:bidi="ar"/>
              </w:rPr>
            </w:pPr>
            <w:r>
              <w:rPr>
                <w:rFonts w:hint="default" w:ascii="宋体" w:hAnsi="宋体" w:cs="宋体"/>
                <w:i w:val="0"/>
                <w:color w:val="auto"/>
                <w:kern w:val="0"/>
                <w:sz w:val="21"/>
                <w:szCs w:val="21"/>
                <w:highlight w:val="none"/>
                <w:u w:val="none"/>
                <w:lang w:val="en" w:eastAsia="zh-CN" w:bidi="ar"/>
              </w:rPr>
              <w:t>10</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基于模块化建筑的光储直柔集成系统多场景应用研究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【光储直柔</w:t>
            </w:r>
            <w:r>
              <w:rPr>
                <w:rFonts w:hint="eastAsia" w:ascii="宋体" w:hAnsi="宋体" w:cs="宋体"/>
                <w:i w:val="0"/>
                <w:color w:val="auto"/>
                <w:kern w:val="0"/>
                <w:sz w:val="21"/>
                <w:szCs w:val="21"/>
                <w:highlight w:val="none"/>
                <w:u w:val="none"/>
                <w:lang w:val="en-US" w:eastAsia="zh-CN" w:bidi="ar"/>
              </w:rPr>
              <w:t>专项</w:t>
            </w:r>
            <w:r>
              <w:rPr>
                <w:rFonts w:hint="eastAsia" w:ascii="宋体" w:hAnsi="宋体" w:eastAsia="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highlight w:val="none"/>
                <w:lang w:val="en-US" w:eastAsia="zh-CN" w:bidi="ar-SA"/>
              </w:rPr>
              <w:t>研究基于模块化建筑的光储直柔集成应用技术，构建光储直柔标准化模型及设计方法，研发光储直柔标准化模块箱，开展光储直柔模块化产品的多场景应用实践。</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中建海龙科技有限公司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both"/>
              <w:textAlignment w:val="center"/>
              <w:rPr>
                <w:rStyle w:val="9"/>
                <w:color w:val="auto"/>
                <w:sz w:val="21"/>
                <w:szCs w:val="21"/>
                <w:highlight w:val="none"/>
                <w:lang w:val="en-US" w:eastAsia="zh-CN" w:bidi="ar"/>
              </w:rPr>
            </w:pPr>
            <w:r>
              <w:rPr>
                <w:rFonts w:hint="eastAsia" w:ascii="宋体" w:hAnsi="宋体" w:eastAsia="宋体" w:cs="宋体"/>
                <w:i w:val="0"/>
                <w:color w:val="auto"/>
                <w:kern w:val="0"/>
                <w:sz w:val="21"/>
                <w:szCs w:val="21"/>
                <w:highlight w:val="none"/>
                <w:u w:val="none"/>
                <w:lang w:val="en-US" w:eastAsia="zh-CN" w:bidi="ar"/>
              </w:rPr>
              <w:t>2024年3月-2026年2月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宋体" w:hAnsi="宋体" w:eastAsia="宋体" w:cs="宋体"/>
                <w:i w:val="0"/>
                <w:color w:val="auto"/>
                <w:kern w:val="0"/>
                <w:sz w:val="21"/>
                <w:szCs w:val="21"/>
                <w:highlight w:val="none"/>
                <w:u w:val="none"/>
                <w:lang w:val="en" w:eastAsia="zh-CN" w:bidi="ar"/>
              </w:rPr>
            </w:pPr>
            <w:r>
              <w:rPr>
                <w:rFonts w:hint="default" w:ascii="宋体" w:hAnsi="宋体" w:cs="宋体"/>
                <w:i w:val="0"/>
                <w:color w:val="auto"/>
                <w:kern w:val="0"/>
                <w:sz w:val="21"/>
                <w:szCs w:val="21"/>
                <w:highlight w:val="none"/>
                <w:u w:val="none"/>
                <w:lang w:val="en" w:eastAsia="zh-CN" w:bidi="ar"/>
              </w:rPr>
              <w:t>11</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新型建筑光伏一体化整合设计建造关键技术</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【光储直柔</w:t>
            </w:r>
            <w:r>
              <w:rPr>
                <w:rFonts w:hint="eastAsia" w:ascii="宋体" w:hAnsi="宋体" w:cs="宋体"/>
                <w:i w:val="0"/>
                <w:color w:val="auto"/>
                <w:kern w:val="0"/>
                <w:sz w:val="21"/>
                <w:szCs w:val="21"/>
                <w:highlight w:val="none"/>
                <w:u w:val="none"/>
                <w:lang w:val="en-US" w:eastAsia="zh-CN" w:bidi="ar"/>
              </w:rPr>
              <w:t>专项</w:t>
            </w:r>
            <w:r>
              <w:rPr>
                <w:rFonts w:hint="eastAsia" w:ascii="宋体" w:hAnsi="宋体" w:eastAsia="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分析建筑光伏一体化在设计建造过程中的存在问题，形成建筑光伏一体</w:t>
            </w:r>
            <w:r>
              <w:rPr>
                <w:rFonts w:hint="eastAsia" w:ascii="宋体" w:hAnsi="宋体" w:cs="宋体"/>
                <w:b w:val="0"/>
                <w:bCs w:val="0"/>
                <w:color w:val="auto"/>
                <w:kern w:val="2"/>
                <w:sz w:val="21"/>
                <w:szCs w:val="21"/>
                <w:lang w:val="en-US" w:eastAsia="zh-CN" w:bidi="ar-SA"/>
              </w:rPr>
              <w:t>化</w:t>
            </w:r>
            <w:r>
              <w:rPr>
                <w:rFonts w:hint="eastAsia" w:ascii="宋体" w:hAnsi="宋体" w:cs="宋体"/>
                <w:color w:val="auto"/>
                <w:szCs w:val="21"/>
              </w:rPr>
              <w:t>技术标准</w:t>
            </w:r>
            <w:r>
              <w:rPr>
                <w:rFonts w:hint="eastAsia" w:ascii="宋体" w:hAnsi="宋体" w:cs="宋体"/>
                <w:color w:val="auto"/>
                <w:szCs w:val="21"/>
                <w:lang w:eastAsia="zh-CN"/>
              </w:rPr>
              <w:t>、</w:t>
            </w:r>
            <w:r>
              <w:rPr>
                <w:rFonts w:hint="eastAsia" w:ascii="宋体" w:hAnsi="宋体" w:cs="宋体"/>
                <w:color w:val="auto"/>
                <w:szCs w:val="21"/>
              </w:rPr>
              <w:t>技术体系、案例库</w:t>
            </w:r>
            <w:r>
              <w:rPr>
                <w:rFonts w:hint="eastAsia" w:ascii="宋体" w:hAnsi="宋体" w:cs="宋体"/>
                <w:color w:val="auto"/>
                <w:szCs w:val="21"/>
                <w:lang w:eastAsia="zh-CN"/>
              </w:rPr>
              <w:t>及</w:t>
            </w:r>
            <w:r>
              <w:rPr>
                <w:rFonts w:hint="eastAsia" w:ascii="宋体" w:hAnsi="宋体" w:cs="宋体"/>
                <w:color w:val="auto"/>
                <w:szCs w:val="21"/>
              </w:rPr>
              <w:t>产品选型手册</w:t>
            </w:r>
            <w:r>
              <w:rPr>
                <w:rFonts w:hint="eastAsia" w:ascii="宋体" w:hAnsi="宋体" w:cs="宋体"/>
                <w:color w:val="auto"/>
                <w:szCs w:val="21"/>
                <w:lang w:eastAsia="zh-CN"/>
              </w:rPr>
              <w:t>等，为</w:t>
            </w:r>
            <w:r>
              <w:rPr>
                <w:rFonts w:hint="eastAsia" w:ascii="宋体" w:hAnsi="宋体" w:eastAsia="宋体" w:cs="宋体"/>
                <w:b w:val="0"/>
                <w:bCs w:val="0"/>
                <w:color w:val="auto"/>
                <w:kern w:val="2"/>
                <w:sz w:val="21"/>
                <w:szCs w:val="21"/>
                <w:lang w:val="en-US" w:eastAsia="zh-CN" w:bidi="ar-SA"/>
              </w:rPr>
              <w:t>建筑光伏一体</w:t>
            </w:r>
            <w:r>
              <w:rPr>
                <w:rFonts w:hint="eastAsia" w:ascii="宋体" w:hAnsi="宋体" w:cs="宋体"/>
                <w:b w:val="0"/>
                <w:bCs w:val="0"/>
                <w:color w:val="auto"/>
                <w:kern w:val="2"/>
                <w:sz w:val="21"/>
                <w:szCs w:val="21"/>
                <w:lang w:val="en-US" w:eastAsia="zh-CN" w:bidi="ar-SA"/>
              </w:rPr>
              <w:t>化</w:t>
            </w:r>
            <w:r>
              <w:rPr>
                <w:rFonts w:hint="eastAsia" w:ascii="宋体" w:hAnsi="宋体" w:cs="宋体"/>
                <w:color w:val="auto"/>
                <w:szCs w:val="21"/>
                <w:lang w:eastAsia="zh-CN"/>
              </w:rPr>
              <w:t>规范应用提供指导</w:t>
            </w:r>
            <w:r>
              <w:rPr>
                <w:rFonts w:hint="eastAsia" w:ascii="宋体" w:hAnsi="宋体" w:eastAsia="宋体" w:cs="宋体"/>
                <w:b w:val="0"/>
                <w:bCs w:val="0"/>
                <w:color w:val="auto"/>
                <w:kern w:val="2"/>
                <w:sz w:val="21"/>
                <w:szCs w:val="21"/>
                <w:lang w:val="en-US" w:eastAsia="zh-CN" w:bidi="ar-SA"/>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香港华艺设计顾问（深圳）有限公司、远东幕墙（珠海）有限公司、深圳市建设科技促进中心</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Style w:val="9"/>
                <w:rFonts w:hint="eastAsia"/>
                <w:i w:val="0"/>
                <w:color w:val="auto"/>
                <w:sz w:val="21"/>
                <w:szCs w:val="21"/>
                <w:highlight w:val="none"/>
                <w:u w:val="none"/>
                <w:lang w:val="en-US" w:eastAsia="zh-CN" w:bidi="ar"/>
              </w:rPr>
              <w:t>2024年1月-2025年12月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default" w:ascii="仿宋_GB2312" w:hAnsi="仿宋_GB2312" w:eastAsia="仿宋_GB2312" w:cs="仿宋_GB2312"/>
                <w:i w:val="0"/>
                <w:iCs w:val="0"/>
                <w:color w:val="auto"/>
                <w:kern w:val="2"/>
                <w:sz w:val="21"/>
                <w:szCs w:val="21"/>
                <w:highlight w:val="none"/>
                <w:u w:val="none"/>
                <w:lang w:val="en" w:eastAsia="zh-CN" w:bidi="ar-SA"/>
              </w:rPr>
            </w:pPr>
            <w:r>
              <w:rPr>
                <w:rFonts w:hint="eastAsia" w:ascii="宋体" w:hAnsi="宋体" w:eastAsia="宋体" w:cs="宋体"/>
                <w:i w:val="0"/>
                <w:color w:val="auto"/>
                <w:kern w:val="0"/>
                <w:sz w:val="21"/>
                <w:szCs w:val="21"/>
                <w:highlight w:val="none"/>
                <w:u w:val="none"/>
                <w:lang w:val="en-US" w:eastAsia="zh-CN" w:bidi="ar"/>
              </w:rPr>
              <w:t>1</w:t>
            </w:r>
            <w:r>
              <w:rPr>
                <w:rFonts w:hint="default" w:ascii="宋体" w:hAnsi="宋体" w:cs="宋体"/>
                <w:i w:val="0"/>
                <w:color w:val="auto"/>
                <w:kern w:val="0"/>
                <w:sz w:val="21"/>
                <w:szCs w:val="21"/>
                <w:highlight w:val="none"/>
                <w:u w:val="none"/>
                <w:lang w:val="en" w:eastAsia="zh-CN" w:bidi="ar"/>
              </w:rPr>
              <w:t>2</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绿色双碳BIPV屋面组件系统开发</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【光储直柔</w:t>
            </w:r>
            <w:r>
              <w:rPr>
                <w:rFonts w:hint="eastAsia" w:ascii="宋体" w:hAnsi="宋体" w:cs="宋体"/>
                <w:i w:val="0"/>
                <w:color w:val="auto"/>
                <w:kern w:val="0"/>
                <w:sz w:val="21"/>
                <w:szCs w:val="21"/>
                <w:highlight w:val="none"/>
                <w:u w:val="none"/>
                <w:lang w:val="en-US" w:eastAsia="zh-CN" w:bidi="ar"/>
              </w:rPr>
              <w:t>专项</w:t>
            </w:r>
            <w:r>
              <w:rPr>
                <w:rFonts w:hint="eastAsia" w:ascii="宋体" w:hAnsi="宋体" w:eastAsia="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开展建筑用发电玻璃、BIPV屋面系统等建筑光伏一体化技术研究，</w:t>
            </w:r>
            <w:r>
              <w:rPr>
                <w:rFonts w:hint="eastAsia" w:ascii="宋体" w:hAnsi="宋体" w:cs="宋体"/>
                <w:b w:val="0"/>
                <w:bCs w:val="0"/>
                <w:color w:val="auto"/>
                <w:kern w:val="2"/>
                <w:sz w:val="21"/>
                <w:szCs w:val="21"/>
                <w:highlight w:val="none"/>
                <w:lang w:val="en-US" w:eastAsia="zh-CN" w:bidi="ar-SA"/>
              </w:rPr>
              <w:t>对</w:t>
            </w:r>
            <w:r>
              <w:rPr>
                <w:rFonts w:hint="eastAsia" w:ascii="宋体" w:hAnsi="宋体" w:eastAsia="宋体" w:cs="宋体"/>
                <w:b w:val="0"/>
                <w:bCs w:val="0"/>
                <w:color w:val="auto"/>
                <w:kern w:val="2"/>
                <w:sz w:val="21"/>
                <w:szCs w:val="21"/>
                <w:highlight w:val="none"/>
                <w:lang w:val="en-US" w:eastAsia="zh-CN" w:bidi="ar-SA"/>
              </w:rPr>
              <w:t>BIPV系统的抗风揭性能、光伏组件固定形式、防水性能、抗腐蚀性、耐久性等</w:t>
            </w:r>
            <w:r>
              <w:rPr>
                <w:rFonts w:hint="eastAsia" w:ascii="宋体" w:hAnsi="宋体" w:cs="宋体"/>
                <w:b w:val="0"/>
                <w:bCs w:val="0"/>
                <w:color w:val="auto"/>
                <w:kern w:val="2"/>
                <w:sz w:val="21"/>
                <w:szCs w:val="21"/>
                <w:highlight w:val="none"/>
                <w:lang w:val="en-US" w:eastAsia="zh-CN" w:bidi="ar-SA"/>
              </w:rPr>
              <w:t>进行优化</w:t>
            </w:r>
            <w:r>
              <w:rPr>
                <w:rFonts w:hint="eastAsia" w:ascii="宋体" w:hAnsi="宋体" w:eastAsia="宋体" w:cs="宋体"/>
                <w:b w:val="0"/>
                <w:bCs w:val="0"/>
                <w:color w:val="auto"/>
                <w:kern w:val="2"/>
                <w:sz w:val="21"/>
                <w:szCs w:val="21"/>
                <w:highlight w:val="none"/>
                <w:lang w:val="en-US" w:eastAsia="zh-CN" w:bidi="ar-SA"/>
              </w:rPr>
              <w:t>，构建适用于深圳地区的多系列、多板型BIPV屋面组件系统。</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深圳凯盛科技工程有限公司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深圳市鑫明光建筑科技有限公司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2024年3月-2025年3月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13</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中心城区大型污水处理厂</w:t>
            </w:r>
            <w:r>
              <w:rPr>
                <w:rFonts w:hint="eastAsia" w:ascii="宋体" w:hAnsi="宋体" w:cs="宋体"/>
                <w:i w:val="0"/>
                <w:color w:val="auto"/>
                <w:kern w:val="0"/>
                <w:sz w:val="21"/>
                <w:szCs w:val="21"/>
                <w:highlight w:val="none"/>
                <w:u w:val="none"/>
                <w:lang w:val="en-US" w:eastAsia="zh-CN" w:bidi="ar"/>
              </w:rPr>
              <w:t>绿色化改造</w:t>
            </w:r>
            <w:r>
              <w:rPr>
                <w:rFonts w:hint="eastAsia" w:ascii="宋体" w:hAnsi="宋体" w:eastAsia="宋体" w:cs="宋体"/>
                <w:i w:val="0"/>
                <w:color w:val="auto"/>
                <w:kern w:val="0"/>
                <w:sz w:val="21"/>
                <w:szCs w:val="21"/>
                <w:highlight w:val="none"/>
                <w:u w:val="none"/>
                <w:lang w:val="en-US" w:eastAsia="zh-CN" w:bidi="ar"/>
              </w:rPr>
              <w:t>及风险控制研究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【绿色建筑】</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szCs w:val="21"/>
                <w:highlight w:val="none"/>
              </w:rPr>
              <w:t>基于低碳理念和低冲击开发模式，开展</w:t>
            </w:r>
            <w:r>
              <w:rPr>
                <w:rFonts w:hint="eastAsia" w:ascii="宋体" w:hAnsi="宋体" w:cs="宋体"/>
                <w:color w:val="auto"/>
                <w:szCs w:val="21"/>
                <w:highlight w:val="none"/>
                <w:lang w:eastAsia="zh-CN"/>
              </w:rPr>
              <w:t>中心城区</w:t>
            </w:r>
            <w:r>
              <w:rPr>
                <w:rFonts w:hint="eastAsia" w:ascii="宋体" w:hAnsi="宋体" w:cs="宋体"/>
                <w:color w:val="auto"/>
                <w:szCs w:val="21"/>
                <w:highlight w:val="none"/>
              </w:rPr>
              <w:t>既有污水处理厂改扩建工程绿色化建造</w:t>
            </w:r>
            <w:r>
              <w:rPr>
                <w:rFonts w:hint="eastAsia" w:ascii="宋体" w:hAnsi="宋体" w:cs="宋体"/>
                <w:color w:val="auto"/>
                <w:szCs w:val="21"/>
                <w:highlight w:val="none"/>
                <w:lang w:eastAsia="zh-CN"/>
              </w:rPr>
              <w:t>及</w:t>
            </w:r>
            <w:r>
              <w:rPr>
                <w:rFonts w:hint="eastAsia" w:ascii="宋体" w:hAnsi="宋体" w:cs="宋体"/>
                <w:color w:val="auto"/>
                <w:szCs w:val="21"/>
                <w:highlight w:val="none"/>
              </w:rPr>
              <w:t>全过程风险监测控制研究，</w:t>
            </w:r>
            <w:r>
              <w:rPr>
                <w:rFonts w:hint="eastAsia" w:ascii="宋体" w:hAnsi="宋体" w:cs="宋体"/>
                <w:color w:val="auto"/>
                <w:szCs w:val="21"/>
                <w:highlight w:val="none"/>
                <w:lang w:eastAsia="zh-CN"/>
              </w:rPr>
              <w:t>构建</w:t>
            </w:r>
            <w:r>
              <w:rPr>
                <w:rFonts w:hint="eastAsia" w:ascii="宋体" w:hAnsi="宋体" w:cs="宋体"/>
                <w:color w:val="auto"/>
                <w:szCs w:val="21"/>
                <w:highlight w:val="none"/>
              </w:rPr>
              <w:t>污水处理厂施工环境污染风险控制体系，</w:t>
            </w:r>
            <w:r>
              <w:rPr>
                <w:rFonts w:hint="eastAsia" w:ascii="宋体" w:hAnsi="宋体" w:cs="宋体"/>
                <w:color w:val="auto"/>
                <w:szCs w:val="21"/>
                <w:highlight w:val="none"/>
                <w:lang w:eastAsia="zh-CN"/>
              </w:rPr>
              <w:t>形成相应的</w:t>
            </w:r>
            <w:r>
              <w:rPr>
                <w:rFonts w:hint="eastAsia" w:ascii="宋体" w:hAnsi="宋体" w:cs="宋体"/>
                <w:color w:val="auto"/>
                <w:szCs w:val="21"/>
                <w:highlight w:val="none"/>
              </w:rPr>
              <w:t>利旧改造技术包。</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中国建筑第八工程局有限公司、中建八局南方建设有限公司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0"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2024年1月-2025年12月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14</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模块化建筑在老旧小区更新改造中的应用研究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【模块化建筑】</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000000"/>
                <w:sz w:val="21"/>
                <w:szCs w:val="21"/>
              </w:rPr>
              <w:t>基于老旧小区改造相关政策和项目现状，开展模块化建筑在老旧小区更新改造中的应用研究，形成适用于老旧小区改造的模块化建筑</w:t>
            </w:r>
            <w:r>
              <w:rPr>
                <w:rFonts w:hint="eastAsia" w:ascii="宋体" w:hAnsi="宋体" w:cs="宋体"/>
                <w:color w:val="000000"/>
                <w:sz w:val="21"/>
                <w:szCs w:val="21"/>
                <w:lang w:eastAsia="zh-CN"/>
              </w:rPr>
              <w:t>建造实施</w:t>
            </w:r>
            <w:r>
              <w:rPr>
                <w:rFonts w:hint="eastAsia" w:ascii="宋体" w:hAnsi="宋体" w:eastAsia="宋体" w:cs="宋体"/>
                <w:color w:val="000000"/>
                <w:sz w:val="21"/>
                <w:szCs w:val="21"/>
              </w:rPr>
              <w:t>方案</w:t>
            </w:r>
            <w:r>
              <w:rPr>
                <w:rFonts w:hint="eastAsia" w:ascii="宋体" w:hAnsi="宋体" w:cs="宋体"/>
                <w:color w:val="000000"/>
                <w:sz w:val="21"/>
                <w:szCs w:val="21"/>
                <w:lang w:eastAsia="zh-CN"/>
              </w:rPr>
              <w:t>和</w:t>
            </w:r>
            <w:r>
              <w:rPr>
                <w:rFonts w:hint="eastAsia" w:ascii="宋体" w:hAnsi="宋体" w:eastAsia="宋体" w:cs="宋体"/>
                <w:color w:val="000000"/>
                <w:sz w:val="21"/>
                <w:szCs w:val="21"/>
              </w:rPr>
              <w:t>技术体系。</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中建海龙科技有限公司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深圳市龙华建设发展集团有限公司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2024年</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月-2026年6月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15</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基于产品化思维的混凝土模块化保障性住房建筑设计研究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【模块化建筑】</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000000"/>
                <w:sz w:val="21"/>
                <w:szCs w:val="21"/>
                <w:lang w:val="en-US" w:eastAsia="zh-CN"/>
              </w:rPr>
              <w:t>以深圳市保障性租赁住房为主要研究对象，构建产品思维下的“并行+逆推”系统</w:t>
            </w:r>
            <w:r>
              <w:rPr>
                <w:rFonts w:hint="eastAsia" w:ascii="宋体" w:hAnsi="宋体" w:eastAsia="宋体" w:cs="宋体"/>
                <w:i w:val="0"/>
                <w:color w:val="000000"/>
                <w:kern w:val="0"/>
                <w:sz w:val="21"/>
                <w:szCs w:val="21"/>
                <w:u w:val="none"/>
                <w:lang w:val="en-US" w:eastAsia="zh-CN" w:bidi="ar"/>
              </w:rPr>
              <w:t>混凝土模块化建筑设计</w:t>
            </w:r>
            <w:r>
              <w:rPr>
                <w:rFonts w:hint="eastAsia" w:ascii="宋体" w:hAnsi="宋体" w:cs="宋体"/>
                <w:color w:val="000000"/>
                <w:sz w:val="21"/>
                <w:szCs w:val="21"/>
                <w:lang w:val="en-US" w:eastAsia="zh-CN"/>
              </w:rPr>
              <w:t>方法论，提出以系统集成方法与产品化思维统筹管理建设工程项目、以产业整合和技术集成方式打造建筑产品。</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深圳市龙华人才安居有限公司、奥意建筑工程设计有限公司、中建海龙科技有限公司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深圳市建设科技促进中心、深圳市人才安居集团</w:t>
            </w:r>
            <w:r>
              <w:rPr>
                <w:rFonts w:hint="eastAsia" w:ascii="宋体" w:hAnsi="宋体" w:cs="宋体"/>
                <w:i w:val="0"/>
                <w:color w:val="000000"/>
                <w:kern w:val="0"/>
                <w:sz w:val="21"/>
                <w:szCs w:val="21"/>
                <w:highlight w:val="none"/>
                <w:u w:val="none"/>
                <w:lang w:val="en-US" w:eastAsia="zh-CN" w:bidi="ar"/>
              </w:rPr>
              <w:t>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2024年3月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2026年2月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16</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基于永临结合装配式地连墙设计施工关键技术研究与应用</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【模块化建筑】</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000000"/>
                <w:sz w:val="21"/>
                <w:szCs w:val="21"/>
                <w:lang w:val="en-US" w:eastAsia="zh-CN"/>
              </w:rPr>
              <w:t>依托深圳地铁五期等工程，</w:t>
            </w:r>
            <w:r>
              <w:rPr>
                <w:rFonts w:hint="eastAsia" w:ascii="宋体" w:hAnsi="宋体" w:cs="宋体"/>
                <w:color w:val="000000"/>
                <w:sz w:val="21"/>
                <w:szCs w:val="21"/>
                <w:lang w:eastAsia="zh-CN"/>
              </w:rPr>
              <w:t>开展</w:t>
            </w:r>
            <w:r>
              <w:rPr>
                <w:rFonts w:hint="eastAsia" w:ascii="宋体" w:hAnsi="宋体" w:eastAsia="宋体" w:cs="宋体"/>
                <w:color w:val="000000"/>
                <w:sz w:val="21"/>
                <w:szCs w:val="21"/>
              </w:rPr>
              <w:t>永临结合装配式地连墙分块技术、连接技术、工艺工装等研究，形成永临结合装配式地连墙设计施工关键技术体系，研制智能工装设备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实现地连墙模块化生产与施工。</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中国铁路设计集团有限公司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2024年1月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17</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装配式机电与集成建造应用研究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【模块化建筑】</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000000"/>
                <w:szCs w:val="21"/>
                <w:lang w:eastAsia="zh-CN"/>
              </w:rPr>
              <w:t>基于</w:t>
            </w:r>
            <w:r>
              <w:rPr>
                <w:rFonts w:hint="eastAsia" w:ascii="宋体" w:hAnsi="宋体" w:cs="宋体"/>
                <w:color w:val="000000"/>
                <w:szCs w:val="21"/>
              </w:rPr>
              <w:t>DFMA设计理念</w:t>
            </w:r>
            <w:r>
              <w:rPr>
                <w:rFonts w:hint="eastAsia" w:ascii="宋体" w:hAnsi="宋体" w:cs="宋体"/>
                <w:color w:val="000000"/>
                <w:szCs w:val="21"/>
                <w:lang w:eastAsia="zh-CN"/>
              </w:rPr>
              <w:t>，按照</w:t>
            </w:r>
            <w:r>
              <w:rPr>
                <w:rFonts w:hint="eastAsia" w:ascii="宋体" w:hAnsi="宋体" w:cs="宋体"/>
                <w:color w:val="000000"/>
                <w:szCs w:val="21"/>
              </w:rPr>
              <w:t>“正向BIM＋集成设计+工厂智造+数字装配+模块化安装”</w:t>
            </w:r>
            <w:r>
              <w:rPr>
                <w:rFonts w:hint="eastAsia" w:ascii="宋体" w:hAnsi="宋体" w:cs="宋体"/>
                <w:color w:val="000000"/>
                <w:szCs w:val="21"/>
                <w:lang w:eastAsia="zh-CN"/>
              </w:rPr>
              <w:t>模式，提出</w:t>
            </w:r>
            <w:r>
              <w:rPr>
                <w:rFonts w:hint="eastAsia" w:ascii="宋体" w:hAnsi="宋体" w:cs="宋体"/>
                <w:color w:val="000000"/>
                <w:szCs w:val="21"/>
              </w:rPr>
              <w:t>装配式机电</w:t>
            </w:r>
            <w:r>
              <w:rPr>
                <w:rFonts w:hint="eastAsia" w:ascii="宋体" w:hAnsi="宋体" w:cs="宋体"/>
                <w:color w:val="000000"/>
                <w:szCs w:val="21"/>
                <w:lang w:eastAsia="zh-CN"/>
              </w:rPr>
              <w:t>与集成建造</w:t>
            </w:r>
            <w:r>
              <w:rPr>
                <w:rFonts w:hint="eastAsia" w:ascii="宋体" w:hAnsi="宋体" w:cs="宋体"/>
                <w:color w:val="000000"/>
                <w:szCs w:val="21"/>
              </w:rPr>
              <w:t>解决方案</w:t>
            </w:r>
            <w:r>
              <w:rPr>
                <w:rFonts w:hint="eastAsia" w:ascii="宋体" w:hAnsi="宋体" w:cs="宋体"/>
                <w:color w:val="000000"/>
                <w:szCs w:val="21"/>
                <w:lang w:eastAsia="zh-CN"/>
              </w:rPr>
              <w:t>，形成装配式机电模块化安装图集，开展相关工程项目应用实践</w:t>
            </w:r>
            <w:r>
              <w:rPr>
                <w:rFonts w:hint="eastAsia" w:ascii="宋体" w:hAnsi="宋体" w:cs="宋体"/>
                <w:color w:val="000000"/>
                <w:szCs w:val="21"/>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中国建筑科学研究院有限公司深圳分公司、深圳壹创国际设计股份有限公司、深圳市建筑工务署工程设计管理中心</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广东邦科智造有限公司、深圳壹创科技工程管理有限公司、中研（深圳）建设科技有限公司、深圳市立景伟业供应链管理有限公司、深圳市宇宏泰建材有限公司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2024年1月-2025年6月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18</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新一代自主可控建筑BIM</w:t>
            </w:r>
            <w:r>
              <w:rPr>
                <w:rFonts w:hint="eastAsia" w:ascii="宋体" w:hAnsi="宋体" w:cs="宋体"/>
                <w:i w:val="0"/>
                <w:color w:val="000000"/>
                <w:kern w:val="0"/>
                <w:sz w:val="21"/>
                <w:szCs w:val="21"/>
                <w:highlight w:val="none"/>
                <w:u w:val="none"/>
                <w:lang w:val="en-US" w:eastAsia="zh-CN" w:bidi="ar"/>
              </w:rPr>
              <w:t>智能建模</w:t>
            </w:r>
            <w:r>
              <w:rPr>
                <w:rFonts w:hint="eastAsia" w:ascii="宋体" w:hAnsi="宋体" w:eastAsia="宋体" w:cs="宋体"/>
                <w:i w:val="0"/>
                <w:color w:val="000000"/>
                <w:kern w:val="0"/>
                <w:sz w:val="21"/>
                <w:szCs w:val="21"/>
                <w:highlight w:val="none"/>
                <w:u w:val="none"/>
                <w:lang w:val="en-US" w:eastAsia="zh-CN" w:bidi="ar"/>
              </w:rPr>
              <w:t>软件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000000"/>
                <w:szCs w:val="21"/>
                <w:highlight w:val="none"/>
                <w:shd w:val="clear" w:color="auto" w:fill="auto"/>
              </w:rPr>
              <w:t>构建国产自主可控的</w:t>
            </w:r>
            <w:r>
              <w:rPr>
                <w:rFonts w:hint="eastAsia" w:ascii="宋体" w:hAnsi="宋体" w:cs="宋体"/>
                <w:color w:val="000000"/>
                <w:szCs w:val="21"/>
                <w:highlight w:val="none"/>
                <w:shd w:val="clear" w:color="auto" w:fill="auto"/>
                <w:lang w:val="en-US" w:eastAsia="zh-CN"/>
              </w:rPr>
              <w:t>BIM</w:t>
            </w:r>
            <w:r>
              <w:rPr>
                <w:rFonts w:hint="eastAsia" w:ascii="宋体" w:hAnsi="宋体" w:cs="宋体"/>
                <w:color w:val="000000"/>
                <w:szCs w:val="21"/>
                <w:highlight w:val="none"/>
                <w:shd w:val="clear" w:color="auto" w:fill="auto"/>
              </w:rPr>
              <w:t>系统底层(几何引擎</w:t>
            </w:r>
            <w:r>
              <w:rPr>
                <w:rFonts w:hint="eastAsia" w:ascii="宋体" w:hAnsi="宋体" w:cs="宋体"/>
                <w:color w:val="000000"/>
                <w:szCs w:val="21"/>
                <w:highlight w:val="none"/>
                <w:shd w:val="clear" w:color="auto" w:fill="auto"/>
                <w:lang w:eastAsia="zh-CN"/>
              </w:rPr>
              <w:t>、</w:t>
            </w:r>
            <w:r>
              <w:rPr>
                <w:rFonts w:hint="eastAsia" w:ascii="宋体" w:hAnsi="宋体" w:cs="宋体"/>
                <w:color w:val="000000"/>
                <w:szCs w:val="21"/>
                <w:highlight w:val="none"/>
                <w:shd w:val="clear" w:color="auto" w:fill="auto"/>
              </w:rPr>
              <w:t>约束引擎</w:t>
            </w:r>
            <w:r>
              <w:rPr>
                <w:rFonts w:hint="eastAsia" w:ascii="宋体" w:hAnsi="宋体" w:cs="宋体"/>
                <w:color w:val="000000"/>
                <w:szCs w:val="21"/>
                <w:highlight w:val="none"/>
                <w:shd w:val="clear" w:color="auto" w:fill="auto"/>
                <w:lang w:eastAsia="zh-CN"/>
              </w:rPr>
              <w:t>、</w:t>
            </w:r>
            <w:r>
              <w:rPr>
                <w:rFonts w:hint="eastAsia" w:ascii="宋体" w:hAnsi="宋体" w:cs="宋体"/>
                <w:color w:val="000000"/>
                <w:szCs w:val="21"/>
                <w:highlight w:val="none"/>
                <w:shd w:val="clear" w:color="auto" w:fill="auto"/>
              </w:rPr>
              <w:t>图形图像引擎)和建模平台层，</w:t>
            </w:r>
            <w:r>
              <w:rPr>
                <w:rFonts w:hint="eastAsia" w:ascii="宋体" w:hAnsi="宋体" w:cs="宋体"/>
                <w:color w:val="000000"/>
                <w:szCs w:val="21"/>
                <w:highlight w:val="none"/>
                <w:shd w:val="clear" w:color="auto" w:fill="auto"/>
                <w:lang w:eastAsia="zh-CN"/>
              </w:rPr>
              <w:t>模型</w:t>
            </w:r>
            <w:r>
              <w:rPr>
                <w:rFonts w:hint="eastAsia" w:ascii="宋体" w:hAnsi="宋体" w:cs="宋体"/>
                <w:color w:val="000000"/>
                <w:szCs w:val="21"/>
                <w:highlight w:val="none"/>
                <w:shd w:val="clear" w:color="auto" w:fill="auto"/>
              </w:rPr>
              <w:t>达到民用建筑住宅方案设计的深度要求，为建筑设计、施工、</w:t>
            </w:r>
            <w:r>
              <w:rPr>
                <w:rFonts w:hint="eastAsia" w:ascii="宋体" w:hAnsi="宋体" w:cs="宋体"/>
                <w:color w:val="000000"/>
                <w:szCs w:val="21"/>
                <w:highlight w:val="none"/>
                <w:shd w:val="clear" w:color="auto" w:fill="auto"/>
                <w:lang w:eastAsia="zh-CN"/>
              </w:rPr>
              <w:t>运维</w:t>
            </w:r>
            <w:r>
              <w:rPr>
                <w:rFonts w:hint="eastAsia" w:ascii="宋体" w:hAnsi="宋体" w:cs="宋体"/>
                <w:color w:val="000000"/>
                <w:szCs w:val="21"/>
                <w:highlight w:val="none"/>
                <w:shd w:val="clear" w:color="auto" w:fill="auto"/>
              </w:rPr>
              <w:t>全流程提供支持。</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深圳市万翼数字技术有限公司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2023年6月-2024年12月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19</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BIM</w:t>
            </w:r>
            <w:r>
              <w:rPr>
                <w:rFonts w:hint="eastAsia" w:ascii="宋体" w:hAnsi="宋体" w:cs="宋体"/>
                <w:i w:val="0"/>
                <w:color w:val="000000"/>
                <w:kern w:val="0"/>
                <w:sz w:val="21"/>
                <w:szCs w:val="21"/>
                <w:highlight w:val="none"/>
                <w:u w:val="none"/>
                <w:lang w:val="en-US" w:eastAsia="zh-CN" w:bidi="ar"/>
              </w:rPr>
              <w:t>住宅立面</w:t>
            </w:r>
            <w:r>
              <w:rPr>
                <w:rFonts w:hint="eastAsia" w:ascii="宋体" w:hAnsi="宋体" w:eastAsia="宋体" w:cs="宋体"/>
                <w:i w:val="0"/>
                <w:color w:val="000000"/>
                <w:kern w:val="0"/>
                <w:sz w:val="21"/>
                <w:szCs w:val="21"/>
                <w:highlight w:val="none"/>
                <w:u w:val="none"/>
                <w:lang w:val="en-US" w:eastAsia="zh-CN" w:bidi="ar"/>
              </w:rPr>
              <w:t>设计成本工程一体化系统</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000000"/>
                <w:szCs w:val="21"/>
                <w:highlight w:val="none"/>
              </w:rPr>
              <w:t>研发</w:t>
            </w:r>
            <w:r>
              <w:rPr>
                <w:rFonts w:hint="eastAsia" w:ascii="宋体" w:hAnsi="宋体" w:eastAsia="宋体" w:cs="宋体"/>
                <w:i w:val="0"/>
                <w:color w:val="000000"/>
                <w:kern w:val="0"/>
                <w:sz w:val="21"/>
                <w:szCs w:val="21"/>
                <w:highlight w:val="none"/>
                <w:u w:val="none"/>
                <w:lang w:val="en-US" w:eastAsia="zh-CN" w:bidi="ar"/>
              </w:rPr>
              <w:t>BIM设计成本工程一体化系统</w:t>
            </w:r>
            <w:r>
              <w:rPr>
                <w:rFonts w:hint="eastAsia" w:ascii="宋体" w:hAnsi="宋体" w:cs="宋体"/>
                <w:i w:val="0"/>
                <w:color w:val="000000"/>
                <w:kern w:val="0"/>
                <w:sz w:val="21"/>
                <w:szCs w:val="21"/>
                <w:highlight w:val="none"/>
                <w:u w:val="none"/>
                <w:lang w:val="en-US" w:eastAsia="zh-CN" w:bidi="ar"/>
              </w:rPr>
              <w:t>，</w:t>
            </w:r>
            <w:r>
              <w:rPr>
                <w:rFonts w:hint="eastAsia" w:ascii="宋体" w:hAnsi="宋体" w:cs="宋体"/>
                <w:color w:val="000000"/>
                <w:szCs w:val="21"/>
                <w:highlight w:val="none"/>
                <w:lang w:eastAsia="zh-CN"/>
              </w:rPr>
              <w:t>基于</w:t>
            </w:r>
            <w:r>
              <w:rPr>
                <w:rFonts w:hint="eastAsia" w:ascii="宋体" w:hAnsi="宋体" w:cs="宋体"/>
                <w:color w:val="000000"/>
                <w:szCs w:val="21"/>
                <w:highlight w:val="none"/>
              </w:rPr>
              <w:t>BIM设计模型输出建筑立面图、详图、分色图</w:t>
            </w:r>
            <w:r>
              <w:rPr>
                <w:rFonts w:hint="eastAsia" w:ascii="宋体" w:hAnsi="宋体" w:cs="宋体"/>
                <w:color w:val="000000"/>
                <w:szCs w:val="21"/>
                <w:highlight w:val="none"/>
                <w:lang w:eastAsia="zh-CN"/>
              </w:rPr>
              <w:t>等</w:t>
            </w:r>
            <w:r>
              <w:rPr>
                <w:rFonts w:hint="eastAsia" w:ascii="宋体" w:hAnsi="宋体" w:cs="宋体"/>
                <w:color w:val="000000"/>
                <w:szCs w:val="21"/>
                <w:highlight w:val="none"/>
              </w:rPr>
              <w:t>施工图纸</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BIM设计模型</w:t>
            </w:r>
            <w:r>
              <w:rPr>
                <w:rFonts w:hint="eastAsia" w:ascii="宋体" w:hAnsi="宋体" w:cs="宋体"/>
                <w:color w:val="000000"/>
                <w:szCs w:val="21"/>
                <w:highlight w:val="none"/>
                <w:lang w:eastAsia="zh-CN"/>
              </w:rPr>
              <w:t>涵盖</w:t>
            </w:r>
            <w:r>
              <w:rPr>
                <w:rFonts w:hint="eastAsia" w:ascii="宋体" w:hAnsi="宋体" w:cs="宋体"/>
                <w:color w:val="000000"/>
                <w:szCs w:val="21"/>
                <w:highlight w:val="none"/>
              </w:rPr>
              <w:t>工程数据</w:t>
            </w:r>
            <w:r>
              <w:rPr>
                <w:rFonts w:hint="eastAsia" w:ascii="宋体" w:hAnsi="宋体" w:cs="宋体"/>
                <w:color w:val="000000"/>
                <w:szCs w:val="21"/>
                <w:highlight w:val="none"/>
                <w:lang w:eastAsia="zh-CN"/>
              </w:rPr>
              <w:t>和</w:t>
            </w:r>
            <w:r>
              <w:rPr>
                <w:rFonts w:hint="eastAsia" w:ascii="宋体" w:hAnsi="宋体" w:cs="宋体"/>
                <w:color w:val="000000"/>
                <w:szCs w:val="21"/>
                <w:highlight w:val="none"/>
              </w:rPr>
              <w:t>成本数据，</w:t>
            </w:r>
            <w:r>
              <w:rPr>
                <w:rFonts w:hint="eastAsia" w:ascii="宋体" w:hAnsi="宋体" w:cs="宋体"/>
                <w:color w:val="000000"/>
                <w:szCs w:val="21"/>
                <w:highlight w:val="none"/>
                <w:lang w:eastAsia="zh-CN"/>
              </w:rPr>
              <w:t>可</w:t>
            </w:r>
            <w:r>
              <w:rPr>
                <w:rFonts w:hint="eastAsia" w:ascii="宋体" w:hAnsi="宋体" w:cs="宋体"/>
                <w:color w:val="000000"/>
                <w:szCs w:val="21"/>
                <w:highlight w:val="none"/>
              </w:rPr>
              <w:t>通过算法输出工程量清单，</w:t>
            </w:r>
            <w:r>
              <w:rPr>
                <w:rFonts w:hint="eastAsia" w:ascii="宋体" w:hAnsi="宋体" w:cs="宋体"/>
                <w:color w:val="000000"/>
                <w:szCs w:val="21"/>
                <w:highlight w:val="none"/>
                <w:lang w:eastAsia="zh-CN"/>
              </w:rPr>
              <w:t>辅助施工</w:t>
            </w:r>
            <w:r>
              <w:rPr>
                <w:rFonts w:hint="eastAsia" w:ascii="宋体" w:hAnsi="宋体" w:cs="宋体"/>
                <w:color w:val="000000"/>
                <w:szCs w:val="21"/>
                <w:highlight w:val="none"/>
              </w:rPr>
              <w:t>工序管理</w:t>
            </w:r>
            <w:r>
              <w:rPr>
                <w:rFonts w:hint="eastAsia" w:ascii="宋体" w:hAnsi="宋体" w:cs="宋体"/>
                <w:color w:val="000000"/>
                <w:szCs w:val="21"/>
                <w:highlight w:val="none"/>
                <w:lang w:eastAsia="zh-CN"/>
              </w:rPr>
              <w:t>和</w:t>
            </w:r>
            <w:r>
              <w:rPr>
                <w:rFonts w:hint="eastAsia" w:ascii="宋体" w:hAnsi="宋体" w:cs="宋体"/>
                <w:color w:val="000000"/>
                <w:szCs w:val="21"/>
                <w:highlight w:val="none"/>
              </w:rPr>
              <w:t>成本管控</w:t>
            </w:r>
            <w:r>
              <w:rPr>
                <w:rFonts w:hint="eastAsia" w:ascii="宋体" w:hAnsi="宋体" w:cs="宋体"/>
                <w:color w:val="000000"/>
                <w:szCs w:val="21"/>
                <w:highlight w:val="none"/>
                <w:lang w:eastAsia="zh-CN"/>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深圳海智创科技有限公司</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深圳市斯维尔科技股份有限公司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2024年1月-2025年6月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20</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绿色装配自平衡空间结构数字孪生建造关键技术研究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000000"/>
                <w:sz w:val="21"/>
                <w:szCs w:val="21"/>
                <w:highlight w:val="none"/>
                <w:lang w:eastAsia="zh-CN"/>
              </w:rPr>
              <w:t>针对</w:t>
            </w:r>
            <w:r>
              <w:rPr>
                <w:rFonts w:hint="eastAsia" w:ascii="宋体" w:hAnsi="宋体" w:eastAsia="宋体" w:cs="宋体"/>
                <w:color w:val="000000"/>
                <w:sz w:val="21"/>
                <w:szCs w:val="21"/>
                <w:highlight w:val="none"/>
              </w:rPr>
              <w:t>深圳金融文化中心项目</w:t>
            </w:r>
            <w:r>
              <w:rPr>
                <w:rFonts w:hint="eastAsia" w:ascii="宋体" w:hAnsi="宋体" w:cs="宋体"/>
                <w:color w:val="000000"/>
                <w:sz w:val="21"/>
                <w:szCs w:val="21"/>
                <w:highlight w:val="none"/>
                <w:lang w:eastAsia="zh-CN"/>
              </w:rPr>
              <w:t>中大型空间自平衡结构和自平衡幕墙</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建立基于数字孪生的建筑结构监测技术平台，研究</w:t>
            </w:r>
            <w:r>
              <w:rPr>
                <w:rFonts w:hint="eastAsia" w:ascii="宋体" w:hAnsi="宋体" w:eastAsia="宋体" w:cs="宋体"/>
                <w:color w:val="000000"/>
                <w:sz w:val="21"/>
                <w:szCs w:val="21"/>
                <w:highlight w:val="none"/>
              </w:rPr>
              <w:t>空间结构智能化监测技术</w:t>
            </w:r>
            <w:r>
              <w:rPr>
                <w:rFonts w:hint="eastAsia" w:ascii="宋体" w:hAnsi="宋体" w:cs="宋体"/>
                <w:color w:val="000000"/>
                <w:sz w:val="21"/>
                <w:szCs w:val="21"/>
                <w:highlight w:val="none"/>
                <w:lang w:eastAsia="zh-CN"/>
              </w:rPr>
              <w:t>与施工控制技术</w:t>
            </w:r>
            <w:r>
              <w:rPr>
                <w:rFonts w:hint="eastAsia" w:ascii="宋体" w:hAnsi="宋体" w:eastAsia="宋体" w:cs="宋体"/>
                <w:color w:val="000000"/>
                <w:sz w:val="21"/>
                <w:szCs w:val="21"/>
                <w:highlight w:val="none"/>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中建科工集团有限公司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哈尔滨工业大学（深圳）</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深圳市建筑工务署工程管理中心</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2023年9月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2025年7月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21</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基于BIM的行业级标准化部品部件库</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000000"/>
                <w:sz w:val="21"/>
                <w:szCs w:val="21"/>
                <w:highlight w:val="none"/>
              </w:rPr>
              <w:t>基于BIM技术，结合深圳装配式建筑</w:t>
            </w:r>
            <w:r>
              <w:rPr>
                <w:rFonts w:hint="eastAsia" w:ascii="宋体" w:hAnsi="宋体" w:cs="宋体"/>
                <w:color w:val="000000"/>
                <w:sz w:val="21"/>
                <w:szCs w:val="21"/>
                <w:highlight w:val="none"/>
                <w:lang w:eastAsia="zh-CN"/>
              </w:rPr>
              <w:t>的</w:t>
            </w:r>
            <w:r>
              <w:rPr>
                <w:rFonts w:hint="eastAsia" w:ascii="宋体" w:hAnsi="宋体" w:eastAsia="宋体" w:cs="宋体"/>
                <w:color w:val="000000"/>
                <w:sz w:val="21"/>
                <w:szCs w:val="21"/>
                <w:highlight w:val="none"/>
              </w:rPr>
              <w:t>技术成熟度及相关产品应用普遍性，打造</w:t>
            </w:r>
            <w:r>
              <w:rPr>
                <w:rFonts w:hint="eastAsia" w:ascii="宋体" w:hAnsi="宋体" w:cs="宋体"/>
                <w:color w:val="000000"/>
                <w:sz w:val="21"/>
                <w:szCs w:val="21"/>
                <w:highlight w:val="none"/>
                <w:lang w:eastAsia="zh-CN"/>
              </w:rPr>
              <w:t>建筑</w:t>
            </w:r>
            <w:r>
              <w:rPr>
                <w:rFonts w:hint="eastAsia" w:ascii="宋体" w:hAnsi="宋体" w:eastAsia="宋体" w:cs="宋体"/>
                <w:color w:val="000000"/>
                <w:sz w:val="21"/>
                <w:szCs w:val="21"/>
                <w:highlight w:val="none"/>
              </w:rPr>
              <w:t>行业标准化部品部件库，实现标准化产品图集数字化，建立标准部品库认证机制。</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深圳市建筑产业化协会、深圳市华阳国际城市科技有限公司、深圳市华阳国际工程设计股份有限公司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深圳市万科城市建设管理有限公司、深圳市人才安居集团有限公司、筑博设计股份有限公司、东莞市润阳联合智造有限公司、广东中建新型建筑构件有限公司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w:t>
            </w:r>
            <w:r>
              <w:rPr>
                <w:rFonts w:hint="eastAsia" w:ascii="宋体" w:hAnsi="宋体" w:cs="宋体"/>
                <w:i w:val="0"/>
                <w:color w:val="000000"/>
                <w:kern w:val="0"/>
                <w:sz w:val="21"/>
                <w:szCs w:val="21"/>
                <w:highlight w:val="none"/>
                <w:u w:val="none"/>
                <w:lang w:val="en-US" w:eastAsia="zh-CN" w:bidi="ar"/>
              </w:rPr>
              <w:t>6</w:t>
            </w:r>
            <w:r>
              <w:rPr>
                <w:rFonts w:hint="eastAsia" w:ascii="宋体" w:hAnsi="宋体" w:eastAsia="宋体" w:cs="宋体"/>
                <w:i w:val="0"/>
                <w:color w:val="000000"/>
                <w:kern w:val="0"/>
                <w:sz w:val="21"/>
                <w:szCs w:val="21"/>
                <w:highlight w:val="none"/>
                <w:u w:val="none"/>
                <w:lang w:val="en-US" w:eastAsia="zh-CN" w:bidi="ar"/>
              </w:rPr>
              <w:t>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22</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房屋建筑工程招标投标建筑信息模型技术应用研究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highlight w:val="none"/>
                <w:shd w:val="clear"/>
                <w:lang w:eastAsia="zh-CN"/>
              </w:rPr>
              <w:t>升级深圳市房屋建筑BIM招标投标系统，完善现有建筑工程招标投标BIM技术应用标准，</w:t>
            </w:r>
            <w:r>
              <w:rPr>
                <w:rFonts w:hint="eastAsia" w:ascii="宋体" w:hAnsi="宋体" w:cs="宋体"/>
                <w:color w:val="000000"/>
                <w:szCs w:val="21"/>
                <w:highlight w:val="none"/>
              </w:rPr>
              <w:t>打通BIM招</w:t>
            </w:r>
            <w:r>
              <w:rPr>
                <w:rFonts w:hint="eastAsia" w:ascii="宋体" w:hAnsi="宋体" w:cs="宋体"/>
                <w:color w:val="000000"/>
                <w:szCs w:val="21"/>
                <w:highlight w:val="none"/>
                <w:lang w:eastAsia="zh-CN"/>
              </w:rPr>
              <w:t>标</w:t>
            </w:r>
            <w:r>
              <w:rPr>
                <w:rFonts w:hint="eastAsia" w:ascii="宋体" w:hAnsi="宋体" w:cs="宋体"/>
                <w:color w:val="000000"/>
                <w:szCs w:val="21"/>
                <w:highlight w:val="none"/>
              </w:rPr>
              <w:t>投标、</w:t>
            </w:r>
            <w:r>
              <w:rPr>
                <w:rFonts w:hint="eastAsia" w:ascii="宋体" w:hAnsi="宋体" w:cs="宋体"/>
                <w:color w:val="000000"/>
                <w:szCs w:val="21"/>
                <w:highlight w:val="none"/>
                <w:lang w:eastAsia="zh-CN"/>
              </w:rPr>
              <w:t>工程</w:t>
            </w:r>
            <w:r>
              <w:rPr>
                <w:rFonts w:hint="eastAsia" w:ascii="宋体" w:hAnsi="宋体" w:cs="宋体"/>
                <w:color w:val="000000"/>
                <w:szCs w:val="21"/>
                <w:highlight w:val="none"/>
              </w:rPr>
              <w:t>报建、</w:t>
            </w:r>
            <w:r>
              <w:rPr>
                <w:rFonts w:hint="eastAsia" w:ascii="宋体" w:hAnsi="宋体" w:cs="宋体"/>
                <w:color w:val="000000"/>
                <w:szCs w:val="21"/>
                <w:highlight w:val="none"/>
                <w:lang w:eastAsia="zh-CN"/>
              </w:rPr>
              <w:t>图纸审查</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工程施工</w:t>
            </w:r>
            <w:r>
              <w:rPr>
                <w:rFonts w:hint="eastAsia" w:ascii="宋体" w:hAnsi="宋体" w:cs="宋体"/>
                <w:color w:val="000000"/>
                <w:szCs w:val="21"/>
                <w:highlight w:val="none"/>
              </w:rPr>
              <w:t>、竣工归档、运维管理等一体化</w:t>
            </w:r>
            <w:r>
              <w:rPr>
                <w:rFonts w:hint="eastAsia" w:ascii="宋体" w:hAnsi="宋体" w:cs="宋体"/>
                <w:color w:val="000000"/>
                <w:szCs w:val="21"/>
                <w:highlight w:val="none"/>
                <w:lang w:eastAsia="zh-CN"/>
              </w:rPr>
              <w:t>应用</w:t>
            </w:r>
            <w:r>
              <w:rPr>
                <w:rFonts w:hint="eastAsia" w:ascii="宋体" w:hAnsi="宋体" w:cs="宋体"/>
                <w:color w:val="000000"/>
                <w:szCs w:val="21"/>
                <w:highlight w:val="none"/>
              </w:rPr>
              <w:t>流程</w:t>
            </w:r>
            <w:r>
              <w:rPr>
                <w:rFonts w:hint="eastAsia" w:ascii="宋体" w:hAnsi="宋体" w:cs="宋体"/>
                <w:color w:val="000000"/>
                <w:sz w:val="21"/>
                <w:szCs w:val="21"/>
                <w:highlight w:val="none"/>
                <w:shd w:val="clear"/>
                <w:lang w:eastAsia="zh-CN"/>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深圳交易集团有限公司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深圳交易研究院有限公司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2024年3月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23</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基于数字孪生的建筑低碳智慧安全运行管理平台研发与实践</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highlight w:val="none"/>
                <w:lang w:val="en" w:eastAsia="zh-CN"/>
              </w:rPr>
              <w:t>基于计算机底层数据标准体系，建立</w:t>
            </w:r>
            <w:r>
              <w:rPr>
                <w:rFonts w:hint="eastAsia" w:ascii="宋体" w:hAnsi="宋体" w:eastAsia="宋体" w:cs="宋体"/>
                <w:color w:val="000000"/>
                <w:sz w:val="21"/>
                <w:szCs w:val="21"/>
                <w:highlight w:val="none"/>
                <w:lang w:val="en"/>
              </w:rPr>
              <w:t>面向运维的</w:t>
            </w:r>
            <w:r>
              <w:rPr>
                <w:rFonts w:hint="eastAsia" w:ascii="宋体" w:hAnsi="宋体" w:cs="宋体"/>
                <w:color w:val="000000"/>
                <w:sz w:val="21"/>
                <w:szCs w:val="21"/>
                <w:highlight w:val="none"/>
                <w:lang w:val="en" w:eastAsia="zh-CN"/>
              </w:rPr>
              <w:t>建筑</w:t>
            </w:r>
            <w:r>
              <w:rPr>
                <w:rFonts w:hint="eastAsia" w:ascii="宋体" w:hAnsi="宋体" w:eastAsia="宋体" w:cs="宋体"/>
                <w:color w:val="000000"/>
                <w:sz w:val="21"/>
                <w:szCs w:val="21"/>
                <w:highlight w:val="none"/>
                <w:lang w:val="en"/>
              </w:rPr>
              <w:t>数字孪生体</w:t>
            </w:r>
            <w:r>
              <w:rPr>
                <w:rFonts w:hint="eastAsia" w:ascii="宋体" w:hAnsi="宋体" w:cs="宋体"/>
                <w:color w:val="000000"/>
                <w:sz w:val="21"/>
                <w:szCs w:val="21"/>
                <w:highlight w:val="none"/>
                <w:lang w:val="en" w:eastAsia="zh-CN"/>
              </w:rPr>
              <w:t>，</w:t>
            </w:r>
            <w:r>
              <w:rPr>
                <w:rFonts w:hint="eastAsia" w:ascii="宋体" w:hAnsi="宋体" w:cs="宋体"/>
                <w:i w:val="0"/>
                <w:color w:val="000000"/>
                <w:kern w:val="0"/>
                <w:sz w:val="21"/>
                <w:szCs w:val="21"/>
                <w:highlight w:val="none"/>
                <w:u w:val="none"/>
                <w:lang w:val="en-US" w:eastAsia="zh-CN" w:bidi="ar"/>
              </w:rPr>
              <w:t>研发涵盖</w:t>
            </w:r>
            <w:r>
              <w:rPr>
                <w:rFonts w:hint="eastAsia" w:ascii="宋体" w:hAnsi="宋体" w:cs="宋体"/>
                <w:color w:val="000000"/>
                <w:sz w:val="21"/>
                <w:szCs w:val="21"/>
                <w:highlight w:val="none"/>
                <w:lang w:val="en" w:eastAsia="zh-CN"/>
              </w:rPr>
              <w:t>建筑数字说明书、建筑风险管理系统、建筑数字化控制平台等运维管理功能的</w:t>
            </w:r>
            <w:r>
              <w:rPr>
                <w:rFonts w:hint="eastAsia" w:ascii="宋体" w:hAnsi="宋体" w:eastAsia="宋体" w:cs="宋体"/>
                <w:i w:val="0"/>
                <w:color w:val="000000"/>
                <w:kern w:val="0"/>
                <w:sz w:val="21"/>
                <w:szCs w:val="21"/>
                <w:highlight w:val="none"/>
                <w:u w:val="none"/>
                <w:lang w:val="en-US" w:eastAsia="zh-CN" w:bidi="ar"/>
              </w:rPr>
              <w:t>建筑低碳智慧安全运行管理平台</w:t>
            </w:r>
            <w:r>
              <w:rPr>
                <w:rFonts w:hint="eastAsia" w:ascii="宋体" w:hAnsi="宋体" w:eastAsia="宋体" w:cs="宋体"/>
                <w:color w:val="000000"/>
                <w:sz w:val="21"/>
                <w:szCs w:val="21"/>
                <w:highlight w:val="none"/>
                <w:lang w:val="en"/>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深圳市建筑设计研究总院有限公司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博锐尚格科技股份有限公司、深圳清源智数科技有限公司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2023年9月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24</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kern w:val="0"/>
                <w:szCs w:val="21"/>
                <w:highlight w:val="none"/>
                <w:shd w:val="clear" w:color="auto" w:fill="auto"/>
                <w:lang w:bidi="ar"/>
              </w:rPr>
              <w:t>基于CIM的施工</w:t>
            </w:r>
            <w:r>
              <w:rPr>
                <w:rFonts w:hint="eastAsia" w:ascii="宋体" w:hAnsi="宋体" w:cs="宋体"/>
                <w:color w:val="000000"/>
                <w:kern w:val="0"/>
                <w:szCs w:val="21"/>
                <w:highlight w:val="none"/>
                <w:shd w:val="clear" w:color="auto" w:fill="auto"/>
                <w:lang w:eastAsia="zh-CN" w:bidi="ar"/>
              </w:rPr>
              <w:t>项目</w:t>
            </w:r>
            <w:r>
              <w:rPr>
                <w:rFonts w:hint="eastAsia" w:ascii="宋体" w:hAnsi="宋体" w:cs="宋体"/>
                <w:color w:val="000000"/>
                <w:kern w:val="0"/>
                <w:szCs w:val="21"/>
                <w:highlight w:val="none"/>
                <w:shd w:val="clear" w:color="auto" w:fill="auto"/>
                <w:lang w:bidi="ar"/>
              </w:rPr>
              <w:t>智能化管理平台研究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lang w:eastAsia="zh-CN"/>
              </w:rPr>
              <w:t>基于</w:t>
            </w:r>
            <w:r>
              <w:rPr>
                <w:rFonts w:hint="eastAsia" w:ascii="宋体" w:hAnsi="宋体" w:eastAsia="宋体" w:cs="宋体"/>
                <w:color w:val="000000"/>
                <w:sz w:val="21"/>
                <w:szCs w:val="21"/>
              </w:rPr>
              <w:t>BIM、RFID、大数据、云计算等技术，</w:t>
            </w:r>
            <w:r>
              <w:rPr>
                <w:rFonts w:hint="eastAsia" w:ascii="宋体" w:hAnsi="宋体" w:cs="宋体"/>
                <w:color w:val="000000"/>
                <w:sz w:val="21"/>
                <w:szCs w:val="21"/>
                <w:lang w:eastAsia="zh-CN"/>
              </w:rPr>
              <w:t>建立工程建设质量、成本、材料智能化管理系统。在建设工程施工安全方面，利用</w:t>
            </w:r>
            <w:r>
              <w:rPr>
                <w:rFonts w:hint="eastAsia" w:ascii="宋体" w:hAnsi="宋体" w:cs="宋体"/>
                <w:color w:val="000000"/>
                <w:sz w:val="21"/>
                <w:szCs w:val="21"/>
                <w:lang w:val="en-US" w:eastAsia="zh-CN"/>
              </w:rPr>
              <w:t>AI视觉识别和移动互联网技术构建智能巡查体系。</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深圳市特区建工集团有限公司、深圳市建设（集团）有限公司、深圳市虎匠科技投资发展有限公司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2024年3月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25</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基于CIM的老旧小区体检评估技术研发与应用</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000000"/>
                <w:sz w:val="21"/>
                <w:szCs w:val="21"/>
              </w:rPr>
              <w:t>基于城市三维高精度集成数据，应用GIS分析、AI语义分割等技术，</w:t>
            </w:r>
            <w:r>
              <w:rPr>
                <w:rFonts w:hint="eastAsia" w:ascii="宋体" w:hAnsi="宋体" w:cs="宋体"/>
                <w:color w:val="000000"/>
                <w:sz w:val="21"/>
                <w:szCs w:val="21"/>
                <w:lang w:eastAsia="zh-CN"/>
              </w:rPr>
              <w:t>研发</w:t>
            </w:r>
            <w:r>
              <w:rPr>
                <w:rFonts w:hint="eastAsia" w:ascii="宋体" w:hAnsi="宋体" w:eastAsia="宋体" w:cs="宋体"/>
                <w:color w:val="000000"/>
                <w:sz w:val="21"/>
                <w:szCs w:val="21"/>
              </w:rPr>
              <w:t>针对社区潜在风险、居住环境质量、社区活力指数等多维度</w:t>
            </w:r>
            <w:r>
              <w:rPr>
                <w:rFonts w:hint="eastAsia" w:ascii="宋体" w:hAnsi="宋体" w:cs="宋体"/>
                <w:color w:val="000000"/>
                <w:sz w:val="21"/>
                <w:szCs w:val="21"/>
                <w:lang w:eastAsia="zh-CN"/>
              </w:rPr>
              <w:t>的</w:t>
            </w:r>
            <w:r>
              <w:rPr>
                <w:rFonts w:hint="eastAsia" w:ascii="宋体" w:hAnsi="宋体" w:eastAsia="宋体" w:cs="宋体"/>
                <w:color w:val="000000"/>
                <w:sz w:val="21"/>
                <w:szCs w:val="21"/>
              </w:rPr>
              <w:t>老旧小区体检评估模型</w:t>
            </w:r>
            <w:r>
              <w:rPr>
                <w:rFonts w:hint="eastAsia" w:ascii="宋体" w:hAnsi="宋体" w:cs="宋体"/>
                <w:color w:val="000000"/>
                <w:sz w:val="21"/>
                <w:szCs w:val="21"/>
                <w:lang w:eastAsia="zh-CN"/>
              </w:rPr>
              <w:t>及</w:t>
            </w:r>
            <w:r>
              <w:rPr>
                <w:rFonts w:hint="eastAsia" w:ascii="宋体" w:hAnsi="宋体" w:eastAsia="宋体" w:cs="宋体"/>
                <w:color w:val="000000"/>
                <w:sz w:val="21"/>
                <w:szCs w:val="21"/>
              </w:rPr>
              <w:t>系统平台</w:t>
            </w:r>
            <w:r>
              <w:rPr>
                <w:rFonts w:hint="eastAsia" w:ascii="宋体" w:hAnsi="宋体" w:cs="宋体"/>
                <w:color w:val="000000"/>
                <w:sz w:val="21"/>
                <w:szCs w:val="21"/>
                <w:lang w:eastAsia="zh-CN"/>
              </w:rPr>
              <w:t>，并开展工程应用实践</w:t>
            </w:r>
            <w:r>
              <w:rPr>
                <w:rFonts w:hint="eastAsia" w:ascii="宋体" w:hAnsi="宋体" w:eastAsia="宋体" w:cs="宋体"/>
                <w:color w:val="000000"/>
                <w:sz w:val="21"/>
                <w:szCs w:val="21"/>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深圳市城市规划设计研究院股份有限公司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2026年7月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26</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基于数字孪生技术的工业上楼领域全生命周期数字化管理与应用研究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000000"/>
                <w:sz w:val="21"/>
                <w:szCs w:val="21"/>
                <w:lang w:eastAsia="zh-CN"/>
              </w:rPr>
              <w:t>基于倾斜摄影点云数据，研究</w:t>
            </w:r>
            <w:r>
              <w:rPr>
                <w:rFonts w:hint="eastAsia" w:ascii="宋体" w:hAnsi="宋体" w:eastAsia="宋体" w:cs="宋体"/>
                <w:color w:val="000000"/>
                <w:sz w:val="21"/>
                <w:szCs w:val="21"/>
                <w:lang w:val="en-US" w:eastAsia="zh-CN"/>
              </w:rPr>
              <w:t>工业上楼</w:t>
            </w:r>
            <w:r>
              <w:rPr>
                <w:rFonts w:hint="eastAsia" w:ascii="宋体" w:hAnsi="宋体" w:eastAsia="宋体" w:cs="宋体"/>
                <w:color w:val="000000"/>
                <w:sz w:val="21"/>
                <w:szCs w:val="21"/>
                <w:lang w:eastAsia="zh-CN"/>
              </w:rPr>
              <w:t>数字孪生场景构建技术，建立产业园区地面空间形态虚拟展示平台，辅助解决园区规划、设计、建设、运维等</w:t>
            </w:r>
            <w:r>
              <w:rPr>
                <w:rFonts w:hint="eastAsia" w:ascii="宋体" w:hAnsi="宋体" w:eastAsia="宋体" w:cs="宋体"/>
                <w:color w:val="000000"/>
                <w:sz w:val="21"/>
                <w:szCs w:val="21"/>
                <w:lang w:val="en-US" w:eastAsia="zh-CN"/>
              </w:rPr>
              <w:t>全生命周期</w:t>
            </w:r>
            <w:r>
              <w:rPr>
                <w:rFonts w:hint="eastAsia" w:ascii="宋体" w:hAnsi="宋体" w:eastAsia="宋体" w:cs="宋体"/>
                <w:color w:val="000000"/>
                <w:sz w:val="21"/>
                <w:szCs w:val="21"/>
                <w:lang w:eastAsia="zh-CN"/>
              </w:rPr>
              <w:t>管理过程中的复杂性问题。</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深圳市宝实置业有限公司、四川见山科技有限公司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w:t>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27</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建材</w:t>
            </w:r>
            <w:r>
              <w:rPr>
                <w:rFonts w:hint="eastAsia" w:ascii="宋体" w:hAnsi="宋体" w:eastAsia="宋体" w:cs="宋体"/>
                <w:i w:val="0"/>
                <w:color w:val="000000"/>
                <w:kern w:val="0"/>
                <w:sz w:val="21"/>
                <w:szCs w:val="21"/>
                <w:highlight w:val="none"/>
                <w:u w:val="none"/>
                <w:lang w:val="en-US" w:eastAsia="zh-CN" w:bidi="ar"/>
              </w:rPr>
              <w:t>供应链产业互联网平台研究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数字孪生</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lang w:eastAsia="zh-CN"/>
              </w:rPr>
              <w:t>聚焦建材选型、供需匹配、订单交付等环节，开展涵盖建材供应链履约交付系统、建材供应链需求计划预测模型、基于区块链的建材供应链金融平台等方面的建材供应链产业互联网平台研究</w:t>
            </w:r>
            <w:r>
              <w:rPr>
                <w:rFonts w:hint="eastAsia" w:ascii="宋体" w:hAnsi="宋体" w:eastAsia="宋体" w:cs="宋体"/>
                <w:color w:val="000000"/>
                <w:sz w:val="21"/>
                <w:szCs w:val="21"/>
              </w:rPr>
              <w:t>，</w:t>
            </w:r>
            <w:r>
              <w:rPr>
                <w:rFonts w:hint="eastAsia" w:ascii="宋体" w:hAnsi="宋体" w:cs="宋体"/>
                <w:color w:val="000000"/>
                <w:sz w:val="21"/>
                <w:szCs w:val="21"/>
                <w:lang w:eastAsia="zh-CN"/>
              </w:rPr>
              <w:t>为建造过程各参与方提供建材交易服务空间</w:t>
            </w:r>
            <w:r>
              <w:rPr>
                <w:rFonts w:hint="eastAsia" w:ascii="宋体" w:hAnsi="宋体" w:eastAsia="宋体" w:cs="宋体"/>
                <w:color w:val="000000"/>
                <w:sz w:val="21"/>
                <w:szCs w:val="21"/>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深圳领潮供应链管理有限公司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2024年3月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28</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基于通用AI图形大模型的智能图形创意生成AIGC系统研</w:t>
            </w:r>
            <w:r>
              <w:rPr>
                <w:rFonts w:hint="eastAsia" w:ascii="宋体" w:hAnsi="宋体" w:cs="宋体"/>
                <w:i w:val="0"/>
                <w:color w:val="000000"/>
                <w:kern w:val="0"/>
                <w:sz w:val="21"/>
                <w:szCs w:val="21"/>
                <w:highlight w:val="none"/>
                <w:u w:val="none"/>
                <w:lang w:val="en-US" w:eastAsia="zh-CN" w:bidi="ar"/>
              </w:rPr>
              <w:t>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新一代信息化技术应用</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lang w:eastAsia="zh-CN"/>
              </w:rPr>
              <w:t>基于</w:t>
            </w:r>
            <w:r>
              <w:rPr>
                <w:rFonts w:hint="eastAsia" w:ascii="宋体" w:hAnsi="宋体" w:eastAsia="宋体" w:cs="宋体"/>
                <w:i w:val="0"/>
                <w:color w:val="000000"/>
                <w:kern w:val="0"/>
                <w:sz w:val="21"/>
                <w:szCs w:val="21"/>
                <w:u w:val="none"/>
                <w:lang w:val="en-US" w:eastAsia="zh-CN" w:bidi="ar"/>
              </w:rPr>
              <w:t>通用AI图形大模型</w:t>
            </w:r>
            <w:r>
              <w:rPr>
                <w:rFonts w:hint="eastAsia" w:ascii="宋体" w:hAnsi="宋体" w:eastAsia="宋体" w:cs="宋体"/>
                <w:color w:val="000000"/>
                <w:sz w:val="21"/>
                <w:szCs w:val="21"/>
              </w:rPr>
              <w:t>技术，</w:t>
            </w:r>
            <w:r>
              <w:rPr>
                <w:rFonts w:hint="eastAsia" w:ascii="宋体" w:hAnsi="宋体" w:cs="宋体"/>
                <w:color w:val="000000"/>
                <w:sz w:val="21"/>
                <w:szCs w:val="21"/>
                <w:lang w:eastAsia="zh-CN"/>
              </w:rPr>
              <w:t>研发</w:t>
            </w:r>
            <w:r>
              <w:rPr>
                <w:rFonts w:hint="eastAsia" w:ascii="宋体" w:hAnsi="宋体" w:eastAsia="宋体" w:cs="宋体"/>
                <w:color w:val="000000"/>
                <w:sz w:val="21"/>
                <w:szCs w:val="21"/>
              </w:rPr>
              <w:t>智能图形创意生成系统</w:t>
            </w:r>
            <w:r>
              <w:rPr>
                <w:rFonts w:hint="eastAsia" w:ascii="宋体" w:hAnsi="宋体" w:cs="宋体"/>
                <w:color w:val="000000"/>
                <w:sz w:val="21"/>
                <w:szCs w:val="21"/>
                <w:lang w:eastAsia="zh-CN"/>
              </w:rPr>
              <w:t>，实现对设计参数的智能优化，</w:t>
            </w:r>
            <w:r>
              <w:rPr>
                <w:rFonts w:hint="eastAsia" w:ascii="宋体" w:hAnsi="宋体" w:eastAsia="宋体" w:cs="宋体"/>
                <w:color w:val="000000"/>
                <w:sz w:val="21"/>
                <w:szCs w:val="21"/>
              </w:rPr>
              <w:t>自动生成城市规划、建筑、景观</w:t>
            </w:r>
            <w:r>
              <w:rPr>
                <w:rFonts w:hint="eastAsia" w:ascii="宋体" w:hAnsi="宋体" w:cs="宋体"/>
                <w:color w:val="000000"/>
                <w:sz w:val="21"/>
                <w:szCs w:val="21"/>
                <w:lang w:eastAsia="zh-CN"/>
              </w:rPr>
              <w:t>、</w:t>
            </w:r>
            <w:r>
              <w:rPr>
                <w:rFonts w:hint="eastAsia" w:ascii="宋体" w:hAnsi="宋体" w:eastAsia="宋体" w:cs="宋体"/>
                <w:color w:val="000000"/>
                <w:sz w:val="21"/>
                <w:szCs w:val="21"/>
              </w:rPr>
              <w:t>室内设计方案及效果图。</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深圳市埃睿智慧科技有限公司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深圳市欧博工程设计顾问有限公司、深圳市智飞网络科技有限公司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w:t>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年6月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890"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29</w:t>
            </w:r>
          </w:p>
        </w:tc>
        <w:tc>
          <w:tcPr>
            <w:tcW w:w="362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基于人工智能技术的</w:t>
            </w:r>
            <w:r>
              <w:rPr>
                <w:rFonts w:hint="eastAsia" w:ascii="宋体" w:hAnsi="宋体" w:cs="宋体"/>
                <w:color w:val="000000"/>
                <w:kern w:val="0"/>
                <w:szCs w:val="21"/>
                <w:highlight w:val="none"/>
                <w:lang w:bidi="ar"/>
              </w:rPr>
              <w:t>可视化建筑全生命周期运维管理平台</w:t>
            </w:r>
          </w:p>
        </w:tc>
        <w:tc>
          <w:tcPr>
            <w:tcW w:w="226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新一代信息化技术应用</w:t>
            </w:r>
            <w:r>
              <w:rPr>
                <w:rFonts w:hint="eastAsia" w:ascii="宋体" w:hAnsi="宋体" w:cs="宋体"/>
                <w:i w:val="0"/>
                <w:color w:val="000000"/>
                <w:kern w:val="0"/>
                <w:sz w:val="21"/>
                <w:szCs w:val="21"/>
                <w:highlight w:val="none"/>
                <w:u w:val="none"/>
                <w:lang w:val="en-US" w:eastAsia="zh-CN" w:bidi="ar"/>
              </w:rPr>
              <w:t>】</w:t>
            </w:r>
          </w:p>
        </w:tc>
        <w:tc>
          <w:tcPr>
            <w:tcW w:w="442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lang w:eastAsia="zh-CN"/>
              </w:rPr>
              <w:t>研究推动</w:t>
            </w:r>
            <w:r>
              <w:rPr>
                <w:rFonts w:hint="eastAsia" w:ascii="宋体" w:hAnsi="宋体" w:eastAsia="宋体" w:cs="宋体"/>
                <w:color w:val="000000"/>
                <w:sz w:val="21"/>
                <w:szCs w:val="21"/>
              </w:rPr>
              <w:t>物联网、人工智能、云计算、数字孪生等技术</w:t>
            </w:r>
            <w:r>
              <w:rPr>
                <w:rFonts w:hint="eastAsia" w:ascii="宋体" w:hAnsi="宋体" w:cs="宋体"/>
                <w:color w:val="000000"/>
                <w:sz w:val="21"/>
                <w:szCs w:val="21"/>
                <w:lang w:eastAsia="zh-CN"/>
              </w:rPr>
              <w:t>在建筑</w:t>
            </w:r>
            <w:r>
              <w:rPr>
                <w:rFonts w:hint="eastAsia" w:ascii="宋体" w:hAnsi="宋体" w:eastAsia="宋体" w:cs="宋体"/>
                <w:color w:val="000000"/>
                <w:sz w:val="21"/>
                <w:szCs w:val="21"/>
              </w:rPr>
              <w:t>施工、管理、运维等各环节深度融合，构建智慧化、自适应和可持续的可视化建筑全生命周期运维管理平台。</w:t>
            </w:r>
          </w:p>
        </w:tc>
        <w:tc>
          <w:tcPr>
            <w:tcW w:w="357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深圳市金地楼宇科技有限公司</w:t>
            </w:r>
          </w:p>
        </w:tc>
        <w:tc>
          <w:tcPr>
            <w:tcW w:w="357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2024年3月-2025年2月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90"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30</w:t>
            </w:r>
          </w:p>
        </w:tc>
        <w:tc>
          <w:tcPr>
            <w:tcW w:w="3628"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基于地产行业大模型的智能业务协同平台构建技术研究</w:t>
            </w:r>
          </w:p>
        </w:tc>
        <w:tc>
          <w:tcPr>
            <w:tcW w:w="2268"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新一代信息化技术应用</w:t>
            </w:r>
            <w:r>
              <w:rPr>
                <w:rFonts w:hint="eastAsia" w:ascii="宋体" w:hAnsi="宋体" w:cs="宋体"/>
                <w:i w:val="0"/>
                <w:color w:val="000000"/>
                <w:kern w:val="0"/>
                <w:sz w:val="21"/>
                <w:szCs w:val="21"/>
                <w:highlight w:val="none"/>
                <w:u w:val="none"/>
                <w:lang w:val="en-US" w:eastAsia="zh-CN" w:bidi="ar"/>
              </w:rPr>
              <w:t>】</w:t>
            </w:r>
          </w:p>
        </w:tc>
        <w:tc>
          <w:tcPr>
            <w:tcW w:w="442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000000"/>
                <w:sz w:val="21"/>
                <w:szCs w:val="21"/>
              </w:rPr>
              <w:t>基于房地产</w:t>
            </w:r>
            <w:r>
              <w:rPr>
                <w:rFonts w:hint="eastAsia" w:ascii="宋体" w:hAnsi="宋体" w:cs="宋体"/>
                <w:color w:val="000000"/>
                <w:sz w:val="21"/>
                <w:szCs w:val="21"/>
                <w:lang w:eastAsia="zh-CN"/>
              </w:rPr>
              <w:t>开发</w:t>
            </w:r>
            <w:r>
              <w:rPr>
                <w:rFonts w:hint="eastAsia" w:ascii="宋体" w:hAnsi="宋体" w:eastAsia="宋体" w:cs="宋体"/>
                <w:color w:val="000000"/>
                <w:sz w:val="21"/>
                <w:szCs w:val="21"/>
              </w:rPr>
              <w:t>共性智能化需求，</w:t>
            </w:r>
            <w:r>
              <w:rPr>
                <w:rFonts w:hint="eastAsia" w:ascii="宋体" w:hAnsi="宋体" w:cs="宋体"/>
                <w:color w:val="000000"/>
                <w:szCs w:val="21"/>
              </w:rPr>
              <w:t>打造基于地产行业大模型的</w:t>
            </w:r>
            <w:r>
              <w:rPr>
                <w:rFonts w:hint="eastAsia" w:ascii="宋体" w:hAnsi="宋体" w:eastAsia="宋体" w:cs="宋体"/>
                <w:color w:val="000000"/>
                <w:sz w:val="21"/>
                <w:szCs w:val="21"/>
              </w:rPr>
              <w:t>房地产</w:t>
            </w:r>
            <w:r>
              <w:rPr>
                <w:rFonts w:hint="eastAsia" w:ascii="宋体" w:hAnsi="宋体" w:eastAsia="宋体" w:cs="宋体"/>
                <w:color w:val="000000"/>
                <w:sz w:val="21"/>
                <w:szCs w:val="21"/>
                <w:lang w:val="en-US" w:eastAsia="zh-CN"/>
              </w:rPr>
              <w:t>智能业务协同平台</w:t>
            </w:r>
            <w:r>
              <w:rPr>
                <w:rFonts w:hint="eastAsia" w:ascii="宋体" w:hAnsi="宋体" w:eastAsia="宋体" w:cs="宋体"/>
                <w:color w:val="000000"/>
                <w:sz w:val="21"/>
                <w:szCs w:val="21"/>
              </w:rPr>
              <w:t>，</w:t>
            </w:r>
            <w:r>
              <w:rPr>
                <w:rFonts w:hint="eastAsia" w:ascii="宋体" w:hAnsi="宋体" w:cs="宋体"/>
                <w:color w:val="000000"/>
                <w:sz w:val="21"/>
                <w:szCs w:val="21"/>
                <w:lang w:eastAsia="zh-CN"/>
              </w:rPr>
              <w:t>为</w:t>
            </w:r>
            <w:r>
              <w:rPr>
                <w:rFonts w:hint="eastAsia" w:ascii="宋体" w:hAnsi="宋体" w:eastAsia="宋体" w:cs="宋体"/>
                <w:color w:val="000000"/>
                <w:sz w:val="21"/>
                <w:szCs w:val="21"/>
              </w:rPr>
              <w:t>房地产投资</w:t>
            </w:r>
            <w:r>
              <w:rPr>
                <w:rFonts w:hint="eastAsia" w:ascii="宋体" w:hAnsi="宋体" w:eastAsia="宋体" w:cs="宋体"/>
                <w:color w:val="000000"/>
                <w:sz w:val="21"/>
                <w:szCs w:val="21"/>
                <w:lang w:eastAsia="zh-CN"/>
              </w:rPr>
              <w:t>用</w:t>
            </w:r>
            <w:r>
              <w:rPr>
                <w:rFonts w:hint="eastAsia" w:ascii="宋体" w:hAnsi="宋体" w:eastAsia="宋体" w:cs="宋体"/>
                <w:color w:val="000000"/>
                <w:sz w:val="21"/>
                <w:szCs w:val="21"/>
              </w:rPr>
              <w:t>地、规划设计、施工建造、空间运营</w:t>
            </w:r>
            <w:r>
              <w:rPr>
                <w:rFonts w:hint="eastAsia" w:ascii="宋体" w:hAnsi="宋体" w:cs="宋体"/>
                <w:color w:val="000000"/>
                <w:sz w:val="21"/>
                <w:szCs w:val="21"/>
                <w:lang w:eastAsia="zh-CN"/>
              </w:rPr>
              <w:t>等环节</w:t>
            </w:r>
            <w:r>
              <w:rPr>
                <w:rFonts w:hint="eastAsia" w:ascii="宋体" w:hAnsi="宋体" w:eastAsia="宋体" w:cs="宋体"/>
                <w:color w:val="000000"/>
                <w:sz w:val="21"/>
                <w:szCs w:val="21"/>
              </w:rPr>
              <w:t>的智能业务</w:t>
            </w:r>
            <w:r>
              <w:rPr>
                <w:rFonts w:hint="eastAsia" w:ascii="宋体" w:hAnsi="宋体" w:eastAsia="宋体" w:cs="宋体"/>
                <w:color w:val="000000"/>
                <w:sz w:val="21"/>
                <w:szCs w:val="21"/>
                <w:lang w:eastAsia="zh-CN"/>
              </w:rPr>
              <w:t>办理</w:t>
            </w:r>
            <w:r>
              <w:rPr>
                <w:rFonts w:hint="eastAsia" w:ascii="宋体" w:hAnsi="宋体" w:eastAsia="宋体" w:cs="宋体"/>
                <w:color w:val="000000"/>
                <w:sz w:val="21"/>
                <w:szCs w:val="21"/>
              </w:rPr>
              <w:t>与决策支持、业务数据安全及隐私保护</w:t>
            </w:r>
            <w:r>
              <w:rPr>
                <w:rFonts w:hint="eastAsia" w:ascii="宋体" w:hAnsi="宋体" w:cs="宋体"/>
                <w:color w:val="000000"/>
                <w:sz w:val="21"/>
                <w:szCs w:val="21"/>
                <w:lang w:eastAsia="zh-CN"/>
              </w:rPr>
              <w:t>提供支撑</w:t>
            </w:r>
            <w:r>
              <w:rPr>
                <w:rFonts w:hint="eastAsia" w:ascii="宋体" w:hAnsi="宋体" w:eastAsia="宋体" w:cs="宋体"/>
                <w:color w:val="000000"/>
                <w:sz w:val="21"/>
                <w:szCs w:val="21"/>
              </w:rPr>
              <w:t>。</w:t>
            </w:r>
          </w:p>
        </w:tc>
        <w:tc>
          <w:tcPr>
            <w:tcW w:w="357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深圳海智创科技有限公司</w:t>
            </w:r>
          </w:p>
        </w:tc>
        <w:tc>
          <w:tcPr>
            <w:tcW w:w="357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浙江西安交通大学研究院</w:t>
            </w:r>
          </w:p>
        </w:tc>
        <w:tc>
          <w:tcPr>
            <w:tcW w:w="2835"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31</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u w:val="none"/>
                <w:lang w:val="en-US" w:eastAsia="zh-CN" w:bidi="ar"/>
              </w:rPr>
              <w:t>监测型北斗卫星导航系统在线数据处理关键技术研究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新一代信息化技术应用</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lang w:eastAsia="zh-CN"/>
              </w:rPr>
              <w:t>研究</w:t>
            </w:r>
            <w:r>
              <w:rPr>
                <w:rFonts w:hint="eastAsia" w:ascii="宋体" w:hAnsi="宋体" w:eastAsia="宋体" w:cs="宋体"/>
                <w:color w:val="000000"/>
                <w:sz w:val="21"/>
                <w:szCs w:val="21"/>
              </w:rPr>
              <w:t>监测型北斗卫星导航系统高精度动态定位技术，</w:t>
            </w:r>
            <w:r>
              <w:rPr>
                <w:rFonts w:hint="eastAsia" w:ascii="宋体" w:hAnsi="宋体" w:cs="宋体"/>
                <w:color w:val="000000"/>
                <w:sz w:val="21"/>
                <w:szCs w:val="21"/>
                <w:lang w:eastAsia="zh-CN"/>
              </w:rPr>
              <w:t>研发</w:t>
            </w:r>
            <w:r>
              <w:rPr>
                <w:rFonts w:hint="eastAsia" w:ascii="宋体" w:hAnsi="宋体" w:eastAsia="宋体" w:cs="宋体"/>
                <w:color w:val="000000"/>
                <w:sz w:val="21"/>
                <w:szCs w:val="21"/>
              </w:rPr>
              <w:t>监测型北斗卫星导航系统在线数据处理</w:t>
            </w:r>
            <w:r>
              <w:rPr>
                <w:rFonts w:hint="eastAsia" w:ascii="宋体" w:hAnsi="宋体" w:cs="宋体"/>
                <w:color w:val="000000"/>
                <w:sz w:val="21"/>
                <w:szCs w:val="21"/>
                <w:lang w:eastAsia="zh-CN"/>
              </w:rPr>
              <w:t>系统</w:t>
            </w:r>
            <w:r>
              <w:rPr>
                <w:rFonts w:hint="eastAsia" w:ascii="宋体" w:hAnsi="宋体" w:eastAsia="宋体" w:cs="宋体"/>
                <w:color w:val="000000"/>
                <w:sz w:val="21"/>
                <w:szCs w:val="21"/>
              </w:rPr>
              <w:t>，</w:t>
            </w:r>
            <w:r>
              <w:rPr>
                <w:rFonts w:hint="eastAsia" w:ascii="宋体" w:hAnsi="宋体" w:cs="宋体"/>
                <w:color w:val="000000"/>
                <w:sz w:val="21"/>
                <w:szCs w:val="21"/>
                <w:lang w:eastAsia="zh-CN"/>
              </w:rPr>
              <w:t>适用于</w:t>
            </w:r>
            <w:r>
              <w:rPr>
                <w:rFonts w:hint="eastAsia" w:ascii="宋体" w:hAnsi="宋体" w:eastAsia="宋体" w:cs="宋体"/>
                <w:color w:val="000000"/>
                <w:sz w:val="21"/>
                <w:szCs w:val="21"/>
              </w:rPr>
              <w:t>边坡、大坝、超高层</w:t>
            </w:r>
            <w:r>
              <w:rPr>
                <w:rFonts w:hint="eastAsia" w:ascii="宋体" w:hAnsi="宋体" w:cs="宋体"/>
                <w:color w:val="000000"/>
                <w:sz w:val="21"/>
                <w:szCs w:val="21"/>
                <w:lang w:eastAsia="zh-CN"/>
              </w:rPr>
              <w:t>建筑等建设工程的测量、监测和预警</w:t>
            </w:r>
            <w:r>
              <w:rPr>
                <w:rFonts w:hint="eastAsia" w:ascii="宋体" w:hAnsi="宋体" w:eastAsia="宋体" w:cs="宋体"/>
                <w:color w:val="000000"/>
                <w:sz w:val="21"/>
                <w:szCs w:val="21"/>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u w:val="none"/>
                <w:lang w:val="en-US" w:eastAsia="zh-CN" w:bidi="ar"/>
              </w:rPr>
              <w:t>深圳市房屋安全和工程质量检测鉴定中心、深圳市华誉工程技术有限公司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北京联睿科科技有限公司、深圳市深水水务咨询有限公司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2024年2月-2025年12月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w:t>
            </w:r>
            <w:r>
              <w:rPr>
                <w:rFonts w:hint="default" w:ascii="宋体" w:hAnsi="宋体" w:cs="宋体"/>
                <w:i w:val="0"/>
                <w:color w:val="auto"/>
                <w:kern w:val="0"/>
                <w:sz w:val="21"/>
                <w:szCs w:val="21"/>
                <w:highlight w:val="none"/>
                <w:u w:val="none"/>
                <w:lang w:val="en" w:eastAsia="zh-CN" w:bidi="ar"/>
              </w:rPr>
              <w:t>2</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全过程造价云平台开发项目</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新一代信息化技术应用</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000000"/>
                <w:sz w:val="21"/>
                <w:szCs w:val="21"/>
              </w:rPr>
              <w:t>基于</w:t>
            </w:r>
            <w:r>
              <w:rPr>
                <w:rFonts w:hint="eastAsia" w:ascii="宋体" w:hAnsi="宋体" w:cs="宋体"/>
                <w:color w:val="000000"/>
                <w:sz w:val="21"/>
                <w:szCs w:val="21"/>
                <w:lang w:eastAsia="zh-CN"/>
              </w:rPr>
              <w:t>云计算、大数据、</w:t>
            </w:r>
            <w:r>
              <w:rPr>
                <w:rFonts w:hint="eastAsia" w:ascii="宋体" w:hAnsi="宋体" w:eastAsia="宋体" w:cs="宋体"/>
                <w:color w:val="000000"/>
                <w:sz w:val="21"/>
                <w:szCs w:val="21"/>
              </w:rPr>
              <w:t>电子签章</w:t>
            </w:r>
            <w:r>
              <w:rPr>
                <w:rFonts w:hint="eastAsia" w:ascii="宋体" w:hAnsi="宋体" w:cs="宋体"/>
                <w:color w:val="000000"/>
                <w:sz w:val="21"/>
                <w:szCs w:val="21"/>
                <w:lang w:eastAsia="zh-CN"/>
              </w:rPr>
              <w:t>等技术，构建工程造价动态成本体系</w:t>
            </w: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开发全过程造价云平台，实现成本管控的全要素数字化以及项目估算、概算、预算到结（决）算的全过程动态成本管理</w:t>
            </w:r>
            <w:r>
              <w:rPr>
                <w:rFonts w:hint="eastAsia" w:ascii="宋体" w:hAnsi="宋体" w:eastAsia="宋体" w:cs="宋体"/>
                <w:color w:val="000000"/>
                <w:sz w:val="21"/>
                <w:szCs w:val="21"/>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智诚建筑信息技术（深圳）有限公司</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深圳市广诚工程顾问有限公司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w:t>
            </w:r>
            <w:r>
              <w:rPr>
                <w:rFonts w:hint="eastAsia" w:ascii="宋体" w:hAnsi="宋体" w:cs="宋体"/>
                <w:i w:val="0"/>
                <w:color w:val="000000"/>
                <w:kern w:val="0"/>
                <w:sz w:val="21"/>
                <w:szCs w:val="21"/>
                <w:highlight w:val="none"/>
                <w:u w:val="none"/>
                <w:lang w:val="en-US" w:eastAsia="zh-CN" w:bidi="ar"/>
              </w:rPr>
              <w:t>6</w:t>
            </w:r>
            <w:r>
              <w:rPr>
                <w:rFonts w:hint="eastAsia" w:ascii="宋体" w:hAnsi="宋体" w:eastAsia="宋体" w:cs="宋体"/>
                <w:i w:val="0"/>
                <w:color w:val="000000"/>
                <w:kern w:val="0"/>
                <w:sz w:val="21"/>
                <w:szCs w:val="21"/>
                <w:highlight w:val="none"/>
                <w:u w:val="none"/>
                <w:lang w:val="en-US" w:eastAsia="zh-CN" w:bidi="ar"/>
              </w:rPr>
              <w:t>月-2024年11月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default" w:ascii="宋体" w:hAnsi="宋体" w:cs="宋体"/>
                <w:i w:val="0"/>
                <w:color w:val="auto"/>
                <w:kern w:val="0"/>
                <w:sz w:val="21"/>
                <w:szCs w:val="21"/>
                <w:highlight w:val="none"/>
                <w:u w:val="none"/>
                <w:lang w:val="en" w:eastAsia="zh-CN" w:bidi="ar"/>
              </w:rPr>
              <w:t>33</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装配式施工北斗高精度导航应用研究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智能建造设备装备</w:t>
            </w:r>
            <w:r>
              <w:rPr>
                <w:rFonts w:hint="eastAsia" w:ascii="宋体" w:hAnsi="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lang w:eastAsia="zh-CN"/>
              </w:rPr>
              <w:t>基于</w:t>
            </w:r>
            <w:r>
              <w:rPr>
                <w:rFonts w:hint="eastAsia" w:ascii="宋体" w:hAnsi="宋体" w:eastAsia="宋体" w:cs="宋体"/>
                <w:color w:val="000000"/>
                <w:sz w:val="21"/>
                <w:szCs w:val="21"/>
              </w:rPr>
              <w:t>BIM</w:t>
            </w:r>
            <w:r>
              <w:rPr>
                <w:rFonts w:hint="eastAsia" w:ascii="宋体" w:hAnsi="宋体" w:cs="宋体"/>
                <w:color w:val="000000"/>
                <w:sz w:val="21"/>
                <w:szCs w:val="21"/>
                <w:lang w:eastAsia="zh-CN"/>
              </w:rPr>
              <w:t>、</w:t>
            </w:r>
            <w:r>
              <w:rPr>
                <w:rFonts w:hint="eastAsia" w:ascii="宋体" w:hAnsi="宋体" w:eastAsia="宋体" w:cs="宋体"/>
                <w:color w:val="000000"/>
                <w:sz w:val="21"/>
                <w:szCs w:val="21"/>
              </w:rPr>
              <w:t>物联网</w:t>
            </w:r>
            <w:r>
              <w:rPr>
                <w:rFonts w:hint="eastAsia" w:ascii="宋体" w:hAnsi="宋体" w:cs="宋体"/>
                <w:color w:val="000000"/>
                <w:sz w:val="21"/>
                <w:szCs w:val="21"/>
                <w:lang w:eastAsia="zh-CN"/>
              </w:rPr>
              <w:t>和</w:t>
            </w:r>
            <w:r>
              <w:rPr>
                <w:rFonts w:hint="eastAsia" w:ascii="宋体" w:hAnsi="宋体" w:eastAsia="宋体" w:cs="宋体"/>
                <w:color w:val="000000"/>
                <w:sz w:val="21"/>
                <w:szCs w:val="21"/>
              </w:rPr>
              <w:t>北斗定位技术</w:t>
            </w:r>
            <w:r>
              <w:rPr>
                <w:rFonts w:hint="eastAsia" w:ascii="宋体" w:hAnsi="宋体" w:cs="宋体"/>
                <w:color w:val="000000"/>
                <w:sz w:val="21"/>
                <w:szCs w:val="21"/>
                <w:lang w:eastAsia="zh-CN"/>
              </w:rPr>
              <w:t>，</w:t>
            </w:r>
            <w:r>
              <w:rPr>
                <w:rFonts w:hint="eastAsia" w:ascii="宋体" w:hAnsi="宋体" w:eastAsia="宋体" w:cs="宋体"/>
                <w:color w:val="000000"/>
                <w:sz w:val="21"/>
                <w:szCs w:val="21"/>
              </w:rPr>
              <w:t>建立</w:t>
            </w:r>
            <w:r>
              <w:rPr>
                <w:rFonts w:hint="eastAsia" w:ascii="宋体" w:hAnsi="宋体" w:eastAsia="宋体" w:cs="宋体"/>
                <w:i w:val="0"/>
                <w:color w:val="auto"/>
                <w:kern w:val="0"/>
                <w:sz w:val="21"/>
                <w:szCs w:val="21"/>
                <w:u w:val="none"/>
                <w:lang w:val="en-US" w:eastAsia="zh-CN" w:bidi="ar"/>
              </w:rPr>
              <w:t>装配式施工北斗</w:t>
            </w:r>
            <w:r>
              <w:rPr>
                <w:rFonts w:hint="eastAsia" w:ascii="宋体" w:hAnsi="宋体" w:eastAsia="宋体" w:cs="宋体"/>
                <w:color w:val="000000"/>
                <w:sz w:val="21"/>
                <w:szCs w:val="21"/>
              </w:rPr>
              <w:t>综合协同定位</w:t>
            </w:r>
            <w:r>
              <w:rPr>
                <w:rFonts w:hint="eastAsia" w:ascii="宋体" w:hAnsi="宋体" w:cs="宋体"/>
                <w:color w:val="000000"/>
                <w:sz w:val="21"/>
                <w:szCs w:val="21"/>
                <w:lang w:eastAsia="zh-CN"/>
              </w:rPr>
              <w:t>系统</w:t>
            </w:r>
            <w:r>
              <w:rPr>
                <w:rFonts w:hint="eastAsia" w:ascii="宋体" w:hAnsi="宋体" w:eastAsia="宋体" w:cs="宋体"/>
                <w:color w:val="000000"/>
                <w:sz w:val="21"/>
                <w:szCs w:val="21"/>
              </w:rPr>
              <w:t>，</w:t>
            </w:r>
            <w:r>
              <w:rPr>
                <w:rFonts w:hint="eastAsia" w:ascii="宋体" w:hAnsi="宋体" w:cs="宋体"/>
                <w:color w:val="000000"/>
                <w:sz w:val="21"/>
                <w:szCs w:val="21"/>
                <w:lang w:eastAsia="zh-CN"/>
              </w:rPr>
              <w:t>在吊装过程中</w:t>
            </w:r>
            <w:r>
              <w:rPr>
                <w:rFonts w:hint="eastAsia" w:ascii="宋体" w:hAnsi="宋体" w:eastAsia="宋体" w:cs="宋体"/>
                <w:color w:val="000000"/>
                <w:sz w:val="21"/>
                <w:szCs w:val="21"/>
              </w:rPr>
              <w:t>实现</w:t>
            </w:r>
            <w:r>
              <w:rPr>
                <w:rFonts w:hint="eastAsia" w:ascii="宋体" w:hAnsi="宋体" w:cs="宋体"/>
                <w:color w:val="000000"/>
                <w:sz w:val="21"/>
                <w:szCs w:val="21"/>
                <w:lang w:eastAsia="zh-CN"/>
              </w:rPr>
              <w:t>对建筑预制构件、建筑模块</w:t>
            </w:r>
            <w:r>
              <w:rPr>
                <w:rFonts w:hint="eastAsia" w:ascii="宋体" w:hAnsi="宋体" w:eastAsia="宋体" w:cs="宋体"/>
                <w:color w:val="000000"/>
                <w:sz w:val="21"/>
                <w:szCs w:val="21"/>
              </w:rPr>
              <w:t>的定位、定向、定姿和智能化导航</w:t>
            </w:r>
            <w:r>
              <w:rPr>
                <w:rFonts w:hint="eastAsia" w:ascii="宋体" w:hAnsi="宋体" w:cs="宋体"/>
                <w:color w:val="000000"/>
                <w:sz w:val="21"/>
                <w:szCs w:val="21"/>
                <w:lang w:eastAsia="zh-CN"/>
              </w:rPr>
              <w:t>，</w:t>
            </w:r>
            <w:r>
              <w:rPr>
                <w:rFonts w:hint="eastAsia" w:ascii="宋体" w:hAnsi="宋体" w:eastAsia="宋体" w:cs="宋体"/>
                <w:color w:val="000000"/>
                <w:sz w:val="21"/>
                <w:szCs w:val="21"/>
              </w:rPr>
              <w:t>自动记录吊装轨迹、</w:t>
            </w:r>
            <w:r>
              <w:rPr>
                <w:rFonts w:hint="eastAsia" w:ascii="宋体" w:hAnsi="宋体" w:cs="宋体"/>
                <w:color w:val="000000"/>
                <w:sz w:val="21"/>
                <w:szCs w:val="21"/>
                <w:lang w:eastAsia="zh-CN"/>
              </w:rPr>
              <w:t>吊装效果</w:t>
            </w:r>
            <w:r>
              <w:rPr>
                <w:rFonts w:hint="eastAsia" w:ascii="宋体" w:hAnsi="宋体" w:eastAsia="宋体" w:cs="宋体"/>
                <w:color w:val="000000"/>
                <w:sz w:val="21"/>
                <w:szCs w:val="21"/>
              </w:rPr>
              <w:t>及施工进程。</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深圳市北斗云信息技术有限公司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2024年3月-2025年2月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34</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基于三维激光扫描的既有建筑模型自动化重建技术</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智能建造设备装备</w:t>
            </w:r>
            <w:r>
              <w:rPr>
                <w:rFonts w:hint="eastAsia" w:ascii="宋体" w:hAnsi="宋体" w:cs="宋体"/>
                <w:i w:val="0"/>
                <w:color w:val="auto"/>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color w:val="000000"/>
                <w:sz w:val="21"/>
                <w:szCs w:val="21"/>
                <w:lang w:eastAsia="zh-CN"/>
              </w:rPr>
              <w:t>基于</w:t>
            </w:r>
            <w:r>
              <w:rPr>
                <w:rFonts w:hint="eastAsia" w:ascii="宋体" w:hAnsi="宋体" w:eastAsia="宋体" w:cs="宋体"/>
                <w:color w:val="000000"/>
                <w:sz w:val="21"/>
                <w:szCs w:val="21"/>
              </w:rPr>
              <w:t>人工智能算法、三维激光扫描</w:t>
            </w:r>
            <w:r>
              <w:rPr>
                <w:rFonts w:hint="eastAsia" w:ascii="宋体" w:hAnsi="宋体" w:cs="宋体"/>
                <w:color w:val="000000"/>
                <w:sz w:val="21"/>
                <w:szCs w:val="21"/>
                <w:lang w:eastAsia="zh-CN"/>
              </w:rPr>
              <w:t>、</w:t>
            </w:r>
            <w:r>
              <w:rPr>
                <w:rFonts w:hint="eastAsia" w:ascii="宋体" w:hAnsi="宋体" w:eastAsia="宋体" w:cs="宋体"/>
                <w:color w:val="000000"/>
                <w:sz w:val="21"/>
                <w:szCs w:val="21"/>
              </w:rPr>
              <w:t>BIM</w:t>
            </w:r>
            <w:r>
              <w:rPr>
                <w:rFonts w:hint="eastAsia" w:ascii="宋体" w:hAnsi="宋体" w:cs="宋体"/>
                <w:color w:val="000000"/>
                <w:sz w:val="21"/>
                <w:szCs w:val="21"/>
                <w:lang w:eastAsia="zh-CN"/>
              </w:rPr>
              <w:t>等技术</w:t>
            </w:r>
            <w:r>
              <w:rPr>
                <w:rFonts w:hint="eastAsia" w:ascii="宋体" w:hAnsi="宋体" w:eastAsia="宋体" w:cs="宋体"/>
                <w:color w:val="000000"/>
                <w:sz w:val="21"/>
                <w:szCs w:val="21"/>
              </w:rPr>
              <w:t>，</w:t>
            </w:r>
            <w:r>
              <w:rPr>
                <w:rFonts w:hint="eastAsia" w:ascii="宋体" w:hAnsi="宋体" w:cs="宋体"/>
                <w:color w:val="000000"/>
                <w:sz w:val="21"/>
                <w:szCs w:val="21"/>
                <w:lang w:eastAsia="zh-CN"/>
              </w:rPr>
              <w:t>开展优化扫描数据收集方法、保形和保边降采样、</w:t>
            </w:r>
            <w:r>
              <w:rPr>
                <w:rFonts w:hint="eastAsia" w:ascii="宋体" w:hAnsi="宋体" w:cs="宋体"/>
                <w:color w:val="000000"/>
                <w:sz w:val="21"/>
                <w:szCs w:val="21"/>
                <w:lang w:val="en-US" w:eastAsia="zh-CN"/>
              </w:rPr>
              <w:t>AI辅助的BIM重建等研究</w:t>
            </w:r>
            <w:r>
              <w:rPr>
                <w:rFonts w:hint="eastAsia" w:ascii="宋体" w:hAnsi="宋体" w:cs="宋体"/>
                <w:color w:val="000000"/>
                <w:sz w:val="21"/>
                <w:szCs w:val="21"/>
                <w:lang w:eastAsia="zh-CN"/>
              </w:rPr>
              <w:t>，研</w:t>
            </w:r>
            <w:r>
              <w:rPr>
                <w:rFonts w:hint="eastAsia" w:ascii="宋体" w:hAnsi="宋体" w:eastAsia="宋体" w:cs="宋体"/>
                <w:color w:val="000000"/>
                <w:sz w:val="21"/>
                <w:szCs w:val="21"/>
              </w:rPr>
              <w:t>发既有建筑BIM模型自动化重建方法</w:t>
            </w:r>
            <w:r>
              <w:rPr>
                <w:rFonts w:hint="eastAsia" w:ascii="宋体" w:hAnsi="宋体" w:cs="宋体"/>
                <w:color w:val="000000"/>
                <w:sz w:val="21"/>
                <w:szCs w:val="21"/>
                <w:lang w:eastAsia="zh-CN"/>
              </w:rPr>
              <w:t>，</w:t>
            </w:r>
            <w:r>
              <w:rPr>
                <w:rFonts w:hint="eastAsia" w:ascii="宋体" w:hAnsi="宋体" w:eastAsia="宋体" w:cs="宋体"/>
                <w:color w:val="000000"/>
                <w:sz w:val="21"/>
                <w:szCs w:val="21"/>
              </w:rPr>
              <w:t>为</w:t>
            </w:r>
            <w:r>
              <w:rPr>
                <w:rFonts w:hint="eastAsia" w:ascii="宋体" w:hAnsi="宋体" w:cs="宋体"/>
                <w:color w:val="000000"/>
                <w:sz w:val="21"/>
                <w:szCs w:val="21"/>
                <w:lang w:eastAsia="zh-CN"/>
              </w:rPr>
              <w:t>既</w:t>
            </w:r>
            <w:r>
              <w:rPr>
                <w:rFonts w:hint="eastAsia" w:ascii="宋体" w:hAnsi="宋体" w:eastAsia="宋体" w:cs="宋体"/>
                <w:color w:val="000000"/>
                <w:sz w:val="21"/>
                <w:szCs w:val="21"/>
              </w:rPr>
              <w:t>有建筑改造、维护和管理提供解决方案。</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深圳海智创科技有限公司</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东南大学、元宇智数（深圳）科技有限公司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2024年1月-2026年12月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35</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基于监测数据的空间网格结构有限元模型修正与安全验证技术</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房屋安全</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color w:val="000000"/>
                <w:sz w:val="21"/>
                <w:szCs w:val="21"/>
                <w:lang w:val="en-US" w:eastAsia="zh-CN"/>
              </w:rPr>
              <w:t>依托吉华医院天幕钢结构工程项目，</w:t>
            </w:r>
            <w:r>
              <w:rPr>
                <w:rFonts w:hint="eastAsia" w:ascii="宋体" w:hAnsi="宋体" w:cs="宋体"/>
                <w:color w:val="000000"/>
                <w:szCs w:val="21"/>
              </w:rPr>
              <w:t>建立基于温度效应的空间网格结构有限元模型修正方法；明确施工阶段结构体系传力路径改变特征；建立</w:t>
            </w:r>
            <w:r>
              <w:rPr>
                <w:rFonts w:hint="eastAsia" w:ascii="宋体" w:hAnsi="宋体" w:cs="宋体"/>
                <w:color w:val="000000"/>
                <w:szCs w:val="21"/>
                <w:lang w:eastAsia="zh-CN"/>
              </w:rPr>
              <w:t>与</w:t>
            </w:r>
            <w:r>
              <w:rPr>
                <w:rFonts w:hint="eastAsia" w:ascii="宋体" w:hAnsi="宋体" w:cs="宋体"/>
                <w:color w:val="000000"/>
                <w:szCs w:val="21"/>
              </w:rPr>
              <w:t>温度、荷载、初始缺陷</w:t>
            </w:r>
            <w:r>
              <w:rPr>
                <w:rFonts w:hint="eastAsia" w:ascii="宋体" w:hAnsi="宋体" w:cs="宋体"/>
                <w:color w:val="000000"/>
                <w:szCs w:val="21"/>
                <w:lang w:eastAsia="zh-CN"/>
              </w:rPr>
              <w:t>相关</w:t>
            </w:r>
            <w:r>
              <w:rPr>
                <w:rFonts w:hint="eastAsia" w:ascii="宋体" w:hAnsi="宋体" w:cs="宋体"/>
                <w:color w:val="000000"/>
                <w:szCs w:val="21"/>
              </w:rPr>
              <w:t>的空间网格结构稳定评价方法。</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深圳市房屋安全和工程质量检测鉴定中心</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月-2026年6月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36</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基于工业互联网的C塔及相邻地块项目结构全生命周期健康监测系统</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房屋安全</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color w:val="000000"/>
                <w:sz w:val="21"/>
                <w:szCs w:val="21"/>
              </w:rPr>
              <w:t>依托</w:t>
            </w:r>
            <w:r>
              <w:rPr>
                <w:rFonts w:hint="eastAsia" w:ascii="宋体" w:hAnsi="宋体" w:cs="宋体"/>
                <w:color w:val="000000"/>
                <w:sz w:val="21"/>
                <w:szCs w:val="21"/>
                <w:lang w:eastAsia="zh-CN"/>
              </w:rPr>
              <w:t>深圳湾超级总部基地</w:t>
            </w:r>
            <w:r>
              <w:rPr>
                <w:rFonts w:hint="eastAsia" w:ascii="宋体" w:hAnsi="宋体" w:eastAsia="宋体" w:cs="宋体"/>
                <w:color w:val="000000"/>
                <w:sz w:val="21"/>
                <w:szCs w:val="21"/>
              </w:rPr>
              <w:t>C塔项目，建立</w:t>
            </w:r>
            <w:r>
              <w:rPr>
                <w:rFonts w:hint="eastAsia" w:ascii="宋体" w:hAnsi="宋体" w:cs="宋体"/>
                <w:color w:val="000000"/>
                <w:sz w:val="21"/>
                <w:szCs w:val="21"/>
                <w:lang w:eastAsia="zh-CN"/>
              </w:rPr>
              <w:t>建筑</w:t>
            </w:r>
            <w:r>
              <w:rPr>
                <w:rFonts w:hint="eastAsia" w:ascii="宋体" w:hAnsi="宋体" w:eastAsia="宋体" w:cs="宋体"/>
                <w:color w:val="000000"/>
                <w:sz w:val="21"/>
                <w:szCs w:val="21"/>
              </w:rPr>
              <w:t>施工运维全生命周期健康监测系统</w:t>
            </w:r>
            <w:r>
              <w:rPr>
                <w:rFonts w:hint="eastAsia" w:ascii="宋体" w:hAnsi="宋体" w:cs="宋体"/>
                <w:color w:val="000000"/>
                <w:sz w:val="21"/>
                <w:szCs w:val="21"/>
                <w:lang w:eastAsia="zh-CN"/>
              </w:rPr>
              <w:t>，研发</w:t>
            </w:r>
            <w:r>
              <w:rPr>
                <w:rFonts w:hint="eastAsia" w:ascii="宋体" w:hAnsi="宋体" w:eastAsia="宋体" w:cs="宋体"/>
                <w:color w:val="000000"/>
                <w:sz w:val="21"/>
                <w:szCs w:val="21"/>
              </w:rPr>
              <w:t>基于北斗精确授时的分布式同步采集与无线传输的超高层</w:t>
            </w:r>
            <w:r>
              <w:rPr>
                <w:rFonts w:hint="eastAsia" w:ascii="宋体" w:hAnsi="宋体" w:cs="宋体"/>
                <w:color w:val="000000"/>
                <w:sz w:val="21"/>
                <w:szCs w:val="21"/>
                <w:lang w:eastAsia="zh-CN"/>
              </w:rPr>
              <w:t>建筑</w:t>
            </w:r>
            <w:r>
              <w:rPr>
                <w:rFonts w:hint="eastAsia" w:ascii="宋体" w:hAnsi="宋体" w:eastAsia="宋体" w:cs="宋体"/>
                <w:color w:val="000000"/>
                <w:sz w:val="21"/>
                <w:szCs w:val="21"/>
              </w:rPr>
              <w:t>结构健康监测硬件系统</w:t>
            </w:r>
            <w:r>
              <w:rPr>
                <w:rFonts w:hint="eastAsia" w:ascii="宋体" w:hAnsi="宋体" w:cs="宋体"/>
                <w:color w:val="000000"/>
                <w:sz w:val="21"/>
                <w:szCs w:val="21"/>
                <w:lang w:eastAsia="zh-CN"/>
              </w:rPr>
              <w:t>，</w:t>
            </w:r>
            <w:r>
              <w:rPr>
                <w:rFonts w:hint="eastAsia" w:ascii="宋体" w:hAnsi="宋体" w:eastAsia="宋体" w:cs="宋体"/>
                <w:color w:val="000000"/>
                <w:sz w:val="21"/>
                <w:szCs w:val="21"/>
              </w:rPr>
              <w:t>建立高层建筑设计验证、性态跟踪与安全性评价方法。</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哈尔滨工业大学（深圳）、深圳湾区城市建设发展有限公司、中国建筑第五工程局有限公司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w:t>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月-2028年4月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37</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新型高性能不锈钢航站楼屋面智能化及维护阶段渗漏预警系统关键技术研究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房屋安全</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color w:val="000000"/>
                <w:sz w:val="21"/>
                <w:szCs w:val="21"/>
                <w:lang w:eastAsia="zh-CN"/>
              </w:rPr>
              <w:t>开展</w:t>
            </w:r>
            <w:r>
              <w:rPr>
                <w:rFonts w:hint="eastAsia" w:ascii="宋体" w:hAnsi="宋体" w:cs="宋体"/>
                <w:color w:val="000000"/>
                <w:sz w:val="21"/>
                <w:szCs w:val="21"/>
              </w:rPr>
              <w:t>不锈钢焊接屋面细部构造</w:t>
            </w:r>
            <w:r>
              <w:rPr>
                <w:rFonts w:hint="eastAsia" w:ascii="宋体" w:hAnsi="宋体" w:cs="宋体"/>
                <w:color w:val="000000"/>
                <w:sz w:val="21"/>
                <w:szCs w:val="21"/>
                <w:lang w:eastAsia="zh-CN"/>
              </w:rPr>
              <w:t>、</w:t>
            </w:r>
            <w:r>
              <w:rPr>
                <w:rFonts w:hint="eastAsia" w:ascii="宋体" w:hAnsi="宋体" w:cs="宋体"/>
                <w:color w:val="000000"/>
                <w:sz w:val="21"/>
                <w:szCs w:val="21"/>
              </w:rPr>
              <w:t>焊接工艺参数</w:t>
            </w:r>
            <w:r>
              <w:rPr>
                <w:rFonts w:hint="eastAsia" w:ascii="宋体" w:hAnsi="宋体" w:cs="宋体"/>
                <w:color w:val="000000"/>
                <w:sz w:val="21"/>
                <w:szCs w:val="21"/>
                <w:lang w:eastAsia="zh-CN"/>
              </w:rPr>
              <w:t>、</w:t>
            </w:r>
            <w:r>
              <w:rPr>
                <w:rFonts w:hint="eastAsia" w:ascii="宋体" w:hAnsi="宋体" w:cs="宋体"/>
                <w:color w:val="000000"/>
                <w:sz w:val="21"/>
                <w:szCs w:val="21"/>
              </w:rPr>
              <w:t>渗漏预警系统</w:t>
            </w:r>
            <w:r>
              <w:rPr>
                <w:rFonts w:hint="eastAsia" w:ascii="宋体" w:hAnsi="宋体" w:cs="宋体"/>
                <w:color w:val="000000"/>
                <w:sz w:val="21"/>
                <w:szCs w:val="21"/>
                <w:lang w:eastAsia="zh-CN"/>
              </w:rPr>
              <w:t>、</w:t>
            </w:r>
            <w:r>
              <w:rPr>
                <w:rFonts w:hint="eastAsia" w:ascii="宋体" w:hAnsi="宋体" w:cs="宋体"/>
                <w:color w:val="000000"/>
                <w:sz w:val="21"/>
                <w:szCs w:val="21"/>
              </w:rPr>
              <w:t>渗漏传感器“神经网”智能化</w:t>
            </w:r>
            <w:r>
              <w:rPr>
                <w:rFonts w:hint="eastAsia" w:ascii="宋体" w:hAnsi="宋体" w:cs="宋体"/>
                <w:color w:val="000000"/>
                <w:sz w:val="21"/>
                <w:szCs w:val="21"/>
                <w:lang w:eastAsia="zh-CN"/>
              </w:rPr>
              <w:t>、</w:t>
            </w:r>
            <w:r>
              <w:rPr>
                <w:rFonts w:hint="eastAsia" w:ascii="宋体" w:hAnsi="宋体" w:cs="宋体"/>
                <w:color w:val="000000"/>
                <w:sz w:val="21"/>
                <w:szCs w:val="21"/>
              </w:rPr>
              <w:t>BIM可视化</w:t>
            </w:r>
            <w:r>
              <w:rPr>
                <w:rFonts w:hint="eastAsia" w:ascii="宋体" w:hAnsi="宋体" w:cs="宋体"/>
                <w:color w:val="000000"/>
                <w:sz w:val="21"/>
                <w:szCs w:val="21"/>
                <w:lang w:eastAsia="zh-CN"/>
              </w:rPr>
              <w:t>等</w:t>
            </w:r>
            <w:r>
              <w:rPr>
                <w:rFonts w:hint="eastAsia" w:ascii="宋体" w:hAnsi="宋体" w:cs="宋体"/>
                <w:color w:val="000000"/>
                <w:sz w:val="21"/>
                <w:szCs w:val="21"/>
              </w:rPr>
              <w:t>研究</w:t>
            </w:r>
            <w:r>
              <w:rPr>
                <w:rFonts w:hint="eastAsia" w:ascii="宋体" w:hAnsi="宋体" w:cs="宋体"/>
                <w:color w:val="000000"/>
                <w:sz w:val="21"/>
                <w:szCs w:val="21"/>
                <w:lang w:eastAsia="zh-CN"/>
              </w:rPr>
              <w:t>，</w:t>
            </w:r>
            <w:r>
              <w:rPr>
                <w:rFonts w:hint="eastAsia" w:ascii="宋体" w:hAnsi="宋体" w:cs="宋体"/>
                <w:color w:val="000000"/>
                <w:sz w:val="21"/>
                <w:szCs w:val="21"/>
              </w:rPr>
              <w:t>形成新型高性能不锈钢航站楼屋面</w:t>
            </w:r>
            <w:r>
              <w:rPr>
                <w:rFonts w:hint="eastAsia" w:ascii="宋体" w:hAnsi="宋体" w:cs="宋体"/>
                <w:color w:val="000000"/>
                <w:sz w:val="21"/>
                <w:szCs w:val="21"/>
                <w:lang w:eastAsia="zh-CN"/>
              </w:rPr>
              <w:t>维护</w:t>
            </w:r>
            <w:r>
              <w:rPr>
                <w:rFonts w:hint="eastAsia" w:ascii="宋体" w:hAnsi="宋体" w:cs="宋体"/>
                <w:color w:val="000000"/>
                <w:sz w:val="21"/>
                <w:szCs w:val="21"/>
              </w:rPr>
              <w:t>智能化渗漏预警系统</w:t>
            </w:r>
            <w:r>
              <w:rPr>
                <w:rFonts w:hint="eastAsia" w:ascii="宋体" w:hAnsi="宋体" w:cs="宋体"/>
                <w:color w:val="000000"/>
                <w:sz w:val="21"/>
                <w:szCs w:val="21"/>
                <w:lang w:eastAsia="zh-CN"/>
              </w:rPr>
              <w:t>，实现对既有不锈钢航站楼屋面的渗漏检测及预警</w:t>
            </w:r>
            <w:r>
              <w:rPr>
                <w:rFonts w:hint="eastAsia" w:ascii="宋体" w:hAnsi="宋体" w:eastAsia="宋体" w:cs="宋体"/>
                <w:color w:val="000000"/>
                <w:sz w:val="21"/>
                <w:szCs w:val="21"/>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中建钢构股份有限公司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2024年1月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38</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color w:val="000000"/>
                <w:kern w:val="0"/>
                <w:szCs w:val="21"/>
                <w:highlight w:val="none"/>
                <w:lang w:bidi="ar"/>
              </w:rPr>
              <w:t>基于近零功耗物联网技术的房屋结构安全监测系统</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房屋安全</w:t>
            </w:r>
            <w:r>
              <w:rPr>
                <w:rFonts w:hint="eastAsia" w:ascii="宋体" w:hAnsi="宋体" w:cs="宋体"/>
                <w:i w:val="0"/>
                <w:color w:val="000000"/>
                <w:kern w:val="0"/>
                <w:sz w:val="21"/>
                <w:szCs w:val="21"/>
                <w:highlight w:val="none"/>
                <w:u w:val="none"/>
                <w:lang w:val="en-US" w:eastAsia="zh-CN" w:bidi="ar"/>
              </w:rPr>
              <w:t>】</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针对目前施工工地设施传输物联网的通信功耗大、储存节点周期短、传输特性单一、通信稳定性差等问题</w:t>
            </w:r>
            <w:r>
              <w:rPr>
                <w:rFonts w:hint="eastAsia" w:ascii="宋体" w:hAnsi="宋体" w:eastAsia="宋体" w:cs="宋体"/>
                <w:color w:val="000000"/>
                <w:sz w:val="21"/>
                <w:szCs w:val="21"/>
              </w:rPr>
              <w:t>，</w:t>
            </w:r>
            <w:r>
              <w:rPr>
                <w:rFonts w:hint="eastAsia" w:ascii="宋体" w:hAnsi="宋体" w:cs="宋体"/>
                <w:color w:val="000000"/>
                <w:szCs w:val="21"/>
              </w:rPr>
              <w:t>研发无线近零功耗监测采集系统</w:t>
            </w:r>
            <w:r>
              <w:rPr>
                <w:rFonts w:hint="eastAsia" w:ascii="宋体" w:hAnsi="宋体" w:eastAsia="宋体" w:cs="宋体"/>
                <w:color w:val="000000"/>
                <w:sz w:val="21"/>
                <w:szCs w:val="21"/>
              </w:rPr>
              <w:t>，</w:t>
            </w:r>
            <w:r>
              <w:rPr>
                <w:rFonts w:hint="eastAsia" w:ascii="宋体" w:hAnsi="宋体" w:cs="宋体"/>
                <w:color w:val="000000"/>
                <w:szCs w:val="21"/>
              </w:rPr>
              <w:t>包括一体化无线近零耗传感器、低功耗无线传感器局域网络</w:t>
            </w:r>
            <w:r>
              <w:rPr>
                <w:rFonts w:hint="eastAsia" w:ascii="宋体" w:hAnsi="宋体" w:eastAsia="宋体" w:cs="宋体"/>
                <w:color w:val="000000"/>
                <w:szCs w:val="21"/>
                <w:lang w:eastAsia="zh-CN"/>
              </w:rPr>
              <w:t>等，</w:t>
            </w:r>
            <w:r>
              <w:rPr>
                <w:rFonts w:hint="eastAsia" w:ascii="宋体" w:hAnsi="宋体" w:eastAsia="宋体" w:cs="宋体"/>
                <w:color w:val="000000"/>
                <w:sz w:val="21"/>
                <w:szCs w:val="21"/>
              </w:rPr>
              <w:t>构建数字化房屋结构安全监测物联网</w:t>
            </w:r>
            <w:r>
              <w:rPr>
                <w:rFonts w:hint="eastAsia" w:ascii="宋体" w:hAnsi="宋体" w:eastAsia="宋体" w:cs="宋体"/>
                <w:color w:val="000000"/>
                <w:sz w:val="21"/>
                <w:szCs w:val="21"/>
                <w:lang w:eastAsia="zh-CN"/>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钧雷光电有限公司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2024年2月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39</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UHPLC配制关键技术及早龄期力学性能和收缩特性研究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【新型建筑材料】</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val="0"/>
                <w:bCs w:val="0"/>
                <w:color w:val="000000"/>
                <w:kern w:val="2"/>
                <w:sz w:val="21"/>
                <w:szCs w:val="21"/>
                <w:lang w:val="en-US" w:eastAsia="zh-CN" w:bidi="ar-SA"/>
              </w:rPr>
              <w:t>基于UHP</w:t>
            </w:r>
            <w:r>
              <w:rPr>
                <w:rFonts w:hint="eastAsia" w:ascii="宋体" w:hAnsi="宋体" w:cs="宋体"/>
                <w:b w:val="0"/>
                <w:bCs w:val="0"/>
                <w:color w:val="000000"/>
                <w:kern w:val="2"/>
                <w:sz w:val="21"/>
                <w:szCs w:val="21"/>
                <w:lang w:val="en-US" w:eastAsia="zh-CN" w:bidi="ar-SA"/>
              </w:rPr>
              <w:t>L</w:t>
            </w:r>
            <w:r>
              <w:rPr>
                <w:rFonts w:hint="eastAsia" w:ascii="宋体" w:hAnsi="宋体" w:eastAsia="宋体" w:cs="宋体"/>
                <w:b w:val="0"/>
                <w:bCs w:val="0"/>
                <w:color w:val="000000"/>
                <w:kern w:val="2"/>
                <w:sz w:val="21"/>
                <w:szCs w:val="21"/>
                <w:lang w:val="en-US" w:eastAsia="zh-CN" w:bidi="ar-SA"/>
              </w:rPr>
              <w:t>C</w:t>
            </w:r>
            <w:r>
              <w:rPr>
                <w:rFonts w:hint="eastAsia" w:ascii="宋体" w:hAnsi="宋体" w:cs="宋体"/>
                <w:b w:val="0"/>
                <w:bCs w:val="0"/>
                <w:color w:val="000000"/>
                <w:kern w:val="2"/>
                <w:sz w:val="21"/>
                <w:szCs w:val="21"/>
                <w:lang w:val="en-US" w:eastAsia="zh-CN" w:bidi="ar-SA"/>
              </w:rPr>
              <w:t>（超高性能轻质混凝土）</w:t>
            </w:r>
            <w:r>
              <w:rPr>
                <w:rFonts w:hint="eastAsia" w:ascii="宋体" w:hAnsi="宋体" w:eastAsia="宋体" w:cs="宋体"/>
                <w:b w:val="0"/>
                <w:bCs w:val="0"/>
                <w:color w:val="000000"/>
                <w:kern w:val="2"/>
                <w:sz w:val="21"/>
                <w:szCs w:val="21"/>
                <w:lang w:val="en-US" w:eastAsia="zh-CN" w:bidi="ar-SA"/>
              </w:rPr>
              <w:t>的制备原理和轻骨料制备技术，开展UHPLC</w:t>
            </w:r>
            <w:r>
              <w:rPr>
                <w:rFonts w:hint="eastAsia" w:ascii="宋体" w:hAnsi="宋体" w:cs="宋体"/>
                <w:b w:val="0"/>
                <w:bCs w:val="0"/>
                <w:color w:val="000000"/>
                <w:kern w:val="2"/>
                <w:sz w:val="21"/>
                <w:szCs w:val="21"/>
                <w:lang w:val="en-US" w:eastAsia="zh-CN" w:bidi="ar-SA"/>
              </w:rPr>
              <w:t>配制</w:t>
            </w:r>
            <w:r>
              <w:rPr>
                <w:rFonts w:hint="eastAsia" w:ascii="宋体" w:hAnsi="宋体" w:eastAsia="宋体" w:cs="宋体"/>
                <w:b w:val="0"/>
                <w:bCs w:val="0"/>
                <w:color w:val="000000"/>
                <w:kern w:val="2"/>
                <w:sz w:val="21"/>
                <w:szCs w:val="21"/>
                <w:lang w:val="en-US" w:eastAsia="zh-CN" w:bidi="ar-SA"/>
              </w:rPr>
              <w:t>关键技术及早龄期力学性能和收缩特性等研究，</w:t>
            </w:r>
            <w:r>
              <w:rPr>
                <w:rFonts w:hint="eastAsia" w:ascii="宋体" w:hAnsi="宋体" w:cs="宋体"/>
                <w:b w:val="0"/>
                <w:bCs w:val="0"/>
                <w:color w:val="000000"/>
                <w:kern w:val="2"/>
                <w:sz w:val="21"/>
                <w:szCs w:val="21"/>
                <w:lang w:val="en-US" w:eastAsia="zh-CN" w:bidi="ar-SA"/>
              </w:rPr>
              <w:t>提出</w:t>
            </w:r>
            <w:r>
              <w:rPr>
                <w:rFonts w:hint="eastAsia" w:ascii="宋体" w:hAnsi="宋体" w:cs="宋体"/>
                <w:color w:val="000000"/>
                <w:szCs w:val="21"/>
              </w:rPr>
              <w:t>UHPLC配合比设计方法、早龄期力学性能发展模型、自生收缩和干燥收缩一体化预测模型及减缩措施</w:t>
            </w:r>
            <w:r>
              <w:rPr>
                <w:rFonts w:hint="eastAsia" w:ascii="宋体" w:hAnsi="宋体" w:cs="宋体"/>
                <w:b w:val="0"/>
                <w:bCs w:val="0"/>
                <w:color w:val="000000"/>
                <w:kern w:val="2"/>
                <w:sz w:val="21"/>
                <w:szCs w:val="21"/>
                <w:lang w:val="en-US" w:eastAsia="zh-CN" w:bidi="ar-SA"/>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深圳市建筑工务署工程管理中心</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哈尔滨工业大学（深圳）、哈尔滨工业大学</w:t>
            </w:r>
            <w:r>
              <w:rPr>
                <w:rFonts w:hint="eastAsia" w:ascii="宋体" w:hAnsi="宋体" w:cs="宋体"/>
                <w:i w:val="0"/>
                <w:color w:val="000000"/>
                <w:kern w:val="0"/>
                <w:sz w:val="21"/>
                <w:szCs w:val="21"/>
                <w:highlight w:val="none"/>
                <w:u w:val="none"/>
                <w:lang w:val="en-US" w:eastAsia="zh-CN" w:bidi="ar"/>
              </w:rPr>
              <w:t>、深圳市建安（集团）股份有限公司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2024年3月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2026年2月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40</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干拌固化土砂浆研发和应用</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【新型建筑材料】</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i w:val="0"/>
                <w:iCs w:val="0"/>
                <w:color w:val="auto"/>
                <w:kern w:val="2"/>
                <w:sz w:val="21"/>
                <w:szCs w:val="21"/>
                <w:u w:val="none"/>
                <w:lang w:val="en-US" w:eastAsia="zh-CN" w:bidi="ar-SA"/>
              </w:rPr>
              <w:t>以建筑废弃泥浆和渣土为原材料，开展固化土干拌砂浆材料、生产设备及生产工艺研究，建立固化土干拌砂浆远距离运输、存储、二次加工及产品应用标准，促进固化土干拌砂浆的多场景工程应用。</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深圳市固化土科技有限公司、中国建设基础设施有限公司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中南大学深圳研究院、深圳市特区建工固废资源化有限公司、中国建筑第二工程局有限公司、深圳市居安建筑科技有限公司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2023年10月-2025年10月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41</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高性能自密实纤维混凝土在地铁系统应用技术开发</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【新型建筑材料】</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b w:val="0"/>
                <w:bCs w:val="0"/>
                <w:color w:val="000000"/>
                <w:kern w:val="2"/>
                <w:sz w:val="21"/>
                <w:szCs w:val="21"/>
                <w:lang w:val="en-US" w:eastAsia="zh-CN" w:bidi="ar-SA"/>
              </w:rPr>
              <w:t>基于计算机辅助设计的大数据模型，研发C50-C100高性能自密实纤维混凝土、应用于轻型化预制构件的C80自密实纤维混凝土、基于高性能自密实纤维混凝土的地铁预制构件成套系统等。</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深圳市地铁集团有限公司、深圳市建材交易集团有限公司、深圳市建材交易集团建筑科技有限公司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深圳市新城市规划建筑设计股份有限公司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42</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管线一体化蒸压加气混凝土板关键技术研究与应用</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【新型建筑材料】</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val="0"/>
                <w:bCs w:val="0"/>
                <w:color w:val="000000"/>
                <w:kern w:val="2"/>
                <w:sz w:val="21"/>
                <w:szCs w:val="21"/>
                <w:highlight w:val="none"/>
                <w:lang w:val="en-US" w:eastAsia="zh-CN" w:bidi="ar-SA"/>
              </w:rPr>
              <w:t>针对现有ALC</w:t>
            </w:r>
            <w:r>
              <w:rPr>
                <w:rFonts w:hint="eastAsia" w:ascii="宋体" w:hAnsi="宋体" w:cs="宋体"/>
                <w:b w:val="0"/>
                <w:bCs w:val="0"/>
                <w:color w:val="000000"/>
                <w:kern w:val="2"/>
                <w:sz w:val="21"/>
                <w:szCs w:val="21"/>
                <w:highlight w:val="none"/>
                <w:lang w:val="en-US" w:eastAsia="zh-CN" w:bidi="ar-SA"/>
              </w:rPr>
              <w:t>（</w:t>
            </w:r>
            <w:r>
              <w:rPr>
                <w:rFonts w:hint="eastAsia" w:ascii="宋体" w:hAnsi="宋体" w:eastAsia="宋体" w:cs="宋体"/>
                <w:b w:val="0"/>
                <w:bCs w:val="0"/>
                <w:color w:val="000000"/>
                <w:kern w:val="2"/>
                <w:sz w:val="21"/>
                <w:szCs w:val="21"/>
                <w:highlight w:val="none"/>
                <w:lang w:val="en-US" w:eastAsia="zh-CN" w:bidi="ar-SA"/>
              </w:rPr>
              <w:t>蒸压加气混凝土</w:t>
            </w:r>
            <w:r>
              <w:rPr>
                <w:rFonts w:hint="eastAsia" w:ascii="宋体" w:hAnsi="宋体" w:cs="宋体"/>
                <w:b w:val="0"/>
                <w:bCs w:val="0"/>
                <w:color w:val="000000"/>
                <w:kern w:val="2"/>
                <w:sz w:val="21"/>
                <w:szCs w:val="21"/>
                <w:highlight w:val="none"/>
                <w:lang w:val="en-US" w:eastAsia="zh-CN" w:bidi="ar-SA"/>
              </w:rPr>
              <w:t>）</w:t>
            </w:r>
            <w:r>
              <w:rPr>
                <w:rFonts w:hint="eastAsia" w:ascii="宋体" w:hAnsi="宋体" w:eastAsia="宋体" w:cs="宋体"/>
                <w:b w:val="0"/>
                <w:bCs w:val="0"/>
                <w:color w:val="000000"/>
                <w:kern w:val="2"/>
                <w:sz w:val="21"/>
                <w:szCs w:val="21"/>
                <w:highlight w:val="none"/>
                <w:lang w:val="en-US" w:eastAsia="zh-CN" w:bidi="ar-SA"/>
              </w:rPr>
              <w:t>板内置管线问题，研究ALC板生产过程管线预埋</w:t>
            </w:r>
            <w:r>
              <w:rPr>
                <w:rFonts w:hint="eastAsia" w:ascii="宋体" w:hAnsi="宋体" w:cs="宋体"/>
                <w:b w:val="0"/>
                <w:bCs w:val="0"/>
                <w:color w:val="000000"/>
                <w:kern w:val="2"/>
                <w:sz w:val="21"/>
                <w:szCs w:val="21"/>
                <w:highlight w:val="none"/>
                <w:lang w:val="en-US" w:eastAsia="zh-CN" w:bidi="ar-SA"/>
              </w:rPr>
              <w:t>施工方法</w:t>
            </w:r>
            <w:r>
              <w:rPr>
                <w:rFonts w:hint="eastAsia" w:ascii="宋体" w:hAnsi="宋体" w:eastAsia="宋体" w:cs="宋体"/>
                <w:b w:val="0"/>
                <w:bCs w:val="0"/>
                <w:color w:val="000000"/>
                <w:kern w:val="2"/>
                <w:sz w:val="21"/>
                <w:szCs w:val="21"/>
                <w:highlight w:val="none"/>
                <w:lang w:val="en-US" w:eastAsia="zh-CN" w:bidi="ar-SA"/>
              </w:rPr>
              <w:t>，</w:t>
            </w:r>
            <w:r>
              <w:rPr>
                <w:rFonts w:hint="eastAsia" w:ascii="宋体" w:hAnsi="宋体" w:cs="宋体"/>
                <w:b w:val="0"/>
                <w:bCs w:val="0"/>
                <w:color w:val="000000"/>
                <w:kern w:val="2"/>
                <w:sz w:val="21"/>
                <w:szCs w:val="21"/>
                <w:highlight w:val="none"/>
                <w:lang w:val="en-US" w:eastAsia="zh-CN" w:bidi="ar-SA"/>
              </w:rPr>
              <w:t>提出</w:t>
            </w:r>
            <w:r>
              <w:rPr>
                <w:rFonts w:hint="eastAsia" w:ascii="宋体" w:hAnsi="宋体" w:eastAsia="宋体" w:cs="宋体"/>
                <w:b w:val="0"/>
                <w:bCs w:val="0"/>
                <w:color w:val="000000"/>
                <w:kern w:val="2"/>
                <w:sz w:val="21"/>
                <w:szCs w:val="21"/>
                <w:highlight w:val="none"/>
                <w:lang w:val="en-US" w:eastAsia="zh-CN" w:bidi="ar-SA"/>
              </w:rPr>
              <w:t>ALC板管线一体化</w:t>
            </w:r>
            <w:r>
              <w:rPr>
                <w:rFonts w:hint="eastAsia" w:ascii="宋体" w:hAnsi="宋体" w:cs="宋体"/>
                <w:b w:val="0"/>
                <w:bCs w:val="0"/>
                <w:color w:val="000000"/>
                <w:kern w:val="2"/>
                <w:sz w:val="21"/>
                <w:szCs w:val="21"/>
                <w:highlight w:val="none"/>
                <w:lang w:val="en-US" w:eastAsia="zh-CN" w:bidi="ar-SA"/>
              </w:rPr>
              <w:t>制作技术</w:t>
            </w:r>
            <w:r>
              <w:rPr>
                <w:rFonts w:hint="eastAsia" w:ascii="宋体" w:hAnsi="宋体" w:eastAsia="宋体" w:cs="宋体"/>
                <w:b w:val="0"/>
                <w:bCs w:val="0"/>
                <w:color w:val="000000"/>
                <w:kern w:val="2"/>
                <w:sz w:val="21"/>
                <w:szCs w:val="21"/>
                <w:highlight w:val="none"/>
                <w:lang w:val="en-US" w:eastAsia="zh-CN" w:bidi="ar-SA"/>
              </w:rPr>
              <w:t>，免除现场开槽作业，减少建筑</w:t>
            </w:r>
            <w:r>
              <w:rPr>
                <w:rFonts w:hint="eastAsia" w:ascii="宋体" w:hAnsi="宋体" w:cs="宋体"/>
                <w:b w:val="0"/>
                <w:bCs w:val="0"/>
                <w:color w:val="000000"/>
                <w:kern w:val="2"/>
                <w:sz w:val="21"/>
                <w:szCs w:val="21"/>
                <w:highlight w:val="none"/>
                <w:lang w:val="en-US" w:eastAsia="zh-CN" w:bidi="ar-SA"/>
              </w:rPr>
              <w:t>废弃物，</w:t>
            </w:r>
            <w:r>
              <w:rPr>
                <w:rFonts w:hint="eastAsia" w:ascii="宋体" w:hAnsi="宋体" w:eastAsia="宋体" w:cs="宋体"/>
                <w:b w:val="0"/>
                <w:bCs w:val="0"/>
                <w:color w:val="000000"/>
                <w:kern w:val="2"/>
                <w:sz w:val="21"/>
                <w:szCs w:val="21"/>
                <w:highlight w:val="none"/>
                <w:lang w:val="en-US" w:eastAsia="zh-CN" w:bidi="ar-SA"/>
              </w:rPr>
              <w:t>降低施工作业噪音。</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深圳市特区建工科工集团绿色建材有限公司、深圳市特区建工科工集团盛腾科技有限公司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w:t>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年</w:t>
            </w:r>
            <w:r>
              <w:rPr>
                <w:rFonts w:hint="eastAsia" w:ascii="宋体" w:hAnsi="宋体" w:cs="宋体"/>
                <w:i w:val="0"/>
                <w:color w:val="000000"/>
                <w:kern w:val="0"/>
                <w:sz w:val="21"/>
                <w:szCs w:val="21"/>
                <w:highlight w:val="none"/>
                <w:u w:val="none"/>
                <w:lang w:val="en-US" w:eastAsia="zh-CN" w:bidi="ar"/>
              </w:rPr>
              <w:t>6</w:t>
            </w:r>
            <w:r>
              <w:rPr>
                <w:rFonts w:hint="eastAsia" w:ascii="宋体" w:hAnsi="宋体" w:eastAsia="宋体" w:cs="宋体"/>
                <w:i w:val="0"/>
                <w:color w:val="000000"/>
                <w:kern w:val="0"/>
                <w:sz w:val="21"/>
                <w:szCs w:val="21"/>
                <w:highlight w:val="none"/>
                <w:u w:val="none"/>
                <w:lang w:val="en-US" w:eastAsia="zh-CN" w:bidi="ar"/>
              </w:rPr>
              <w:t>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43</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建筑废弃物高值资源化制备高性能多功能水性涂料技术研究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【新型建筑材料】</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val="0"/>
                <w:bCs w:val="0"/>
                <w:color w:val="000000"/>
                <w:kern w:val="2"/>
                <w:sz w:val="21"/>
                <w:szCs w:val="21"/>
                <w:lang w:val="en-US" w:eastAsia="zh-CN" w:bidi="ar-SA"/>
              </w:rPr>
              <w:t>突破</w:t>
            </w:r>
            <w:r>
              <w:rPr>
                <w:rFonts w:hint="eastAsia" w:ascii="宋体" w:hAnsi="宋体" w:cs="宋体"/>
                <w:b w:val="0"/>
                <w:bCs w:val="0"/>
                <w:color w:val="000000"/>
                <w:kern w:val="2"/>
                <w:sz w:val="21"/>
                <w:szCs w:val="21"/>
                <w:lang w:val="en-US" w:eastAsia="zh-CN" w:bidi="ar-SA"/>
              </w:rPr>
              <w:t>传统</w:t>
            </w:r>
            <w:r>
              <w:rPr>
                <w:rFonts w:hint="eastAsia" w:ascii="宋体" w:hAnsi="宋体" w:eastAsia="宋体" w:cs="宋体"/>
                <w:b w:val="0"/>
                <w:bCs w:val="0"/>
                <w:color w:val="000000"/>
                <w:kern w:val="2"/>
                <w:sz w:val="21"/>
                <w:szCs w:val="21"/>
                <w:lang w:val="en-US" w:eastAsia="zh-CN" w:bidi="ar-SA"/>
              </w:rPr>
              <w:t>填埋、再生混凝土</w:t>
            </w:r>
            <w:r>
              <w:rPr>
                <w:rFonts w:hint="eastAsia" w:ascii="宋体" w:hAnsi="宋体" w:cs="宋体"/>
                <w:b w:val="0"/>
                <w:bCs w:val="0"/>
                <w:color w:val="000000"/>
                <w:kern w:val="2"/>
                <w:sz w:val="21"/>
                <w:szCs w:val="21"/>
                <w:lang w:val="en-US" w:eastAsia="zh-CN" w:bidi="ar-SA"/>
              </w:rPr>
              <w:t>制备</w:t>
            </w:r>
            <w:r>
              <w:rPr>
                <w:rFonts w:hint="eastAsia" w:ascii="宋体" w:hAnsi="宋体" w:eastAsia="宋体" w:cs="宋体"/>
                <w:b w:val="0"/>
                <w:bCs w:val="0"/>
                <w:color w:val="000000"/>
                <w:kern w:val="2"/>
                <w:sz w:val="21"/>
                <w:szCs w:val="21"/>
                <w:lang w:val="en-US" w:eastAsia="zh-CN" w:bidi="ar-SA"/>
              </w:rPr>
              <w:t>及制砖等常见的建筑废弃物处置</w:t>
            </w:r>
            <w:r>
              <w:rPr>
                <w:rFonts w:hint="eastAsia" w:ascii="宋体" w:hAnsi="宋体" w:cs="宋体"/>
                <w:b w:val="0"/>
                <w:bCs w:val="0"/>
                <w:color w:val="000000"/>
                <w:kern w:val="2"/>
                <w:sz w:val="21"/>
                <w:szCs w:val="21"/>
                <w:lang w:val="en-US" w:eastAsia="zh-CN" w:bidi="ar-SA"/>
              </w:rPr>
              <w:t>方式</w:t>
            </w:r>
            <w:r>
              <w:rPr>
                <w:rFonts w:hint="eastAsia" w:ascii="宋体" w:hAnsi="宋体" w:eastAsia="宋体" w:cs="宋体"/>
                <w:b w:val="0"/>
                <w:bCs w:val="0"/>
                <w:color w:val="000000"/>
                <w:kern w:val="2"/>
                <w:sz w:val="21"/>
                <w:szCs w:val="21"/>
                <w:lang w:val="en-US" w:eastAsia="zh-CN" w:bidi="ar-SA"/>
              </w:rPr>
              <w:t>，</w:t>
            </w:r>
            <w:r>
              <w:rPr>
                <w:rFonts w:hint="eastAsia" w:ascii="宋体" w:hAnsi="宋体" w:cs="宋体"/>
                <w:b w:val="0"/>
                <w:bCs w:val="0"/>
                <w:color w:val="000000"/>
                <w:kern w:val="2"/>
                <w:sz w:val="21"/>
                <w:szCs w:val="21"/>
                <w:lang w:val="en-US" w:eastAsia="zh-CN" w:bidi="ar-SA"/>
              </w:rPr>
              <w:t>开展建筑废弃物再生微粉高值资源化、产品性能评估等研究</w:t>
            </w:r>
            <w:r>
              <w:rPr>
                <w:rFonts w:hint="eastAsia" w:ascii="宋体" w:hAnsi="宋体" w:eastAsia="宋体" w:cs="宋体"/>
                <w:b w:val="0"/>
                <w:bCs w:val="0"/>
                <w:color w:val="000000"/>
                <w:kern w:val="2"/>
                <w:sz w:val="21"/>
                <w:szCs w:val="21"/>
                <w:lang w:val="en-US" w:eastAsia="zh-CN" w:bidi="ar-SA"/>
              </w:rPr>
              <w:t>，</w:t>
            </w:r>
            <w:r>
              <w:rPr>
                <w:rFonts w:hint="eastAsia" w:ascii="宋体" w:hAnsi="宋体" w:cs="宋体"/>
                <w:b w:val="0"/>
                <w:bCs w:val="0"/>
                <w:color w:val="000000"/>
                <w:kern w:val="2"/>
                <w:sz w:val="21"/>
                <w:szCs w:val="21"/>
                <w:lang w:val="en-US" w:eastAsia="zh-CN" w:bidi="ar-SA"/>
              </w:rPr>
              <w:t>研发具有高耐洗刷性、自清洁作用的高性能再生水性涂料</w:t>
            </w:r>
            <w:r>
              <w:rPr>
                <w:rFonts w:hint="eastAsia" w:ascii="宋体" w:hAnsi="宋体" w:eastAsia="宋体" w:cs="宋体"/>
                <w:b w:val="0"/>
                <w:bCs w:val="0"/>
                <w:color w:val="000000"/>
                <w:kern w:val="2"/>
                <w:sz w:val="21"/>
                <w:szCs w:val="21"/>
                <w:lang w:val="en-US" w:eastAsia="zh-CN" w:bidi="ar-SA"/>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国环物联科技（深圳）有限公司、同济大学</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w:t>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月-2025年3月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44</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续建工程既有结构补强及砼界面处置关键技术研究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【新型建筑材料】</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i w:val="0"/>
                <w:iCs w:val="0"/>
                <w:color w:val="auto"/>
                <w:kern w:val="2"/>
                <w:sz w:val="21"/>
                <w:szCs w:val="21"/>
                <w:highlight w:val="none"/>
                <w:u w:val="none"/>
                <w:lang w:val="en-US" w:eastAsia="zh-CN" w:bidi="ar-SA"/>
              </w:rPr>
              <w:t>针对不同结构形式的续建工程，开展盖梁补强设计优化、高性能混凝土成品性能优化、收缩裂缝观测分析、砼界面处置等研究，解决盖梁补强利用问题，验证超高性能混凝土在补强工程中的适用性，提出新旧混凝土结合界面处置改进措施。</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中建三局集团（深圳）有限公司、广州大学</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w:t>
            </w:r>
            <w:r>
              <w:rPr>
                <w:rFonts w:hint="eastAsia" w:ascii="宋体" w:hAnsi="宋体" w:cs="宋体"/>
                <w:i w:val="0"/>
                <w:color w:val="000000"/>
                <w:kern w:val="0"/>
                <w:sz w:val="21"/>
                <w:szCs w:val="21"/>
                <w:highlight w:val="none"/>
                <w:u w:val="none"/>
                <w:lang w:val="en-US" w:eastAsia="zh-CN" w:bidi="ar"/>
              </w:rPr>
              <w:t>6</w:t>
            </w:r>
            <w:r>
              <w:rPr>
                <w:rFonts w:hint="eastAsia" w:ascii="宋体" w:hAnsi="宋体" w:eastAsia="宋体" w:cs="宋体"/>
                <w:i w:val="0"/>
                <w:color w:val="000000"/>
                <w:kern w:val="0"/>
                <w:sz w:val="21"/>
                <w:szCs w:val="21"/>
                <w:highlight w:val="none"/>
                <w:u w:val="none"/>
                <w:lang w:val="en-US" w:eastAsia="zh-CN" w:bidi="ar"/>
              </w:rPr>
              <w:t>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45</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建筑</w:t>
            </w:r>
            <w:r>
              <w:rPr>
                <w:rFonts w:hint="eastAsia" w:ascii="宋体" w:hAnsi="宋体" w:cs="宋体"/>
                <w:i w:val="0"/>
                <w:color w:val="000000"/>
                <w:kern w:val="0"/>
                <w:sz w:val="21"/>
                <w:szCs w:val="21"/>
                <w:highlight w:val="none"/>
                <w:u w:val="none"/>
                <w:lang w:val="en-US" w:eastAsia="zh-CN" w:bidi="ar"/>
              </w:rPr>
              <w:t>用超轻质</w:t>
            </w:r>
            <w:r>
              <w:rPr>
                <w:rFonts w:hint="eastAsia" w:ascii="宋体" w:hAnsi="宋体" w:eastAsia="宋体" w:cs="宋体"/>
                <w:i w:val="0"/>
                <w:color w:val="000000"/>
                <w:kern w:val="0"/>
                <w:sz w:val="21"/>
                <w:szCs w:val="21"/>
                <w:highlight w:val="none"/>
                <w:u w:val="none"/>
                <w:lang w:val="en-US" w:eastAsia="zh-CN" w:bidi="ar"/>
              </w:rPr>
              <w:t>隔热涂层</w:t>
            </w:r>
            <w:r>
              <w:rPr>
                <w:rFonts w:hint="eastAsia" w:ascii="宋体" w:hAnsi="宋体" w:cs="宋体"/>
                <w:i w:val="0"/>
                <w:color w:val="000000"/>
                <w:kern w:val="0"/>
                <w:sz w:val="21"/>
                <w:szCs w:val="21"/>
                <w:highlight w:val="none"/>
                <w:u w:val="none"/>
                <w:lang w:val="en-US" w:eastAsia="zh-CN" w:bidi="ar"/>
              </w:rPr>
              <w:t>系统</w:t>
            </w:r>
            <w:r>
              <w:rPr>
                <w:rFonts w:hint="eastAsia" w:ascii="宋体" w:hAnsi="宋体" w:eastAsia="宋体" w:cs="宋体"/>
                <w:i w:val="0"/>
                <w:color w:val="000000"/>
                <w:kern w:val="0"/>
                <w:sz w:val="21"/>
                <w:szCs w:val="21"/>
                <w:highlight w:val="none"/>
                <w:u w:val="none"/>
                <w:lang w:val="en-US" w:eastAsia="zh-CN" w:bidi="ar"/>
              </w:rPr>
              <w:t>应用研究</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科研开发</w:t>
            </w:r>
          </w:p>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【新型建筑材料】</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i w:val="0"/>
                <w:iCs w:val="0"/>
                <w:color w:val="auto"/>
                <w:kern w:val="2"/>
                <w:sz w:val="21"/>
                <w:szCs w:val="21"/>
                <w:u w:val="none"/>
                <w:lang w:val="en-US" w:eastAsia="zh-CN" w:bidi="ar-SA"/>
              </w:rPr>
              <w:t>依托</w:t>
            </w:r>
            <w:r>
              <w:rPr>
                <w:rFonts w:hint="eastAsia" w:ascii="宋体" w:hAnsi="宋体" w:cs="宋体"/>
                <w:color w:val="auto"/>
                <w:szCs w:val="21"/>
              </w:rPr>
              <w:t>红外反射发射技术和气凝胶低传导材料</w:t>
            </w:r>
            <w:r>
              <w:rPr>
                <w:rFonts w:hint="eastAsia" w:ascii="宋体" w:hAnsi="宋体" w:cs="宋体"/>
                <w:i w:val="0"/>
                <w:iCs w:val="0"/>
                <w:color w:val="auto"/>
                <w:kern w:val="2"/>
                <w:sz w:val="21"/>
                <w:szCs w:val="21"/>
                <w:u w:val="none"/>
                <w:lang w:val="en-US" w:eastAsia="zh-CN" w:bidi="ar-SA"/>
              </w:rPr>
              <w:t>，研发具有保温隔热功能的，覆盖外墙疏水腻子、外墙底漆、超轻质隔热涂漆、柔性热反射外墙漆、自清洁耐污罩面剂等涂膜结构的建筑隔热涂层系统，开展相关工程项目应用实践。</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橙天朗润建筑科技（深圳）有限公司</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威士伯涂料（广东）有限公司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2023年</w:t>
            </w:r>
            <w:r>
              <w:rPr>
                <w:rFonts w:hint="eastAsia" w:ascii="宋体" w:hAnsi="宋体" w:cs="宋体"/>
                <w:i w:val="0"/>
                <w:color w:val="000000"/>
                <w:kern w:val="0"/>
                <w:sz w:val="21"/>
                <w:szCs w:val="21"/>
                <w:highlight w:val="none"/>
                <w:u w:val="none"/>
                <w:lang w:val="en-US" w:eastAsia="zh-CN" w:bidi="ar"/>
              </w:rPr>
              <w:t>6</w:t>
            </w:r>
            <w:r>
              <w:rPr>
                <w:rFonts w:hint="eastAsia" w:ascii="宋体" w:hAnsi="宋体" w:eastAsia="宋体" w:cs="宋体"/>
                <w:i w:val="0"/>
                <w:color w:val="000000"/>
                <w:kern w:val="0"/>
                <w:sz w:val="21"/>
                <w:szCs w:val="21"/>
                <w:highlight w:val="none"/>
                <w:u w:val="none"/>
                <w:lang w:val="en-US" w:eastAsia="zh-CN" w:bidi="ar"/>
              </w:rPr>
              <w:t>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46</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福田区原车管所地块警察公寓项目</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科技应用工程</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color w:val="000000"/>
                <w:sz w:val="21"/>
                <w:szCs w:val="21"/>
                <w:highlight w:val="none"/>
                <w:lang w:eastAsia="zh-CN"/>
              </w:rPr>
              <w:t>以混凝土</w:t>
            </w:r>
            <w:r>
              <w:rPr>
                <w:rFonts w:hint="eastAsia" w:ascii="宋体" w:hAnsi="宋体" w:cs="宋体"/>
                <w:color w:val="000000"/>
                <w:sz w:val="21"/>
                <w:szCs w:val="21"/>
                <w:highlight w:val="none"/>
                <w:lang w:val="en-US" w:eastAsia="zh-CN"/>
              </w:rPr>
              <w:t>模块化建筑的结构体系为基础，</w:t>
            </w:r>
            <w:r>
              <w:rPr>
                <w:rFonts w:hint="eastAsia" w:ascii="宋体" w:hAnsi="宋体" w:cs="宋体"/>
                <w:color w:val="000000"/>
                <w:sz w:val="21"/>
                <w:szCs w:val="21"/>
                <w:highlight w:val="none"/>
                <w:lang w:eastAsia="zh-CN"/>
              </w:rPr>
              <w:t>搭建</w:t>
            </w:r>
            <w:r>
              <w:rPr>
                <w:rFonts w:hint="eastAsia" w:ascii="宋体" w:hAnsi="宋体" w:eastAsia="宋体" w:cs="宋体"/>
                <w:color w:val="000000"/>
                <w:sz w:val="21"/>
                <w:szCs w:val="21"/>
                <w:highlight w:val="none"/>
              </w:rPr>
              <w:t>智慧工地综合管理平台</w:t>
            </w:r>
            <w:r>
              <w:rPr>
                <w:rFonts w:hint="eastAsia" w:ascii="宋体" w:hAnsi="宋体" w:cs="宋体"/>
                <w:color w:val="000000"/>
                <w:sz w:val="21"/>
                <w:szCs w:val="21"/>
                <w:highlight w:val="none"/>
                <w:lang w:eastAsia="zh-CN"/>
              </w:rPr>
              <w:t>，集成应用全生命周期</w:t>
            </w:r>
            <w:r>
              <w:rPr>
                <w:rFonts w:hint="eastAsia" w:ascii="宋体" w:hAnsi="宋体" w:eastAsia="宋体" w:cs="宋体"/>
                <w:color w:val="000000"/>
                <w:sz w:val="21"/>
                <w:szCs w:val="21"/>
                <w:highlight w:val="none"/>
              </w:rPr>
              <w:t>BIM、MiC智慧管理一码通、</w:t>
            </w:r>
            <w:r>
              <w:rPr>
                <w:rFonts w:hint="eastAsia" w:ascii="宋体" w:hAnsi="宋体" w:cs="宋体"/>
                <w:color w:val="000000"/>
                <w:sz w:val="21"/>
                <w:szCs w:val="21"/>
                <w:highlight w:val="none"/>
                <w:lang w:eastAsia="zh-CN"/>
              </w:rPr>
              <w:t>建筑机器人和无人机等技术</w:t>
            </w:r>
            <w:r>
              <w:rPr>
                <w:rFonts w:hint="eastAsia" w:ascii="宋体" w:hAnsi="宋体" w:eastAsia="宋体" w:cs="宋体"/>
                <w:color w:val="000000"/>
                <w:sz w:val="21"/>
                <w:szCs w:val="21"/>
                <w:highlight w:val="none"/>
              </w:rPr>
              <w:t>。</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深圳市福田人才安居有限公司、中海建筑有限公司、中建海龙科技有限公司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深圳市立方都市工程设计有限公司、深圳市甘泉建设监理有限公司</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2024年3月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2025年5月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47</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深圳湾文化广场（深圳创意设计馆和深圳科技生活馆）施工总承包工程</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科技应用工程</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color w:val="auto"/>
                <w:szCs w:val="21"/>
                <w:lang w:eastAsia="zh-CN"/>
              </w:rPr>
              <w:t>针对大型文化场馆的异形曲面造型和绿色施工需求，集成应用异形曲面模板制造、异形曲面支撑架施工、异形双曲清水混凝土浇筑振捣及养护、高大空间复杂曲面饰面装配式施工、BIM及三维扫描等技术。</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中建科工集团有限公司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华润（深圳）有限公司、</w:t>
            </w:r>
            <w:r>
              <w:rPr>
                <w:rFonts w:hint="eastAsia" w:ascii="宋体" w:hAnsi="宋体" w:cs="宋体"/>
                <w:i w:val="0"/>
                <w:color w:val="auto"/>
                <w:kern w:val="0"/>
                <w:sz w:val="21"/>
                <w:szCs w:val="21"/>
                <w:highlight w:val="none"/>
                <w:u w:val="none"/>
                <w:lang w:val="en-US" w:eastAsia="zh-CN" w:bidi="ar"/>
              </w:rPr>
              <w:t>深圳时代装饰股份有限公司、</w:t>
            </w:r>
            <w:r>
              <w:rPr>
                <w:rFonts w:hint="eastAsia" w:ascii="宋体" w:hAnsi="宋体" w:eastAsia="宋体" w:cs="宋体"/>
                <w:i w:val="0"/>
                <w:color w:val="auto"/>
                <w:kern w:val="0"/>
                <w:sz w:val="21"/>
                <w:szCs w:val="21"/>
                <w:highlight w:val="none"/>
                <w:u w:val="none"/>
                <w:lang w:val="en-US" w:eastAsia="zh-CN" w:bidi="ar"/>
              </w:rPr>
              <w:t>中山市武汉理工大学先进工程技术研究院</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2023年8月-2025年12月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48</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眼镜智造产业大厦</w:t>
            </w:r>
          </w:p>
        </w:tc>
        <w:tc>
          <w:tcPr>
            <w:tcW w:w="226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科技应用工程</w:t>
            </w:r>
          </w:p>
        </w:tc>
        <w:tc>
          <w:tcPr>
            <w:tcW w:w="442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color w:val="000000"/>
                <w:sz w:val="21"/>
                <w:szCs w:val="21"/>
              </w:rPr>
              <w:t>采用“建筑产品+智能建造”双引擎模式，综合应用数字设计、智能生产、智慧绿色施工、建筑产业互联网、建筑机器人等技术，打造工业上楼智能建造建筑产品。</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深圳市龙岗建荣产业空间发展有限公司、深圳市特区建工科工集团有限公司、深圳市虎匠科技投资发展有限公司</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w:t>
            </w:r>
          </w:p>
        </w:tc>
        <w:tc>
          <w:tcPr>
            <w:tcW w:w="283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2023年10月</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2025年4月</w:t>
            </w:r>
          </w:p>
        </w:tc>
      </w:tr>
    </w:tbl>
    <w:p>
      <w:pPr>
        <w:jc w:val="both"/>
        <w:rPr>
          <w:rFonts w:hint="eastAsia" w:ascii="宋体" w:hAnsi="宋体" w:eastAsia="宋体" w:cs="宋体"/>
          <w:b/>
          <w:bCs/>
          <w:color w:val="auto"/>
          <w:sz w:val="44"/>
          <w:szCs w:val="44"/>
          <w:highlight w:val="none"/>
        </w:rPr>
      </w:pPr>
    </w:p>
    <w:sectPr>
      <w:footerReference r:id="rId3" w:type="default"/>
      <w:pgSz w:w="23757" w:h="16783"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revisionView w:markup="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FE345"/>
    <w:rsid w:val="03FA69E1"/>
    <w:rsid w:val="0DFB630E"/>
    <w:rsid w:val="0F6FE684"/>
    <w:rsid w:val="14FD17A9"/>
    <w:rsid w:val="16EFBD38"/>
    <w:rsid w:val="17DF974E"/>
    <w:rsid w:val="1DB7F7DD"/>
    <w:rsid w:val="1FF328AA"/>
    <w:rsid w:val="2BF5E600"/>
    <w:rsid w:val="2D6B67A1"/>
    <w:rsid w:val="33CBA7D1"/>
    <w:rsid w:val="34ECFFCC"/>
    <w:rsid w:val="35EDC057"/>
    <w:rsid w:val="37FE2CDE"/>
    <w:rsid w:val="3A6EBFD7"/>
    <w:rsid w:val="3B6F479B"/>
    <w:rsid w:val="3C740FC8"/>
    <w:rsid w:val="3CF76362"/>
    <w:rsid w:val="3EB70F6B"/>
    <w:rsid w:val="3EFACECF"/>
    <w:rsid w:val="3EFB1116"/>
    <w:rsid w:val="3F5FE345"/>
    <w:rsid w:val="3F6FEEB2"/>
    <w:rsid w:val="3FEE600C"/>
    <w:rsid w:val="476DD5CB"/>
    <w:rsid w:val="47BF4960"/>
    <w:rsid w:val="4979385C"/>
    <w:rsid w:val="4CDD1434"/>
    <w:rsid w:val="4D9F061E"/>
    <w:rsid w:val="52EF9DD9"/>
    <w:rsid w:val="53B7E7B1"/>
    <w:rsid w:val="57D65053"/>
    <w:rsid w:val="57FFCB85"/>
    <w:rsid w:val="5997F2CD"/>
    <w:rsid w:val="5B9BE35F"/>
    <w:rsid w:val="5BFDB053"/>
    <w:rsid w:val="5E7F790F"/>
    <w:rsid w:val="5EFD11D8"/>
    <w:rsid w:val="5F6F47AC"/>
    <w:rsid w:val="5F97737B"/>
    <w:rsid w:val="5FA2FA3E"/>
    <w:rsid w:val="5FEFDA55"/>
    <w:rsid w:val="61BF07AB"/>
    <w:rsid w:val="62FDAE03"/>
    <w:rsid w:val="67FDD78F"/>
    <w:rsid w:val="6B7FF0D0"/>
    <w:rsid w:val="6BBB3FFD"/>
    <w:rsid w:val="6BBB79B4"/>
    <w:rsid w:val="6CFF326E"/>
    <w:rsid w:val="6DE738BC"/>
    <w:rsid w:val="6E6F1602"/>
    <w:rsid w:val="6EDBE73E"/>
    <w:rsid w:val="6FDA50BC"/>
    <w:rsid w:val="6FEB7471"/>
    <w:rsid w:val="6FF32C99"/>
    <w:rsid w:val="6FF53989"/>
    <w:rsid w:val="6FFE2E63"/>
    <w:rsid w:val="71BFFB31"/>
    <w:rsid w:val="73579762"/>
    <w:rsid w:val="73DE523D"/>
    <w:rsid w:val="73FF9E4E"/>
    <w:rsid w:val="74EC8DE0"/>
    <w:rsid w:val="75F216F0"/>
    <w:rsid w:val="7732E0F6"/>
    <w:rsid w:val="777D0F53"/>
    <w:rsid w:val="779F2816"/>
    <w:rsid w:val="77FF18A3"/>
    <w:rsid w:val="79FF8F21"/>
    <w:rsid w:val="7ADED790"/>
    <w:rsid w:val="7AEBBDE8"/>
    <w:rsid w:val="7AFBC51F"/>
    <w:rsid w:val="7B575449"/>
    <w:rsid w:val="7B5F5065"/>
    <w:rsid w:val="7C7DBDF1"/>
    <w:rsid w:val="7CFFFD21"/>
    <w:rsid w:val="7DB3C20A"/>
    <w:rsid w:val="7DBC285F"/>
    <w:rsid w:val="7DBC35E3"/>
    <w:rsid w:val="7DDF6B56"/>
    <w:rsid w:val="7DFEFF3A"/>
    <w:rsid w:val="7DFF892F"/>
    <w:rsid w:val="7E7E6833"/>
    <w:rsid w:val="7EAFFB48"/>
    <w:rsid w:val="7EFFAED5"/>
    <w:rsid w:val="7F2F26A2"/>
    <w:rsid w:val="7F2F8493"/>
    <w:rsid w:val="7FBD0903"/>
    <w:rsid w:val="7FE5499E"/>
    <w:rsid w:val="7FE944AE"/>
    <w:rsid w:val="7FEF0C0B"/>
    <w:rsid w:val="7FF747DC"/>
    <w:rsid w:val="863FE7B0"/>
    <w:rsid w:val="97DD9EB8"/>
    <w:rsid w:val="9BAEADC3"/>
    <w:rsid w:val="9EAD0893"/>
    <w:rsid w:val="9F8E974E"/>
    <w:rsid w:val="9FED6753"/>
    <w:rsid w:val="A7F14B2E"/>
    <w:rsid w:val="AA9A91EC"/>
    <w:rsid w:val="AFFF633E"/>
    <w:rsid w:val="B3EF09D4"/>
    <w:rsid w:val="B3F9918C"/>
    <w:rsid w:val="B5B89C17"/>
    <w:rsid w:val="B6FF8D6F"/>
    <w:rsid w:val="BA7B23C6"/>
    <w:rsid w:val="BB0964CC"/>
    <w:rsid w:val="BB3E63B4"/>
    <w:rsid w:val="BEDA66A1"/>
    <w:rsid w:val="BF6EF017"/>
    <w:rsid w:val="BF77B584"/>
    <w:rsid w:val="BFD76A4A"/>
    <w:rsid w:val="BFFB4EEA"/>
    <w:rsid w:val="C3F296E9"/>
    <w:rsid w:val="CB7F7FDF"/>
    <w:rsid w:val="CDDF6083"/>
    <w:rsid w:val="D3F9DC70"/>
    <w:rsid w:val="D5FEA8FC"/>
    <w:rsid w:val="DDFE7A85"/>
    <w:rsid w:val="DF7EFD77"/>
    <w:rsid w:val="DFAE3DE1"/>
    <w:rsid w:val="DFB70725"/>
    <w:rsid w:val="DFED7A4D"/>
    <w:rsid w:val="DFF557EF"/>
    <w:rsid w:val="DFF6068A"/>
    <w:rsid w:val="DFF7D488"/>
    <w:rsid w:val="DFFEA8B7"/>
    <w:rsid w:val="DFFEFF5A"/>
    <w:rsid w:val="DFFFB587"/>
    <w:rsid w:val="E3D9762F"/>
    <w:rsid w:val="E767D7F0"/>
    <w:rsid w:val="E9BF643C"/>
    <w:rsid w:val="EB27217B"/>
    <w:rsid w:val="EB7F30C6"/>
    <w:rsid w:val="EB9708AB"/>
    <w:rsid w:val="ECDFB0B3"/>
    <w:rsid w:val="ED7A5B2A"/>
    <w:rsid w:val="EF7D5354"/>
    <w:rsid w:val="EF7DDA5F"/>
    <w:rsid w:val="EFBFD578"/>
    <w:rsid w:val="EFFF6DED"/>
    <w:rsid w:val="F17E36D6"/>
    <w:rsid w:val="F3D728E6"/>
    <w:rsid w:val="F77F658B"/>
    <w:rsid w:val="F7AF7275"/>
    <w:rsid w:val="F7B3E818"/>
    <w:rsid w:val="F8BF854D"/>
    <w:rsid w:val="F97BE38F"/>
    <w:rsid w:val="F9FF1484"/>
    <w:rsid w:val="FABDCBE5"/>
    <w:rsid w:val="FAC7B6D0"/>
    <w:rsid w:val="FAF5AF5D"/>
    <w:rsid w:val="FB63FB13"/>
    <w:rsid w:val="FBFA55E6"/>
    <w:rsid w:val="FD7F0F4C"/>
    <w:rsid w:val="FDBAC24A"/>
    <w:rsid w:val="FDEF0158"/>
    <w:rsid w:val="FE97E1D3"/>
    <w:rsid w:val="FEFF5444"/>
    <w:rsid w:val="FF9C8095"/>
    <w:rsid w:val="FFB380C5"/>
    <w:rsid w:val="FFD7E99D"/>
    <w:rsid w:val="FFFB4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8241</Words>
  <Characters>8765</Characters>
  <Lines>0</Lines>
  <Paragraphs>0</Paragraphs>
  <TotalTime>6</TotalTime>
  <ScaleCrop>false</ScaleCrop>
  <LinksUpToDate>false</LinksUpToDate>
  <CharactersWithSpaces>8768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2024-03-29T07:41:00Z</dcterms:created>
  <dc:creator>caoxy</dc:creator>
  <cp:lastModifiedBy>caoxy</cp:lastModifiedBy>
  <cp:lastPrinted>2024-04-11T01:09:00Z</cp:lastPrinted>
  <dcterms:modified xsi:type="dcterms:W3CDTF">2024-04-18T09:20:33Z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