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FBD6">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7"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154ABB9C">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532E935">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F4500F7">
      <w:pPr>
        <w:ind w:left="682" w:leftChars="-203" w:hanging="1108" w:hangingChars="154"/>
        <w:rPr>
          <w:sz w:val="72"/>
          <w:szCs w:val="72"/>
        </w:rPr>
      </w:pPr>
    </w:p>
    <w:p w14:paraId="43F65EE3">
      <w:pPr>
        <w:ind w:left="682" w:leftChars="-203" w:hanging="1108" w:hangingChars="154"/>
        <w:rPr>
          <w:sz w:val="72"/>
          <w:szCs w:val="72"/>
        </w:rPr>
      </w:pPr>
    </w:p>
    <w:p w14:paraId="44E2874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20237A64">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拆整结合类城中村改造工作导则研究</w:t>
      </w:r>
    </w:p>
    <w:p w14:paraId="090FF75F">
      <w:pPr>
        <w:adjustRightInd w:val="0"/>
        <w:snapToGrid w:val="0"/>
        <w:spacing w:line="300" w:lineRule="auto"/>
        <w:jc w:val="center"/>
        <w:rPr>
          <w:rFonts w:ascii="经典标宋简" w:eastAsia="经典标宋简"/>
          <w:b/>
          <w:snapToGrid w:val="0"/>
          <w:kern w:val="0"/>
          <w:sz w:val="44"/>
          <w:szCs w:val="44"/>
        </w:rPr>
      </w:pPr>
    </w:p>
    <w:p w14:paraId="7849050E">
      <w:pPr>
        <w:adjustRightInd w:val="0"/>
        <w:snapToGrid w:val="0"/>
        <w:spacing w:line="300" w:lineRule="auto"/>
        <w:rPr>
          <w:rFonts w:ascii="经典标宋简" w:eastAsia="经典标宋简"/>
          <w:b/>
          <w:snapToGrid w:val="0"/>
          <w:kern w:val="0"/>
          <w:sz w:val="44"/>
          <w:szCs w:val="44"/>
        </w:rPr>
      </w:pPr>
    </w:p>
    <w:p w14:paraId="2FA49D2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013C205">
      <w:pPr>
        <w:adjustRightInd w:val="0"/>
        <w:snapToGrid w:val="0"/>
        <w:spacing w:line="300" w:lineRule="auto"/>
        <w:jc w:val="center"/>
        <w:rPr>
          <w:rFonts w:ascii="经典等线简" w:eastAsia="经典等线简"/>
          <w:b/>
          <w:snapToGrid w:val="0"/>
          <w:kern w:val="0"/>
          <w:sz w:val="32"/>
        </w:rPr>
      </w:pPr>
    </w:p>
    <w:p w14:paraId="7033326D">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项目编号：SZZZ2024-QC0434</w:t>
      </w:r>
    </w:p>
    <w:p w14:paraId="6234DC68">
      <w:pPr>
        <w:adjustRightInd w:val="0"/>
        <w:snapToGrid w:val="0"/>
        <w:spacing w:line="300" w:lineRule="auto"/>
        <w:jc w:val="center"/>
        <w:rPr>
          <w:rFonts w:ascii="经典等线简" w:eastAsia="经典等线简"/>
          <w:b/>
          <w:snapToGrid w:val="0"/>
          <w:kern w:val="0"/>
          <w:sz w:val="18"/>
          <w:szCs w:val="18"/>
        </w:rPr>
      </w:pPr>
    </w:p>
    <w:p w14:paraId="52633D65">
      <w:pPr>
        <w:adjustRightInd w:val="0"/>
        <w:snapToGrid w:val="0"/>
        <w:spacing w:line="300" w:lineRule="auto"/>
        <w:jc w:val="center"/>
        <w:rPr>
          <w:rFonts w:eastAsia="经典标宋简"/>
          <w:b/>
          <w:snapToGrid w:val="0"/>
          <w:kern w:val="0"/>
          <w:sz w:val="44"/>
        </w:rPr>
      </w:pPr>
    </w:p>
    <w:p w14:paraId="38CBEC53">
      <w:pPr>
        <w:adjustRightInd w:val="0"/>
        <w:snapToGrid w:val="0"/>
        <w:spacing w:line="300" w:lineRule="auto"/>
        <w:jc w:val="center"/>
      </w:pPr>
      <w:r>
        <w:rPr>
          <w:rFonts w:eastAsia="经典标宋简"/>
          <w:b/>
          <w:snapToGrid w:val="0"/>
          <w:kern w:val="0"/>
          <w:sz w:val="44"/>
        </w:rPr>
        <w:t xml:space="preserve"> </w:t>
      </w:r>
    </w:p>
    <w:p w14:paraId="546D0F6D"/>
    <w:p w14:paraId="04D13DA8"/>
    <w:p w14:paraId="530BA8FF"/>
    <w:p w14:paraId="6F5636C2"/>
    <w:p w14:paraId="630E1EBC"/>
    <w:p w14:paraId="51143A6C"/>
    <w:p w14:paraId="69DFDC9E">
      <w:pPr>
        <w:pStyle w:val="28"/>
        <w:adjustRightInd w:val="0"/>
        <w:snapToGrid w:val="0"/>
        <w:spacing w:line="300" w:lineRule="auto"/>
        <w:ind w:hanging="835"/>
        <w:jc w:val="center"/>
        <w:rPr>
          <w:b/>
          <w:snapToGrid w:val="0"/>
          <w:sz w:val="30"/>
        </w:rPr>
      </w:pPr>
      <w:r>
        <w:rPr>
          <w:rFonts w:hint="eastAsia"/>
          <w:b/>
          <w:snapToGrid w:val="0"/>
          <w:sz w:val="30"/>
        </w:rPr>
        <w:t>二〇二四年九月</w:t>
      </w:r>
    </w:p>
    <w:p w14:paraId="0B106B3B"/>
    <w:p w14:paraId="5344AAD7">
      <w:pPr>
        <w:jc w:val="center"/>
        <w:rPr>
          <w:rFonts w:asciiTheme="minorEastAsia" w:hAnsiTheme="minorEastAsia" w:eastAsiaTheme="minorEastAsia"/>
          <w:b/>
          <w:bCs/>
          <w:sz w:val="44"/>
          <w:szCs w:val="44"/>
        </w:rPr>
      </w:pPr>
    </w:p>
    <w:p w14:paraId="3A29429A">
      <w:pPr>
        <w:jc w:val="center"/>
        <w:rPr>
          <w:rFonts w:asciiTheme="minorEastAsia" w:hAnsiTheme="minorEastAsia" w:eastAsiaTheme="minorEastAsia"/>
          <w:b/>
          <w:bCs/>
          <w:sz w:val="44"/>
          <w:szCs w:val="44"/>
        </w:rPr>
      </w:pPr>
    </w:p>
    <w:p w14:paraId="07850EF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51FCBD96">
      <w:pPr>
        <w:spacing w:line="360" w:lineRule="auto"/>
        <w:ind w:firstLine="480" w:firstLineChars="200"/>
        <w:rPr>
          <w:rFonts w:ascii="宋体" w:hAnsi="宋体"/>
          <w:sz w:val="24"/>
        </w:rPr>
      </w:pPr>
    </w:p>
    <w:p w14:paraId="1037B940">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8284275">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6751116">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05AD157">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D0D9EB0">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84935D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34A41603">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528CCC0">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28E387EB">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D9B45D9">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AC719F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D73CBAA">
      <w:pPr>
        <w:spacing w:line="440" w:lineRule="exact"/>
        <w:ind w:firstLine="480" w:firstLineChars="200"/>
        <w:rPr>
          <w:rFonts w:ascii="仿宋" w:hAnsi="仿宋" w:eastAsia="仿宋"/>
          <w:sz w:val="24"/>
        </w:rPr>
      </w:pPr>
    </w:p>
    <w:p w14:paraId="6A6062AD">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5396BE8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D65272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571B00A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420694F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57B74A6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6AD9EC5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D3110B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53E6E6A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0F778EA9">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9EC00F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C5B981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539B54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174F0395">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320601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B3201A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54BF6019">
      <w:pPr>
        <w:spacing w:line="440" w:lineRule="exact"/>
        <w:ind w:firstLine="480" w:firstLineChars="200"/>
        <w:rPr>
          <w:rFonts w:ascii="仿宋" w:hAnsi="仿宋" w:eastAsia="仿宋"/>
          <w:sz w:val="24"/>
        </w:rPr>
      </w:pPr>
    </w:p>
    <w:p w14:paraId="54FE127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B3FA35F">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D0E4B8E">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A12F812">
      <w:pPr>
        <w:spacing w:line="440" w:lineRule="exact"/>
        <w:ind w:firstLine="426" w:firstLineChars="177"/>
        <w:rPr>
          <w:rFonts w:ascii="仿宋_GB2312" w:eastAsia="仿宋_GB2312" w:hAnsiTheme="minorEastAsia"/>
          <w:b/>
          <w:color w:val="FF0000"/>
          <w:sz w:val="24"/>
        </w:rPr>
      </w:pPr>
    </w:p>
    <w:p w14:paraId="6A33E3E0">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0C8CDD91">
      <w:pPr>
        <w:spacing w:line="440" w:lineRule="exact"/>
        <w:ind w:firstLine="426" w:firstLineChars="177"/>
        <w:rPr>
          <w:rFonts w:ascii="仿宋_GB2312" w:eastAsia="仿宋_GB2312" w:hAnsiTheme="minorEastAsia"/>
          <w:b/>
          <w:color w:val="FF0000"/>
          <w:sz w:val="24"/>
        </w:rPr>
      </w:pPr>
    </w:p>
    <w:p w14:paraId="311BF6D8">
      <w:pPr>
        <w:spacing w:line="440" w:lineRule="exact"/>
        <w:ind w:firstLine="426" w:firstLineChars="177"/>
        <w:rPr>
          <w:rFonts w:ascii="仿宋_GB2312" w:eastAsia="仿宋_GB2312" w:hAnsiTheme="minorEastAsia"/>
          <w:b/>
          <w:color w:val="FF0000"/>
          <w:sz w:val="24"/>
        </w:rPr>
      </w:pPr>
    </w:p>
    <w:p w14:paraId="6C0191FC">
      <w:pPr>
        <w:spacing w:line="440" w:lineRule="exact"/>
        <w:ind w:firstLine="426" w:firstLineChars="177"/>
        <w:rPr>
          <w:rFonts w:ascii="仿宋_GB2312" w:eastAsia="仿宋_GB2312" w:hAnsiTheme="minorEastAsia"/>
          <w:b/>
          <w:color w:val="FF0000"/>
          <w:sz w:val="24"/>
        </w:rPr>
      </w:pPr>
    </w:p>
    <w:p w14:paraId="00D173E4">
      <w:pPr>
        <w:spacing w:line="440" w:lineRule="exact"/>
        <w:ind w:firstLine="426" w:firstLineChars="177"/>
        <w:rPr>
          <w:rFonts w:ascii="仿宋_GB2312" w:eastAsia="仿宋_GB2312" w:hAnsiTheme="minorEastAsia"/>
          <w:b/>
          <w:color w:val="FF0000"/>
          <w:sz w:val="24"/>
        </w:rPr>
      </w:pPr>
    </w:p>
    <w:p w14:paraId="016275C6">
      <w:pPr>
        <w:spacing w:line="440" w:lineRule="exact"/>
        <w:ind w:firstLine="426" w:firstLineChars="177"/>
        <w:rPr>
          <w:rFonts w:ascii="仿宋_GB2312" w:eastAsia="仿宋_GB2312" w:hAnsiTheme="minorEastAsia"/>
          <w:b/>
          <w:color w:val="FF0000"/>
          <w:sz w:val="24"/>
        </w:rPr>
      </w:pPr>
    </w:p>
    <w:p w14:paraId="6580EF27">
      <w:pPr>
        <w:spacing w:line="440" w:lineRule="exact"/>
        <w:ind w:firstLine="426" w:firstLineChars="177"/>
        <w:rPr>
          <w:rFonts w:ascii="仿宋_GB2312" w:eastAsia="仿宋_GB2312" w:hAnsiTheme="minorEastAsia"/>
          <w:b/>
          <w:color w:val="FF0000"/>
          <w:sz w:val="24"/>
        </w:rPr>
      </w:pPr>
    </w:p>
    <w:p w14:paraId="49593A32">
      <w:pPr>
        <w:spacing w:line="440" w:lineRule="exact"/>
        <w:ind w:firstLine="426" w:firstLineChars="177"/>
        <w:rPr>
          <w:rFonts w:ascii="仿宋_GB2312" w:eastAsia="仿宋_GB2312" w:hAnsiTheme="minorEastAsia"/>
          <w:b/>
          <w:color w:val="FF0000"/>
          <w:sz w:val="24"/>
        </w:rPr>
      </w:pPr>
    </w:p>
    <w:p w14:paraId="118A8D41">
      <w:pPr>
        <w:spacing w:line="440" w:lineRule="exact"/>
        <w:ind w:firstLine="426" w:firstLineChars="177"/>
        <w:rPr>
          <w:rFonts w:ascii="仿宋_GB2312" w:eastAsia="仿宋_GB2312" w:hAnsiTheme="minorEastAsia"/>
          <w:b/>
          <w:color w:val="FF0000"/>
          <w:sz w:val="24"/>
        </w:rPr>
      </w:pPr>
    </w:p>
    <w:p w14:paraId="0A825F8F">
      <w:pPr>
        <w:spacing w:line="440" w:lineRule="exact"/>
        <w:ind w:firstLine="426" w:firstLineChars="177"/>
        <w:rPr>
          <w:rFonts w:ascii="仿宋_GB2312" w:eastAsia="仿宋_GB2312" w:hAnsiTheme="minorEastAsia"/>
          <w:b/>
          <w:color w:val="FF0000"/>
          <w:sz w:val="24"/>
        </w:rPr>
      </w:pPr>
    </w:p>
    <w:p w14:paraId="15C522E5">
      <w:pPr>
        <w:spacing w:line="440" w:lineRule="exact"/>
        <w:ind w:firstLine="426" w:firstLineChars="177"/>
        <w:rPr>
          <w:rFonts w:ascii="仿宋_GB2312" w:eastAsia="仿宋_GB2312" w:hAnsiTheme="minorEastAsia"/>
          <w:b/>
          <w:color w:val="FF0000"/>
          <w:sz w:val="24"/>
        </w:rPr>
      </w:pPr>
    </w:p>
    <w:p w14:paraId="70D19728">
      <w:pPr>
        <w:spacing w:line="440" w:lineRule="exact"/>
        <w:ind w:firstLine="426" w:firstLineChars="177"/>
        <w:rPr>
          <w:rFonts w:ascii="仿宋_GB2312" w:eastAsia="仿宋_GB2312" w:hAnsiTheme="minorEastAsia"/>
          <w:b/>
          <w:color w:val="FF0000"/>
          <w:sz w:val="24"/>
        </w:rPr>
      </w:pPr>
    </w:p>
    <w:p w14:paraId="5DC729D3">
      <w:pPr>
        <w:spacing w:line="440" w:lineRule="exact"/>
        <w:ind w:firstLine="426" w:firstLineChars="177"/>
        <w:rPr>
          <w:rFonts w:ascii="仿宋_GB2312" w:eastAsia="仿宋_GB2312" w:hAnsiTheme="minorEastAsia"/>
          <w:b/>
          <w:color w:val="FF0000"/>
          <w:sz w:val="24"/>
        </w:rPr>
      </w:pPr>
    </w:p>
    <w:p w14:paraId="72F06F99">
      <w:pPr>
        <w:spacing w:line="440" w:lineRule="exact"/>
        <w:ind w:firstLine="426" w:firstLineChars="177"/>
        <w:rPr>
          <w:rFonts w:ascii="仿宋_GB2312" w:eastAsia="仿宋_GB2312" w:hAnsiTheme="minorEastAsia"/>
          <w:b/>
          <w:color w:val="FF0000"/>
          <w:sz w:val="24"/>
        </w:rPr>
      </w:pPr>
    </w:p>
    <w:p w14:paraId="0DDA7282">
      <w:pPr>
        <w:pStyle w:val="2"/>
      </w:pPr>
    </w:p>
    <w:sdt>
      <w:sdtPr>
        <w:rPr>
          <w:rFonts w:ascii="Times New Roman" w:hAnsi="Times New Roman" w:eastAsia="宋体" w:cs="Times New Roman"/>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Cs w:val="0"/>
          <w:iCs w:val="0"/>
          <w:smallCaps/>
          <w:color w:val="auto"/>
          <w:kern w:val="2"/>
          <w:sz w:val="21"/>
          <w:szCs w:val="24"/>
          <w:lang w:val="en-US"/>
        </w:rPr>
      </w:sdtEndPr>
      <w:sdtContent>
        <w:p w14:paraId="4E5E99ED">
          <w:pPr>
            <w:pStyle w:val="504"/>
            <w:jc w:val="center"/>
            <w:rPr>
              <w:rFonts w:ascii="Times New Roman" w:hAnsi="Times New Roman" w:eastAsia="宋体" w:cs="Times New Roman"/>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034C705D">
          <w:pPr>
            <w:pStyle w:val="34"/>
            <w:tabs>
              <w:tab w:val="right" w:leader="dot" w:pos="9628"/>
            </w:tabs>
            <w:rPr>
              <w:rFonts w:ascii="仿宋_GB2312" w:eastAsia="仿宋_GB2312"/>
              <w:sz w:val="24"/>
            </w:rPr>
          </w:pPr>
        </w:p>
        <w:p w14:paraId="6E8519F5">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DD2B1E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4817C74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3478BB5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E2A5DA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B0809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06828AF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EC6F014">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3D491B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95ADDD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30810F1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C73DED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CD7EB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C46B6D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1107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4B2930F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0F8B3E8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1A2709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937574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755D24D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256B3E1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4DEAF2A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85FAC2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6A6AD38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2119B8D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04B096B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0DBBD55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38F3FA7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250D494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68BA83E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33F8F954">
          <w:pPr>
            <w:pStyle w:val="41"/>
            <w:tabs>
              <w:tab w:val="right" w:leader="dot" w:pos="9628"/>
            </w:tabs>
            <w:spacing w:line="360" w:lineRule="exact"/>
          </w:pPr>
          <w:r>
            <w:rPr>
              <w:rFonts w:hint="eastAsia" w:ascii="仿宋_GB2312" w:eastAsia="仿宋_GB2312"/>
              <w:sz w:val="24"/>
            </w:rPr>
            <w:fldChar w:fldCharType="end"/>
          </w:r>
        </w:p>
      </w:sdtContent>
    </w:sdt>
    <w:p w14:paraId="1380E29A">
      <w:p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p>
    <w:p w14:paraId="1E1D7E0A">
      <w:pPr>
        <w:pStyle w:val="2"/>
      </w:pPr>
      <w:bookmarkStart w:id="116" w:name="_GoBack"/>
      <w:bookmarkEnd w:id="116"/>
      <w:bookmarkStart w:id="0" w:name="_Toc135293159"/>
      <w:r>
        <w:rPr>
          <w:rFonts w:hint="eastAsia"/>
        </w:rPr>
        <w:t>第一章  投标邀请</w:t>
      </w:r>
      <w:bookmarkEnd w:id="0"/>
    </w:p>
    <w:p w14:paraId="2C426DA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7FB85AF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拆整结合类城中村改造工作导则研究</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2024年10月11日14点30分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16EA951">
      <w:pPr>
        <w:adjustRightInd w:val="0"/>
        <w:snapToGrid w:val="0"/>
        <w:spacing w:line="360" w:lineRule="auto"/>
        <w:ind w:firstLine="420" w:firstLineChars="200"/>
        <w:jc w:val="left"/>
        <w:rPr>
          <w:rFonts w:ascii="宋体" w:hAnsi="宋体" w:cs="Arial Unicode MS"/>
          <w:snapToGrid w:val="0"/>
          <w:kern w:val="0"/>
          <w:szCs w:val="21"/>
        </w:rPr>
      </w:pPr>
    </w:p>
    <w:p w14:paraId="62C4386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C78ECEC">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SZZZ2024-QC0434</w:t>
      </w:r>
    </w:p>
    <w:p w14:paraId="459DCBBC">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拆整结合类城中村改造工作导则研究</w:t>
      </w:r>
    </w:p>
    <w:p w14:paraId="3622653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B0AE4B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4、预算金额：人民币623,800.00元</w:t>
      </w:r>
    </w:p>
    <w:p w14:paraId="63AE6B3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5、最高限价：人民币623,800.00元</w:t>
      </w:r>
    </w:p>
    <w:p w14:paraId="3E3DFD1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F59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E0090BA">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03E13531">
            <w:pPr>
              <w:pStyle w:val="45"/>
              <w:spacing w:line="360" w:lineRule="auto"/>
              <w:jc w:val="center"/>
              <w:rPr>
                <w:sz w:val="21"/>
              </w:rPr>
            </w:pPr>
            <w:r>
              <w:rPr>
                <w:sz w:val="21"/>
              </w:rPr>
              <w:t>标的名称</w:t>
            </w:r>
          </w:p>
        </w:tc>
        <w:tc>
          <w:tcPr>
            <w:tcW w:w="921" w:type="dxa"/>
            <w:shd w:val="clear" w:color="auto" w:fill="ABCDEF"/>
            <w:vAlign w:val="center"/>
          </w:tcPr>
          <w:p w14:paraId="2AC62E8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C1412AB">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F38A4FC">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59FF0A4">
            <w:pPr>
              <w:pStyle w:val="45"/>
              <w:spacing w:before="0" w:beforeAutospacing="0" w:after="0" w:afterAutospacing="0" w:line="360" w:lineRule="auto"/>
              <w:jc w:val="center"/>
              <w:rPr>
                <w:sz w:val="21"/>
              </w:rPr>
            </w:pPr>
            <w:r>
              <w:rPr>
                <w:sz w:val="21"/>
              </w:rPr>
              <w:t>备注</w:t>
            </w:r>
          </w:p>
        </w:tc>
      </w:tr>
      <w:tr w14:paraId="4469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6BA9D1C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015E4C35">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拆整结合类城中村改造工作导则研究</w:t>
            </w:r>
          </w:p>
        </w:tc>
        <w:tc>
          <w:tcPr>
            <w:tcW w:w="921" w:type="dxa"/>
            <w:shd w:val="clear" w:color="auto" w:fill="auto"/>
            <w:vAlign w:val="center"/>
          </w:tcPr>
          <w:p w14:paraId="5DF7440A">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B5395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3A19F415">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00BE809D">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69A4D2BD">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E72CB7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C45442B">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C945C5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EFED7B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4882F8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60CFD4B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1F3B289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5A6B9C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8751FA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AB360B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27A2FC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9C728B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B51CA2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21FE89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23191E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C5B7BC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94E33A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9CF2A5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5ED1AB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BBC3B0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C67382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BC432A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715350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C02164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1D2C21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3C8C95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4A66502">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2024年10月11日14点30分</w:t>
      </w:r>
      <w:r>
        <w:rPr>
          <w:rFonts w:hint="eastAsia" w:ascii="宋体" w:hAnsi="宋体" w:eastAsia="宋体"/>
          <w:snapToGrid w:val="0"/>
          <w:color w:val="auto"/>
          <w:sz w:val="21"/>
          <w:szCs w:val="21"/>
          <w:u w:val="single"/>
        </w:rPr>
        <w:t>（北京时间）</w:t>
      </w:r>
    </w:p>
    <w:p w14:paraId="2B5BAB2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828F29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C6A603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0988B06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FEEB9D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DDE5CC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7CD9FF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BE60CB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4BB1776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3863DB4E">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39E248C">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0C4672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DA27BC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A5395E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名称：深圳市住房和建设局</w:t>
      </w:r>
    </w:p>
    <w:p w14:paraId="18C894D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地址：深圳市福田区振华路8号设计大厦9楼</w:t>
      </w:r>
    </w:p>
    <w:p w14:paraId="37F9FE4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联系方式：张老师，0755-</w:t>
      </w:r>
      <w:r>
        <w:rPr>
          <w:rFonts w:ascii="宋体" w:hAnsi="宋体" w:eastAsia="宋体"/>
          <w:snapToGrid w:val="0"/>
          <w:color w:val="auto"/>
          <w:sz w:val="21"/>
          <w:szCs w:val="21"/>
        </w:rPr>
        <w:t>83785232</w:t>
      </w:r>
    </w:p>
    <w:p w14:paraId="48C00DC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652F10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A6BFD3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883746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14:paraId="0F48AC0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781B59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14:paraId="5C70F6E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828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6FA9EF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bookmarkStart w:id="3" w:name="_Toc135293160"/>
    </w:p>
    <w:p w14:paraId="03A49906">
      <w:pPr>
        <w:pStyle w:val="2"/>
      </w:pPr>
    </w:p>
    <w:p w14:paraId="1839594F">
      <w:pPr>
        <w:widowControl/>
        <w:jc w:val="left"/>
        <w:rPr>
          <w:rFonts w:eastAsiaTheme="minorEastAsia"/>
          <w:b/>
          <w:kern w:val="44"/>
          <w:sz w:val="44"/>
          <w:szCs w:val="28"/>
        </w:rPr>
      </w:pPr>
      <w:r>
        <w:br w:type="page"/>
      </w:r>
    </w:p>
    <w:p w14:paraId="3AAD4CD1">
      <w:pPr>
        <w:pStyle w:val="2"/>
      </w:pPr>
      <w:r>
        <w:rPr>
          <w:rFonts w:hint="eastAsia"/>
        </w:rPr>
        <w:t>第二章  项目需求</w:t>
      </w:r>
      <w:bookmarkEnd w:id="3"/>
    </w:p>
    <w:p w14:paraId="056BB381">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0B53A8ED">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413012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E11076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7947BF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40CF23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5FCD0CEA">
      <w:pPr>
        <w:pStyle w:val="321"/>
        <w:ind w:firstLine="0" w:firstLineChars="0"/>
        <w:rPr>
          <w:b/>
        </w:rPr>
      </w:pPr>
    </w:p>
    <w:p w14:paraId="5EFD3B53">
      <w:pPr>
        <w:pStyle w:val="321"/>
        <w:ind w:firstLine="0" w:firstLineChars="0"/>
        <w:rPr>
          <w:b/>
        </w:rPr>
      </w:pPr>
      <w:r>
        <w:rPr>
          <w:rFonts w:hint="eastAsia"/>
          <w:b/>
        </w:rPr>
        <w:t>一、项目概况</w:t>
      </w:r>
    </w:p>
    <w:p w14:paraId="4E1B4576">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85D9BF8">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39465EB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544CA3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BCFA79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2BCA65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D1D690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EBC5B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B69842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57A430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CBCB588">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6746BB4B">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拆整结合类城中村改造工作导则研究</w:t>
            </w:r>
          </w:p>
        </w:tc>
        <w:tc>
          <w:tcPr>
            <w:tcW w:w="921" w:type="dxa"/>
            <w:tcBorders>
              <w:top w:val="single" w:color="000000" w:sz="4" w:space="0"/>
              <w:left w:val="single" w:color="000000" w:sz="4" w:space="0"/>
              <w:bottom w:val="single" w:color="000000" w:sz="4" w:space="0"/>
              <w:right w:val="single" w:color="000000" w:sz="4" w:space="0"/>
            </w:tcBorders>
            <w:vAlign w:val="center"/>
          </w:tcPr>
          <w:p w14:paraId="1AD7ACB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D7E443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40A3469">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623,800.00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9E6695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2DB5D5FE">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1E56CEF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2023年7月，国务院办公厅印发《关于在超大特大城市积极稳步推进城中村改造的指导意见》（国办发〔2023〕25号，以下简称《指导意见》）。《指导意见》提出从实际出发，稳中求进、积极稳妥，分三类实施改造，制定城中村改造拆除新建、整治提升、拆整结合三个工作导则，确定三类改造方式内容清单。2024年4月，深圳市人民政府办公厅印发《关于积极稳步推进城中村改造实现高质量发展的实施意见》（深府办规〔2024〕1号，以下简称《实施意见》）。《实施意见》明确以深圳市行政区域内原农村集体经济组织继受单位及原村民实际占有使用的现状居住用地为主的区域，采取拆除新建、整治提升、拆整结合等多种方式，有力有序有效推进城中村改造。为积极稳步推进拆整结合类城中村改造，规范项目实施管理，亟需开展</w:t>
      </w:r>
      <w:r>
        <w:rPr>
          <w:rFonts w:hint="eastAsia" w:cs="Times New Roman"/>
          <w:snapToGrid/>
          <w:spacing w:val="0"/>
          <w:sz w:val="21"/>
          <w:szCs w:val="21"/>
          <w:lang w:eastAsia="zh-CN"/>
        </w:rPr>
        <w:t>拆整结合类城中村改造工作导则研究</w:t>
      </w:r>
      <w:r>
        <w:rPr>
          <w:rFonts w:hint="eastAsia" w:cs="Times New Roman"/>
          <w:snapToGrid/>
          <w:spacing w:val="0"/>
          <w:sz w:val="21"/>
          <w:szCs w:val="21"/>
        </w:rPr>
        <w:t>。</w:t>
      </w:r>
    </w:p>
    <w:p w14:paraId="24BCE3D4">
      <w:pPr>
        <w:pStyle w:val="506"/>
        <w:wordWrap/>
        <w:spacing w:afterLines="0" w:line="360" w:lineRule="auto"/>
        <w:ind w:firstLine="420"/>
        <w:rPr>
          <w:rFonts w:cs="Times New Roman"/>
          <w:snapToGrid/>
          <w:spacing w:val="0"/>
          <w:sz w:val="21"/>
          <w:szCs w:val="21"/>
        </w:rPr>
      </w:pPr>
    </w:p>
    <w:p w14:paraId="3792D40A">
      <w:pPr>
        <w:pStyle w:val="321"/>
        <w:ind w:firstLine="0" w:firstLineChars="0"/>
        <w:rPr>
          <w:b/>
        </w:rPr>
      </w:pPr>
      <w:r>
        <w:rPr>
          <w:rFonts w:hint="eastAsia"/>
          <w:b/>
        </w:rPr>
        <w:t>二、项目服务要求</w:t>
      </w:r>
    </w:p>
    <w:p w14:paraId="250F086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1.具体工作包含但不限于以下内容：</w:t>
      </w:r>
    </w:p>
    <w:p w14:paraId="53F2ACE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（1）技术指引体系梳理</w:t>
      </w:r>
    </w:p>
    <w:p w14:paraId="1069435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全面梳理国家、广东省及深圳市城中村改造相关技术指引，重点整理拆除新建、整治提升等两类城中村改造实施要点，明确拆整结合类城中村改造工作需衔接的关键性内容。</w:t>
      </w:r>
    </w:p>
    <w:p w14:paraId="460A4FD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（2）项目案例研究</w:t>
      </w:r>
    </w:p>
    <w:p w14:paraId="1A73F4D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选取国内城市在城市更新、城中村改造方面，与拆整结合类似的项目案例，重点从工作内容、实施流程等方面总结经验。</w:t>
      </w:r>
    </w:p>
    <w:p w14:paraId="457F9BD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（3）拆整结合类城中村改造工作内容及实施要点研究</w:t>
      </w:r>
    </w:p>
    <w:p w14:paraId="26F1DBE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结合既有案例研究，提出拆整结合类城中村改造项目工作内容、流程和实施要点建议。</w:t>
      </w:r>
    </w:p>
    <w:p w14:paraId="339EA37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2.预期工作成果</w:t>
      </w:r>
    </w:p>
    <w:p w14:paraId="73E7891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工作最终成果为：《</w:t>
      </w:r>
      <w:r>
        <w:rPr>
          <w:rFonts w:hint="eastAsia" w:cs="Times New Roman"/>
          <w:snapToGrid/>
          <w:spacing w:val="0"/>
          <w:sz w:val="21"/>
          <w:szCs w:val="21"/>
          <w:lang w:eastAsia="zh-CN"/>
        </w:rPr>
        <w:t>拆整结合类城中村改造工作导则研究</w:t>
      </w:r>
      <w:r>
        <w:rPr>
          <w:rFonts w:hint="eastAsia" w:cs="Times New Roman"/>
          <w:snapToGrid/>
          <w:spacing w:val="0"/>
          <w:sz w:val="21"/>
          <w:szCs w:val="21"/>
        </w:rPr>
        <w:t>》研究报告，中标人应以纸质材料并附word或pdf文件形式向采购方提供最终成果。</w:t>
      </w:r>
    </w:p>
    <w:p w14:paraId="6C5E07A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3.后续服务要求</w:t>
      </w:r>
    </w:p>
    <w:p w14:paraId="2968727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（1）售后服务期限从最终成果提交采购人之日起一年。</w:t>
      </w:r>
    </w:p>
    <w:p w14:paraId="38E8523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（2）在售后服务期限内提供相关咨询、协调、项目审查和报告更新等技术支持。</w:t>
      </w:r>
    </w:p>
    <w:p w14:paraId="5728214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（3）安排专人负责售后技术支持，并提供其联系方式；如人员需要调整应及时通知采购人。</w:t>
      </w:r>
    </w:p>
    <w:p w14:paraId="0C975FC5">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4.验收方式</w:t>
      </w:r>
    </w:p>
    <w:p w14:paraId="33C0661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由深圳市住房和建设局对中标人提交的最终成果组织评审，最终成果验收合格的标志为专家评审会议审查通过。</w:t>
      </w:r>
    </w:p>
    <w:p w14:paraId="2CB1409F">
      <w:pPr>
        <w:pStyle w:val="321"/>
        <w:ind w:firstLine="0" w:firstLineChars="0"/>
        <w:rPr>
          <w:b/>
        </w:rPr>
      </w:pPr>
      <w:r>
        <w:rPr>
          <w:rFonts w:hint="eastAsia"/>
          <w:b/>
        </w:rPr>
        <w:t>三、项目商务要求</w:t>
      </w:r>
    </w:p>
    <w:p w14:paraId="023F3D7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536E9962">
      <w:pPr>
        <w:pStyle w:val="255"/>
        <w:spacing w:beforeLines="0" w:line="360" w:lineRule="auto"/>
        <w:ind w:firstLine="424" w:firstLineChars="201"/>
        <w:rPr>
          <w:rFonts w:asciiTheme="minorEastAsia" w:hAnsiTheme="minorEastAsia" w:eastAsiaTheme="minorEastAsia"/>
          <w:b/>
          <w:highlight w:val="yellow"/>
        </w:rPr>
      </w:pPr>
      <w:r>
        <w:rPr>
          <w:rFonts w:hint="eastAsia" w:asciiTheme="minorEastAsia" w:hAnsiTheme="minorEastAsia" w:eastAsiaTheme="minorEastAsia"/>
          <w:b/>
          <w:highlight w:val="yellow"/>
        </w:rPr>
        <w:t>本项目服务期限为自合同签订之日起6个月内。如遇特殊情况，经采购人和中标供应商协商后服务期限可适当延长。</w:t>
      </w:r>
    </w:p>
    <w:p w14:paraId="023D21B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7590CB8">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52DE16C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3E105309">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14:paraId="12B499F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04231638">
      <w:pPr>
        <w:spacing w:line="360" w:lineRule="auto"/>
        <w:ind w:firstLine="420" w:firstLineChars="200"/>
        <w:jc w:val="left"/>
        <w:rPr>
          <w:rFonts w:ascii="宋体" w:hAnsi="宋体"/>
          <w:szCs w:val="21"/>
        </w:rPr>
      </w:pPr>
      <w:r>
        <w:rPr>
          <w:rFonts w:hint="eastAsia" w:ascii="宋体" w:hAnsi="宋体"/>
          <w:szCs w:val="21"/>
        </w:rPr>
        <w:t>本项目分两期支付合同款。</w:t>
      </w:r>
    </w:p>
    <w:p w14:paraId="3BEB3D00">
      <w:pPr>
        <w:spacing w:line="360" w:lineRule="auto"/>
        <w:ind w:firstLine="420" w:firstLineChars="200"/>
        <w:rPr>
          <w:rFonts w:ascii="宋体" w:hAnsi="宋体"/>
          <w:szCs w:val="21"/>
        </w:rPr>
      </w:pPr>
      <w:r>
        <w:rPr>
          <w:rFonts w:hint="eastAsia" w:ascii="宋体" w:hAnsi="宋体"/>
          <w:szCs w:val="21"/>
        </w:rPr>
        <w:t>首期款：合同总金额的50%。合同签订后，中标人提出首期款付款申请并开立发票，采购人在收到发票后10个工作日内向中标人支付首期款；</w:t>
      </w:r>
    </w:p>
    <w:p w14:paraId="168C2102">
      <w:pPr>
        <w:spacing w:line="360" w:lineRule="auto"/>
        <w:ind w:firstLine="420" w:firstLineChars="200"/>
        <w:jc w:val="left"/>
        <w:rPr>
          <w:rFonts w:ascii="宋体" w:hAnsi="宋体"/>
          <w:szCs w:val="21"/>
        </w:rPr>
      </w:pPr>
      <w:r>
        <w:rPr>
          <w:rFonts w:hint="eastAsia" w:ascii="宋体" w:hAnsi="宋体"/>
          <w:szCs w:val="21"/>
        </w:rPr>
        <w:t>尾款：合同总金额的50%。中标人提交最终成果并通过成果验收后，提出尾款付款申请并开立发票，采购人在收到发票后10个工作日内向中标人支付尾款。</w:t>
      </w:r>
    </w:p>
    <w:p w14:paraId="6BC26763">
      <w:pPr>
        <w:spacing w:line="360" w:lineRule="auto"/>
        <w:ind w:firstLine="420" w:firstLineChars="200"/>
        <w:jc w:val="left"/>
        <w:rPr>
          <w:rFonts w:ascii="宋体" w:hAnsi="宋体"/>
          <w:szCs w:val="21"/>
        </w:rPr>
      </w:pPr>
      <w:r>
        <w:rPr>
          <w:rFonts w:hint="eastAsia" w:ascii="宋体" w:hAnsi="宋体"/>
          <w:szCs w:val="21"/>
        </w:rPr>
        <w:t>具体以合同约定为准。</w:t>
      </w:r>
    </w:p>
    <w:p w14:paraId="3D15AA74">
      <w:pPr>
        <w:pStyle w:val="255"/>
        <w:spacing w:beforeLines="0" w:line="360" w:lineRule="auto"/>
        <w:ind w:firstLine="0" w:firstLineChars="0"/>
        <w:rPr>
          <w:rFonts w:asciiTheme="minorEastAsia" w:hAnsiTheme="minorEastAsia" w:eastAsiaTheme="minorEastAsia"/>
          <w:b/>
        </w:rPr>
      </w:pPr>
      <w:bookmarkStart w:id="8" w:name="_Toc135293161"/>
      <w:r>
        <w:rPr>
          <w:rFonts w:hint="eastAsia" w:asciiTheme="minorEastAsia" w:hAnsiTheme="minorEastAsia" w:eastAsiaTheme="minorEastAsia"/>
          <w:b/>
        </w:rPr>
        <w:t>（五）拟安排项目团队成员：</w:t>
      </w:r>
    </w:p>
    <w:p w14:paraId="213A6429">
      <w:pPr>
        <w:spacing w:line="360" w:lineRule="auto"/>
        <w:ind w:firstLine="420" w:firstLineChars="200"/>
        <w:jc w:val="left"/>
        <w:rPr>
          <w:rFonts w:ascii="宋体" w:hAnsi="宋体"/>
          <w:szCs w:val="21"/>
        </w:rPr>
      </w:pPr>
      <w:r>
        <w:rPr>
          <w:rFonts w:ascii="宋体" w:hAnsi="宋体"/>
          <w:szCs w:val="21"/>
        </w:rPr>
        <w:t>1.拟安排项目团队负责人（仅限1名），具有</w:t>
      </w:r>
      <w:r>
        <w:rPr>
          <w:rFonts w:hint="eastAsia" w:ascii="宋体" w:hAnsi="宋体"/>
          <w:szCs w:val="21"/>
        </w:rPr>
        <w:t>中级及以上职称，且主持过住房和建设领域市级及以上课题研究经验。</w:t>
      </w:r>
    </w:p>
    <w:p w14:paraId="5DE36CC7">
      <w:pPr>
        <w:spacing w:line="360" w:lineRule="auto"/>
        <w:ind w:firstLine="420" w:firstLineChars="200"/>
        <w:jc w:val="left"/>
        <w:rPr>
          <w:rFonts w:ascii="宋体" w:hAnsi="宋体"/>
          <w:szCs w:val="21"/>
        </w:rPr>
      </w:pPr>
      <w:r>
        <w:rPr>
          <w:rFonts w:ascii="宋体" w:hAnsi="宋体"/>
          <w:szCs w:val="21"/>
        </w:rPr>
        <w:t>2.拟安排项目团队成员不少于5人，具有副高级</w:t>
      </w:r>
      <w:r>
        <w:rPr>
          <w:rFonts w:hint="eastAsia" w:ascii="宋体" w:hAnsi="宋体"/>
          <w:szCs w:val="21"/>
        </w:rPr>
        <w:t>及以上职称、博士学位及城中村拆除新建（或整治提升）相关工作经历。</w:t>
      </w:r>
    </w:p>
    <w:p w14:paraId="25C09816">
      <w:pPr>
        <w:pStyle w:val="506"/>
        <w:spacing w:afterLines="0"/>
      </w:pPr>
    </w:p>
    <w:p w14:paraId="0DFD233B">
      <w:pPr>
        <w:spacing w:line="360" w:lineRule="auto"/>
        <w:rPr>
          <w:rFonts w:ascii="宋体" w:hAnsi="宋体"/>
          <w:b/>
          <w:kern w:val="0"/>
          <w:sz w:val="24"/>
        </w:rPr>
      </w:pPr>
      <w:r>
        <w:rPr>
          <w:rFonts w:hint="eastAsia" w:ascii="宋体" w:hAnsi="宋体"/>
          <w:b/>
          <w:kern w:val="0"/>
          <w:sz w:val="24"/>
        </w:rPr>
        <w:t>四、其他要求</w:t>
      </w:r>
    </w:p>
    <w:p w14:paraId="0ED336B0">
      <w:pPr>
        <w:spacing w:before="78" w:beforeLines="25" w:after="78" w:afterLines="25" w:line="360" w:lineRule="auto"/>
        <w:ind w:firstLine="394" w:firstLineChars="187"/>
        <w:rPr>
          <w:rFonts w:ascii="宋体" w:hAnsi="宋体" w:cs="楷体"/>
          <w:b/>
          <w:bCs/>
          <w:highlight w:val="yellow"/>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4C498A10">
      <w:pPr>
        <w:ind w:firstLine="420" w:firstLineChars="200"/>
      </w:pPr>
    </w:p>
    <w:p w14:paraId="0C5470EA">
      <w:pPr>
        <w:pStyle w:val="2"/>
        <w:sectPr>
          <w:pgSz w:w="11906" w:h="16838"/>
          <w:pgMar w:top="1134" w:right="1134" w:bottom="1134" w:left="1134" w:header="851" w:footer="992" w:gutter="0"/>
          <w:cols w:space="425" w:num="1"/>
          <w:titlePg/>
          <w:docGrid w:type="lines" w:linePitch="312" w:charSpace="0"/>
        </w:sectPr>
      </w:pPr>
    </w:p>
    <w:p w14:paraId="4C21F9F0">
      <w:pPr>
        <w:pStyle w:val="2"/>
      </w:pPr>
      <w:r>
        <w:rPr>
          <w:rFonts w:hint="eastAsia"/>
        </w:rPr>
        <w:t>第三章  投标文件初审</w:t>
      </w:r>
      <w:bookmarkEnd w:id="8"/>
    </w:p>
    <w:p w14:paraId="01A886B2">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7D3D6E8">
      <w:pPr>
        <w:adjustRightInd w:val="0"/>
        <w:spacing w:line="360" w:lineRule="auto"/>
        <w:rPr>
          <w:snapToGrid w:val="0"/>
          <w:kern w:val="0"/>
        </w:rPr>
      </w:pPr>
    </w:p>
    <w:p w14:paraId="13F6DC53">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2C6B87B">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42CA2C0">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FE0ADF8">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476FB759">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39BE0B52">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00DC302D">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B79A24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1F2DCA6D">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6B03EA4D">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0B0EE89">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01D783B">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2E2BE777">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5B76EA0">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825DC8C">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099EFF1">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3F031A23">
      <w:pPr>
        <w:pStyle w:val="3"/>
      </w:pPr>
    </w:p>
    <w:p w14:paraId="5869D3BE">
      <w:pPr>
        <w:pStyle w:val="2"/>
        <w:spacing w:after="0"/>
      </w:pPr>
      <w:r>
        <w:rPr>
          <w:rFonts w:hint="eastAsia"/>
        </w:rPr>
        <w:t>第四章  评标方法和标准</w:t>
      </w:r>
      <w:bookmarkEnd w:id="9"/>
    </w:p>
    <w:p w14:paraId="71A7D354"/>
    <w:p w14:paraId="723934A7">
      <w:pPr>
        <w:pStyle w:val="3"/>
        <w:spacing w:before="0" w:after="0"/>
      </w:pPr>
      <w:bookmarkStart w:id="10" w:name="_Toc44691161"/>
      <w:bookmarkStart w:id="11" w:name="_Toc44690702"/>
      <w:bookmarkStart w:id="12" w:name="_Toc44690429"/>
      <w:bookmarkStart w:id="13" w:name="_Toc44691393"/>
      <w:bookmarkStart w:id="14" w:name="_Toc135293163"/>
      <w:r>
        <w:rPr>
          <w:rFonts w:hint="eastAsia"/>
        </w:rPr>
        <w:t>一、</w:t>
      </w:r>
      <w:r>
        <w:t>评标方法</w:t>
      </w:r>
      <w:bookmarkEnd w:id="10"/>
      <w:bookmarkEnd w:id="11"/>
      <w:bookmarkEnd w:id="12"/>
      <w:bookmarkEnd w:id="13"/>
      <w:bookmarkEnd w:id="14"/>
    </w:p>
    <w:p w14:paraId="6782344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83D7FC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7210E3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A9F10C5">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ACBCE5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48484E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414BD10">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AAFFEB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75BD93F1">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63ED1014">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1E83E35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4400A47">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3CC106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FCFB1FC">
      <w:pPr>
        <w:spacing w:line="360" w:lineRule="auto"/>
        <w:ind w:firstLine="424" w:firstLineChars="202"/>
        <w:rPr>
          <w:rFonts w:asciiTheme="minorEastAsia" w:hAnsiTheme="minorEastAsia" w:eastAsiaTheme="minorEastAsia"/>
        </w:rPr>
      </w:pPr>
    </w:p>
    <w:p w14:paraId="18F662EB">
      <w:pPr>
        <w:pStyle w:val="3"/>
        <w:spacing w:before="0" w:after="0"/>
      </w:pPr>
      <w:bookmarkStart w:id="15" w:name="_Toc135293164"/>
      <w:r>
        <w:rPr>
          <w:rFonts w:hint="eastAsia"/>
        </w:rPr>
        <w:t>二、评标标准</w:t>
      </w:r>
      <w:bookmarkEnd w:id="15"/>
    </w:p>
    <w:p w14:paraId="662BE202">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D06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332F0897">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1518D27">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194F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115CC42">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6B5EEFE7">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75E6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B909C52">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78ECA3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322DE671">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281557BA">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18F4F8E8">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595AC1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77558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9BA0E23">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ADC8464">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55</w:t>
            </w:r>
          </w:p>
        </w:tc>
      </w:tr>
      <w:tr w14:paraId="118B6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FCAEB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5908DEF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6D8DB1B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697C8D3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305025A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67E2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42A4512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5676D77B">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3216BA41">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378F2B4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01332AB2">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6EB5EB4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1、对城中村改造工作背景和目标理解清晰；</w:t>
            </w:r>
          </w:p>
          <w:p w14:paraId="5E9F9CD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2、对广东省、深圳市城中村改造政策体系、技术标准指引的掌握情况；</w:t>
            </w:r>
          </w:p>
          <w:p w14:paraId="4D133D6F">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3、提供工作技术路线。</w:t>
            </w:r>
          </w:p>
          <w:p w14:paraId="39001B34">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1E0A8C82">
            <w:pPr>
              <w:pStyle w:val="19"/>
            </w:pPr>
            <w:r>
              <w:t>方案包含以上三项内容得3分；包含以上二项内容得2分；包含以上一项内容得1分；其他情况不得分</w:t>
            </w:r>
            <w:r>
              <w:rPr>
                <w:rFonts w:hint="eastAsia"/>
              </w:rPr>
              <w:t>。</w:t>
            </w:r>
          </w:p>
          <w:p w14:paraId="3D20094C">
            <w:pPr>
              <w:pStyle w:val="94"/>
              <w:spacing w:line="360" w:lineRule="exact"/>
              <w:ind w:firstLine="0" w:firstLineChars="0"/>
            </w:pPr>
            <w:r>
              <w:t>在此基础上，根据方案响应情况进一步评审：</w:t>
            </w:r>
          </w:p>
          <w:p w14:paraId="6450FBA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 工作背景和目标理解清晰，政策和技术标准指引掌握全面，工作技术路线科学合理的，加7分；</w:t>
            </w:r>
          </w:p>
          <w:p w14:paraId="167EB8BB">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2.工作背景和目标理解较清晰，政策和技术标准指引掌握较全面，工作技术路线较科学合理的，加4分；</w:t>
            </w:r>
          </w:p>
          <w:p w14:paraId="3F5256A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3.工作背景和目标理解不够清晰，政策和技术标准指引掌握不够全面，工作技术路线不够科学合理的，加1分；</w:t>
            </w:r>
          </w:p>
          <w:p w14:paraId="26E4479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4.工作背景和目标理解不清晰，政策和技术标准指引掌握不全面，工作技术路线不科学合理的，不加分。</w:t>
            </w:r>
          </w:p>
        </w:tc>
        <w:tc>
          <w:tcPr>
            <w:tcW w:w="1187" w:type="dxa"/>
            <w:vAlign w:val="center"/>
          </w:tcPr>
          <w:p w14:paraId="16D69DA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5B8A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682F2243">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CD36AF0">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项目重点难点分析、应对措施建议</w:t>
            </w:r>
          </w:p>
        </w:tc>
        <w:tc>
          <w:tcPr>
            <w:tcW w:w="709" w:type="dxa"/>
            <w:vAlign w:val="center"/>
          </w:tcPr>
          <w:p w14:paraId="25469E46">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1F8527E2">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ECC7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考察投标人提供的项目重难点分析、应对措施建议，包含以下内容：</w:t>
            </w:r>
          </w:p>
          <w:p w14:paraId="69D19214">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1、项目重难点分析；</w:t>
            </w:r>
          </w:p>
          <w:p w14:paraId="40477120">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2、针对项目重难点提出应对措施建议；。</w:t>
            </w:r>
          </w:p>
          <w:p w14:paraId="4ED7AD3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（二）评分标准：</w:t>
            </w:r>
          </w:p>
          <w:p w14:paraId="001B2FF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方案包含以上两项内容得3分，包含以上一项内容得1.5分；其他情况不得分。</w:t>
            </w:r>
          </w:p>
          <w:p w14:paraId="4A1574D4">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7856CBC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1.重点难点分析全面，应对措施建议科学合理、可行性高的，加7分；</w:t>
            </w:r>
          </w:p>
          <w:p w14:paraId="6724FBF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2.重点难点分析较全面，应对措施建议较合理，可行性较高的，加4分；</w:t>
            </w:r>
          </w:p>
          <w:p w14:paraId="75ED69B8">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3.重点难点分析不够全面，应对措施建议不够合理，可行性一般的，加1分；</w:t>
            </w:r>
          </w:p>
          <w:p w14:paraId="3F43EB40">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4.重点难点分析不全面，应对措施建议施可行性低，不合理的，不加分。</w:t>
            </w:r>
          </w:p>
        </w:tc>
        <w:tc>
          <w:tcPr>
            <w:tcW w:w="1187" w:type="dxa"/>
            <w:vAlign w:val="center"/>
          </w:tcPr>
          <w:p w14:paraId="4FE1438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7C6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8" w:hRule="atLeast"/>
          <w:jc w:val="center"/>
        </w:trPr>
        <w:tc>
          <w:tcPr>
            <w:tcW w:w="754" w:type="dxa"/>
            <w:vAlign w:val="center"/>
          </w:tcPr>
          <w:p w14:paraId="70E29D6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07F9008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w:t>
            </w:r>
          </w:p>
        </w:tc>
        <w:tc>
          <w:tcPr>
            <w:tcW w:w="709" w:type="dxa"/>
            <w:vAlign w:val="center"/>
          </w:tcPr>
          <w:p w14:paraId="71138887">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5953" w:type="dxa"/>
            <w:vAlign w:val="center"/>
          </w:tcPr>
          <w:p w14:paraId="658C8EE4">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A051374">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考察投标人提供的质量保障措施，包含以下内容：</w:t>
            </w:r>
          </w:p>
          <w:p w14:paraId="073F7EF3">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1、项目质量管理；</w:t>
            </w:r>
          </w:p>
          <w:p w14:paraId="6D24F473">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2、项目组织保障；</w:t>
            </w:r>
          </w:p>
          <w:p w14:paraId="4C859A09">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3、项目进度安排。</w:t>
            </w:r>
          </w:p>
          <w:p w14:paraId="4243EA1E">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（二）评分标准：</w:t>
            </w:r>
          </w:p>
          <w:p w14:paraId="054B63A9">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方案包含以上三项内容得1.5分；包含以上二项内容得1分；包含以上一项内容得0.5分；其他情况不得分。</w:t>
            </w:r>
          </w:p>
          <w:p w14:paraId="63118010">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45460E8">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1.质量管理、组织保障完善合理，进度安排符合项目要求的，加1.5分；</w:t>
            </w:r>
          </w:p>
          <w:p w14:paraId="48CB5F5E">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2.质量管理、组织保障比较完善合理，进度安排较符合项目要求的，加1分；</w:t>
            </w:r>
          </w:p>
          <w:p w14:paraId="2BFD6943">
            <w:pPr>
              <w:widowControl/>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3.质量管理、组织保障不够完善合理，进度安排较符合项目要求的，加0.5分；</w:t>
            </w:r>
          </w:p>
          <w:p w14:paraId="5AAAAD32">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4.质量管理、组织保障不完善合理，进度安排不符合项目要求的，不加分。</w:t>
            </w:r>
          </w:p>
        </w:tc>
        <w:tc>
          <w:tcPr>
            <w:tcW w:w="1187" w:type="dxa"/>
            <w:vAlign w:val="center"/>
          </w:tcPr>
          <w:p w14:paraId="44196EC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5A49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4A2DC3DB">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722742DA">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322BB962">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5953" w:type="dxa"/>
            <w:vAlign w:val="center"/>
          </w:tcPr>
          <w:p w14:paraId="31FA9D34">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53703A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w:t>
            </w:r>
            <w:r>
              <w:rPr>
                <w:rFonts w:asciiTheme="minorEastAsia" w:hAnsiTheme="minorEastAsia" w:eastAsiaTheme="minorEastAsia"/>
                <w:szCs w:val="21"/>
              </w:rPr>
              <w:t>3</w:t>
            </w:r>
            <w:r>
              <w:rPr>
                <w:rFonts w:hint="eastAsia" w:asciiTheme="minorEastAsia" w:hAnsiTheme="minorEastAsia" w:eastAsiaTheme="minorEastAsia"/>
                <w:szCs w:val="21"/>
              </w:rPr>
              <w:t>分，否则不得分。</w:t>
            </w:r>
          </w:p>
          <w:p w14:paraId="4A250EB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（1）服务期满后服务承诺书； </w:t>
            </w:r>
          </w:p>
          <w:p w14:paraId="011C1BC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（2）安排专人负责标准技术咨询，并提供其联系手机、电话、Email。</w:t>
            </w:r>
          </w:p>
          <w:p w14:paraId="642CBE0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（二）评分标准：</w:t>
            </w:r>
          </w:p>
          <w:p w14:paraId="0040452A">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291B7F4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B763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2C5188CC">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091C260B">
            <w:pPr>
              <w:widowControl/>
              <w:spacing w:line="360" w:lineRule="exact"/>
              <w:jc w:val="center"/>
              <w:rPr>
                <w:rFonts w:cs="宋体" w:asciiTheme="minorEastAsia" w:hAnsiTheme="minorEastAsia" w:eastAsiaTheme="minorEastAsia"/>
                <w:szCs w:val="21"/>
              </w:rPr>
            </w:pPr>
            <w:r>
              <w:rPr>
                <w:rFonts w:hint="eastAsia" w:ascii="宋体" w:hAnsi="宋体"/>
                <w:szCs w:val="21"/>
              </w:rPr>
              <w:t>违约承诺</w:t>
            </w:r>
          </w:p>
        </w:tc>
        <w:tc>
          <w:tcPr>
            <w:tcW w:w="709" w:type="dxa"/>
            <w:vAlign w:val="center"/>
          </w:tcPr>
          <w:p w14:paraId="3202E2FE">
            <w:pPr>
              <w:widowControl/>
              <w:spacing w:line="360" w:lineRule="exact"/>
              <w:jc w:val="center"/>
              <w:rPr>
                <w:rFonts w:cs="宋体" w:asciiTheme="minorEastAsia" w:hAnsiTheme="minorEastAsia" w:eastAsiaTheme="minorEastAsia"/>
                <w:kern w:val="0"/>
                <w:szCs w:val="21"/>
              </w:rPr>
            </w:pPr>
            <w:r>
              <w:rPr>
                <w:rFonts w:hint="eastAsia" w:ascii="宋体" w:hAnsi="宋体" w:cs="宋体"/>
                <w:kern w:val="0"/>
                <w:szCs w:val="21"/>
              </w:rPr>
              <w:t>4</w:t>
            </w:r>
          </w:p>
        </w:tc>
        <w:tc>
          <w:tcPr>
            <w:tcW w:w="5953" w:type="dxa"/>
            <w:vAlign w:val="center"/>
          </w:tcPr>
          <w:p w14:paraId="6C5668BA">
            <w:pPr>
              <w:spacing w:line="360" w:lineRule="exact"/>
              <w:rPr>
                <w:rFonts w:ascii="宋体" w:hAnsi="宋体"/>
                <w:szCs w:val="21"/>
              </w:rPr>
            </w:pPr>
            <w:r>
              <w:rPr>
                <w:rFonts w:hint="eastAsia" w:ascii="宋体" w:hAnsi="宋体"/>
                <w:szCs w:val="21"/>
              </w:rPr>
              <w:t>（一）评分内容：</w:t>
            </w:r>
          </w:p>
          <w:p w14:paraId="6A197890">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rPr>
              <w:t>4</w:t>
            </w:r>
            <w:r>
              <w:rPr>
                <w:rFonts w:ascii="宋体" w:hAnsi="宋体"/>
                <w:szCs w:val="21"/>
              </w:rPr>
              <w:t>分，否则不得分。</w:t>
            </w:r>
          </w:p>
          <w:p w14:paraId="01417FD2">
            <w:pPr>
              <w:autoSpaceDE w:val="0"/>
              <w:autoSpaceDN w:val="0"/>
              <w:adjustRightInd w:val="0"/>
              <w:spacing w:line="360" w:lineRule="exact"/>
              <w:rPr>
                <w:rFonts w:ascii="宋体" w:hAnsi="宋体"/>
                <w:szCs w:val="21"/>
              </w:rPr>
            </w:pPr>
            <w:r>
              <w:rPr>
                <w:rFonts w:ascii="宋体" w:hAnsi="宋体"/>
                <w:szCs w:val="21"/>
              </w:rPr>
              <w:t>（1）</w:t>
            </w:r>
            <w:r>
              <w:rPr>
                <w:rFonts w:ascii="宋体" w:hAnsi="宋体" w:cs="宋体"/>
                <w:szCs w:val="21"/>
              </w:rPr>
              <w:t>在项目组成员方面提出合理、具体的违约承诺</w:t>
            </w:r>
            <w:r>
              <w:rPr>
                <w:rFonts w:ascii="宋体" w:hAnsi="宋体"/>
                <w:szCs w:val="21"/>
              </w:rPr>
              <w:t xml:space="preserve">； </w:t>
            </w:r>
          </w:p>
          <w:p w14:paraId="2FF28F58">
            <w:pPr>
              <w:autoSpaceDE w:val="0"/>
              <w:autoSpaceDN w:val="0"/>
              <w:adjustRightInd w:val="0"/>
              <w:spacing w:line="360" w:lineRule="exact"/>
              <w:rPr>
                <w:rFonts w:ascii="宋体" w:hAnsi="宋体"/>
                <w:szCs w:val="21"/>
              </w:rPr>
            </w:pPr>
            <w:r>
              <w:rPr>
                <w:rFonts w:ascii="宋体" w:hAnsi="宋体"/>
                <w:szCs w:val="21"/>
              </w:rPr>
              <w:t>（2）</w:t>
            </w:r>
            <w:r>
              <w:rPr>
                <w:rFonts w:ascii="宋体" w:hAnsi="宋体" w:cs="宋体"/>
                <w:szCs w:val="21"/>
              </w:rPr>
              <w:t>在工作时间方面提出合理、具体的违约承诺</w:t>
            </w:r>
            <w:r>
              <w:rPr>
                <w:rFonts w:ascii="宋体" w:hAnsi="宋体"/>
                <w:szCs w:val="21"/>
              </w:rPr>
              <w:t xml:space="preserve">； </w:t>
            </w:r>
          </w:p>
          <w:p w14:paraId="726A8885">
            <w:pPr>
              <w:autoSpaceDE w:val="0"/>
              <w:autoSpaceDN w:val="0"/>
              <w:adjustRightInd w:val="0"/>
              <w:spacing w:line="360" w:lineRule="exact"/>
              <w:rPr>
                <w:rFonts w:ascii="宋体" w:hAnsi="宋体" w:cs="宋体"/>
                <w:szCs w:val="21"/>
              </w:rPr>
            </w:pPr>
            <w:r>
              <w:rPr>
                <w:rFonts w:ascii="宋体" w:hAnsi="宋体"/>
                <w:szCs w:val="21"/>
              </w:rPr>
              <w:t>（3）</w:t>
            </w:r>
            <w:r>
              <w:rPr>
                <w:rFonts w:ascii="宋体" w:hAnsi="宋体" w:cs="宋体"/>
                <w:szCs w:val="21"/>
              </w:rPr>
              <w:t>在完成质量方面提出合理、具体的违约承诺</w:t>
            </w:r>
            <w:r>
              <w:rPr>
                <w:rFonts w:hint="eastAsia" w:ascii="宋体" w:hAnsi="宋体" w:cs="宋体"/>
                <w:szCs w:val="21"/>
              </w:rPr>
              <w:t>；</w:t>
            </w:r>
          </w:p>
          <w:p w14:paraId="2BDDC14E">
            <w:pPr>
              <w:autoSpaceDE w:val="0"/>
              <w:autoSpaceDN w:val="0"/>
              <w:adjustRightInd w:val="0"/>
              <w:spacing w:line="360" w:lineRule="exact"/>
              <w:rPr>
                <w:rFonts w:ascii="宋体" w:hAnsi="宋体" w:cs="宋体"/>
                <w:szCs w:val="21"/>
              </w:rPr>
            </w:pPr>
            <w:r>
              <w:rPr>
                <w:rFonts w:hint="eastAsia" w:ascii="宋体" w:hAnsi="宋体" w:cs="宋体"/>
                <w:szCs w:val="21"/>
              </w:rPr>
              <w:t>（4）</w:t>
            </w:r>
            <w:r>
              <w:rPr>
                <w:rFonts w:ascii="宋体" w:hAnsi="宋体" w:cs="宋体"/>
                <w:szCs w:val="21"/>
              </w:rPr>
              <w:t>在进度控制方面提出合理、具体的违约承诺</w:t>
            </w:r>
            <w:r>
              <w:rPr>
                <w:rFonts w:hint="eastAsia" w:ascii="宋体" w:hAnsi="宋体" w:cs="宋体"/>
                <w:szCs w:val="21"/>
              </w:rPr>
              <w:t>。</w:t>
            </w:r>
          </w:p>
          <w:p w14:paraId="3A42ED2C">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779EEA6F">
            <w:pPr>
              <w:autoSpaceDE w:val="0"/>
              <w:autoSpaceDN w:val="0"/>
              <w:adjustRightInd w:val="0"/>
              <w:spacing w:line="360" w:lineRule="exact"/>
              <w:rPr>
                <w:rFonts w:cs="宋体" w:asciiTheme="minorEastAsia" w:hAnsiTheme="minorEastAsia" w:eastAsiaTheme="minorEastAsia"/>
                <w:szCs w:val="21"/>
              </w:rPr>
            </w:pPr>
            <w:r>
              <w:rPr>
                <w:rFonts w:hint="eastAsia" w:ascii="宋体" w:hAnsi="宋体"/>
                <w:szCs w:val="21"/>
              </w:rPr>
              <w:t>提供《违约承诺函》（格式自定）作为得分依据，未提供承诺或承诺内容不满足要求不得分。</w:t>
            </w:r>
          </w:p>
        </w:tc>
        <w:tc>
          <w:tcPr>
            <w:tcW w:w="1187" w:type="dxa"/>
            <w:vAlign w:val="center"/>
          </w:tcPr>
          <w:p w14:paraId="34EC333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76B0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0D72D251">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67B253C1">
            <w:pPr>
              <w:widowControl/>
              <w:spacing w:line="360" w:lineRule="exact"/>
              <w:jc w:val="center"/>
              <w:rPr>
                <w:rFonts w:cs="宋体" w:asciiTheme="minorEastAsia" w:hAnsiTheme="minorEastAsia" w:eastAsiaTheme="minorEastAsia"/>
                <w:szCs w:val="21"/>
              </w:rPr>
            </w:pPr>
            <w:r>
              <w:rPr>
                <w:rFonts w:hint="eastAsia" w:ascii="宋体" w:hAnsi="宋体" w:cs="宋体"/>
                <w:color w:val="000000"/>
                <w:kern w:val="0"/>
                <w:szCs w:val="21"/>
              </w:rPr>
              <w:t>拟安排的项目负责人(仅限1人）情况</w:t>
            </w:r>
          </w:p>
        </w:tc>
        <w:tc>
          <w:tcPr>
            <w:tcW w:w="709" w:type="dxa"/>
            <w:vAlign w:val="center"/>
          </w:tcPr>
          <w:p w14:paraId="1601BF1D">
            <w:pPr>
              <w:widowControl/>
              <w:spacing w:line="360" w:lineRule="exact"/>
              <w:jc w:val="center"/>
              <w:rPr>
                <w:rFonts w:cs="宋体" w:asciiTheme="minorEastAsia" w:hAnsiTheme="minorEastAsia" w:eastAsiaTheme="minorEastAsia"/>
                <w:kern w:val="0"/>
                <w:szCs w:val="21"/>
              </w:rPr>
            </w:pPr>
            <w:r>
              <w:rPr>
                <w:rFonts w:hint="eastAsia" w:ascii="宋体" w:hAnsi="宋体" w:cs="宋体"/>
                <w:kern w:val="0"/>
                <w:szCs w:val="21"/>
              </w:rPr>
              <w:t>10</w:t>
            </w:r>
          </w:p>
        </w:tc>
        <w:tc>
          <w:tcPr>
            <w:tcW w:w="5953" w:type="dxa"/>
            <w:vAlign w:val="center"/>
          </w:tcPr>
          <w:p w14:paraId="73E3F7FF">
            <w:pPr>
              <w:pStyle w:val="19"/>
              <w:rPr>
                <w:rFonts w:ascii="宋体" w:hAnsi="宋体"/>
                <w:szCs w:val="21"/>
              </w:rPr>
            </w:pPr>
            <w:r>
              <w:rPr>
                <w:rFonts w:hint="eastAsia" w:ascii="宋体" w:hAnsi="宋体"/>
                <w:szCs w:val="21"/>
              </w:rPr>
              <w:t>（一）评分内容：</w:t>
            </w:r>
          </w:p>
          <w:p w14:paraId="561FA9E9">
            <w:pPr>
              <w:pStyle w:val="19"/>
              <w:rPr>
                <w:rFonts w:ascii="宋体" w:hAnsi="宋体" w:cs="宋体"/>
                <w:szCs w:val="21"/>
              </w:rPr>
            </w:pPr>
            <w:r>
              <w:rPr>
                <w:rFonts w:hint="eastAsia"/>
              </w:rPr>
              <w:t>拟安排的项目负责人需为投标人正式聘任员工，否则本项不得</w:t>
            </w:r>
            <w:r>
              <w:rPr>
                <w:rFonts w:hint="eastAsia" w:ascii="宋体" w:hAnsi="宋体" w:cs="宋体"/>
                <w:szCs w:val="21"/>
              </w:rPr>
              <w:t>分。在此基础上，按以下标准评分：</w:t>
            </w:r>
          </w:p>
          <w:p w14:paraId="6C81C12F">
            <w:pPr>
              <w:pStyle w:val="19"/>
              <w:rPr>
                <w:rFonts w:ascii="宋体" w:hAnsi="宋体" w:cs="宋体"/>
                <w:szCs w:val="21"/>
              </w:rPr>
            </w:pPr>
            <w:r>
              <w:rPr>
                <w:rFonts w:ascii="宋体" w:hAnsi="宋体" w:cs="宋体"/>
                <w:szCs w:val="21"/>
              </w:rPr>
              <w:t>1.项目负责人具有工程相关专业正高级职称得4分；工程相关专业</w:t>
            </w:r>
            <w:r>
              <w:rPr>
                <w:rFonts w:hint="eastAsia" w:ascii="宋体" w:hAnsi="宋体" w:cs="宋体"/>
                <w:szCs w:val="21"/>
              </w:rPr>
              <w:t>副</w:t>
            </w:r>
            <w:r>
              <w:rPr>
                <w:rFonts w:ascii="宋体" w:hAnsi="宋体" w:cs="宋体"/>
                <w:szCs w:val="21"/>
              </w:rPr>
              <w:t>高级职称得2分，工程相关专业</w:t>
            </w:r>
            <w:r>
              <w:rPr>
                <w:rFonts w:hint="eastAsia" w:ascii="宋体" w:hAnsi="宋体" w:cs="宋体"/>
                <w:szCs w:val="21"/>
              </w:rPr>
              <w:t>中级</w:t>
            </w:r>
            <w:r>
              <w:rPr>
                <w:rFonts w:ascii="宋体" w:hAnsi="宋体" w:cs="宋体"/>
                <w:szCs w:val="21"/>
              </w:rPr>
              <w:t>职称得</w:t>
            </w:r>
            <w:r>
              <w:rPr>
                <w:rFonts w:hint="eastAsia" w:ascii="宋体" w:hAnsi="宋体" w:cs="宋体"/>
                <w:szCs w:val="21"/>
              </w:rPr>
              <w:t>1</w:t>
            </w:r>
            <w:r>
              <w:rPr>
                <w:rFonts w:ascii="宋体" w:hAnsi="宋体" w:cs="宋体"/>
                <w:szCs w:val="21"/>
              </w:rPr>
              <w:t>分</w:t>
            </w:r>
            <w:r>
              <w:rPr>
                <w:rFonts w:hint="eastAsia" w:ascii="宋体" w:hAnsi="宋体" w:cs="宋体"/>
                <w:szCs w:val="21"/>
              </w:rPr>
              <w:t>；</w:t>
            </w:r>
          </w:p>
          <w:p w14:paraId="3B2E08AD">
            <w:pPr>
              <w:pStyle w:val="19"/>
            </w:pPr>
            <w:r>
              <w:rPr>
                <w:rFonts w:ascii="宋体" w:hAnsi="宋体" w:cs="宋体"/>
                <w:szCs w:val="21"/>
              </w:rPr>
              <w:t>2.</w:t>
            </w:r>
            <w:r>
              <w:rPr>
                <w:rFonts w:hint="eastAsia" w:ascii="宋体" w:hAnsi="宋体" w:cs="宋体"/>
                <w:szCs w:val="21"/>
              </w:rPr>
              <w:t>项目负责人</w:t>
            </w:r>
            <w:r>
              <w:rPr>
                <w:rFonts w:ascii="宋体" w:hAnsi="宋体" w:cs="宋体"/>
                <w:szCs w:val="21"/>
              </w:rPr>
              <w:t>主持过住房和建设领域国家级课题（子课题）研究的，每</w:t>
            </w:r>
            <w:r>
              <w:rPr>
                <w:rFonts w:hint="eastAsia" w:ascii="宋体" w:hAnsi="宋体" w:cs="宋体"/>
                <w:szCs w:val="21"/>
              </w:rPr>
              <w:t>提供1</w:t>
            </w:r>
            <w:r>
              <w:rPr>
                <w:rFonts w:ascii="宋体" w:hAnsi="宋体" w:cs="宋体"/>
                <w:szCs w:val="21"/>
              </w:rPr>
              <w:t>个得</w:t>
            </w:r>
            <w:r>
              <w:rPr>
                <w:rFonts w:hint="eastAsia" w:ascii="宋体" w:hAnsi="宋体" w:cs="宋体"/>
                <w:szCs w:val="21"/>
              </w:rPr>
              <w:t>1.5</w:t>
            </w:r>
            <w:r>
              <w:rPr>
                <w:rFonts w:ascii="宋体" w:hAnsi="宋体" w:cs="宋体"/>
                <w:szCs w:val="21"/>
              </w:rPr>
              <w:t>分，最高得</w:t>
            </w:r>
            <w:r>
              <w:rPr>
                <w:rFonts w:hint="eastAsia" w:ascii="宋体" w:hAnsi="宋体" w:cs="宋体"/>
                <w:szCs w:val="21"/>
              </w:rPr>
              <w:t>6</w:t>
            </w:r>
            <w:r>
              <w:rPr>
                <w:rFonts w:ascii="宋体" w:hAnsi="宋体" w:cs="宋体"/>
                <w:szCs w:val="21"/>
              </w:rPr>
              <w:t>分；主持过住房和建设领域部级课题（子课题）研究的，每</w:t>
            </w:r>
            <w:r>
              <w:rPr>
                <w:rFonts w:hint="eastAsia" w:ascii="宋体" w:hAnsi="宋体" w:cs="宋体"/>
                <w:szCs w:val="21"/>
              </w:rPr>
              <w:t>提供1</w:t>
            </w:r>
            <w:r>
              <w:rPr>
                <w:rFonts w:ascii="宋体" w:hAnsi="宋体" w:cs="宋体"/>
                <w:szCs w:val="21"/>
              </w:rPr>
              <w:t>个得</w:t>
            </w:r>
            <w:r>
              <w:rPr>
                <w:rFonts w:hint="eastAsia" w:ascii="宋体" w:hAnsi="宋体" w:cs="宋体"/>
                <w:szCs w:val="21"/>
              </w:rPr>
              <w:t>1</w:t>
            </w:r>
            <w:r>
              <w:rPr>
                <w:rFonts w:ascii="宋体" w:hAnsi="宋体" w:cs="宋体"/>
                <w:szCs w:val="21"/>
              </w:rPr>
              <w:t>分，最高</w:t>
            </w:r>
            <w:r>
              <w:rPr>
                <w:rFonts w:hint="eastAsia" w:ascii="宋体" w:hAnsi="宋体" w:cs="宋体"/>
                <w:szCs w:val="21"/>
              </w:rPr>
              <w:t>4</w:t>
            </w:r>
            <w:r>
              <w:rPr>
                <w:rFonts w:ascii="宋体" w:hAnsi="宋体" w:cs="宋体"/>
                <w:szCs w:val="21"/>
              </w:rPr>
              <w:t>分；主持过住房和建设领域省级或市级课题研究的，每</w:t>
            </w:r>
            <w:r>
              <w:rPr>
                <w:rFonts w:hint="eastAsia" w:ascii="宋体" w:hAnsi="宋体" w:cs="宋体"/>
                <w:szCs w:val="21"/>
              </w:rPr>
              <w:t>提供1</w:t>
            </w:r>
            <w:r>
              <w:rPr>
                <w:rFonts w:ascii="宋体" w:hAnsi="宋体" w:cs="宋体"/>
                <w:szCs w:val="21"/>
              </w:rPr>
              <w:t>个得</w:t>
            </w:r>
            <w:r>
              <w:rPr>
                <w:rFonts w:hint="eastAsia" w:ascii="宋体" w:hAnsi="宋体" w:cs="宋体"/>
                <w:szCs w:val="21"/>
              </w:rPr>
              <w:t>0.5</w:t>
            </w:r>
            <w:r>
              <w:rPr>
                <w:rFonts w:ascii="宋体" w:hAnsi="宋体" w:cs="宋体"/>
                <w:szCs w:val="21"/>
              </w:rPr>
              <w:t>分，最高得</w:t>
            </w:r>
            <w:r>
              <w:rPr>
                <w:rFonts w:hint="eastAsia" w:ascii="宋体" w:hAnsi="宋体" w:cs="宋体"/>
                <w:szCs w:val="21"/>
              </w:rPr>
              <w:t>2</w:t>
            </w:r>
            <w:r>
              <w:rPr>
                <w:rFonts w:ascii="宋体" w:hAnsi="宋体" w:cs="宋体"/>
                <w:szCs w:val="21"/>
              </w:rPr>
              <w:t>分</w:t>
            </w:r>
            <w:r>
              <w:rPr>
                <w:rFonts w:hint="eastAsia" w:ascii="宋体" w:hAnsi="宋体" w:cs="宋体"/>
                <w:szCs w:val="21"/>
              </w:rPr>
              <w:t>。本小项最高得6分。</w:t>
            </w:r>
          </w:p>
          <w:p w14:paraId="3B191842">
            <w:pPr>
              <w:pStyle w:val="19"/>
              <w:rPr>
                <w:rFonts w:ascii="宋体" w:hAnsi="宋体" w:cs="宋体"/>
                <w:szCs w:val="21"/>
              </w:rPr>
            </w:pPr>
            <w:r>
              <w:rPr>
                <w:rFonts w:ascii="宋体" w:hAnsi="宋体" w:cs="宋体"/>
                <w:szCs w:val="21"/>
              </w:rPr>
              <w:t>以上</w:t>
            </w:r>
            <w:r>
              <w:rPr>
                <w:rFonts w:hint="eastAsia" w:ascii="宋体" w:hAnsi="宋体" w:cs="宋体"/>
                <w:szCs w:val="21"/>
              </w:rPr>
              <w:t>两</w:t>
            </w:r>
            <w:r>
              <w:rPr>
                <w:rFonts w:ascii="宋体" w:hAnsi="宋体" w:cs="宋体"/>
                <w:szCs w:val="21"/>
              </w:rPr>
              <w:t>项累加计分，最多得</w:t>
            </w:r>
            <w:r>
              <w:rPr>
                <w:rFonts w:hint="eastAsia" w:ascii="宋体" w:hAnsi="宋体" w:cs="宋体"/>
                <w:szCs w:val="21"/>
              </w:rPr>
              <w:t>10</w:t>
            </w:r>
            <w:r>
              <w:rPr>
                <w:rFonts w:ascii="宋体" w:hAnsi="宋体" w:cs="宋体"/>
                <w:szCs w:val="21"/>
              </w:rPr>
              <w:t>分。</w:t>
            </w:r>
          </w:p>
          <w:p w14:paraId="396904C8">
            <w:pPr>
              <w:pStyle w:val="19"/>
              <w:rPr>
                <w:rFonts w:ascii="宋体" w:hAnsi="宋体"/>
                <w:kern w:val="0"/>
                <w:szCs w:val="21"/>
              </w:rPr>
            </w:pPr>
            <w:r>
              <w:rPr>
                <w:rFonts w:hint="eastAsia" w:ascii="宋体" w:hAnsi="宋体"/>
                <w:kern w:val="0"/>
                <w:szCs w:val="21"/>
              </w:rPr>
              <w:t>（二）</w:t>
            </w:r>
            <w:r>
              <w:rPr>
                <w:rFonts w:ascii="宋体" w:hAnsi="宋体" w:cs="宋体"/>
                <w:szCs w:val="21"/>
              </w:rPr>
              <w:t>证明材料</w:t>
            </w:r>
            <w:r>
              <w:rPr>
                <w:rFonts w:hint="eastAsia" w:ascii="宋体" w:hAnsi="宋体"/>
                <w:kern w:val="0"/>
                <w:szCs w:val="21"/>
              </w:rPr>
              <w:t>：</w:t>
            </w:r>
          </w:p>
          <w:p w14:paraId="64524F1F">
            <w:pPr>
              <w:pStyle w:val="19"/>
            </w:pPr>
            <w:r>
              <w:rPr>
                <w:rFonts w:hint="eastAsia"/>
              </w:rPr>
              <w:t>1.</w:t>
            </w:r>
            <w:r>
              <w:t>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707C6F83">
            <w:pPr>
              <w:pStyle w:val="19"/>
            </w:pPr>
            <w:r>
              <w:t>2</w:t>
            </w:r>
            <w:r>
              <w:rPr>
                <w:rFonts w:hint="eastAsia"/>
              </w:rPr>
              <w:t>.</w:t>
            </w:r>
            <w:r>
              <w:t>提供上述职称证书；</w:t>
            </w:r>
          </w:p>
          <w:p w14:paraId="1754C3DD">
            <w:pPr>
              <w:pStyle w:val="19"/>
            </w:pPr>
            <w:r>
              <w:rPr>
                <w:rFonts w:hint="eastAsia"/>
              </w:rPr>
              <w:t>3.国家级课题应在课题任务书封面中体现“国家”字样，否则不得分；部级课题委托单位为国务院或国家部委，省级、市级课题的委托单位为省级、市级人民政府（或行业主管行政机关），否则不得分；</w:t>
            </w:r>
          </w:p>
          <w:p w14:paraId="29265F4F">
            <w:pPr>
              <w:pStyle w:val="19"/>
              <w:rPr>
                <w:rFonts w:asciiTheme="minorEastAsia" w:hAnsiTheme="minorEastAsia" w:eastAsiaTheme="minorEastAsia"/>
                <w:szCs w:val="21"/>
              </w:rPr>
            </w:pPr>
            <w:r>
              <w:rPr>
                <w:rFonts w:hint="eastAsia"/>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8CA807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471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6BA43B6F">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1501B92A">
            <w:pPr>
              <w:widowControl/>
              <w:spacing w:line="360" w:lineRule="exact"/>
              <w:jc w:val="center"/>
              <w:rPr>
                <w:rFonts w:cs="宋体" w:asciiTheme="minorEastAsia" w:hAnsiTheme="minorEastAsia" w:eastAsiaTheme="minorEastAsia"/>
                <w:szCs w:val="21"/>
              </w:rPr>
            </w:pPr>
            <w:r>
              <w:rPr>
                <w:rFonts w:hint="eastAsia" w:ascii="宋体" w:hAnsi="宋体" w:cs="宋体"/>
                <w:szCs w:val="21"/>
              </w:rPr>
              <w:t>拟安排的项目团队成员（项目负责人除外）情况</w:t>
            </w:r>
          </w:p>
        </w:tc>
        <w:tc>
          <w:tcPr>
            <w:tcW w:w="709" w:type="dxa"/>
            <w:vAlign w:val="center"/>
          </w:tcPr>
          <w:p w14:paraId="41B535C4">
            <w:pPr>
              <w:widowControl/>
              <w:spacing w:line="360" w:lineRule="exact"/>
              <w:jc w:val="center"/>
              <w:rPr>
                <w:rFonts w:cs="宋体" w:asciiTheme="minorEastAsia" w:hAnsiTheme="minorEastAsia" w:eastAsiaTheme="minorEastAsia"/>
                <w:kern w:val="0"/>
                <w:szCs w:val="21"/>
              </w:rPr>
            </w:pPr>
            <w:r>
              <w:rPr>
                <w:rFonts w:hint="eastAsia" w:ascii="宋体" w:hAnsi="宋体" w:cs="宋体"/>
                <w:kern w:val="0"/>
                <w:szCs w:val="21"/>
              </w:rPr>
              <w:t>15</w:t>
            </w:r>
          </w:p>
        </w:tc>
        <w:tc>
          <w:tcPr>
            <w:tcW w:w="5953" w:type="dxa"/>
            <w:vAlign w:val="center"/>
          </w:tcPr>
          <w:p w14:paraId="62FE0CF8">
            <w:pPr>
              <w:spacing w:line="360" w:lineRule="exact"/>
              <w:rPr>
                <w:rFonts w:ascii="宋体" w:hAnsi="宋体" w:cs="宋体"/>
                <w:szCs w:val="21"/>
              </w:rPr>
            </w:pPr>
            <w:r>
              <w:rPr>
                <w:rFonts w:ascii="宋体" w:hAnsi="宋体" w:cs="宋体"/>
                <w:szCs w:val="21"/>
              </w:rPr>
              <w:t>（一）评审内容</w:t>
            </w:r>
          </w:p>
          <w:p w14:paraId="2FEDFE0F">
            <w:pPr>
              <w:spacing w:line="360" w:lineRule="exact"/>
              <w:rPr>
                <w:rFonts w:ascii="宋体" w:hAnsi="宋体" w:cs="宋体"/>
                <w:szCs w:val="21"/>
              </w:rPr>
            </w:pPr>
            <w:r>
              <w:rPr>
                <w:rFonts w:hint="eastAsia" w:ascii="宋体" w:hAnsi="宋体" w:cs="宋体"/>
                <w:szCs w:val="21"/>
              </w:rPr>
              <w:t>项目团队成员（项目负责人除外）需为投标人正式聘任员工且不得少于5人，未达到人数要求的不得分。在此基础上：</w:t>
            </w:r>
          </w:p>
          <w:p w14:paraId="6A5F18A4">
            <w:pPr>
              <w:pStyle w:val="19"/>
              <w:numPr>
                <w:ilvl w:val="0"/>
                <w:numId w:val="4"/>
              </w:numPr>
            </w:pPr>
            <w:r>
              <w:rPr>
                <w:rFonts w:hint="eastAsia"/>
              </w:rPr>
              <w:t>项目团队成员具有博士学位的，每提供1人得2分，最高得</w:t>
            </w:r>
            <w:r>
              <w:t>4</w:t>
            </w:r>
            <w:r>
              <w:rPr>
                <w:rFonts w:hint="eastAsia"/>
              </w:rPr>
              <w:t>分；</w:t>
            </w:r>
          </w:p>
          <w:p w14:paraId="7A1997BA">
            <w:pPr>
              <w:spacing w:line="360" w:lineRule="exact"/>
              <w:rPr>
                <w:rFonts w:ascii="宋体" w:hAnsi="宋体" w:cs="宋体"/>
                <w:szCs w:val="21"/>
              </w:rPr>
            </w:pPr>
            <w:r>
              <w:rPr>
                <w:rFonts w:hint="eastAsia"/>
              </w:rPr>
              <w:t>2.项目团队成员具有副高级（及以上）职称的，每提供1人得2分，最高得</w:t>
            </w:r>
            <w:r>
              <w:t>6</w:t>
            </w:r>
            <w:r>
              <w:rPr>
                <w:rFonts w:hint="eastAsia"/>
              </w:rPr>
              <w:t>分；</w:t>
            </w:r>
          </w:p>
          <w:p w14:paraId="046E14DA">
            <w:pPr>
              <w:spacing w:line="360" w:lineRule="exact"/>
              <w:rPr>
                <w:rFonts w:ascii="宋体" w:hAnsi="宋体" w:cs="宋体"/>
                <w:szCs w:val="21"/>
              </w:rPr>
            </w:pPr>
            <w:r>
              <w:rPr>
                <w:rFonts w:ascii="宋体" w:hAnsi="宋体" w:cs="宋体"/>
                <w:szCs w:val="21"/>
              </w:rPr>
              <w:t>3</w:t>
            </w:r>
            <w:r>
              <w:rPr>
                <w:rFonts w:hint="eastAsia" w:ascii="宋体" w:hAnsi="宋体" w:cs="宋体"/>
                <w:szCs w:val="21"/>
              </w:rPr>
              <w:t>.</w:t>
            </w:r>
            <w:r>
              <w:t>自2022年1月1日至</w:t>
            </w:r>
            <w:r>
              <w:rPr>
                <w:rFonts w:hint="eastAsia"/>
              </w:rPr>
              <w:t>投</w:t>
            </w:r>
            <w:r>
              <w:t>标截止之日（以合同签订日期为准），项目团队成员具有城中村拆除新建（或整治提升）相关工作经历的，</w:t>
            </w:r>
            <w:r>
              <w:rPr>
                <w:rFonts w:hint="eastAsia"/>
              </w:rPr>
              <w:t>每提供1人得</w:t>
            </w:r>
            <w:r>
              <w:t>1</w:t>
            </w:r>
            <w:r>
              <w:rPr>
                <w:rFonts w:hint="eastAsia"/>
              </w:rPr>
              <w:t>分，最高得5分。</w:t>
            </w:r>
          </w:p>
          <w:p w14:paraId="79CA9253">
            <w:pPr>
              <w:spacing w:line="360" w:lineRule="exact"/>
              <w:rPr>
                <w:rFonts w:ascii="宋体" w:hAnsi="宋体" w:cs="宋体"/>
                <w:szCs w:val="21"/>
              </w:rPr>
            </w:pPr>
            <w:r>
              <w:rPr>
                <w:rFonts w:hint="eastAsia" w:ascii="宋体" w:hAnsi="宋体" w:cs="宋体"/>
                <w:szCs w:val="21"/>
              </w:rPr>
              <w:t>以上三项累加计分，最多得15分</w:t>
            </w:r>
            <w:r>
              <w:rPr>
                <w:rFonts w:ascii="宋体" w:hAnsi="宋体" w:cs="宋体"/>
                <w:szCs w:val="21"/>
              </w:rPr>
              <w:t xml:space="preserve"> </w:t>
            </w:r>
          </w:p>
          <w:p w14:paraId="661EB8B3">
            <w:pPr>
              <w:spacing w:line="360" w:lineRule="exact"/>
              <w:rPr>
                <w:rFonts w:ascii="宋体" w:hAnsi="宋体" w:cs="宋体"/>
                <w:szCs w:val="21"/>
              </w:rPr>
            </w:pPr>
            <w:r>
              <w:rPr>
                <w:rFonts w:ascii="宋体" w:hAnsi="宋体" w:cs="宋体"/>
                <w:szCs w:val="21"/>
              </w:rPr>
              <w:t>（二）证明材料</w:t>
            </w:r>
          </w:p>
          <w:p w14:paraId="2039A05E">
            <w:pPr>
              <w:pStyle w:val="19"/>
            </w:pPr>
            <w:r>
              <w:rPr>
                <w:rFonts w:hint="eastAsia"/>
              </w:rPr>
              <w:t>1.</w:t>
            </w:r>
            <w:r>
              <w:t>提供</w:t>
            </w:r>
            <w:r>
              <w:rPr>
                <w:rFonts w:hint="eastAsia"/>
              </w:rPr>
              <w:t>项目团队成员</w:t>
            </w:r>
            <w:r>
              <w:t>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29DDA20B">
            <w:pPr>
              <w:pStyle w:val="19"/>
            </w:pPr>
            <w:r>
              <w:rPr>
                <w:rFonts w:hint="eastAsia"/>
              </w:rPr>
              <w:t>2. 提供上述职称证书、资格证书，毕业证书（或学位证书）以及学信网查询记录，对于学信网无法查询的，还需提供毕业院校或人社部门或教育部门等颁发机构或监管机构出具的证明，否则无效；</w:t>
            </w:r>
          </w:p>
          <w:p w14:paraId="792DB7DC">
            <w:pPr>
              <w:pStyle w:val="19"/>
            </w:pPr>
            <w:r>
              <w:rPr>
                <w:rFonts w:hint="eastAsia"/>
              </w:rPr>
              <w:t>3. 涉及考察人员工作经验的，要求提供项目合同关键信息（合同名称须带有“城中村拆除新建（或整治提升）”、“城中村……拆除新建（或整治提升）”、“城中村……整治”字样）作为评分依据，通过合同关键信息无法判断是否得分的，还需同时提供合同甲方出具的证明文件；</w:t>
            </w:r>
          </w:p>
          <w:p w14:paraId="0565E6D8">
            <w:pPr>
              <w:pStyle w:val="19"/>
            </w:pPr>
            <w:r>
              <w:rPr>
                <w:rFonts w:hint="eastAsia"/>
              </w:rPr>
              <w:t>4.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E9DC85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A0E8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A15D6BB">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AE7A1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35</w:t>
            </w:r>
          </w:p>
        </w:tc>
      </w:tr>
      <w:tr w14:paraId="39CB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B5914F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46ADDD4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76306BE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2950CAF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1814791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703F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95E25BE">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1C38E4CB">
            <w:pPr>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同类业绩情况</w:t>
            </w:r>
          </w:p>
        </w:tc>
        <w:tc>
          <w:tcPr>
            <w:tcW w:w="709" w:type="dxa"/>
            <w:vAlign w:val="center"/>
          </w:tcPr>
          <w:p w14:paraId="413672B1">
            <w:pPr>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18</w:t>
            </w:r>
          </w:p>
        </w:tc>
        <w:tc>
          <w:tcPr>
            <w:tcW w:w="5953" w:type="dxa"/>
            <w:shd w:val="clear" w:color="auto" w:fill="auto"/>
            <w:vAlign w:val="center"/>
          </w:tcPr>
          <w:p w14:paraId="47DEF09C">
            <w:pPr>
              <w:spacing w:line="360" w:lineRule="exact"/>
              <w:rPr>
                <w:rFonts w:ascii="宋体" w:hAnsi="宋体" w:cs="宋体"/>
                <w:szCs w:val="21"/>
              </w:rPr>
            </w:pPr>
            <w:r>
              <w:rPr>
                <w:rFonts w:ascii="宋体" w:hAnsi="宋体" w:cs="宋体"/>
                <w:szCs w:val="21"/>
              </w:rPr>
              <w:t>（一）评审内容</w:t>
            </w:r>
          </w:p>
          <w:p w14:paraId="1922023B">
            <w:pPr>
              <w:spacing w:line="360" w:lineRule="exact"/>
              <w:rPr>
                <w:rFonts w:ascii="宋体" w:hAnsi="宋体" w:cs="宋体"/>
                <w:szCs w:val="21"/>
              </w:rPr>
            </w:pPr>
            <w:r>
              <w:rPr>
                <w:rFonts w:ascii="宋体" w:hAnsi="宋体" w:cs="宋体"/>
                <w:szCs w:val="21"/>
              </w:rPr>
              <w:t>1.自202</w:t>
            </w:r>
            <w:r>
              <w:rPr>
                <w:rFonts w:hint="eastAsia" w:ascii="宋体" w:hAnsi="宋体" w:cs="宋体"/>
                <w:szCs w:val="21"/>
              </w:rPr>
              <w:t>2</w:t>
            </w:r>
            <w:r>
              <w:rPr>
                <w:rFonts w:ascii="宋体" w:hAnsi="宋体" w:cs="宋体"/>
                <w:szCs w:val="21"/>
              </w:rPr>
              <w:t>年1月1日至</w:t>
            </w:r>
            <w:r>
              <w:rPr>
                <w:rFonts w:hint="eastAsia" w:ascii="宋体" w:hAnsi="宋体" w:cs="宋体"/>
                <w:szCs w:val="21"/>
              </w:rPr>
              <w:t>本项目投</w:t>
            </w:r>
            <w:r>
              <w:rPr>
                <w:rFonts w:ascii="宋体" w:hAnsi="宋体" w:cs="宋体"/>
                <w:szCs w:val="21"/>
              </w:rPr>
              <w:t>标截止之日（以合同签订日期为准），投标人每提供一</w:t>
            </w:r>
            <w:r>
              <w:rPr>
                <w:rFonts w:hint="eastAsia" w:ascii="宋体" w:hAnsi="宋体" w:cs="宋体"/>
                <w:szCs w:val="21"/>
              </w:rPr>
              <w:t>项地级</w:t>
            </w:r>
            <w:r>
              <w:rPr>
                <w:rFonts w:ascii="宋体" w:hAnsi="宋体" w:cs="宋体"/>
                <w:szCs w:val="21"/>
              </w:rPr>
              <w:t>市及以上</w:t>
            </w:r>
            <w:r>
              <w:rPr>
                <w:rFonts w:hint="eastAsia" w:ascii="宋体" w:hAnsi="宋体" w:cs="宋体"/>
                <w:szCs w:val="21"/>
              </w:rPr>
              <w:t>城市，覆盖全市范围的</w:t>
            </w:r>
            <w:r>
              <w:rPr>
                <w:rFonts w:ascii="宋体" w:hAnsi="宋体" w:cs="宋体"/>
                <w:szCs w:val="21"/>
              </w:rPr>
              <w:t>政策咨询相关项目委托合同的，得</w:t>
            </w:r>
            <w:r>
              <w:rPr>
                <w:rFonts w:hint="eastAsia" w:ascii="宋体" w:hAnsi="宋体" w:cs="宋体"/>
                <w:szCs w:val="21"/>
              </w:rPr>
              <w:t>2</w:t>
            </w:r>
            <w:r>
              <w:rPr>
                <w:rFonts w:ascii="宋体" w:hAnsi="宋体" w:cs="宋体"/>
                <w:szCs w:val="21"/>
              </w:rPr>
              <w:t>分，最多得</w:t>
            </w:r>
            <w:r>
              <w:rPr>
                <w:rFonts w:hint="eastAsia" w:ascii="宋体" w:hAnsi="宋体" w:cs="宋体"/>
                <w:szCs w:val="21"/>
              </w:rPr>
              <w:t>8</w:t>
            </w:r>
            <w:r>
              <w:rPr>
                <w:rFonts w:ascii="宋体" w:hAnsi="宋体" w:cs="宋体"/>
                <w:szCs w:val="21"/>
              </w:rPr>
              <w:t>分；</w:t>
            </w:r>
          </w:p>
          <w:p w14:paraId="2C18644C">
            <w:pPr>
              <w:spacing w:line="360" w:lineRule="exact"/>
              <w:rPr>
                <w:rFonts w:ascii="宋体" w:hAnsi="宋体" w:cs="宋体"/>
                <w:szCs w:val="21"/>
              </w:rPr>
            </w:pPr>
            <w:r>
              <w:rPr>
                <w:rFonts w:ascii="宋体" w:hAnsi="宋体" w:cs="宋体"/>
                <w:szCs w:val="21"/>
              </w:rPr>
              <w:t>2.自202</w:t>
            </w:r>
            <w:r>
              <w:rPr>
                <w:rFonts w:hint="eastAsia" w:ascii="宋体" w:hAnsi="宋体" w:cs="宋体"/>
                <w:szCs w:val="21"/>
              </w:rPr>
              <w:t>2</w:t>
            </w:r>
            <w:r>
              <w:rPr>
                <w:rFonts w:ascii="宋体" w:hAnsi="宋体" w:cs="宋体"/>
                <w:szCs w:val="21"/>
              </w:rPr>
              <w:t>年1月1日至</w:t>
            </w:r>
            <w:r>
              <w:rPr>
                <w:rFonts w:hint="eastAsia" w:ascii="宋体" w:hAnsi="宋体" w:cs="宋体"/>
                <w:szCs w:val="21"/>
              </w:rPr>
              <w:t>本项目投</w:t>
            </w:r>
            <w:r>
              <w:rPr>
                <w:rFonts w:ascii="宋体" w:hAnsi="宋体" w:cs="宋体"/>
                <w:szCs w:val="21"/>
              </w:rPr>
              <w:t>标截止之日（以合同签订日期为准），投标人具有城中村</w:t>
            </w:r>
            <w:r>
              <w:rPr>
                <w:rFonts w:hint="eastAsia" w:ascii="宋体" w:hAnsi="宋体" w:cs="宋体"/>
                <w:szCs w:val="21"/>
              </w:rPr>
              <w:t>拆除新建或</w:t>
            </w:r>
            <w:r>
              <w:rPr>
                <w:rFonts w:ascii="宋体" w:hAnsi="宋体" w:cs="宋体"/>
                <w:szCs w:val="21"/>
              </w:rPr>
              <w:t>整治提升相关</w:t>
            </w:r>
            <w:r>
              <w:rPr>
                <w:rFonts w:hint="eastAsia" w:ascii="宋体" w:hAnsi="宋体" w:cs="宋体"/>
                <w:szCs w:val="21"/>
              </w:rPr>
              <w:t>项目</w:t>
            </w:r>
            <w:r>
              <w:rPr>
                <w:rFonts w:ascii="宋体" w:hAnsi="宋体" w:cs="宋体"/>
                <w:szCs w:val="21"/>
              </w:rPr>
              <w:t>经验，县</w:t>
            </w:r>
            <w:r>
              <w:rPr>
                <w:rFonts w:hint="eastAsia" w:ascii="宋体" w:hAnsi="宋体" w:cs="宋体"/>
                <w:szCs w:val="21"/>
              </w:rPr>
              <w:t>(或</w:t>
            </w:r>
            <w:r>
              <w:rPr>
                <w:rFonts w:ascii="宋体" w:hAnsi="宋体" w:cs="宋体"/>
                <w:szCs w:val="21"/>
              </w:rPr>
              <w:t>区</w:t>
            </w:r>
            <w:r>
              <w:rPr>
                <w:rFonts w:hint="eastAsia" w:ascii="宋体" w:hAnsi="宋体" w:cs="宋体"/>
                <w:szCs w:val="21"/>
              </w:rPr>
              <w:t>）</w:t>
            </w:r>
            <w:r>
              <w:rPr>
                <w:rFonts w:ascii="宋体" w:hAnsi="宋体" w:cs="宋体"/>
                <w:szCs w:val="21"/>
              </w:rPr>
              <w:t>级每提供一个得</w:t>
            </w:r>
            <w:r>
              <w:rPr>
                <w:rFonts w:hint="eastAsia" w:ascii="宋体" w:hAnsi="宋体" w:cs="宋体"/>
                <w:szCs w:val="21"/>
              </w:rPr>
              <w:t>2</w:t>
            </w:r>
            <w:r>
              <w:rPr>
                <w:rFonts w:ascii="宋体" w:hAnsi="宋体" w:cs="宋体"/>
                <w:szCs w:val="21"/>
              </w:rPr>
              <w:t>分，市级</w:t>
            </w:r>
            <w:r>
              <w:rPr>
                <w:rFonts w:hint="eastAsia" w:ascii="宋体" w:hAnsi="宋体" w:cs="宋体"/>
                <w:szCs w:val="21"/>
              </w:rPr>
              <w:t>及</w:t>
            </w:r>
            <w:r>
              <w:rPr>
                <w:rFonts w:ascii="宋体" w:hAnsi="宋体" w:cs="宋体"/>
                <w:szCs w:val="21"/>
              </w:rPr>
              <w:t>以上每提供一个得</w:t>
            </w:r>
            <w:r>
              <w:rPr>
                <w:rFonts w:hint="eastAsia" w:ascii="宋体" w:hAnsi="宋体" w:cs="宋体"/>
                <w:szCs w:val="21"/>
              </w:rPr>
              <w:t>4</w:t>
            </w:r>
            <w:r>
              <w:rPr>
                <w:rFonts w:ascii="宋体" w:hAnsi="宋体" w:cs="宋体"/>
                <w:szCs w:val="21"/>
              </w:rPr>
              <w:t>分，最高得</w:t>
            </w:r>
            <w:r>
              <w:rPr>
                <w:rFonts w:hint="eastAsia" w:ascii="宋体" w:hAnsi="宋体" w:cs="宋体"/>
                <w:szCs w:val="21"/>
              </w:rPr>
              <w:t>10</w:t>
            </w:r>
            <w:r>
              <w:rPr>
                <w:rFonts w:ascii="宋体" w:hAnsi="宋体" w:cs="宋体"/>
                <w:szCs w:val="21"/>
              </w:rPr>
              <w:t>分。</w:t>
            </w:r>
          </w:p>
          <w:p w14:paraId="4ACAB553">
            <w:pPr>
              <w:spacing w:line="360" w:lineRule="exact"/>
              <w:rPr>
                <w:rFonts w:ascii="宋体" w:hAnsi="宋体" w:cs="宋体"/>
                <w:szCs w:val="21"/>
              </w:rPr>
            </w:pPr>
            <w:r>
              <w:rPr>
                <w:rFonts w:ascii="宋体" w:hAnsi="宋体" w:cs="宋体"/>
                <w:szCs w:val="21"/>
              </w:rPr>
              <w:t>以上两项累加计分，最多得</w:t>
            </w:r>
            <w:r>
              <w:rPr>
                <w:rFonts w:hint="eastAsia" w:ascii="宋体" w:hAnsi="宋体" w:cs="宋体"/>
                <w:szCs w:val="21"/>
              </w:rPr>
              <w:t>18</w:t>
            </w:r>
            <w:r>
              <w:rPr>
                <w:rFonts w:ascii="宋体" w:hAnsi="宋体" w:cs="宋体"/>
                <w:szCs w:val="21"/>
              </w:rPr>
              <w:t>分。</w:t>
            </w:r>
          </w:p>
          <w:p w14:paraId="272E4906">
            <w:pPr>
              <w:spacing w:line="360" w:lineRule="exact"/>
              <w:rPr>
                <w:rFonts w:ascii="宋体" w:hAnsi="宋体" w:cs="宋体"/>
                <w:szCs w:val="21"/>
              </w:rPr>
            </w:pPr>
            <w:r>
              <w:rPr>
                <w:rFonts w:ascii="宋体" w:hAnsi="宋体" w:cs="宋体"/>
                <w:szCs w:val="21"/>
              </w:rPr>
              <w:t>（二）证明材料</w:t>
            </w:r>
          </w:p>
          <w:p w14:paraId="139B6DD5">
            <w:pPr>
              <w:spacing w:line="360" w:lineRule="exact"/>
              <w:rPr>
                <w:rFonts w:ascii="宋体" w:hAnsi="宋体" w:cs="宋体"/>
                <w:szCs w:val="21"/>
              </w:rPr>
            </w:pPr>
            <w:r>
              <w:rPr>
                <w:rFonts w:ascii="宋体" w:hAnsi="宋体" w:cs="宋体"/>
                <w:szCs w:val="21"/>
              </w:rPr>
              <w:t>1.提供合同关键页清晰扫描件为证明文件，提供的资料字迹模糊或未按要求提供的不得分。</w:t>
            </w:r>
            <w:r>
              <w:rPr>
                <w:rFonts w:hint="eastAsia" w:ascii="宋体" w:hAnsi="宋体" w:cs="宋体"/>
                <w:szCs w:val="21"/>
              </w:rPr>
              <w:t>【其中</w:t>
            </w:r>
            <w:r>
              <w:rPr>
                <w:rFonts w:ascii="宋体" w:hAnsi="宋体" w:cs="宋体"/>
                <w:szCs w:val="21"/>
              </w:rPr>
              <w:t>城中村</w:t>
            </w:r>
            <w:r>
              <w:rPr>
                <w:rFonts w:hint="eastAsia" w:ascii="宋体" w:hAnsi="宋体" w:cs="宋体"/>
                <w:szCs w:val="21"/>
              </w:rPr>
              <w:t>拆除新建、</w:t>
            </w:r>
            <w:r>
              <w:rPr>
                <w:rFonts w:ascii="宋体" w:hAnsi="宋体" w:cs="宋体"/>
                <w:szCs w:val="21"/>
              </w:rPr>
              <w:t>整治提升相关经验指合同名称须带有“</w:t>
            </w:r>
            <w:r>
              <w:rPr>
                <w:rFonts w:hint="eastAsia" w:ascii="宋体" w:hAnsi="宋体" w:cs="宋体"/>
                <w:szCs w:val="21"/>
              </w:rPr>
              <w:t>城中村拆除新建（或整治提升）”、“城中村……拆除新建（或整治提升）”、“城中村……拆除（或整治）</w:t>
            </w:r>
            <w:r>
              <w:rPr>
                <w:rFonts w:ascii="宋体" w:hAnsi="宋体" w:cs="宋体"/>
                <w:szCs w:val="21"/>
              </w:rPr>
              <w:t>”字样的</w:t>
            </w:r>
            <w:r>
              <w:rPr>
                <w:rFonts w:hint="eastAsia" w:ascii="宋体" w:hAnsi="宋体" w:cs="宋体"/>
                <w:szCs w:val="21"/>
              </w:rPr>
              <w:t>】；</w:t>
            </w:r>
          </w:p>
          <w:p w14:paraId="6BC24287">
            <w:pPr>
              <w:spacing w:line="360" w:lineRule="exact"/>
              <w:rPr>
                <w:rFonts w:ascii="宋体" w:hAnsi="宋体" w:cs="宋体"/>
                <w:szCs w:val="21"/>
              </w:rPr>
            </w:pPr>
            <w:r>
              <w:rPr>
                <w:rFonts w:ascii="宋体" w:hAnsi="宋体" w:cs="宋体"/>
                <w:szCs w:val="21"/>
              </w:rPr>
              <w:t>2. 通过合同关键信息无法判断是否得分的，还需提供能证明得分的其它证明资料，如项目报告或合同甲方出具的证明文件；</w:t>
            </w:r>
          </w:p>
          <w:p w14:paraId="7277587E">
            <w:pPr>
              <w:spacing w:line="360" w:lineRule="exact"/>
            </w:pPr>
            <w:r>
              <w:rPr>
                <w:rFonts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宋体"/>
                <w:szCs w:val="21"/>
              </w:rPr>
              <w:t>。</w:t>
            </w:r>
          </w:p>
        </w:tc>
        <w:tc>
          <w:tcPr>
            <w:tcW w:w="1187" w:type="dxa"/>
            <w:vAlign w:val="center"/>
          </w:tcPr>
          <w:p w14:paraId="3888C44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0323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4A923462">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247BCB9">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主编或参编技术规程、技术指引情况</w:t>
            </w:r>
          </w:p>
        </w:tc>
        <w:tc>
          <w:tcPr>
            <w:tcW w:w="709" w:type="dxa"/>
            <w:vAlign w:val="center"/>
          </w:tcPr>
          <w:p w14:paraId="2D65AB27">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12</w:t>
            </w:r>
          </w:p>
        </w:tc>
        <w:tc>
          <w:tcPr>
            <w:tcW w:w="5953" w:type="dxa"/>
            <w:vAlign w:val="center"/>
          </w:tcPr>
          <w:p w14:paraId="2B8C5E3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（一）评审内容</w:t>
            </w:r>
          </w:p>
          <w:p w14:paraId="7A6A621B">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2022年1月1日至本项目投标截止时间（以技术规程、技术指引印发时间为准），主编或参编过国家、省、市城中村改造相关标准（或技术规程或技术指引等文件）的，每提供一项得4分，最高得12分。</w:t>
            </w:r>
          </w:p>
          <w:p w14:paraId="2AC9138F">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（二）证明材料</w:t>
            </w:r>
          </w:p>
          <w:p w14:paraId="17F256F0">
            <w:pPr>
              <w:adjustRightInd w:val="0"/>
              <w:snapToGrid w:val="0"/>
              <w:spacing w:line="360" w:lineRule="exact"/>
              <w:rPr>
                <w:rFonts w:asciiTheme="minorEastAsia" w:hAnsiTheme="minorEastAsia" w:eastAsiaTheme="minorEastAsia"/>
                <w:szCs w:val="21"/>
                <w:lang w:val="en-GB"/>
              </w:rPr>
            </w:pPr>
            <w:r>
              <w:rPr>
                <w:rFonts w:hint="eastAsia" w:asciiTheme="minorEastAsia" w:hAnsiTheme="minorEastAsia" w:eastAsiaTheme="minorEastAsia"/>
                <w:szCs w:val="21"/>
              </w:rPr>
              <w:t>1.提供相关标准（或技术规程或技术指引等文件）的封面和关键页，要求文件名称包括“城中村”字样，提供的文件的主编或参编单位能体现投标人信息；</w:t>
            </w:r>
          </w:p>
          <w:p w14:paraId="10A6844C">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2.提供以上证明文件复印件或扫描件，如涉及网站截图或照片等证明材料,需提供清晰图片,均要求加盖投标人公章,原件备查。未按要求提供有效证明材料或提供不清晰导致评委无法识别的不计得分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C762F8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766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2E76DB4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p>
        </w:tc>
        <w:tc>
          <w:tcPr>
            <w:tcW w:w="1143" w:type="dxa"/>
            <w:vAlign w:val="center"/>
          </w:tcPr>
          <w:p w14:paraId="60298304">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11E15DC5">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18036AE9">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319E337">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DAE1F2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03EDD456">
      <w:pPr>
        <w:pStyle w:val="3"/>
        <w:spacing w:before="0" w:after="0"/>
        <w:jc w:val="left"/>
        <w:rPr>
          <w:rFonts w:asciiTheme="minorEastAsia" w:hAnsiTheme="minorEastAsia"/>
          <w:bCs w:val="0"/>
          <w:sz w:val="21"/>
          <w:szCs w:val="21"/>
        </w:rPr>
      </w:pPr>
      <w:bookmarkStart w:id="16" w:name="_Toc44690430"/>
      <w:bookmarkStart w:id="17" w:name="_Toc44691394"/>
      <w:bookmarkStart w:id="18" w:name="_Toc44690703"/>
      <w:bookmarkStart w:id="19" w:name="_Toc135293165"/>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72E9E848">
      <w:pPr>
        <w:pStyle w:val="4"/>
        <w:spacing w:before="0" w:after="0"/>
      </w:pPr>
      <w:bookmarkStart w:id="21" w:name="_Toc135293166"/>
      <w:r>
        <w:rPr>
          <w:rFonts w:hint="eastAsia"/>
        </w:rPr>
        <w:t>1、资质证书有效期</w:t>
      </w:r>
      <w:bookmarkEnd w:id="21"/>
    </w:p>
    <w:p w14:paraId="58E9AA7D">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B9CB607">
      <w:pPr>
        <w:adjustRightInd w:val="0"/>
        <w:spacing w:line="360" w:lineRule="exact"/>
        <w:rPr>
          <w:rFonts w:asciiTheme="minorEastAsia" w:hAnsiTheme="minorEastAsia" w:eastAsiaTheme="minorEastAsia"/>
          <w:b/>
        </w:rPr>
      </w:pPr>
    </w:p>
    <w:p w14:paraId="089BA34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1FDFFAB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18F4EF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3DC66B6">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26306ADD">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0C868F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2897962C">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E472C1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087B1909">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D448BFA">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FD917A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B51A19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B392AA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87B7A76">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AEEF35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EDD424F">
      <w:pPr>
        <w:spacing w:line="360" w:lineRule="auto"/>
        <w:ind w:firstLine="424" w:firstLineChars="202"/>
      </w:pPr>
    </w:p>
    <w:p w14:paraId="579CF30E">
      <w:pPr>
        <w:spacing w:line="360" w:lineRule="auto"/>
        <w:ind w:firstLine="424" w:firstLineChars="202"/>
      </w:pPr>
    </w:p>
    <w:p w14:paraId="1421C0B9">
      <w:pPr>
        <w:widowControl/>
        <w:jc w:val="left"/>
      </w:pPr>
      <w:r>
        <w:br w:type="page"/>
      </w:r>
    </w:p>
    <w:p w14:paraId="1B6876BD">
      <w:pPr>
        <w:widowControl/>
        <w:jc w:val="left"/>
      </w:pPr>
    </w:p>
    <w:p w14:paraId="2C6AAC67">
      <w:pPr>
        <w:pStyle w:val="2"/>
      </w:pPr>
      <w:bookmarkStart w:id="23" w:name="_Toc135293168"/>
      <w:r>
        <w:rPr>
          <w:rFonts w:hint="eastAsia"/>
        </w:rPr>
        <w:t>第五章  投标人须知前附表</w:t>
      </w:r>
      <w:bookmarkEnd w:id="23"/>
    </w:p>
    <w:p w14:paraId="079163DD">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74BA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1F3B00CB">
            <w:pPr>
              <w:pStyle w:val="26"/>
              <w:spacing w:line="360" w:lineRule="auto"/>
              <w:jc w:val="center"/>
              <w:rPr>
                <w:rFonts w:hAnsi="宋体"/>
              </w:rPr>
            </w:pPr>
            <w:r>
              <w:rPr>
                <w:rFonts w:hint="eastAsia" w:hAnsi="宋体"/>
              </w:rPr>
              <w:t>项号</w:t>
            </w:r>
          </w:p>
        </w:tc>
        <w:tc>
          <w:tcPr>
            <w:tcW w:w="1038" w:type="dxa"/>
            <w:vAlign w:val="center"/>
          </w:tcPr>
          <w:p w14:paraId="1DCAAA9E">
            <w:pPr>
              <w:pStyle w:val="26"/>
              <w:spacing w:line="360" w:lineRule="auto"/>
              <w:jc w:val="center"/>
              <w:rPr>
                <w:rFonts w:hAnsi="宋体"/>
              </w:rPr>
            </w:pPr>
            <w:r>
              <w:rPr>
                <w:rFonts w:hint="eastAsia" w:hAnsi="宋体"/>
              </w:rPr>
              <w:t>条款号</w:t>
            </w:r>
          </w:p>
        </w:tc>
        <w:tc>
          <w:tcPr>
            <w:tcW w:w="1843" w:type="dxa"/>
            <w:vAlign w:val="center"/>
          </w:tcPr>
          <w:p w14:paraId="52E095E2">
            <w:pPr>
              <w:pStyle w:val="26"/>
              <w:spacing w:line="360" w:lineRule="auto"/>
              <w:jc w:val="center"/>
              <w:rPr>
                <w:rFonts w:hAnsi="宋体"/>
              </w:rPr>
            </w:pPr>
            <w:r>
              <w:rPr>
                <w:rFonts w:hint="eastAsia" w:hAnsi="宋体"/>
              </w:rPr>
              <w:t>内容</w:t>
            </w:r>
          </w:p>
        </w:tc>
        <w:tc>
          <w:tcPr>
            <w:tcW w:w="6520" w:type="dxa"/>
          </w:tcPr>
          <w:p w14:paraId="6AF69110">
            <w:pPr>
              <w:pStyle w:val="26"/>
              <w:spacing w:line="360" w:lineRule="auto"/>
              <w:jc w:val="center"/>
              <w:rPr>
                <w:rFonts w:hAnsi="宋体"/>
              </w:rPr>
            </w:pPr>
            <w:r>
              <w:rPr>
                <w:rFonts w:hint="eastAsia" w:hAnsi="宋体"/>
              </w:rPr>
              <w:t>内容规定</w:t>
            </w:r>
          </w:p>
        </w:tc>
      </w:tr>
      <w:tr w14:paraId="21F4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52E026">
            <w:pPr>
              <w:pStyle w:val="26"/>
              <w:spacing w:line="360" w:lineRule="auto"/>
              <w:jc w:val="center"/>
              <w:rPr>
                <w:rFonts w:hAnsi="宋体"/>
              </w:rPr>
            </w:pPr>
            <w:r>
              <w:rPr>
                <w:rFonts w:hAnsi="宋体"/>
              </w:rPr>
              <w:t>1</w:t>
            </w:r>
          </w:p>
        </w:tc>
        <w:tc>
          <w:tcPr>
            <w:tcW w:w="1038" w:type="dxa"/>
            <w:vAlign w:val="center"/>
          </w:tcPr>
          <w:p w14:paraId="44634551">
            <w:pPr>
              <w:pStyle w:val="26"/>
              <w:spacing w:line="360" w:lineRule="auto"/>
              <w:jc w:val="center"/>
              <w:rPr>
                <w:rFonts w:hAnsi="宋体"/>
              </w:rPr>
            </w:pPr>
            <w:r>
              <w:rPr>
                <w:rFonts w:hAnsi="宋体"/>
              </w:rPr>
              <w:t>1.1</w:t>
            </w:r>
          </w:p>
        </w:tc>
        <w:tc>
          <w:tcPr>
            <w:tcW w:w="1843" w:type="dxa"/>
            <w:vAlign w:val="center"/>
          </w:tcPr>
          <w:p w14:paraId="1FA5AD22">
            <w:pPr>
              <w:pStyle w:val="26"/>
              <w:spacing w:line="360" w:lineRule="exact"/>
              <w:jc w:val="center"/>
              <w:rPr>
                <w:rFonts w:hAnsi="宋体"/>
              </w:rPr>
            </w:pPr>
            <w:r>
              <w:rPr>
                <w:rFonts w:hint="eastAsia" w:hAnsi="宋体"/>
              </w:rPr>
              <w:t>项目名称</w:t>
            </w:r>
          </w:p>
        </w:tc>
        <w:tc>
          <w:tcPr>
            <w:tcW w:w="6520" w:type="dxa"/>
            <w:vAlign w:val="center"/>
          </w:tcPr>
          <w:p w14:paraId="75EE2E63">
            <w:pPr>
              <w:pStyle w:val="26"/>
              <w:spacing w:line="360" w:lineRule="exact"/>
              <w:rPr>
                <w:rFonts w:hint="eastAsia" w:eastAsia="宋体"/>
                <w:lang w:eastAsia="zh-CN"/>
              </w:rPr>
            </w:pPr>
            <w:r>
              <w:rPr>
                <w:rFonts w:hint="eastAsia"/>
                <w:lang w:eastAsia="zh-CN"/>
              </w:rPr>
              <w:t>拆整结合类城中村改造工作导则研究</w:t>
            </w:r>
          </w:p>
        </w:tc>
      </w:tr>
      <w:tr w14:paraId="05CFF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0773AFE">
            <w:pPr>
              <w:pStyle w:val="26"/>
              <w:spacing w:line="360" w:lineRule="auto"/>
              <w:jc w:val="center"/>
              <w:rPr>
                <w:rFonts w:hAnsi="宋体"/>
              </w:rPr>
            </w:pPr>
            <w:r>
              <w:rPr>
                <w:rFonts w:hint="eastAsia" w:hAnsi="宋体"/>
              </w:rPr>
              <w:t>2</w:t>
            </w:r>
          </w:p>
        </w:tc>
        <w:tc>
          <w:tcPr>
            <w:tcW w:w="1038" w:type="dxa"/>
            <w:vAlign w:val="center"/>
          </w:tcPr>
          <w:p w14:paraId="5F843F60">
            <w:pPr>
              <w:pStyle w:val="26"/>
              <w:spacing w:line="360" w:lineRule="auto"/>
              <w:jc w:val="center"/>
              <w:rPr>
                <w:rFonts w:hAnsi="宋体"/>
              </w:rPr>
            </w:pPr>
            <w:r>
              <w:rPr>
                <w:rFonts w:hAnsi="宋体"/>
              </w:rPr>
              <w:t>2.1</w:t>
            </w:r>
          </w:p>
        </w:tc>
        <w:tc>
          <w:tcPr>
            <w:tcW w:w="1843" w:type="dxa"/>
            <w:vAlign w:val="center"/>
          </w:tcPr>
          <w:p w14:paraId="1C7680EC">
            <w:pPr>
              <w:pStyle w:val="26"/>
              <w:spacing w:line="360" w:lineRule="exact"/>
              <w:jc w:val="center"/>
              <w:rPr>
                <w:rFonts w:hAnsi="宋体"/>
              </w:rPr>
            </w:pPr>
            <w:r>
              <w:rPr>
                <w:rFonts w:hint="eastAsia" w:hAnsi="宋体"/>
              </w:rPr>
              <w:t>采购人</w:t>
            </w:r>
          </w:p>
        </w:tc>
        <w:tc>
          <w:tcPr>
            <w:tcW w:w="6520" w:type="dxa"/>
            <w:vAlign w:val="center"/>
          </w:tcPr>
          <w:p w14:paraId="10D8CC9B">
            <w:pPr>
              <w:pStyle w:val="26"/>
              <w:spacing w:line="360" w:lineRule="exact"/>
              <w:rPr>
                <w:rFonts w:hAnsi="宋体"/>
                <w:szCs w:val="24"/>
              </w:rPr>
            </w:pPr>
            <w:r>
              <w:rPr>
                <w:rFonts w:hint="eastAsia" w:hAnsi="宋体"/>
                <w:snapToGrid w:val="0"/>
                <w:szCs w:val="21"/>
              </w:rPr>
              <w:t>深圳市住房和建设局</w:t>
            </w:r>
          </w:p>
        </w:tc>
      </w:tr>
      <w:tr w14:paraId="784A2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2AB002">
            <w:pPr>
              <w:pStyle w:val="26"/>
              <w:spacing w:line="360" w:lineRule="auto"/>
              <w:jc w:val="center"/>
              <w:rPr>
                <w:rFonts w:hAnsi="宋体"/>
              </w:rPr>
            </w:pPr>
            <w:r>
              <w:rPr>
                <w:rFonts w:hint="eastAsia" w:hAnsi="宋体"/>
              </w:rPr>
              <w:t>3</w:t>
            </w:r>
          </w:p>
        </w:tc>
        <w:tc>
          <w:tcPr>
            <w:tcW w:w="1038" w:type="dxa"/>
            <w:vAlign w:val="center"/>
          </w:tcPr>
          <w:p w14:paraId="1B954948">
            <w:pPr>
              <w:pStyle w:val="26"/>
              <w:spacing w:line="360" w:lineRule="auto"/>
              <w:jc w:val="center"/>
              <w:rPr>
                <w:rFonts w:hAnsi="宋体"/>
              </w:rPr>
            </w:pPr>
            <w:r>
              <w:rPr>
                <w:rFonts w:hAnsi="宋体"/>
              </w:rPr>
              <w:t>2.2</w:t>
            </w:r>
          </w:p>
        </w:tc>
        <w:tc>
          <w:tcPr>
            <w:tcW w:w="1843" w:type="dxa"/>
            <w:vAlign w:val="center"/>
          </w:tcPr>
          <w:p w14:paraId="538C2AD0">
            <w:pPr>
              <w:pStyle w:val="26"/>
              <w:spacing w:line="360" w:lineRule="exact"/>
              <w:jc w:val="center"/>
              <w:rPr>
                <w:rFonts w:hAnsi="宋体"/>
              </w:rPr>
            </w:pPr>
            <w:r>
              <w:rPr>
                <w:rFonts w:hint="eastAsia" w:hAnsi="宋体"/>
              </w:rPr>
              <w:t>采购代理机构</w:t>
            </w:r>
          </w:p>
        </w:tc>
        <w:tc>
          <w:tcPr>
            <w:tcW w:w="6520" w:type="dxa"/>
            <w:vAlign w:val="center"/>
          </w:tcPr>
          <w:p w14:paraId="4294BCCD">
            <w:pPr>
              <w:pStyle w:val="26"/>
              <w:spacing w:line="360" w:lineRule="exact"/>
              <w:rPr>
                <w:rFonts w:hAnsi="宋体"/>
              </w:rPr>
            </w:pPr>
            <w:r>
              <w:rPr>
                <w:rFonts w:hAnsi="宋体"/>
              </w:rPr>
              <w:t>深圳市中正招标有限公司</w:t>
            </w:r>
          </w:p>
        </w:tc>
      </w:tr>
      <w:tr w14:paraId="557CB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D014E6A">
            <w:pPr>
              <w:pStyle w:val="26"/>
              <w:spacing w:line="360" w:lineRule="auto"/>
              <w:jc w:val="center"/>
              <w:rPr>
                <w:rFonts w:hAnsi="宋体"/>
              </w:rPr>
            </w:pPr>
            <w:r>
              <w:rPr>
                <w:rFonts w:hint="eastAsia" w:hAnsi="宋体"/>
              </w:rPr>
              <w:t>4</w:t>
            </w:r>
          </w:p>
        </w:tc>
        <w:tc>
          <w:tcPr>
            <w:tcW w:w="1038" w:type="dxa"/>
            <w:vAlign w:val="center"/>
          </w:tcPr>
          <w:p w14:paraId="057C995C">
            <w:pPr>
              <w:pStyle w:val="26"/>
              <w:spacing w:line="360" w:lineRule="auto"/>
              <w:jc w:val="center"/>
              <w:rPr>
                <w:rFonts w:hAnsi="宋体"/>
              </w:rPr>
            </w:pPr>
            <w:r>
              <w:rPr>
                <w:rFonts w:hint="eastAsia" w:hAnsi="宋体"/>
              </w:rPr>
              <w:t>3.1</w:t>
            </w:r>
          </w:p>
        </w:tc>
        <w:tc>
          <w:tcPr>
            <w:tcW w:w="1843" w:type="dxa"/>
            <w:vAlign w:val="center"/>
          </w:tcPr>
          <w:p w14:paraId="646876FD">
            <w:pPr>
              <w:pStyle w:val="26"/>
              <w:spacing w:line="360" w:lineRule="exact"/>
              <w:jc w:val="center"/>
              <w:rPr>
                <w:rFonts w:hAnsi="宋体"/>
              </w:rPr>
            </w:pPr>
            <w:r>
              <w:rPr>
                <w:rFonts w:hint="eastAsia" w:hAnsi="宋体"/>
              </w:rPr>
              <w:t>资金来源</w:t>
            </w:r>
          </w:p>
        </w:tc>
        <w:tc>
          <w:tcPr>
            <w:tcW w:w="6520" w:type="dxa"/>
            <w:vAlign w:val="center"/>
          </w:tcPr>
          <w:p w14:paraId="4C9E1050">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4C86D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66F58907">
            <w:pPr>
              <w:pStyle w:val="26"/>
              <w:spacing w:line="360" w:lineRule="auto"/>
              <w:jc w:val="center"/>
              <w:rPr>
                <w:rFonts w:hAnsi="宋体"/>
              </w:rPr>
            </w:pPr>
            <w:r>
              <w:rPr>
                <w:rFonts w:hint="eastAsia" w:hAnsi="宋体"/>
              </w:rPr>
              <w:t>5</w:t>
            </w:r>
          </w:p>
        </w:tc>
        <w:tc>
          <w:tcPr>
            <w:tcW w:w="1038" w:type="dxa"/>
            <w:vAlign w:val="center"/>
          </w:tcPr>
          <w:p w14:paraId="25BB5227">
            <w:pPr>
              <w:pStyle w:val="26"/>
              <w:spacing w:line="360" w:lineRule="auto"/>
              <w:jc w:val="center"/>
              <w:rPr>
                <w:rFonts w:hAnsi="宋体"/>
              </w:rPr>
            </w:pPr>
            <w:r>
              <w:rPr>
                <w:rFonts w:hint="eastAsia" w:hAnsi="宋体"/>
              </w:rPr>
              <w:t>4.7</w:t>
            </w:r>
          </w:p>
        </w:tc>
        <w:tc>
          <w:tcPr>
            <w:tcW w:w="1843" w:type="dxa"/>
            <w:vAlign w:val="center"/>
          </w:tcPr>
          <w:p w14:paraId="1C09A56E">
            <w:pPr>
              <w:pStyle w:val="26"/>
              <w:spacing w:line="360" w:lineRule="auto"/>
              <w:jc w:val="center"/>
              <w:rPr>
                <w:rFonts w:hAnsi="宋体"/>
              </w:rPr>
            </w:pPr>
            <w:r>
              <w:rPr>
                <w:rFonts w:hint="eastAsia" w:hAnsi="宋体"/>
              </w:rPr>
              <w:t>投标人资格要求</w:t>
            </w:r>
          </w:p>
        </w:tc>
        <w:tc>
          <w:tcPr>
            <w:tcW w:w="6520" w:type="dxa"/>
            <w:vAlign w:val="center"/>
          </w:tcPr>
          <w:p w14:paraId="31FAF85D">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768909BB">
            <w:pPr>
              <w:pStyle w:val="26"/>
              <w:spacing w:line="360" w:lineRule="auto"/>
              <w:rPr>
                <w:rFonts w:hAnsi="宋体"/>
                <w:b/>
                <w:bCs/>
                <w:szCs w:val="21"/>
              </w:rPr>
            </w:pPr>
            <w:r>
              <w:rPr>
                <w:rFonts w:hint="eastAsia" w:hAnsi="宋体"/>
                <w:b/>
                <w:bCs/>
                <w:szCs w:val="21"/>
              </w:rPr>
              <w:t>（投标人资格证明文件详见第七章 投标文件格式）</w:t>
            </w:r>
          </w:p>
        </w:tc>
      </w:tr>
      <w:tr w14:paraId="05BA4A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B477477">
            <w:pPr>
              <w:pStyle w:val="26"/>
              <w:spacing w:line="360" w:lineRule="auto"/>
              <w:jc w:val="center"/>
              <w:rPr>
                <w:rFonts w:hAnsi="宋体"/>
              </w:rPr>
            </w:pPr>
            <w:r>
              <w:rPr>
                <w:rFonts w:hint="eastAsia" w:hAnsi="宋体"/>
              </w:rPr>
              <w:t>6</w:t>
            </w:r>
          </w:p>
        </w:tc>
        <w:tc>
          <w:tcPr>
            <w:tcW w:w="1038" w:type="dxa"/>
            <w:vAlign w:val="center"/>
          </w:tcPr>
          <w:p w14:paraId="5C5F3C1B">
            <w:pPr>
              <w:pStyle w:val="26"/>
              <w:spacing w:line="360" w:lineRule="auto"/>
              <w:jc w:val="center"/>
              <w:rPr>
                <w:rFonts w:hAnsi="宋体"/>
              </w:rPr>
            </w:pPr>
            <w:r>
              <w:rPr>
                <w:rFonts w:hint="eastAsia" w:hAnsi="宋体"/>
              </w:rPr>
              <w:t>4.8</w:t>
            </w:r>
          </w:p>
        </w:tc>
        <w:tc>
          <w:tcPr>
            <w:tcW w:w="1843" w:type="dxa"/>
            <w:vAlign w:val="center"/>
          </w:tcPr>
          <w:p w14:paraId="1BCB0456">
            <w:pPr>
              <w:pStyle w:val="26"/>
              <w:spacing w:line="360" w:lineRule="auto"/>
              <w:jc w:val="center"/>
              <w:rPr>
                <w:rFonts w:hAnsi="宋体"/>
              </w:rPr>
            </w:pPr>
            <w:r>
              <w:rPr>
                <w:rFonts w:hint="eastAsia" w:hAnsi="宋体"/>
              </w:rPr>
              <w:t>联合体投标</w:t>
            </w:r>
          </w:p>
        </w:tc>
        <w:tc>
          <w:tcPr>
            <w:tcW w:w="6520" w:type="dxa"/>
          </w:tcPr>
          <w:p w14:paraId="28417172">
            <w:pPr>
              <w:pStyle w:val="26"/>
              <w:spacing w:line="360" w:lineRule="auto"/>
              <w:rPr>
                <w:rFonts w:hAnsi="宋体"/>
              </w:rPr>
            </w:pPr>
            <w:r>
              <w:rPr>
                <w:rFonts w:hint="eastAsia" w:hAnsi="宋体"/>
              </w:rPr>
              <w:t>不接受</w:t>
            </w:r>
          </w:p>
        </w:tc>
      </w:tr>
      <w:tr w14:paraId="5A1A6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98BE9B7">
            <w:pPr>
              <w:pStyle w:val="26"/>
              <w:spacing w:line="360" w:lineRule="auto"/>
              <w:jc w:val="center"/>
              <w:rPr>
                <w:rFonts w:hAnsi="宋体"/>
              </w:rPr>
            </w:pPr>
            <w:r>
              <w:rPr>
                <w:rFonts w:hint="eastAsia" w:hAnsi="宋体"/>
              </w:rPr>
              <w:t>7</w:t>
            </w:r>
          </w:p>
        </w:tc>
        <w:tc>
          <w:tcPr>
            <w:tcW w:w="1038" w:type="dxa"/>
            <w:vAlign w:val="center"/>
          </w:tcPr>
          <w:p w14:paraId="6C9CBFB8">
            <w:pPr>
              <w:pStyle w:val="26"/>
              <w:spacing w:line="360" w:lineRule="auto"/>
              <w:jc w:val="center"/>
              <w:rPr>
                <w:rFonts w:hAnsi="宋体"/>
              </w:rPr>
            </w:pPr>
            <w:r>
              <w:rPr>
                <w:rFonts w:hint="eastAsia" w:hAnsi="宋体"/>
              </w:rPr>
              <w:t>6.1</w:t>
            </w:r>
          </w:p>
        </w:tc>
        <w:tc>
          <w:tcPr>
            <w:tcW w:w="1843" w:type="dxa"/>
            <w:vAlign w:val="center"/>
          </w:tcPr>
          <w:p w14:paraId="622E933A">
            <w:pPr>
              <w:pStyle w:val="26"/>
              <w:spacing w:line="360" w:lineRule="auto"/>
              <w:jc w:val="center"/>
              <w:rPr>
                <w:rFonts w:hAnsi="宋体"/>
              </w:rPr>
            </w:pPr>
            <w:r>
              <w:rPr>
                <w:rFonts w:hint="eastAsia" w:hAnsi="宋体"/>
              </w:rPr>
              <w:t>踏勘现场</w:t>
            </w:r>
          </w:p>
        </w:tc>
        <w:tc>
          <w:tcPr>
            <w:tcW w:w="6520" w:type="dxa"/>
          </w:tcPr>
          <w:p w14:paraId="397F49B2">
            <w:pPr>
              <w:pStyle w:val="26"/>
              <w:spacing w:line="360" w:lineRule="auto"/>
              <w:rPr>
                <w:rFonts w:hAnsi="宋体"/>
              </w:rPr>
            </w:pPr>
            <w:r>
              <w:rPr>
                <w:rFonts w:hint="eastAsia" w:hAnsi="宋体"/>
              </w:rPr>
              <w:t>不统一组织</w:t>
            </w:r>
            <w:r>
              <w:rPr>
                <w:rFonts w:hint="eastAsia"/>
                <w:snapToGrid w:val="0"/>
              </w:rPr>
              <w:t>，由各投标人自行查看现场。</w:t>
            </w:r>
          </w:p>
        </w:tc>
      </w:tr>
      <w:tr w14:paraId="3B1F8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AC4E1FF">
            <w:pPr>
              <w:pStyle w:val="26"/>
              <w:spacing w:line="360" w:lineRule="auto"/>
              <w:jc w:val="center"/>
              <w:rPr>
                <w:rFonts w:hAnsi="宋体"/>
              </w:rPr>
            </w:pPr>
            <w:r>
              <w:rPr>
                <w:rFonts w:hint="eastAsia" w:hAnsi="宋体"/>
              </w:rPr>
              <w:t>8</w:t>
            </w:r>
          </w:p>
        </w:tc>
        <w:tc>
          <w:tcPr>
            <w:tcW w:w="1038" w:type="dxa"/>
            <w:vAlign w:val="center"/>
          </w:tcPr>
          <w:p w14:paraId="126660EF">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7C20CCB">
            <w:pPr>
              <w:pStyle w:val="26"/>
              <w:spacing w:line="360" w:lineRule="auto"/>
              <w:jc w:val="center"/>
              <w:rPr>
                <w:rFonts w:hAnsi="宋体"/>
              </w:rPr>
            </w:pPr>
            <w:r>
              <w:rPr>
                <w:rFonts w:hint="eastAsia" w:hAnsi="宋体"/>
              </w:rPr>
              <w:t>投标有效期</w:t>
            </w:r>
          </w:p>
        </w:tc>
        <w:tc>
          <w:tcPr>
            <w:tcW w:w="6520" w:type="dxa"/>
          </w:tcPr>
          <w:p w14:paraId="412E5A48">
            <w:pPr>
              <w:pStyle w:val="26"/>
              <w:spacing w:line="360" w:lineRule="auto"/>
              <w:rPr>
                <w:rFonts w:hAnsi="宋体"/>
              </w:rPr>
            </w:pPr>
            <w:r>
              <w:rPr>
                <w:rFonts w:hint="eastAsia" w:hAnsi="宋体"/>
              </w:rPr>
              <w:t>90</w:t>
            </w:r>
            <w:r>
              <w:rPr>
                <w:rFonts w:hAnsi="宋体"/>
              </w:rPr>
              <w:t>日历天（从投标截止之日算起）</w:t>
            </w:r>
          </w:p>
        </w:tc>
      </w:tr>
      <w:tr w14:paraId="47C0B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3F735F7">
            <w:pPr>
              <w:pStyle w:val="26"/>
              <w:spacing w:line="360" w:lineRule="auto"/>
              <w:jc w:val="center"/>
              <w:rPr>
                <w:rFonts w:hAnsi="宋体"/>
              </w:rPr>
            </w:pPr>
            <w:r>
              <w:rPr>
                <w:rFonts w:hint="eastAsia" w:hAnsi="宋体"/>
              </w:rPr>
              <w:t>9</w:t>
            </w:r>
          </w:p>
        </w:tc>
        <w:tc>
          <w:tcPr>
            <w:tcW w:w="1038" w:type="dxa"/>
            <w:vAlign w:val="center"/>
          </w:tcPr>
          <w:p w14:paraId="6A6EEE97">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63D787C">
            <w:pPr>
              <w:pStyle w:val="26"/>
              <w:spacing w:line="360" w:lineRule="auto"/>
              <w:jc w:val="center"/>
              <w:rPr>
                <w:rFonts w:hAnsi="宋体"/>
              </w:rPr>
            </w:pPr>
            <w:r>
              <w:rPr>
                <w:rFonts w:hint="eastAsia" w:hAnsi="宋体"/>
              </w:rPr>
              <w:t>投标保证金</w:t>
            </w:r>
          </w:p>
        </w:tc>
        <w:tc>
          <w:tcPr>
            <w:tcW w:w="6520" w:type="dxa"/>
            <w:vAlign w:val="center"/>
          </w:tcPr>
          <w:p w14:paraId="19DE7CDA">
            <w:pPr>
              <w:tabs>
                <w:tab w:val="left" w:pos="915"/>
              </w:tabs>
              <w:spacing w:line="360" w:lineRule="exact"/>
              <w:rPr>
                <w:rFonts w:hAnsi="宋体"/>
              </w:rPr>
            </w:pPr>
            <w:r>
              <w:rPr>
                <w:rFonts w:hint="eastAsia" w:hAnsi="宋体"/>
              </w:rPr>
              <w:t>不要求向采购代理机构提交</w:t>
            </w:r>
          </w:p>
        </w:tc>
      </w:tr>
      <w:tr w14:paraId="0888A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5DCE6A41">
            <w:pPr>
              <w:pStyle w:val="26"/>
              <w:spacing w:line="360" w:lineRule="auto"/>
              <w:jc w:val="center"/>
              <w:rPr>
                <w:rFonts w:hAnsi="宋体"/>
              </w:rPr>
            </w:pPr>
            <w:r>
              <w:rPr>
                <w:rFonts w:hint="eastAsia" w:hAnsi="宋体"/>
              </w:rPr>
              <w:t>10</w:t>
            </w:r>
          </w:p>
        </w:tc>
        <w:tc>
          <w:tcPr>
            <w:tcW w:w="1038" w:type="dxa"/>
            <w:vAlign w:val="center"/>
          </w:tcPr>
          <w:p w14:paraId="2EBA3024">
            <w:pPr>
              <w:pStyle w:val="26"/>
              <w:spacing w:line="360" w:lineRule="auto"/>
              <w:jc w:val="center"/>
              <w:rPr>
                <w:rFonts w:hAnsi="宋体"/>
              </w:rPr>
            </w:pPr>
            <w:r>
              <w:rPr>
                <w:rFonts w:hint="eastAsia" w:hAnsi="宋体"/>
              </w:rPr>
              <w:t>16.1</w:t>
            </w:r>
          </w:p>
        </w:tc>
        <w:tc>
          <w:tcPr>
            <w:tcW w:w="1843" w:type="dxa"/>
            <w:vAlign w:val="center"/>
          </w:tcPr>
          <w:p w14:paraId="64B698DD">
            <w:pPr>
              <w:pStyle w:val="26"/>
              <w:spacing w:line="360" w:lineRule="auto"/>
              <w:jc w:val="center"/>
              <w:rPr>
                <w:rFonts w:hAnsi="宋体"/>
              </w:rPr>
            </w:pPr>
            <w:r>
              <w:rPr>
                <w:rFonts w:hint="eastAsia" w:hAnsi="宋体"/>
              </w:rPr>
              <w:t>投标预备会</w:t>
            </w:r>
          </w:p>
          <w:p w14:paraId="48507415">
            <w:pPr>
              <w:pStyle w:val="26"/>
              <w:spacing w:line="360" w:lineRule="auto"/>
              <w:jc w:val="center"/>
              <w:rPr>
                <w:rFonts w:hAnsi="宋体"/>
              </w:rPr>
            </w:pPr>
            <w:r>
              <w:rPr>
                <w:rFonts w:hint="eastAsia" w:hAnsi="宋体"/>
              </w:rPr>
              <w:t>（答疑会）</w:t>
            </w:r>
          </w:p>
        </w:tc>
        <w:tc>
          <w:tcPr>
            <w:tcW w:w="6520" w:type="dxa"/>
            <w:vAlign w:val="center"/>
          </w:tcPr>
          <w:p w14:paraId="19A2209F">
            <w:pPr>
              <w:pStyle w:val="26"/>
              <w:spacing w:line="360" w:lineRule="auto"/>
              <w:rPr>
                <w:rFonts w:hAnsi="宋体"/>
              </w:rPr>
            </w:pPr>
            <w:r>
              <w:rPr>
                <w:rFonts w:hint="eastAsia" w:hAnsi="宋体"/>
              </w:rPr>
              <w:t>不召开</w:t>
            </w:r>
          </w:p>
        </w:tc>
      </w:tr>
      <w:tr w14:paraId="4C485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2FE70A7">
            <w:pPr>
              <w:pStyle w:val="26"/>
              <w:spacing w:line="360" w:lineRule="auto"/>
              <w:jc w:val="center"/>
              <w:rPr>
                <w:rFonts w:hAnsi="宋体"/>
              </w:rPr>
            </w:pPr>
            <w:r>
              <w:rPr>
                <w:rFonts w:hint="eastAsia" w:hAnsi="宋体"/>
              </w:rPr>
              <w:t>11</w:t>
            </w:r>
          </w:p>
        </w:tc>
        <w:tc>
          <w:tcPr>
            <w:tcW w:w="1038" w:type="dxa"/>
            <w:vAlign w:val="center"/>
          </w:tcPr>
          <w:p w14:paraId="7A44527D">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2E5BCD7">
            <w:pPr>
              <w:pStyle w:val="26"/>
              <w:spacing w:line="360" w:lineRule="auto"/>
              <w:jc w:val="center"/>
              <w:rPr>
                <w:rFonts w:hAnsi="宋体"/>
              </w:rPr>
            </w:pPr>
            <w:r>
              <w:rPr>
                <w:rFonts w:hint="eastAsia" w:hAnsi="宋体"/>
              </w:rPr>
              <w:t>投标文件数量</w:t>
            </w:r>
          </w:p>
        </w:tc>
        <w:tc>
          <w:tcPr>
            <w:tcW w:w="6520" w:type="dxa"/>
          </w:tcPr>
          <w:p w14:paraId="4BE2BC34">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065B6B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24AE501">
            <w:pPr>
              <w:pStyle w:val="26"/>
              <w:spacing w:line="360" w:lineRule="auto"/>
              <w:jc w:val="center"/>
              <w:rPr>
                <w:rFonts w:hAnsi="宋体"/>
              </w:rPr>
            </w:pPr>
            <w:r>
              <w:rPr>
                <w:rFonts w:hint="eastAsia" w:hAnsi="宋体"/>
              </w:rPr>
              <w:t>12</w:t>
            </w:r>
          </w:p>
        </w:tc>
        <w:tc>
          <w:tcPr>
            <w:tcW w:w="1038" w:type="dxa"/>
            <w:vAlign w:val="center"/>
          </w:tcPr>
          <w:p w14:paraId="673F5E4B">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B05663A">
            <w:pPr>
              <w:pStyle w:val="26"/>
              <w:spacing w:line="360" w:lineRule="auto"/>
              <w:jc w:val="center"/>
              <w:rPr>
                <w:rFonts w:hAnsi="宋体"/>
              </w:rPr>
            </w:pPr>
            <w:r>
              <w:rPr>
                <w:rFonts w:hint="eastAsia" w:hAnsi="宋体"/>
              </w:rPr>
              <w:t>开标</w:t>
            </w:r>
          </w:p>
        </w:tc>
        <w:tc>
          <w:tcPr>
            <w:tcW w:w="6520" w:type="dxa"/>
          </w:tcPr>
          <w:p w14:paraId="19AC702E">
            <w:pPr>
              <w:pStyle w:val="26"/>
              <w:spacing w:line="360" w:lineRule="auto"/>
              <w:rPr>
                <w:rFonts w:hAnsi="宋体"/>
              </w:rPr>
            </w:pPr>
            <w:r>
              <w:rPr>
                <w:rFonts w:hint="eastAsia" w:hAnsi="宋体"/>
                <w:szCs w:val="21"/>
              </w:rPr>
              <w:t>详见《第一章 投标邀请》</w:t>
            </w:r>
          </w:p>
        </w:tc>
      </w:tr>
      <w:tr w14:paraId="4509B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9C0D36">
            <w:pPr>
              <w:pStyle w:val="26"/>
              <w:spacing w:line="360" w:lineRule="auto"/>
              <w:jc w:val="center"/>
              <w:rPr>
                <w:rFonts w:hAnsi="宋体"/>
              </w:rPr>
            </w:pPr>
            <w:r>
              <w:rPr>
                <w:rFonts w:hint="eastAsia" w:hAnsi="宋体"/>
              </w:rPr>
              <w:t>13</w:t>
            </w:r>
          </w:p>
        </w:tc>
        <w:tc>
          <w:tcPr>
            <w:tcW w:w="1038" w:type="dxa"/>
            <w:vAlign w:val="center"/>
          </w:tcPr>
          <w:p w14:paraId="1E889CC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9DBB575">
            <w:pPr>
              <w:pStyle w:val="26"/>
              <w:spacing w:line="360" w:lineRule="auto"/>
              <w:jc w:val="center"/>
              <w:rPr>
                <w:rFonts w:hAnsi="宋体"/>
              </w:rPr>
            </w:pPr>
            <w:r>
              <w:rPr>
                <w:rFonts w:hint="eastAsia" w:hAnsi="宋体"/>
              </w:rPr>
              <w:t>投标截止时间</w:t>
            </w:r>
          </w:p>
        </w:tc>
        <w:tc>
          <w:tcPr>
            <w:tcW w:w="6520" w:type="dxa"/>
          </w:tcPr>
          <w:p w14:paraId="31D301C2">
            <w:pPr>
              <w:pStyle w:val="26"/>
              <w:spacing w:line="360" w:lineRule="auto"/>
              <w:rPr>
                <w:rFonts w:hAnsi="宋体"/>
                <w:b/>
              </w:rPr>
            </w:pPr>
            <w:r>
              <w:rPr>
                <w:rFonts w:hint="eastAsia" w:hAnsi="宋体"/>
                <w:szCs w:val="21"/>
              </w:rPr>
              <w:t>详见《第一章 投标邀请》</w:t>
            </w:r>
          </w:p>
        </w:tc>
      </w:tr>
      <w:tr w14:paraId="1755B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D7934B">
            <w:pPr>
              <w:pStyle w:val="26"/>
              <w:spacing w:line="360" w:lineRule="auto"/>
              <w:jc w:val="center"/>
              <w:rPr>
                <w:rFonts w:hAnsi="宋体"/>
              </w:rPr>
            </w:pPr>
            <w:r>
              <w:rPr>
                <w:rFonts w:hint="eastAsia" w:hAnsi="宋体"/>
              </w:rPr>
              <w:t>14</w:t>
            </w:r>
          </w:p>
        </w:tc>
        <w:tc>
          <w:tcPr>
            <w:tcW w:w="1038" w:type="dxa"/>
            <w:vAlign w:val="center"/>
          </w:tcPr>
          <w:p w14:paraId="7DF805C2">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54164865">
            <w:pPr>
              <w:pStyle w:val="26"/>
              <w:spacing w:line="360" w:lineRule="auto"/>
              <w:jc w:val="center"/>
              <w:rPr>
                <w:rFonts w:hAnsi="宋体"/>
              </w:rPr>
            </w:pPr>
            <w:r>
              <w:rPr>
                <w:rFonts w:hint="eastAsia" w:hAnsi="宋体"/>
              </w:rPr>
              <w:t>评标办法</w:t>
            </w:r>
          </w:p>
        </w:tc>
        <w:tc>
          <w:tcPr>
            <w:tcW w:w="6520" w:type="dxa"/>
          </w:tcPr>
          <w:p w14:paraId="1B727B0E">
            <w:pPr>
              <w:pStyle w:val="26"/>
              <w:spacing w:line="360" w:lineRule="auto"/>
              <w:rPr>
                <w:rFonts w:hAnsi="宋体"/>
              </w:rPr>
            </w:pPr>
            <w:r>
              <w:rPr>
                <w:rFonts w:hint="eastAsia" w:hAnsi="宋体"/>
              </w:rPr>
              <w:t>综合评分法</w:t>
            </w:r>
          </w:p>
        </w:tc>
      </w:tr>
      <w:tr w14:paraId="520EB0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E734EC9">
            <w:pPr>
              <w:pStyle w:val="26"/>
              <w:spacing w:line="360" w:lineRule="auto"/>
              <w:jc w:val="center"/>
              <w:rPr>
                <w:rFonts w:hAnsi="宋体"/>
              </w:rPr>
            </w:pPr>
            <w:r>
              <w:rPr>
                <w:rFonts w:hint="eastAsia" w:hAnsi="宋体"/>
              </w:rPr>
              <w:t>15</w:t>
            </w:r>
          </w:p>
        </w:tc>
        <w:tc>
          <w:tcPr>
            <w:tcW w:w="1038" w:type="dxa"/>
            <w:vAlign w:val="center"/>
          </w:tcPr>
          <w:p w14:paraId="51F1311F">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399472CD">
            <w:pPr>
              <w:pStyle w:val="26"/>
              <w:spacing w:line="360" w:lineRule="auto"/>
              <w:jc w:val="center"/>
              <w:rPr>
                <w:snapToGrid w:val="0"/>
                <w:kern w:val="0"/>
              </w:rPr>
            </w:pPr>
            <w:r>
              <w:rPr>
                <w:rFonts w:hint="eastAsia"/>
                <w:snapToGrid w:val="0"/>
                <w:kern w:val="0"/>
              </w:rPr>
              <w:t>履约保证金</w:t>
            </w:r>
          </w:p>
        </w:tc>
        <w:tc>
          <w:tcPr>
            <w:tcW w:w="6520" w:type="dxa"/>
          </w:tcPr>
          <w:p w14:paraId="7131FB62">
            <w:pPr>
              <w:pStyle w:val="26"/>
              <w:spacing w:line="360" w:lineRule="auto"/>
              <w:rPr>
                <w:rFonts w:hAnsi="宋体"/>
              </w:rPr>
            </w:pPr>
            <w:r>
              <w:rPr>
                <w:rFonts w:hint="eastAsia"/>
                <w:snapToGrid w:val="0"/>
                <w:kern w:val="0"/>
              </w:rPr>
              <w:t>按签订的合同条款执行</w:t>
            </w:r>
          </w:p>
        </w:tc>
      </w:tr>
      <w:tr w14:paraId="04761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06848D0">
            <w:pPr>
              <w:pStyle w:val="26"/>
              <w:spacing w:line="360" w:lineRule="auto"/>
              <w:jc w:val="center"/>
              <w:rPr>
                <w:rFonts w:hAnsi="宋体"/>
              </w:rPr>
            </w:pPr>
            <w:r>
              <w:rPr>
                <w:rFonts w:hint="eastAsia" w:hAnsi="宋体"/>
              </w:rPr>
              <w:t>16</w:t>
            </w:r>
          </w:p>
        </w:tc>
        <w:tc>
          <w:tcPr>
            <w:tcW w:w="1038" w:type="dxa"/>
            <w:vAlign w:val="center"/>
          </w:tcPr>
          <w:p w14:paraId="071E774D">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5734874">
            <w:pPr>
              <w:pStyle w:val="26"/>
              <w:spacing w:line="360" w:lineRule="auto"/>
              <w:jc w:val="center"/>
              <w:rPr>
                <w:rFonts w:hAnsi="宋体"/>
              </w:rPr>
            </w:pPr>
            <w:r>
              <w:rPr>
                <w:rFonts w:hint="eastAsia" w:hAnsi="宋体"/>
              </w:rPr>
              <w:t>中标服务费</w:t>
            </w:r>
          </w:p>
        </w:tc>
        <w:tc>
          <w:tcPr>
            <w:tcW w:w="6520" w:type="dxa"/>
          </w:tcPr>
          <w:p w14:paraId="3AB1F00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A339FA3">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785CBE1C">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6538FB17">
      <w:pPr>
        <w:rPr>
          <w:szCs w:val="21"/>
        </w:rPr>
      </w:pPr>
    </w:p>
    <w:p w14:paraId="16BA87E9"/>
    <w:p w14:paraId="719E33F7"/>
    <w:p w14:paraId="1B0C45DB"/>
    <w:p w14:paraId="420E798F"/>
    <w:p w14:paraId="676EDD50"/>
    <w:p w14:paraId="2D07C80B"/>
    <w:p w14:paraId="630CD0D6"/>
    <w:p w14:paraId="72725836"/>
    <w:p w14:paraId="79B0FE08"/>
    <w:p w14:paraId="3E1C73A3"/>
    <w:p w14:paraId="08FF5DB8"/>
    <w:p w14:paraId="617F08A5"/>
    <w:p w14:paraId="40A0D346"/>
    <w:p w14:paraId="5DDFBDBD"/>
    <w:p w14:paraId="4E84939A"/>
    <w:p w14:paraId="548C4F91"/>
    <w:p w14:paraId="34DE2601"/>
    <w:p w14:paraId="7B0A82B0"/>
    <w:p w14:paraId="70B1DE58"/>
    <w:p w14:paraId="349663DB"/>
    <w:p w14:paraId="34E38F4E"/>
    <w:p w14:paraId="285CAD48"/>
    <w:p w14:paraId="19E77DA2"/>
    <w:p w14:paraId="3252F839"/>
    <w:p w14:paraId="6B9E5F04"/>
    <w:p w14:paraId="1EAB2706"/>
    <w:p w14:paraId="53B0475D"/>
    <w:p w14:paraId="1C321339"/>
    <w:p w14:paraId="4CABD1EE"/>
    <w:p w14:paraId="30F6D577"/>
    <w:p w14:paraId="4B1C6E0B"/>
    <w:p w14:paraId="2ADB0512"/>
    <w:p w14:paraId="66B69D3A"/>
    <w:p w14:paraId="4FE58B1A"/>
    <w:p w14:paraId="1253163E"/>
    <w:p w14:paraId="04A4272A"/>
    <w:p w14:paraId="1937A502"/>
    <w:p w14:paraId="75D81FA3"/>
    <w:p w14:paraId="6954B2DC"/>
    <w:p w14:paraId="2BFF9BD3"/>
    <w:p w14:paraId="0F30172D"/>
    <w:p w14:paraId="13E26449">
      <w:pPr>
        <w:pStyle w:val="2"/>
      </w:pPr>
      <w:bookmarkStart w:id="24" w:name="_Toc135293169"/>
      <w:r>
        <w:rPr>
          <w:rFonts w:hint="eastAsia"/>
        </w:rPr>
        <w:t>第六章  投标人须知</w:t>
      </w:r>
      <w:bookmarkEnd w:id="24"/>
    </w:p>
    <w:p w14:paraId="18E1BF3F">
      <w:pPr>
        <w:pStyle w:val="3"/>
        <w:spacing w:before="0" w:after="0"/>
      </w:pPr>
      <w:bookmarkStart w:id="25" w:name="_Toc135293170"/>
      <w:r>
        <w:rPr>
          <w:rFonts w:hint="eastAsia"/>
        </w:rPr>
        <w:t>一、说</w:t>
      </w:r>
      <w:r>
        <w:t xml:space="preserve">  </w:t>
      </w:r>
      <w:r>
        <w:rPr>
          <w:rFonts w:hint="eastAsia"/>
        </w:rPr>
        <w:t>明</w:t>
      </w:r>
      <w:bookmarkEnd w:id="25"/>
    </w:p>
    <w:p w14:paraId="5254BB6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5B7980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26C0D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445E3ED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5A8FD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F498C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C444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B1A1F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F359B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405355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134CD72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2EF87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18534DC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2E0C08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23CF4E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AA619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6CC1A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5191E9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D9C0D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8D292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C625A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1AAF4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46D1C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57595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0191885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7E87536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06AF769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0EFB310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2E3E6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5345DC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4A064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7937A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34929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C671F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9E4CD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646340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5A93BE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691E1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8AACC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475710F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00C54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3A07F8E">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02D9ED4">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583DA1B">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EFDFD0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B915E5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39088AF">
      <w:pPr>
        <w:adjustRightInd w:val="0"/>
        <w:spacing w:line="360" w:lineRule="auto"/>
        <w:jc w:val="center"/>
        <w:rPr>
          <w:rFonts w:asciiTheme="minorEastAsia" w:hAnsiTheme="minorEastAsia" w:eastAsiaTheme="minorEastAsia"/>
          <w:b/>
          <w:snapToGrid w:val="0"/>
          <w:kern w:val="0"/>
        </w:rPr>
      </w:pPr>
      <w:bookmarkStart w:id="26" w:name="q5"/>
      <w:bookmarkEnd w:id="26"/>
    </w:p>
    <w:p w14:paraId="1AEEBCF5">
      <w:pPr>
        <w:pStyle w:val="3"/>
        <w:spacing w:before="0" w:after="0"/>
      </w:pPr>
      <w:bookmarkStart w:id="27" w:name="_Toc135293171"/>
      <w:r>
        <w:rPr>
          <w:rFonts w:hint="eastAsia"/>
        </w:rPr>
        <w:t>二、招标文件说明</w:t>
      </w:r>
      <w:bookmarkEnd w:id="27"/>
    </w:p>
    <w:p w14:paraId="1FD0EF0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E0F86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2E86B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C88DD0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B2A9A2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692F40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A49D94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53BCF60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24D857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704AA9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2C52299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715EF7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E2AF2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9CC59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5FBB8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C327A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72F3DB2A">
      <w:pPr>
        <w:adjustRightInd w:val="0"/>
        <w:spacing w:line="360" w:lineRule="auto"/>
        <w:ind w:firstLine="600"/>
        <w:jc w:val="center"/>
        <w:rPr>
          <w:rFonts w:asciiTheme="minorEastAsia" w:hAnsiTheme="minorEastAsia" w:eastAsiaTheme="minorEastAsia"/>
          <w:b/>
          <w:snapToGrid w:val="0"/>
          <w:kern w:val="0"/>
        </w:rPr>
      </w:pPr>
    </w:p>
    <w:p w14:paraId="11E1E9FC">
      <w:pPr>
        <w:pStyle w:val="3"/>
        <w:spacing w:before="0" w:after="0"/>
      </w:pPr>
      <w:bookmarkStart w:id="28" w:name="q6"/>
      <w:bookmarkEnd w:id="28"/>
      <w:bookmarkStart w:id="29" w:name="_Toc135293172"/>
      <w:r>
        <w:rPr>
          <w:rFonts w:hint="eastAsia"/>
        </w:rPr>
        <w:t>三、投标文件的编写</w:t>
      </w:r>
      <w:bookmarkEnd w:id="29"/>
    </w:p>
    <w:p w14:paraId="2B8197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821AB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7DA476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DB4383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3C663C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4548C8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B1977F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A0BF3E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31B6FD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98CE94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1290B77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091B79B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18EC94D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175109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25707A9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C441F2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4893DF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725D4571">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5C97BBEB">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32BD11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6BDB9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1B16AA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5B75CC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588DBB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C50C12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4C50B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700B79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7D91539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FEF7A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33DD3A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6401BD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D8EB2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177EAD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175A4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31369C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9BC62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B7229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A2065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54AD0C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82A53AE">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E8149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3F030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C1923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5B105A7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5B03CFD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54F8920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791418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026647BB">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0F80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CB71F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B52DE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0AB23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EE4B9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5823BD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35CDDD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0610E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5F6D9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40C1F8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1A5853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6B352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28652E3C">
      <w:pPr>
        <w:adjustRightInd w:val="0"/>
        <w:spacing w:line="360" w:lineRule="auto"/>
        <w:rPr>
          <w:rFonts w:asciiTheme="minorEastAsia" w:hAnsiTheme="minorEastAsia" w:eastAsiaTheme="minorEastAsia"/>
          <w:snapToGrid w:val="0"/>
          <w:kern w:val="0"/>
        </w:rPr>
      </w:pPr>
    </w:p>
    <w:p w14:paraId="422342ED">
      <w:pPr>
        <w:pStyle w:val="3"/>
        <w:spacing w:before="0" w:after="0"/>
      </w:pPr>
      <w:bookmarkStart w:id="30" w:name="q7"/>
      <w:bookmarkEnd w:id="30"/>
      <w:bookmarkStart w:id="31" w:name="_Toc135293173"/>
      <w:r>
        <w:rPr>
          <w:rFonts w:hint="eastAsia"/>
        </w:rPr>
        <w:t>四、投标文件的递交</w:t>
      </w:r>
      <w:bookmarkEnd w:id="31"/>
    </w:p>
    <w:p w14:paraId="2869A2B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5A50D6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2DCB6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72B8A5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4D378E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185F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1EB85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84F07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F8243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36420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21988F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D57E7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26055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DF637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E9D12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447AB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6EFBC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E52DB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BD384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D9E56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85447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7910C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2D5E9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9B795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4F34876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0ACD1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8FB2B4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EE319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35B5CD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52801D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687BC15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94BA3C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5CF4003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28CEB9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A087E1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89A9A44">
      <w:pPr>
        <w:tabs>
          <w:tab w:val="left" w:pos="0"/>
        </w:tabs>
        <w:adjustRightInd w:val="0"/>
        <w:spacing w:line="360" w:lineRule="auto"/>
        <w:rPr>
          <w:rFonts w:asciiTheme="minorEastAsia" w:hAnsiTheme="minorEastAsia" w:eastAsiaTheme="minorEastAsia"/>
          <w:snapToGrid w:val="0"/>
          <w:kern w:val="0"/>
        </w:rPr>
      </w:pPr>
    </w:p>
    <w:p w14:paraId="1538EED3">
      <w:pPr>
        <w:pStyle w:val="3"/>
        <w:spacing w:before="0" w:after="0"/>
      </w:pPr>
      <w:bookmarkStart w:id="33" w:name="q8"/>
      <w:bookmarkEnd w:id="33"/>
      <w:bookmarkStart w:id="34" w:name="_Toc135293174"/>
      <w:r>
        <w:rPr>
          <w:rFonts w:hint="eastAsia"/>
        </w:rPr>
        <w:t>五、开标和评标</w:t>
      </w:r>
      <w:bookmarkEnd w:id="34"/>
    </w:p>
    <w:p w14:paraId="3A3F134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7429A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2121CC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056659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26C12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C9AE0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24DB59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10D86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8F3CA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3E3DD01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9C7D4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C45C0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58A267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289968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DF7FDF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4599A1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4138D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A0336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6E145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390B4A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E315D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E8E01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18FD0E5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2C4C62">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45B65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B4B216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7F3B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A0D96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73556BD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62C4D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6D4054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414FCF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345429C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B2E39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6FF83B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35144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D3313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D11E0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038AEDA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3FDB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71201E30">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0F34E533">
      <w:pPr>
        <w:pStyle w:val="3"/>
        <w:spacing w:before="0" w:after="0"/>
      </w:pPr>
      <w:bookmarkStart w:id="36" w:name="_Toc135293175"/>
      <w:r>
        <w:rPr>
          <w:rFonts w:hint="eastAsia"/>
        </w:rPr>
        <w:t>六、授予合同</w:t>
      </w:r>
      <w:bookmarkEnd w:id="36"/>
    </w:p>
    <w:p w14:paraId="38C6791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4B770F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AC8043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8512D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5329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71460A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22B6CEE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1A12D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EAFDE3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53C70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4ED490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13C598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779C4B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02D1D2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0A124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3D405B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C4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4C932759">
            <w:pPr>
              <w:ind w:firstLine="1219" w:firstLineChars="578"/>
              <w:rPr>
                <w:rFonts w:ascii="宋体" w:hAnsi="宋体"/>
                <w:b/>
                <w:szCs w:val="21"/>
              </w:rPr>
            </w:pPr>
            <w:r>
              <w:rPr>
                <w:rFonts w:ascii="宋体" w:hAnsi="宋体"/>
                <w:b/>
                <w:szCs w:val="21"/>
              </w:rPr>
              <w:pict>
                <v:line id="直线 6" o:spid="_x0000_s1051"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1052"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1050"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72FC9D3C">
            <w:pPr>
              <w:ind w:firstLine="392" w:firstLineChars="186"/>
              <w:rPr>
                <w:rFonts w:ascii="宋体" w:hAnsi="宋体"/>
                <w:b/>
                <w:szCs w:val="21"/>
              </w:rPr>
            </w:pPr>
            <w:r>
              <w:rPr>
                <w:rFonts w:hint="eastAsia" w:ascii="宋体" w:hAnsi="宋体"/>
                <w:b/>
                <w:szCs w:val="21"/>
              </w:rPr>
              <w:t>费率　　　　　</w:t>
            </w:r>
          </w:p>
          <w:p w14:paraId="0339C192">
            <w:pPr>
              <w:ind w:firstLine="1054"/>
              <w:rPr>
                <w:rFonts w:ascii="宋体" w:hAnsi="宋体"/>
                <w:b/>
                <w:szCs w:val="21"/>
              </w:rPr>
            </w:pPr>
            <w:r>
              <w:rPr>
                <w:rFonts w:hint="eastAsia" w:ascii="宋体" w:hAnsi="宋体"/>
                <w:b/>
                <w:szCs w:val="21"/>
              </w:rPr>
              <w:t>　　　</w:t>
            </w:r>
          </w:p>
          <w:p w14:paraId="6072A5B1">
            <w:pPr>
              <w:rPr>
                <w:rFonts w:ascii="宋体" w:hAnsi="宋体"/>
                <w:b/>
                <w:szCs w:val="21"/>
              </w:rPr>
            </w:pPr>
            <w:r>
              <w:rPr>
                <w:rFonts w:hint="eastAsia" w:ascii="宋体" w:hAnsi="宋体"/>
                <w:b/>
                <w:szCs w:val="21"/>
              </w:rPr>
              <w:t>中标金额</w:t>
            </w:r>
          </w:p>
        </w:tc>
        <w:tc>
          <w:tcPr>
            <w:tcW w:w="2056" w:type="dxa"/>
            <w:vAlign w:val="center"/>
          </w:tcPr>
          <w:p w14:paraId="6C710CFD">
            <w:pPr>
              <w:jc w:val="center"/>
              <w:rPr>
                <w:rFonts w:ascii="宋体" w:hAnsi="宋体"/>
                <w:b/>
                <w:szCs w:val="21"/>
              </w:rPr>
            </w:pPr>
            <w:r>
              <w:rPr>
                <w:rFonts w:hint="eastAsia" w:ascii="宋体" w:hAnsi="宋体"/>
                <w:b/>
                <w:szCs w:val="21"/>
              </w:rPr>
              <w:t>货物采购</w:t>
            </w:r>
          </w:p>
        </w:tc>
        <w:tc>
          <w:tcPr>
            <w:tcW w:w="2056" w:type="dxa"/>
            <w:vAlign w:val="center"/>
          </w:tcPr>
          <w:p w14:paraId="68D89FCB">
            <w:pPr>
              <w:jc w:val="center"/>
              <w:rPr>
                <w:rFonts w:ascii="宋体" w:hAnsi="宋体"/>
                <w:b/>
                <w:szCs w:val="21"/>
              </w:rPr>
            </w:pPr>
            <w:r>
              <w:rPr>
                <w:rFonts w:hint="eastAsia" w:ascii="宋体" w:hAnsi="宋体"/>
                <w:b/>
                <w:szCs w:val="21"/>
              </w:rPr>
              <w:t>服务采购</w:t>
            </w:r>
          </w:p>
        </w:tc>
        <w:tc>
          <w:tcPr>
            <w:tcW w:w="2057" w:type="dxa"/>
            <w:vAlign w:val="center"/>
          </w:tcPr>
          <w:p w14:paraId="7E503B87">
            <w:pPr>
              <w:jc w:val="center"/>
              <w:rPr>
                <w:rFonts w:ascii="宋体" w:hAnsi="宋体"/>
                <w:b/>
                <w:szCs w:val="21"/>
              </w:rPr>
            </w:pPr>
            <w:r>
              <w:rPr>
                <w:rFonts w:hint="eastAsia" w:ascii="宋体" w:hAnsi="宋体"/>
                <w:b/>
                <w:szCs w:val="21"/>
              </w:rPr>
              <w:t>工程采购</w:t>
            </w:r>
          </w:p>
        </w:tc>
      </w:tr>
      <w:tr w14:paraId="5FE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EBEF3D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232576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0F3FA70">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6E42B8E">
            <w:pPr>
              <w:widowControl/>
              <w:snapToGrid w:val="0"/>
              <w:jc w:val="center"/>
              <w:rPr>
                <w:rFonts w:ascii="宋体" w:hAnsi="宋体"/>
                <w:kern w:val="0"/>
                <w:szCs w:val="21"/>
              </w:rPr>
            </w:pPr>
            <w:r>
              <w:rPr>
                <w:rFonts w:hint="eastAsia" w:ascii="宋体" w:hAnsi="宋体"/>
                <w:kern w:val="0"/>
                <w:szCs w:val="21"/>
              </w:rPr>
              <w:t>1.000%</w:t>
            </w:r>
          </w:p>
        </w:tc>
      </w:tr>
      <w:tr w14:paraId="3BE1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77F631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060A303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7850B593">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BE9C8EC">
            <w:pPr>
              <w:widowControl/>
              <w:snapToGrid w:val="0"/>
              <w:jc w:val="center"/>
              <w:rPr>
                <w:rFonts w:ascii="宋体" w:hAnsi="宋体"/>
                <w:kern w:val="0"/>
                <w:szCs w:val="21"/>
              </w:rPr>
            </w:pPr>
            <w:r>
              <w:rPr>
                <w:rFonts w:hint="eastAsia" w:ascii="宋体" w:hAnsi="宋体"/>
                <w:kern w:val="0"/>
                <w:szCs w:val="21"/>
              </w:rPr>
              <w:t>0.700%</w:t>
            </w:r>
          </w:p>
        </w:tc>
      </w:tr>
      <w:tr w14:paraId="7DAA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ACA705B">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9BEDE9D">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D871AF3">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E7637DC">
            <w:pPr>
              <w:widowControl/>
              <w:snapToGrid w:val="0"/>
              <w:jc w:val="center"/>
              <w:rPr>
                <w:rFonts w:ascii="宋体" w:hAnsi="宋体"/>
                <w:kern w:val="0"/>
                <w:szCs w:val="21"/>
              </w:rPr>
            </w:pPr>
            <w:r>
              <w:rPr>
                <w:rFonts w:hint="eastAsia" w:ascii="宋体" w:hAnsi="宋体"/>
                <w:kern w:val="0"/>
                <w:szCs w:val="21"/>
              </w:rPr>
              <w:t>0.550%</w:t>
            </w:r>
          </w:p>
        </w:tc>
      </w:tr>
      <w:tr w14:paraId="1CF5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979A7F7">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0126D4FE">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6213E2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C031F9A">
            <w:pPr>
              <w:widowControl/>
              <w:snapToGrid w:val="0"/>
              <w:jc w:val="center"/>
              <w:rPr>
                <w:rFonts w:ascii="宋体" w:hAnsi="宋体"/>
                <w:kern w:val="0"/>
                <w:szCs w:val="21"/>
              </w:rPr>
            </w:pPr>
            <w:r>
              <w:rPr>
                <w:rFonts w:hint="eastAsia" w:ascii="宋体" w:hAnsi="宋体"/>
                <w:kern w:val="0"/>
                <w:szCs w:val="21"/>
              </w:rPr>
              <w:t>0.350%</w:t>
            </w:r>
          </w:p>
        </w:tc>
      </w:tr>
      <w:tr w14:paraId="0609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43DF1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0C85503A">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3C505A5">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A694857">
            <w:pPr>
              <w:widowControl/>
              <w:snapToGrid w:val="0"/>
              <w:jc w:val="center"/>
              <w:rPr>
                <w:rFonts w:ascii="宋体" w:hAnsi="宋体"/>
                <w:kern w:val="0"/>
                <w:szCs w:val="21"/>
              </w:rPr>
            </w:pPr>
            <w:r>
              <w:rPr>
                <w:rFonts w:hint="eastAsia" w:ascii="宋体" w:hAnsi="宋体"/>
                <w:kern w:val="0"/>
                <w:szCs w:val="21"/>
              </w:rPr>
              <w:t>0.200%</w:t>
            </w:r>
          </w:p>
        </w:tc>
      </w:tr>
      <w:tr w14:paraId="14B9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218A09E">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1CBECED3">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B20B4D8">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0EED8CC">
            <w:pPr>
              <w:widowControl/>
              <w:snapToGrid w:val="0"/>
              <w:jc w:val="center"/>
              <w:rPr>
                <w:rFonts w:ascii="宋体" w:hAnsi="宋体"/>
                <w:kern w:val="0"/>
                <w:szCs w:val="21"/>
              </w:rPr>
            </w:pPr>
            <w:r>
              <w:rPr>
                <w:rFonts w:hint="eastAsia" w:ascii="宋体" w:hAnsi="宋体"/>
                <w:kern w:val="0"/>
                <w:szCs w:val="21"/>
              </w:rPr>
              <w:t>0.050%</w:t>
            </w:r>
          </w:p>
        </w:tc>
      </w:tr>
      <w:tr w14:paraId="0266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E46C032">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BCD45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C5243DD">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ED46850">
            <w:pPr>
              <w:widowControl/>
              <w:snapToGrid w:val="0"/>
              <w:jc w:val="center"/>
              <w:rPr>
                <w:rFonts w:ascii="宋体" w:hAnsi="宋体"/>
                <w:bCs/>
                <w:kern w:val="0"/>
                <w:szCs w:val="21"/>
              </w:rPr>
            </w:pPr>
            <w:r>
              <w:rPr>
                <w:rFonts w:hint="eastAsia" w:ascii="宋体" w:hAnsi="宋体"/>
                <w:bCs/>
                <w:kern w:val="0"/>
                <w:szCs w:val="21"/>
              </w:rPr>
              <w:t>0.035%</w:t>
            </w:r>
          </w:p>
        </w:tc>
      </w:tr>
      <w:tr w14:paraId="4A8D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BAB685E">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69659ABE">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E41FEC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9734225">
            <w:pPr>
              <w:widowControl/>
              <w:snapToGrid w:val="0"/>
              <w:jc w:val="center"/>
              <w:rPr>
                <w:rFonts w:ascii="宋体" w:hAnsi="宋体"/>
                <w:bCs/>
                <w:kern w:val="0"/>
                <w:szCs w:val="21"/>
              </w:rPr>
            </w:pPr>
            <w:r>
              <w:rPr>
                <w:rFonts w:hint="eastAsia" w:ascii="宋体" w:hAnsi="宋体"/>
                <w:bCs/>
                <w:kern w:val="0"/>
                <w:szCs w:val="21"/>
              </w:rPr>
              <w:t>0.008%</w:t>
            </w:r>
          </w:p>
        </w:tc>
      </w:tr>
      <w:tr w14:paraId="1FB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F0F57BA">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0DED2760">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4347A66D">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4FE8671">
            <w:pPr>
              <w:widowControl/>
              <w:snapToGrid w:val="0"/>
              <w:jc w:val="center"/>
              <w:rPr>
                <w:rFonts w:ascii="宋体" w:hAnsi="宋体"/>
                <w:bCs/>
                <w:kern w:val="0"/>
                <w:szCs w:val="21"/>
              </w:rPr>
            </w:pPr>
            <w:r>
              <w:rPr>
                <w:rFonts w:hint="eastAsia" w:ascii="宋体" w:hAnsi="宋体"/>
                <w:bCs/>
                <w:kern w:val="0"/>
                <w:szCs w:val="21"/>
              </w:rPr>
              <w:t>0.006%</w:t>
            </w:r>
          </w:p>
        </w:tc>
      </w:tr>
      <w:tr w14:paraId="33A7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470FA10F">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E0AB09B">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C68F842">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45ED0A0">
            <w:pPr>
              <w:widowControl/>
              <w:snapToGrid w:val="0"/>
              <w:jc w:val="center"/>
              <w:rPr>
                <w:rFonts w:ascii="宋体" w:hAnsi="宋体"/>
                <w:bCs/>
                <w:kern w:val="0"/>
                <w:szCs w:val="21"/>
              </w:rPr>
            </w:pPr>
            <w:r>
              <w:rPr>
                <w:rFonts w:hint="eastAsia" w:ascii="宋体" w:hAnsi="宋体"/>
                <w:bCs/>
                <w:kern w:val="0"/>
                <w:szCs w:val="21"/>
              </w:rPr>
              <w:t>0.004%</w:t>
            </w:r>
          </w:p>
        </w:tc>
      </w:tr>
    </w:tbl>
    <w:p w14:paraId="386CBF5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75EDB52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5A9B71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7BF357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6A965D3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37A24516">
      <w:pPr>
        <w:spacing w:line="360" w:lineRule="auto"/>
        <w:ind w:firstLine="1044" w:firstLineChars="200"/>
        <w:rPr>
          <w:b/>
          <w:sz w:val="52"/>
          <w:szCs w:val="52"/>
        </w:rPr>
      </w:pPr>
    </w:p>
    <w:p w14:paraId="22724343">
      <w:pPr>
        <w:pStyle w:val="3"/>
        <w:spacing w:before="0" w:after="0"/>
      </w:pPr>
      <w:bookmarkStart w:id="37" w:name="_Toc135293176"/>
      <w:r>
        <w:rPr>
          <w:rFonts w:hint="eastAsia"/>
        </w:rPr>
        <w:t>七、质疑处理</w:t>
      </w:r>
      <w:bookmarkEnd w:id="37"/>
    </w:p>
    <w:p w14:paraId="782AAFFD">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664DCC33">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301FCD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4D3126D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9C7D95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BA2AC2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577FD08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0EAAD3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C9C72C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018AD79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B859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48C7B0D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EE0E9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59C79E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E2BAB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F4C52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2A4882E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2EE624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7A3F19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06406A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8B60D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404A109B">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E6948F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26BAA97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728E0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395B19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F91B8C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2B925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4029C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7DFCDE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2F8E0E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404965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679D29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20587EC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3D3F1EF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27D2B02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57872E3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6CFCE2D9"/>
    <w:p w14:paraId="58503F5B"/>
    <w:p w14:paraId="5DDB9868"/>
    <w:p w14:paraId="15266685"/>
    <w:p w14:paraId="2D245DF4"/>
    <w:p w14:paraId="62480592"/>
    <w:p w14:paraId="73E38C7F"/>
    <w:p w14:paraId="724135A3"/>
    <w:p w14:paraId="382FEAF2"/>
    <w:p w14:paraId="6615CEF3"/>
    <w:p w14:paraId="33173B3B"/>
    <w:p w14:paraId="34E2DC68"/>
    <w:p w14:paraId="15C6F80B">
      <w:pPr>
        <w:pStyle w:val="2"/>
        <w:sectPr>
          <w:pgSz w:w="11906" w:h="16838"/>
          <w:pgMar w:top="1134" w:right="1134" w:bottom="1134" w:left="1134" w:header="851" w:footer="992" w:gutter="0"/>
          <w:cols w:space="425" w:num="1"/>
          <w:titlePg/>
          <w:docGrid w:type="lines" w:linePitch="312" w:charSpace="0"/>
        </w:sectPr>
      </w:pPr>
      <w:bookmarkStart w:id="40" w:name="_Toc135293177"/>
    </w:p>
    <w:p w14:paraId="447172E2">
      <w:pPr>
        <w:pStyle w:val="2"/>
      </w:pPr>
      <w:r>
        <w:rPr>
          <w:rFonts w:hint="eastAsia"/>
        </w:rPr>
        <w:t>第七章  投标文件格式</w:t>
      </w:r>
      <w:bookmarkEnd w:id="40"/>
    </w:p>
    <w:p w14:paraId="00B9970C">
      <w:pPr>
        <w:jc w:val="center"/>
        <w:rPr>
          <w:b/>
          <w:sz w:val="52"/>
          <w:szCs w:val="52"/>
        </w:rPr>
      </w:pPr>
    </w:p>
    <w:p w14:paraId="28FF7983">
      <w:pPr>
        <w:pStyle w:val="3"/>
        <w:spacing w:line="400" w:lineRule="exact"/>
        <w:rPr>
          <w:rFonts w:ascii="仿宋" w:hAnsi="仿宋" w:eastAsia="仿宋"/>
        </w:rPr>
      </w:pPr>
      <w:bookmarkStart w:id="41" w:name="_Toc44691395"/>
      <w:bookmarkStart w:id="42" w:name="_Toc44690431"/>
      <w:bookmarkStart w:id="43" w:name="_Toc11772"/>
      <w:bookmarkStart w:id="44" w:name="_Toc44690704"/>
      <w:bookmarkStart w:id="45" w:name="_Toc31468"/>
      <w:bookmarkStart w:id="46" w:name="_Toc44691163"/>
      <w:bookmarkStart w:id="47" w:name="_Toc135293178"/>
      <w:bookmarkStart w:id="48" w:name="_Toc14934"/>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7167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05D8120">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7B0A1A7">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04681AB3">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634EB89C">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04EE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E29C50F">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39EDF8">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0879992A">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4B84323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40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4F4931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5993A87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16B8C9D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40D98D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2B460B9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6664AB9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091B053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6C4D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2FE43B9">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6989CA6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53553F4">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19B4575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157B289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69A1E3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D475160">
      <w:pPr>
        <w:spacing w:line="360" w:lineRule="auto"/>
        <w:ind w:firstLine="420" w:firstLineChars="200"/>
        <w:rPr>
          <w:rFonts w:asciiTheme="minorEastAsia" w:hAnsiTheme="minorEastAsia" w:eastAsiaTheme="minorEastAsia"/>
        </w:rPr>
      </w:pPr>
    </w:p>
    <w:p w14:paraId="0BB1FE28">
      <w:pPr>
        <w:spacing w:line="360" w:lineRule="auto"/>
        <w:ind w:firstLine="420" w:firstLineChars="200"/>
        <w:rPr>
          <w:rFonts w:asciiTheme="minorEastAsia" w:hAnsiTheme="minorEastAsia" w:eastAsiaTheme="minorEastAsia"/>
        </w:rPr>
      </w:pPr>
    </w:p>
    <w:p w14:paraId="34A0EA57">
      <w:pPr>
        <w:jc w:val="center"/>
        <w:rPr>
          <w:b/>
          <w:sz w:val="52"/>
          <w:szCs w:val="52"/>
        </w:rPr>
      </w:pPr>
    </w:p>
    <w:p w14:paraId="64317514"/>
    <w:p w14:paraId="5DF96C11"/>
    <w:p w14:paraId="492D3407"/>
    <w:p w14:paraId="619B28E0"/>
    <w:p w14:paraId="2050F580">
      <w:pPr>
        <w:jc w:val="center"/>
        <w:rPr>
          <w:b/>
          <w:bCs/>
          <w:sz w:val="52"/>
        </w:rPr>
      </w:pPr>
    </w:p>
    <w:p w14:paraId="7FE55179">
      <w:pPr>
        <w:jc w:val="center"/>
        <w:rPr>
          <w:b/>
          <w:bCs/>
          <w:sz w:val="52"/>
        </w:rPr>
      </w:pPr>
      <w:r>
        <w:rPr>
          <w:rFonts w:hint="eastAsia"/>
          <w:b/>
          <w:bCs/>
          <w:sz w:val="52"/>
        </w:rPr>
        <w:t>投 标 文 件</w:t>
      </w:r>
    </w:p>
    <w:p w14:paraId="432C6C4B">
      <w:pPr>
        <w:jc w:val="center"/>
        <w:rPr>
          <w:b/>
          <w:bCs/>
        </w:rPr>
      </w:pPr>
    </w:p>
    <w:p w14:paraId="63C7CAF4">
      <w:pPr>
        <w:jc w:val="center"/>
        <w:rPr>
          <w:b/>
          <w:bCs/>
        </w:rPr>
      </w:pPr>
    </w:p>
    <w:p w14:paraId="74C83839">
      <w:pPr>
        <w:jc w:val="center"/>
        <w:rPr>
          <w:b/>
          <w:bCs/>
        </w:rPr>
      </w:pPr>
    </w:p>
    <w:p w14:paraId="4808608D">
      <w:pPr>
        <w:jc w:val="center"/>
        <w:rPr>
          <w:b/>
          <w:bCs/>
        </w:rPr>
      </w:pPr>
    </w:p>
    <w:p w14:paraId="034CED8E">
      <w:pPr>
        <w:jc w:val="center"/>
        <w:rPr>
          <w:b/>
          <w:bCs/>
        </w:rPr>
      </w:pPr>
    </w:p>
    <w:p w14:paraId="13D3C62E">
      <w:pPr>
        <w:jc w:val="center"/>
        <w:rPr>
          <w:b/>
          <w:bCs/>
        </w:rPr>
      </w:pPr>
    </w:p>
    <w:p w14:paraId="51699F0B">
      <w:pPr>
        <w:jc w:val="center"/>
        <w:rPr>
          <w:rFonts w:ascii="宋体" w:hAnsi="宋体"/>
          <w:b/>
          <w:bCs/>
          <w:sz w:val="30"/>
          <w:szCs w:val="30"/>
        </w:rPr>
      </w:pPr>
      <w:r>
        <w:rPr>
          <w:rFonts w:hint="eastAsia" w:ascii="宋体" w:hAnsi="宋体"/>
          <w:b/>
          <w:bCs/>
          <w:sz w:val="30"/>
          <w:szCs w:val="30"/>
        </w:rPr>
        <w:t>（正本/副本）</w:t>
      </w:r>
    </w:p>
    <w:p w14:paraId="5E7197B4">
      <w:pPr>
        <w:jc w:val="center"/>
        <w:rPr>
          <w:b/>
          <w:bCs/>
        </w:rPr>
      </w:pPr>
    </w:p>
    <w:p w14:paraId="5B13C123">
      <w:pPr>
        <w:jc w:val="center"/>
        <w:rPr>
          <w:b/>
          <w:bCs/>
        </w:rPr>
      </w:pPr>
    </w:p>
    <w:p w14:paraId="7F9CBC60">
      <w:pPr>
        <w:jc w:val="center"/>
        <w:rPr>
          <w:b/>
          <w:bCs/>
        </w:rPr>
      </w:pPr>
    </w:p>
    <w:p w14:paraId="0EDB6C3C">
      <w:pPr>
        <w:jc w:val="center"/>
        <w:rPr>
          <w:b/>
          <w:bCs/>
        </w:rPr>
      </w:pPr>
    </w:p>
    <w:p w14:paraId="10A4C863">
      <w:pPr>
        <w:jc w:val="center"/>
        <w:rPr>
          <w:b/>
          <w:bCs/>
        </w:rPr>
      </w:pPr>
    </w:p>
    <w:p w14:paraId="2DA5AC04">
      <w:pPr>
        <w:jc w:val="center"/>
        <w:rPr>
          <w:b/>
          <w:bCs/>
        </w:rPr>
      </w:pPr>
    </w:p>
    <w:p w14:paraId="69D26E70">
      <w:pPr>
        <w:jc w:val="center"/>
        <w:rPr>
          <w:b/>
          <w:bCs/>
        </w:rPr>
      </w:pPr>
    </w:p>
    <w:p w14:paraId="7DDC1C84">
      <w:pPr>
        <w:jc w:val="center"/>
        <w:rPr>
          <w:b/>
          <w:bCs/>
        </w:rPr>
      </w:pPr>
    </w:p>
    <w:p w14:paraId="3AEF5CD3">
      <w:pPr>
        <w:jc w:val="center"/>
        <w:rPr>
          <w:b/>
          <w:bCs/>
        </w:rPr>
      </w:pPr>
    </w:p>
    <w:p w14:paraId="400DB0B2">
      <w:pPr>
        <w:jc w:val="center"/>
        <w:rPr>
          <w:b/>
          <w:bCs/>
        </w:rPr>
      </w:pPr>
    </w:p>
    <w:p w14:paraId="4EB91F98">
      <w:pPr>
        <w:jc w:val="center"/>
        <w:rPr>
          <w:b/>
          <w:bCs/>
        </w:rPr>
      </w:pPr>
    </w:p>
    <w:p w14:paraId="4163CB86">
      <w:pPr>
        <w:jc w:val="center"/>
        <w:rPr>
          <w:b/>
          <w:bCs/>
        </w:rPr>
      </w:pPr>
    </w:p>
    <w:p w14:paraId="5D410D3F">
      <w:pPr>
        <w:jc w:val="center"/>
        <w:rPr>
          <w:b/>
          <w:bCs/>
        </w:rPr>
      </w:pPr>
    </w:p>
    <w:p w14:paraId="7BC967F4">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CA02AFE">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5F386AF8">
      <w:pPr>
        <w:spacing w:line="480" w:lineRule="auto"/>
        <w:ind w:firstLine="1275" w:firstLineChars="529"/>
        <w:rPr>
          <w:b/>
          <w:bCs/>
          <w:sz w:val="24"/>
        </w:rPr>
      </w:pPr>
      <w:r>
        <w:rPr>
          <w:rFonts w:hint="eastAsia"/>
          <w:b/>
          <w:bCs/>
          <w:sz w:val="24"/>
        </w:rPr>
        <w:t>法定代表人或</w:t>
      </w:r>
    </w:p>
    <w:p w14:paraId="7BD8CC80">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6EC8CEF">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6C82670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5F2ABAD">
      <w:pPr>
        <w:rPr>
          <w:b/>
          <w:bCs/>
        </w:rPr>
      </w:pPr>
    </w:p>
    <w:p w14:paraId="1CC88236">
      <w:pPr>
        <w:spacing w:line="400" w:lineRule="exact"/>
        <w:rPr>
          <w:rFonts w:ascii="仿宋" w:hAnsi="仿宋" w:eastAsia="仿宋"/>
        </w:rPr>
      </w:pPr>
      <w:bookmarkStart w:id="50" w:name="_投标文件格式（第一册）"/>
      <w:bookmarkEnd w:id="50"/>
      <w:bookmarkStart w:id="51" w:name="q0"/>
    </w:p>
    <w:p w14:paraId="4F515915">
      <w:pPr>
        <w:spacing w:line="400" w:lineRule="exact"/>
        <w:rPr>
          <w:rFonts w:ascii="仿宋" w:hAnsi="仿宋" w:eastAsia="仿宋"/>
        </w:rPr>
      </w:pPr>
    </w:p>
    <w:p w14:paraId="03BB18AC">
      <w:pPr>
        <w:spacing w:line="400" w:lineRule="exact"/>
        <w:rPr>
          <w:rFonts w:ascii="仿宋" w:hAnsi="仿宋" w:eastAsia="仿宋"/>
        </w:rPr>
      </w:pPr>
    </w:p>
    <w:p w14:paraId="0694F6B5">
      <w:pPr>
        <w:pStyle w:val="3"/>
        <w:spacing w:line="400" w:lineRule="exact"/>
        <w:rPr>
          <w:rFonts w:ascii="仿宋" w:hAnsi="仿宋" w:eastAsia="仿宋"/>
        </w:rPr>
      </w:pPr>
      <w:bookmarkStart w:id="52" w:name="_Toc135293179"/>
    </w:p>
    <w:p w14:paraId="19CECE90">
      <w:pPr>
        <w:pStyle w:val="3"/>
        <w:spacing w:line="400" w:lineRule="exact"/>
        <w:rPr>
          <w:rFonts w:ascii="仿宋" w:hAnsi="仿宋" w:eastAsia="仿宋"/>
        </w:rPr>
      </w:pPr>
      <w:r>
        <w:rPr>
          <w:rFonts w:hint="eastAsia" w:ascii="仿宋" w:hAnsi="仿宋" w:eastAsia="仿宋"/>
        </w:rPr>
        <w:t>投标文件格式</w:t>
      </w:r>
      <w:bookmarkEnd w:id="52"/>
    </w:p>
    <w:bookmarkEnd w:id="51"/>
    <w:p w14:paraId="3FD60C1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6E7723C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40B8EA7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37DEB12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54E43B29">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1423CD4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223F0463">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3277AF3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18D6832B">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0171FBCC">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F37D2CC">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5F481896">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3E2DF95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B58E48E">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35BEBB28">
      <w:pPr>
        <w:adjustRightInd w:val="0"/>
        <w:spacing w:line="300" w:lineRule="auto"/>
        <w:ind w:left="-2"/>
        <w:rPr>
          <w:rFonts w:ascii="宋体" w:hAnsi="宋体"/>
          <w:snapToGrid w:val="0"/>
          <w:kern w:val="0"/>
          <w:szCs w:val="21"/>
        </w:rPr>
      </w:pPr>
    </w:p>
    <w:p w14:paraId="54D0A80B">
      <w:pPr>
        <w:adjustRightInd w:val="0"/>
        <w:spacing w:line="300" w:lineRule="auto"/>
        <w:ind w:left="-2"/>
        <w:rPr>
          <w:rFonts w:ascii="宋体" w:hAnsi="宋体"/>
          <w:snapToGrid w:val="0"/>
          <w:kern w:val="0"/>
          <w:szCs w:val="21"/>
        </w:rPr>
      </w:pPr>
    </w:p>
    <w:p w14:paraId="1FE34A91">
      <w:pPr>
        <w:adjustRightInd w:val="0"/>
        <w:spacing w:line="300" w:lineRule="auto"/>
        <w:ind w:left="-2"/>
        <w:rPr>
          <w:rFonts w:ascii="宋体" w:hAnsi="宋体"/>
          <w:snapToGrid w:val="0"/>
          <w:kern w:val="0"/>
          <w:szCs w:val="21"/>
        </w:rPr>
      </w:pPr>
    </w:p>
    <w:p w14:paraId="76E265DF">
      <w:pPr>
        <w:ind w:hanging="2"/>
        <w:rPr>
          <w:b/>
          <w:bCs/>
          <w:sz w:val="28"/>
        </w:rPr>
      </w:pPr>
    </w:p>
    <w:p w14:paraId="6C0BB74B">
      <w:pPr>
        <w:adjustRightInd w:val="0"/>
        <w:snapToGrid w:val="0"/>
        <w:spacing w:line="300" w:lineRule="auto"/>
        <w:jc w:val="center"/>
      </w:pPr>
      <w:bookmarkStart w:id="53" w:name="_格式1__投标人资格证明文件"/>
      <w:bookmarkEnd w:id="53"/>
    </w:p>
    <w:p w14:paraId="6D5CC8D7">
      <w:pPr>
        <w:adjustRightInd w:val="0"/>
        <w:snapToGrid w:val="0"/>
        <w:spacing w:line="300" w:lineRule="auto"/>
        <w:jc w:val="center"/>
      </w:pPr>
    </w:p>
    <w:p w14:paraId="710E6EBA">
      <w:pPr>
        <w:adjustRightInd w:val="0"/>
        <w:snapToGrid w:val="0"/>
        <w:spacing w:line="300" w:lineRule="auto"/>
        <w:jc w:val="center"/>
      </w:pPr>
    </w:p>
    <w:p w14:paraId="47814ADC">
      <w:pPr>
        <w:adjustRightInd w:val="0"/>
        <w:snapToGrid w:val="0"/>
        <w:spacing w:line="300" w:lineRule="auto"/>
        <w:jc w:val="center"/>
      </w:pPr>
    </w:p>
    <w:p w14:paraId="07665A02">
      <w:pPr>
        <w:adjustRightInd w:val="0"/>
        <w:snapToGrid w:val="0"/>
        <w:spacing w:line="300" w:lineRule="auto"/>
        <w:jc w:val="center"/>
      </w:pPr>
    </w:p>
    <w:p w14:paraId="006B7A39">
      <w:pPr>
        <w:adjustRightInd w:val="0"/>
        <w:snapToGrid w:val="0"/>
        <w:spacing w:line="300" w:lineRule="auto"/>
        <w:jc w:val="center"/>
      </w:pPr>
    </w:p>
    <w:p w14:paraId="19C6B4B5">
      <w:pPr>
        <w:adjustRightInd w:val="0"/>
        <w:snapToGrid w:val="0"/>
        <w:spacing w:line="300" w:lineRule="auto"/>
        <w:jc w:val="center"/>
      </w:pPr>
    </w:p>
    <w:p w14:paraId="7F448508">
      <w:pPr>
        <w:adjustRightInd w:val="0"/>
        <w:snapToGrid w:val="0"/>
        <w:spacing w:line="300" w:lineRule="auto"/>
        <w:jc w:val="center"/>
      </w:pPr>
    </w:p>
    <w:p w14:paraId="49E0870E">
      <w:pPr>
        <w:adjustRightInd w:val="0"/>
        <w:snapToGrid w:val="0"/>
        <w:spacing w:line="300" w:lineRule="auto"/>
        <w:jc w:val="center"/>
      </w:pPr>
    </w:p>
    <w:p w14:paraId="1C409E43">
      <w:pPr>
        <w:adjustRightInd w:val="0"/>
        <w:snapToGrid w:val="0"/>
        <w:spacing w:line="300" w:lineRule="auto"/>
        <w:jc w:val="center"/>
      </w:pPr>
    </w:p>
    <w:p w14:paraId="1E3960D2">
      <w:pPr>
        <w:adjustRightInd w:val="0"/>
        <w:snapToGrid w:val="0"/>
        <w:spacing w:line="300" w:lineRule="auto"/>
        <w:jc w:val="center"/>
      </w:pPr>
    </w:p>
    <w:p w14:paraId="2204C681">
      <w:pPr>
        <w:adjustRightInd w:val="0"/>
        <w:snapToGrid w:val="0"/>
        <w:spacing w:line="300" w:lineRule="auto"/>
        <w:jc w:val="center"/>
      </w:pPr>
    </w:p>
    <w:p w14:paraId="7E409D8D">
      <w:pPr>
        <w:adjustRightInd w:val="0"/>
        <w:snapToGrid w:val="0"/>
        <w:spacing w:line="300" w:lineRule="auto"/>
        <w:jc w:val="center"/>
      </w:pPr>
    </w:p>
    <w:p w14:paraId="173F1974">
      <w:pPr>
        <w:adjustRightInd w:val="0"/>
        <w:snapToGrid w:val="0"/>
        <w:spacing w:line="300" w:lineRule="auto"/>
        <w:jc w:val="center"/>
      </w:pPr>
    </w:p>
    <w:p w14:paraId="3365CBB6">
      <w:pPr>
        <w:adjustRightInd w:val="0"/>
        <w:snapToGrid w:val="0"/>
        <w:spacing w:line="300" w:lineRule="auto"/>
        <w:jc w:val="center"/>
      </w:pPr>
    </w:p>
    <w:p w14:paraId="2FB6A982">
      <w:pPr>
        <w:pStyle w:val="3"/>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281DAC5C">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C08F959">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5CA37563">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16799ACF">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4539DD99">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1BDB3F56">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27947724">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32F3F9E9">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07A10123">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3068514">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D5730D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7A1FD72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75838A65">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0624D709">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19D08942">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4E2AE149">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60461383">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FB8EBA3">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268255E1">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16703F6B">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BCF3581">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F49EFF2">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EC6E62A">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EF4E4AC">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237BAA">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56D1B7C">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6933CF1">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0443966">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0C604D9">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908FF45">
      <w:pPr>
        <w:spacing w:line="360" w:lineRule="auto"/>
        <w:ind w:firstLine="420" w:firstLineChars="200"/>
        <w:rPr>
          <w:rFonts w:ascii="宋体" w:hAnsi="宋体"/>
          <w:szCs w:val="21"/>
          <w:u w:val="single"/>
        </w:rPr>
      </w:pPr>
    </w:p>
    <w:p w14:paraId="40348729">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6F679AEF">
      <w:pPr>
        <w:spacing w:line="360" w:lineRule="auto"/>
        <w:ind w:firstLine="420" w:firstLineChars="200"/>
        <w:rPr>
          <w:rFonts w:ascii="宋体" w:hAnsi="宋体"/>
          <w:szCs w:val="21"/>
        </w:rPr>
      </w:pPr>
      <w:r>
        <w:rPr>
          <w:rFonts w:hint="eastAsia" w:ascii="宋体" w:hAnsi="宋体"/>
          <w:szCs w:val="21"/>
        </w:rPr>
        <w:t>知悉人（公章）：</w:t>
      </w:r>
    </w:p>
    <w:p w14:paraId="403F5DB9">
      <w:pPr>
        <w:spacing w:line="360" w:lineRule="auto"/>
        <w:ind w:firstLine="420" w:firstLineChars="200"/>
        <w:rPr>
          <w:rFonts w:ascii="宋体" w:hAnsi="宋体"/>
          <w:szCs w:val="21"/>
        </w:rPr>
      </w:pPr>
      <w:r>
        <w:rPr>
          <w:rFonts w:hint="eastAsia" w:ascii="宋体" w:hAnsi="宋体"/>
          <w:szCs w:val="21"/>
        </w:rPr>
        <w:t>日期：</w:t>
      </w:r>
    </w:p>
    <w:p w14:paraId="3C3AB4B6">
      <w:pPr>
        <w:spacing w:line="360" w:lineRule="auto"/>
        <w:ind w:firstLine="420" w:firstLineChars="200"/>
        <w:rPr>
          <w:szCs w:val="21"/>
        </w:rPr>
      </w:pPr>
    </w:p>
    <w:p w14:paraId="4A304924"/>
    <w:p w14:paraId="1916126D"/>
    <w:p w14:paraId="0AEC3CB7"/>
    <w:p w14:paraId="009DEDC9"/>
    <w:p w14:paraId="7B069CC4"/>
    <w:p w14:paraId="52AA95E9"/>
    <w:p w14:paraId="4D44942B"/>
    <w:p w14:paraId="25928D36"/>
    <w:p w14:paraId="3AAD3C67"/>
    <w:p w14:paraId="2E3A3367"/>
    <w:p w14:paraId="650B81C2"/>
    <w:p w14:paraId="45D40644"/>
    <w:p w14:paraId="63E10479">
      <w:pPr>
        <w:pStyle w:val="3"/>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60AAC480">
      <w:pPr>
        <w:jc w:val="center"/>
        <w:rPr>
          <w:b/>
          <w:szCs w:val="21"/>
        </w:rPr>
      </w:pPr>
    </w:p>
    <w:p w14:paraId="3B2FB25C">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7731CA6">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80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4698E68">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D09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7918C501">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8BC95D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14C0D52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6081AE5E">
            <w:pPr>
              <w:spacing w:line="360" w:lineRule="exact"/>
              <w:jc w:val="center"/>
              <w:rPr>
                <w:rFonts w:ascii="宋体" w:hAnsi="宋体"/>
                <w:szCs w:val="21"/>
              </w:rPr>
            </w:pPr>
            <w:r>
              <w:rPr>
                <w:rFonts w:hint="eastAsia" w:ascii="宋体" w:hAnsi="宋体"/>
                <w:szCs w:val="21"/>
              </w:rPr>
              <w:t>备注</w:t>
            </w:r>
          </w:p>
        </w:tc>
      </w:tr>
      <w:tr w14:paraId="1CF5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283203F">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477E7C6">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04C5AD38">
            <w:pPr>
              <w:spacing w:line="360" w:lineRule="exact"/>
              <w:jc w:val="center"/>
              <w:rPr>
                <w:rFonts w:ascii="宋体" w:hAnsi="宋体"/>
                <w:b/>
                <w:szCs w:val="21"/>
              </w:rPr>
            </w:pPr>
          </w:p>
        </w:tc>
        <w:tc>
          <w:tcPr>
            <w:tcW w:w="1472" w:type="dxa"/>
            <w:vAlign w:val="center"/>
          </w:tcPr>
          <w:p w14:paraId="5241A0CC">
            <w:pPr>
              <w:spacing w:line="360" w:lineRule="exact"/>
              <w:jc w:val="center"/>
              <w:rPr>
                <w:rFonts w:ascii="宋体" w:hAnsi="宋体"/>
                <w:b/>
                <w:szCs w:val="21"/>
              </w:rPr>
            </w:pPr>
          </w:p>
        </w:tc>
      </w:tr>
      <w:tr w14:paraId="6E11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39BB6EE0">
            <w:pPr>
              <w:spacing w:line="360" w:lineRule="exact"/>
              <w:jc w:val="center"/>
              <w:rPr>
                <w:rFonts w:ascii="宋体" w:hAnsi="宋体"/>
                <w:szCs w:val="21"/>
              </w:rPr>
            </w:pPr>
            <w:r>
              <w:rPr>
                <w:rFonts w:hint="eastAsia" w:ascii="宋体" w:hAnsi="宋体"/>
                <w:szCs w:val="21"/>
              </w:rPr>
              <w:t>技术部分</w:t>
            </w:r>
          </w:p>
        </w:tc>
        <w:tc>
          <w:tcPr>
            <w:tcW w:w="4854" w:type="dxa"/>
          </w:tcPr>
          <w:p w14:paraId="5803C2A4">
            <w:pPr>
              <w:spacing w:line="360" w:lineRule="exact"/>
              <w:jc w:val="center"/>
              <w:rPr>
                <w:rFonts w:ascii="宋体" w:hAnsi="宋体"/>
                <w:szCs w:val="21"/>
              </w:rPr>
            </w:pPr>
            <w:r>
              <w:rPr>
                <w:rFonts w:hint="eastAsia" w:ascii="宋体" w:hAnsi="宋体"/>
                <w:szCs w:val="21"/>
              </w:rPr>
              <w:t>1.……</w:t>
            </w:r>
          </w:p>
        </w:tc>
        <w:tc>
          <w:tcPr>
            <w:tcW w:w="2169" w:type="dxa"/>
            <w:vAlign w:val="center"/>
          </w:tcPr>
          <w:p w14:paraId="6DBB4739">
            <w:pPr>
              <w:spacing w:line="360" w:lineRule="exact"/>
              <w:jc w:val="center"/>
              <w:rPr>
                <w:rFonts w:ascii="宋体" w:hAnsi="宋体"/>
                <w:b/>
                <w:szCs w:val="21"/>
              </w:rPr>
            </w:pPr>
          </w:p>
        </w:tc>
        <w:tc>
          <w:tcPr>
            <w:tcW w:w="1472" w:type="dxa"/>
            <w:vAlign w:val="center"/>
          </w:tcPr>
          <w:p w14:paraId="55C0D5B5">
            <w:pPr>
              <w:spacing w:line="360" w:lineRule="exact"/>
              <w:jc w:val="center"/>
              <w:rPr>
                <w:rFonts w:ascii="宋体" w:hAnsi="宋体"/>
                <w:b/>
                <w:szCs w:val="21"/>
              </w:rPr>
            </w:pPr>
          </w:p>
        </w:tc>
      </w:tr>
      <w:tr w14:paraId="74C8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6EDDA7F">
            <w:pPr>
              <w:spacing w:line="360" w:lineRule="exact"/>
              <w:jc w:val="center"/>
              <w:rPr>
                <w:rFonts w:ascii="宋体" w:hAnsi="宋体"/>
                <w:szCs w:val="21"/>
              </w:rPr>
            </w:pPr>
          </w:p>
        </w:tc>
        <w:tc>
          <w:tcPr>
            <w:tcW w:w="4854" w:type="dxa"/>
          </w:tcPr>
          <w:p w14:paraId="1FA9CD9B">
            <w:pPr>
              <w:spacing w:line="360" w:lineRule="exact"/>
              <w:jc w:val="center"/>
              <w:rPr>
                <w:rFonts w:ascii="宋体" w:hAnsi="宋体"/>
                <w:szCs w:val="21"/>
              </w:rPr>
            </w:pPr>
            <w:r>
              <w:rPr>
                <w:rFonts w:hint="eastAsia" w:ascii="宋体" w:hAnsi="宋体"/>
                <w:szCs w:val="21"/>
              </w:rPr>
              <w:t>2.……</w:t>
            </w:r>
          </w:p>
        </w:tc>
        <w:tc>
          <w:tcPr>
            <w:tcW w:w="2169" w:type="dxa"/>
            <w:vAlign w:val="center"/>
          </w:tcPr>
          <w:p w14:paraId="67254CD8">
            <w:pPr>
              <w:spacing w:line="360" w:lineRule="exact"/>
              <w:jc w:val="center"/>
              <w:rPr>
                <w:rFonts w:ascii="宋体" w:hAnsi="宋体"/>
                <w:b/>
                <w:szCs w:val="21"/>
              </w:rPr>
            </w:pPr>
          </w:p>
        </w:tc>
        <w:tc>
          <w:tcPr>
            <w:tcW w:w="1472" w:type="dxa"/>
            <w:vAlign w:val="center"/>
          </w:tcPr>
          <w:p w14:paraId="105D49B2">
            <w:pPr>
              <w:spacing w:line="360" w:lineRule="exact"/>
              <w:jc w:val="center"/>
              <w:rPr>
                <w:rFonts w:ascii="宋体" w:hAnsi="宋体"/>
                <w:b/>
                <w:szCs w:val="21"/>
              </w:rPr>
            </w:pPr>
          </w:p>
        </w:tc>
      </w:tr>
      <w:tr w14:paraId="21CE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1057" w:type="dxa"/>
            <w:vMerge w:val="continue"/>
            <w:vAlign w:val="center"/>
          </w:tcPr>
          <w:p w14:paraId="2EF9FA5D">
            <w:pPr>
              <w:spacing w:line="360" w:lineRule="exact"/>
              <w:jc w:val="center"/>
              <w:rPr>
                <w:rFonts w:ascii="宋体" w:hAnsi="宋体"/>
                <w:szCs w:val="21"/>
              </w:rPr>
            </w:pPr>
          </w:p>
        </w:tc>
        <w:tc>
          <w:tcPr>
            <w:tcW w:w="4854" w:type="dxa"/>
          </w:tcPr>
          <w:p w14:paraId="0B32DFF0">
            <w:pPr>
              <w:spacing w:line="360" w:lineRule="exact"/>
              <w:jc w:val="center"/>
              <w:rPr>
                <w:rFonts w:ascii="宋体" w:hAnsi="宋体"/>
                <w:szCs w:val="21"/>
              </w:rPr>
            </w:pPr>
            <w:r>
              <w:rPr>
                <w:rFonts w:hint="eastAsia" w:ascii="宋体" w:hAnsi="宋体"/>
                <w:szCs w:val="21"/>
              </w:rPr>
              <w:t>……</w:t>
            </w:r>
          </w:p>
        </w:tc>
        <w:tc>
          <w:tcPr>
            <w:tcW w:w="2169" w:type="dxa"/>
            <w:vAlign w:val="center"/>
          </w:tcPr>
          <w:p w14:paraId="468E19FE">
            <w:pPr>
              <w:spacing w:line="360" w:lineRule="exact"/>
              <w:jc w:val="center"/>
              <w:rPr>
                <w:rFonts w:ascii="宋体" w:hAnsi="宋体"/>
                <w:b/>
                <w:szCs w:val="21"/>
              </w:rPr>
            </w:pPr>
          </w:p>
        </w:tc>
        <w:tc>
          <w:tcPr>
            <w:tcW w:w="1472" w:type="dxa"/>
            <w:vAlign w:val="center"/>
          </w:tcPr>
          <w:p w14:paraId="7E9242A0">
            <w:pPr>
              <w:spacing w:line="360" w:lineRule="exact"/>
              <w:jc w:val="center"/>
              <w:rPr>
                <w:rFonts w:ascii="宋体" w:hAnsi="宋体"/>
                <w:b/>
                <w:szCs w:val="21"/>
              </w:rPr>
            </w:pPr>
          </w:p>
        </w:tc>
      </w:tr>
      <w:tr w14:paraId="5FB0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A857FF5">
            <w:pPr>
              <w:spacing w:line="360" w:lineRule="exact"/>
              <w:jc w:val="center"/>
              <w:rPr>
                <w:rFonts w:ascii="宋体" w:hAnsi="宋体"/>
                <w:szCs w:val="21"/>
              </w:rPr>
            </w:pPr>
            <w:r>
              <w:rPr>
                <w:rFonts w:hint="eastAsia" w:ascii="宋体" w:hAnsi="宋体"/>
                <w:szCs w:val="21"/>
              </w:rPr>
              <w:t>商务部分</w:t>
            </w:r>
          </w:p>
        </w:tc>
        <w:tc>
          <w:tcPr>
            <w:tcW w:w="4854" w:type="dxa"/>
          </w:tcPr>
          <w:p w14:paraId="0F2614C4">
            <w:pPr>
              <w:spacing w:line="360" w:lineRule="exact"/>
              <w:jc w:val="center"/>
              <w:rPr>
                <w:rFonts w:ascii="宋体" w:hAnsi="宋体"/>
                <w:szCs w:val="21"/>
              </w:rPr>
            </w:pPr>
            <w:r>
              <w:rPr>
                <w:rFonts w:hint="eastAsia" w:ascii="宋体" w:hAnsi="宋体"/>
                <w:szCs w:val="21"/>
              </w:rPr>
              <w:t>1.……</w:t>
            </w:r>
          </w:p>
        </w:tc>
        <w:tc>
          <w:tcPr>
            <w:tcW w:w="2169" w:type="dxa"/>
            <w:vAlign w:val="center"/>
          </w:tcPr>
          <w:p w14:paraId="062710D2">
            <w:pPr>
              <w:spacing w:line="360" w:lineRule="exact"/>
              <w:jc w:val="center"/>
              <w:rPr>
                <w:rFonts w:ascii="宋体" w:hAnsi="宋体"/>
                <w:b/>
                <w:szCs w:val="21"/>
              </w:rPr>
            </w:pPr>
          </w:p>
        </w:tc>
        <w:tc>
          <w:tcPr>
            <w:tcW w:w="1472" w:type="dxa"/>
            <w:vAlign w:val="center"/>
          </w:tcPr>
          <w:p w14:paraId="5EFAE4C5">
            <w:pPr>
              <w:spacing w:line="360" w:lineRule="exact"/>
              <w:jc w:val="center"/>
              <w:rPr>
                <w:rFonts w:ascii="宋体" w:hAnsi="宋体"/>
                <w:b/>
                <w:szCs w:val="21"/>
              </w:rPr>
            </w:pPr>
          </w:p>
        </w:tc>
      </w:tr>
      <w:tr w14:paraId="4A11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14B38A1">
            <w:pPr>
              <w:spacing w:line="360" w:lineRule="exact"/>
              <w:jc w:val="center"/>
              <w:rPr>
                <w:rFonts w:ascii="宋体" w:hAnsi="宋体"/>
                <w:szCs w:val="21"/>
              </w:rPr>
            </w:pPr>
          </w:p>
        </w:tc>
        <w:tc>
          <w:tcPr>
            <w:tcW w:w="4854" w:type="dxa"/>
          </w:tcPr>
          <w:p w14:paraId="6149E3AF">
            <w:pPr>
              <w:spacing w:line="360" w:lineRule="exact"/>
              <w:jc w:val="center"/>
              <w:rPr>
                <w:rFonts w:ascii="宋体" w:hAnsi="宋体"/>
                <w:szCs w:val="21"/>
              </w:rPr>
            </w:pPr>
            <w:r>
              <w:rPr>
                <w:rFonts w:hint="eastAsia" w:ascii="宋体" w:hAnsi="宋体"/>
                <w:szCs w:val="21"/>
              </w:rPr>
              <w:t>2.……</w:t>
            </w:r>
          </w:p>
        </w:tc>
        <w:tc>
          <w:tcPr>
            <w:tcW w:w="2169" w:type="dxa"/>
            <w:vAlign w:val="center"/>
          </w:tcPr>
          <w:p w14:paraId="6D9E029D">
            <w:pPr>
              <w:spacing w:line="360" w:lineRule="exact"/>
              <w:jc w:val="center"/>
              <w:rPr>
                <w:rFonts w:ascii="宋体" w:hAnsi="宋体"/>
                <w:b/>
                <w:szCs w:val="21"/>
              </w:rPr>
            </w:pPr>
          </w:p>
        </w:tc>
        <w:tc>
          <w:tcPr>
            <w:tcW w:w="1472" w:type="dxa"/>
            <w:vAlign w:val="center"/>
          </w:tcPr>
          <w:p w14:paraId="7E7D2A4B">
            <w:pPr>
              <w:spacing w:line="360" w:lineRule="exact"/>
              <w:jc w:val="center"/>
              <w:rPr>
                <w:rFonts w:ascii="宋体" w:hAnsi="宋体"/>
                <w:b/>
                <w:szCs w:val="21"/>
              </w:rPr>
            </w:pPr>
          </w:p>
        </w:tc>
      </w:tr>
      <w:tr w14:paraId="724A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C7C84D2">
            <w:pPr>
              <w:spacing w:line="360" w:lineRule="exact"/>
              <w:jc w:val="center"/>
              <w:rPr>
                <w:rFonts w:ascii="宋体" w:hAnsi="宋体"/>
                <w:szCs w:val="21"/>
              </w:rPr>
            </w:pPr>
          </w:p>
        </w:tc>
        <w:tc>
          <w:tcPr>
            <w:tcW w:w="4854" w:type="dxa"/>
          </w:tcPr>
          <w:p w14:paraId="2828147B">
            <w:pPr>
              <w:spacing w:line="360" w:lineRule="exact"/>
              <w:jc w:val="center"/>
              <w:rPr>
                <w:rFonts w:ascii="宋体" w:hAnsi="宋体"/>
                <w:szCs w:val="21"/>
              </w:rPr>
            </w:pPr>
            <w:r>
              <w:rPr>
                <w:rFonts w:hint="eastAsia" w:ascii="宋体" w:hAnsi="宋体"/>
                <w:szCs w:val="21"/>
              </w:rPr>
              <w:t>……</w:t>
            </w:r>
          </w:p>
        </w:tc>
        <w:tc>
          <w:tcPr>
            <w:tcW w:w="2169" w:type="dxa"/>
            <w:vAlign w:val="center"/>
          </w:tcPr>
          <w:p w14:paraId="33F70D47">
            <w:pPr>
              <w:spacing w:line="360" w:lineRule="exact"/>
              <w:jc w:val="center"/>
              <w:rPr>
                <w:rFonts w:ascii="宋体" w:hAnsi="宋体"/>
                <w:b/>
                <w:szCs w:val="21"/>
              </w:rPr>
            </w:pPr>
          </w:p>
        </w:tc>
        <w:tc>
          <w:tcPr>
            <w:tcW w:w="1472" w:type="dxa"/>
            <w:vAlign w:val="center"/>
          </w:tcPr>
          <w:p w14:paraId="7579897E">
            <w:pPr>
              <w:spacing w:line="360" w:lineRule="exact"/>
              <w:jc w:val="center"/>
              <w:rPr>
                <w:rFonts w:ascii="宋体" w:hAnsi="宋体"/>
                <w:b/>
                <w:szCs w:val="21"/>
              </w:rPr>
            </w:pPr>
          </w:p>
        </w:tc>
      </w:tr>
    </w:tbl>
    <w:p w14:paraId="63AB4F98">
      <w:pPr>
        <w:spacing w:line="360" w:lineRule="exact"/>
        <w:rPr>
          <w:b/>
          <w:szCs w:val="21"/>
        </w:rPr>
      </w:pPr>
    </w:p>
    <w:p w14:paraId="6D778276">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4CBA325">
      <w:pPr>
        <w:jc w:val="center"/>
      </w:pPr>
    </w:p>
    <w:p w14:paraId="40C348D9"/>
    <w:p w14:paraId="21E3C575"/>
    <w:p w14:paraId="0488D982"/>
    <w:p w14:paraId="327F155E"/>
    <w:p w14:paraId="22670CA7"/>
    <w:p w14:paraId="493F076A"/>
    <w:p w14:paraId="30142CA9"/>
    <w:p w14:paraId="0E2BC81E"/>
    <w:p w14:paraId="7FBC037C">
      <w:pPr>
        <w:pStyle w:val="4"/>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135293182"/>
      <w:bookmarkStart w:id="59" w:name="_Toc44690432"/>
      <w:bookmarkStart w:id="60" w:name="_Toc44690705"/>
      <w:bookmarkStart w:id="61" w:name="_Toc44691164"/>
    </w:p>
    <w:p w14:paraId="12FC9569">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7E889C15">
      <w:pPr>
        <w:pStyle w:val="4"/>
        <w:tabs>
          <w:tab w:val="left" w:pos="371"/>
        </w:tabs>
        <w:spacing w:before="120" w:after="120"/>
        <w:ind w:left="-1" w:leftChars="-1" w:hanging="1"/>
        <w:jc w:val="center"/>
        <w:rPr>
          <w:rFonts w:asciiTheme="minorEastAsia" w:hAnsiTheme="minorEastAsia" w:eastAsiaTheme="minorEastAsia"/>
        </w:rPr>
      </w:pPr>
    </w:p>
    <w:p w14:paraId="3FC11621">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0F508F61">
      <w:pPr>
        <w:adjustRightInd w:val="0"/>
        <w:snapToGrid w:val="0"/>
        <w:spacing w:line="360" w:lineRule="auto"/>
        <w:rPr>
          <w:rFonts w:ascii="宋体" w:hAnsi="宋体"/>
          <w:bCs/>
          <w:snapToGrid w:val="0"/>
          <w:kern w:val="0"/>
          <w:szCs w:val="21"/>
        </w:rPr>
      </w:pPr>
    </w:p>
    <w:p w14:paraId="1AA2AACD">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AC28DF2">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0EEB70C">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342C9648">
      <w:pPr>
        <w:adjustRightInd w:val="0"/>
        <w:snapToGrid w:val="0"/>
        <w:spacing w:line="360" w:lineRule="auto"/>
        <w:ind w:firstLine="424" w:firstLineChars="202"/>
        <w:rPr>
          <w:rFonts w:ascii="宋体" w:hAnsi="宋体"/>
          <w:bCs/>
          <w:snapToGrid w:val="0"/>
          <w:kern w:val="0"/>
        </w:rPr>
      </w:pPr>
    </w:p>
    <w:p w14:paraId="37426F7B">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7CFCFC1A">
      <w:pPr>
        <w:adjustRightInd w:val="0"/>
        <w:snapToGrid w:val="0"/>
        <w:spacing w:line="300" w:lineRule="auto"/>
        <w:jc w:val="right"/>
        <w:rPr>
          <w:snapToGrid w:val="0"/>
          <w:kern w:val="0"/>
        </w:rPr>
      </w:pPr>
    </w:p>
    <w:p w14:paraId="02783D31">
      <w:pPr>
        <w:adjustRightInd w:val="0"/>
        <w:snapToGrid w:val="0"/>
        <w:spacing w:line="300" w:lineRule="auto"/>
        <w:jc w:val="center"/>
        <w:rPr>
          <w:b/>
          <w:snapToGrid w:val="0"/>
          <w:sz w:val="32"/>
          <w:szCs w:val="32"/>
        </w:rPr>
      </w:pPr>
    </w:p>
    <w:p w14:paraId="0DA13C98">
      <w:pPr>
        <w:adjustRightInd w:val="0"/>
        <w:snapToGrid w:val="0"/>
        <w:spacing w:line="300" w:lineRule="auto"/>
        <w:jc w:val="center"/>
        <w:rPr>
          <w:b/>
          <w:snapToGrid w:val="0"/>
          <w:sz w:val="32"/>
          <w:szCs w:val="32"/>
        </w:rPr>
      </w:pPr>
    </w:p>
    <w:p w14:paraId="4DD2A32E">
      <w:pPr>
        <w:adjustRightInd w:val="0"/>
        <w:snapToGrid w:val="0"/>
        <w:spacing w:line="300" w:lineRule="auto"/>
        <w:jc w:val="center"/>
        <w:rPr>
          <w:b/>
          <w:snapToGrid w:val="0"/>
          <w:sz w:val="32"/>
          <w:szCs w:val="32"/>
        </w:rPr>
      </w:pPr>
    </w:p>
    <w:p w14:paraId="6CCA506A">
      <w:pPr>
        <w:adjustRightInd w:val="0"/>
        <w:snapToGrid w:val="0"/>
        <w:spacing w:line="300" w:lineRule="auto"/>
        <w:jc w:val="center"/>
        <w:rPr>
          <w:b/>
          <w:snapToGrid w:val="0"/>
          <w:sz w:val="32"/>
          <w:szCs w:val="32"/>
        </w:rPr>
      </w:pPr>
    </w:p>
    <w:p w14:paraId="6C65556E">
      <w:pPr>
        <w:adjustRightInd w:val="0"/>
        <w:snapToGrid w:val="0"/>
        <w:spacing w:line="300" w:lineRule="auto"/>
        <w:jc w:val="center"/>
        <w:rPr>
          <w:b/>
          <w:snapToGrid w:val="0"/>
          <w:sz w:val="32"/>
          <w:szCs w:val="32"/>
        </w:rPr>
      </w:pPr>
    </w:p>
    <w:p w14:paraId="7699626B">
      <w:pPr>
        <w:adjustRightInd w:val="0"/>
        <w:snapToGrid w:val="0"/>
        <w:spacing w:line="300" w:lineRule="auto"/>
        <w:jc w:val="center"/>
        <w:rPr>
          <w:b/>
          <w:snapToGrid w:val="0"/>
          <w:sz w:val="32"/>
          <w:szCs w:val="32"/>
        </w:rPr>
      </w:pPr>
    </w:p>
    <w:p w14:paraId="54C84865">
      <w:pPr>
        <w:adjustRightInd w:val="0"/>
        <w:snapToGrid w:val="0"/>
        <w:spacing w:line="300" w:lineRule="auto"/>
        <w:jc w:val="center"/>
        <w:rPr>
          <w:b/>
          <w:snapToGrid w:val="0"/>
          <w:sz w:val="32"/>
          <w:szCs w:val="32"/>
        </w:rPr>
      </w:pPr>
    </w:p>
    <w:p w14:paraId="6BBA9C9B">
      <w:pPr>
        <w:adjustRightInd w:val="0"/>
        <w:snapToGrid w:val="0"/>
        <w:spacing w:line="300" w:lineRule="auto"/>
        <w:jc w:val="center"/>
        <w:rPr>
          <w:b/>
          <w:snapToGrid w:val="0"/>
          <w:sz w:val="32"/>
          <w:szCs w:val="32"/>
        </w:rPr>
      </w:pPr>
    </w:p>
    <w:p w14:paraId="519503E9">
      <w:pPr>
        <w:adjustRightInd w:val="0"/>
        <w:snapToGrid w:val="0"/>
        <w:spacing w:line="300" w:lineRule="auto"/>
        <w:jc w:val="center"/>
        <w:rPr>
          <w:b/>
          <w:snapToGrid w:val="0"/>
          <w:sz w:val="32"/>
          <w:szCs w:val="32"/>
        </w:rPr>
      </w:pPr>
    </w:p>
    <w:p w14:paraId="5A0570B8">
      <w:pPr>
        <w:adjustRightInd w:val="0"/>
        <w:snapToGrid w:val="0"/>
        <w:spacing w:line="300" w:lineRule="auto"/>
        <w:jc w:val="center"/>
        <w:rPr>
          <w:b/>
          <w:snapToGrid w:val="0"/>
          <w:sz w:val="32"/>
          <w:szCs w:val="32"/>
        </w:rPr>
      </w:pPr>
    </w:p>
    <w:p w14:paraId="4B85AC29">
      <w:pPr>
        <w:adjustRightInd w:val="0"/>
        <w:snapToGrid w:val="0"/>
        <w:spacing w:line="300" w:lineRule="auto"/>
        <w:jc w:val="center"/>
        <w:rPr>
          <w:b/>
          <w:snapToGrid w:val="0"/>
          <w:sz w:val="32"/>
          <w:szCs w:val="32"/>
        </w:rPr>
      </w:pPr>
    </w:p>
    <w:p w14:paraId="5672F197">
      <w:pPr>
        <w:adjustRightInd w:val="0"/>
        <w:snapToGrid w:val="0"/>
        <w:spacing w:line="300" w:lineRule="auto"/>
        <w:jc w:val="center"/>
        <w:rPr>
          <w:b/>
          <w:snapToGrid w:val="0"/>
          <w:sz w:val="32"/>
          <w:szCs w:val="32"/>
        </w:rPr>
      </w:pPr>
    </w:p>
    <w:p w14:paraId="45CD74FF">
      <w:pPr>
        <w:adjustRightInd w:val="0"/>
        <w:snapToGrid w:val="0"/>
        <w:spacing w:line="300" w:lineRule="auto"/>
        <w:jc w:val="center"/>
        <w:rPr>
          <w:b/>
          <w:snapToGrid w:val="0"/>
          <w:sz w:val="32"/>
          <w:szCs w:val="32"/>
        </w:rPr>
      </w:pPr>
    </w:p>
    <w:p w14:paraId="1842F148">
      <w:pPr>
        <w:adjustRightInd w:val="0"/>
        <w:snapToGrid w:val="0"/>
        <w:spacing w:line="300" w:lineRule="auto"/>
        <w:jc w:val="center"/>
        <w:rPr>
          <w:b/>
          <w:snapToGrid w:val="0"/>
          <w:sz w:val="32"/>
          <w:szCs w:val="32"/>
        </w:rPr>
      </w:pPr>
    </w:p>
    <w:p w14:paraId="7CF77388">
      <w:pPr>
        <w:adjustRightInd w:val="0"/>
        <w:snapToGrid w:val="0"/>
        <w:spacing w:line="300" w:lineRule="auto"/>
        <w:jc w:val="center"/>
        <w:rPr>
          <w:b/>
          <w:snapToGrid w:val="0"/>
          <w:sz w:val="32"/>
          <w:szCs w:val="32"/>
        </w:rPr>
      </w:pPr>
    </w:p>
    <w:p w14:paraId="61EF255E">
      <w:pPr>
        <w:adjustRightInd w:val="0"/>
        <w:snapToGrid w:val="0"/>
        <w:spacing w:line="300" w:lineRule="auto"/>
        <w:jc w:val="center"/>
        <w:rPr>
          <w:b/>
          <w:snapToGrid w:val="0"/>
          <w:sz w:val="32"/>
          <w:szCs w:val="32"/>
        </w:rPr>
      </w:pPr>
    </w:p>
    <w:p w14:paraId="5536CA4D">
      <w:pPr>
        <w:adjustRightInd w:val="0"/>
        <w:snapToGrid w:val="0"/>
        <w:spacing w:line="300" w:lineRule="auto"/>
        <w:jc w:val="center"/>
        <w:rPr>
          <w:b/>
          <w:snapToGrid w:val="0"/>
          <w:sz w:val="32"/>
          <w:szCs w:val="32"/>
        </w:rPr>
      </w:pPr>
    </w:p>
    <w:p w14:paraId="0C62DFDD">
      <w:pPr>
        <w:adjustRightInd w:val="0"/>
        <w:snapToGrid w:val="0"/>
        <w:spacing w:line="300" w:lineRule="auto"/>
        <w:jc w:val="center"/>
        <w:rPr>
          <w:b/>
          <w:snapToGrid w:val="0"/>
          <w:sz w:val="32"/>
          <w:szCs w:val="32"/>
        </w:rPr>
      </w:pPr>
    </w:p>
    <w:p w14:paraId="135DB8EF">
      <w:pPr>
        <w:adjustRightInd w:val="0"/>
        <w:snapToGrid w:val="0"/>
        <w:spacing w:line="300" w:lineRule="auto"/>
        <w:jc w:val="center"/>
        <w:rPr>
          <w:b/>
          <w:snapToGrid w:val="0"/>
          <w:sz w:val="32"/>
          <w:szCs w:val="32"/>
        </w:rPr>
      </w:pPr>
    </w:p>
    <w:p w14:paraId="7A898ABD">
      <w:pPr>
        <w:tabs>
          <w:tab w:val="left" w:pos="555"/>
        </w:tabs>
        <w:adjustRightInd w:val="0"/>
        <w:snapToGrid w:val="0"/>
        <w:spacing w:line="300" w:lineRule="auto"/>
        <w:rPr>
          <w:b/>
          <w:snapToGrid w:val="0"/>
          <w:sz w:val="32"/>
          <w:szCs w:val="32"/>
        </w:rPr>
      </w:pPr>
      <w:r>
        <w:rPr>
          <w:b/>
          <w:snapToGrid w:val="0"/>
          <w:sz w:val="32"/>
          <w:szCs w:val="32"/>
        </w:rPr>
        <w:tab/>
      </w:r>
    </w:p>
    <w:p w14:paraId="78E28670">
      <w:pPr>
        <w:adjustRightInd w:val="0"/>
        <w:spacing w:line="300" w:lineRule="auto"/>
        <w:ind w:hanging="2"/>
        <w:jc w:val="center"/>
        <w:rPr>
          <w:b/>
          <w:snapToGrid w:val="0"/>
          <w:kern w:val="0"/>
          <w:sz w:val="28"/>
        </w:rPr>
      </w:pPr>
    </w:p>
    <w:p w14:paraId="2AA9CED6">
      <w:pPr>
        <w:adjustRightInd w:val="0"/>
        <w:spacing w:line="300" w:lineRule="auto"/>
        <w:ind w:hanging="2"/>
        <w:jc w:val="center"/>
        <w:rPr>
          <w:b/>
          <w:snapToGrid w:val="0"/>
          <w:kern w:val="0"/>
          <w:sz w:val="28"/>
        </w:rPr>
      </w:pPr>
    </w:p>
    <w:p w14:paraId="1B628105">
      <w:pPr>
        <w:adjustRightInd w:val="0"/>
        <w:spacing w:line="300" w:lineRule="auto"/>
        <w:ind w:hanging="2"/>
        <w:jc w:val="center"/>
      </w:pPr>
      <w:r>
        <w:rPr>
          <w:rFonts w:hint="eastAsia"/>
          <w:b/>
          <w:snapToGrid w:val="0"/>
          <w:kern w:val="0"/>
          <w:sz w:val="28"/>
        </w:rPr>
        <w:t>政府采购投标及履约承诺函</w:t>
      </w:r>
    </w:p>
    <w:p w14:paraId="15DE6794">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E74F8B9">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D64978A">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7E4A77FA">
      <w:pPr>
        <w:spacing w:line="400" w:lineRule="exact"/>
        <w:ind w:firstLine="420" w:firstLineChars="200"/>
        <w:rPr>
          <w:rFonts w:ascii="宋体" w:hAnsi="宋体"/>
          <w:szCs w:val="21"/>
        </w:rPr>
      </w:pPr>
      <w:r>
        <w:rPr>
          <w:rFonts w:hint="eastAsia" w:ascii="宋体" w:hAnsi="宋体"/>
          <w:szCs w:val="21"/>
        </w:rPr>
        <w:t>（一）具有独立承担民事责任的能力；</w:t>
      </w:r>
    </w:p>
    <w:p w14:paraId="1553A5D7">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F73217">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364794E">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7BF54C7">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0334DFF">
      <w:pPr>
        <w:spacing w:line="400" w:lineRule="exact"/>
        <w:ind w:firstLine="420" w:firstLineChars="200"/>
        <w:rPr>
          <w:rFonts w:ascii="宋体" w:hAnsi="宋体"/>
          <w:szCs w:val="21"/>
        </w:rPr>
      </w:pPr>
      <w:r>
        <w:rPr>
          <w:rFonts w:hint="eastAsia" w:ascii="宋体" w:hAnsi="宋体"/>
          <w:szCs w:val="21"/>
        </w:rPr>
        <w:t>（六）法律、行政法规规定的其他条件。</w:t>
      </w:r>
    </w:p>
    <w:p w14:paraId="264BE31C">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169FDB4B">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8D3D1D9">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1807722">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4530BA7A">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09ADE352">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230A65E">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DAB6913">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995ECD6">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7B9F1647">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5CA2C3C0">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1D6E29CC">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61AF2B8">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8DC60D4">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86E820A">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177EE3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9DC7F7C">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284C90C">
      <w:pPr>
        <w:spacing w:line="360" w:lineRule="auto"/>
        <w:ind w:firstLine="600"/>
        <w:rPr>
          <w:rFonts w:cs="Courier New"/>
          <w:snapToGrid w:val="0"/>
          <w:szCs w:val="18"/>
        </w:rPr>
      </w:pPr>
    </w:p>
    <w:p w14:paraId="1E5A525B">
      <w:pPr>
        <w:adjustRightInd w:val="0"/>
        <w:snapToGrid w:val="0"/>
        <w:spacing w:line="300" w:lineRule="auto"/>
        <w:rPr>
          <w:snapToGrid w:val="0"/>
          <w:kern w:val="0"/>
        </w:rPr>
      </w:pPr>
      <w:r>
        <w:rPr>
          <w:rFonts w:hint="eastAsia"/>
          <w:snapToGrid w:val="0"/>
          <w:kern w:val="0"/>
        </w:rPr>
        <w:t>投标单位：（盖章）</w:t>
      </w:r>
    </w:p>
    <w:p w14:paraId="4B270FA6">
      <w:pPr>
        <w:adjustRightInd w:val="0"/>
        <w:snapToGrid w:val="0"/>
        <w:spacing w:line="300" w:lineRule="auto"/>
        <w:rPr>
          <w:snapToGrid w:val="0"/>
          <w:kern w:val="0"/>
        </w:rPr>
      </w:pPr>
    </w:p>
    <w:p w14:paraId="18DCDADF">
      <w:pPr>
        <w:adjustRightInd w:val="0"/>
        <w:snapToGrid w:val="0"/>
        <w:spacing w:line="300" w:lineRule="auto"/>
        <w:rPr>
          <w:snapToGrid w:val="0"/>
          <w:kern w:val="0"/>
        </w:rPr>
      </w:pPr>
    </w:p>
    <w:p w14:paraId="0F1C5F59">
      <w:pPr>
        <w:adjustRightInd w:val="0"/>
        <w:snapToGrid w:val="0"/>
        <w:spacing w:line="300" w:lineRule="auto"/>
        <w:rPr>
          <w:snapToGrid w:val="0"/>
          <w:kern w:val="0"/>
        </w:rPr>
      </w:pPr>
      <w:r>
        <w:rPr>
          <w:rFonts w:hint="eastAsia"/>
          <w:snapToGrid w:val="0"/>
          <w:kern w:val="0"/>
        </w:rPr>
        <w:t>法定代表人或其授权代表：（签字）</w:t>
      </w:r>
    </w:p>
    <w:p w14:paraId="09B44DA7">
      <w:pPr>
        <w:adjustRightInd w:val="0"/>
        <w:snapToGrid w:val="0"/>
        <w:spacing w:line="300" w:lineRule="auto"/>
        <w:ind w:right="420"/>
        <w:rPr>
          <w:snapToGrid w:val="0"/>
          <w:kern w:val="0"/>
        </w:rPr>
      </w:pPr>
    </w:p>
    <w:p w14:paraId="24B25DA0">
      <w:pPr>
        <w:adjustRightInd w:val="0"/>
        <w:snapToGrid w:val="0"/>
        <w:spacing w:line="360" w:lineRule="auto"/>
        <w:ind w:firstLine="600"/>
        <w:jc w:val="right"/>
      </w:pPr>
      <w:r>
        <w:rPr>
          <w:rFonts w:hint="eastAsia"/>
        </w:rPr>
        <w:t>年     月    日</w:t>
      </w:r>
    </w:p>
    <w:p w14:paraId="75D9CFE1">
      <w:pPr>
        <w:adjustRightInd w:val="0"/>
        <w:snapToGrid w:val="0"/>
        <w:spacing w:line="360" w:lineRule="auto"/>
        <w:ind w:firstLine="600"/>
        <w:jc w:val="right"/>
      </w:pPr>
    </w:p>
    <w:p w14:paraId="4B599C54">
      <w:pPr>
        <w:adjustRightInd w:val="0"/>
        <w:snapToGrid w:val="0"/>
        <w:spacing w:line="360" w:lineRule="auto"/>
        <w:ind w:firstLine="600"/>
        <w:jc w:val="right"/>
      </w:pPr>
    </w:p>
    <w:p w14:paraId="10621B24">
      <w:pPr>
        <w:adjustRightInd w:val="0"/>
        <w:snapToGrid w:val="0"/>
        <w:spacing w:line="360" w:lineRule="auto"/>
        <w:ind w:firstLine="600"/>
        <w:jc w:val="right"/>
      </w:pPr>
    </w:p>
    <w:p w14:paraId="19B6225A">
      <w:pPr>
        <w:adjustRightInd w:val="0"/>
        <w:snapToGrid w:val="0"/>
        <w:spacing w:line="360" w:lineRule="auto"/>
        <w:ind w:firstLine="600"/>
        <w:jc w:val="right"/>
      </w:pPr>
    </w:p>
    <w:p w14:paraId="257C0FEA">
      <w:pPr>
        <w:adjustRightInd w:val="0"/>
        <w:snapToGrid w:val="0"/>
        <w:spacing w:line="360" w:lineRule="auto"/>
        <w:ind w:firstLine="600"/>
        <w:jc w:val="right"/>
      </w:pPr>
    </w:p>
    <w:p w14:paraId="25B2C265">
      <w:pPr>
        <w:adjustRightInd w:val="0"/>
        <w:snapToGrid w:val="0"/>
        <w:spacing w:line="360" w:lineRule="auto"/>
        <w:ind w:firstLine="600"/>
        <w:jc w:val="right"/>
      </w:pPr>
    </w:p>
    <w:p w14:paraId="7215F0AC">
      <w:pPr>
        <w:adjustRightInd w:val="0"/>
        <w:snapToGrid w:val="0"/>
        <w:spacing w:line="360" w:lineRule="auto"/>
        <w:ind w:firstLine="600"/>
        <w:jc w:val="right"/>
      </w:pPr>
    </w:p>
    <w:p w14:paraId="062B38D2">
      <w:pPr>
        <w:adjustRightInd w:val="0"/>
        <w:snapToGrid w:val="0"/>
        <w:spacing w:line="360" w:lineRule="auto"/>
        <w:ind w:firstLine="600"/>
        <w:jc w:val="right"/>
      </w:pPr>
    </w:p>
    <w:p w14:paraId="53A8E581">
      <w:pPr>
        <w:adjustRightInd w:val="0"/>
        <w:snapToGrid w:val="0"/>
        <w:spacing w:line="360" w:lineRule="auto"/>
        <w:ind w:firstLine="600"/>
        <w:jc w:val="right"/>
      </w:pPr>
    </w:p>
    <w:p w14:paraId="4174E738">
      <w:pPr>
        <w:adjustRightInd w:val="0"/>
        <w:snapToGrid w:val="0"/>
        <w:spacing w:line="360" w:lineRule="auto"/>
        <w:ind w:firstLine="600"/>
        <w:jc w:val="right"/>
      </w:pPr>
    </w:p>
    <w:p w14:paraId="361B910D">
      <w:pPr>
        <w:adjustRightInd w:val="0"/>
        <w:snapToGrid w:val="0"/>
        <w:spacing w:line="360" w:lineRule="auto"/>
        <w:ind w:firstLine="600"/>
        <w:jc w:val="right"/>
      </w:pPr>
    </w:p>
    <w:p w14:paraId="64DB8FEE">
      <w:pPr>
        <w:adjustRightInd w:val="0"/>
        <w:snapToGrid w:val="0"/>
        <w:spacing w:line="360" w:lineRule="auto"/>
        <w:ind w:firstLine="600"/>
        <w:jc w:val="right"/>
      </w:pPr>
    </w:p>
    <w:p w14:paraId="3B3F2ECA">
      <w:pPr>
        <w:adjustRightInd w:val="0"/>
        <w:snapToGrid w:val="0"/>
        <w:spacing w:line="360" w:lineRule="auto"/>
        <w:ind w:firstLine="600"/>
        <w:jc w:val="right"/>
      </w:pPr>
    </w:p>
    <w:p w14:paraId="2ED409AE">
      <w:pPr>
        <w:adjustRightInd w:val="0"/>
        <w:snapToGrid w:val="0"/>
        <w:spacing w:line="360" w:lineRule="auto"/>
        <w:ind w:firstLine="600"/>
        <w:jc w:val="right"/>
      </w:pPr>
    </w:p>
    <w:p w14:paraId="224C2950">
      <w:pPr>
        <w:adjustRightInd w:val="0"/>
        <w:snapToGrid w:val="0"/>
        <w:spacing w:line="360" w:lineRule="auto"/>
        <w:ind w:firstLine="600"/>
        <w:jc w:val="right"/>
      </w:pPr>
    </w:p>
    <w:p w14:paraId="174077AE">
      <w:pPr>
        <w:adjustRightInd w:val="0"/>
        <w:snapToGrid w:val="0"/>
        <w:spacing w:line="360" w:lineRule="auto"/>
        <w:ind w:firstLine="600"/>
        <w:jc w:val="right"/>
      </w:pPr>
    </w:p>
    <w:p w14:paraId="7818BA85">
      <w:pPr>
        <w:adjustRightInd w:val="0"/>
        <w:snapToGrid w:val="0"/>
        <w:spacing w:line="360" w:lineRule="auto"/>
        <w:ind w:firstLine="600"/>
        <w:jc w:val="right"/>
      </w:pPr>
    </w:p>
    <w:p w14:paraId="640C48A4">
      <w:pPr>
        <w:adjustRightInd w:val="0"/>
        <w:snapToGrid w:val="0"/>
        <w:spacing w:line="360" w:lineRule="auto"/>
        <w:ind w:firstLine="600"/>
        <w:jc w:val="right"/>
      </w:pPr>
    </w:p>
    <w:p w14:paraId="3F87D448">
      <w:pPr>
        <w:adjustRightInd w:val="0"/>
        <w:snapToGrid w:val="0"/>
        <w:spacing w:line="360" w:lineRule="auto"/>
        <w:ind w:firstLine="600"/>
        <w:jc w:val="right"/>
      </w:pPr>
    </w:p>
    <w:p w14:paraId="6A59A1B7">
      <w:pPr>
        <w:adjustRightInd w:val="0"/>
        <w:snapToGrid w:val="0"/>
        <w:spacing w:line="360" w:lineRule="auto"/>
        <w:ind w:firstLine="600"/>
        <w:jc w:val="right"/>
      </w:pPr>
    </w:p>
    <w:p w14:paraId="1F93B1EE">
      <w:pPr>
        <w:adjustRightInd w:val="0"/>
        <w:snapToGrid w:val="0"/>
        <w:spacing w:line="360" w:lineRule="auto"/>
        <w:ind w:firstLine="600"/>
        <w:jc w:val="right"/>
      </w:pPr>
    </w:p>
    <w:p w14:paraId="38057E34">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5FAA2337">
      <w:pPr>
        <w:tabs>
          <w:tab w:val="left" w:pos="450"/>
        </w:tabs>
        <w:jc w:val="center"/>
        <w:rPr>
          <w:rFonts w:ascii="宋体" w:hAnsi="宋体"/>
          <w:b/>
          <w:sz w:val="30"/>
          <w:szCs w:val="30"/>
        </w:rPr>
      </w:pPr>
    </w:p>
    <w:p w14:paraId="5814D718">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710B74CA">
      <w:pPr>
        <w:pStyle w:val="3"/>
      </w:pPr>
    </w:p>
    <w:p w14:paraId="2E3209C5">
      <w:pPr>
        <w:widowControl/>
        <w:jc w:val="left"/>
        <w:rPr>
          <w:rFonts w:ascii="宋体" w:hAnsi="宋体"/>
          <w:b/>
          <w:sz w:val="28"/>
          <w:szCs w:val="28"/>
        </w:rPr>
      </w:pPr>
      <w:r>
        <w:rPr>
          <w:rFonts w:ascii="宋体" w:hAnsi="宋体"/>
          <w:b/>
          <w:sz w:val="28"/>
          <w:szCs w:val="28"/>
        </w:rPr>
        <w:br w:type="page"/>
      </w:r>
    </w:p>
    <w:p w14:paraId="43CA5903">
      <w:pPr>
        <w:widowControl/>
        <w:jc w:val="center"/>
        <w:rPr>
          <w:rFonts w:ascii="宋体" w:hAnsi="宋体"/>
          <w:b/>
          <w:sz w:val="28"/>
          <w:szCs w:val="28"/>
        </w:rPr>
      </w:pPr>
    </w:p>
    <w:p w14:paraId="4A527F0F">
      <w:pPr>
        <w:widowControl/>
        <w:jc w:val="center"/>
        <w:rPr>
          <w:rFonts w:ascii="宋体" w:hAnsi="宋体"/>
          <w:b/>
          <w:sz w:val="28"/>
          <w:szCs w:val="28"/>
        </w:rPr>
      </w:pPr>
      <w:r>
        <w:rPr>
          <w:rFonts w:hint="eastAsia" w:ascii="宋体" w:hAnsi="宋体"/>
          <w:b/>
          <w:sz w:val="28"/>
          <w:szCs w:val="28"/>
        </w:rPr>
        <w:t>法定代表人（负责人）证明书（参考）</w:t>
      </w:r>
    </w:p>
    <w:p w14:paraId="37BAF90C">
      <w:pPr>
        <w:spacing w:line="400" w:lineRule="exact"/>
        <w:rPr>
          <w:rFonts w:ascii="宋体" w:hAnsi="宋体"/>
          <w:bCs/>
          <w:sz w:val="28"/>
        </w:rPr>
      </w:pPr>
    </w:p>
    <w:p w14:paraId="78F0A400">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3B57762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C2A8E4C">
      <w:pPr>
        <w:spacing w:line="480" w:lineRule="auto"/>
        <w:ind w:firstLine="420" w:firstLineChars="200"/>
        <w:rPr>
          <w:rFonts w:ascii="宋体" w:hAnsi="宋体"/>
        </w:rPr>
      </w:pPr>
      <w:r>
        <w:rPr>
          <w:rFonts w:hint="eastAsia" w:ascii="宋体" w:hAnsi="宋体"/>
        </w:rPr>
        <w:t>附：</w:t>
      </w:r>
    </w:p>
    <w:p w14:paraId="57261E13">
      <w:pPr>
        <w:spacing w:line="480" w:lineRule="auto"/>
        <w:ind w:firstLine="840" w:firstLineChars="400"/>
        <w:rPr>
          <w:rFonts w:ascii="宋体" w:hAnsi="宋体"/>
        </w:rPr>
      </w:pPr>
      <w:r>
        <w:rPr>
          <w:rFonts w:hint="eastAsia" w:ascii="宋体" w:hAnsi="宋体"/>
        </w:rPr>
        <w:t xml:space="preserve">营业执照（注册号）：                       </w:t>
      </w:r>
    </w:p>
    <w:p w14:paraId="26B223C2">
      <w:pPr>
        <w:spacing w:line="480" w:lineRule="auto"/>
        <w:ind w:firstLine="840" w:firstLineChars="400"/>
        <w:rPr>
          <w:rFonts w:ascii="宋体" w:hAnsi="宋体"/>
        </w:rPr>
      </w:pPr>
      <w:r>
        <w:rPr>
          <w:rFonts w:hint="eastAsia" w:ascii="宋体" w:hAnsi="宋体"/>
        </w:rPr>
        <w:t>经济性质：</w:t>
      </w:r>
    </w:p>
    <w:p w14:paraId="68890300">
      <w:pPr>
        <w:spacing w:line="480" w:lineRule="auto"/>
        <w:ind w:firstLine="840" w:firstLineChars="400"/>
        <w:rPr>
          <w:rFonts w:ascii="宋体" w:hAnsi="宋体"/>
        </w:rPr>
      </w:pPr>
      <w:r>
        <w:rPr>
          <w:rFonts w:hint="eastAsia" w:ascii="宋体" w:hAnsi="宋体"/>
        </w:rPr>
        <w:t>主营（产）：</w:t>
      </w:r>
    </w:p>
    <w:p w14:paraId="3A204FD8">
      <w:pPr>
        <w:spacing w:line="480" w:lineRule="auto"/>
        <w:ind w:firstLine="840" w:firstLineChars="400"/>
        <w:rPr>
          <w:rFonts w:ascii="宋体" w:hAnsi="宋体"/>
        </w:rPr>
      </w:pPr>
      <w:r>
        <w:rPr>
          <w:rFonts w:hint="eastAsia" w:ascii="宋体" w:hAnsi="宋体"/>
        </w:rPr>
        <w:t>兼营（产）：</w:t>
      </w:r>
    </w:p>
    <w:p w14:paraId="6643A5FF">
      <w:pPr>
        <w:spacing w:line="480" w:lineRule="auto"/>
        <w:ind w:firstLine="960" w:firstLineChars="400"/>
        <w:rPr>
          <w:rFonts w:ascii="宋体" w:hAnsi="宋体"/>
          <w:sz w:val="24"/>
        </w:rPr>
      </w:pPr>
    </w:p>
    <w:p w14:paraId="716946D8">
      <w:pPr>
        <w:spacing w:line="500" w:lineRule="exact"/>
        <w:rPr>
          <w:rFonts w:ascii="宋体"/>
          <w:b/>
          <w:bCs/>
        </w:rPr>
      </w:pPr>
      <w:r>
        <w:rPr>
          <w:rFonts w:ascii="宋体"/>
          <w:b/>
          <w:bCs/>
        </w:rPr>
        <w:pict>
          <v:rect id="Rectangle 5" o:spid="_x0000_s1048" o:spt="1" style="position:absolute;left:0pt;margin-left:250.65pt;margin-top:10.75pt;height:156pt;width:243pt;z-index:251663360;mso-width-relative:page;mso-height-relative:page;" coordsize="21600,21600">
            <v:path/>
            <v:fill focussize="0,0"/>
            <v:stroke/>
            <v:imagedata o:title=""/>
            <o:lock v:ext="edit"/>
            <v:textbox>
              <w:txbxContent>
                <w:p w14:paraId="146B5422">
                  <w:pPr>
                    <w:ind w:firstLine="1260" w:firstLineChars="600"/>
                  </w:pPr>
                  <w:r>
                    <w:rPr>
                      <w:rFonts w:hint="eastAsia"/>
                    </w:rPr>
                    <w:t xml:space="preserve"> 法定代表人</w:t>
                  </w:r>
                  <w:r>
                    <w:rPr>
                      <w:rFonts w:hint="eastAsia" w:ascii="宋体" w:hAnsi="宋体"/>
                    </w:rPr>
                    <w:t>（负责人）</w:t>
                  </w:r>
                </w:p>
                <w:p w14:paraId="287B955E">
                  <w:pPr>
                    <w:ind w:firstLine="1050" w:firstLineChars="500"/>
                  </w:pPr>
                  <w:r>
                    <w:rPr>
                      <w:rFonts w:hint="eastAsia"/>
                    </w:rPr>
                    <w:t xml:space="preserve"> 居民身份证复印件粘贴处</w:t>
                  </w:r>
                </w:p>
                <w:p w14:paraId="3771B43D">
                  <w:pPr>
                    <w:ind w:firstLine="1050" w:firstLineChars="500"/>
                  </w:pPr>
                </w:p>
                <w:p w14:paraId="3F530915">
                  <w:pPr>
                    <w:ind w:firstLine="1785" w:firstLineChars="850"/>
                  </w:pPr>
                  <w:r>
                    <w:rPr>
                      <w:rFonts w:hint="eastAsia"/>
                    </w:rPr>
                    <w:t>（反面）</w:t>
                  </w:r>
                </w:p>
                <w:p w14:paraId="72F8EB39">
                  <w:pPr>
                    <w:ind w:firstLine="1050" w:firstLineChars="500"/>
                  </w:pPr>
                </w:p>
                <w:p w14:paraId="1103B7BC"/>
              </w:txbxContent>
            </v:textbox>
          </v:rect>
        </w:pict>
      </w:r>
      <w:r>
        <w:rPr>
          <w:rFonts w:ascii="宋体"/>
          <w:b/>
          <w:bCs/>
        </w:rPr>
        <w:pict>
          <v:rect id="Rectangle 4" o:spid="_x0000_s1047" o:spt="1" style="position:absolute;left:0pt;margin-left:-11.85pt;margin-top:10.75pt;height:156pt;width:243pt;z-index:251662336;mso-width-relative:page;mso-height-relative:page;" coordsize="21600,21600">
            <v:path/>
            <v:fill focussize="0,0"/>
            <v:stroke/>
            <v:imagedata o:title=""/>
            <o:lock v:ext="edit"/>
            <v:textbox>
              <w:txbxContent>
                <w:p w14:paraId="796516E3">
                  <w:pPr>
                    <w:ind w:firstLine="1260" w:firstLineChars="600"/>
                    <w:jc w:val="left"/>
                  </w:pPr>
                  <w:r>
                    <w:rPr>
                      <w:rFonts w:hint="eastAsia"/>
                    </w:rPr>
                    <w:t>法定代表人</w:t>
                  </w:r>
                  <w:r>
                    <w:rPr>
                      <w:rFonts w:hint="eastAsia" w:ascii="宋体" w:hAnsi="宋体"/>
                    </w:rPr>
                    <w:t>（负责人）</w:t>
                  </w:r>
                </w:p>
                <w:p w14:paraId="37F3B62C">
                  <w:pPr>
                    <w:ind w:firstLine="1050" w:firstLineChars="500"/>
                    <w:jc w:val="left"/>
                  </w:pPr>
                  <w:r>
                    <w:rPr>
                      <w:rFonts w:hint="eastAsia"/>
                    </w:rPr>
                    <w:t xml:space="preserve"> 居民身份证复印件粘贴处</w:t>
                  </w:r>
                </w:p>
                <w:p w14:paraId="537A23C9">
                  <w:pPr>
                    <w:ind w:firstLine="1050" w:firstLineChars="500"/>
                    <w:jc w:val="left"/>
                  </w:pPr>
                </w:p>
                <w:p w14:paraId="47456464">
                  <w:pPr>
                    <w:ind w:firstLine="1785" w:firstLineChars="850"/>
                    <w:jc w:val="left"/>
                  </w:pPr>
                  <w:r>
                    <w:rPr>
                      <w:rFonts w:hint="eastAsia"/>
                    </w:rPr>
                    <w:t>（正面）</w:t>
                  </w:r>
                </w:p>
                <w:p w14:paraId="7B99501E">
                  <w:pPr>
                    <w:ind w:firstLine="1050" w:firstLineChars="500"/>
                    <w:jc w:val="left"/>
                  </w:pPr>
                </w:p>
                <w:p w14:paraId="778274B7">
                  <w:pPr>
                    <w:jc w:val="left"/>
                  </w:pPr>
                </w:p>
              </w:txbxContent>
            </v:textbox>
          </v:rect>
        </w:pict>
      </w:r>
    </w:p>
    <w:p w14:paraId="6214B56A">
      <w:pPr>
        <w:spacing w:line="500" w:lineRule="exact"/>
        <w:rPr>
          <w:rFonts w:ascii="宋体"/>
          <w:b/>
          <w:bCs/>
        </w:rPr>
      </w:pPr>
    </w:p>
    <w:p w14:paraId="22CD6E22">
      <w:pPr>
        <w:spacing w:line="500" w:lineRule="exact"/>
        <w:rPr>
          <w:rFonts w:ascii="宋体"/>
          <w:b/>
          <w:bCs/>
        </w:rPr>
      </w:pPr>
    </w:p>
    <w:p w14:paraId="3D89CD55">
      <w:pPr>
        <w:spacing w:line="500" w:lineRule="exact"/>
        <w:rPr>
          <w:rFonts w:ascii="宋体"/>
          <w:b/>
          <w:bCs/>
        </w:rPr>
      </w:pPr>
    </w:p>
    <w:p w14:paraId="2B9BBC47">
      <w:pPr>
        <w:spacing w:line="500" w:lineRule="exact"/>
        <w:rPr>
          <w:rFonts w:ascii="宋体"/>
          <w:b/>
          <w:bCs/>
        </w:rPr>
      </w:pPr>
    </w:p>
    <w:p w14:paraId="64E756FC">
      <w:pPr>
        <w:spacing w:line="500" w:lineRule="exact"/>
        <w:rPr>
          <w:rFonts w:ascii="宋体"/>
          <w:b/>
          <w:bCs/>
        </w:rPr>
      </w:pPr>
    </w:p>
    <w:p w14:paraId="70276582">
      <w:pPr>
        <w:spacing w:line="500" w:lineRule="exact"/>
        <w:rPr>
          <w:rFonts w:ascii="宋体"/>
          <w:b/>
          <w:bCs/>
        </w:rPr>
      </w:pPr>
      <w:r>
        <w:rPr>
          <w:rFonts w:hint="eastAsia" w:ascii="宋体"/>
          <w:b/>
          <w:bCs/>
        </w:rPr>
        <w:t xml:space="preserve">                         </w:t>
      </w:r>
    </w:p>
    <w:p w14:paraId="4076A218">
      <w:pPr>
        <w:spacing w:line="360" w:lineRule="auto"/>
        <w:ind w:firstLine="539" w:firstLineChars="257"/>
      </w:pPr>
    </w:p>
    <w:p w14:paraId="29FC11E5">
      <w:pPr>
        <w:spacing w:line="360" w:lineRule="auto"/>
        <w:ind w:firstLine="539" w:firstLineChars="257"/>
      </w:pPr>
      <w:r>
        <w:rPr>
          <w:rFonts w:hint="eastAsia"/>
        </w:rPr>
        <w:t>单位名称：（公章）</w:t>
      </w:r>
      <w:r>
        <w:rPr>
          <w:rFonts w:hint="eastAsia"/>
          <w:u w:val="single"/>
        </w:rPr>
        <w:t xml:space="preserve">                                         </w:t>
      </w:r>
    </w:p>
    <w:p w14:paraId="03B30A79">
      <w:pPr>
        <w:spacing w:line="360" w:lineRule="auto"/>
        <w:ind w:firstLine="539" w:firstLineChars="257"/>
      </w:pPr>
    </w:p>
    <w:p w14:paraId="7CA24C66">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C3430BC">
      <w:pPr>
        <w:ind w:firstLine="2249" w:firstLineChars="800"/>
        <w:rPr>
          <w:b/>
          <w:bCs/>
          <w:sz w:val="28"/>
        </w:rPr>
      </w:pPr>
    </w:p>
    <w:p w14:paraId="0FD0EC65">
      <w:pPr>
        <w:ind w:firstLine="2249" w:firstLineChars="800"/>
        <w:rPr>
          <w:b/>
          <w:bCs/>
          <w:sz w:val="28"/>
        </w:rPr>
      </w:pPr>
    </w:p>
    <w:p w14:paraId="37151A67">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427CAD1D">
      <w:pPr>
        <w:jc w:val="center"/>
        <w:rPr>
          <w:b/>
          <w:bCs/>
          <w:sz w:val="28"/>
        </w:rPr>
      </w:pPr>
    </w:p>
    <w:p w14:paraId="344043D2">
      <w:pPr>
        <w:jc w:val="center"/>
        <w:rPr>
          <w:b/>
          <w:bCs/>
          <w:sz w:val="28"/>
        </w:rPr>
      </w:pPr>
      <w:r>
        <w:rPr>
          <w:rFonts w:hint="eastAsia"/>
          <w:b/>
          <w:bCs/>
          <w:sz w:val="28"/>
        </w:rPr>
        <w:t>法定代表人（负责人）授权委托书</w:t>
      </w:r>
      <w:r>
        <w:rPr>
          <w:rFonts w:hint="eastAsia" w:ascii="宋体" w:hAnsi="宋体"/>
          <w:b/>
          <w:sz w:val="30"/>
          <w:szCs w:val="30"/>
        </w:rPr>
        <w:t>（参考）</w:t>
      </w:r>
    </w:p>
    <w:p w14:paraId="75A0EA76"/>
    <w:p w14:paraId="41160494">
      <w:pPr>
        <w:rPr>
          <w:b/>
          <w:bCs/>
        </w:rPr>
      </w:pPr>
      <w:r>
        <w:rPr>
          <w:rFonts w:hint="eastAsia"/>
        </w:rPr>
        <w:t>深圳市中正招标有限公司</w:t>
      </w:r>
      <w:r>
        <w:rPr>
          <w:rFonts w:hint="eastAsia"/>
          <w:b/>
          <w:bCs/>
        </w:rPr>
        <w:t>：</w:t>
      </w:r>
    </w:p>
    <w:p w14:paraId="7DB40995">
      <w:pPr>
        <w:ind w:firstLine="630"/>
      </w:pPr>
    </w:p>
    <w:p w14:paraId="03024BE6">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1BCFDB74">
      <w:pPr>
        <w:adjustRightInd w:val="0"/>
        <w:snapToGrid w:val="0"/>
        <w:spacing w:line="360" w:lineRule="auto"/>
        <w:ind w:firstLine="629"/>
      </w:pPr>
    </w:p>
    <w:p w14:paraId="2C084421">
      <w:pPr>
        <w:adjustRightInd w:val="0"/>
        <w:snapToGrid w:val="0"/>
        <w:spacing w:line="360" w:lineRule="auto"/>
        <w:ind w:firstLine="629"/>
        <w:rPr>
          <w:b/>
          <w:bCs/>
        </w:rPr>
      </w:pPr>
      <w:r>
        <w:rPr>
          <w:rFonts w:hint="eastAsia"/>
          <w:b/>
          <w:bCs/>
        </w:rPr>
        <w:t>附授权代表情况：</w:t>
      </w:r>
    </w:p>
    <w:p w14:paraId="6DF47A3F">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D82258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D2C23BA">
      <w:pPr>
        <w:adjustRightInd w:val="0"/>
        <w:snapToGrid w:val="0"/>
        <w:spacing w:line="360" w:lineRule="auto"/>
        <w:ind w:firstLine="629"/>
      </w:pPr>
      <w:r>
        <w:rPr>
          <w:rFonts w:hint="eastAsia"/>
        </w:rPr>
        <w:t>职务：</w:t>
      </w:r>
    </w:p>
    <w:p w14:paraId="6C0A039C">
      <w:pPr>
        <w:adjustRightInd w:val="0"/>
        <w:snapToGrid w:val="0"/>
        <w:spacing w:line="360" w:lineRule="auto"/>
        <w:ind w:firstLine="629"/>
      </w:pPr>
      <w:r>
        <w:rPr>
          <w:rFonts w:hint="eastAsia"/>
        </w:rPr>
        <w:t>身份证号码：</w:t>
      </w:r>
    </w:p>
    <w:p w14:paraId="021944E5">
      <w:pPr>
        <w:adjustRightInd w:val="0"/>
        <w:snapToGrid w:val="0"/>
        <w:spacing w:line="360" w:lineRule="auto"/>
        <w:ind w:firstLine="629"/>
        <w:rPr>
          <w:b/>
          <w:bCs/>
        </w:rPr>
      </w:pPr>
      <w:r>
        <w:rPr>
          <w:rFonts w:hint="eastAsia"/>
        </w:rPr>
        <w:t>邮编：</w:t>
      </w:r>
      <w:r>
        <w:rPr>
          <w:rFonts w:hint="eastAsia"/>
          <w:b/>
          <w:bCs/>
        </w:rPr>
        <w:t xml:space="preserve"> </w:t>
      </w:r>
    </w:p>
    <w:p w14:paraId="1DA221D4">
      <w:pPr>
        <w:adjustRightInd w:val="0"/>
        <w:snapToGrid w:val="0"/>
        <w:spacing w:line="360" w:lineRule="auto"/>
        <w:ind w:firstLine="629"/>
      </w:pPr>
      <w:r>
        <w:rPr>
          <w:rFonts w:hint="eastAsia"/>
        </w:rPr>
        <w:t>通讯地址：</w:t>
      </w:r>
      <w:r>
        <w:rPr>
          <w:rFonts w:hint="eastAsia"/>
          <w:b/>
          <w:bCs/>
        </w:rPr>
        <w:t xml:space="preserve"> </w:t>
      </w:r>
    </w:p>
    <w:p w14:paraId="31BA42C9">
      <w:pPr>
        <w:adjustRightInd w:val="0"/>
        <w:snapToGrid w:val="0"/>
        <w:spacing w:line="360" w:lineRule="auto"/>
        <w:ind w:firstLine="629"/>
      </w:pPr>
      <w:r>
        <w:rPr>
          <w:rFonts w:hint="eastAsia"/>
        </w:rPr>
        <w:t>电话：</w:t>
      </w:r>
    </w:p>
    <w:p w14:paraId="373140C3">
      <w:pPr>
        <w:adjustRightInd w:val="0"/>
        <w:snapToGrid w:val="0"/>
        <w:spacing w:line="360" w:lineRule="auto"/>
        <w:ind w:firstLine="629"/>
      </w:pPr>
      <w:r>
        <w:rPr>
          <w:rFonts w:hint="eastAsia"/>
        </w:rPr>
        <w:t xml:space="preserve"> </w:t>
      </w:r>
    </w:p>
    <w:p w14:paraId="45106452">
      <w:pPr>
        <w:ind w:firstLine="630"/>
      </w:pPr>
      <w:r>
        <w:rPr>
          <w:rFonts w:hint="eastAsia"/>
        </w:rPr>
        <w:t>单位名称：（公章）</w:t>
      </w:r>
    </w:p>
    <w:p w14:paraId="57F5BA11">
      <w:pPr>
        <w:ind w:firstLine="630"/>
      </w:pPr>
    </w:p>
    <w:p w14:paraId="7867E63D">
      <w:pPr>
        <w:ind w:firstLine="630"/>
      </w:pPr>
      <w:r>
        <w:rPr>
          <w:rFonts w:hint="eastAsia"/>
        </w:rPr>
        <w:t>法定代表人（负责人）：（</w:t>
      </w:r>
      <w:r>
        <w:rPr>
          <w:snapToGrid w:val="0"/>
          <w:kern w:val="0"/>
        </w:rPr>
        <w:t>签字</w:t>
      </w:r>
      <w:r>
        <w:rPr>
          <w:rFonts w:hint="eastAsia"/>
        </w:rPr>
        <w:t>）</w:t>
      </w:r>
    </w:p>
    <w:p w14:paraId="28669140">
      <w:pPr>
        <w:ind w:firstLine="630"/>
      </w:pPr>
    </w:p>
    <w:p w14:paraId="33E1C3AF">
      <w:pPr>
        <w:ind w:firstLine="630"/>
      </w:pPr>
      <w:r>
        <w:rPr>
          <w:rFonts w:hint="eastAsia"/>
        </w:rPr>
        <w:t>授权代表：（</w:t>
      </w:r>
      <w:r>
        <w:rPr>
          <w:snapToGrid w:val="0"/>
          <w:kern w:val="0"/>
        </w:rPr>
        <w:t>签字</w:t>
      </w:r>
      <w:r>
        <w:rPr>
          <w:rFonts w:hint="eastAsia"/>
        </w:rPr>
        <w:t>）</w:t>
      </w:r>
    </w:p>
    <w:p w14:paraId="30927100">
      <w:pPr>
        <w:ind w:firstLine="630"/>
      </w:pPr>
    </w:p>
    <w:p w14:paraId="6212ADCB">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E3AB67D">
      <w:pPr>
        <w:spacing w:line="440" w:lineRule="exact"/>
        <w:rPr>
          <w:rFonts w:ascii="黑体" w:eastAsia="黑体"/>
        </w:rPr>
      </w:pPr>
      <w:bookmarkStart w:id="63" w:name="_Toc226217114"/>
      <w:r>
        <w:rPr>
          <w:rFonts w:ascii="宋体"/>
        </w:rPr>
        <w:pict>
          <v:rect id="Rectangle 2" o:spid="_x0000_s1045" o:spt="1" style="position:absolute;left:0pt;margin-left:-10.35pt;margin-top:5.6pt;height:156pt;width:243pt;z-index:251660288;mso-width-relative:page;mso-height-relative:page;" coordsize="21600,21600">
            <v:path/>
            <v:fill focussize="0,0"/>
            <v:stroke/>
            <v:imagedata o:title=""/>
            <o:lock v:ext="edit"/>
            <v:textbox>
              <w:txbxContent>
                <w:p w14:paraId="12FC9D4F">
                  <w:pPr>
                    <w:ind w:firstLine="1260" w:firstLineChars="600"/>
                  </w:pPr>
                  <w:r>
                    <w:rPr>
                      <w:rFonts w:hint="eastAsia"/>
                    </w:rPr>
                    <w:t>被授权人（授权代表）</w:t>
                  </w:r>
                </w:p>
                <w:p w14:paraId="2D4B8B02">
                  <w:pPr>
                    <w:ind w:firstLine="1050" w:firstLineChars="500"/>
                  </w:pPr>
                  <w:r>
                    <w:rPr>
                      <w:rFonts w:hint="eastAsia"/>
                    </w:rPr>
                    <w:t>居民身份证复印件粘贴处</w:t>
                  </w:r>
                </w:p>
                <w:p w14:paraId="21B1C1D7">
                  <w:pPr>
                    <w:ind w:firstLine="1050" w:firstLineChars="500"/>
                  </w:pPr>
                </w:p>
                <w:p w14:paraId="60434918">
                  <w:pPr>
                    <w:jc w:val="center"/>
                  </w:pPr>
                  <w:r>
                    <w:rPr>
                      <w:rFonts w:hint="eastAsia"/>
                    </w:rPr>
                    <w:t>（正面）</w:t>
                  </w:r>
                </w:p>
              </w:txbxContent>
            </v:textbox>
          </v:rect>
        </w:pict>
      </w:r>
      <w:r>
        <w:rPr>
          <w:rFonts w:ascii="黑体" w:eastAsia="黑体"/>
        </w:rPr>
        <w:pict>
          <v:rect id="Rectangle 3" o:spid="_x0000_s1046" o:spt="1" style="position:absolute;left:0pt;margin-left:249.9pt;margin-top:5.6pt;height:156pt;width:243pt;z-index:251661312;mso-width-relative:page;mso-height-relative:page;" coordsize="21600,21600">
            <v:path/>
            <v:fill focussize="0,0"/>
            <v:stroke/>
            <v:imagedata o:title=""/>
            <o:lock v:ext="edit"/>
            <v:textbox>
              <w:txbxContent>
                <w:p w14:paraId="65683CD0">
                  <w:pPr>
                    <w:ind w:firstLine="1260" w:firstLineChars="600"/>
                  </w:pPr>
                  <w:r>
                    <w:rPr>
                      <w:rFonts w:hint="eastAsia"/>
                    </w:rPr>
                    <w:t>被授权人（授权代表）</w:t>
                  </w:r>
                </w:p>
                <w:p w14:paraId="4B8DE5B4">
                  <w:pPr>
                    <w:ind w:firstLine="1050" w:firstLineChars="500"/>
                  </w:pPr>
                  <w:r>
                    <w:rPr>
                      <w:rFonts w:hint="eastAsia"/>
                    </w:rPr>
                    <w:t>居民身份证复印件粘贴处</w:t>
                  </w:r>
                </w:p>
                <w:p w14:paraId="65B030D2">
                  <w:pPr>
                    <w:ind w:firstLine="1050" w:firstLineChars="500"/>
                  </w:pPr>
                </w:p>
                <w:p w14:paraId="6FF1D00C">
                  <w:pPr>
                    <w:ind w:firstLine="1785" w:firstLineChars="850"/>
                  </w:pPr>
                  <w:r>
                    <w:rPr>
                      <w:rFonts w:hint="eastAsia"/>
                    </w:rPr>
                    <w:t>（反面）</w:t>
                  </w:r>
                </w:p>
                <w:p w14:paraId="48784CCE"/>
              </w:txbxContent>
            </v:textbox>
          </v:rect>
        </w:pict>
      </w:r>
      <w:bookmarkEnd w:id="63"/>
    </w:p>
    <w:p w14:paraId="0DCC53A2">
      <w:pPr>
        <w:spacing w:line="440" w:lineRule="exact"/>
        <w:rPr>
          <w:rFonts w:ascii="黑体" w:eastAsia="黑体"/>
        </w:rPr>
      </w:pPr>
    </w:p>
    <w:p w14:paraId="2776E590">
      <w:pPr>
        <w:spacing w:line="440" w:lineRule="exact"/>
        <w:rPr>
          <w:rFonts w:ascii="黑体" w:eastAsia="黑体"/>
        </w:rPr>
      </w:pPr>
    </w:p>
    <w:p w14:paraId="62779C17">
      <w:pPr>
        <w:spacing w:line="440" w:lineRule="exact"/>
        <w:rPr>
          <w:rFonts w:ascii="黑体" w:eastAsia="黑体"/>
        </w:rPr>
      </w:pPr>
    </w:p>
    <w:p w14:paraId="60C016AC">
      <w:pPr>
        <w:spacing w:line="440" w:lineRule="exact"/>
        <w:rPr>
          <w:rFonts w:ascii="黑体" w:eastAsia="黑体"/>
        </w:rPr>
      </w:pPr>
    </w:p>
    <w:p w14:paraId="24C0B970">
      <w:pPr>
        <w:tabs>
          <w:tab w:val="left" w:pos="5115"/>
        </w:tabs>
        <w:spacing w:line="440" w:lineRule="exact"/>
        <w:rPr>
          <w:rFonts w:ascii="黑体" w:eastAsia="黑体"/>
        </w:rPr>
      </w:pPr>
      <w:r>
        <w:rPr>
          <w:rFonts w:ascii="黑体" w:eastAsia="黑体"/>
        </w:rPr>
        <w:tab/>
      </w:r>
    </w:p>
    <w:p w14:paraId="6EE7C64D">
      <w:pPr>
        <w:spacing w:line="440" w:lineRule="exact"/>
        <w:rPr>
          <w:rFonts w:ascii="黑体" w:eastAsia="黑体"/>
        </w:rPr>
      </w:pPr>
    </w:p>
    <w:p w14:paraId="265DE397">
      <w:pPr>
        <w:adjustRightInd w:val="0"/>
        <w:snapToGrid w:val="0"/>
        <w:spacing w:line="300" w:lineRule="auto"/>
        <w:ind w:firstLine="5008" w:firstLineChars="2385"/>
      </w:pPr>
    </w:p>
    <w:p w14:paraId="2B85D368">
      <w:pPr>
        <w:adjustRightInd w:val="0"/>
        <w:snapToGrid w:val="0"/>
        <w:spacing w:line="300" w:lineRule="auto"/>
      </w:pPr>
    </w:p>
    <w:p w14:paraId="297F0B9F">
      <w:pPr>
        <w:adjustRightInd w:val="0"/>
        <w:snapToGrid w:val="0"/>
        <w:spacing w:line="300" w:lineRule="auto"/>
      </w:pPr>
    </w:p>
    <w:p w14:paraId="574329F0">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0881315B">
      <w:pPr>
        <w:tabs>
          <w:tab w:val="left" w:pos="720"/>
        </w:tabs>
        <w:adjustRightInd w:val="0"/>
        <w:snapToGrid w:val="0"/>
        <w:spacing w:line="300" w:lineRule="auto"/>
      </w:pPr>
    </w:p>
    <w:p w14:paraId="152C12D4">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6BBA8D4B">
      <w:pPr>
        <w:tabs>
          <w:tab w:val="left" w:pos="720"/>
        </w:tabs>
        <w:adjustRightInd w:val="0"/>
        <w:snapToGrid w:val="0"/>
        <w:spacing w:line="300" w:lineRule="auto"/>
        <w:rPr>
          <w:b/>
          <w:snapToGrid w:val="0"/>
          <w:kern w:val="0"/>
          <w:sz w:val="28"/>
        </w:rPr>
      </w:pPr>
    </w:p>
    <w:p w14:paraId="60620545">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072F8DC2">
      <w:pPr>
        <w:adjustRightInd w:val="0"/>
        <w:snapToGrid w:val="0"/>
        <w:spacing w:line="312" w:lineRule="auto"/>
      </w:pPr>
    </w:p>
    <w:p w14:paraId="3BFA6080">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8495B64">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732DF9D8">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4FA8EF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6F7BEA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913D25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646D7CD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C36046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100B66A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4596D2C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4602B0C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A91B60E">
      <w:pPr>
        <w:adjustRightInd w:val="0"/>
        <w:snapToGrid w:val="0"/>
        <w:spacing w:line="360" w:lineRule="auto"/>
        <w:ind w:firstLine="600"/>
      </w:pPr>
    </w:p>
    <w:p w14:paraId="37C65FD4">
      <w:pPr>
        <w:adjustRightInd w:val="0"/>
        <w:snapToGrid w:val="0"/>
        <w:spacing w:line="360" w:lineRule="auto"/>
        <w:ind w:firstLine="426"/>
      </w:pPr>
      <w:r>
        <w:t>单    位： （盖章）</w:t>
      </w:r>
    </w:p>
    <w:p w14:paraId="1476A302">
      <w:pPr>
        <w:adjustRightInd w:val="0"/>
        <w:snapToGrid w:val="0"/>
        <w:spacing w:line="360" w:lineRule="auto"/>
        <w:ind w:firstLine="426"/>
      </w:pPr>
      <w:r>
        <w:t xml:space="preserve">地    址： </w:t>
      </w:r>
    </w:p>
    <w:p w14:paraId="668C8285">
      <w:pPr>
        <w:adjustRightInd w:val="0"/>
        <w:snapToGrid w:val="0"/>
        <w:spacing w:line="360" w:lineRule="auto"/>
        <w:ind w:firstLine="426"/>
      </w:pPr>
      <w:r>
        <w:t xml:space="preserve">电    话： </w:t>
      </w:r>
    </w:p>
    <w:p w14:paraId="7600FEFB">
      <w:pPr>
        <w:adjustRightInd w:val="0"/>
        <w:snapToGrid w:val="0"/>
        <w:spacing w:line="360" w:lineRule="auto"/>
        <w:ind w:firstLine="426"/>
      </w:pPr>
      <w:r>
        <w:t>传    真：</w:t>
      </w:r>
    </w:p>
    <w:p w14:paraId="77D09555">
      <w:pPr>
        <w:adjustRightInd w:val="0"/>
        <w:snapToGrid w:val="0"/>
        <w:spacing w:line="360" w:lineRule="auto"/>
        <w:ind w:firstLine="426"/>
      </w:pPr>
      <w:r>
        <w:t>邮    编：</w:t>
      </w:r>
    </w:p>
    <w:p w14:paraId="45CDA411">
      <w:pPr>
        <w:adjustRightInd w:val="0"/>
        <w:snapToGrid w:val="0"/>
        <w:spacing w:line="360" w:lineRule="auto"/>
        <w:ind w:firstLine="426"/>
      </w:pPr>
      <w:r>
        <w:t xml:space="preserve">联 系 人： </w:t>
      </w:r>
    </w:p>
    <w:p w14:paraId="49F39B9D">
      <w:pPr>
        <w:adjustRightInd w:val="0"/>
        <w:snapToGrid w:val="0"/>
        <w:spacing w:line="360" w:lineRule="auto"/>
        <w:ind w:firstLine="600"/>
      </w:pPr>
    </w:p>
    <w:p w14:paraId="045741B9">
      <w:pPr>
        <w:adjustRightInd w:val="0"/>
        <w:snapToGrid w:val="0"/>
        <w:spacing w:line="360" w:lineRule="auto"/>
        <w:ind w:firstLine="600"/>
        <w:jc w:val="right"/>
      </w:pPr>
      <w:r>
        <w:rPr>
          <w:rFonts w:hint="eastAsia"/>
        </w:rPr>
        <w:t>年     月    日</w:t>
      </w:r>
    </w:p>
    <w:p w14:paraId="155C23FF">
      <w:pPr>
        <w:adjustRightInd w:val="0"/>
        <w:snapToGrid w:val="0"/>
        <w:spacing w:line="360" w:lineRule="auto"/>
        <w:ind w:firstLine="600"/>
        <w:jc w:val="right"/>
      </w:pPr>
    </w:p>
    <w:p w14:paraId="0856F14E">
      <w:pPr>
        <w:adjustRightInd w:val="0"/>
        <w:spacing w:line="300" w:lineRule="auto"/>
        <w:ind w:hanging="2"/>
        <w:jc w:val="center"/>
        <w:rPr>
          <w:b/>
          <w:snapToGrid w:val="0"/>
          <w:kern w:val="0"/>
          <w:sz w:val="28"/>
        </w:rPr>
      </w:pPr>
    </w:p>
    <w:p w14:paraId="326C774D">
      <w:pPr>
        <w:tabs>
          <w:tab w:val="left" w:pos="371"/>
        </w:tabs>
        <w:spacing w:before="120" w:after="120"/>
        <w:ind w:left="-1" w:leftChars="-1" w:hanging="1"/>
        <w:jc w:val="center"/>
        <w:rPr>
          <w:rFonts w:asciiTheme="minorEastAsia" w:hAnsiTheme="minorEastAsia" w:eastAsiaTheme="minorEastAsia"/>
          <w:sz w:val="24"/>
        </w:rPr>
      </w:pPr>
    </w:p>
    <w:p w14:paraId="448F8430">
      <w:pPr>
        <w:tabs>
          <w:tab w:val="left" w:pos="371"/>
        </w:tabs>
        <w:spacing w:before="120" w:after="120"/>
        <w:ind w:left="-1" w:leftChars="-1" w:hanging="1"/>
        <w:jc w:val="center"/>
        <w:rPr>
          <w:rFonts w:asciiTheme="minorEastAsia" w:hAnsiTheme="minorEastAsia" w:eastAsiaTheme="minorEastAsia"/>
          <w:sz w:val="24"/>
        </w:rPr>
      </w:pPr>
    </w:p>
    <w:p w14:paraId="3D73C1D6">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2FB74A36">
      <w:pPr>
        <w:widowControl/>
        <w:snapToGrid w:val="0"/>
        <w:spacing w:line="360" w:lineRule="auto"/>
        <w:jc w:val="left"/>
        <w:rPr>
          <w:rFonts w:ascii="仿宋" w:hAnsi="仿宋" w:eastAsia="仿宋"/>
          <w:b/>
          <w:bCs/>
          <w:color w:val="FF0000"/>
          <w:kern w:val="0"/>
          <w:sz w:val="25"/>
          <w:szCs w:val="25"/>
        </w:rPr>
      </w:pPr>
    </w:p>
    <w:p w14:paraId="35346524">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95E54FB">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4615ADF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ACC41A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1E25DA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49CD0A1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BE1E28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1B271B12">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8A6B34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310076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43D414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9AA194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9A07A8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1599A0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20C342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CB4CE55">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40603EA0">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0F21402">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DBBDBEE">
      <w:pPr>
        <w:pStyle w:val="5"/>
        <w:tabs>
          <w:tab w:val="left" w:pos="0"/>
        </w:tabs>
        <w:jc w:val="center"/>
        <w:rPr>
          <w:rFonts w:ascii="宋体" w:hAnsi="宋体" w:eastAsia="宋体"/>
        </w:rPr>
      </w:pPr>
      <w:r>
        <w:rPr>
          <w:rFonts w:hint="eastAsia" w:ascii="宋体" w:hAnsi="宋体" w:eastAsia="宋体"/>
        </w:rPr>
        <w:t>中小企业声明函</w:t>
      </w:r>
    </w:p>
    <w:p w14:paraId="1110DAD3">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151E4443">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8304877">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83674FC">
      <w:pPr>
        <w:pStyle w:val="8"/>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08367165">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53BBDF3">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3CEDCDD">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D8AFBE3">
      <w:pPr>
        <w:spacing w:line="360" w:lineRule="auto"/>
        <w:ind w:firstLine="420" w:firstLineChars="200"/>
        <w:rPr>
          <w:rFonts w:asciiTheme="minorEastAsia" w:hAnsiTheme="minorEastAsia" w:eastAsiaTheme="minorEastAsia"/>
          <w:szCs w:val="21"/>
        </w:rPr>
      </w:pPr>
    </w:p>
    <w:p w14:paraId="3F3E2AF6">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3C73F5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5F8BFD1">
      <w:pPr>
        <w:spacing w:line="360" w:lineRule="auto"/>
        <w:ind w:firstLine="420" w:firstLineChars="200"/>
        <w:rPr>
          <w:rFonts w:ascii="宋体" w:hAnsi="宋体"/>
          <w:szCs w:val="21"/>
        </w:rPr>
      </w:pPr>
      <w:r>
        <w:rPr>
          <w:rFonts w:hint="eastAsia" w:ascii="宋体" w:hAnsi="宋体"/>
          <w:szCs w:val="21"/>
        </w:rPr>
        <w:t>备注：</w:t>
      </w:r>
    </w:p>
    <w:p w14:paraId="750F9F8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1D29D92">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2BB5E522">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637434E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250248B">
      <w:pPr>
        <w:spacing w:line="360" w:lineRule="auto"/>
        <w:ind w:firstLine="420" w:firstLineChars="200"/>
        <w:rPr>
          <w:rFonts w:ascii="宋体" w:hAnsi="宋体"/>
          <w:szCs w:val="21"/>
        </w:rPr>
      </w:pPr>
    </w:p>
    <w:p w14:paraId="31C38748">
      <w:pPr>
        <w:pStyle w:val="5"/>
        <w:tabs>
          <w:tab w:val="left" w:pos="0"/>
        </w:tabs>
        <w:jc w:val="center"/>
        <w:rPr>
          <w:rFonts w:ascii="宋体" w:hAnsi="宋体" w:eastAsia="宋体"/>
        </w:rPr>
      </w:pPr>
      <w:r>
        <w:rPr>
          <w:rFonts w:hint="eastAsia" w:ascii="宋体" w:hAnsi="宋体" w:eastAsia="宋体"/>
        </w:rPr>
        <w:t>监狱企业声明函</w:t>
      </w:r>
    </w:p>
    <w:p w14:paraId="1A63F876">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6B55AB2">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5EA447D">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B89B5B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1894825">
      <w:pPr>
        <w:spacing w:line="360" w:lineRule="auto"/>
        <w:ind w:firstLine="645"/>
        <w:rPr>
          <w:rFonts w:ascii="宋体"/>
          <w:b/>
          <w:szCs w:val="21"/>
        </w:rPr>
      </w:pPr>
      <w:r>
        <w:rPr>
          <w:rFonts w:hint="eastAsia" w:ascii="宋体" w:hAnsi="宋体"/>
          <w:szCs w:val="21"/>
        </w:rPr>
        <w:t xml:space="preserve">                                    </w:t>
      </w:r>
    </w:p>
    <w:p w14:paraId="010731D0">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CBA1BEF">
      <w:pPr>
        <w:spacing w:line="360" w:lineRule="auto"/>
        <w:ind w:left="723" w:hanging="723" w:hangingChars="300"/>
        <w:rPr>
          <w:b/>
          <w:sz w:val="24"/>
        </w:rPr>
      </w:pPr>
    </w:p>
    <w:p w14:paraId="03FE377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46525EA">
      <w:pPr>
        <w:spacing w:line="360" w:lineRule="auto"/>
        <w:ind w:firstLine="420" w:firstLineChars="200"/>
        <w:rPr>
          <w:rFonts w:ascii="宋体" w:hAnsi="宋体"/>
          <w:szCs w:val="21"/>
        </w:rPr>
      </w:pPr>
    </w:p>
    <w:p w14:paraId="3E6C7579">
      <w:pPr>
        <w:pStyle w:val="5"/>
        <w:tabs>
          <w:tab w:val="left" w:pos="0"/>
        </w:tabs>
        <w:jc w:val="center"/>
        <w:rPr>
          <w:rFonts w:ascii="宋体" w:hAnsi="宋体" w:eastAsia="宋体"/>
        </w:rPr>
      </w:pPr>
      <w:r>
        <w:rPr>
          <w:rFonts w:hint="eastAsia" w:ascii="宋体" w:hAnsi="宋体" w:eastAsia="宋体"/>
        </w:rPr>
        <w:t>残疾人福利性单位声明函</w:t>
      </w:r>
    </w:p>
    <w:p w14:paraId="6D82DBC8">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1DAFE0C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75A672A">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E684D62">
      <w:pPr>
        <w:spacing w:line="360" w:lineRule="auto"/>
        <w:ind w:firstLine="420" w:firstLineChars="200"/>
        <w:rPr>
          <w:rFonts w:ascii="宋体" w:hAnsi="宋体"/>
          <w:szCs w:val="21"/>
        </w:rPr>
      </w:pPr>
    </w:p>
    <w:p w14:paraId="3A4E58A2">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0F86B3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255C138">
      <w:pPr>
        <w:spacing w:line="360" w:lineRule="auto"/>
        <w:ind w:firstLine="420" w:firstLineChars="200"/>
        <w:jc w:val="right"/>
        <w:rPr>
          <w:rFonts w:ascii="宋体" w:hAnsi="宋体"/>
          <w:szCs w:val="21"/>
        </w:rPr>
      </w:pPr>
    </w:p>
    <w:p w14:paraId="697ECA3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E88F17A">
      <w:bookmarkStart w:id="67" w:name="_Toc44690706"/>
      <w:bookmarkStart w:id="68" w:name="_Toc135293186"/>
      <w:bookmarkStart w:id="69" w:name="_Toc44691397"/>
      <w:bookmarkStart w:id="70" w:name="_Toc44691165"/>
      <w:bookmarkStart w:id="71" w:name="_Toc44690433"/>
    </w:p>
    <w:p w14:paraId="410D9892"/>
    <w:p w14:paraId="570E2C9D">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20F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517D697">
            <w:pPr>
              <w:jc w:val="center"/>
              <w:rPr>
                <w:b/>
                <w:szCs w:val="21"/>
              </w:rPr>
            </w:pPr>
            <w:r>
              <w:rPr>
                <w:rFonts w:hint="eastAsia"/>
                <w:b/>
                <w:szCs w:val="21"/>
              </w:rPr>
              <w:t>序号</w:t>
            </w:r>
          </w:p>
        </w:tc>
        <w:tc>
          <w:tcPr>
            <w:tcW w:w="1213" w:type="dxa"/>
            <w:vMerge w:val="restart"/>
            <w:vAlign w:val="center"/>
          </w:tcPr>
          <w:p w14:paraId="6C2F536C">
            <w:pPr>
              <w:jc w:val="center"/>
              <w:rPr>
                <w:b/>
                <w:szCs w:val="21"/>
              </w:rPr>
            </w:pPr>
            <w:r>
              <w:rPr>
                <w:rFonts w:hint="eastAsia"/>
                <w:b/>
                <w:szCs w:val="21"/>
              </w:rPr>
              <w:t>投标产品名称</w:t>
            </w:r>
          </w:p>
        </w:tc>
        <w:tc>
          <w:tcPr>
            <w:tcW w:w="1840" w:type="dxa"/>
            <w:vMerge w:val="restart"/>
            <w:vAlign w:val="center"/>
          </w:tcPr>
          <w:p w14:paraId="43B27855">
            <w:pPr>
              <w:jc w:val="center"/>
              <w:rPr>
                <w:b/>
                <w:szCs w:val="21"/>
              </w:rPr>
            </w:pPr>
            <w:r>
              <w:rPr>
                <w:rFonts w:hint="eastAsia"/>
                <w:b/>
                <w:szCs w:val="21"/>
              </w:rPr>
              <w:t>规格及型号</w:t>
            </w:r>
          </w:p>
        </w:tc>
        <w:tc>
          <w:tcPr>
            <w:tcW w:w="4351" w:type="dxa"/>
            <w:gridSpan w:val="3"/>
            <w:vAlign w:val="center"/>
          </w:tcPr>
          <w:p w14:paraId="29948355">
            <w:pPr>
              <w:jc w:val="center"/>
              <w:rPr>
                <w:b/>
                <w:szCs w:val="21"/>
              </w:rPr>
            </w:pPr>
            <w:r>
              <w:rPr>
                <w:rFonts w:hint="eastAsia"/>
                <w:b/>
                <w:szCs w:val="21"/>
              </w:rPr>
              <w:t>投标产品报价</w:t>
            </w:r>
          </w:p>
        </w:tc>
        <w:tc>
          <w:tcPr>
            <w:tcW w:w="1503" w:type="dxa"/>
            <w:vMerge w:val="restart"/>
            <w:vAlign w:val="center"/>
          </w:tcPr>
          <w:p w14:paraId="033F69BE">
            <w:pPr>
              <w:jc w:val="center"/>
              <w:rPr>
                <w:b/>
                <w:szCs w:val="21"/>
              </w:rPr>
            </w:pPr>
            <w:r>
              <w:rPr>
                <w:rFonts w:hint="eastAsia"/>
                <w:b/>
                <w:szCs w:val="21"/>
              </w:rPr>
              <w:t>属于优先采购清单的类别</w:t>
            </w:r>
          </w:p>
        </w:tc>
        <w:tc>
          <w:tcPr>
            <w:tcW w:w="720" w:type="dxa"/>
            <w:vMerge w:val="restart"/>
            <w:vAlign w:val="center"/>
          </w:tcPr>
          <w:p w14:paraId="3F51EF26">
            <w:pPr>
              <w:jc w:val="center"/>
              <w:rPr>
                <w:b/>
                <w:szCs w:val="21"/>
              </w:rPr>
            </w:pPr>
            <w:r>
              <w:rPr>
                <w:rFonts w:hint="eastAsia"/>
                <w:b/>
                <w:szCs w:val="21"/>
              </w:rPr>
              <w:t>备注</w:t>
            </w:r>
          </w:p>
        </w:tc>
      </w:tr>
      <w:tr w14:paraId="0104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B72F69B">
            <w:pPr>
              <w:rPr>
                <w:szCs w:val="21"/>
              </w:rPr>
            </w:pPr>
          </w:p>
        </w:tc>
        <w:tc>
          <w:tcPr>
            <w:tcW w:w="1213" w:type="dxa"/>
            <w:vMerge w:val="continue"/>
            <w:vAlign w:val="center"/>
          </w:tcPr>
          <w:p w14:paraId="79D80AFA">
            <w:pPr>
              <w:rPr>
                <w:szCs w:val="21"/>
              </w:rPr>
            </w:pPr>
          </w:p>
        </w:tc>
        <w:tc>
          <w:tcPr>
            <w:tcW w:w="1840" w:type="dxa"/>
            <w:vMerge w:val="continue"/>
            <w:vAlign w:val="center"/>
          </w:tcPr>
          <w:p w14:paraId="23B82B83">
            <w:pPr>
              <w:rPr>
                <w:szCs w:val="21"/>
              </w:rPr>
            </w:pPr>
          </w:p>
        </w:tc>
        <w:tc>
          <w:tcPr>
            <w:tcW w:w="818" w:type="dxa"/>
            <w:vAlign w:val="center"/>
          </w:tcPr>
          <w:p w14:paraId="6ACA6C03">
            <w:pPr>
              <w:rPr>
                <w:szCs w:val="21"/>
              </w:rPr>
            </w:pPr>
            <w:r>
              <w:rPr>
                <w:rFonts w:hint="eastAsia"/>
                <w:szCs w:val="21"/>
              </w:rPr>
              <w:t>数量</w:t>
            </w:r>
          </w:p>
        </w:tc>
        <w:tc>
          <w:tcPr>
            <w:tcW w:w="1241" w:type="dxa"/>
            <w:vAlign w:val="center"/>
          </w:tcPr>
          <w:p w14:paraId="61C6375F">
            <w:pPr>
              <w:jc w:val="center"/>
              <w:rPr>
                <w:szCs w:val="21"/>
              </w:rPr>
            </w:pPr>
            <w:r>
              <w:rPr>
                <w:rFonts w:hint="eastAsia"/>
                <w:szCs w:val="21"/>
              </w:rPr>
              <w:t>投标单价（元）</w:t>
            </w:r>
          </w:p>
        </w:tc>
        <w:tc>
          <w:tcPr>
            <w:tcW w:w="2292" w:type="dxa"/>
            <w:vAlign w:val="center"/>
          </w:tcPr>
          <w:p w14:paraId="4BA56A1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01DBBABC">
            <w:pPr>
              <w:rPr>
                <w:szCs w:val="21"/>
              </w:rPr>
            </w:pPr>
          </w:p>
        </w:tc>
        <w:tc>
          <w:tcPr>
            <w:tcW w:w="720" w:type="dxa"/>
            <w:vMerge w:val="continue"/>
            <w:vAlign w:val="center"/>
          </w:tcPr>
          <w:p w14:paraId="3C57C6ED">
            <w:pPr>
              <w:rPr>
                <w:szCs w:val="21"/>
              </w:rPr>
            </w:pPr>
          </w:p>
        </w:tc>
      </w:tr>
      <w:tr w14:paraId="2B24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C81A37">
            <w:pPr>
              <w:jc w:val="center"/>
              <w:rPr>
                <w:rFonts w:ascii="宋体" w:hAnsi="宋体"/>
                <w:szCs w:val="21"/>
              </w:rPr>
            </w:pPr>
            <w:r>
              <w:rPr>
                <w:rFonts w:hint="eastAsia" w:ascii="宋体" w:hAnsi="宋体"/>
                <w:szCs w:val="21"/>
              </w:rPr>
              <w:t>1</w:t>
            </w:r>
          </w:p>
        </w:tc>
        <w:tc>
          <w:tcPr>
            <w:tcW w:w="1213" w:type="dxa"/>
            <w:vAlign w:val="center"/>
          </w:tcPr>
          <w:p w14:paraId="3D375913">
            <w:pPr>
              <w:jc w:val="center"/>
              <w:rPr>
                <w:szCs w:val="21"/>
              </w:rPr>
            </w:pPr>
          </w:p>
        </w:tc>
        <w:tc>
          <w:tcPr>
            <w:tcW w:w="1840" w:type="dxa"/>
            <w:vAlign w:val="center"/>
          </w:tcPr>
          <w:p w14:paraId="034EF105">
            <w:pPr>
              <w:jc w:val="center"/>
              <w:rPr>
                <w:szCs w:val="21"/>
              </w:rPr>
            </w:pPr>
          </w:p>
        </w:tc>
        <w:tc>
          <w:tcPr>
            <w:tcW w:w="818" w:type="dxa"/>
            <w:vAlign w:val="center"/>
          </w:tcPr>
          <w:p w14:paraId="2D4259A3">
            <w:pPr>
              <w:jc w:val="center"/>
              <w:rPr>
                <w:szCs w:val="21"/>
              </w:rPr>
            </w:pPr>
          </w:p>
        </w:tc>
        <w:tc>
          <w:tcPr>
            <w:tcW w:w="1241" w:type="dxa"/>
            <w:vAlign w:val="center"/>
          </w:tcPr>
          <w:p w14:paraId="6E80C0F3">
            <w:pPr>
              <w:jc w:val="center"/>
              <w:rPr>
                <w:szCs w:val="21"/>
              </w:rPr>
            </w:pPr>
          </w:p>
        </w:tc>
        <w:tc>
          <w:tcPr>
            <w:tcW w:w="2292" w:type="dxa"/>
            <w:vAlign w:val="center"/>
          </w:tcPr>
          <w:p w14:paraId="498352F7">
            <w:pPr>
              <w:jc w:val="center"/>
              <w:rPr>
                <w:szCs w:val="21"/>
              </w:rPr>
            </w:pPr>
          </w:p>
        </w:tc>
        <w:tc>
          <w:tcPr>
            <w:tcW w:w="1503" w:type="dxa"/>
            <w:vAlign w:val="center"/>
          </w:tcPr>
          <w:p w14:paraId="38102025">
            <w:pPr>
              <w:jc w:val="center"/>
              <w:rPr>
                <w:szCs w:val="21"/>
              </w:rPr>
            </w:pPr>
          </w:p>
        </w:tc>
        <w:tc>
          <w:tcPr>
            <w:tcW w:w="720" w:type="dxa"/>
            <w:vAlign w:val="center"/>
          </w:tcPr>
          <w:p w14:paraId="270DFC7C">
            <w:pPr>
              <w:jc w:val="center"/>
              <w:rPr>
                <w:szCs w:val="21"/>
              </w:rPr>
            </w:pPr>
          </w:p>
        </w:tc>
      </w:tr>
      <w:tr w14:paraId="215B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14:paraId="6F972CEE">
            <w:pPr>
              <w:jc w:val="center"/>
              <w:rPr>
                <w:rFonts w:ascii="宋体" w:hAnsi="宋体"/>
                <w:szCs w:val="21"/>
              </w:rPr>
            </w:pPr>
            <w:r>
              <w:rPr>
                <w:rFonts w:hint="eastAsia" w:ascii="宋体" w:hAnsi="宋体"/>
                <w:szCs w:val="21"/>
              </w:rPr>
              <w:t>2</w:t>
            </w:r>
          </w:p>
        </w:tc>
        <w:tc>
          <w:tcPr>
            <w:tcW w:w="1213" w:type="dxa"/>
            <w:vAlign w:val="center"/>
          </w:tcPr>
          <w:p w14:paraId="75F62DCD">
            <w:pPr>
              <w:jc w:val="center"/>
              <w:rPr>
                <w:szCs w:val="21"/>
              </w:rPr>
            </w:pPr>
          </w:p>
        </w:tc>
        <w:tc>
          <w:tcPr>
            <w:tcW w:w="1840" w:type="dxa"/>
            <w:vAlign w:val="center"/>
          </w:tcPr>
          <w:p w14:paraId="32899DB4">
            <w:pPr>
              <w:jc w:val="center"/>
              <w:rPr>
                <w:szCs w:val="21"/>
              </w:rPr>
            </w:pPr>
          </w:p>
        </w:tc>
        <w:tc>
          <w:tcPr>
            <w:tcW w:w="818" w:type="dxa"/>
            <w:vAlign w:val="center"/>
          </w:tcPr>
          <w:p w14:paraId="3EBE3C7C">
            <w:pPr>
              <w:jc w:val="center"/>
              <w:rPr>
                <w:szCs w:val="21"/>
              </w:rPr>
            </w:pPr>
          </w:p>
        </w:tc>
        <w:tc>
          <w:tcPr>
            <w:tcW w:w="1241" w:type="dxa"/>
            <w:vAlign w:val="center"/>
          </w:tcPr>
          <w:p w14:paraId="23C08FE1">
            <w:pPr>
              <w:jc w:val="center"/>
              <w:rPr>
                <w:szCs w:val="21"/>
              </w:rPr>
            </w:pPr>
          </w:p>
        </w:tc>
        <w:tc>
          <w:tcPr>
            <w:tcW w:w="2292" w:type="dxa"/>
            <w:vAlign w:val="center"/>
          </w:tcPr>
          <w:p w14:paraId="145DC43A">
            <w:pPr>
              <w:jc w:val="center"/>
              <w:rPr>
                <w:szCs w:val="21"/>
              </w:rPr>
            </w:pPr>
          </w:p>
        </w:tc>
        <w:tc>
          <w:tcPr>
            <w:tcW w:w="1503" w:type="dxa"/>
            <w:vAlign w:val="center"/>
          </w:tcPr>
          <w:p w14:paraId="1890DAA5">
            <w:pPr>
              <w:jc w:val="center"/>
              <w:rPr>
                <w:szCs w:val="21"/>
              </w:rPr>
            </w:pPr>
          </w:p>
        </w:tc>
        <w:tc>
          <w:tcPr>
            <w:tcW w:w="720" w:type="dxa"/>
            <w:vAlign w:val="center"/>
          </w:tcPr>
          <w:p w14:paraId="4EEF7496">
            <w:pPr>
              <w:jc w:val="center"/>
              <w:rPr>
                <w:szCs w:val="21"/>
              </w:rPr>
            </w:pPr>
          </w:p>
        </w:tc>
      </w:tr>
    </w:tbl>
    <w:p w14:paraId="30449C57">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025DBF89">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16202E0E">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6F39F18">
      <w:pPr>
        <w:widowControl/>
        <w:jc w:val="left"/>
      </w:pPr>
      <w:r>
        <w:br w:type="page"/>
      </w:r>
    </w:p>
    <w:p w14:paraId="3010CB96"/>
    <w:p w14:paraId="33384262">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3B06ABDE">
      <w:pPr>
        <w:adjustRightInd w:val="0"/>
        <w:snapToGrid w:val="0"/>
        <w:spacing w:line="360" w:lineRule="auto"/>
        <w:rPr>
          <w:bCs/>
          <w:snapToGrid w:val="0"/>
          <w:kern w:val="0"/>
        </w:rPr>
      </w:pPr>
    </w:p>
    <w:p w14:paraId="587ABD8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3F76C6E">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5A01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975718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3325ADF">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2D8C749">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4B052988">
            <w:pPr>
              <w:adjustRightInd w:val="0"/>
              <w:snapToGrid w:val="0"/>
              <w:spacing w:line="360" w:lineRule="auto"/>
              <w:jc w:val="center"/>
              <w:rPr>
                <w:snapToGrid w:val="0"/>
                <w:kern w:val="0"/>
              </w:rPr>
            </w:pPr>
            <w:r>
              <w:rPr>
                <w:rFonts w:hint="eastAsia"/>
                <w:snapToGrid w:val="0"/>
                <w:kern w:val="0"/>
              </w:rPr>
              <w:t>备注</w:t>
            </w:r>
          </w:p>
        </w:tc>
      </w:tr>
      <w:tr w14:paraId="4A9C3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4C3B05B">
            <w:pPr>
              <w:adjustRightInd w:val="0"/>
              <w:snapToGrid w:val="0"/>
              <w:spacing w:line="360" w:lineRule="auto"/>
              <w:jc w:val="center"/>
              <w:rPr>
                <w:rFonts w:hint="eastAsia" w:eastAsiaTheme="minorEastAsia"/>
                <w:lang w:eastAsia="zh-CN"/>
              </w:rPr>
            </w:pPr>
            <w:r>
              <w:rPr>
                <w:rFonts w:hint="eastAsia" w:asciiTheme="minorEastAsia" w:hAnsiTheme="minorEastAsia" w:eastAsiaTheme="minorEastAsia"/>
                <w:lang w:eastAsia="zh-CN"/>
              </w:rPr>
              <w:t>拆整结合类城中村改造工作导则研究</w:t>
            </w:r>
          </w:p>
        </w:tc>
        <w:tc>
          <w:tcPr>
            <w:tcW w:w="4034" w:type="dxa"/>
            <w:tcBorders>
              <w:top w:val="single" w:color="auto" w:sz="4" w:space="0"/>
            </w:tcBorders>
            <w:vAlign w:val="center"/>
          </w:tcPr>
          <w:p w14:paraId="46EC0488">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19EE1090">
            <w:pPr>
              <w:adjustRightInd w:val="0"/>
              <w:snapToGrid w:val="0"/>
              <w:spacing w:line="360" w:lineRule="auto"/>
              <w:jc w:val="center"/>
              <w:rPr>
                <w:snapToGrid w:val="0"/>
                <w:kern w:val="0"/>
              </w:rPr>
            </w:pPr>
          </w:p>
        </w:tc>
      </w:tr>
    </w:tbl>
    <w:p w14:paraId="5631ED9F">
      <w:pPr>
        <w:adjustRightInd w:val="0"/>
        <w:snapToGrid w:val="0"/>
        <w:spacing w:line="360" w:lineRule="auto"/>
        <w:rPr>
          <w:snapToGrid w:val="0"/>
          <w:kern w:val="0"/>
        </w:rPr>
      </w:pPr>
    </w:p>
    <w:p w14:paraId="684B093D">
      <w:pPr>
        <w:adjustRightInd w:val="0"/>
        <w:snapToGrid w:val="0"/>
        <w:spacing w:line="360" w:lineRule="auto"/>
        <w:rPr>
          <w:snapToGrid w:val="0"/>
          <w:kern w:val="0"/>
        </w:rPr>
      </w:pPr>
    </w:p>
    <w:p w14:paraId="16AD346E">
      <w:pPr>
        <w:adjustRightInd w:val="0"/>
        <w:snapToGrid w:val="0"/>
        <w:spacing w:line="360" w:lineRule="auto"/>
        <w:rPr>
          <w:snapToGrid w:val="0"/>
          <w:kern w:val="0"/>
        </w:rPr>
      </w:pPr>
      <w:r>
        <w:rPr>
          <w:snapToGrid w:val="0"/>
          <w:kern w:val="0"/>
        </w:rPr>
        <w:t>投标单位：（盖章）</w:t>
      </w:r>
    </w:p>
    <w:p w14:paraId="192F18E2">
      <w:pPr>
        <w:adjustRightInd w:val="0"/>
        <w:snapToGrid w:val="0"/>
        <w:spacing w:line="360" w:lineRule="auto"/>
        <w:rPr>
          <w:snapToGrid w:val="0"/>
          <w:kern w:val="0"/>
        </w:rPr>
      </w:pPr>
    </w:p>
    <w:p w14:paraId="4EA7BBB0">
      <w:pPr>
        <w:adjustRightInd w:val="0"/>
        <w:snapToGrid w:val="0"/>
        <w:spacing w:line="360" w:lineRule="auto"/>
        <w:rPr>
          <w:snapToGrid w:val="0"/>
          <w:kern w:val="0"/>
        </w:rPr>
      </w:pPr>
    </w:p>
    <w:p w14:paraId="46060369">
      <w:pPr>
        <w:adjustRightInd w:val="0"/>
        <w:snapToGrid w:val="0"/>
        <w:spacing w:line="360" w:lineRule="auto"/>
        <w:rPr>
          <w:snapToGrid w:val="0"/>
          <w:kern w:val="0"/>
        </w:rPr>
      </w:pPr>
      <w:r>
        <w:rPr>
          <w:snapToGrid w:val="0"/>
          <w:kern w:val="0"/>
        </w:rPr>
        <w:t>法定代表人或其授权代表：（签字）</w:t>
      </w:r>
    </w:p>
    <w:p w14:paraId="0E606049">
      <w:pPr>
        <w:adjustRightInd w:val="0"/>
        <w:snapToGrid w:val="0"/>
        <w:spacing w:line="360" w:lineRule="auto"/>
        <w:ind w:firstLine="6825" w:firstLineChars="3250"/>
        <w:rPr>
          <w:snapToGrid w:val="0"/>
          <w:kern w:val="0"/>
        </w:rPr>
      </w:pPr>
      <w:r>
        <w:rPr>
          <w:snapToGrid w:val="0"/>
          <w:kern w:val="0"/>
        </w:rPr>
        <w:t>年    月    日</w:t>
      </w:r>
    </w:p>
    <w:p w14:paraId="1675930D">
      <w:pPr>
        <w:adjustRightInd w:val="0"/>
        <w:snapToGrid w:val="0"/>
        <w:spacing w:line="360" w:lineRule="auto"/>
        <w:ind w:firstLine="1050" w:firstLineChars="500"/>
        <w:rPr>
          <w:snapToGrid w:val="0"/>
          <w:kern w:val="0"/>
        </w:rPr>
      </w:pPr>
    </w:p>
    <w:p w14:paraId="0893231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09140720">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346F8550">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0F4BDC">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6A72CE3A">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90988BF"/>
    <w:p w14:paraId="3A2C68B9"/>
    <w:p w14:paraId="16280671"/>
    <w:p w14:paraId="3234C06B"/>
    <w:p w14:paraId="487DB210"/>
    <w:p w14:paraId="5839A351"/>
    <w:p w14:paraId="52AA236B"/>
    <w:p w14:paraId="125D0D83"/>
    <w:p w14:paraId="4BC0108E"/>
    <w:p w14:paraId="5CBE56FA">
      <w:r>
        <w:br w:type="page"/>
      </w:r>
    </w:p>
    <w:p w14:paraId="70814B3D"/>
    <w:p w14:paraId="7A39576E">
      <w:pPr>
        <w:pStyle w:val="4"/>
        <w:tabs>
          <w:tab w:val="left" w:pos="371"/>
        </w:tabs>
        <w:spacing w:before="120" w:after="120"/>
        <w:ind w:left="-1" w:leftChars="-1" w:hanging="1"/>
        <w:jc w:val="center"/>
        <w:rPr>
          <w:rFonts w:asciiTheme="minorEastAsia" w:hAnsiTheme="minorEastAsia" w:eastAsiaTheme="minorEastAsia"/>
        </w:rPr>
      </w:pPr>
      <w:bookmarkStart w:id="72" w:name="_Toc44690434"/>
      <w:bookmarkStart w:id="73" w:name="_Toc135293187"/>
      <w:bookmarkStart w:id="74" w:name="_Toc44691398"/>
      <w:bookmarkStart w:id="75" w:name="_Toc44690707"/>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246F9466">
      <w:pPr>
        <w:spacing w:line="300" w:lineRule="auto"/>
        <w:rPr>
          <w:rFonts w:ascii="楷体_GB2312" w:eastAsia="楷体_GB2312"/>
          <w:b/>
          <w:sz w:val="24"/>
        </w:rPr>
      </w:pPr>
      <w:r>
        <w:rPr>
          <w:rFonts w:hint="eastAsia" w:ascii="楷体_GB2312" w:eastAsia="楷体_GB2312"/>
          <w:b/>
          <w:sz w:val="24"/>
        </w:rPr>
        <w:t>1   报价要求</w:t>
      </w:r>
    </w:p>
    <w:p w14:paraId="2920D3B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6189CB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AA88BF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0709F03">
      <w:pPr>
        <w:adjustRightInd w:val="0"/>
        <w:snapToGrid w:val="0"/>
        <w:spacing w:line="300" w:lineRule="auto"/>
        <w:rPr>
          <w:snapToGrid w:val="0"/>
          <w:kern w:val="0"/>
        </w:rPr>
      </w:pPr>
    </w:p>
    <w:p w14:paraId="3746A406">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5095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43F1637">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304BF78B">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69080755">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911FD3A">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61E2A6FF">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6919B038">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1448B80">
            <w:pPr>
              <w:adjustRightInd w:val="0"/>
              <w:snapToGrid w:val="0"/>
              <w:spacing w:line="300" w:lineRule="auto"/>
              <w:jc w:val="center"/>
              <w:rPr>
                <w:b/>
                <w:snapToGrid w:val="0"/>
                <w:kern w:val="0"/>
              </w:rPr>
            </w:pPr>
            <w:r>
              <w:rPr>
                <w:rFonts w:hint="eastAsia"/>
                <w:b/>
                <w:snapToGrid w:val="0"/>
                <w:kern w:val="0"/>
              </w:rPr>
              <w:t>备注</w:t>
            </w:r>
          </w:p>
        </w:tc>
      </w:tr>
      <w:tr w14:paraId="5F1E31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D6A1EF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379B006B">
            <w:pPr>
              <w:adjustRightInd w:val="0"/>
              <w:snapToGrid w:val="0"/>
              <w:spacing w:line="300" w:lineRule="auto"/>
              <w:jc w:val="center"/>
              <w:rPr>
                <w:rFonts w:ascii="宋体" w:hAnsi="宋体"/>
                <w:szCs w:val="21"/>
                <w:lang w:val="zh-CN"/>
              </w:rPr>
            </w:pPr>
          </w:p>
        </w:tc>
        <w:tc>
          <w:tcPr>
            <w:tcW w:w="876" w:type="dxa"/>
            <w:vAlign w:val="center"/>
          </w:tcPr>
          <w:p w14:paraId="346269BA">
            <w:pPr>
              <w:adjustRightInd w:val="0"/>
              <w:snapToGrid w:val="0"/>
              <w:spacing w:line="300" w:lineRule="auto"/>
              <w:jc w:val="center"/>
              <w:rPr>
                <w:snapToGrid w:val="0"/>
                <w:kern w:val="0"/>
              </w:rPr>
            </w:pPr>
          </w:p>
        </w:tc>
        <w:tc>
          <w:tcPr>
            <w:tcW w:w="909" w:type="dxa"/>
            <w:vAlign w:val="center"/>
          </w:tcPr>
          <w:p w14:paraId="6D28C6D4">
            <w:pPr>
              <w:adjustRightInd w:val="0"/>
              <w:snapToGrid w:val="0"/>
              <w:spacing w:line="300" w:lineRule="auto"/>
              <w:jc w:val="center"/>
              <w:rPr>
                <w:snapToGrid w:val="0"/>
                <w:kern w:val="0"/>
              </w:rPr>
            </w:pPr>
          </w:p>
        </w:tc>
        <w:tc>
          <w:tcPr>
            <w:tcW w:w="1643" w:type="dxa"/>
            <w:vAlign w:val="center"/>
          </w:tcPr>
          <w:p w14:paraId="5D929584">
            <w:pPr>
              <w:adjustRightInd w:val="0"/>
              <w:snapToGrid w:val="0"/>
              <w:spacing w:line="300" w:lineRule="auto"/>
              <w:jc w:val="center"/>
              <w:rPr>
                <w:snapToGrid w:val="0"/>
                <w:kern w:val="0"/>
              </w:rPr>
            </w:pPr>
          </w:p>
        </w:tc>
        <w:tc>
          <w:tcPr>
            <w:tcW w:w="1701" w:type="dxa"/>
            <w:vAlign w:val="center"/>
          </w:tcPr>
          <w:p w14:paraId="63A4A5C3">
            <w:pPr>
              <w:adjustRightInd w:val="0"/>
              <w:snapToGrid w:val="0"/>
              <w:spacing w:line="300" w:lineRule="auto"/>
              <w:jc w:val="center"/>
              <w:rPr>
                <w:snapToGrid w:val="0"/>
                <w:kern w:val="0"/>
              </w:rPr>
            </w:pPr>
          </w:p>
        </w:tc>
        <w:tc>
          <w:tcPr>
            <w:tcW w:w="1125" w:type="dxa"/>
            <w:vAlign w:val="center"/>
          </w:tcPr>
          <w:p w14:paraId="300AC5B6">
            <w:pPr>
              <w:adjustRightInd w:val="0"/>
              <w:snapToGrid w:val="0"/>
              <w:spacing w:line="300" w:lineRule="auto"/>
              <w:jc w:val="center"/>
              <w:rPr>
                <w:snapToGrid w:val="0"/>
                <w:kern w:val="0"/>
              </w:rPr>
            </w:pPr>
          </w:p>
        </w:tc>
      </w:tr>
      <w:tr w14:paraId="2F5C3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E7FBB9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39194B77">
            <w:pPr>
              <w:adjustRightInd w:val="0"/>
              <w:snapToGrid w:val="0"/>
              <w:spacing w:line="300" w:lineRule="auto"/>
              <w:jc w:val="center"/>
              <w:rPr>
                <w:rFonts w:ascii="宋体" w:hAnsi="宋体"/>
                <w:szCs w:val="21"/>
                <w:lang w:val="zh-CN"/>
              </w:rPr>
            </w:pPr>
          </w:p>
        </w:tc>
        <w:tc>
          <w:tcPr>
            <w:tcW w:w="876" w:type="dxa"/>
            <w:vAlign w:val="center"/>
          </w:tcPr>
          <w:p w14:paraId="3D59AA58">
            <w:pPr>
              <w:adjustRightInd w:val="0"/>
              <w:snapToGrid w:val="0"/>
              <w:spacing w:line="300" w:lineRule="auto"/>
              <w:jc w:val="center"/>
              <w:rPr>
                <w:snapToGrid w:val="0"/>
                <w:kern w:val="0"/>
              </w:rPr>
            </w:pPr>
          </w:p>
        </w:tc>
        <w:tc>
          <w:tcPr>
            <w:tcW w:w="909" w:type="dxa"/>
            <w:vAlign w:val="center"/>
          </w:tcPr>
          <w:p w14:paraId="3936B609">
            <w:pPr>
              <w:adjustRightInd w:val="0"/>
              <w:snapToGrid w:val="0"/>
              <w:spacing w:line="300" w:lineRule="auto"/>
              <w:jc w:val="center"/>
              <w:rPr>
                <w:snapToGrid w:val="0"/>
                <w:kern w:val="0"/>
              </w:rPr>
            </w:pPr>
          </w:p>
        </w:tc>
        <w:tc>
          <w:tcPr>
            <w:tcW w:w="1643" w:type="dxa"/>
            <w:vAlign w:val="center"/>
          </w:tcPr>
          <w:p w14:paraId="7F65A10E">
            <w:pPr>
              <w:adjustRightInd w:val="0"/>
              <w:snapToGrid w:val="0"/>
              <w:spacing w:line="300" w:lineRule="auto"/>
              <w:jc w:val="center"/>
              <w:rPr>
                <w:snapToGrid w:val="0"/>
                <w:kern w:val="0"/>
              </w:rPr>
            </w:pPr>
          </w:p>
        </w:tc>
        <w:tc>
          <w:tcPr>
            <w:tcW w:w="1701" w:type="dxa"/>
            <w:vAlign w:val="center"/>
          </w:tcPr>
          <w:p w14:paraId="77F16A01">
            <w:pPr>
              <w:adjustRightInd w:val="0"/>
              <w:snapToGrid w:val="0"/>
              <w:spacing w:line="300" w:lineRule="auto"/>
              <w:jc w:val="center"/>
              <w:rPr>
                <w:snapToGrid w:val="0"/>
                <w:kern w:val="0"/>
              </w:rPr>
            </w:pPr>
          </w:p>
        </w:tc>
        <w:tc>
          <w:tcPr>
            <w:tcW w:w="1125" w:type="dxa"/>
            <w:vAlign w:val="center"/>
          </w:tcPr>
          <w:p w14:paraId="576C35DE">
            <w:pPr>
              <w:adjustRightInd w:val="0"/>
              <w:snapToGrid w:val="0"/>
              <w:spacing w:line="300" w:lineRule="auto"/>
              <w:jc w:val="center"/>
              <w:rPr>
                <w:snapToGrid w:val="0"/>
                <w:kern w:val="0"/>
              </w:rPr>
            </w:pPr>
          </w:p>
        </w:tc>
      </w:tr>
      <w:tr w14:paraId="71E8B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BCA6C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3A1C26FF">
            <w:pPr>
              <w:adjustRightInd w:val="0"/>
              <w:snapToGrid w:val="0"/>
              <w:spacing w:line="300" w:lineRule="auto"/>
              <w:jc w:val="center"/>
              <w:rPr>
                <w:rFonts w:ascii="宋体" w:hAnsi="宋体"/>
                <w:szCs w:val="21"/>
                <w:lang w:val="zh-CN"/>
              </w:rPr>
            </w:pPr>
          </w:p>
        </w:tc>
        <w:tc>
          <w:tcPr>
            <w:tcW w:w="876" w:type="dxa"/>
            <w:vAlign w:val="center"/>
          </w:tcPr>
          <w:p w14:paraId="5755BE39">
            <w:pPr>
              <w:adjustRightInd w:val="0"/>
              <w:snapToGrid w:val="0"/>
              <w:spacing w:line="300" w:lineRule="auto"/>
              <w:jc w:val="center"/>
              <w:rPr>
                <w:snapToGrid w:val="0"/>
                <w:kern w:val="0"/>
              </w:rPr>
            </w:pPr>
          </w:p>
        </w:tc>
        <w:tc>
          <w:tcPr>
            <w:tcW w:w="909" w:type="dxa"/>
            <w:vAlign w:val="center"/>
          </w:tcPr>
          <w:p w14:paraId="11252D55">
            <w:pPr>
              <w:adjustRightInd w:val="0"/>
              <w:snapToGrid w:val="0"/>
              <w:spacing w:line="300" w:lineRule="auto"/>
              <w:jc w:val="center"/>
              <w:rPr>
                <w:snapToGrid w:val="0"/>
                <w:kern w:val="0"/>
              </w:rPr>
            </w:pPr>
          </w:p>
        </w:tc>
        <w:tc>
          <w:tcPr>
            <w:tcW w:w="1643" w:type="dxa"/>
            <w:vAlign w:val="center"/>
          </w:tcPr>
          <w:p w14:paraId="7C11AD12">
            <w:pPr>
              <w:adjustRightInd w:val="0"/>
              <w:snapToGrid w:val="0"/>
              <w:spacing w:line="300" w:lineRule="auto"/>
              <w:jc w:val="center"/>
              <w:rPr>
                <w:snapToGrid w:val="0"/>
                <w:kern w:val="0"/>
              </w:rPr>
            </w:pPr>
          </w:p>
        </w:tc>
        <w:tc>
          <w:tcPr>
            <w:tcW w:w="1701" w:type="dxa"/>
            <w:vAlign w:val="center"/>
          </w:tcPr>
          <w:p w14:paraId="6D007738">
            <w:pPr>
              <w:adjustRightInd w:val="0"/>
              <w:snapToGrid w:val="0"/>
              <w:spacing w:line="300" w:lineRule="auto"/>
              <w:jc w:val="center"/>
              <w:rPr>
                <w:snapToGrid w:val="0"/>
                <w:kern w:val="0"/>
              </w:rPr>
            </w:pPr>
          </w:p>
        </w:tc>
        <w:tc>
          <w:tcPr>
            <w:tcW w:w="1125" w:type="dxa"/>
            <w:vAlign w:val="center"/>
          </w:tcPr>
          <w:p w14:paraId="5F9D4012">
            <w:pPr>
              <w:adjustRightInd w:val="0"/>
              <w:snapToGrid w:val="0"/>
              <w:spacing w:line="300" w:lineRule="auto"/>
              <w:jc w:val="center"/>
              <w:rPr>
                <w:snapToGrid w:val="0"/>
                <w:kern w:val="0"/>
              </w:rPr>
            </w:pPr>
          </w:p>
        </w:tc>
      </w:tr>
      <w:tr w14:paraId="06568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F09B53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827D9A">
            <w:pPr>
              <w:adjustRightInd w:val="0"/>
              <w:snapToGrid w:val="0"/>
              <w:spacing w:line="300" w:lineRule="auto"/>
              <w:jc w:val="center"/>
              <w:rPr>
                <w:rFonts w:ascii="宋体" w:hAnsi="宋体"/>
                <w:szCs w:val="21"/>
                <w:lang w:val="zh-CN"/>
              </w:rPr>
            </w:pPr>
          </w:p>
        </w:tc>
        <w:tc>
          <w:tcPr>
            <w:tcW w:w="876" w:type="dxa"/>
            <w:vAlign w:val="center"/>
          </w:tcPr>
          <w:p w14:paraId="10191299">
            <w:pPr>
              <w:adjustRightInd w:val="0"/>
              <w:snapToGrid w:val="0"/>
              <w:spacing w:line="300" w:lineRule="auto"/>
              <w:jc w:val="center"/>
              <w:rPr>
                <w:snapToGrid w:val="0"/>
                <w:kern w:val="0"/>
              </w:rPr>
            </w:pPr>
          </w:p>
        </w:tc>
        <w:tc>
          <w:tcPr>
            <w:tcW w:w="909" w:type="dxa"/>
            <w:vAlign w:val="center"/>
          </w:tcPr>
          <w:p w14:paraId="70964D1F">
            <w:pPr>
              <w:adjustRightInd w:val="0"/>
              <w:snapToGrid w:val="0"/>
              <w:spacing w:line="300" w:lineRule="auto"/>
              <w:jc w:val="center"/>
              <w:rPr>
                <w:snapToGrid w:val="0"/>
                <w:kern w:val="0"/>
              </w:rPr>
            </w:pPr>
          </w:p>
        </w:tc>
        <w:tc>
          <w:tcPr>
            <w:tcW w:w="1643" w:type="dxa"/>
            <w:vAlign w:val="center"/>
          </w:tcPr>
          <w:p w14:paraId="7F62B0B5">
            <w:pPr>
              <w:adjustRightInd w:val="0"/>
              <w:snapToGrid w:val="0"/>
              <w:spacing w:line="300" w:lineRule="auto"/>
              <w:jc w:val="center"/>
              <w:rPr>
                <w:snapToGrid w:val="0"/>
                <w:kern w:val="0"/>
              </w:rPr>
            </w:pPr>
          </w:p>
        </w:tc>
        <w:tc>
          <w:tcPr>
            <w:tcW w:w="1701" w:type="dxa"/>
            <w:vAlign w:val="center"/>
          </w:tcPr>
          <w:p w14:paraId="11757119">
            <w:pPr>
              <w:adjustRightInd w:val="0"/>
              <w:snapToGrid w:val="0"/>
              <w:spacing w:line="300" w:lineRule="auto"/>
              <w:jc w:val="center"/>
              <w:rPr>
                <w:snapToGrid w:val="0"/>
                <w:kern w:val="0"/>
              </w:rPr>
            </w:pPr>
          </w:p>
        </w:tc>
        <w:tc>
          <w:tcPr>
            <w:tcW w:w="1125" w:type="dxa"/>
            <w:vAlign w:val="center"/>
          </w:tcPr>
          <w:p w14:paraId="0E495CFA">
            <w:pPr>
              <w:adjustRightInd w:val="0"/>
              <w:snapToGrid w:val="0"/>
              <w:spacing w:line="300" w:lineRule="auto"/>
              <w:jc w:val="center"/>
              <w:rPr>
                <w:snapToGrid w:val="0"/>
                <w:kern w:val="0"/>
              </w:rPr>
            </w:pPr>
          </w:p>
        </w:tc>
      </w:tr>
      <w:tr w14:paraId="562495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5CD4B0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16886D3A">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79744AA9">
            <w:pPr>
              <w:adjustRightInd w:val="0"/>
              <w:snapToGrid w:val="0"/>
              <w:spacing w:line="300" w:lineRule="auto"/>
              <w:jc w:val="center"/>
              <w:rPr>
                <w:snapToGrid w:val="0"/>
                <w:kern w:val="0"/>
              </w:rPr>
            </w:pPr>
          </w:p>
        </w:tc>
        <w:tc>
          <w:tcPr>
            <w:tcW w:w="909" w:type="dxa"/>
            <w:tcBorders>
              <w:bottom w:val="single" w:color="auto" w:sz="4" w:space="0"/>
            </w:tcBorders>
            <w:vAlign w:val="center"/>
          </w:tcPr>
          <w:p w14:paraId="6F30194B">
            <w:pPr>
              <w:adjustRightInd w:val="0"/>
              <w:snapToGrid w:val="0"/>
              <w:spacing w:line="300" w:lineRule="auto"/>
              <w:jc w:val="center"/>
              <w:rPr>
                <w:snapToGrid w:val="0"/>
                <w:kern w:val="0"/>
              </w:rPr>
            </w:pPr>
          </w:p>
        </w:tc>
        <w:tc>
          <w:tcPr>
            <w:tcW w:w="1643" w:type="dxa"/>
            <w:tcBorders>
              <w:bottom w:val="single" w:color="auto" w:sz="4" w:space="0"/>
            </w:tcBorders>
            <w:vAlign w:val="center"/>
          </w:tcPr>
          <w:p w14:paraId="07D2161F">
            <w:pPr>
              <w:adjustRightInd w:val="0"/>
              <w:snapToGrid w:val="0"/>
              <w:spacing w:line="300" w:lineRule="auto"/>
              <w:jc w:val="center"/>
              <w:rPr>
                <w:snapToGrid w:val="0"/>
                <w:kern w:val="0"/>
              </w:rPr>
            </w:pPr>
          </w:p>
        </w:tc>
        <w:tc>
          <w:tcPr>
            <w:tcW w:w="1701" w:type="dxa"/>
            <w:tcBorders>
              <w:bottom w:val="single" w:color="auto" w:sz="4" w:space="0"/>
            </w:tcBorders>
            <w:vAlign w:val="center"/>
          </w:tcPr>
          <w:p w14:paraId="407B2BB8">
            <w:pPr>
              <w:adjustRightInd w:val="0"/>
              <w:snapToGrid w:val="0"/>
              <w:spacing w:line="300" w:lineRule="auto"/>
              <w:jc w:val="center"/>
              <w:rPr>
                <w:snapToGrid w:val="0"/>
                <w:kern w:val="0"/>
              </w:rPr>
            </w:pPr>
          </w:p>
        </w:tc>
        <w:tc>
          <w:tcPr>
            <w:tcW w:w="1125" w:type="dxa"/>
            <w:tcBorders>
              <w:bottom w:val="single" w:color="auto" w:sz="4" w:space="0"/>
            </w:tcBorders>
            <w:vAlign w:val="center"/>
          </w:tcPr>
          <w:p w14:paraId="5C6762E1">
            <w:pPr>
              <w:adjustRightInd w:val="0"/>
              <w:snapToGrid w:val="0"/>
              <w:spacing w:line="300" w:lineRule="auto"/>
              <w:jc w:val="center"/>
              <w:rPr>
                <w:snapToGrid w:val="0"/>
                <w:kern w:val="0"/>
              </w:rPr>
            </w:pPr>
          </w:p>
        </w:tc>
      </w:tr>
      <w:tr w14:paraId="0617BC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18E967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53D33507">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4AD08B1">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307D335">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62DC0FD">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0E7E9B9">
            <w:pPr>
              <w:adjustRightInd w:val="0"/>
              <w:snapToGrid w:val="0"/>
              <w:spacing w:line="300" w:lineRule="auto"/>
              <w:jc w:val="center"/>
              <w:rPr>
                <w:snapToGrid w:val="0"/>
                <w:kern w:val="0"/>
              </w:rPr>
            </w:pPr>
          </w:p>
        </w:tc>
        <w:tc>
          <w:tcPr>
            <w:tcW w:w="1125" w:type="dxa"/>
            <w:tcBorders>
              <w:bottom w:val="single" w:color="auto" w:sz="4" w:space="0"/>
            </w:tcBorders>
            <w:vAlign w:val="center"/>
          </w:tcPr>
          <w:p w14:paraId="3E2F3FB6">
            <w:pPr>
              <w:adjustRightInd w:val="0"/>
              <w:snapToGrid w:val="0"/>
              <w:spacing w:line="300" w:lineRule="auto"/>
              <w:jc w:val="center"/>
              <w:rPr>
                <w:snapToGrid w:val="0"/>
                <w:kern w:val="0"/>
              </w:rPr>
            </w:pPr>
          </w:p>
        </w:tc>
      </w:tr>
      <w:tr w14:paraId="1BCBF9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CA7A23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0E966577">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EACF60A">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5C8278A2">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633194D">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1D72E19F">
            <w:pPr>
              <w:adjustRightInd w:val="0"/>
              <w:snapToGrid w:val="0"/>
              <w:spacing w:line="300" w:lineRule="auto"/>
              <w:jc w:val="center"/>
              <w:rPr>
                <w:snapToGrid w:val="0"/>
                <w:kern w:val="0"/>
              </w:rPr>
            </w:pPr>
          </w:p>
        </w:tc>
        <w:tc>
          <w:tcPr>
            <w:tcW w:w="1125" w:type="dxa"/>
            <w:tcBorders>
              <w:bottom w:val="single" w:color="auto" w:sz="4" w:space="0"/>
            </w:tcBorders>
            <w:vAlign w:val="center"/>
          </w:tcPr>
          <w:p w14:paraId="22D98F83">
            <w:pPr>
              <w:adjustRightInd w:val="0"/>
              <w:snapToGrid w:val="0"/>
              <w:spacing w:line="300" w:lineRule="auto"/>
              <w:jc w:val="center"/>
              <w:rPr>
                <w:snapToGrid w:val="0"/>
                <w:kern w:val="0"/>
              </w:rPr>
            </w:pPr>
          </w:p>
        </w:tc>
      </w:tr>
      <w:tr w14:paraId="484B54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2625E67B">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D02FA7B">
            <w:pPr>
              <w:adjustRightInd w:val="0"/>
              <w:snapToGrid w:val="0"/>
              <w:spacing w:line="300" w:lineRule="auto"/>
              <w:jc w:val="center"/>
              <w:rPr>
                <w:snapToGrid w:val="0"/>
                <w:kern w:val="0"/>
              </w:rPr>
            </w:pPr>
          </w:p>
        </w:tc>
        <w:tc>
          <w:tcPr>
            <w:tcW w:w="1125" w:type="dxa"/>
            <w:tcBorders>
              <w:top w:val="single" w:color="auto" w:sz="4" w:space="0"/>
            </w:tcBorders>
            <w:vAlign w:val="center"/>
          </w:tcPr>
          <w:p w14:paraId="1B27B86A">
            <w:pPr>
              <w:adjustRightInd w:val="0"/>
              <w:snapToGrid w:val="0"/>
              <w:spacing w:line="300" w:lineRule="auto"/>
              <w:jc w:val="center"/>
              <w:rPr>
                <w:snapToGrid w:val="0"/>
                <w:kern w:val="0"/>
              </w:rPr>
            </w:pPr>
          </w:p>
        </w:tc>
      </w:tr>
    </w:tbl>
    <w:p w14:paraId="63261D62">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65EDB70">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08631804">
      <w:pPr>
        <w:adjustRightInd w:val="0"/>
        <w:snapToGrid w:val="0"/>
        <w:spacing w:line="300" w:lineRule="auto"/>
        <w:rPr>
          <w:snapToGrid w:val="0"/>
          <w:kern w:val="0"/>
        </w:rPr>
      </w:pPr>
    </w:p>
    <w:p w14:paraId="26E773E1">
      <w:pPr>
        <w:adjustRightInd w:val="0"/>
        <w:snapToGrid w:val="0"/>
        <w:spacing w:line="300" w:lineRule="auto"/>
        <w:rPr>
          <w:snapToGrid w:val="0"/>
          <w:kern w:val="0"/>
        </w:rPr>
      </w:pPr>
    </w:p>
    <w:p w14:paraId="12C9AD94">
      <w:pPr>
        <w:adjustRightInd w:val="0"/>
        <w:snapToGrid w:val="0"/>
        <w:spacing w:line="300" w:lineRule="auto"/>
        <w:rPr>
          <w:snapToGrid w:val="0"/>
          <w:kern w:val="0"/>
        </w:rPr>
      </w:pPr>
      <w:r>
        <w:rPr>
          <w:rFonts w:hint="eastAsia"/>
          <w:snapToGrid w:val="0"/>
          <w:kern w:val="0"/>
        </w:rPr>
        <w:t>投标单位：（盖章）</w:t>
      </w:r>
    </w:p>
    <w:p w14:paraId="7585A0C0">
      <w:pPr>
        <w:adjustRightInd w:val="0"/>
        <w:snapToGrid w:val="0"/>
        <w:spacing w:line="300" w:lineRule="auto"/>
        <w:rPr>
          <w:snapToGrid w:val="0"/>
          <w:kern w:val="0"/>
        </w:rPr>
      </w:pPr>
    </w:p>
    <w:p w14:paraId="5A2EED71">
      <w:pPr>
        <w:adjustRightInd w:val="0"/>
        <w:snapToGrid w:val="0"/>
        <w:spacing w:line="300" w:lineRule="auto"/>
        <w:rPr>
          <w:snapToGrid w:val="0"/>
          <w:kern w:val="0"/>
        </w:rPr>
      </w:pPr>
    </w:p>
    <w:p w14:paraId="49C55E35">
      <w:pPr>
        <w:adjustRightInd w:val="0"/>
        <w:snapToGrid w:val="0"/>
        <w:spacing w:line="300" w:lineRule="auto"/>
        <w:rPr>
          <w:snapToGrid w:val="0"/>
          <w:kern w:val="0"/>
        </w:rPr>
      </w:pPr>
    </w:p>
    <w:p w14:paraId="145F75A5">
      <w:pPr>
        <w:adjustRightInd w:val="0"/>
        <w:snapToGrid w:val="0"/>
        <w:spacing w:line="300" w:lineRule="auto"/>
        <w:rPr>
          <w:snapToGrid w:val="0"/>
          <w:kern w:val="0"/>
        </w:rPr>
      </w:pPr>
      <w:r>
        <w:rPr>
          <w:rFonts w:hint="eastAsia"/>
          <w:snapToGrid w:val="0"/>
          <w:kern w:val="0"/>
        </w:rPr>
        <w:t>法定代表人或其授权代表：（签字）</w:t>
      </w:r>
    </w:p>
    <w:p w14:paraId="15EB624E">
      <w:pPr>
        <w:adjustRightInd w:val="0"/>
        <w:snapToGrid w:val="0"/>
        <w:spacing w:line="300" w:lineRule="auto"/>
        <w:rPr>
          <w:snapToGrid w:val="0"/>
          <w:kern w:val="0"/>
        </w:rPr>
      </w:pPr>
    </w:p>
    <w:p w14:paraId="4C15AABD">
      <w:pPr>
        <w:wordWrap w:val="0"/>
        <w:adjustRightInd w:val="0"/>
        <w:snapToGrid w:val="0"/>
        <w:spacing w:line="300" w:lineRule="auto"/>
        <w:jc w:val="right"/>
      </w:pPr>
      <w:r>
        <w:rPr>
          <w:rFonts w:hint="eastAsia"/>
          <w:snapToGrid w:val="0"/>
          <w:kern w:val="0"/>
        </w:rPr>
        <w:t>年    月   日</w:t>
      </w:r>
    </w:p>
    <w:p w14:paraId="220F7133">
      <w:pPr>
        <w:pStyle w:val="28"/>
        <w:adjustRightInd w:val="0"/>
        <w:snapToGrid w:val="0"/>
        <w:spacing w:line="312" w:lineRule="auto"/>
        <w:jc w:val="center"/>
        <w:rPr>
          <w:rFonts w:ascii="Times New Roman" w:hAnsi="Times New Roman"/>
          <w:b/>
          <w:sz w:val="28"/>
        </w:rPr>
      </w:pPr>
    </w:p>
    <w:p w14:paraId="4B70D4EA"/>
    <w:p w14:paraId="600317C4"/>
    <w:p w14:paraId="7359C334"/>
    <w:p w14:paraId="5BEDAF0C"/>
    <w:p w14:paraId="74173371"/>
    <w:p w14:paraId="452DC7A2"/>
    <w:p w14:paraId="6C85325F"/>
    <w:p w14:paraId="5D813DF2">
      <w:pPr>
        <w:pStyle w:val="4"/>
        <w:tabs>
          <w:tab w:val="left" w:pos="371"/>
        </w:tabs>
        <w:spacing w:before="120" w:after="120"/>
        <w:ind w:left="-1" w:leftChars="-1" w:hanging="1"/>
        <w:jc w:val="center"/>
        <w:rPr>
          <w:rFonts w:asciiTheme="minorEastAsia" w:hAnsiTheme="minorEastAsia" w:eastAsiaTheme="minorEastAsia"/>
        </w:rPr>
      </w:pPr>
      <w:bookmarkStart w:id="77" w:name="_Toc135293188"/>
      <w:bookmarkStart w:id="78" w:name="_Toc44690708"/>
      <w:bookmarkStart w:id="79" w:name="_Toc44690435"/>
      <w:bookmarkStart w:id="80" w:name="_Toc44691399"/>
      <w:bookmarkStart w:id="81" w:name="_Toc44691167"/>
    </w:p>
    <w:p w14:paraId="132E72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78EAFCEF">
      <w:pPr>
        <w:pStyle w:val="7"/>
      </w:pPr>
    </w:p>
    <w:p w14:paraId="4199BC18">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F1207EE">
      <w:pPr>
        <w:spacing w:line="400" w:lineRule="exact"/>
        <w:ind w:firstLine="420" w:firstLineChars="200"/>
        <w:rPr>
          <w:rFonts w:ascii="宋体" w:hAnsi="宋体"/>
          <w:szCs w:val="21"/>
        </w:rPr>
      </w:pPr>
    </w:p>
    <w:p w14:paraId="2E227F0F">
      <w:pPr>
        <w:spacing w:line="360" w:lineRule="auto"/>
        <w:ind w:firstLine="420" w:firstLineChars="200"/>
        <w:rPr>
          <w:rFonts w:ascii="宋体" w:hAnsi="宋体" w:cs="宋体"/>
          <w:szCs w:val="21"/>
        </w:rPr>
      </w:pPr>
      <w:r>
        <w:rPr>
          <w:rFonts w:hint="eastAsia" w:ascii="宋体" w:hAnsi="宋体"/>
          <w:szCs w:val="21"/>
        </w:rPr>
        <w:t>1、</w:t>
      </w:r>
      <w:r>
        <w:rPr>
          <w:rFonts w:hint="eastAsia" w:ascii="宋体" w:hAnsi="宋体" w:cs="宋体"/>
          <w:szCs w:val="21"/>
        </w:rPr>
        <w:t>服务方案</w:t>
      </w:r>
    </w:p>
    <w:p w14:paraId="37EDD6FD">
      <w:pPr>
        <w:spacing w:line="360" w:lineRule="auto"/>
        <w:ind w:firstLine="420" w:firstLineChars="200"/>
        <w:rPr>
          <w:rFonts w:ascii="宋体" w:hAnsi="宋体" w:cs="宋体"/>
          <w:szCs w:val="21"/>
        </w:rPr>
      </w:pPr>
      <w:r>
        <w:rPr>
          <w:rFonts w:hint="eastAsia" w:ascii="宋体" w:hAnsi="宋体" w:cs="宋体"/>
          <w:szCs w:val="21"/>
        </w:rPr>
        <w:t>2、项目重点难点分析、应对措施建议</w:t>
      </w:r>
    </w:p>
    <w:p w14:paraId="35343972">
      <w:pPr>
        <w:spacing w:line="360" w:lineRule="auto"/>
        <w:ind w:firstLine="420" w:firstLineChars="200"/>
        <w:rPr>
          <w:rFonts w:ascii="宋体" w:hAnsi="宋体" w:cs="宋体"/>
          <w:szCs w:val="21"/>
        </w:rPr>
      </w:pPr>
      <w:r>
        <w:rPr>
          <w:rFonts w:hint="eastAsia" w:ascii="宋体" w:hAnsi="宋体" w:cs="宋体"/>
          <w:szCs w:val="21"/>
        </w:rPr>
        <w:t>3、质量保障措施</w:t>
      </w:r>
    </w:p>
    <w:p w14:paraId="75E0A978">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14:paraId="40BAF7D9">
      <w:pPr>
        <w:spacing w:line="360" w:lineRule="auto"/>
        <w:ind w:firstLine="420" w:firstLineChars="200"/>
        <w:rPr>
          <w:rFonts w:ascii="宋体" w:hAnsi="宋体" w:cs="宋体"/>
          <w:szCs w:val="21"/>
        </w:rPr>
      </w:pPr>
      <w:r>
        <w:rPr>
          <w:rFonts w:hint="eastAsia" w:ascii="宋体" w:hAnsi="宋体" w:cs="宋体"/>
          <w:szCs w:val="21"/>
        </w:rPr>
        <w:t>5、违约承诺</w:t>
      </w:r>
    </w:p>
    <w:p w14:paraId="0B7531D0">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E700512">
      <w:pPr>
        <w:spacing w:line="360" w:lineRule="auto"/>
        <w:ind w:left="420"/>
        <w:rPr>
          <w:rFonts w:ascii="宋体" w:hAnsi="宋体"/>
          <w:bCs/>
        </w:rPr>
      </w:pPr>
      <w:r>
        <w:rPr>
          <w:rFonts w:hint="eastAsia" w:ascii="宋体" w:hAnsi="宋体"/>
          <w:bCs/>
        </w:rPr>
        <w:t>7、同类业绩情况</w:t>
      </w:r>
    </w:p>
    <w:p w14:paraId="20F944C2">
      <w:pPr>
        <w:spacing w:line="360" w:lineRule="auto"/>
        <w:ind w:left="420"/>
        <w:rPr>
          <w:rFonts w:ascii="宋体" w:hAnsi="宋体"/>
          <w:bCs/>
        </w:rPr>
      </w:pPr>
      <w:r>
        <w:rPr>
          <w:rFonts w:hint="eastAsia" w:ascii="宋体" w:hAnsi="宋体"/>
          <w:bCs/>
        </w:rPr>
        <w:t>8、主编或参编技术规程、技术指引情况</w:t>
      </w:r>
    </w:p>
    <w:p w14:paraId="3722C1FE">
      <w:pPr>
        <w:spacing w:line="360" w:lineRule="auto"/>
        <w:ind w:left="420"/>
        <w:rPr>
          <w:rFonts w:ascii="宋体" w:hAnsi="宋体"/>
          <w:bCs/>
        </w:rPr>
      </w:pPr>
      <w:r>
        <w:rPr>
          <w:rFonts w:hint="eastAsia" w:ascii="宋体" w:hAnsi="宋体"/>
          <w:bCs/>
        </w:rPr>
        <w:t>9、投标人认为必要的其他方案</w:t>
      </w:r>
    </w:p>
    <w:p w14:paraId="01BE1BF5">
      <w:pPr>
        <w:adjustRightInd w:val="0"/>
        <w:snapToGrid w:val="0"/>
        <w:spacing w:line="300" w:lineRule="auto"/>
        <w:rPr>
          <w:snapToGrid w:val="0"/>
          <w:kern w:val="0"/>
        </w:rPr>
      </w:pPr>
    </w:p>
    <w:p w14:paraId="41A3F650">
      <w:pPr>
        <w:adjustRightInd w:val="0"/>
        <w:snapToGrid w:val="0"/>
        <w:spacing w:line="300" w:lineRule="auto"/>
        <w:rPr>
          <w:snapToGrid w:val="0"/>
          <w:kern w:val="0"/>
        </w:rPr>
      </w:pPr>
    </w:p>
    <w:p w14:paraId="4E54E568">
      <w:pPr>
        <w:adjustRightInd w:val="0"/>
        <w:snapToGrid w:val="0"/>
        <w:spacing w:line="300" w:lineRule="auto"/>
        <w:rPr>
          <w:snapToGrid w:val="0"/>
          <w:kern w:val="0"/>
        </w:rPr>
      </w:pPr>
    </w:p>
    <w:p w14:paraId="75D42FD5">
      <w:pPr>
        <w:adjustRightInd w:val="0"/>
        <w:snapToGrid w:val="0"/>
        <w:spacing w:line="300" w:lineRule="auto"/>
        <w:rPr>
          <w:snapToGrid w:val="0"/>
          <w:kern w:val="0"/>
        </w:rPr>
      </w:pPr>
      <w:r>
        <w:rPr>
          <w:rFonts w:hint="eastAsia"/>
          <w:snapToGrid w:val="0"/>
          <w:kern w:val="0"/>
        </w:rPr>
        <w:t>投标单位：（盖章）</w:t>
      </w:r>
    </w:p>
    <w:p w14:paraId="5C4E5AF1">
      <w:pPr>
        <w:adjustRightInd w:val="0"/>
        <w:snapToGrid w:val="0"/>
        <w:spacing w:line="300" w:lineRule="auto"/>
        <w:rPr>
          <w:snapToGrid w:val="0"/>
          <w:kern w:val="0"/>
        </w:rPr>
      </w:pPr>
    </w:p>
    <w:p w14:paraId="626E29DD">
      <w:pPr>
        <w:adjustRightInd w:val="0"/>
        <w:snapToGrid w:val="0"/>
        <w:spacing w:line="300" w:lineRule="auto"/>
        <w:rPr>
          <w:snapToGrid w:val="0"/>
          <w:kern w:val="0"/>
        </w:rPr>
      </w:pPr>
    </w:p>
    <w:p w14:paraId="3B35779D">
      <w:pPr>
        <w:adjustRightInd w:val="0"/>
        <w:snapToGrid w:val="0"/>
        <w:spacing w:line="300" w:lineRule="auto"/>
        <w:rPr>
          <w:snapToGrid w:val="0"/>
          <w:kern w:val="0"/>
        </w:rPr>
      </w:pPr>
      <w:r>
        <w:rPr>
          <w:rFonts w:hint="eastAsia"/>
          <w:snapToGrid w:val="0"/>
          <w:kern w:val="0"/>
        </w:rPr>
        <w:t>法定代表人或其授权代表：（签字）</w:t>
      </w:r>
    </w:p>
    <w:p w14:paraId="63E7EB08">
      <w:pPr>
        <w:adjustRightInd w:val="0"/>
        <w:snapToGrid w:val="0"/>
        <w:spacing w:line="300" w:lineRule="auto"/>
        <w:rPr>
          <w:snapToGrid w:val="0"/>
          <w:kern w:val="0"/>
        </w:rPr>
      </w:pPr>
    </w:p>
    <w:p w14:paraId="1EA605D9">
      <w:pPr>
        <w:adjustRightInd w:val="0"/>
        <w:snapToGrid w:val="0"/>
        <w:spacing w:line="300" w:lineRule="auto"/>
        <w:rPr>
          <w:snapToGrid w:val="0"/>
          <w:kern w:val="0"/>
        </w:rPr>
      </w:pPr>
    </w:p>
    <w:p w14:paraId="3FD2F3F6">
      <w:pPr>
        <w:wordWrap w:val="0"/>
        <w:adjustRightInd w:val="0"/>
        <w:snapToGrid w:val="0"/>
        <w:spacing w:line="300" w:lineRule="auto"/>
        <w:jc w:val="right"/>
        <w:rPr>
          <w:snapToGrid w:val="0"/>
          <w:kern w:val="0"/>
        </w:rPr>
      </w:pPr>
      <w:r>
        <w:rPr>
          <w:rFonts w:hint="eastAsia"/>
          <w:snapToGrid w:val="0"/>
          <w:kern w:val="0"/>
        </w:rPr>
        <w:t>年    月   日</w:t>
      </w:r>
    </w:p>
    <w:p w14:paraId="5CC35C8F">
      <w:pPr>
        <w:adjustRightInd w:val="0"/>
        <w:snapToGrid w:val="0"/>
        <w:spacing w:line="300" w:lineRule="auto"/>
        <w:jc w:val="right"/>
        <w:rPr>
          <w:snapToGrid w:val="0"/>
          <w:kern w:val="0"/>
        </w:rPr>
      </w:pPr>
    </w:p>
    <w:p w14:paraId="4FD0FB5D">
      <w:pPr>
        <w:adjustRightInd w:val="0"/>
        <w:snapToGrid w:val="0"/>
        <w:spacing w:line="300" w:lineRule="auto"/>
        <w:jc w:val="right"/>
        <w:rPr>
          <w:snapToGrid w:val="0"/>
          <w:kern w:val="0"/>
        </w:rPr>
      </w:pPr>
    </w:p>
    <w:p w14:paraId="3ECBE2DB">
      <w:pPr>
        <w:adjustRightInd w:val="0"/>
        <w:snapToGrid w:val="0"/>
        <w:spacing w:line="300" w:lineRule="auto"/>
        <w:jc w:val="right"/>
        <w:rPr>
          <w:snapToGrid w:val="0"/>
          <w:kern w:val="0"/>
        </w:rPr>
      </w:pPr>
    </w:p>
    <w:p w14:paraId="35C69433">
      <w:pPr>
        <w:adjustRightInd w:val="0"/>
        <w:snapToGrid w:val="0"/>
        <w:spacing w:line="300" w:lineRule="auto"/>
        <w:jc w:val="right"/>
        <w:rPr>
          <w:snapToGrid w:val="0"/>
          <w:kern w:val="0"/>
        </w:rPr>
      </w:pPr>
    </w:p>
    <w:p w14:paraId="451F839D">
      <w:pPr>
        <w:adjustRightInd w:val="0"/>
        <w:snapToGrid w:val="0"/>
        <w:spacing w:line="300" w:lineRule="auto"/>
        <w:jc w:val="right"/>
        <w:rPr>
          <w:snapToGrid w:val="0"/>
          <w:kern w:val="0"/>
        </w:rPr>
      </w:pPr>
    </w:p>
    <w:p w14:paraId="6F0C235A">
      <w:pPr>
        <w:adjustRightInd w:val="0"/>
        <w:snapToGrid w:val="0"/>
        <w:spacing w:line="300" w:lineRule="auto"/>
        <w:jc w:val="right"/>
        <w:rPr>
          <w:snapToGrid w:val="0"/>
          <w:kern w:val="0"/>
        </w:rPr>
      </w:pPr>
    </w:p>
    <w:p w14:paraId="6AD0554B">
      <w:pPr>
        <w:adjustRightInd w:val="0"/>
        <w:snapToGrid w:val="0"/>
        <w:spacing w:line="300" w:lineRule="auto"/>
        <w:jc w:val="right"/>
        <w:rPr>
          <w:snapToGrid w:val="0"/>
          <w:kern w:val="0"/>
        </w:rPr>
      </w:pPr>
    </w:p>
    <w:p w14:paraId="417DC93A">
      <w:pPr>
        <w:adjustRightInd w:val="0"/>
        <w:snapToGrid w:val="0"/>
        <w:spacing w:line="300" w:lineRule="auto"/>
        <w:jc w:val="right"/>
        <w:rPr>
          <w:snapToGrid w:val="0"/>
          <w:kern w:val="0"/>
        </w:rPr>
      </w:pPr>
    </w:p>
    <w:p w14:paraId="6FFDE78B">
      <w:pPr>
        <w:adjustRightInd w:val="0"/>
        <w:snapToGrid w:val="0"/>
        <w:spacing w:line="300" w:lineRule="auto"/>
        <w:jc w:val="right"/>
        <w:rPr>
          <w:snapToGrid w:val="0"/>
          <w:kern w:val="0"/>
        </w:rPr>
      </w:pPr>
    </w:p>
    <w:p w14:paraId="4DDD2508">
      <w:pPr>
        <w:adjustRightInd w:val="0"/>
        <w:snapToGrid w:val="0"/>
        <w:spacing w:line="300" w:lineRule="auto"/>
        <w:jc w:val="right"/>
        <w:rPr>
          <w:snapToGrid w:val="0"/>
          <w:kern w:val="0"/>
        </w:rPr>
      </w:pPr>
    </w:p>
    <w:p w14:paraId="07D78CA7">
      <w:pPr>
        <w:adjustRightInd w:val="0"/>
        <w:snapToGrid w:val="0"/>
        <w:spacing w:line="300" w:lineRule="auto"/>
        <w:jc w:val="right"/>
        <w:rPr>
          <w:snapToGrid w:val="0"/>
          <w:kern w:val="0"/>
        </w:rPr>
      </w:pPr>
    </w:p>
    <w:p w14:paraId="65308B37">
      <w:pPr>
        <w:adjustRightInd w:val="0"/>
        <w:snapToGrid w:val="0"/>
        <w:spacing w:line="300" w:lineRule="auto"/>
        <w:jc w:val="right"/>
        <w:rPr>
          <w:snapToGrid w:val="0"/>
          <w:kern w:val="0"/>
        </w:rPr>
      </w:pPr>
    </w:p>
    <w:p w14:paraId="7B311EA5">
      <w:pPr>
        <w:adjustRightInd w:val="0"/>
        <w:snapToGrid w:val="0"/>
        <w:spacing w:line="300" w:lineRule="auto"/>
        <w:jc w:val="right"/>
        <w:rPr>
          <w:snapToGrid w:val="0"/>
          <w:kern w:val="0"/>
        </w:rPr>
      </w:pPr>
    </w:p>
    <w:p w14:paraId="22CEF9DE">
      <w:pPr>
        <w:adjustRightInd w:val="0"/>
        <w:snapToGrid w:val="0"/>
        <w:spacing w:line="300" w:lineRule="auto"/>
        <w:jc w:val="right"/>
        <w:rPr>
          <w:snapToGrid w:val="0"/>
          <w:kern w:val="0"/>
        </w:rPr>
      </w:pPr>
    </w:p>
    <w:p w14:paraId="4D23E293">
      <w:pPr>
        <w:tabs>
          <w:tab w:val="left" w:pos="8248"/>
          <w:tab w:val="left" w:pos="9368"/>
        </w:tabs>
        <w:spacing w:line="360" w:lineRule="auto"/>
      </w:pPr>
      <w:r>
        <w:rPr>
          <w:rFonts w:hint="eastAsia"/>
        </w:rPr>
        <w:t>附表：</w:t>
      </w:r>
    </w:p>
    <w:p w14:paraId="6F1BD04D">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76D66CD7"/>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5518B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BCE5851">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219513DB">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126F57A">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660B2C79">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C8CF858">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A64AC28">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6301B98">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D64F20F">
            <w:pPr>
              <w:jc w:val="center"/>
              <w:rPr>
                <w:rFonts w:ascii="宋体" w:hAnsi="宋体" w:cs="Courier New"/>
                <w:snapToGrid w:val="0"/>
                <w:szCs w:val="21"/>
              </w:rPr>
            </w:pPr>
            <w:r>
              <w:rPr>
                <w:rFonts w:hint="eastAsia" w:ascii="宋体" w:hAnsi="宋体" w:cs="Courier New"/>
                <w:snapToGrid w:val="0"/>
                <w:szCs w:val="21"/>
              </w:rPr>
              <w:t>工作经验</w:t>
            </w:r>
          </w:p>
        </w:tc>
      </w:tr>
      <w:tr w14:paraId="13CE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90E0F5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2C02ACBC">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591485FB">
            <w:pPr>
              <w:rPr>
                <w:rFonts w:ascii="宋体" w:hAnsi="宋体" w:cs="Courier New"/>
                <w:snapToGrid w:val="0"/>
                <w:szCs w:val="21"/>
              </w:rPr>
            </w:pPr>
          </w:p>
        </w:tc>
        <w:tc>
          <w:tcPr>
            <w:tcW w:w="567" w:type="dxa"/>
            <w:vAlign w:val="center"/>
          </w:tcPr>
          <w:p w14:paraId="48EB118A">
            <w:pPr>
              <w:rPr>
                <w:rFonts w:ascii="宋体" w:hAnsi="宋体" w:cs="Courier New"/>
                <w:snapToGrid w:val="0"/>
                <w:szCs w:val="21"/>
              </w:rPr>
            </w:pPr>
          </w:p>
        </w:tc>
        <w:tc>
          <w:tcPr>
            <w:tcW w:w="1308" w:type="dxa"/>
            <w:vAlign w:val="center"/>
          </w:tcPr>
          <w:p w14:paraId="297722B8">
            <w:pPr>
              <w:rPr>
                <w:rFonts w:ascii="宋体" w:hAnsi="宋体" w:cs="Courier New"/>
                <w:snapToGrid w:val="0"/>
                <w:szCs w:val="21"/>
              </w:rPr>
            </w:pPr>
          </w:p>
        </w:tc>
        <w:tc>
          <w:tcPr>
            <w:tcW w:w="1544" w:type="dxa"/>
            <w:vAlign w:val="center"/>
          </w:tcPr>
          <w:p w14:paraId="6236E593">
            <w:pPr>
              <w:rPr>
                <w:rFonts w:ascii="宋体" w:hAnsi="宋体" w:cs="Courier New"/>
                <w:snapToGrid w:val="0"/>
                <w:szCs w:val="21"/>
              </w:rPr>
            </w:pPr>
          </w:p>
        </w:tc>
        <w:tc>
          <w:tcPr>
            <w:tcW w:w="1260" w:type="dxa"/>
            <w:vAlign w:val="center"/>
          </w:tcPr>
          <w:p w14:paraId="713D55EF">
            <w:pPr>
              <w:rPr>
                <w:rFonts w:ascii="宋体" w:hAnsi="宋体" w:cs="Courier New"/>
                <w:snapToGrid w:val="0"/>
                <w:szCs w:val="21"/>
              </w:rPr>
            </w:pPr>
          </w:p>
        </w:tc>
        <w:tc>
          <w:tcPr>
            <w:tcW w:w="1620" w:type="dxa"/>
            <w:vAlign w:val="center"/>
          </w:tcPr>
          <w:p w14:paraId="2971D612">
            <w:pPr>
              <w:rPr>
                <w:rFonts w:ascii="宋体" w:hAnsi="宋体" w:cs="Courier New"/>
                <w:snapToGrid w:val="0"/>
                <w:szCs w:val="21"/>
              </w:rPr>
            </w:pPr>
          </w:p>
        </w:tc>
      </w:tr>
      <w:tr w14:paraId="25EC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14:paraId="0D0F09EC">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D84E102">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46FDB3DA">
            <w:pPr>
              <w:rPr>
                <w:rFonts w:ascii="宋体" w:hAnsi="宋体" w:cs="Courier New"/>
                <w:snapToGrid w:val="0"/>
                <w:szCs w:val="21"/>
              </w:rPr>
            </w:pPr>
          </w:p>
        </w:tc>
        <w:tc>
          <w:tcPr>
            <w:tcW w:w="567" w:type="dxa"/>
          </w:tcPr>
          <w:p w14:paraId="4C106DCD">
            <w:pPr>
              <w:rPr>
                <w:rFonts w:ascii="宋体" w:hAnsi="宋体" w:cs="Courier New"/>
                <w:snapToGrid w:val="0"/>
                <w:szCs w:val="21"/>
              </w:rPr>
            </w:pPr>
          </w:p>
        </w:tc>
        <w:tc>
          <w:tcPr>
            <w:tcW w:w="1308" w:type="dxa"/>
          </w:tcPr>
          <w:p w14:paraId="372B67EF">
            <w:pPr>
              <w:rPr>
                <w:rFonts w:ascii="宋体" w:hAnsi="宋体" w:cs="Courier New"/>
                <w:snapToGrid w:val="0"/>
                <w:szCs w:val="21"/>
              </w:rPr>
            </w:pPr>
          </w:p>
        </w:tc>
        <w:tc>
          <w:tcPr>
            <w:tcW w:w="1544" w:type="dxa"/>
          </w:tcPr>
          <w:p w14:paraId="43D83BE2">
            <w:pPr>
              <w:rPr>
                <w:rFonts w:ascii="宋体" w:hAnsi="宋体" w:cs="Courier New"/>
                <w:snapToGrid w:val="0"/>
                <w:szCs w:val="21"/>
              </w:rPr>
            </w:pPr>
          </w:p>
        </w:tc>
        <w:tc>
          <w:tcPr>
            <w:tcW w:w="1260" w:type="dxa"/>
          </w:tcPr>
          <w:p w14:paraId="39E2473F">
            <w:pPr>
              <w:rPr>
                <w:rFonts w:ascii="宋体" w:hAnsi="宋体" w:cs="Courier New"/>
                <w:snapToGrid w:val="0"/>
                <w:szCs w:val="21"/>
              </w:rPr>
            </w:pPr>
          </w:p>
        </w:tc>
        <w:tc>
          <w:tcPr>
            <w:tcW w:w="1620" w:type="dxa"/>
          </w:tcPr>
          <w:p w14:paraId="1ED25BB0">
            <w:pPr>
              <w:rPr>
                <w:rFonts w:ascii="宋体" w:hAnsi="宋体" w:cs="Courier New"/>
                <w:snapToGrid w:val="0"/>
                <w:szCs w:val="21"/>
              </w:rPr>
            </w:pPr>
          </w:p>
        </w:tc>
      </w:tr>
      <w:tr w14:paraId="0D0E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1F094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69FDF42">
            <w:pPr>
              <w:jc w:val="center"/>
              <w:rPr>
                <w:rFonts w:ascii="宋体" w:hAnsi="宋体" w:cs="Courier New"/>
                <w:snapToGrid w:val="0"/>
                <w:szCs w:val="21"/>
              </w:rPr>
            </w:pPr>
          </w:p>
        </w:tc>
        <w:tc>
          <w:tcPr>
            <w:tcW w:w="851" w:type="dxa"/>
          </w:tcPr>
          <w:p w14:paraId="72D36ABF">
            <w:pPr>
              <w:rPr>
                <w:rFonts w:ascii="宋体" w:hAnsi="宋体" w:cs="Courier New"/>
                <w:snapToGrid w:val="0"/>
                <w:szCs w:val="21"/>
              </w:rPr>
            </w:pPr>
          </w:p>
        </w:tc>
        <w:tc>
          <w:tcPr>
            <w:tcW w:w="567" w:type="dxa"/>
          </w:tcPr>
          <w:p w14:paraId="3F9CD398">
            <w:pPr>
              <w:rPr>
                <w:rFonts w:ascii="宋体" w:hAnsi="宋体" w:cs="Courier New"/>
                <w:snapToGrid w:val="0"/>
                <w:szCs w:val="21"/>
              </w:rPr>
            </w:pPr>
          </w:p>
        </w:tc>
        <w:tc>
          <w:tcPr>
            <w:tcW w:w="1308" w:type="dxa"/>
          </w:tcPr>
          <w:p w14:paraId="740DADD7">
            <w:pPr>
              <w:rPr>
                <w:rFonts w:ascii="宋体" w:hAnsi="宋体" w:cs="Courier New"/>
                <w:snapToGrid w:val="0"/>
                <w:szCs w:val="21"/>
              </w:rPr>
            </w:pPr>
          </w:p>
        </w:tc>
        <w:tc>
          <w:tcPr>
            <w:tcW w:w="1544" w:type="dxa"/>
          </w:tcPr>
          <w:p w14:paraId="3F0BE3C4">
            <w:pPr>
              <w:rPr>
                <w:rFonts w:ascii="宋体" w:hAnsi="宋体" w:cs="Courier New"/>
                <w:snapToGrid w:val="0"/>
                <w:szCs w:val="21"/>
              </w:rPr>
            </w:pPr>
          </w:p>
        </w:tc>
        <w:tc>
          <w:tcPr>
            <w:tcW w:w="1260" w:type="dxa"/>
          </w:tcPr>
          <w:p w14:paraId="2A53CE89">
            <w:pPr>
              <w:rPr>
                <w:rFonts w:ascii="宋体" w:hAnsi="宋体" w:cs="Courier New"/>
                <w:snapToGrid w:val="0"/>
                <w:szCs w:val="21"/>
              </w:rPr>
            </w:pPr>
          </w:p>
        </w:tc>
        <w:tc>
          <w:tcPr>
            <w:tcW w:w="1620" w:type="dxa"/>
          </w:tcPr>
          <w:p w14:paraId="76023440">
            <w:pPr>
              <w:rPr>
                <w:rFonts w:ascii="宋体" w:hAnsi="宋体" w:cs="Courier New"/>
                <w:snapToGrid w:val="0"/>
                <w:szCs w:val="21"/>
              </w:rPr>
            </w:pPr>
          </w:p>
        </w:tc>
      </w:tr>
      <w:tr w14:paraId="4A095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83FFD04">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0057CFE">
            <w:pPr>
              <w:jc w:val="center"/>
              <w:rPr>
                <w:rFonts w:ascii="宋体" w:hAnsi="宋体" w:cs="Courier New"/>
                <w:snapToGrid w:val="0"/>
                <w:szCs w:val="21"/>
              </w:rPr>
            </w:pPr>
          </w:p>
        </w:tc>
        <w:tc>
          <w:tcPr>
            <w:tcW w:w="851" w:type="dxa"/>
          </w:tcPr>
          <w:p w14:paraId="378987AA">
            <w:pPr>
              <w:rPr>
                <w:rFonts w:ascii="宋体" w:hAnsi="宋体" w:cs="Courier New"/>
                <w:snapToGrid w:val="0"/>
                <w:szCs w:val="21"/>
              </w:rPr>
            </w:pPr>
          </w:p>
        </w:tc>
        <w:tc>
          <w:tcPr>
            <w:tcW w:w="567" w:type="dxa"/>
          </w:tcPr>
          <w:p w14:paraId="483F9A6F">
            <w:pPr>
              <w:rPr>
                <w:rFonts w:ascii="宋体" w:hAnsi="宋体" w:cs="Courier New"/>
                <w:snapToGrid w:val="0"/>
                <w:szCs w:val="21"/>
              </w:rPr>
            </w:pPr>
          </w:p>
        </w:tc>
        <w:tc>
          <w:tcPr>
            <w:tcW w:w="1308" w:type="dxa"/>
          </w:tcPr>
          <w:p w14:paraId="12AC3029">
            <w:pPr>
              <w:rPr>
                <w:rFonts w:ascii="宋体" w:hAnsi="宋体" w:cs="Courier New"/>
                <w:snapToGrid w:val="0"/>
                <w:szCs w:val="21"/>
              </w:rPr>
            </w:pPr>
          </w:p>
        </w:tc>
        <w:tc>
          <w:tcPr>
            <w:tcW w:w="1544" w:type="dxa"/>
          </w:tcPr>
          <w:p w14:paraId="5818CBFA">
            <w:pPr>
              <w:rPr>
                <w:rFonts w:ascii="宋体" w:hAnsi="宋体" w:cs="Courier New"/>
                <w:snapToGrid w:val="0"/>
                <w:szCs w:val="21"/>
              </w:rPr>
            </w:pPr>
          </w:p>
        </w:tc>
        <w:tc>
          <w:tcPr>
            <w:tcW w:w="1260" w:type="dxa"/>
          </w:tcPr>
          <w:p w14:paraId="0413858B">
            <w:pPr>
              <w:rPr>
                <w:rFonts w:ascii="宋体" w:hAnsi="宋体" w:cs="Courier New"/>
                <w:snapToGrid w:val="0"/>
                <w:szCs w:val="21"/>
              </w:rPr>
            </w:pPr>
          </w:p>
        </w:tc>
        <w:tc>
          <w:tcPr>
            <w:tcW w:w="1620" w:type="dxa"/>
          </w:tcPr>
          <w:p w14:paraId="1570E81A">
            <w:pPr>
              <w:rPr>
                <w:rFonts w:ascii="宋体" w:hAnsi="宋体" w:cs="Courier New"/>
                <w:snapToGrid w:val="0"/>
                <w:szCs w:val="21"/>
              </w:rPr>
            </w:pPr>
          </w:p>
        </w:tc>
      </w:tr>
      <w:tr w14:paraId="3E8E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3E7A641">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70A5DF28">
            <w:pPr>
              <w:jc w:val="center"/>
              <w:rPr>
                <w:rFonts w:ascii="宋体" w:hAnsi="宋体" w:cs="Courier New"/>
                <w:snapToGrid w:val="0"/>
                <w:szCs w:val="21"/>
              </w:rPr>
            </w:pPr>
          </w:p>
        </w:tc>
        <w:tc>
          <w:tcPr>
            <w:tcW w:w="851" w:type="dxa"/>
          </w:tcPr>
          <w:p w14:paraId="2FF2E361">
            <w:pPr>
              <w:rPr>
                <w:rFonts w:ascii="宋体" w:hAnsi="宋体" w:cs="Courier New"/>
                <w:snapToGrid w:val="0"/>
                <w:szCs w:val="21"/>
              </w:rPr>
            </w:pPr>
          </w:p>
        </w:tc>
        <w:tc>
          <w:tcPr>
            <w:tcW w:w="567" w:type="dxa"/>
          </w:tcPr>
          <w:p w14:paraId="1F1C929D">
            <w:pPr>
              <w:rPr>
                <w:rFonts w:ascii="宋体" w:hAnsi="宋体" w:cs="Courier New"/>
                <w:snapToGrid w:val="0"/>
                <w:szCs w:val="21"/>
              </w:rPr>
            </w:pPr>
          </w:p>
        </w:tc>
        <w:tc>
          <w:tcPr>
            <w:tcW w:w="1308" w:type="dxa"/>
          </w:tcPr>
          <w:p w14:paraId="5A9A739C">
            <w:pPr>
              <w:rPr>
                <w:rFonts w:ascii="宋体" w:hAnsi="宋体" w:cs="Courier New"/>
                <w:snapToGrid w:val="0"/>
                <w:szCs w:val="21"/>
              </w:rPr>
            </w:pPr>
          </w:p>
        </w:tc>
        <w:tc>
          <w:tcPr>
            <w:tcW w:w="1544" w:type="dxa"/>
          </w:tcPr>
          <w:p w14:paraId="182D96AF">
            <w:pPr>
              <w:rPr>
                <w:rFonts w:ascii="宋体" w:hAnsi="宋体" w:cs="Courier New"/>
                <w:snapToGrid w:val="0"/>
                <w:szCs w:val="21"/>
              </w:rPr>
            </w:pPr>
          </w:p>
        </w:tc>
        <w:tc>
          <w:tcPr>
            <w:tcW w:w="1260" w:type="dxa"/>
          </w:tcPr>
          <w:p w14:paraId="048A0497">
            <w:pPr>
              <w:rPr>
                <w:rFonts w:ascii="宋体" w:hAnsi="宋体" w:cs="Courier New"/>
                <w:snapToGrid w:val="0"/>
                <w:szCs w:val="21"/>
              </w:rPr>
            </w:pPr>
          </w:p>
        </w:tc>
        <w:tc>
          <w:tcPr>
            <w:tcW w:w="1620" w:type="dxa"/>
          </w:tcPr>
          <w:p w14:paraId="574CB653">
            <w:pPr>
              <w:rPr>
                <w:rFonts w:ascii="宋体" w:hAnsi="宋体" w:cs="Courier New"/>
                <w:snapToGrid w:val="0"/>
                <w:szCs w:val="21"/>
              </w:rPr>
            </w:pPr>
          </w:p>
        </w:tc>
      </w:tr>
      <w:tr w14:paraId="2801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14:paraId="4FC969B8">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9B0D4C9">
            <w:pPr>
              <w:jc w:val="center"/>
              <w:rPr>
                <w:rFonts w:ascii="宋体" w:hAnsi="宋体" w:cs="Courier New"/>
                <w:snapToGrid w:val="0"/>
                <w:szCs w:val="21"/>
              </w:rPr>
            </w:pPr>
          </w:p>
        </w:tc>
        <w:tc>
          <w:tcPr>
            <w:tcW w:w="851" w:type="dxa"/>
          </w:tcPr>
          <w:p w14:paraId="5BEF6E18">
            <w:pPr>
              <w:rPr>
                <w:rFonts w:ascii="宋体" w:hAnsi="宋体" w:cs="Courier New"/>
                <w:snapToGrid w:val="0"/>
                <w:szCs w:val="21"/>
              </w:rPr>
            </w:pPr>
          </w:p>
        </w:tc>
        <w:tc>
          <w:tcPr>
            <w:tcW w:w="567" w:type="dxa"/>
          </w:tcPr>
          <w:p w14:paraId="2467DB37">
            <w:pPr>
              <w:rPr>
                <w:rFonts w:ascii="宋体" w:hAnsi="宋体" w:cs="Courier New"/>
                <w:snapToGrid w:val="0"/>
                <w:szCs w:val="21"/>
              </w:rPr>
            </w:pPr>
          </w:p>
        </w:tc>
        <w:tc>
          <w:tcPr>
            <w:tcW w:w="1308" w:type="dxa"/>
          </w:tcPr>
          <w:p w14:paraId="4EACE318">
            <w:pPr>
              <w:rPr>
                <w:rFonts w:ascii="宋体" w:hAnsi="宋体" w:cs="Courier New"/>
                <w:snapToGrid w:val="0"/>
                <w:szCs w:val="21"/>
              </w:rPr>
            </w:pPr>
          </w:p>
        </w:tc>
        <w:tc>
          <w:tcPr>
            <w:tcW w:w="1544" w:type="dxa"/>
          </w:tcPr>
          <w:p w14:paraId="5748C8E7">
            <w:pPr>
              <w:rPr>
                <w:rFonts w:ascii="宋体" w:hAnsi="宋体" w:cs="Courier New"/>
                <w:snapToGrid w:val="0"/>
                <w:szCs w:val="21"/>
              </w:rPr>
            </w:pPr>
          </w:p>
        </w:tc>
        <w:tc>
          <w:tcPr>
            <w:tcW w:w="1260" w:type="dxa"/>
          </w:tcPr>
          <w:p w14:paraId="16231010">
            <w:pPr>
              <w:rPr>
                <w:rFonts w:ascii="宋体" w:hAnsi="宋体" w:cs="Courier New"/>
                <w:snapToGrid w:val="0"/>
                <w:szCs w:val="21"/>
              </w:rPr>
            </w:pPr>
          </w:p>
        </w:tc>
        <w:tc>
          <w:tcPr>
            <w:tcW w:w="1620" w:type="dxa"/>
          </w:tcPr>
          <w:p w14:paraId="6375A40E">
            <w:pPr>
              <w:rPr>
                <w:rFonts w:ascii="宋体" w:hAnsi="宋体" w:cs="Courier New"/>
                <w:snapToGrid w:val="0"/>
                <w:szCs w:val="21"/>
              </w:rPr>
            </w:pPr>
          </w:p>
        </w:tc>
      </w:tr>
      <w:tr w14:paraId="640A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3338B6">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52BF556F">
            <w:pPr>
              <w:jc w:val="center"/>
              <w:rPr>
                <w:rFonts w:ascii="宋体" w:hAnsi="宋体" w:cs="Courier New"/>
                <w:snapToGrid w:val="0"/>
                <w:szCs w:val="21"/>
              </w:rPr>
            </w:pPr>
          </w:p>
        </w:tc>
        <w:tc>
          <w:tcPr>
            <w:tcW w:w="851" w:type="dxa"/>
          </w:tcPr>
          <w:p w14:paraId="4989E1B0">
            <w:pPr>
              <w:rPr>
                <w:rFonts w:ascii="宋体" w:hAnsi="宋体" w:cs="Courier New"/>
                <w:snapToGrid w:val="0"/>
                <w:szCs w:val="21"/>
              </w:rPr>
            </w:pPr>
          </w:p>
        </w:tc>
        <w:tc>
          <w:tcPr>
            <w:tcW w:w="567" w:type="dxa"/>
          </w:tcPr>
          <w:p w14:paraId="21897CA6">
            <w:pPr>
              <w:rPr>
                <w:rFonts w:ascii="宋体" w:hAnsi="宋体" w:cs="Courier New"/>
                <w:snapToGrid w:val="0"/>
                <w:szCs w:val="21"/>
              </w:rPr>
            </w:pPr>
          </w:p>
        </w:tc>
        <w:tc>
          <w:tcPr>
            <w:tcW w:w="1308" w:type="dxa"/>
          </w:tcPr>
          <w:p w14:paraId="2A3D8E4E">
            <w:pPr>
              <w:rPr>
                <w:rFonts w:ascii="宋体" w:hAnsi="宋体" w:cs="Courier New"/>
                <w:snapToGrid w:val="0"/>
                <w:szCs w:val="21"/>
              </w:rPr>
            </w:pPr>
          </w:p>
        </w:tc>
        <w:tc>
          <w:tcPr>
            <w:tcW w:w="1544" w:type="dxa"/>
          </w:tcPr>
          <w:p w14:paraId="3FF43F19">
            <w:pPr>
              <w:rPr>
                <w:rFonts w:ascii="宋体" w:hAnsi="宋体" w:cs="Courier New"/>
                <w:snapToGrid w:val="0"/>
                <w:szCs w:val="21"/>
              </w:rPr>
            </w:pPr>
          </w:p>
        </w:tc>
        <w:tc>
          <w:tcPr>
            <w:tcW w:w="1260" w:type="dxa"/>
          </w:tcPr>
          <w:p w14:paraId="086E4194">
            <w:pPr>
              <w:rPr>
                <w:rFonts w:ascii="宋体" w:hAnsi="宋体" w:cs="Courier New"/>
                <w:snapToGrid w:val="0"/>
                <w:szCs w:val="21"/>
              </w:rPr>
            </w:pPr>
          </w:p>
        </w:tc>
        <w:tc>
          <w:tcPr>
            <w:tcW w:w="1620" w:type="dxa"/>
          </w:tcPr>
          <w:p w14:paraId="4CE034FF">
            <w:pPr>
              <w:rPr>
                <w:rFonts w:ascii="宋体" w:hAnsi="宋体" w:cs="Courier New"/>
                <w:snapToGrid w:val="0"/>
                <w:szCs w:val="21"/>
              </w:rPr>
            </w:pPr>
          </w:p>
        </w:tc>
      </w:tr>
      <w:tr w14:paraId="4C5D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7AA15E3">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662A1CAF">
            <w:pPr>
              <w:jc w:val="center"/>
              <w:rPr>
                <w:rFonts w:ascii="宋体" w:hAnsi="宋体" w:cs="Courier New"/>
                <w:snapToGrid w:val="0"/>
                <w:szCs w:val="21"/>
              </w:rPr>
            </w:pPr>
          </w:p>
        </w:tc>
        <w:tc>
          <w:tcPr>
            <w:tcW w:w="851" w:type="dxa"/>
          </w:tcPr>
          <w:p w14:paraId="5BEA91E0">
            <w:pPr>
              <w:rPr>
                <w:rFonts w:ascii="宋体" w:hAnsi="宋体" w:cs="Courier New"/>
                <w:snapToGrid w:val="0"/>
                <w:szCs w:val="21"/>
              </w:rPr>
            </w:pPr>
          </w:p>
        </w:tc>
        <w:tc>
          <w:tcPr>
            <w:tcW w:w="567" w:type="dxa"/>
          </w:tcPr>
          <w:p w14:paraId="3C4B1BED">
            <w:pPr>
              <w:rPr>
                <w:rFonts w:ascii="宋体" w:hAnsi="宋体" w:cs="Courier New"/>
                <w:snapToGrid w:val="0"/>
                <w:szCs w:val="21"/>
              </w:rPr>
            </w:pPr>
          </w:p>
        </w:tc>
        <w:tc>
          <w:tcPr>
            <w:tcW w:w="1308" w:type="dxa"/>
          </w:tcPr>
          <w:p w14:paraId="4C6732EF">
            <w:pPr>
              <w:rPr>
                <w:rFonts w:ascii="宋体" w:hAnsi="宋体" w:cs="Courier New"/>
                <w:snapToGrid w:val="0"/>
                <w:szCs w:val="21"/>
              </w:rPr>
            </w:pPr>
          </w:p>
        </w:tc>
        <w:tc>
          <w:tcPr>
            <w:tcW w:w="1544" w:type="dxa"/>
          </w:tcPr>
          <w:p w14:paraId="0A25732F">
            <w:pPr>
              <w:rPr>
                <w:rFonts w:ascii="宋体" w:hAnsi="宋体" w:cs="Courier New"/>
                <w:snapToGrid w:val="0"/>
                <w:szCs w:val="21"/>
              </w:rPr>
            </w:pPr>
          </w:p>
        </w:tc>
        <w:tc>
          <w:tcPr>
            <w:tcW w:w="1260" w:type="dxa"/>
          </w:tcPr>
          <w:p w14:paraId="28B93799">
            <w:pPr>
              <w:rPr>
                <w:rFonts w:ascii="宋体" w:hAnsi="宋体" w:cs="Courier New"/>
                <w:snapToGrid w:val="0"/>
                <w:szCs w:val="21"/>
              </w:rPr>
            </w:pPr>
          </w:p>
        </w:tc>
        <w:tc>
          <w:tcPr>
            <w:tcW w:w="1620" w:type="dxa"/>
          </w:tcPr>
          <w:p w14:paraId="2051651C">
            <w:pPr>
              <w:rPr>
                <w:rFonts w:ascii="宋体" w:hAnsi="宋体" w:cs="Courier New"/>
                <w:snapToGrid w:val="0"/>
                <w:szCs w:val="21"/>
              </w:rPr>
            </w:pPr>
          </w:p>
        </w:tc>
      </w:tr>
      <w:tr w14:paraId="6A24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547017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0260B22C">
            <w:pPr>
              <w:jc w:val="center"/>
              <w:rPr>
                <w:rFonts w:ascii="宋体" w:hAnsi="宋体" w:cs="Courier New"/>
                <w:snapToGrid w:val="0"/>
                <w:szCs w:val="21"/>
              </w:rPr>
            </w:pPr>
          </w:p>
        </w:tc>
        <w:tc>
          <w:tcPr>
            <w:tcW w:w="851" w:type="dxa"/>
          </w:tcPr>
          <w:p w14:paraId="44A0B66A">
            <w:pPr>
              <w:rPr>
                <w:rFonts w:ascii="宋体" w:hAnsi="宋体" w:cs="Courier New"/>
                <w:snapToGrid w:val="0"/>
                <w:szCs w:val="21"/>
              </w:rPr>
            </w:pPr>
          </w:p>
        </w:tc>
        <w:tc>
          <w:tcPr>
            <w:tcW w:w="567" w:type="dxa"/>
          </w:tcPr>
          <w:p w14:paraId="6B4F299B">
            <w:pPr>
              <w:rPr>
                <w:rFonts w:ascii="宋体" w:hAnsi="宋体" w:cs="Courier New"/>
                <w:snapToGrid w:val="0"/>
                <w:szCs w:val="21"/>
              </w:rPr>
            </w:pPr>
          </w:p>
        </w:tc>
        <w:tc>
          <w:tcPr>
            <w:tcW w:w="1308" w:type="dxa"/>
          </w:tcPr>
          <w:p w14:paraId="14BC9F29">
            <w:pPr>
              <w:rPr>
                <w:rFonts w:ascii="宋体" w:hAnsi="宋体" w:cs="Courier New"/>
                <w:snapToGrid w:val="0"/>
                <w:szCs w:val="21"/>
              </w:rPr>
            </w:pPr>
          </w:p>
        </w:tc>
        <w:tc>
          <w:tcPr>
            <w:tcW w:w="1544" w:type="dxa"/>
          </w:tcPr>
          <w:p w14:paraId="0812EA21">
            <w:pPr>
              <w:rPr>
                <w:rFonts w:ascii="宋体" w:hAnsi="宋体" w:cs="Courier New"/>
                <w:snapToGrid w:val="0"/>
                <w:szCs w:val="21"/>
              </w:rPr>
            </w:pPr>
          </w:p>
        </w:tc>
        <w:tc>
          <w:tcPr>
            <w:tcW w:w="1260" w:type="dxa"/>
          </w:tcPr>
          <w:p w14:paraId="336A77AB">
            <w:pPr>
              <w:rPr>
                <w:rFonts w:ascii="宋体" w:hAnsi="宋体" w:cs="Courier New"/>
                <w:snapToGrid w:val="0"/>
                <w:szCs w:val="21"/>
              </w:rPr>
            </w:pPr>
          </w:p>
        </w:tc>
        <w:tc>
          <w:tcPr>
            <w:tcW w:w="1620" w:type="dxa"/>
          </w:tcPr>
          <w:p w14:paraId="488329A9">
            <w:pPr>
              <w:rPr>
                <w:rFonts w:ascii="宋体" w:hAnsi="宋体" w:cs="Courier New"/>
                <w:snapToGrid w:val="0"/>
                <w:szCs w:val="21"/>
              </w:rPr>
            </w:pPr>
          </w:p>
        </w:tc>
      </w:tr>
    </w:tbl>
    <w:p w14:paraId="3CEC3E45">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5FA839F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07D3932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B98487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B66F69B">
      <w:pPr>
        <w:spacing w:line="360" w:lineRule="auto"/>
        <w:rPr>
          <w:rFonts w:cs="Courier New"/>
          <w:snapToGrid w:val="0"/>
          <w:szCs w:val="18"/>
        </w:rPr>
      </w:pPr>
    </w:p>
    <w:p w14:paraId="6C2E8B57">
      <w:pPr>
        <w:adjustRightInd w:val="0"/>
        <w:snapToGrid w:val="0"/>
        <w:spacing w:line="300" w:lineRule="auto"/>
        <w:rPr>
          <w:snapToGrid w:val="0"/>
          <w:kern w:val="0"/>
        </w:rPr>
      </w:pPr>
      <w:r>
        <w:rPr>
          <w:rFonts w:hint="eastAsia"/>
          <w:snapToGrid w:val="0"/>
          <w:kern w:val="0"/>
        </w:rPr>
        <w:t>投标单位：（盖章）</w:t>
      </w:r>
    </w:p>
    <w:p w14:paraId="485AC1EC">
      <w:pPr>
        <w:adjustRightInd w:val="0"/>
        <w:snapToGrid w:val="0"/>
        <w:spacing w:line="300" w:lineRule="auto"/>
        <w:rPr>
          <w:snapToGrid w:val="0"/>
          <w:kern w:val="0"/>
        </w:rPr>
      </w:pPr>
    </w:p>
    <w:p w14:paraId="27D9E95E">
      <w:pPr>
        <w:adjustRightInd w:val="0"/>
        <w:snapToGrid w:val="0"/>
        <w:spacing w:line="300" w:lineRule="auto"/>
        <w:rPr>
          <w:snapToGrid w:val="0"/>
          <w:kern w:val="0"/>
        </w:rPr>
      </w:pPr>
    </w:p>
    <w:p w14:paraId="0FF2C39B">
      <w:pPr>
        <w:adjustRightInd w:val="0"/>
        <w:snapToGrid w:val="0"/>
        <w:spacing w:line="300" w:lineRule="auto"/>
        <w:rPr>
          <w:snapToGrid w:val="0"/>
          <w:kern w:val="0"/>
        </w:rPr>
      </w:pPr>
    </w:p>
    <w:p w14:paraId="331F3C38">
      <w:pPr>
        <w:adjustRightInd w:val="0"/>
        <w:snapToGrid w:val="0"/>
        <w:spacing w:line="300" w:lineRule="auto"/>
        <w:rPr>
          <w:snapToGrid w:val="0"/>
          <w:kern w:val="0"/>
        </w:rPr>
      </w:pPr>
      <w:r>
        <w:rPr>
          <w:rFonts w:hint="eastAsia"/>
          <w:snapToGrid w:val="0"/>
          <w:kern w:val="0"/>
        </w:rPr>
        <w:t>法定代表人或其授权代表：（签字）</w:t>
      </w:r>
    </w:p>
    <w:p w14:paraId="3C2659D0">
      <w:pPr>
        <w:adjustRightInd w:val="0"/>
        <w:snapToGrid w:val="0"/>
        <w:spacing w:line="300" w:lineRule="auto"/>
        <w:rPr>
          <w:snapToGrid w:val="0"/>
          <w:kern w:val="0"/>
        </w:rPr>
      </w:pPr>
    </w:p>
    <w:p w14:paraId="2248E58D">
      <w:pPr>
        <w:adjustRightInd w:val="0"/>
        <w:snapToGrid w:val="0"/>
        <w:spacing w:line="300" w:lineRule="auto"/>
        <w:rPr>
          <w:snapToGrid w:val="0"/>
          <w:kern w:val="0"/>
        </w:rPr>
      </w:pPr>
    </w:p>
    <w:p w14:paraId="606B5E79">
      <w:pPr>
        <w:wordWrap w:val="0"/>
        <w:adjustRightInd w:val="0"/>
        <w:snapToGrid w:val="0"/>
        <w:spacing w:line="300" w:lineRule="auto"/>
        <w:jc w:val="right"/>
        <w:rPr>
          <w:snapToGrid w:val="0"/>
          <w:kern w:val="0"/>
        </w:rPr>
      </w:pPr>
      <w:r>
        <w:rPr>
          <w:rFonts w:hint="eastAsia"/>
          <w:snapToGrid w:val="0"/>
          <w:kern w:val="0"/>
        </w:rPr>
        <w:t>年    月   日</w:t>
      </w:r>
    </w:p>
    <w:p w14:paraId="6D745B78">
      <w:pPr>
        <w:adjustRightInd w:val="0"/>
        <w:snapToGrid w:val="0"/>
        <w:spacing w:line="300" w:lineRule="auto"/>
        <w:jc w:val="right"/>
        <w:rPr>
          <w:snapToGrid w:val="0"/>
          <w:kern w:val="0"/>
        </w:rPr>
      </w:pPr>
    </w:p>
    <w:p w14:paraId="40574ECA"/>
    <w:p w14:paraId="02FB0808"/>
    <w:p w14:paraId="0C3EEB36">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0897F54F"/>
    <w:p w14:paraId="56F9A6EA">
      <w:pPr>
        <w:pStyle w:val="3"/>
      </w:pPr>
    </w:p>
    <w:p w14:paraId="2FFCBCA4"/>
    <w:p w14:paraId="7C13F741">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46B35AF4"/>
    <w:p w14:paraId="71CF6A11">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3A7C216B">
      <w:pPr>
        <w:adjustRightInd w:val="0"/>
        <w:snapToGrid w:val="0"/>
        <w:spacing w:line="360" w:lineRule="auto"/>
        <w:rPr>
          <w:rFonts w:ascii="宋体" w:hAnsi="宋体"/>
          <w:bCs/>
          <w:snapToGrid w:val="0"/>
          <w:kern w:val="0"/>
          <w:szCs w:val="21"/>
        </w:rPr>
      </w:pPr>
    </w:p>
    <w:p w14:paraId="1098B074">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753982AE">
      <w:pPr>
        <w:adjustRightInd w:val="0"/>
        <w:snapToGrid w:val="0"/>
        <w:spacing w:line="360" w:lineRule="auto"/>
        <w:rPr>
          <w:bCs/>
          <w:snapToGrid w:val="0"/>
          <w:kern w:val="0"/>
        </w:rPr>
      </w:pPr>
    </w:p>
    <w:p w14:paraId="3ABCAA80">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15D884C">
      <w:pPr>
        <w:rPr>
          <w:rFonts w:ascii="宋体" w:hAnsi="宋体"/>
          <w:sz w:val="28"/>
        </w:rPr>
      </w:pPr>
    </w:p>
    <w:p w14:paraId="34CF0E06"/>
    <w:p w14:paraId="5861C86A"/>
    <w:p w14:paraId="7399D0CC"/>
    <w:p w14:paraId="16CF1C39"/>
    <w:p w14:paraId="1BA46201"/>
    <w:p w14:paraId="40E17868"/>
    <w:p w14:paraId="70D96974"/>
    <w:p w14:paraId="1F3C3356"/>
    <w:p w14:paraId="6D1C7628"/>
    <w:p w14:paraId="6D9EEF7A"/>
    <w:p w14:paraId="6F144246"/>
    <w:p w14:paraId="4E904873"/>
    <w:p w14:paraId="4EB9112E"/>
    <w:p w14:paraId="07863A3E"/>
    <w:p w14:paraId="71E21735"/>
    <w:p w14:paraId="109D692C"/>
    <w:p w14:paraId="3513EBF7"/>
    <w:p w14:paraId="04EFD858"/>
    <w:p w14:paraId="6C23830A"/>
    <w:p w14:paraId="5ECADB3C"/>
    <w:p w14:paraId="4FD4C4F8"/>
    <w:p w14:paraId="6A741325"/>
    <w:p w14:paraId="475651F5"/>
    <w:p w14:paraId="70A674AE"/>
    <w:p w14:paraId="2B7ABA7B"/>
    <w:p w14:paraId="5BEADC55"/>
    <w:p w14:paraId="2B48A864"/>
    <w:p w14:paraId="738D5935"/>
    <w:p w14:paraId="3DC6F9C5"/>
    <w:p w14:paraId="3DDC9B59"/>
    <w:p w14:paraId="13E14964"/>
    <w:p w14:paraId="1CBFD8A5"/>
    <w:p w14:paraId="0A04809F"/>
    <w:p w14:paraId="1979F7B0">
      <w:pPr>
        <w:pStyle w:val="4"/>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1168"/>
      <w:bookmarkStart w:id="85" w:name="_Toc44690709"/>
      <w:bookmarkStart w:id="86" w:name="_Toc44690436"/>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5545BB0E">
      <w:pPr>
        <w:adjustRightInd w:val="0"/>
        <w:snapToGrid w:val="0"/>
        <w:spacing w:line="360" w:lineRule="auto"/>
        <w:rPr>
          <w:rFonts w:ascii="宋体" w:hAnsi="宋体"/>
        </w:rPr>
      </w:pPr>
    </w:p>
    <w:p w14:paraId="71D2EBEA">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2048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7B0B2566">
            <w:pPr>
              <w:rPr>
                <w:rFonts w:ascii="宋体" w:hAnsi="宋体"/>
                <w:szCs w:val="21"/>
              </w:rPr>
            </w:pPr>
            <w:r>
              <w:rPr>
                <w:rFonts w:hint="eastAsia" w:ascii="宋体" w:hAnsi="宋体"/>
                <w:szCs w:val="21"/>
              </w:rPr>
              <w:t>序号</w:t>
            </w:r>
          </w:p>
        </w:tc>
        <w:tc>
          <w:tcPr>
            <w:tcW w:w="2010" w:type="dxa"/>
            <w:vAlign w:val="center"/>
          </w:tcPr>
          <w:p w14:paraId="727594ED">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7A05D964">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24BF545B">
            <w:pPr>
              <w:ind w:left="136" w:leftChars="65"/>
              <w:jc w:val="center"/>
              <w:rPr>
                <w:rFonts w:ascii="宋体" w:hAnsi="宋体"/>
                <w:szCs w:val="21"/>
              </w:rPr>
            </w:pPr>
            <w:r>
              <w:rPr>
                <w:rFonts w:hint="eastAsia" w:ascii="宋体" w:hAnsi="宋体"/>
                <w:szCs w:val="21"/>
              </w:rPr>
              <w:t>偏离情况</w:t>
            </w:r>
          </w:p>
        </w:tc>
        <w:tc>
          <w:tcPr>
            <w:tcW w:w="1974" w:type="dxa"/>
            <w:vAlign w:val="center"/>
          </w:tcPr>
          <w:p w14:paraId="60AEDBB3">
            <w:pPr>
              <w:ind w:left="136" w:leftChars="65"/>
              <w:jc w:val="center"/>
              <w:rPr>
                <w:rFonts w:ascii="宋体" w:hAnsi="宋体"/>
                <w:szCs w:val="21"/>
              </w:rPr>
            </w:pPr>
            <w:r>
              <w:rPr>
                <w:rFonts w:hint="eastAsia" w:ascii="宋体" w:hAnsi="宋体"/>
                <w:szCs w:val="21"/>
              </w:rPr>
              <w:t>说明</w:t>
            </w:r>
          </w:p>
        </w:tc>
      </w:tr>
      <w:tr w14:paraId="714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481FFA">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7801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0F9A238E">
            <w:pPr>
              <w:ind w:left="136" w:leftChars="65"/>
              <w:jc w:val="center"/>
              <w:rPr>
                <w:rFonts w:ascii="宋体" w:hAnsi="宋体"/>
                <w:szCs w:val="21"/>
              </w:rPr>
            </w:pPr>
            <w:r>
              <w:rPr>
                <w:rFonts w:hint="eastAsia" w:ascii="宋体" w:hAnsi="宋体"/>
                <w:szCs w:val="21"/>
              </w:rPr>
              <w:t>1</w:t>
            </w:r>
          </w:p>
        </w:tc>
        <w:tc>
          <w:tcPr>
            <w:tcW w:w="2010" w:type="dxa"/>
            <w:vAlign w:val="center"/>
          </w:tcPr>
          <w:p w14:paraId="586F4F96">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B3EF5B2">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AA46290">
            <w:pPr>
              <w:ind w:left="136" w:leftChars="65"/>
              <w:jc w:val="center"/>
              <w:rPr>
                <w:rFonts w:ascii="宋体" w:hAnsi="宋体"/>
                <w:szCs w:val="21"/>
              </w:rPr>
            </w:pPr>
          </w:p>
        </w:tc>
        <w:tc>
          <w:tcPr>
            <w:tcW w:w="1974" w:type="dxa"/>
            <w:vAlign w:val="center"/>
          </w:tcPr>
          <w:p w14:paraId="20C5E5BF">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59F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1EEC1C7E">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BA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5DEB06E7">
            <w:pPr>
              <w:jc w:val="center"/>
              <w:rPr>
                <w:rFonts w:ascii="宋体" w:hAnsi="宋体"/>
                <w:szCs w:val="21"/>
              </w:rPr>
            </w:pPr>
            <w:r>
              <w:rPr>
                <w:rFonts w:hint="eastAsia" w:ascii="宋体" w:hAnsi="宋体"/>
              </w:rPr>
              <w:t>1</w:t>
            </w:r>
          </w:p>
        </w:tc>
        <w:tc>
          <w:tcPr>
            <w:tcW w:w="2010" w:type="dxa"/>
            <w:vAlign w:val="center"/>
          </w:tcPr>
          <w:p w14:paraId="693FEBBE">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88A8E0B">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6974B1E2">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729AD289">
            <w:pPr>
              <w:ind w:left="136" w:leftChars="65"/>
              <w:jc w:val="center"/>
              <w:rPr>
                <w:rFonts w:ascii="宋体" w:hAnsi="宋体"/>
                <w:szCs w:val="21"/>
              </w:rPr>
            </w:pPr>
          </w:p>
        </w:tc>
        <w:tc>
          <w:tcPr>
            <w:tcW w:w="1974" w:type="dxa"/>
            <w:vAlign w:val="center"/>
          </w:tcPr>
          <w:p w14:paraId="6E67617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2BC972D2">
      <w:pPr>
        <w:spacing w:line="360" w:lineRule="auto"/>
        <w:ind w:firstLine="422" w:firstLineChars="201"/>
      </w:pPr>
      <w:r>
        <w:rPr>
          <w:rFonts w:hint="eastAsia"/>
        </w:rPr>
        <w:t>备注：</w:t>
      </w:r>
    </w:p>
    <w:p w14:paraId="6A36CEA7">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52063F43">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32C775CA">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65B3CF99">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439708E">
      <w:pPr>
        <w:adjustRightInd w:val="0"/>
        <w:snapToGrid w:val="0"/>
        <w:spacing w:line="300" w:lineRule="auto"/>
        <w:rPr>
          <w:rFonts w:eastAsia="楷体_GB2312"/>
          <w:snapToGrid w:val="0"/>
          <w:kern w:val="0"/>
        </w:rPr>
      </w:pPr>
    </w:p>
    <w:p w14:paraId="0C394ED1">
      <w:pPr>
        <w:adjustRightInd w:val="0"/>
        <w:snapToGrid w:val="0"/>
        <w:spacing w:line="300" w:lineRule="auto"/>
        <w:rPr>
          <w:snapToGrid w:val="0"/>
          <w:kern w:val="0"/>
        </w:rPr>
      </w:pPr>
      <w:r>
        <w:rPr>
          <w:rFonts w:hint="eastAsia"/>
          <w:snapToGrid w:val="0"/>
          <w:kern w:val="0"/>
        </w:rPr>
        <w:t>投标单位：（盖章）</w:t>
      </w:r>
    </w:p>
    <w:p w14:paraId="23BB4EB7">
      <w:pPr>
        <w:adjustRightInd w:val="0"/>
        <w:snapToGrid w:val="0"/>
        <w:spacing w:line="300" w:lineRule="auto"/>
        <w:rPr>
          <w:snapToGrid w:val="0"/>
          <w:kern w:val="0"/>
        </w:rPr>
      </w:pPr>
    </w:p>
    <w:p w14:paraId="14F99993">
      <w:pPr>
        <w:adjustRightInd w:val="0"/>
        <w:snapToGrid w:val="0"/>
        <w:spacing w:line="300" w:lineRule="auto"/>
        <w:rPr>
          <w:snapToGrid w:val="0"/>
          <w:kern w:val="0"/>
        </w:rPr>
      </w:pPr>
    </w:p>
    <w:p w14:paraId="006AC6D2">
      <w:pPr>
        <w:adjustRightInd w:val="0"/>
        <w:snapToGrid w:val="0"/>
        <w:spacing w:line="300" w:lineRule="auto"/>
        <w:rPr>
          <w:snapToGrid w:val="0"/>
          <w:kern w:val="0"/>
        </w:rPr>
      </w:pPr>
      <w:r>
        <w:rPr>
          <w:rFonts w:hint="eastAsia"/>
          <w:snapToGrid w:val="0"/>
          <w:kern w:val="0"/>
        </w:rPr>
        <w:t>法定代表人或其授权代表：（签字）</w:t>
      </w:r>
    </w:p>
    <w:p w14:paraId="7C6E8E25">
      <w:pPr>
        <w:wordWrap w:val="0"/>
        <w:adjustRightInd w:val="0"/>
        <w:snapToGrid w:val="0"/>
        <w:spacing w:line="300" w:lineRule="auto"/>
        <w:jc w:val="right"/>
        <w:rPr>
          <w:snapToGrid w:val="0"/>
          <w:kern w:val="0"/>
        </w:rPr>
      </w:pPr>
      <w:r>
        <w:rPr>
          <w:rFonts w:hint="eastAsia"/>
          <w:snapToGrid w:val="0"/>
          <w:kern w:val="0"/>
        </w:rPr>
        <w:t>年    月   日</w:t>
      </w:r>
    </w:p>
    <w:p w14:paraId="09D96346">
      <w:pPr>
        <w:adjustRightInd w:val="0"/>
        <w:snapToGrid w:val="0"/>
        <w:spacing w:line="300" w:lineRule="auto"/>
        <w:jc w:val="left"/>
        <w:rPr>
          <w:snapToGrid w:val="0"/>
          <w:kern w:val="0"/>
        </w:rPr>
      </w:pPr>
    </w:p>
    <w:p w14:paraId="1407EAA2">
      <w:pPr>
        <w:pStyle w:val="4"/>
        <w:tabs>
          <w:tab w:val="left" w:pos="371"/>
        </w:tabs>
        <w:spacing w:before="120" w:after="120"/>
        <w:ind w:left="-1" w:leftChars="-1" w:hanging="1"/>
        <w:jc w:val="center"/>
        <w:rPr>
          <w:rFonts w:asciiTheme="minorEastAsia" w:hAnsiTheme="minorEastAsia" w:eastAsiaTheme="minorEastAsia"/>
        </w:rPr>
      </w:pPr>
      <w:bookmarkStart w:id="88" w:name="q17"/>
      <w:bookmarkEnd w:id="88"/>
      <w:bookmarkStart w:id="89" w:name="q15"/>
      <w:bookmarkEnd w:id="89"/>
      <w:bookmarkStart w:id="90" w:name="_格式2__投标保证金凭证"/>
      <w:bookmarkEnd w:id="90"/>
      <w:bookmarkStart w:id="91" w:name="q16"/>
      <w:bookmarkEnd w:id="91"/>
      <w:bookmarkStart w:id="92" w:name="_格式5__"/>
      <w:bookmarkEnd w:id="92"/>
      <w:bookmarkStart w:id="93" w:name="_格式4__"/>
      <w:bookmarkEnd w:id="93"/>
      <w:bookmarkStart w:id="94" w:name="_格式3__"/>
      <w:bookmarkEnd w:id="94"/>
      <w:r>
        <w:rPr>
          <w:rFonts w:asciiTheme="minorEastAsia" w:hAnsiTheme="minorEastAsia" w:eastAsiaTheme="minorEastAsia"/>
        </w:rPr>
        <w:tab/>
      </w:r>
      <w:bookmarkStart w:id="95" w:name="_Toc44690437"/>
      <w:bookmarkStart w:id="96" w:name="_Toc44691401"/>
      <w:bookmarkStart w:id="97" w:name="_Toc44690710"/>
      <w:bookmarkStart w:id="98" w:name="_Toc44691169"/>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205A18CD">
      <w:pPr>
        <w:spacing w:line="360" w:lineRule="auto"/>
        <w:jc w:val="center"/>
      </w:pPr>
    </w:p>
    <w:p w14:paraId="0EA3ABFC">
      <w:pPr>
        <w:adjustRightInd w:val="0"/>
        <w:snapToGrid w:val="0"/>
        <w:spacing w:line="300" w:lineRule="auto"/>
        <w:jc w:val="center"/>
        <w:rPr>
          <w:snapToGrid w:val="0"/>
          <w:kern w:val="0"/>
        </w:rPr>
      </w:pPr>
      <w:r>
        <w:rPr>
          <w:rFonts w:hint="eastAsia"/>
          <w:snapToGrid w:val="0"/>
          <w:kern w:val="0"/>
        </w:rPr>
        <w:t>（投标人自拟）</w:t>
      </w:r>
    </w:p>
    <w:p w14:paraId="2E32A572">
      <w:pPr>
        <w:jc w:val="left"/>
        <w:rPr>
          <w:snapToGrid w:val="0"/>
          <w:kern w:val="0"/>
          <w:sz w:val="52"/>
          <w:szCs w:val="52"/>
        </w:rPr>
      </w:pPr>
    </w:p>
    <w:p w14:paraId="3EF51F4C"/>
    <w:p w14:paraId="4C300CB2"/>
    <w:p w14:paraId="57681859"/>
    <w:p w14:paraId="5F86AB11"/>
    <w:p w14:paraId="5FBE9A7D"/>
    <w:p w14:paraId="1AF09533"/>
    <w:p w14:paraId="02D27A40"/>
    <w:p w14:paraId="1EDC4E9B"/>
    <w:p w14:paraId="3B556D6A"/>
    <w:p w14:paraId="64AB6229"/>
    <w:p w14:paraId="15235F23"/>
    <w:p w14:paraId="2E5576D1"/>
    <w:p w14:paraId="3FC2F5BC">
      <w:pPr>
        <w:widowControl/>
        <w:jc w:val="left"/>
        <w:rPr>
          <w:rFonts w:eastAsiaTheme="minorEastAsia"/>
          <w:b/>
          <w:kern w:val="44"/>
          <w:sz w:val="44"/>
          <w:szCs w:val="28"/>
        </w:rPr>
      </w:pPr>
    </w:p>
    <w:p w14:paraId="55741331">
      <w:pPr>
        <w:widowControl/>
        <w:jc w:val="left"/>
      </w:pPr>
      <w:r>
        <w:br w:type="page"/>
      </w:r>
    </w:p>
    <w:p w14:paraId="2CB63C65"/>
    <w:p w14:paraId="0ADA61C7">
      <w:pPr>
        <w:pStyle w:val="2"/>
      </w:pPr>
      <w:bookmarkStart w:id="100" w:name="_Toc135293192"/>
      <w:r>
        <w:rPr>
          <w:rFonts w:hint="eastAsia"/>
        </w:rPr>
        <w:t>第八章  合同条款</w:t>
      </w:r>
      <w:bookmarkEnd w:id="100"/>
    </w:p>
    <w:p w14:paraId="1C51AAAF">
      <w:pPr>
        <w:jc w:val="center"/>
        <w:rPr>
          <w:b/>
          <w:szCs w:val="21"/>
        </w:rPr>
      </w:pPr>
    </w:p>
    <w:p w14:paraId="74C074F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253864C">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FFD51C7">
      <w:pPr>
        <w:pStyle w:val="26"/>
        <w:spacing w:line="360" w:lineRule="auto"/>
        <w:ind w:firstLine="482" w:firstLineChars="200"/>
        <w:rPr>
          <w:rFonts w:ascii="Times New Roman" w:hAnsi="Times New Roman"/>
          <w:b/>
          <w:sz w:val="24"/>
        </w:rPr>
      </w:pPr>
    </w:p>
    <w:p w14:paraId="635CAFE2">
      <w:pPr>
        <w:jc w:val="center"/>
        <w:rPr>
          <w:b/>
          <w:sz w:val="52"/>
          <w:szCs w:val="52"/>
        </w:rPr>
        <w:sectPr>
          <w:pgSz w:w="11906" w:h="16838"/>
          <w:pgMar w:top="1134" w:right="1134" w:bottom="1134" w:left="1134" w:header="851" w:footer="992" w:gutter="0"/>
          <w:cols w:space="425" w:num="1"/>
          <w:titlePg/>
          <w:docGrid w:type="lines" w:linePitch="312" w:charSpace="0"/>
        </w:sectPr>
      </w:pPr>
    </w:p>
    <w:p w14:paraId="26D6CB00">
      <w:pPr>
        <w:tabs>
          <w:tab w:val="left" w:pos="180"/>
        </w:tabs>
        <w:adjustRightInd w:val="0"/>
        <w:snapToGrid w:val="0"/>
        <w:spacing w:line="560" w:lineRule="exact"/>
        <w:ind w:right="420" w:firstLine="4830" w:firstLineChars="2300"/>
        <w:rPr>
          <w:szCs w:val="21"/>
        </w:rPr>
      </w:pPr>
    </w:p>
    <w:p w14:paraId="0971E3A5">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14:paraId="2AE0B37D">
      <w:pPr>
        <w:adjustRightInd w:val="0"/>
        <w:snapToGrid w:val="0"/>
        <w:spacing w:line="360" w:lineRule="auto"/>
        <w:jc w:val="center"/>
        <w:rPr>
          <w:rFonts w:ascii="黑体" w:eastAsia="黑体"/>
          <w:bCs/>
          <w:sz w:val="32"/>
          <w:szCs w:val="32"/>
        </w:rPr>
      </w:pPr>
    </w:p>
    <w:p w14:paraId="197FB2E4">
      <w:pPr>
        <w:adjustRightInd w:val="0"/>
        <w:snapToGrid w:val="0"/>
        <w:spacing w:after="156" w:afterLines="50" w:line="560" w:lineRule="exact"/>
        <w:jc w:val="center"/>
        <w:rPr>
          <w:sz w:val="36"/>
          <w:szCs w:val="36"/>
        </w:rPr>
      </w:pPr>
      <w:r>
        <w:rPr>
          <w:rFonts w:hint="eastAsia" w:ascii="黑体" w:eastAsia="黑体"/>
          <w:bCs/>
          <w:sz w:val="36"/>
          <w:szCs w:val="36"/>
        </w:rPr>
        <w:t>服 务 采 购 合 同</w:t>
      </w:r>
    </w:p>
    <w:p w14:paraId="4D00233B">
      <w:pPr>
        <w:adjustRightInd w:val="0"/>
        <w:snapToGrid w:val="0"/>
        <w:spacing w:line="360" w:lineRule="auto"/>
        <w:jc w:val="center"/>
        <w:rPr>
          <w:rFonts w:ascii="黑体" w:eastAsia="黑体"/>
          <w:b/>
          <w:bCs/>
          <w:sz w:val="44"/>
          <w:szCs w:val="44"/>
        </w:rPr>
      </w:pPr>
    </w:p>
    <w:p w14:paraId="7E59CD9C">
      <w:pPr>
        <w:adjustRightInd w:val="0"/>
        <w:snapToGrid w:val="0"/>
        <w:spacing w:line="360" w:lineRule="auto"/>
        <w:jc w:val="center"/>
        <w:rPr>
          <w:rFonts w:ascii="黑体" w:eastAsia="黑体"/>
          <w:b/>
          <w:bCs/>
          <w:sz w:val="44"/>
          <w:szCs w:val="44"/>
        </w:rPr>
      </w:pPr>
    </w:p>
    <w:p w14:paraId="393F650A">
      <w:pPr>
        <w:adjustRightInd w:val="0"/>
        <w:snapToGrid w:val="0"/>
        <w:spacing w:line="360" w:lineRule="auto"/>
        <w:jc w:val="center"/>
        <w:rPr>
          <w:rFonts w:ascii="黑体" w:eastAsia="黑体"/>
          <w:b/>
          <w:bCs/>
          <w:sz w:val="44"/>
          <w:szCs w:val="44"/>
        </w:rPr>
      </w:pPr>
    </w:p>
    <w:p w14:paraId="073193B8">
      <w:pPr>
        <w:tabs>
          <w:tab w:val="left" w:leader="underscore" w:pos="180"/>
          <w:tab w:val="left" w:pos="2160"/>
          <w:tab w:val="left" w:pos="6480"/>
        </w:tabs>
        <w:spacing w:before="156" w:beforeLines="50" w:after="156" w:afterLines="50" w:line="300" w:lineRule="auto"/>
        <w:ind w:left="2246" w:leftChars="266" w:hanging="1687" w:hangingChars="600"/>
        <w:rPr>
          <w:rFonts w:ascii="宋体" w:hAnsi="宋体" w:cs="宋体"/>
          <w:bCs/>
          <w:sz w:val="28"/>
          <w:szCs w:val="28"/>
          <w:u w:val="single"/>
          <w:lang w:val="en"/>
        </w:rPr>
      </w:pPr>
      <w:r>
        <w:rPr>
          <w:rFonts w:hint="eastAsia"/>
          <w:b/>
          <w:sz w:val="28"/>
          <w:szCs w:val="28"/>
        </w:rPr>
        <w:t>项目名称 ：</w:t>
      </w:r>
      <w:r>
        <w:rPr>
          <w:rFonts w:hint="eastAsia" w:ascii="宋体" w:hAnsi="宋体" w:cs="宋体"/>
          <w:bCs/>
          <w:sz w:val="28"/>
          <w:szCs w:val="28"/>
          <w:u w:val="single"/>
          <w:lang w:val="en" w:eastAsia="zh-CN"/>
        </w:rPr>
        <w:t>拆整结合类城中村改造工作导则研究</w:t>
      </w:r>
      <w:r>
        <w:rPr>
          <w:rFonts w:hint="eastAsia" w:ascii="宋体" w:hAnsi="宋体" w:cs="宋体"/>
          <w:bCs/>
          <w:sz w:val="28"/>
          <w:szCs w:val="28"/>
          <w:u w:val="single"/>
          <w:lang w:val="en"/>
        </w:rPr>
        <w:t xml:space="preserve">  </w:t>
      </w:r>
      <w:r>
        <w:rPr>
          <w:rFonts w:hint="eastAsia" w:ascii="宋体" w:hAnsi="宋体" w:cs="宋体"/>
          <w:bCs/>
          <w:sz w:val="28"/>
          <w:szCs w:val="28"/>
          <w:u w:val="single"/>
        </w:rPr>
        <w:t xml:space="preserve">                                </w:t>
      </w:r>
      <w:r>
        <w:rPr>
          <w:rFonts w:hint="eastAsia" w:ascii="宋体" w:hAnsi="宋体" w:cs="宋体"/>
          <w:bCs/>
          <w:sz w:val="28"/>
          <w:szCs w:val="28"/>
          <w:u w:val="single"/>
          <w:lang w:val="en"/>
        </w:rPr>
        <w:t xml:space="preserve">  </w:t>
      </w:r>
    </w:p>
    <w:p w14:paraId="7603B48E">
      <w:pPr>
        <w:tabs>
          <w:tab w:val="left" w:leader="underscore" w:pos="180"/>
          <w:tab w:val="left" w:pos="2160"/>
          <w:tab w:val="left" w:pos="6480"/>
        </w:tabs>
        <w:spacing w:before="156" w:beforeLines="50" w:after="156"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w:t>
      </w:r>
      <w:r>
        <w:rPr>
          <w:rFonts w:hint="eastAsia" w:ascii="宋体" w:hAnsi="宋体" w:cs="宋体"/>
          <w:bCs/>
          <w:sz w:val="28"/>
          <w:szCs w:val="28"/>
          <w:u w:val="single"/>
        </w:rPr>
        <w:t>深圳市住房和建设局</w:t>
      </w:r>
      <w:r>
        <w:rPr>
          <w:rFonts w:hint="eastAsia"/>
          <w:b/>
          <w:sz w:val="28"/>
          <w:szCs w:val="28"/>
          <w:u w:val="single"/>
        </w:rPr>
        <w:t xml:space="preserve">                                       </w:t>
      </w:r>
    </w:p>
    <w:p w14:paraId="0BBC704D">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14:paraId="0314DDF5">
      <w:pPr>
        <w:adjustRightInd w:val="0"/>
        <w:snapToGrid w:val="0"/>
        <w:spacing w:line="360" w:lineRule="auto"/>
        <w:jc w:val="center"/>
        <w:rPr>
          <w:rFonts w:ascii="黑体" w:eastAsia="黑体"/>
          <w:b/>
          <w:bCs/>
          <w:sz w:val="44"/>
          <w:szCs w:val="44"/>
        </w:rPr>
      </w:pPr>
    </w:p>
    <w:p w14:paraId="08D1ADAA">
      <w:pPr>
        <w:adjustRightInd w:val="0"/>
        <w:snapToGrid w:val="0"/>
        <w:spacing w:line="360" w:lineRule="auto"/>
        <w:jc w:val="center"/>
        <w:rPr>
          <w:rFonts w:ascii="黑体" w:eastAsia="黑体"/>
          <w:b/>
          <w:bCs/>
          <w:sz w:val="44"/>
          <w:szCs w:val="44"/>
        </w:rPr>
      </w:pPr>
    </w:p>
    <w:p w14:paraId="610D0BC7">
      <w:pPr>
        <w:adjustRightInd w:val="0"/>
        <w:snapToGrid w:val="0"/>
        <w:spacing w:line="360" w:lineRule="auto"/>
        <w:jc w:val="center"/>
        <w:rPr>
          <w:rFonts w:ascii="黑体" w:eastAsia="黑体"/>
          <w:b/>
          <w:bCs/>
          <w:sz w:val="44"/>
          <w:szCs w:val="44"/>
        </w:rPr>
      </w:pPr>
    </w:p>
    <w:p w14:paraId="3A123969">
      <w:pPr>
        <w:adjustRightInd w:val="0"/>
        <w:snapToGrid w:val="0"/>
        <w:spacing w:line="360" w:lineRule="auto"/>
        <w:jc w:val="center"/>
        <w:rPr>
          <w:rFonts w:ascii="黑体" w:eastAsia="黑体"/>
          <w:b/>
          <w:bCs/>
          <w:sz w:val="44"/>
          <w:szCs w:val="44"/>
        </w:rPr>
      </w:pPr>
    </w:p>
    <w:p w14:paraId="251FE71D">
      <w:pPr>
        <w:adjustRightInd w:val="0"/>
        <w:snapToGrid w:val="0"/>
        <w:spacing w:line="360" w:lineRule="auto"/>
        <w:jc w:val="center"/>
        <w:rPr>
          <w:rFonts w:ascii="黑体" w:eastAsia="黑体"/>
          <w:b/>
          <w:bCs/>
          <w:sz w:val="44"/>
          <w:szCs w:val="44"/>
        </w:rPr>
      </w:pPr>
    </w:p>
    <w:p w14:paraId="754D7E1D">
      <w:pPr>
        <w:tabs>
          <w:tab w:val="left" w:pos="180"/>
          <w:tab w:val="left" w:pos="3780"/>
        </w:tabs>
        <w:spacing w:after="156"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14:paraId="612A2A5E">
      <w:pPr>
        <w:spacing w:before="156" w:beforeLines="50" w:after="156" w:afterLines="50" w:line="300" w:lineRule="auto"/>
        <w:ind w:left="180"/>
        <w:jc w:val="center"/>
        <w:rPr>
          <w:rFonts w:ascii="黑体" w:eastAsia="黑体"/>
          <w:sz w:val="24"/>
        </w:rPr>
      </w:pPr>
    </w:p>
    <w:p w14:paraId="689EC0A6">
      <w:pPr>
        <w:spacing w:before="156" w:beforeLines="50" w:after="156" w:afterLines="50" w:line="300" w:lineRule="auto"/>
        <w:ind w:left="180"/>
        <w:jc w:val="center"/>
        <w:rPr>
          <w:rFonts w:ascii="黑体" w:eastAsia="黑体"/>
          <w:sz w:val="28"/>
          <w:szCs w:val="28"/>
        </w:rPr>
        <w:sectPr>
          <w:footerReference r:id="rId5" w:type="default"/>
          <w:pgSz w:w="11906" w:h="16838"/>
          <w:pgMar w:top="1134" w:right="1134" w:bottom="1134" w:left="1134" w:header="851" w:footer="992" w:gutter="0"/>
          <w:cols w:space="425" w:num="1"/>
          <w:titlePg/>
          <w:docGrid w:type="lines" w:linePitch="312" w:charSpace="0"/>
        </w:sectPr>
      </w:pPr>
    </w:p>
    <w:p w14:paraId="2BD513DD">
      <w:pPr>
        <w:spacing w:before="156" w:beforeLines="50" w:after="156" w:afterLines="50" w:line="300" w:lineRule="auto"/>
        <w:ind w:left="180"/>
        <w:jc w:val="center"/>
        <w:rPr>
          <w:rFonts w:ascii="黑体" w:eastAsia="黑体"/>
          <w:sz w:val="28"/>
          <w:szCs w:val="28"/>
        </w:rPr>
      </w:pPr>
      <w:r>
        <w:rPr>
          <w:rFonts w:hint="eastAsia" w:ascii="黑体" w:eastAsia="黑体"/>
          <w:sz w:val="28"/>
          <w:szCs w:val="28"/>
        </w:rPr>
        <w:t>特别提示</w:t>
      </w:r>
    </w:p>
    <w:p w14:paraId="1378F4EF">
      <w:pPr>
        <w:spacing w:before="156" w:beforeLines="50" w:after="156" w:afterLines="50" w:line="300" w:lineRule="auto"/>
        <w:ind w:firstLine="480" w:firstLineChars="20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14:paraId="6CA776D5">
      <w:pPr>
        <w:spacing w:before="156" w:beforeLines="50" w:after="156" w:afterLines="50" w:line="300" w:lineRule="auto"/>
        <w:ind w:firstLine="480" w:firstLineChars="200"/>
        <w:jc w:val="left"/>
        <w:rPr>
          <w:sz w:val="24"/>
        </w:rPr>
      </w:pPr>
      <w:r>
        <w:rPr>
          <w:rFonts w:hint="eastAsia"/>
          <w:sz w:val="24"/>
        </w:rPr>
        <w:t>二、关于封面的填写。封面显示的是项目名称、双方当事人的名称、合同编号等，供当事人在归档时甄别使用，其内容请与合同正文内容保持一致。</w:t>
      </w:r>
    </w:p>
    <w:p w14:paraId="57A16438">
      <w:pPr>
        <w:spacing w:before="156" w:beforeLines="50" w:after="156" w:afterLines="50" w:line="300" w:lineRule="auto"/>
        <w:ind w:firstLine="480" w:firstLineChars="200"/>
        <w:jc w:val="left"/>
        <w:rPr>
          <w:sz w:val="24"/>
        </w:rPr>
      </w:pPr>
      <w:r>
        <w:rPr>
          <w:rFonts w:hint="eastAsia"/>
          <w:sz w:val="24"/>
        </w:rPr>
        <w:t>三、关于正文部分当事人基本情况的填写。当事人基本情况主要是供当事人在履行合同时通讯和付款使用，因此所填内容请确保信息准确。</w:t>
      </w:r>
    </w:p>
    <w:p w14:paraId="7BDB79E9">
      <w:pPr>
        <w:spacing w:before="156" w:beforeLines="50" w:after="156" w:afterLines="50" w:line="300" w:lineRule="auto"/>
        <w:ind w:firstLine="480" w:firstLineChars="200"/>
        <w:jc w:val="left"/>
        <w:rPr>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14:paraId="1DD214FD">
      <w:pPr>
        <w:spacing w:before="156" w:beforeLines="50" w:after="156"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14:paraId="055EB70D">
      <w:pPr>
        <w:spacing w:before="156" w:beforeLines="50" w:after="156" w:afterLines="50" w:line="300" w:lineRule="auto"/>
        <w:ind w:firstLine="480" w:firstLineChars="20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14:paraId="259D4F09">
      <w:pPr>
        <w:spacing w:before="156" w:beforeLines="50" w:after="156" w:afterLines="50" w:line="300" w:lineRule="auto"/>
        <w:ind w:firstLine="480" w:firstLineChars="200"/>
        <w:jc w:val="left"/>
        <w:rPr>
          <w:sz w:val="24"/>
        </w:rPr>
      </w:pPr>
    </w:p>
    <w:p w14:paraId="692CF6A5">
      <w:pPr>
        <w:tabs>
          <w:tab w:val="left" w:pos="4140"/>
          <w:tab w:val="left" w:pos="8820"/>
        </w:tabs>
        <w:adjustRightInd w:val="0"/>
        <w:snapToGrid w:val="0"/>
        <w:spacing w:line="560" w:lineRule="exact"/>
        <w:ind w:firstLine="602" w:firstLineChars="200"/>
        <w:jc w:val="left"/>
        <w:rPr>
          <w:b/>
          <w:sz w:val="30"/>
        </w:rPr>
      </w:pPr>
    </w:p>
    <w:p w14:paraId="562C029A">
      <w:pPr>
        <w:spacing w:line="580" w:lineRule="exact"/>
        <w:ind w:firstLine="640" w:firstLineChars="200"/>
        <w:rPr>
          <w:rFonts w:ascii="仿宋_GB2312" w:eastAsia="仿宋_GB2312"/>
          <w:color w:val="000000"/>
          <w:sz w:val="32"/>
          <w:szCs w:val="32"/>
        </w:rPr>
      </w:pPr>
    </w:p>
    <w:p w14:paraId="4C4EA614">
      <w:pPr>
        <w:tabs>
          <w:tab w:val="left" w:pos="4140"/>
          <w:tab w:val="left" w:pos="8820"/>
        </w:tabs>
        <w:adjustRightInd w:val="0"/>
        <w:snapToGrid w:val="0"/>
        <w:spacing w:line="560" w:lineRule="exact"/>
        <w:ind w:firstLine="241" w:firstLineChars="100"/>
        <w:rPr>
          <w:b/>
          <w:sz w:val="24"/>
        </w:rPr>
      </w:pPr>
    </w:p>
    <w:p w14:paraId="02D5701F">
      <w:pPr>
        <w:tabs>
          <w:tab w:val="left" w:pos="4140"/>
          <w:tab w:val="left" w:pos="8820"/>
        </w:tabs>
        <w:adjustRightInd w:val="0"/>
        <w:snapToGrid w:val="0"/>
        <w:spacing w:line="560" w:lineRule="exact"/>
        <w:ind w:firstLine="241" w:firstLineChars="100"/>
        <w:rPr>
          <w:b/>
          <w:sz w:val="24"/>
        </w:rPr>
      </w:pPr>
    </w:p>
    <w:p w14:paraId="75908DCB">
      <w:pPr>
        <w:tabs>
          <w:tab w:val="left" w:pos="4140"/>
          <w:tab w:val="left" w:pos="8820"/>
        </w:tabs>
        <w:adjustRightInd w:val="0"/>
        <w:snapToGrid w:val="0"/>
        <w:spacing w:line="560" w:lineRule="exact"/>
        <w:ind w:firstLine="241" w:firstLineChars="100"/>
        <w:rPr>
          <w:b/>
          <w:sz w:val="24"/>
        </w:rPr>
      </w:pPr>
    </w:p>
    <w:p w14:paraId="1AD7CE35">
      <w:pPr>
        <w:tabs>
          <w:tab w:val="left" w:pos="4140"/>
          <w:tab w:val="left" w:pos="8820"/>
        </w:tabs>
        <w:adjustRightInd w:val="0"/>
        <w:snapToGrid w:val="0"/>
        <w:spacing w:line="560" w:lineRule="exact"/>
        <w:ind w:firstLine="241" w:firstLineChars="100"/>
        <w:rPr>
          <w:b/>
          <w:sz w:val="24"/>
        </w:rPr>
      </w:pPr>
    </w:p>
    <w:p w14:paraId="17AEBE39">
      <w:pPr>
        <w:tabs>
          <w:tab w:val="left" w:pos="4140"/>
          <w:tab w:val="left" w:pos="8820"/>
        </w:tabs>
        <w:adjustRightInd w:val="0"/>
        <w:snapToGrid w:val="0"/>
        <w:spacing w:line="560" w:lineRule="exact"/>
        <w:ind w:firstLine="241" w:firstLineChars="100"/>
        <w:rPr>
          <w:b/>
          <w:sz w:val="24"/>
        </w:rPr>
        <w:sectPr>
          <w:pgSz w:w="11906" w:h="16838"/>
          <w:pgMar w:top="1134" w:right="1134" w:bottom="1134" w:left="1134" w:header="851" w:footer="992" w:gutter="0"/>
          <w:cols w:space="425" w:num="1"/>
          <w:titlePg/>
          <w:docGrid w:type="lines" w:linePitch="312" w:charSpace="0"/>
        </w:sectPr>
      </w:pPr>
    </w:p>
    <w:p w14:paraId="005243FC">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r>
        <w:rPr>
          <w:rFonts w:hint="eastAsia" w:ascii="宋体" w:hAnsi="宋体" w:cs="宋体"/>
          <w:color w:val="000000"/>
          <w:sz w:val="28"/>
          <w:szCs w:val="28"/>
          <w:u w:val="single"/>
        </w:rPr>
        <w:t xml:space="preserve"> 深圳市住房和建设局 </w:t>
      </w:r>
      <w:r>
        <w:rPr>
          <w:rFonts w:hint="eastAsia"/>
          <w:sz w:val="24"/>
          <w:u w:val="single"/>
        </w:rPr>
        <w:t xml:space="preserve">             </w:t>
      </w:r>
    </w:p>
    <w:p w14:paraId="28873C60">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r>
        <w:rPr>
          <w:rFonts w:hint="eastAsia" w:ascii="宋体" w:hAnsi="宋体" w:cs="宋体"/>
          <w:color w:val="000000"/>
          <w:sz w:val="28"/>
          <w:szCs w:val="28"/>
          <w:u w:val="single"/>
        </w:rPr>
        <w:t>深圳市福田区振华路8号</w:t>
      </w:r>
      <w:r>
        <w:rPr>
          <w:rFonts w:hint="eastAsia"/>
          <w:sz w:val="24"/>
          <w:u w:val="single"/>
        </w:rPr>
        <w:t xml:space="preserve">            </w:t>
      </w:r>
    </w:p>
    <w:p w14:paraId="2F873569">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079BB3F3">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58143555">
      <w:pPr>
        <w:tabs>
          <w:tab w:val="left" w:pos="8220"/>
        </w:tabs>
        <w:adjustRightInd w:val="0"/>
        <w:snapToGrid w:val="0"/>
        <w:spacing w:line="560" w:lineRule="exact"/>
        <w:ind w:firstLine="241" w:firstLineChars="100"/>
        <w:rPr>
          <w:b/>
          <w:sz w:val="24"/>
          <w:u w:val="single"/>
        </w:rPr>
      </w:pPr>
      <w:r>
        <w:rPr>
          <w:rFonts w:hint="eastAsia"/>
          <w:b/>
          <w:sz w:val="24"/>
        </w:rPr>
        <w:t>电子邮箱：</w:t>
      </w:r>
      <w:r>
        <w:rPr>
          <w:rFonts w:hint="eastAsia"/>
          <w:sz w:val="24"/>
          <w:u w:val="single"/>
        </w:rPr>
        <w:t xml:space="preserve">                                                   </w:t>
      </w:r>
    </w:p>
    <w:p w14:paraId="11AD8C36">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r>
        <w:rPr>
          <w:rFonts w:hint="eastAsia" w:ascii="宋体" w:hAnsi="宋体" w:cs="宋体"/>
          <w:color w:val="000000"/>
          <w:sz w:val="28"/>
          <w:szCs w:val="28"/>
          <w:u w:val="single"/>
        </w:rPr>
        <w:t>深圳市福田区振华路8号设计大厦</w:t>
      </w:r>
      <w:r>
        <w:rPr>
          <w:rFonts w:hint="eastAsia"/>
          <w:sz w:val="24"/>
          <w:u w:val="single"/>
        </w:rPr>
        <w:t xml:space="preserve">       </w:t>
      </w:r>
    </w:p>
    <w:p w14:paraId="37B5A325">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w:t>
      </w:r>
      <w:r>
        <w:rPr>
          <w:rFonts w:hint="eastAsia" w:ascii="宋体" w:hAnsi="宋体" w:cs="宋体"/>
          <w:color w:val="000000"/>
          <w:sz w:val="28"/>
          <w:szCs w:val="28"/>
          <w:u w:val="single"/>
        </w:rPr>
        <w:t>518031</w:t>
      </w:r>
      <w:r>
        <w:rPr>
          <w:rFonts w:hint="eastAsia"/>
          <w:sz w:val="24"/>
          <w:u w:val="single"/>
        </w:rPr>
        <w:t xml:space="preserve">                       </w:t>
      </w:r>
    </w:p>
    <w:p w14:paraId="7A83E6B3">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0EF2881A">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p>
    <w:p w14:paraId="5964BE91">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4808A578">
      <w:pPr>
        <w:tabs>
          <w:tab w:val="left" w:pos="8820"/>
        </w:tabs>
        <w:adjustRightInd w:val="0"/>
        <w:snapToGrid w:val="0"/>
        <w:spacing w:line="560" w:lineRule="exact"/>
        <w:rPr>
          <w:b/>
          <w:sz w:val="24"/>
        </w:rPr>
      </w:pPr>
    </w:p>
    <w:p w14:paraId="7A777EE4">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14:paraId="590BAA55">
      <w:pPr>
        <w:tabs>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p>
    <w:p w14:paraId="325EEE56">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4481F8DC">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22A820C2">
      <w:pPr>
        <w:tabs>
          <w:tab w:val="left" w:pos="8220"/>
        </w:tabs>
        <w:adjustRightInd w:val="0"/>
        <w:snapToGrid w:val="0"/>
        <w:spacing w:line="560" w:lineRule="exact"/>
        <w:ind w:firstLine="241" w:firstLineChars="100"/>
        <w:rPr>
          <w:b/>
          <w:sz w:val="24"/>
          <w:u w:val="single"/>
        </w:rPr>
      </w:pPr>
      <w:r>
        <w:rPr>
          <w:rFonts w:hint="eastAsia"/>
          <w:b/>
          <w:sz w:val="24"/>
        </w:rPr>
        <w:t>电子邮箱：</w:t>
      </w:r>
      <w:r>
        <w:rPr>
          <w:rFonts w:hint="eastAsia"/>
          <w:sz w:val="24"/>
          <w:u w:val="single"/>
        </w:rPr>
        <w:t xml:space="preserve">                                                   </w:t>
      </w:r>
    </w:p>
    <w:p w14:paraId="71C7EF15">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p>
    <w:p w14:paraId="79E1FEB4">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w:t>
      </w:r>
    </w:p>
    <w:p w14:paraId="2AADD5EB">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4AD981C3">
      <w:pPr>
        <w:tabs>
          <w:tab w:val="left" w:pos="7920"/>
          <w:tab w:val="left" w:pos="8820"/>
        </w:tabs>
        <w:adjustRightInd w:val="0"/>
        <w:snapToGrid w:val="0"/>
        <w:spacing w:line="560" w:lineRule="exact"/>
        <w:ind w:firstLine="241" w:firstLineChars="100"/>
        <w:rPr>
          <w:sz w:val="24"/>
          <w:u w:val="single"/>
        </w:rPr>
      </w:pPr>
      <w:r>
        <w:rPr>
          <w:rFonts w:hint="eastAsia"/>
          <w:b/>
          <w:sz w:val="24"/>
        </w:rPr>
        <w:t>开户银行：</w:t>
      </w:r>
      <w:r>
        <w:rPr>
          <w:rFonts w:hint="eastAsia"/>
          <w:sz w:val="24"/>
          <w:u w:val="single"/>
        </w:rPr>
        <w:t xml:space="preserve">                                                   </w:t>
      </w:r>
    </w:p>
    <w:p w14:paraId="656CDCDF">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4607D236">
      <w:pPr>
        <w:adjustRightInd w:val="0"/>
        <w:snapToGrid w:val="0"/>
        <w:spacing w:after="156" w:afterLines="50" w:line="560" w:lineRule="exact"/>
        <w:rPr>
          <w:sz w:val="24"/>
        </w:rPr>
      </w:pPr>
    </w:p>
    <w:p w14:paraId="56AB4C3D">
      <w:pPr>
        <w:adjustRightInd w:val="0"/>
        <w:snapToGrid w:val="0"/>
        <w:spacing w:before="156" w:beforeLines="50" w:after="156" w:afterLines="50" w:line="360" w:lineRule="auto"/>
        <w:ind w:firstLine="360" w:firstLineChars="150"/>
        <w:rPr>
          <w:rFonts w:ascii="宋体" w:hAnsi="宋体"/>
          <w:sz w:val="24"/>
        </w:rPr>
      </w:pPr>
    </w:p>
    <w:p w14:paraId="326F2ABB">
      <w:pPr>
        <w:adjustRightInd w:val="0"/>
        <w:snapToGrid w:val="0"/>
        <w:spacing w:before="156" w:beforeLines="50" w:after="156" w:afterLines="50" w:line="360" w:lineRule="auto"/>
        <w:rPr>
          <w:rFonts w:ascii="宋体" w:hAnsi="宋体"/>
          <w:sz w:val="24"/>
        </w:rPr>
      </w:pPr>
    </w:p>
    <w:p w14:paraId="46EB7157">
      <w:pPr>
        <w:adjustRightInd w:val="0"/>
        <w:snapToGrid w:val="0"/>
        <w:spacing w:before="156" w:beforeLines="50" w:after="156" w:afterLines="50" w:line="360" w:lineRule="auto"/>
        <w:rPr>
          <w:rFonts w:ascii="宋体" w:hAnsi="宋体"/>
          <w:sz w:val="24"/>
        </w:rPr>
        <w:sectPr>
          <w:pgSz w:w="11906" w:h="16838"/>
          <w:pgMar w:top="1134" w:right="1134" w:bottom="1134" w:left="1134" w:header="851" w:footer="992" w:gutter="0"/>
          <w:cols w:space="425" w:num="1"/>
          <w:titlePg/>
          <w:docGrid w:type="lines" w:linePitch="312" w:charSpace="0"/>
        </w:sectPr>
      </w:pPr>
    </w:p>
    <w:p w14:paraId="423FB14B">
      <w:pPr>
        <w:adjustRightInd w:val="0"/>
        <w:snapToGrid w:val="0"/>
        <w:spacing w:before="156" w:beforeLines="50" w:after="156" w:afterLines="50" w:line="360" w:lineRule="auto"/>
        <w:rPr>
          <w:rFonts w:ascii="宋体" w:hAnsi="宋体"/>
          <w:sz w:val="24"/>
        </w:rPr>
      </w:pPr>
      <w:r>
        <w:rPr>
          <w:rFonts w:hint="eastAsia" w:ascii="宋体" w:hAnsi="宋体"/>
          <w:sz w:val="24"/>
        </w:rPr>
        <w:t>根据《中华人民共和国民法典》及相关法律、行政法规，并依据</w:t>
      </w:r>
    </w:p>
    <w:p w14:paraId="4798FC38">
      <w:pPr>
        <w:tabs>
          <w:tab w:val="left" w:pos="7920"/>
        </w:tabs>
        <w:adjustRightInd w:val="0"/>
        <w:snapToGrid w:val="0"/>
        <w:spacing w:before="156" w:beforeLines="50" w:after="156" w:afterLines="50" w:line="360" w:lineRule="auto"/>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中标通知书（项目编号：</w:t>
      </w:r>
      <w:r>
        <w:rPr>
          <w:rFonts w:hint="eastAsia" w:ascii="宋体" w:hAnsi="宋体"/>
          <w:sz w:val="24"/>
          <w:u w:val="single"/>
        </w:rPr>
        <w:t xml:space="preserve">                                            </w:t>
      </w:r>
      <w:r>
        <w:rPr>
          <w:rFonts w:hint="eastAsia" w:ascii="宋体" w:hAnsi="宋体"/>
          <w:sz w:val="24"/>
        </w:rPr>
        <w:t>）</w:t>
      </w:r>
    </w:p>
    <w:p w14:paraId="1B470B10">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cs="宋体"/>
          <w:sz w:val="24"/>
        </w:rPr>
        <w:t xml:space="preserve"> </w:t>
      </w:r>
      <w:r>
        <w:rPr>
          <w:rFonts w:hint="eastAsia" w:ascii="宋体" w:hAnsi="宋体"/>
          <w:sz w:val="24"/>
        </w:rPr>
        <w:t>其他批准文件</w:t>
      </w:r>
      <w:r>
        <w:rPr>
          <w:rFonts w:hint="eastAsia" w:ascii="宋体" w:hAnsi="宋体"/>
          <w:sz w:val="24"/>
          <w:u w:val="single"/>
        </w:rPr>
        <w:t xml:space="preserve">                                                      </w:t>
      </w:r>
    </w:p>
    <w:p w14:paraId="227CBFAC">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u w:val="single"/>
          <w:lang w:val="en" w:eastAsia="zh-CN"/>
        </w:rPr>
        <w:t>拆整结合类城中村改造工作导则研究</w:t>
      </w:r>
      <w:r>
        <w:rPr>
          <w:rFonts w:hint="eastAsia" w:ascii="宋体" w:hAnsi="宋体"/>
          <w:sz w:val="24"/>
          <w:u w:val="single"/>
        </w:rPr>
        <w:t xml:space="preserve">  </w:t>
      </w:r>
      <w:r>
        <w:rPr>
          <w:rFonts w:hint="eastAsia" w:ascii="宋体" w:hAnsi="宋体"/>
          <w:sz w:val="24"/>
        </w:rPr>
        <w:t>”项目事宜协商一致，签订本合同，双方承诺遵守并切实履行下列条款：</w:t>
      </w:r>
    </w:p>
    <w:p w14:paraId="47B5CD4F">
      <w:pPr>
        <w:adjustRightInd w:val="0"/>
        <w:snapToGrid w:val="0"/>
        <w:spacing w:before="156" w:beforeLines="50" w:after="156" w:afterLines="50" w:line="360" w:lineRule="auto"/>
        <w:rPr>
          <w:rFonts w:ascii="宋体" w:hAnsi="宋体"/>
          <w:sz w:val="24"/>
        </w:rPr>
      </w:pPr>
    </w:p>
    <w:p w14:paraId="642D1718">
      <w:pPr>
        <w:tabs>
          <w:tab w:val="left" w:pos="1080"/>
          <w:tab w:val="left" w:pos="1665"/>
        </w:tabs>
        <w:adjustRightInd w:val="0"/>
        <w:snapToGrid w:val="0"/>
        <w:spacing w:before="156" w:beforeLines="50" w:after="156" w:afterLines="50" w:line="360" w:lineRule="auto"/>
        <w:jc w:val="left"/>
        <w:rPr>
          <w:rFonts w:ascii="宋体" w:hAnsi="宋体" w:cs="宋体"/>
          <w:b/>
          <w:bCs/>
          <w:sz w:val="24"/>
        </w:rPr>
      </w:pPr>
      <w:r>
        <w:rPr>
          <w:rFonts w:hint="eastAsia" w:ascii="宋体" w:hAnsi="宋体" w:cs="宋体"/>
          <w:b/>
          <w:bCs/>
          <w:sz w:val="24"/>
        </w:rPr>
        <w:t>第一条  项目基本情况</w:t>
      </w:r>
    </w:p>
    <w:p w14:paraId="146857DE">
      <w:pPr>
        <w:tabs>
          <w:tab w:val="left" w:pos="7920"/>
        </w:tabs>
        <w:adjustRightInd w:val="0"/>
        <w:snapToGrid w:val="0"/>
        <w:spacing w:before="156" w:beforeLines="50" w:after="156" w:afterLines="50" w:line="360" w:lineRule="auto"/>
        <w:rPr>
          <w:rFonts w:ascii="宋体" w:hAnsi="宋体"/>
          <w:sz w:val="24"/>
          <w:u w:val="single"/>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w:t>
      </w:r>
      <w:r>
        <w:rPr>
          <w:rFonts w:hint="eastAsia" w:ascii="宋体" w:hAnsi="宋体"/>
          <w:sz w:val="24"/>
          <w:u w:val="single"/>
          <w:lang w:val="en" w:eastAsia="zh-CN"/>
        </w:rPr>
        <w:t>拆整结合类城中村改造工作导则研究</w:t>
      </w:r>
      <w:r>
        <w:rPr>
          <w:rFonts w:hint="eastAsia" w:ascii="宋体" w:hAnsi="宋体"/>
          <w:sz w:val="24"/>
          <w:u w:val="single"/>
        </w:rPr>
        <w:t xml:space="preserve">  </w:t>
      </w:r>
      <w:r>
        <w:rPr>
          <w:rFonts w:hint="eastAsia" w:ascii="宋体" w:hAnsi="宋体"/>
          <w:sz w:val="24"/>
        </w:rPr>
        <w:t>。</w:t>
      </w:r>
    </w:p>
    <w:p w14:paraId="22B0B6CC">
      <w:pPr>
        <w:adjustRightInd w:val="0"/>
        <w:snapToGrid w:val="0"/>
        <w:spacing w:before="156" w:beforeLines="50" w:after="156" w:afterLines="50" w:line="360" w:lineRule="auto"/>
        <w:rPr>
          <w:rFonts w:ascii="宋体" w:hAnsi="宋体"/>
          <w:sz w:val="24"/>
          <w:u w:val="single"/>
          <w:lang w:val="en"/>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w:t>
      </w:r>
      <w:r>
        <w:rPr>
          <w:rFonts w:hint="eastAsia" w:ascii="宋体" w:hAnsi="宋体"/>
          <w:sz w:val="24"/>
          <w:u w:val="single"/>
          <w:lang w:val="en"/>
        </w:rPr>
        <w:t xml:space="preserve"> （4） </w:t>
      </w:r>
    </w:p>
    <w:p w14:paraId="079BE062">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14:paraId="443EA89A">
      <w:pPr>
        <w:tabs>
          <w:tab w:val="left" w:pos="7920"/>
        </w:tabs>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14:paraId="5746D713">
      <w:pPr>
        <w:tabs>
          <w:tab w:val="left" w:pos="1080"/>
          <w:tab w:val="left" w:pos="1665"/>
          <w:tab w:val="left" w:pos="1995"/>
        </w:tabs>
        <w:adjustRightInd w:val="0"/>
        <w:snapToGrid w:val="0"/>
        <w:spacing w:before="156" w:beforeLines="50" w:after="156" w:afterLines="50" w:line="360" w:lineRule="auto"/>
        <w:rPr>
          <w:rFonts w:ascii="宋体" w:hAnsi="宋体"/>
          <w:sz w:val="24"/>
        </w:rPr>
      </w:pPr>
      <w:r>
        <w:rPr>
          <w:sz w:val="24"/>
        </w:rPr>
        <w:t xml:space="preserve">1.3 </w:t>
      </w:r>
      <w:r>
        <w:rPr>
          <w:rFonts w:hint="eastAsia" w:ascii="宋体" w:hAnsi="宋体"/>
          <w:sz w:val="24"/>
        </w:rPr>
        <w:t>项目服务内容和要求</w:t>
      </w:r>
    </w:p>
    <w:p w14:paraId="29ABCC9F">
      <w:pPr>
        <w:pStyle w:val="7"/>
        <w:spacing w:before="78" w:beforeLines="25" w:after="78" w:afterLines="25" w:line="560" w:lineRule="exact"/>
        <w:ind w:firstLine="480"/>
        <w:rPr>
          <w:rFonts w:ascii="宋体" w:hAnsi="宋体"/>
          <w:sz w:val="24"/>
        </w:rPr>
      </w:pPr>
      <w:r>
        <w:rPr>
          <w:rFonts w:hint="eastAsia" w:ascii="宋体" w:hAnsi="宋体"/>
          <w:sz w:val="24"/>
        </w:rPr>
        <w:t>1. 技术指引体系梳理</w:t>
      </w:r>
    </w:p>
    <w:p w14:paraId="285B9673">
      <w:pPr>
        <w:pStyle w:val="7"/>
        <w:spacing w:before="78" w:beforeLines="25" w:after="78" w:afterLines="25" w:line="560" w:lineRule="exact"/>
        <w:ind w:firstLine="480"/>
        <w:rPr>
          <w:rFonts w:ascii="宋体" w:hAnsi="宋体"/>
          <w:sz w:val="24"/>
        </w:rPr>
      </w:pPr>
      <w:r>
        <w:rPr>
          <w:rFonts w:hint="eastAsia" w:ascii="宋体" w:hAnsi="宋体"/>
          <w:sz w:val="24"/>
        </w:rPr>
        <w:t>全面梳理国家、广东省及深圳市城中村改造相关技术指引，重点整理拆除新建、整治提升等两类城中村改造实施要点，明确拆整结合类城中村改造工作需衔接的关键性内容。</w:t>
      </w:r>
    </w:p>
    <w:p w14:paraId="48A325CA">
      <w:pPr>
        <w:pStyle w:val="7"/>
        <w:spacing w:before="78" w:beforeLines="25" w:after="78" w:afterLines="25" w:line="560" w:lineRule="exact"/>
        <w:ind w:firstLine="480"/>
        <w:rPr>
          <w:rFonts w:ascii="宋体" w:hAnsi="宋体"/>
          <w:sz w:val="24"/>
        </w:rPr>
      </w:pPr>
      <w:r>
        <w:rPr>
          <w:rFonts w:hint="eastAsia" w:ascii="宋体" w:hAnsi="宋体"/>
          <w:sz w:val="24"/>
        </w:rPr>
        <w:t>2. 项目案例研究</w:t>
      </w:r>
    </w:p>
    <w:p w14:paraId="5A74E33C">
      <w:pPr>
        <w:pStyle w:val="7"/>
        <w:spacing w:before="78" w:beforeLines="25" w:after="78" w:afterLines="25" w:line="560" w:lineRule="exact"/>
        <w:ind w:firstLine="480"/>
        <w:rPr>
          <w:rFonts w:ascii="宋体" w:hAnsi="宋体"/>
          <w:sz w:val="24"/>
        </w:rPr>
      </w:pPr>
      <w:r>
        <w:rPr>
          <w:rFonts w:hint="eastAsia" w:ascii="宋体" w:hAnsi="宋体"/>
          <w:sz w:val="24"/>
        </w:rPr>
        <w:t>选取国内城市在城市更新、城中村改造方面，与拆整结合类似的项目案例，重点从工作内容、实施流程等方面总结经验。</w:t>
      </w:r>
    </w:p>
    <w:p w14:paraId="0F2D3039">
      <w:pPr>
        <w:pStyle w:val="509"/>
        <w:spacing w:beforeLines="50" w:line="360" w:lineRule="auto"/>
        <w:ind w:firstLine="480" w:firstLineChars="200"/>
        <w:rPr>
          <w:rFonts w:ascii="宋体" w:hAnsi="宋体"/>
          <w:szCs w:val="24"/>
        </w:rPr>
      </w:pPr>
      <w:r>
        <w:rPr>
          <w:rFonts w:hint="eastAsia" w:ascii="宋体" w:hAnsi="宋体"/>
          <w:szCs w:val="24"/>
        </w:rPr>
        <w:t>3. 拆整结合类城中村改造工作内容及实施要点研究</w:t>
      </w:r>
    </w:p>
    <w:p w14:paraId="24EF4E5C">
      <w:pPr>
        <w:pStyle w:val="509"/>
        <w:spacing w:beforeLines="50" w:line="360" w:lineRule="auto"/>
        <w:ind w:firstLine="480" w:firstLineChars="200"/>
        <w:rPr>
          <w:rFonts w:ascii="宋体" w:hAnsi="宋体"/>
          <w:szCs w:val="24"/>
        </w:rPr>
      </w:pPr>
      <w:r>
        <w:rPr>
          <w:rFonts w:hint="eastAsia" w:ascii="宋体" w:hAnsi="宋体"/>
          <w:szCs w:val="24"/>
        </w:rPr>
        <w:t>结合技术指引和既有案例研究，提出拆整结合类城中村改造项目工作内容、流程和实施要点建议。</w:t>
      </w:r>
    </w:p>
    <w:p w14:paraId="093E35E0">
      <w:pPr>
        <w:tabs>
          <w:tab w:val="left" w:pos="1080"/>
          <w:tab w:val="left" w:pos="1665"/>
        </w:tabs>
        <w:adjustRightInd w:val="0"/>
        <w:snapToGrid w:val="0"/>
        <w:spacing w:before="156" w:beforeLines="50" w:after="156" w:afterLines="50" w:line="360" w:lineRule="auto"/>
        <w:rPr>
          <w:rFonts w:ascii="宋体" w:hAnsi="宋体" w:cs="宋体"/>
          <w:b/>
          <w:bCs/>
          <w:sz w:val="24"/>
        </w:rPr>
      </w:pPr>
    </w:p>
    <w:p w14:paraId="44B08068">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第二条  合同履行期限</w:t>
      </w:r>
    </w:p>
    <w:p w14:paraId="12ABAF46">
      <w:pPr>
        <w:tabs>
          <w:tab w:val="left" w:pos="1665"/>
        </w:tabs>
        <w:adjustRightInd w:val="0"/>
        <w:snapToGrid w:val="0"/>
        <w:spacing w:before="156" w:beforeLines="50" w:after="156" w:afterLines="50" w:line="360" w:lineRule="auto"/>
        <w:rPr>
          <w:rFonts w:ascii="宋体" w:hAnsi="宋体" w:cs="宋体"/>
          <w:bCs/>
          <w:sz w:val="24"/>
        </w:rPr>
      </w:pPr>
      <w:r>
        <w:rPr>
          <w:rFonts w:hint="eastAsia"/>
          <w:sz w:val="24"/>
        </w:rPr>
        <w:t>2.1</w:t>
      </w:r>
      <w:r>
        <w:rPr>
          <w:rFonts w:hint="eastAsia" w:ascii="宋体" w:hAnsi="宋体" w:cs="宋体"/>
          <w:bCs/>
          <w:sz w:val="24"/>
        </w:rPr>
        <w:t>本合同自合同生效之日起至</w:t>
      </w: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14:paraId="2C9164D7">
      <w:pPr>
        <w:tabs>
          <w:tab w:val="left" w:pos="1665"/>
        </w:tabs>
        <w:adjustRightInd w:val="0"/>
        <w:snapToGrid w:val="0"/>
        <w:spacing w:before="156" w:beforeLines="50" w:after="156" w:afterLines="50" w:line="360" w:lineRule="auto"/>
        <w:ind w:firstLine="3360" w:firstLineChars="1400"/>
        <w:rPr>
          <w:rFonts w:ascii="宋体" w:hAnsi="宋体" w:cs="宋体"/>
          <w:bCs/>
          <w:sz w:val="24"/>
        </w:rPr>
      </w:pPr>
      <w:r>
        <w:rPr>
          <w:rFonts w:hint="eastAsia" w:ascii="宋体" w:hAnsi="宋体" w:cs="宋体"/>
          <w:sz w:val="24"/>
          <w:bdr w:val="single" w:color="auto" w:sz="4" w:space="0"/>
        </w:rPr>
        <w:t>×</w:t>
      </w:r>
      <w:r>
        <w:rPr>
          <w:rFonts w:hint="eastAsia" w:ascii="宋体" w:hAnsi="宋体"/>
          <w:bCs/>
          <w:sz w:val="24"/>
        </w:rPr>
        <w:t xml:space="preserve"> 甲乙双方约定义务履行完毕之日止</w:t>
      </w:r>
      <w:r>
        <w:rPr>
          <w:rFonts w:hint="eastAsia" w:ascii="宋体" w:hAnsi="宋体" w:cs="宋体"/>
          <w:bCs/>
          <w:sz w:val="24"/>
        </w:rPr>
        <w:t>。</w:t>
      </w:r>
    </w:p>
    <w:p w14:paraId="1847B739">
      <w:pPr>
        <w:tabs>
          <w:tab w:val="left" w:pos="1995"/>
        </w:tabs>
        <w:adjustRightInd w:val="0"/>
        <w:snapToGrid w:val="0"/>
        <w:spacing w:before="156" w:beforeLines="50" w:after="156" w:afterLines="50" w:line="360" w:lineRule="auto"/>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14:paraId="505A1491">
      <w:pPr>
        <w:pStyle w:val="509"/>
        <w:spacing w:beforeLines="50" w:line="360" w:lineRule="auto"/>
        <w:rPr>
          <w:rFonts w:ascii="宋体" w:hAnsi="宋体"/>
          <w:szCs w:val="24"/>
        </w:rPr>
      </w:pPr>
    </w:p>
    <w:p w14:paraId="64AA3E68">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第三条   项目研究进度及阶段成果要求</w:t>
      </w:r>
    </w:p>
    <w:p w14:paraId="4F3C44E0">
      <w:pPr>
        <w:adjustRightInd w:val="0"/>
        <w:snapToGrid w:val="0"/>
        <w:spacing w:before="156" w:beforeLines="50" w:after="156" w:afterLines="50" w:line="360" w:lineRule="auto"/>
        <w:rPr>
          <w:rFonts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4  </w:t>
      </w:r>
      <w:r>
        <w:rPr>
          <w:rFonts w:hint="eastAsia" w:ascii="宋体" w:hAnsi="宋体"/>
          <w:sz w:val="24"/>
        </w:rPr>
        <w:t>），从</w:t>
      </w:r>
      <w:r>
        <w:rPr>
          <w:rFonts w:hint="eastAsia" w:ascii="宋体" w:hAnsi="宋体"/>
          <w:sz w:val="24"/>
          <w:u w:val="single"/>
        </w:rPr>
        <w:t xml:space="preserve"> 合同签订之日 </w:t>
      </w:r>
      <w:r>
        <w:rPr>
          <w:rFonts w:hint="eastAsia" w:ascii="宋体" w:hAnsi="宋体"/>
          <w:sz w:val="24"/>
        </w:rPr>
        <w:t>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50"/>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59"/>
        <w:gridCol w:w="2537"/>
        <w:gridCol w:w="1323"/>
        <w:gridCol w:w="1313"/>
      </w:tblGrid>
      <w:tr w14:paraId="1B03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36" w:type="dxa"/>
            <w:tcBorders>
              <w:top w:val="single" w:color="auto" w:sz="4" w:space="0"/>
              <w:left w:val="single" w:color="auto" w:sz="4" w:space="0"/>
              <w:bottom w:val="single" w:color="auto" w:sz="4" w:space="0"/>
              <w:right w:val="single" w:color="auto" w:sz="4" w:space="0"/>
            </w:tcBorders>
            <w:vAlign w:val="center"/>
          </w:tcPr>
          <w:p w14:paraId="25D0DBDA">
            <w:pPr>
              <w:adjustRightInd w:val="0"/>
              <w:snapToGrid w:val="0"/>
              <w:spacing w:before="156" w:beforeLines="50" w:after="156" w:afterLines="50" w:line="360" w:lineRule="auto"/>
              <w:jc w:val="center"/>
              <w:rPr>
                <w:rFonts w:ascii="宋体" w:hAnsi="宋体"/>
                <w:sz w:val="24"/>
              </w:rPr>
            </w:pPr>
            <w:r>
              <w:rPr>
                <w:rFonts w:hint="eastAsia" w:ascii="宋体" w:hAnsi="宋体"/>
                <w:sz w:val="24"/>
              </w:rPr>
              <w:t>序号</w:t>
            </w:r>
          </w:p>
        </w:tc>
        <w:tc>
          <w:tcPr>
            <w:tcW w:w="2059" w:type="dxa"/>
            <w:tcBorders>
              <w:top w:val="single" w:color="auto" w:sz="4" w:space="0"/>
              <w:left w:val="single" w:color="auto" w:sz="4" w:space="0"/>
              <w:bottom w:val="single" w:color="auto" w:sz="4" w:space="0"/>
              <w:right w:val="single" w:color="auto" w:sz="4" w:space="0"/>
            </w:tcBorders>
            <w:vAlign w:val="center"/>
          </w:tcPr>
          <w:p w14:paraId="598F5C7D">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537" w:type="dxa"/>
            <w:tcBorders>
              <w:top w:val="single" w:color="auto" w:sz="4" w:space="0"/>
              <w:left w:val="single" w:color="auto" w:sz="4" w:space="0"/>
              <w:bottom w:val="single" w:color="auto" w:sz="4" w:space="0"/>
              <w:right w:val="single" w:color="auto" w:sz="4" w:space="0"/>
            </w:tcBorders>
            <w:vAlign w:val="center"/>
          </w:tcPr>
          <w:p w14:paraId="1C73B728">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323" w:type="dxa"/>
            <w:tcBorders>
              <w:top w:val="single" w:color="auto" w:sz="4" w:space="0"/>
              <w:left w:val="single" w:color="auto" w:sz="4" w:space="0"/>
              <w:bottom w:val="single" w:color="auto" w:sz="4" w:space="0"/>
              <w:right w:val="single" w:color="auto" w:sz="4" w:space="0"/>
            </w:tcBorders>
            <w:vAlign w:val="center"/>
          </w:tcPr>
          <w:p w14:paraId="5A1D16CA">
            <w:pPr>
              <w:adjustRightInd w:val="0"/>
              <w:snapToGrid w:val="0"/>
              <w:spacing w:before="156" w:beforeLines="50" w:after="156" w:afterLines="50" w:line="360" w:lineRule="auto"/>
              <w:jc w:val="center"/>
              <w:rPr>
                <w:rFonts w:ascii="宋体" w:hAnsi="宋体"/>
                <w:sz w:val="24"/>
              </w:rPr>
            </w:pPr>
            <w:r>
              <w:rPr>
                <w:rFonts w:hint="eastAsia" w:ascii="宋体" w:hAnsi="宋体"/>
                <w:sz w:val="24"/>
              </w:rPr>
              <w:t>完成时间</w:t>
            </w:r>
          </w:p>
        </w:tc>
        <w:tc>
          <w:tcPr>
            <w:tcW w:w="1313" w:type="dxa"/>
            <w:tcBorders>
              <w:top w:val="single" w:color="auto" w:sz="4" w:space="0"/>
              <w:left w:val="single" w:color="auto" w:sz="4" w:space="0"/>
              <w:bottom w:val="single" w:color="auto" w:sz="4" w:space="0"/>
              <w:right w:val="single" w:color="auto" w:sz="4" w:space="0"/>
            </w:tcBorders>
            <w:vAlign w:val="center"/>
          </w:tcPr>
          <w:p w14:paraId="33237EF9">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14:paraId="6614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36" w:type="dxa"/>
            <w:tcBorders>
              <w:top w:val="single" w:color="auto" w:sz="4" w:space="0"/>
              <w:left w:val="single" w:color="auto" w:sz="4" w:space="0"/>
              <w:bottom w:val="single" w:color="auto" w:sz="4" w:space="0"/>
              <w:right w:val="single" w:color="auto" w:sz="4" w:space="0"/>
            </w:tcBorders>
            <w:vAlign w:val="center"/>
          </w:tcPr>
          <w:p w14:paraId="05A1A1DF">
            <w:pPr>
              <w:adjustRightInd w:val="0"/>
              <w:snapToGrid w:val="0"/>
              <w:spacing w:before="156" w:beforeLines="50" w:after="156" w:afterLines="50" w:line="360" w:lineRule="auto"/>
              <w:jc w:val="center"/>
              <w:rPr>
                <w:rFonts w:ascii="宋体" w:hAnsi="宋体"/>
                <w:sz w:val="24"/>
              </w:rPr>
            </w:pPr>
            <w:r>
              <w:rPr>
                <w:sz w:val="24"/>
              </w:rPr>
              <w:t>1</w:t>
            </w:r>
          </w:p>
        </w:tc>
        <w:tc>
          <w:tcPr>
            <w:tcW w:w="2059" w:type="dxa"/>
            <w:tcBorders>
              <w:top w:val="single" w:color="auto" w:sz="4" w:space="0"/>
              <w:left w:val="single" w:color="auto" w:sz="4" w:space="0"/>
              <w:bottom w:val="single" w:color="auto" w:sz="4" w:space="0"/>
              <w:right w:val="single" w:color="auto" w:sz="4" w:space="0"/>
            </w:tcBorders>
            <w:vAlign w:val="center"/>
          </w:tcPr>
          <w:p w14:paraId="499DFFA9">
            <w:pPr>
              <w:adjustRightInd w:val="0"/>
              <w:snapToGrid w:val="0"/>
              <w:jc w:val="center"/>
              <w:rPr>
                <w:rFonts w:ascii="宋体" w:hAnsi="宋体"/>
                <w:sz w:val="24"/>
              </w:rPr>
            </w:pPr>
            <w:r>
              <w:rPr>
                <w:rFonts w:hint="eastAsia" w:ascii="宋体" w:hAnsi="宋体"/>
                <w:sz w:val="24"/>
                <w:szCs w:val="21"/>
              </w:rPr>
              <w:t>资料收集与案例研究阶段</w:t>
            </w:r>
          </w:p>
        </w:tc>
        <w:tc>
          <w:tcPr>
            <w:tcW w:w="2537" w:type="dxa"/>
            <w:tcBorders>
              <w:top w:val="single" w:color="auto" w:sz="4" w:space="0"/>
              <w:left w:val="single" w:color="auto" w:sz="4" w:space="0"/>
              <w:bottom w:val="single" w:color="auto" w:sz="4" w:space="0"/>
              <w:right w:val="single" w:color="auto" w:sz="4" w:space="0"/>
            </w:tcBorders>
            <w:vAlign w:val="center"/>
          </w:tcPr>
          <w:p w14:paraId="2B893729">
            <w:pPr>
              <w:adjustRightInd w:val="0"/>
              <w:snapToGrid w:val="0"/>
              <w:jc w:val="center"/>
              <w:rPr>
                <w:rFonts w:ascii="宋体" w:hAnsi="宋体"/>
                <w:sz w:val="24"/>
                <w:lang w:val="en"/>
              </w:rPr>
            </w:pPr>
            <w:r>
              <w:rPr>
                <w:rFonts w:ascii="宋体" w:hAnsi="宋体"/>
                <w:sz w:val="24"/>
                <w:szCs w:val="21"/>
                <w:lang w:val="en"/>
              </w:rPr>
              <w:t>/</w:t>
            </w:r>
          </w:p>
        </w:tc>
        <w:tc>
          <w:tcPr>
            <w:tcW w:w="1323" w:type="dxa"/>
            <w:tcBorders>
              <w:top w:val="single" w:color="auto" w:sz="4" w:space="0"/>
              <w:left w:val="single" w:color="auto" w:sz="4" w:space="0"/>
              <w:bottom w:val="single" w:color="auto" w:sz="4" w:space="0"/>
              <w:right w:val="single" w:color="auto" w:sz="4" w:space="0"/>
            </w:tcBorders>
            <w:vAlign w:val="center"/>
          </w:tcPr>
          <w:p w14:paraId="5C8A5193">
            <w:pPr>
              <w:adjustRightInd w:val="0"/>
              <w:snapToGrid w:val="0"/>
              <w:jc w:val="center"/>
              <w:rPr>
                <w:rFonts w:ascii="宋体" w:hAnsi="宋体"/>
                <w:sz w:val="24"/>
              </w:rPr>
            </w:pPr>
            <w:r>
              <w:rPr>
                <w:rFonts w:hint="eastAsia" w:ascii="宋体" w:hAnsi="宋体"/>
                <w:sz w:val="24"/>
                <w:szCs w:val="21"/>
              </w:rPr>
              <w:t>2周</w:t>
            </w:r>
          </w:p>
        </w:tc>
        <w:tc>
          <w:tcPr>
            <w:tcW w:w="1313" w:type="dxa"/>
            <w:tcBorders>
              <w:top w:val="single" w:color="auto" w:sz="4" w:space="0"/>
              <w:left w:val="single" w:color="auto" w:sz="4" w:space="0"/>
              <w:bottom w:val="single" w:color="auto" w:sz="4" w:space="0"/>
              <w:right w:val="single" w:color="auto" w:sz="4" w:space="0"/>
            </w:tcBorders>
            <w:vAlign w:val="center"/>
          </w:tcPr>
          <w:p w14:paraId="4350280C">
            <w:pPr>
              <w:adjustRightInd w:val="0"/>
              <w:snapToGrid w:val="0"/>
              <w:spacing w:before="156" w:beforeLines="50" w:after="156" w:afterLines="50" w:line="360" w:lineRule="auto"/>
              <w:jc w:val="center"/>
              <w:rPr>
                <w:rFonts w:ascii="宋体" w:hAnsi="宋体"/>
                <w:sz w:val="24"/>
              </w:rPr>
            </w:pPr>
            <w:r>
              <w:rPr>
                <w:rFonts w:hint="eastAsia" w:ascii="宋体" w:hAnsi="宋体"/>
                <w:sz w:val="24"/>
              </w:rPr>
              <w:t>/</w:t>
            </w:r>
          </w:p>
        </w:tc>
      </w:tr>
      <w:tr w14:paraId="6173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6" w:type="dxa"/>
            <w:tcBorders>
              <w:top w:val="single" w:color="auto" w:sz="4" w:space="0"/>
              <w:left w:val="single" w:color="auto" w:sz="4" w:space="0"/>
              <w:bottom w:val="single" w:color="auto" w:sz="4" w:space="0"/>
              <w:right w:val="single" w:color="auto" w:sz="4" w:space="0"/>
            </w:tcBorders>
            <w:vAlign w:val="center"/>
          </w:tcPr>
          <w:p w14:paraId="14003F47">
            <w:pPr>
              <w:adjustRightInd w:val="0"/>
              <w:snapToGrid w:val="0"/>
              <w:spacing w:before="156" w:beforeLines="50" w:after="156" w:afterLines="50" w:line="360" w:lineRule="auto"/>
              <w:jc w:val="center"/>
              <w:rPr>
                <w:rFonts w:ascii="宋体" w:hAnsi="宋体"/>
                <w:sz w:val="24"/>
              </w:rPr>
            </w:pPr>
            <w:r>
              <w:rPr>
                <w:sz w:val="24"/>
              </w:rPr>
              <w:t>2</w:t>
            </w:r>
          </w:p>
        </w:tc>
        <w:tc>
          <w:tcPr>
            <w:tcW w:w="2059" w:type="dxa"/>
            <w:tcBorders>
              <w:top w:val="single" w:color="auto" w:sz="4" w:space="0"/>
              <w:left w:val="single" w:color="auto" w:sz="4" w:space="0"/>
              <w:bottom w:val="single" w:color="auto" w:sz="4" w:space="0"/>
              <w:right w:val="single" w:color="auto" w:sz="4" w:space="0"/>
            </w:tcBorders>
            <w:vAlign w:val="center"/>
          </w:tcPr>
          <w:p w14:paraId="2FF3576A">
            <w:pPr>
              <w:adjustRightInd w:val="0"/>
              <w:snapToGrid w:val="0"/>
              <w:jc w:val="center"/>
              <w:rPr>
                <w:rFonts w:ascii="宋体" w:hAnsi="宋体"/>
                <w:sz w:val="24"/>
                <w:szCs w:val="21"/>
              </w:rPr>
            </w:pPr>
            <w:r>
              <w:rPr>
                <w:rFonts w:ascii="宋体" w:hAnsi="宋体"/>
                <w:sz w:val="24"/>
                <w:szCs w:val="21"/>
                <w:lang w:val="en"/>
              </w:rPr>
              <w:t xml:space="preserve"> 研究</w:t>
            </w:r>
            <w:r>
              <w:rPr>
                <w:rFonts w:hint="eastAsia" w:ascii="宋体" w:hAnsi="宋体"/>
                <w:sz w:val="24"/>
                <w:szCs w:val="21"/>
              </w:rPr>
              <w:t>报告编制阶段</w:t>
            </w:r>
          </w:p>
        </w:tc>
        <w:tc>
          <w:tcPr>
            <w:tcW w:w="2537" w:type="dxa"/>
            <w:tcBorders>
              <w:top w:val="single" w:color="auto" w:sz="4" w:space="0"/>
              <w:left w:val="single" w:color="auto" w:sz="4" w:space="0"/>
              <w:bottom w:val="single" w:color="auto" w:sz="4" w:space="0"/>
              <w:right w:val="single" w:color="auto" w:sz="4" w:space="0"/>
            </w:tcBorders>
            <w:vAlign w:val="center"/>
          </w:tcPr>
          <w:p w14:paraId="6C7A83DB">
            <w:pPr>
              <w:adjustRightInd w:val="0"/>
              <w:snapToGrid w:val="0"/>
              <w:jc w:val="center"/>
              <w:rPr>
                <w:rFonts w:ascii="宋体" w:hAnsi="宋体"/>
                <w:sz w:val="24"/>
                <w:szCs w:val="21"/>
              </w:rPr>
            </w:pPr>
            <w:r>
              <w:rPr>
                <w:rFonts w:hint="eastAsia" w:ascii="宋体" w:hAnsi="宋体"/>
                <w:sz w:val="24"/>
                <w:szCs w:val="21"/>
              </w:rPr>
              <w:t>研究成果报告过程稿</w:t>
            </w:r>
          </w:p>
          <w:p w14:paraId="5822247C">
            <w:pPr>
              <w:adjustRightInd w:val="0"/>
              <w:snapToGrid w:val="0"/>
              <w:jc w:val="center"/>
              <w:rPr>
                <w:rFonts w:ascii="宋体" w:hAnsi="宋体"/>
                <w:sz w:val="24"/>
                <w:szCs w:val="21"/>
              </w:rPr>
            </w:pPr>
            <w:r>
              <w:rPr>
                <w:rFonts w:hint="eastAsia" w:ascii="宋体" w:hAnsi="宋体"/>
                <w:sz w:val="24"/>
                <w:szCs w:val="21"/>
              </w:rPr>
              <w:t>（word形式）</w:t>
            </w:r>
          </w:p>
        </w:tc>
        <w:tc>
          <w:tcPr>
            <w:tcW w:w="1323" w:type="dxa"/>
            <w:tcBorders>
              <w:top w:val="single" w:color="auto" w:sz="4" w:space="0"/>
              <w:left w:val="single" w:color="auto" w:sz="4" w:space="0"/>
              <w:bottom w:val="single" w:color="auto" w:sz="4" w:space="0"/>
              <w:right w:val="single" w:color="auto" w:sz="4" w:space="0"/>
            </w:tcBorders>
            <w:vAlign w:val="center"/>
          </w:tcPr>
          <w:p w14:paraId="4069E2F7">
            <w:pPr>
              <w:adjustRightInd w:val="0"/>
              <w:snapToGrid w:val="0"/>
              <w:jc w:val="center"/>
              <w:rPr>
                <w:rFonts w:ascii="宋体" w:hAnsi="宋体"/>
                <w:sz w:val="24"/>
                <w:szCs w:val="21"/>
              </w:rPr>
            </w:pPr>
            <w:r>
              <w:rPr>
                <w:rFonts w:hint="eastAsia" w:ascii="宋体" w:hAnsi="宋体"/>
                <w:sz w:val="24"/>
                <w:szCs w:val="21"/>
              </w:rPr>
              <w:t>7周</w:t>
            </w:r>
          </w:p>
        </w:tc>
        <w:tc>
          <w:tcPr>
            <w:tcW w:w="1313" w:type="dxa"/>
            <w:tcBorders>
              <w:top w:val="single" w:color="auto" w:sz="4" w:space="0"/>
              <w:left w:val="single" w:color="auto" w:sz="4" w:space="0"/>
              <w:bottom w:val="single" w:color="auto" w:sz="4" w:space="0"/>
              <w:right w:val="single" w:color="auto" w:sz="4" w:space="0"/>
            </w:tcBorders>
            <w:vAlign w:val="center"/>
          </w:tcPr>
          <w:p w14:paraId="5F56AC53">
            <w:pPr>
              <w:adjustRightInd w:val="0"/>
              <w:snapToGrid w:val="0"/>
              <w:jc w:val="center"/>
              <w:rPr>
                <w:rFonts w:ascii="宋体" w:hAnsi="宋体"/>
                <w:sz w:val="24"/>
                <w:szCs w:val="21"/>
              </w:rPr>
            </w:pPr>
            <w:r>
              <w:rPr>
                <w:rFonts w:hint="eastAsia" w:ascii="宋体" w:hAnsi="宋体"/>
                <w:sz w:val="24"/>
                <w:szCs w:val="21"/>
              </w:rPr>
              <w:t>/</w:t>
            </w:r>
          </w:p>
        </w:tc>
      </w:tr>
      <w:tr w14:paraId="3AD1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tcBorders>
              <w:top w:val="single" w:color="auto" w:sz="4" w:space="0"/>
              <w:left w:val="single" w:color="auto" w:sz="4" w:space="0"/>
              <w:bottom w:val="single" w:color="auto" w:sz="4" w:space="0"/>
              <w:right w:val="single" w:color="auto" w:sz="4" w:space="0"/>
            </w:tcBorders>
            <w:vAlign w:val="center"/>
          </w:tcPr>
          <w:p w14:paraId="0A33E37F">
            <w:pPr>
              <w:adjustRightInd w:val="0"/>
              <w:snapToGrid w:val="0"/>
              <w:spacing w:before="156" w:beforeLines="50" w:after="156" w:afterLines="50" w:line="360" w:lineRule="auto"/>
              <w:jc w:val="center"/>
              <w:rPr>
                <w:rFonts w:ascii="宋体" w:hAnsi="宋体"/>
                <w:sz w:val="24"/>
              </w:rPr>
            </w:pPr>
            <w:r>
              <w:rPr>
                <w:sz w:val="24"/>
              </w:rPr>
              <w:t>3</w:t>
            </w:r>
          </w:p>
        </w:tc>
        <w:tc>
          <w:tcPr>
            <w:tcW w:w="2059" w:type="dxa"/>
            <w:tcBorders>
              <w:top w:val="single" w:color="auto" w:sz="4" w:space="0"/>
              <w:left w:val="single" w:color="auto" w:sz="4" w:space="0"/>
              <w:bottom w:val="single" w:color="auto" w:sz="4" w:space="0"/>
              <w:right w:val="single" w:color="auto" w:sz="4" w:space="0"/>
            </w:tcBorders>
            <w:vAlign w:val="center"/>
          </w:tcPr>
          <w:p w14:paraId="7211AA5F">
            <w:pPr>
              <w:adjustRightInd w:val="0"/>
              <w:snapToGrid w:val="0"/>
              <w:jc w:val="center"/>
              <w:rPr>
                <w:rFonts w:ascii="宋体" w:hAnsi="宋体"/>
                <w:sz w:val="24"/>
                <w:szCs w:val="21"/>
              </w:rPr>
            </w:pPr>
            <w:r>
              <w:rPr>
                <w:rFonts w:hint="eastAsia" w:ascii="宋体" w:hAnsi="宋体"/>
                <w:sz w:val="24"/>
                <w:szCs w:val="21"/>
              </w:rPr>
              <w:t>成果验收阶段</w:t>
            </w:r>
          </w:p>
        </w:tc>
        <w:tc>
          <w:tcPr>
            <w:tcW w:w="2537" w:type="dxa"/>
            <w:tcBorders>
              <w:top w:val="single" w:color="auto" w:sz="4" w:space="0"/>
              <w:left w:val="single" w:color="auto" w:sz="4" w:space="0"/>
              <w:bottom w:val="single" w:color="auto" w:sz="4" w:space="0"/>
              <w:right w:val="single" w:color="auto" w:sz="4" w:space="0"/>
            </w:tcBorders>
            <w:vAlign w:val="center"/>
          </w:tcPr>
          <w:p w14:paraId="07DD20C8">
            <w:pPr>
              <w:adjustRightInd w:val="0"/>
              <w:snapToGrid w:val="0"/>
              <w:jc w:val="center"/>
              <w:rPr>
                <w:rFonts w:ascii="宋体" w:hAnsi="宋体"/>
                <w:sz w:val="24"/>
                <w:szCs w:val="21"/>
              </w:rPr>
            </w:pPr>
            <w:r>
              <w:rPr>
                <w:rFonts w:hint="eastAsia" w:ascii="宋体" w:hAnsi="宋体"/>
                <w:sz w:val="24"/>
                <w:szCs w:val="21"/>
              </w:rPr>
              <w:t>最终研究成果报告</w:t>
            </w:r>
          </w:p>
          <w:p w14:paraId="67BAAB4F">
            <w:pPr>
              <w:adjustRightInd w:val="0"/>
              <w:snapToGrid w:val="0"/>
              <w:jc w:val="center"/>
              <w:rPr>
                <w:rFonts w:ascii="宋体" w:hAnsi="宋体"/>
                <w:sz w:val="24"/>
                <w:szCs w:val="21"/>
              </w:rPr>
            </w:pPr>
            <w:r>
              <w:rPr>
                <w:rFonts w:hint="eastAsia" w:ascii="宋体" w:hAnsi="宋体"/>
                <w:sz w:val="24"/>
                <w:szCs w:val="21"/>
              </w:rPr>
              <w:t>（word形式）</w:t>
            </w:r>
          </w:p>
        </w:tc>
        <w:tc>
          <w:tcPr>
            <w:tcW w:w="1323" w:type="dxa"/>
            <w:tcBorders>
              <w:top w:val="single" w:color="auto" w:sz="4" w:space="0"/>
              <w:left w:val="single" w:color="auto" w:sz="4" w:space="0"/>
              <w:bottom w:val="single" w:color="auto" w:sz="4" w:space="0"/>
              <w:right w:val="single" w:color="auto" w:sz="4" w:space="0"/>
            </w:tcBorders>
            <w:vAlign w:val="center"/>
          </w:tcPr>
          <w:p w14:paraId="6A4885C1">
            <w:pPr>
              <w:adjustRightInd w:val="0"/>
              <w:snapToGrid w:val="0"/>
              <w:jc w:val="center"/>
              <w:rPr>
                <w:rFonts w:ascii="宋体" w:hAnsi="宋体"/>
                <w:sz w:val="24"/>
                <w:szCs w:val="21"/>
              </w:rPr>
            </w:pPr>
            <w:r>
              <w:rPr>
                <w:rFonts w:hint="eastAsia" w:ascii="宋体" w:hAnsi="宋体"/>
                <w:sz w:val="24"/>
                <w:szCs w:val="21"/>
              </w:rPr>
              <w:t>3周</w:t>
            </w:r>
          </w:p>
        </w:tc>
        <w:tc>
          <w:tcPr>
            <w:tcW w:w="1313" w:type="dxa"/>
            <w:tcBorders>
              <w:top w:val="single" w:color="auto" w:sz="4" w:space="0"/>
              <w:left w:val="single" w:color="auto" w:sz="4" w:space="0"/>
              <w:bottom w:val="single" w:color="auto" w:sz="4" w:space="0"/>
              <w:right w:val="single" w:color="auto" w:sz="4" w:space="0"/>
            </w:tcBorders>
            <w:vAlign w:val="center"/>
          </w:tcPr>
          <w:p w14:paraId="55B89F70">
            <w:pPr>
              <w:adjustRightInd w:val="0"/>
              <w:snapToGrid w:val="0"/>
              <w:jc w:val="center"/>
              <w:rPr>
                <w:rFonts w:ascii="宋体" w:hAnsi="宋体"/>
                <w:sz w:val="24"/>
                <w:szCs w:val="21"/>
              </w:rPr>
            </w:pPr>
            <w:r>
              <w:rPr>
                <w:rFonts w:hint="eastAsia" w:ascii="宋体" w:hAnsi="宋体"/>
                <w:sz w:val="24"/>
                <w:szCs w:val="21"/>
              </w:rPr>
              <w:t>按甲方要求验收</w:t>
            </w:r>
          </w:p>
        </w:tc>
      </w:tr>
    </w:tbl>
    <w:p w14:paraId="33500F19">
      <w:pPr>
        <w:adjustRightInd w:val="0"/>
        <w:snapToGrid w:val="0"/>
        <w:spacing w:before="156" w:beforeLines="50" w:after="156" w:afterLines="50" w:line="360" w:lineRule="auto"/>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14:paraId="51F1F2AE">
      <w:pPr>
        <w:pStyle w:val="509"/>
        <w:spacing w:beforeLines="50" w:line="360" w:lineRule="auto"/>
        <w:rPr>
          <w:rFonts w:ascii="宋体" w:hAnsi="宋体"/>
          <w:szCs w:val="24"/>
        </w:rPr>
      </w:pPr>
    </w:p>
    <w:p w14:paraId="0CFCC9D2">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 xml:space="preserve">第四条 </w:t>
      </w:r>
      <w:r>
        <w:rPr>
          <w:rFonts w:hint="eastAsia" w:ascii="宋体" w:hAnsi="宋体"/>
        </w:rPr>
        <w:t xml:space="preserve"> </w:t>
      </w:r>
      <w:r>
        <w:rPr>
          <w:rFonts w:hint="eastAsia" w:ascii="宋体" w:hAnsi="宋体" w:cs="宋体"/>
          <w:b/>
          <w:bCs/>
          <w:sz w:val="24"/>
        </w:rPr>
        <w:t>合同价款</w:t>
      </w:r>
    </w:p>
    <w:p w14:paraId="59429EF7">
      <w:pPr>
        <w:adjustRightInd w:val="0"/>
        <w:snapToGrid w:val="0"/>
        <w:spacing w:before="156" w:beforeLines="50" w:after="156" w:afterLines="50" w:line="360" w:lineRule="auto"/>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元。该合同价款包括完成本合同约定的服务事项全部费用，甲方不再为本合同项下服务支付任何其他费用。在合同履行过程中，确有必要增加本合同项下服务费用的，经需甲乙双方协商一致，签订补充协议。</w:t>
      </w:r>
    </w:p>
    <w:p w14:paraId="4D2425EA">
      <w:pPr>
        <w:tabs>
          <w:tab w:val="left" w:pos="1080"/>
          <w:tab w:val="left" w:pos="1455"/>
          <w:tab w:val="left" w:pos="1665"/>
        </w:tabs>
        <w:adjustRightInd w:val="0"/>
        <w:snapToGrid w:val="0"/>
        <w:spacing w:before="156" w:beforeLines="50" w:after="156" w:afterLines="50" w:line="360" w:lineRule="auto"/>
        <w:rPr>
          <w:rFonts w:ascii="宋体" w:hAnsi="宋体" w:cs="宋体"/>
          <w:b/>
          <w:bCs/>
          <w:sz w:val="24"/>
        </w:rPr>
      </w:pPr>
    </w:p>
    <w:p w14:paraId="081565CB">
      <w:pPr>
        <w:tabs>
          <w:tab w:val="left" w:pos="1080"/>
          <w:tab w:val="left" w:pos="1455"/>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第五条  合同价款支付</w:t>
      </w:r>
    </w:p>
    <w:p w14:paraId="418080E9">
      <w:pPr>
        <w:tabs>
          <w:tab w:val="left" w:pos="1665"/>
        </w:tabs>
        <w:adjustRightInd w:val="0"/>
        <w:snapToGrid w:val="0"/>
        <w:spacing w:before="156" w:beforeLines="50" w:after="156" w:afterLines="50" w:line="360" w:lineRule="auto"/>
        <w:rPr>
          <w:rFonts w:ascii="宋体" w:hAnsi="宋体" w:cs="宋体"/>
          <w:bCs/>
          <w:sz w:val="24"/>
        </w:rPr>
      </w:pPr>
      <w:r>
        <w:rPr>
          <w:rFonts w:hint="eastAsia"/>
          <w:sz w:val="24"/>
        </w:rPr>
        <w:t>5.1</w:t>
      </w:r>
      <w:r>
        <w:rPr>
          <w:rFonts w:hint="eastAsia" w:ascii="宋体" w:hAnsi="宋体"/>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14:paraId="1661776F">
      <w:pPr>
        <w:adjustRightInd w:val="0"/>
        <w:snapToGrid w:val="0"/>
        <w:spacing w:before="156" w:beforeLines="50" w:after="156" w:afterLines="50" w:line="360" w:lineRule="auto"/>
        <w:rPr>
          <w:rFonts w:ascii="宋体" w:hAnsi="宋体"/>
          <w:sz w:val="24"/>
        </w:rPr>
      </w:pPr>
      <w:r>
        <w:rPr>
          <w:rFonts w:hint="eastAsia"/>
          <w:sz w:val="24"/>
        </w:rPr>
        <w:t>5.2</w:t>
      </w:r>
      <w:r>
        <w:rPr>
          <w:rFonts w:hint="eastAsia" w:ascii="宋体" w:hAnsi="宋体"/>
          <w:sz w:val="24"/>
        </w:rPr>
        <w:t>本合同采取分期付款方式。</w:t>
      </w:r>
    </w:p>
    <w:p w14:paraId="7435E52F">
      <w:pPr>
        <w:adjustRightInd w:val="0"/>
        <w:snapToGrid w:val="0"/>
        <w:spacing w:before="156" w:beforeLines="50" w:after="156" w:afterLines="50" w:line="360" w:lineRule="auto"/>
        <w:rPr>
          <w:rFonts w:ascii="宋体" w:hAnsi="宋体"/>
          <w:sz w:val="24"/>
        </w:rPr>
      </w:pPr>
      <w:r>
        <w:rPr>
          <w:rFonts w:hint="eastAsia" w:ascii="宋体" w:hAnsi="宋体"/>
          <w:sz w:val="24"/>
        </w:rPr>
        <w:t>本合同总价款分</w:t>
      </w:r>
      <w:r>
        <w:rPr>
          <w:rFonts w:hint="eastAsia" w:ascii="宋体" w:hAnsi="宋体"/>
          <w:sz w:val="24"/>
          <w:u w:val="single"/>
        </w:rPr>
        <w:t xml:space="preserve">   两  </w:t>
      </w:r>
      <w:r>
        <w:rPr>
          <w:rFonts w:hint="eastAsia" w:ascii="宋体" w:hAnsi="宋体"/>
          <w:sz w:val="24"/>
        </w:rPr>
        <w:t>期付款：</w:t>
      </w:r>
    </w:p>
    <w:p w14:paraId="346AC6C7">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hint="eastAsia" w:ascii="宋体" w:hAnsi="宋体"/>
          <w:sz w:val="24"/>
          <w:u w:val="single"/>
        </w:rPr>
        <w:t xml:space="preserve">   </w:t>
      </w:r>
      <w:r>
        <w:rPr>
          <w:rFonts w:ascii="宋体" w:hAnsi="宋体"/>
          <w:sz w:val="24"/>
          <w:u w:val="single"/>
        </w:rPr>
        <w:t>__</w:t>
      </w:r>
      <w:r>
        <w:rPr>
          <w:rFonts w:hint="eastAsia" w:ascii="宋体" w:hAnsi="宋体"/>
          <w:sz w:val="24"/>
        </w:rPr>
        <w:t>个工作日内，根据乙方提出的付款申请，甲方支付乙方大写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w:t>
      </w:r>
      <w:r>
        <w:rPr>
          <w:rFonts w:hint="eastAsia" w:ascii="宋体" w:hAnsi="宋体"/>
          <w:sz w:val="24"/>
          <w:u w:val="single"/>
        </w:rPr>
        <w:t xml:space="preserve">    </w:t>
      </w:r>
      <w:r>
        <w:rPr>
          <w:rFonts w:ascii="宋体" w:hAnsi="宋体"/>
          <w:sz w:val="24"/>
          <w:u w:val="single"/>
        </w:rPr>
        <w:t>__</w:t>
      </w:r>
      <w:r>
        <w:rPr>
          <w:rFonts w:ascii="宋体" w:hAnsi="宋体"/>
          <w:sz w:val="24"/>
        </w:rPr>
        <w:t>_</w:t>
      </w:r>
      <w:r>
        <w:rPr>
          <w:rFonts w:hint="eastAsia" w:ascii="宋体" w:hAnsi="宋体"/>
          <w:sz w:val="24"/>
        </w:rPr>
        <w:t>元（占合同总价款的</w:t>
      </w:r>
      <w:r>
        <w:rPr>
          <w:rFonts w:hint="eastAsia" w:ascii="宋体" w:hAnsi="宋体"/>
          <w:sz w:val="24"/>
          <w:u w:val="single"/>
        </w:rPr>
        <w:t xml:space="preserve">   </w:t>
      </w:r>
      <w:r>
        <w:rPr>
          <w:rFonts w:ascii="宋体" w:hAnsi="宋体"/>
          <w:sz w:val="24"/>
          <w:u w:val="single"/>
        </w:rPr>
        <w:t>__</w:t>
      </w:r>
      <w:r>
        <w:rPr>
          <w:rFonts w:hint="eastAsia" w:ascii="宋体" w:hAnsi="宋体"/>
          <w:sz w:val="24"/>
          <w:u w:val="single"/>
        </w:rPr>
        <w:t xml:space="preserve"> </w:t>
      </w:r>
      <w:r>
        <w:rPr>
          <w:sz w:val="24"/>
        </w:rPr>
        <w:t>%</w:t>
      </w:r>
      <w:r>
        <w:rPr>
          <w:rFonts w:hint="eastAsia" w:ascii="宋体" w:hAnsi="宋体"/>
          <w:sz w:val="24"/>
        </w:rPr>
        <w:t>）。</w:t>
      </w:r>
    </w:p>
    <w:p w14:paraId="57651652">
      <w:pPr>
        <w:adjustRightInd w:val="0"/>
        <w:snapToGrid w:val="0"/>
        <w:spacing w:before="156" w:beforeLines="50" w:after="156" w:afterLines="50" w:line="360" w:lineRule="auto"/>
        <w:rPr>
          <w:rFonts w:ascii="宋体" w:hAnsi="宋体"/>
          <w:sz w:val="24"/>
        </w:rPr>
      </w:pPr>
      <w:r>
        <w:rPr>
          <w:rFonts w:hint="eastAsia" w:ascii="宋体" w:hAnsi="宋体"/>
          <w:sz w:val="24"/>
        </w:rPr>
        <w:t>末期：乙方提交合同约定的项目成果，通过甲方最终验收后</w:t>
      </w:r>
      <w:r>
        <w:rPr>
          <w:rFonts w:hint="eastAsia" w:ascii="宋体" w:hAnsi="宋体"/>
          <w:sz w:val="24"/>
          <w:u w:val="single"/>
        </w:rPr>
        <w:t xml:space="preserve"> 10 </w:t>
      </w:r>
      <w:r>
        <w:rPr>
          <w:rFonts w:hint="eastAsia" w:ascii="宋体" w:hAnsi="宋体"/>
          <w:sz w:val="24"/>
        </w:rPr>
        <w:t>个工作日内，甲方支付乙方大写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w:t>
      </w:r>
      <w:r>
        <w:rPr>
          <w:rFonts w:hint="eastAsia" w:ascii="宋体" w:hAnsi="宋体"/>
          <w:sz w:val="24"/>
          <w:u w:val="single"/>
        </w:rPr>
        <w:t xml:space="preserve">   </w:t>
      </w:r>
      <w:r>
        <w:rPr>
          <w:rFonts w:ascii="宋体" w:hAnsi="宋体"/>
          <w:sz w:val="24"/>
          <w:u w:val="single"/>
        </w:rPr>
        <w:t>__</w:t>
      </w:r>
      <w:r>
        <w:rPr>
          <w:rFonts w:ascii="宋体" w:hAnsi="宋体"/>
          <w:sz w:val="24"/>
        </w:rPr>
        <w:t>__</w:t>
      </w:r>
      <w:r>
        <w:rPr>
          <w:rFonts w:hint="eastAsia" w:ascii="宋体" w:hAnsi="宋体"/>
          <w:sz w:val="24"/>
        </w:rPr>
        <w:t>元（合同总价款的</w:t>
      </w:r>
      <w:r>
        <w:rPr>
          <w:rFonts w:hint="eastAsia" w:ascii="宋体" w:hAnsi="宋体"/>
          <w:sz w:val="24"/>
          <w:u w:val="single"/>
        </w:rPr>
        <w:t xml:space="preserve">      </w:t>
      </w:r>
      <w:r>
        <w:rPr>
          <w:rFonts w:ascii="宋体" w:hAnsi="宋体"/>
          <w:sz w:val="24"/>
          <w:lang w:val="en"/>
        </w:rPr>
        <w:t xml:space="preserve"> </w:t>
      </w:r>
      <w:r>
        <w:rPr>
          <w:sz w:val="24"/>
        </w:rPr>
        <w:t>%</w:t>
      </w:r>
      <w:r>
        <w:rPr>
          <w:rFonts w:hint="eastAsia" w:ascii="宋体" w:hAnsi="宋体"/>
          <w:sz w:val="24"/>
        </w:rPr>
        <w:t>）。</w:t>
      </w:r>
    </w:p>
    <w:p w14:paraId="44834FBC">
      <w:pPr>
        <w:adjustRightInd w:val="0"/>
        <w:snapToGrid w:val="0"/>
        <w:spacing w:before="156" w:beforeLines="50" w:after="156" w:afterLines="50" w:line="360" w:lineRule="auto"/>
        <w:rPr>
          <w:rFonts w:ascii="宋体" w:hAnsi="宋体"/>
          <w:sz w:val="24"/>
        </w:rPr>
      </w:pPr>
      <w:r>
        <w:rPr>
          <w:rFonts w:hint="eastAsia"/>
          <w:sz w:val="24"/>
        </w:rPr>
        <w:t xml:space="preserve">5.3 </w:t>
      </w:r>
      <w:r>
        <w:rPr>
          <w:rFonts w:hint="eastAsia" w:ascii="宋体" w:hAnsi="宋体"/>
          <w:sz w:val="24"/>
        </w:rPr>
        <w:t>本合同以人民币进行结算。</w:t>
      </w:r>
    </w:p>
    <w:p w14:paraId="454BFCA9">
      <w:pPr>
        <w:tabs>
          <w:tab w:val="left" w:pos="1080"/>
          <w:tab w:val="left" w:pos="1665"/>
          <w:tab w:val="left" w:pos="1995"/>
        </w:tabs>
        <w:adjustRightInd w:val="0"/>
        <w:snapToGrid w:val="0"/>
        <w:spacing w:before="156" w:beforeLines="50" w:after="156" w:afterLines="50" w:line="360" w:lineRule="auto"/>
        <w:rPr>
          <w:rFonts w:ascii="宋体" w:hAnsi="宋体" w:cs="宋体"/>
          <w:b/>
          <w:bCs/>
          <w:sz w:val="24"/>
        </w:rPr>
      </w:pPr>
    </w:p>
    <w:p w14:paraId="65A1C3D5">
      <w:pPr>
        <w:tabs>
          <w:tab w:val="left" w:pos="1080"/>
          <w:tab w:val="left" w:pos="1665"/>
          <w:tab w:val="left" w:pos="199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第六条  当事人的权利和义务</w:t>
      </w:r>
    </w:p>
    <w:p w14:paraId="301B389E">
      <w:pPr>
        <w:adjustRightInd w:val="0"/>
        <w:snapToGrid w:val="0"/>
        <w:spacing w:before="156" w:beforeLines="50" w:after="156" w:afterLines="50"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14:paraId="2AE3108E">
      <w:pPr>
        <w:adjustRightInd w:val="0"/>
        <w:snapToGrid w:val="0"/>
        <w:spacing w:before="156" w:beforeLines="50" w:after="156" w:afterLines="50" w:line="360" w:lineRule="auto"/>
        <w:rPr>
          <w:rFonts w:ascii="宋体" w:hAnsi="宋体"/>
          <w:sz w:val="24"/>
        </w:rPr>
      </w:pPr>
      <w:r>
        <w:rPr>
          <w:sz w:val="24"/>
        </w:rPr>
        <w:t>（1）</w:t>
      </w:r>
      <w:r>
        <w:rPr>
          <w:rFonts w:ascii="宋体" w:hAnsi="宋体"/>
          <w:sz w:val="24"/>
        </w:rPr>
        <w:t>甲方应及时配合乙方，</w:t>
      </w:r>
      <w:r>
        <w:rPr>
          <w:rFonts w:hint="eastAsia" w:ascii="宋体" w:hAnsi="宋体"/>
          <w:sz w:val="24"/>
        </w:rPr>
        <w:t>为</w:t>
      </w:r>
      <w:r>
        <w:rPr>
          <w:rFonts w:ascii="宋体" w:hAnsi="宋体"/>
          <w:sz w:val="24"/>
        </w:rPr>
        <w:t>乙方在</w:t>
      </w:r>
      <w:r>
        <w:rPr>
          <w:rFonts w:hint="eastAsia" w:ascii="宋体" w:hAnsi="宋体"/>
          <w:sz w:val="24"/>
        </w:rPr>
        <w:t>服务</w:t>
      </w:r>
      <w:r>
        <w:rPr>
          <w:rFonts w:ascii="宋体" w:hAnsi="宋体"/>
          <w:sz w:val="24"/>
        </w:rPr>
        <w:t>项目研究过程中与相关部门的沟通提供</w:t>
      </w:r>
      <w:r>
        <w:rPr>
          <w:rFonts w:hint="eastAsia" w:ascii="宋体" w:hAnsi="宋体"/>
          <w:sz w:val="24"/>
        </w:rPr>
        <w:t>必要</w:t>
      </w:r>
      <w:r>
        <w:rPr>
          <w:rFonts w:ascii="宋体" w:hAnsi="宋体"/>
          <w:sz w:val="24"/>
        </w:rPr>
        <w:t>支持。</w:t>
      </w:r>
    </w:p>
    <w:p w14:paraId="0FD6A28C">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2）</w:t>
      </w:r>
      <w:r>
        <w:rPr>
          <w:rFonts w:ascii="宋体" w:hAnsi="宋体"/>
          <w:sz w:val="24"/>
        </w:rPr>
        <w:t>甲方应按本合同第</w:t>
      </w:r>
      <w:r>
        <w:rPr>
          <w:rFonts w:hint="eastAsia" w:ascii="宋体" w:hAnsi="宋体"/>
          <w:sz w:val="24"/>
        </w:rPr>
        <w:t>五</w:t>
      </w:r>
      <w:r>
        <w:rPr>
          <w:rFonts w:ascii="宋体" w:hAnsi="宋体"/>
          <w:sz w:val="24"/>
        </w:rPr>
        <w:t>条规定的时间足额向乙方支付各阶段合同价款。</w:t>
      </w:r>
    </w:p>
    <w:p w14:paraId="5D233046">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3</w:t>
      </w:r>
      <w:r>
        <w:rPr>
          <w:rFonts w:ascii="宋体" w:hAnsi="宋体"/>
          <w:sz w:val="24"/>
        </w:rPr>
        <w:t>）甲方有权以合理方式检查、督促乙方</w:t>
      </w:r>
      <w:r>
        <w:rPr>
          <w:rFonts w:hint="eastAsia" w:ascii="宋体" w:hAnsi="宋体"/>
          <w:sz w:val="24"/>
        </w:rPr>
        <w:t>开展本合同约定服务</w:t>
      </w:r>
      <w:r>
        <w:rPr>
          <w:rFonts w:ascii="宋体" w:hAnsi="宋体"/>
          <w:sz w:val="24"/>
        </w:rPr>
        <w:t>。</w:t>
      </w:r>
    </w:p>
    <w:p w14:paraId="6B2F6A86">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4</w:t>
      </w:r>
      <w:r>
        <w:rPr>
          <w:rFonts w:ascii="宋体" w:hAnsi="宋体"/>
          <w:sz w:val="24"/>
        </w:rPr>
        <w:t>）甲方</w:t>
      </w:r>
      <w:r>
        <w:rPr>
          <w:rFonts w:hint="eastAsia" w:ascii="宋体" w:hAnsi="宋体"/>
          <w:sz w:val="24"/>
        </w:rPr>
        <w:t>可</w:t>
      </w:r>
      <w:r>
        <w:rPr>
          <w:rFonts w:ascii="宋体" w:hAnsi="宋体"/>
          <w:sz w:val="24"/>
        </w:rPr>
        <w:t>指派专人负责与乙方联系，以及接受乙方就本项目的咨询；甲方变更联系人，应及时告知乙方。</w:t>
      </w:r>
    </w:p>
    <w:p w14:paraId="29844EB1">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5</w:t>
      </w:r>
      <w:r>
        <w:rPr>
          <w:rFonts w:ascii="宋体" w:hAnsi="宋体"/>
          <w:sz w:val="24"/>
        </w:rPr>
        <w:t>）</w:t>
      </w:r>
      <w:r>
        <w:rPr>
          <w:rFonts w:hint="eastAsia" w:ascii="宋体" w:hAnsi="宋体"/>
          <w:sz w:val="24"/>
        </w:rPr>
        <w:t>甲方要求</w:t>
      </w:r>
      <w:r>
        <w:rPr>
          <w:rFonts w:ascii="宋体" w:hAnsi="宋体"/>
          <w:sz w:val="24"/>
        </w:rPr>
        <w:t>乙方提前交付成果时，须征得乙方同意。对因此而增加的工作量，乙方</w:t>
      </w:r>
      <w:r>
        <w:rPr>
          <w:rFonts w:hint="eastAsia" w:ascii="宋体" w:hAnsi="宋体"/>
          <w:sz w:val="24"/>
        </w:rPr>
        <w:t>可要求甲方</w:t>
      </w:r>
      <w:r>
        <w:rPr>
          <w:rFonts w:ascii="宋体" w:hAnsi="宋体"/>
          <w:sz w:val="24"/>
        </w:rPr>
        <w:t>支付必要的费用。</w:t>
      </w:r>
    </w:p>
    <w:p w14:paraId="39CFCF78">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6</w:t>
      </w:r>
      <w:r>
        <w:rPr>
          <w:rFonts w:ascii="宋体" w:hAnsi="宋体"/>
          <w:sz w:val="24"/>
        </w:rPr>
        <w:t>）</w:t>
      </w:r>
      <w:r>
        <w:rPr>
          <w:rFonts w:hint="eastAsia" w:ascii="宋体" w:hAnsi="宋体"/>
          <w:sz w:val="24"/>
        </w:rPr>
        <w:t>甲方有权要求乙方按照合同约定内容交付项目成果。</w:t>
      </w:r>
    </w:p>
    <w:p w14:paraId="7F08A610">
      <w:pPr>
        <w:adjustRightInd w:val="0"/>
        <w:snapToGrid w:val="0"/>
        <w:spacing w:before="156" w:beforeLines="50" w:after="156" w:afterLines="50"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14:paraId="657DF818">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14:paraId="034DB558">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14:paraId="3206FE3E">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14:paraId="5259F56E">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14:paraId="6109E282">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rPr>
        <w:t>1</w:t>
      </w:r>
      <w:r>
        <w:rPr>
          <w:rFonts w:ascii="宋体" w:hAnsi="宋体"/>
          <w:sz w:val="24"/>
          <w:u w:val="single"/>
        </w:rPr>
        <w:t xml:space="preserve">  </w:t>
      </w:r>
      <w:r>
        <w:rPr>
          <w:rFonts w:hint="eastAsia" w:ascii="宋体" w:hAnsi="宋体"/>
          <w:sz w:val="24"/>
        </w:rPr>
        <w:t>年以内，乙方仍应配合甲方就本项目提供必要的解释和咨询。</w:t>
      </w:r>
    </w:p>
    <w:p w14:paraId="5433E0B7">
      <w:pPr>
        <w:adjustRightInd w:val="0"/>
        <w:snapToGrid w:val="0"/>
        <w:spacing w:before="156" w:beforeLines="50" w:after="156" w:afterLines="50" w:line="360" w:lineRule="auto"/>
        <w:rPr>
          <w:rFonts w:ascii="宋体" w:hAnsi="宋体"/>
          <w:sz w:val="24"/>
        </w:rPr>
      </w:pPr>
      <w:r>
        <w:rPr>
          <w:rFonts w:hint="eastAsia" w:ascii="宋体" w:hAnsi="宋体"/>
          <w:sz w:val="24"/>
        </w:rPr>
        <w:t>（6）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14:paraId="35034103">
      <w:pPr>
        <w:adjustRightInd w:val="0"/>
        <w:snapToGrid w:val="0"/>
        <w:spacing w:before="156" w:beforeLines="50" w:after="156" w:afterLines="50" w:line="360" w:lineRule="auto"/>
        <w:rPr>
          <w:rFonts w:ascii="宋体" w:hAnsi="宋体"/>
          <w:sz w:val="24"/>
        </w:rPr>
      </w:pPr>
      <w:r>
        <w:rPr>
          <w:rFonts w:hint="eastAsia" w:ascii="宋体" w:hAnsi="宋体"/>
          <w:sz w:val="24"/>
        </w:rPr>
        <w:t>（7）乙方应依据合同规定的工作内容和技术要求，组织具有相应能力的各层次技术人员组成项目组。经双方约定的项目组主要成员名单见附件    。本合同履行期间，乙方替换项目组主要成员必须征得甲方同意。</w:t>
      </w:r>
    </w:p>
    <w:p w14:paraId="4D587A65">
      <w:pPr>
        <w:adjustRightInd w:val="0"/>
        <w:snapToGrid w:val="0"/>
        <w:spacing w:before="156" w:beforeLines="50" w:after="156" w:afterLines="50" w:line="360" w:lineRule="auto"/>
        <w:rPr>
          <w:rFonts w:ascii="宋体" w:hAnsi="宋体"/>
          <w:sz w:val="24"/>
        </w:rPr>
      </w:pPr>
      <w:r>
        <w:rPr>
          <w:rFonts w:hint="eastAsia" w:ascii="宋体" w:hAnsi="宋体"/>
          <w:sz w:val="24"/>
        </w:rPr>
        <w:t>（8）合同履行期间，乙方承担第三方委托的本项目研究范围内的其他项目时，应书面告知甲方；对可能与甲方利益冲突的项目，甲方有权要求乙方回避。</w:t>
      </w:r>
    </w:p>
    <w:p w14:paraId="72A90CF0">
      <w:pPr>
        <w:adjustRightInd w:val="0"/>
        <w:snapToGrid w:val="0"/>
        <w:spacing w:before="156" w:beforeLines="50" w:after="156" w:afterLines="50" w:line="360" w:lineRule="auto"/>
        <w:rPr>
          <w:rFonts w:ascii="宋体" w:hAnsi="宋体"/>
          <w:sz w:val="24"/>
        </w:rPr>
      </w:pPr>
      <w:r>
        <w:rPr>
          <w:rFonts w:hint="eastAsia" w:ascii="宋体" w:hAnsi="宋体"/>
          <w:sz w:val="24"/>
        </w:rPr>
        <w:t>（9）未经甲方同意，乙方不得将委托项目关键技术研究环节分包给第三方。</w:t>
      </w:r>
    </w:p>
    <w:p w14:paraId="2408071C">
      <w:pPr>
        <w:adjustRightInd w:val="0"/>
        <w:snapToGrid w:val="0"/>
        <w:spacing w:before="156" w:beforeLines="50" w:after="156" w:afterLines="50" w:line="360" w:lineRule="auto"/>
        <w:rPr>
          <w:rFonts w:ascii="宋体" w:hAnsi="宋体"/>
          <w:sz w:val="24"/>
        </w:rPr>
      </w:pPr>
      <w:r>
        <w:rPr>
          <w:rFonts w:hint="eastAsia" w:ascii="宋体" w:hAnsi="宋体"/>
          <w:sz w:val="24"/>
        </w:rPr>
        <w:t>（10）未经甲方同意，乙方不得将委托项目与第三方合作。</w:t>
      </w:r>
    </w:p>
    <w:p w14:paraId="01C707D9">
      <w:pPr>
        <w:adjustRightInd w:val="0"/>
        <w:snapToGrid w:val="0"/>
        <w:spacing w:before="156" w:beforeLines="50" w:after="156" w:afterLines="50" w:line="360" w:lineRule="auto"/>
        <w:rPr>
          <w:rFonts w:ascii="宋体" w:hAnsi="宋体"/>
          <w:sz w:val="24"/>
        </w:rPr>
      </w:pPr>
      <w:r>
        <w:rPr>
          <w:rFonts w:hint="eastAsia" w:ascii="宋体" w:hAnsi="宋体"/>
          <w:sz w:val="24"/>
        </w:rPr>
        <w:t>（11）若乙方当事人信息（如联系地址、联系方式、联系人、银行账号等）发生变更，乙方需以书面方式及时通知甲方。</w:t>
      </w:r>
    </w:p>
    <w:p w14:paraId="785E3B16">
      <w:pPr>
        <w:tabs>
          <w:tab w:val="left" w:pos="1080"/>
          <w:tab w:val="left" w:pos="1665"/>
        </w:tabs>
        <w:adjustRightInd w:val="0"/>
        <w:snapToGrid w:val="0"/>
        <w:spacing w:before="156" w:beforeLines="50" w:after="156" w:afterLines="50" w:line="360" w:lineRule="auto"/>
        <w:rPr>
          <w:rFonts w:ascii="宋体" w:hAnsi="宋体" w:cs="宋体"/>
          <w:b/>
          <w:bCs/>
          <w:sz w:val="24"/>
        </w:rPr>
      </w:pPr>
    </w:p>
    <w:p w14:paraId="64F12D45">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第七条  项目最终成果</w:t>
      </w:r>
    </w:p>
    <w:p w14:paraId="18F27621">
      <w:pPr>
        <w:adjustRightInd w:val="0"/>
        <w:snapToGrid w:val="0"/>
        <w:spacing w:before="156" w:beforeLines="50" w:after="156" w:afterLines="50" w:line="360" w:lineRule="auto"/>
        <w:rPr>
          <w:rFonts w:ascii="宋体" w:hAnsi="宋体"/>
          <w:sz w:val="24"/>
        </w:rPr>
      </w:pPr>
      <w:r>
        <w:rPr>
          <w:rFonts w:hint="eastAsia"/>
          <w:sz w:val="24"/>
        </w:rPr>
        <w:t>7</w:t>
      </w:r>
      <w:r>
        <w:rPr>
          <w:sz w:val="24"/>
        </w:rPr>
        <w:t>.1</w:t>
      </w:r>
      <w:r>
        <w:rPr>
          <w:rFonts w:hint="eastAsia" w:ascii="宋体" w:hAnsi="宋体"/>
          <w:sz w:val="24"/>
        </w:rPr>
        <w:t>项目最终成果为：</w:t>
      </w:r>
    </w:p>
    <w:p w14:paraId="5CB2ED67">
      <w:pPr>
        <w:adjustRightInd w:val="0"/>
        <w:snapToGrid w:val="0"/>
        <w:spacing w:before="156" w:beforeLines="50" w:after="156" w:afterLines="50" w:line="360" w:lineRule="auto"/>
        <w:ind w:firstLine="120" w:firstLineChars="50"/>
        <w:rPr>
          <w:rFonts w:ascii="宋体" w:hAnsi="宋体"/>
          <w:sz w:val="24"/>
        </w:rPr>
      </w:pPr>
      <w:r>
        <w:rPr>
          <w:rFonts w:ascii="宋体" w:hAnsi="宋体"/>
          <w:sz w:val="24"/>
          <w:u w:val="single"/>
          <w:lang w:val="en"/>
        </w:rPr>
        <w:t>《</w:t>
      </w:r>
      <w:r>
        <w:rPr>
          <w:rFonts w:hint="eastAsia" w:ascii="宋体" w:hAnsi="宋体"/>
          <w:sz w:val="24"/>
          <w:u w:val="single"/>
          <w:lang w:val="en" w:eastAsia="zh-CN"/>
        </w:rPr>
        <w:t>拆整结合类城中村改造工作导则研究</w:t>
      </w:r>
      <w:r>
        <w:rPr>
          <w:rFonts w:ascii="宋体" w:hAnsi="宋体"/>
          <w:sz w:val="24"/>
          <w:u w:val="single"/>
          <w:lang w:val="en"/>
        </w:rPr>
        <w:t>》研究报告</w:t>
      </w:r>
      <w:r>
        <w:rPr>
          <w:rFonts w:hint="eastAsia" w:ascii="宋体" w:hAnsi="宋体"/>
          <w:sz w:val="24"/>
        </w:rPr>
        <w:t>。</w:t>
      </w:r>
    </w:p>
    <w:p w14:paraId="6D364BF9">
      <w:pPr>
        <w:adjustRightInd w:val="0"/>
        <w:snapToGrid w:val="0"/>
        <w:spacing w:before="156" w:beforeLines="50" w:after="156" w:afterLines="50"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14:paraId="258F9406">
      <w:pPr>
        <w:adjustRightInd w:val="0"/>
        <w:snapToGrid w:val="0"/>
        <w:spacing w:before="156" w:beforeLines="50" w:after="156" w:afterLines="50" w:line="360" w:lineRule="auto"/>
        <w:rPr>
          <w:rFonts w:ascii="宋体" w:hAnsi="宋体"/>
          <w:sz w:val="24"/>
        </w:rPr>
      </w:pPr>
    </w:p>
    <w:p w14:paraId="208FEE4E">
      <w:p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第八条  项目最终成果验收</w:t>
      </w:r>
    </w:p>
    <w:p w14:paraId="6EE4CDFF">
      <w:pPr>
        <w:adjustRightInd w:val="0"/>
        <w:snapToGrid w:val="0"/>
        <w:spacing w:before="156" w:beforeLines="50" w:after="156" w:afterLines="50"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14:paraId="67D5D458">
      <w:pPr>
        <w:adjustRightInd w:val="0"/>
        <w:snapToGrid w:val="0"/>
        <w:spacing w:before="156" w:beforeLines="50" w:after="156" w:afterLines="50"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14:paraId="4B6339FA">
      <w:pPr>
        <w:tabs>
          <w:tab w:val="left" w:pos="180"/>
        </w:tabs>
        <w:adjustRightInd w:val="0"/>
        <w:snapToGrid w:val="0"/>
        <w:spacing w:before="156" w:beforeLines="50" w:after="156" w:afterLines="50"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p>
    <w:p w14:paraId="30E64185">
      <w:pPr>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bCs/>
          <w:sz w:val="24"/>
        </w:rPr>
        <w:t xml:space="preserve"> </w:t>
      </w:r>
      <w:r>
        <w:rPr>
          <w:rFonts w:hint="eastAsia" w:ascii="宋体" w:hAnsi="宋体"/>
          <w:sz w:val="24"/>
        </w:rPr>
        <w:t>深圳市住房和建设局审查批准</w:t>
      </w:r>
    </w:p>
    <w:p w14:paraId="4762557F">
      <w:pPr>
        <w:tabs>
          <w:tab w:val="left" w:pos="180"/>
        </w:tabs>
        <w:adjustRightInd w:val="0"/>
        <w:snapToGrid w:val="0"/>
        <w:spacing w:before="156" w:beforeLines="50" w:after="156" w:afterLines="50" w:line="360" w:lineRule="auto"/>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bCs/>
          <w:sz w:val="24"/>
        </w:rPr>
        <w:t>其它：</w:t>
      </w:r>
      <w:r>
        <w:rPr>
          <w:rFonts w:hint="eastAsia" w:ascii="宋体" w:hAnsi="宋体" w:cs="宋体"/>
          <w:sz w:val="24"/>
          <w:u w:val="single"/>
        </w:rPr>
        <w:t xml:space="preserve"> 专家评审会议审查通过 </w:t>
      </w:r>
      <w:r>
        <w:rPr>
          <w:rFonts w:ascii="宋体" w:hAnsi="宋体"/>
          <w:sz w:val="24"/>
          <w:u w:val="single"/>
        </w:rPr>
        <w:t xml:space="preserve">                              </w:t>
      </w:r>
      <w:r>
        <w:rPr>
          <w:rFonts w:ascii="宋体" w:hAnsi="宋体"/>
          <w:sz w:val="24"/>
        </w:rPr>
        <w:t xml:space="preserve"> </w:t>
      </w:r>
    </w:p>
    <w:p w14:paraId="0EAD32BD">
      <w:pPr>
        <w:tabs>
          <w:tab w:val="left" w:pos="180"/>
        </w:tabs>
        <w:adjustRightInd w:val="0"/>
        <w:snapToGrid w:val="0"/>
        <w:spacing w:before="156" w:beforeLines="50" w:after="156" w:afterLines="50" w:line="360" w:lineRule="auto"/>
        <w:rPr>
          <w:rFonts w:ascii="宋体" w:hAnsi="宋体"/>
          <w:sz w:val="24"/>
        </w:rPr>
      </w:pPr>
    </w:p>
    <w:p w14:paraId="11E8EE93">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第九条   成果权属</w:t>
      </w:r>
    </w:p>
    <w:p w14:paraId="02592D26">
      <w:pPr>
        <w:adjustRightInd w:val="0"/>
        <w:snapToGrid w:val="0"/>
        <w:spacing w:before="156" w:beforeLines="50" w:after="156" w:afterLines="50"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甲方拥有本合同项目的所有中间成果和最终成果，以及与之相关的所有权利。</w:t>
      </w:r>
    </w:p>
    <w:p w14:paraId="2617A7D0">
      <w:pPr>
        <w:adjustRightInd w:val="0"/>
        <w:snapToGrid w:val="0"/>
        <w:spacing w:before="156" w:beforeLines="50" w:after="156" w:afterLines="50" w:line="360" w:lineRule="auto"/>
        <w:ind w:firstLine="480" w:firstLineChars="200"/>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本合同项下</w:t>
      </w:r>
      <w:r>
        <w:rPr>
          <w:rFonts w:hint="eastAsia" w:ascii="宋体" w:hAnsi="宋体"/>
          <w:sz w:val="24"/>
          <w:u w:val="single"/>
        </w:rPr>
        <w:t xml:space="preserve">  </w:t>
      </w:r>
      <w:r>
        <w:rPr>
          <w:rFonts w:ascii="宋体" w:hAnsi="宋体"/>
          <w:sz w:val="24"/>
          <w:u w:val="single"/>
          <w:lang w:val="en"/>
        </w:rPr>
        <w:t>《</w:t>
      </w:r>
      <w:r>
        <w:rPr>
          <w:rFonts w:hint="eastAsia" w:ascii="宋体" w:hAnsi="宋体"/>
          <w:sz w:val="24"/>
          <w:u w:val="single"/>
          <w:lang w:val="en" w:eastAsia="zh-CN"/>
        </w:rPr>
        <w:t>拆整结合类城中村改造工作导则研究</w:t>
      </w:r>
      <w:r>
        <w:rPr>
          <w:rFonts w:ascii="宋体" w:hAnsi="宋体"/>
          <w:sz w:val="24"/>
          <w:u w:val="single"/>
          <w:lang w:val="en"/>
        </w:rPr>
        <w:t>》研究报告</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ascii="宋体" w:hAnsi="宋体"/>
          <w:sz w:val="24"/>
          <w:u w:val="single"/>
        </w:rPr>
        <w:t>①</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14:paraId="1488717C">
      <w:pPr>
        <w:adjustRightInd w:val="0"/>
        <w:snapToGrid w:val="0"/>
        <w:spacing w:before="156" w:beforeLines="50" w:after="156" w:afterLines="50" w:line="360" w:lineRule="auto"/>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14:paraId="2E2EF6D3">
      <w:pPr>
        <w:tabs>
          <w:tab w:val="left" w:pos="1080"/>
          <w:tab w:val="left" w:pos="1665"/>
        </w:tabs>
        <w:adjustRightInd w:val="0"/>
        <w:snapToGrid w:val="0"/>
        <w:spacing w:before="156" w:beforeLines="50" w:after="156" w:afterLines="50" w:line="360" w:lineRule="auto"/>
        <w:rPr>
          <w:rFonts w:ascii="宋体" w:hAnsi="宋体" w:cs="宋体"/>
          <w:b/>
          <w:bCs/>
          <w:sz w:val="24"/>
        </w:rPr>
      </w:pPr>
    </w:p>
    <w:p w14:paraId="496B8F3F">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14:paraId="44F58759">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14:paraId="6B3B6B38">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rPr>
        <w:t xml:space="preserve">  </w:t>
      </w:r>
      <w:r>
        <w:rPr>
          <w:rFonts w:ascii="宋体" w:hAnsi="宋体"/>
          <w:sz w:val="24"/>
          <w:u w:val="single"/>
          <w:lang w:val="en"/>
        </w:rPr>
        <w:t>20</w:t>
      </w:r>
      <w:r>
        <w:rPr>
          <w:rFonts w:hint="eastAsia" w:ascii="宋体" w:hAnsi="宋体"/>
          <w:sz w:val="24"/>
          <w:u w:val="single"/>
        </w:rPr>
        <w:t xml:space="preserve">  </w:t>
      </w:r>
      <w:r>
        <w:rPr>
          <w:rFonts w:hint="eastAsia"/>
          <w:sz w:val="24"/>
        </w:rPr>
        <w:t>%</w:t>
      </w:r>
      <w:r>
        <w:rPr>
          <w:rFonts w:hint="eastAsia" w:ascii="宋体" w:hAnsi="宋体"/>
          <w:sz w:val="24"/>
        </w:rPr>
        <w:t>的违约金。</w:t>
      </w:r>
    </w:p>
    <w:p w14:paraId="79B040F3">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 xml:space="preserve"> </w:t>
      </w:r>
      <w:r>
        <w:rPr>
          <w:rFonts w:ascii="宋体" w:hAnsi="宋体"/>
          <w:sz w:val="24"/>
          <w:u w:val="single"/>
          <w:lang w:val="en"/>
        </w:rPr>
        <w:t>20</w:t>
      </w:r>
      <w:r>
        <w:rPr>
          <w:rFonts w:hint="eastAsia" w:ascii="宋体" w:hAnsi="宋体"/>
          <w:sz w:val="24"/>
          <w:u w:val="single"/>
        </w:rPr>
        <w:t xml:space="preserve"> </w:t>
      </w:r>
      <w:r>
        <w:rPr>
          <w:rFonts w:hint="eastAsia" w:ascii="宋体" w:hAnsi="宋体"/>
          <w:sz w:val="24"/>
        </w:rPr>
        <w:t>%的违约金。</w:t>
      </w:r>
    </w:p>
    <w:p w14:paraId="200E90B3">
      <w:pPr>
        <w:adjustRightInd w:val="0"/>
        <w:snapToGrid w:val="0"/>
        <w:spacing w:before="156" w:beforeLines="50" w:after="156" w:afterLines="50"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14:paraId="47FD6660">
      <w:pPr>
        <w:adjustRightInd w:val="0"/>
        <w:snapToGrid w:val="0"/>
        <w:spacing w:before="156" w:beforeLines="50" w:after="156" w:afterLines="50" w:line="360" w:lineRule="auto"/>
        <w:rPr>
          <w:rFonts w:ascii="宋体" w:hAnsi="宋体"/>
          <w:sz w:val="24"/>
        </w:rPr>
      </w:pPr>
    </w:p>
    <w:p w14:paraId="14F0BB35">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第十一条 合同违约责任</w:t>
      </w:r>
    </w:p>
    <w:p w14:paraId="7A3F1726">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14:paraId="3182C8E7">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 xml:space="preserve">  15  </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14:paraId="766891DA">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 xml:space="preserve">  1  </w:t>
      </w:r>
      <w:r>
        <w:rPr>
          <w:sz w:val="24"/>
        </w:rPr>
        <w:t>‰</w:t>
      </w:r>
      <w:r>
        <w:rPr>
          <w:rFonts w:hint="eastAsia" w:ascii="宋体" w:hAnsi="宋体"/>
          <w:sz w:val="24"/>
        </w:rPr>
        <w:t>的逾期违约金，逾期违约金总额不超过合同总价款的</w:t>
      </w:r>
      <w:r>
        <w:rPr>
          <w:rFonts w:hint="eastAsia" w:ascii="宋体" w:hAnsi="宋体"/>
          <w:sz w:val="24"/>
          <w:u w:val="single"/>
        </w:rPr>
        <w:t xml:space="preserve">  </w:t>
      </w:r>
      <w:r>
        <w:rPr>
          <w:rFonts w:ascii="宋体" w:hAnsi="宋体"/>
          <w:sz w:val="24"/>
          <w:u w:val="single"/>
          <w:lang w:val="en"/>
        </w:rPr>
        <w:t>10</w:t>
      </w:r>
      <w:r>
        <w:rPr>
          <w:rFonts w:hint="eastAsia" w:ascii="宋体" w:hAnsi="宋体"/>
          <w:sz w:val="24"/>
          <w:u w:val="single"/>
        </w:rPr>
        <w:t xml:space="preserve"> </w:t>
      </w:r>
      <w:r>
        <w:rPr>
          <w:sz w:val="24"/>
        </w:rPr>
        <w:t>%</w:t>
      </w:r>
      <w:r>
        <w:rPr>
          <w:rFonts w:hint="eastAsia" w:ascii="宋体" w:hAnsi="宋体"/>
          <w:sz w:val="24"/>
        </w:rPr>
        <w:t>，且乙方提交成果的时间顺延。逾期超过</w:t>
      </w:r>
      <w:r>
        <w:rPr>
          <w:rFonts w:hint="eastAsia" w:ascii="宋体" w:hAnsi="宋体"/>
          <w:sz w:val="24"/>
          <w:u w:val="single"/>
        </w:rPr>
        <w:t xml:space="preserve"> 3</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个工作日以上时，乙方有权暂停履行下阶段工作，并书面通知甲方。因政府内部工作或财政拨付导致甲方迟延付款的，乙方应给予最大程度的谅解。</w:t>
      </w:r>
    </w:p>
    <w:p w14:paraId="366CB016">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14:paraId="1297ED5A">
      <w:pPr>
        <w:adjustRightInd w:val="0"/>
        <w:snapToGrid w:val="0"/>
        <w:spacing w:before="156" w:beforeLines="50" w:after="156" w:afterLines="50" w:line="360" w:lineRule="auto"/>
        <w:rPr>
          <w:rFonts w:ascii="宋体" w:hAnsi="宋体"/>
          <w:sz w:val="24"/>
        </w:rPr>
      </w:pPr>
      <w:r>
        <w:rPr>
          <w:rFonts w:hint="eastAsia" w:ascii="宋体" w:hAnsi="宋体"/>
          <w:sz w:val="24"/>
        </w:rPr>
        <w:t>（</w:t>
      </w:r>
      <w:r>
        <w:rPr>
          <w:bCs/>
          <w:sz w:val="24"/>
        </w:rPr>
        <w:t>1）</w:t>
      </w:r>
      <w:r>
        <w:rPr>
          <w:rFonts w:hint="eastAsia"/>
          <w:bCs/>
          <w:sz w:val="24"/>
        </w:rPr>
        <w:t>乙方提供的服务不符合合同约定的要求和质量的</w:t>
      </w:r>
      <w:r>
        <w:rPr>
          <w:rFonts w:hint="eastAsia" w:ascii="宋体" w:hAnsi="宋体"/>
          <w:sz w:val="24"/>
        </w:rPr>
        <w:t>，乙方需按甲方要求采取及时有效的补救措施，并支付合同总价款</w:t>
      </w:r>
      <w:r>
        <w:rPr>
          <w:rFonts w:ascii="宋体" w:hAnsi="宋体"/>
          <w:sz w:val="24"/>
        </w:rPr>
        <w:t>_</w:t>
      </w:r>
      <w:r>
        <w:rPr>
          <w:rFonts w:ascii="宋体" w:hAnsi="宋体"/>
          <w:sz w:val="24"/>
          <w:u w:val="single"/>
        </w:rPr>
        <w:t>20_</w:t>
      </w:r>
      <w:r>
        <w:rPr>
          <w:rFonts w:ascii="宋体" w:hAnsi="宋体"/>
          <w:sz w:val="24"/>
        </w:rPr>
        <w:t>_</w:t>
      </w:r>
      <w:r>
        <w:rPr>
          <w:sz w:val="24"/>
        </w:rPr>
        <w:t>%</w:t>
      </w:r>
      <w:r>
        <w:rPr>
          <w:rFonts w:hint="eastAsia" w:ascii="宋体" w:hAnsi="宋体"/>
          <w:sz w:val="24"/>
        </w:rPr>
        <w:t>的违约金。</w:t>
      </w:r>
    </w:p>
    <w:p w14:paraId="7E6BDCD3">
      <w:pPr>
        <w:adjustRightInd w:val="0"/>
        <w:snapToGrid w:val="0"/>
        <w:spacing w:before="156" w:beforeLines="50" w:after="156" w:afterLines="50" w:line="360" w:lineRule="auto"/>
        <w:rPr>
          <w:rFonts w:ascii="宋体" w:hAnsi="宋体"/>
          <w:sz w:val="24"/>
        </w:rPr>
      </w:pPr>
      <w:r>
        <w:rPr>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20 </w:t>
      </w:r>
      <w:r>
        <w:rPr>
          <w:sz w:val="24"/>
        </w:rPr>
        <w:t>%</w:t>
      </w:r>
      <w:r>
        <w:rPr>
          <w:rFonts w:hint="eastAsia" w:ascii="宋体" w:hAnsi="宋体"/>
          <w:sz w:val="24"/>
        </w:rPr>
        <w:t>的违约金。</w:t>
      </w:r>
    </w:p>
    <w:p w14:paraId="4400B3E9">
      <w:pPr>
        <w:adjustRightInd w:val="0"/>
        <w:snapToGrid w:val="0"/>
        <w:spacing w:before="156" w:beforeLines="50" w:after="156" w:afterLines="50" w:line="360" w:lineRule="auto"/>
        <w:rPr>
          <w:rFonts w:ascii="宋体" w:hAnsi="宋体"/>
          <w:sz w:val="24"/>
        </w:rPr>
      </w:pPr>
      <w:r>
        <w:rPr>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w:t>
      </w:r>
      <w:r>
        <w:rPr>
          <w:rFonts w:ascii="宋体" w:hAnsi="宋体"/>
          <w:sz w:val="24"/>
          <w:u w:val="single"/>
        </w:rPr>
        <w:t>_1_</w:t>
      </w:r>
      <w:r>
        <w:rPr>
          <w:sz w:val="24"/>
        </w:rPr>
        <w:t>‰</w:t>
      </w:r>
      <w:r>
        <w:rPr>
          <w:rFonts w:hint="eastAsia" w:ascii="宋体" w:hAnsi="宋体"/>
          <w:sz w:val="24"/>
        </w:rPr>
        <w:t>的逾期违约金，逾期违约金总额不超过合同总价款的</w:t>
      </w:r>
      <w:r>
        <w:rPr>
          <w:rFonts w:ascii="宋体" w:hAnsi="宋体"/>
          <w:sz w:val="24"/>
          <w:u w:val="single"/>
        </w:rPr>
        <w:t>_20_</w:t>
      </w:r>
      <w:r>
        <w:rPr>
          <w:rFonts w:ascii="宋体" w:hAnsi="宋体"/>
          <w:sz w:val="24"/>
        </w:rPr>
        <w:t>_</w:t>
      </w:r>
      <w:r>
        <w:rPr>
          <w:sz w:val="24"/>
        </w:rPr>
        <w:t>%</w:t>
      </w:r>
      <w:r>
        <w:rPr>
          <w:rFonts w:hint="eastAsia" w:ascii="宋体" w:hAnsi="宋体"/>
          <w:sz w:val="24"/>
        </w:rPr>
        <w:t>。</w:t>
      </w:r>
    </w:p>
    <w:p w14:paraId="4EB74969">
      <w:pPr>
        <w:adjustRightInd w:val="0"/>
        <w:snapToGrid w:val="0"/>
        <w:spacing w:before="156" w:beforeLines="50" w:after="156" w:afterLines="50" w:line="360" w:lineRule="auto"/>
        <w:rPr>
          <w:rFonts w:ascii="宋体" w:hAnsi="宋体"/>
          <w:sz w:val="24"/>
        </w:rPr>
      </w:pPr>
      <w:r>
        <w:rPr>
          <w:bCs/>
          <w:sz w:val="24"/>
        </w:rPr>
        <w:t>（4）</w:t>
      </w:r>
      <w:r>
        <w:rPr>
          <w:rFonts w:hint="eastAsia" w:ascii="宋体" w:hAnsi="宋体"/>
          <w:sz w:val="24"/>
        </w:rPr>
        <w:t>未经甲方同意，乙方擅自变更附件</w:t>
      </w:r>
      <w:r>
        <w:rPr>
          <w:rFonts w:ascii="宋体" w:hAnsi="宋体"/>
          <w:sz w:val="24"/>
          <w:u w:val="single"/>
        </w:rPr>
        <w:t xml:space="preserve"> 4</w:t>
      </w:r>
      <w:r>
        <w:rPr>
          <w:rFonts w:hint="eastAsia" w:ascii="宋体" w:hAnsi="宋体"/>
          <w:sz w:val="24"/>
        </w:rPr>
        <w:t>约定的项目组主要成员，甲方有权要求乙方采取补救措施或调整项目组主要成员构成。</w:t>
      </w:r>
    </w:p>
    <w:p w14:paraId="19EF6BFA">
      <w:pPr>
        <w:adjustRightInd w:val="0"/>
        <w:snapToGrid w:val="0"/>
        <w:spacing w:before="156" w:beforeLines="50" w:after="156" w:afterLines="50" w:line="360" w:lineRule="auto"/>
        <w:rPr>
          <w:rFonts w:ascii="宋体" w:hAnsi="宋体"/>
          <w:sz w:val="24"/>
        </w:rPr>
      </w:pPr>
      <w:r>
        <w:rPr>
          <w:bCs/>
          <w:sz w:val="24"/>
        </w:rPr>
        <w:t>（5）</w:t>
      </w:r>
      <w:r>
        <w:rPr>
          <w:rFonts w:hint="eastAsia" w:ascii="宋体" w:hAnsi="宋体"/>
          <w:sz w:val="24"/>
        </w:rPr>
        <w:t>本项目最终成果验收后</w:t>
      </w:r>
      <w:r>
        <w:rPr>
          <w:rFonts w:hint="eastAsia" w:ascii="宋体" w:hAnsi="宋体"/>
          <w:sz w:val="24"/>
          <w:u w:val="single"/>
        </w:rPr>
        <w:t xml:space="preserve">  1  </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 xml:space="preserve">  </w:t>
      </w:r>
      <w:r>
        <w:rPr>
          <w:rFonts w:ascii="宋体" w:hAnsi="宋体"/>
          <w:sz w:val="24"/>
          <w:u w:val="single"/>
          <w:lang w:val="en"/>
        </w:rPr>
        <w:t>20</w:t>
      </w:r>
      <w:r>
        <w:rPr>
          <w:rFonts w:hint="eastAsia" w:ascii="宋体" w:hAnsi="宋体"/>
          <w:sz w:val="24"/>
          <w:u w:val="single"/>
        </w:rPr>
        <w:t xml:space="preserve">  </w:t>
      </w:r>
      <w:r>
        <w:rPr>
          <w:sz w:val="24"/>
        </w:rPr>
        <w:t>%</w:t>
      </w:r>
      <w:r>
        <w:rPr>
          <w:rFonts w:hint="eastAsia" w:ascii="宋体" w:hAnsi="宋体"/>
          <w:sz w:val="24"/>
        </w:rPr>
        <w:t>的费用。</w:t>
      </w:r>
    </w:p>
    <w:p w14:paraId="78F853A6">
      <w:pPr>
        <w:adjustRightInd w:val="0"/>
        <w:snapToGrid w:val="0"/>
        <w:spacing w:before="156" w:beforeLines="50" w:after="156" w:afterLines="50" w:line="360" w:lineRule="auto"/>
        <w:rPr>
          <w:rFonts w:ascii="宋体" w:hAnsi="宋体"/>
          <w:sz w:val="24"/>
        </w:rPr>
      </w:pPr>
      <w:r>
        <w:rPr>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u w:val="single"/>
        </w:rPr>
        <w:t>_20_</w:t>
      </w:r>
      <w:r>
        <w:rPr>
          <w:rFonts w:ascii="宋体" w:hAnsi="宋体"/>
          <w:sz w:val="24"/>
        </w:rPr>
        <w:t>___</w:t>
      </w:r>
      <w:r>
        <w:rPr>
          <w:sz w:val="24"/>
        </w:rPr>
        <w:t>%</w:t>
      </w:r>
      <w:r>
        <w:rPr>
          <w:rFonts w:hint="eastAsia" w:ascii="宋体" w:hAnsi="宋体"/>
          <w:sz w:val="24"/>
        </w:rPr>
        <w:t>的违约金。</w:t>
      </w:r>
    </w:p>
    <w:p w14:paraId="639476A8">
      <w:pPr>
        <w:adjustRightInd w:val="0"/>
        <w:snapToGrid w:val="0"/>
        <w:spacing w:before="156" w:beforeLines="50" w:after="156" w:afterLines="50" w:line="360" w:lineRule="auto"/>
        <w:rPr>
          <w:rFonts w:ascii="宋体" w:hAnsi="宋体"/>
          <w:sz w:val="24"/>
          <w:u w:val="single"/>
        </w:rPr>
      </w:pPr>
    </w:p>
    <w:p w14:paraId="602BFF18">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第十二条     合同解除</w:t>
      </w:r>
    </w:p>
    <w:p w14:paraId="67C481FE">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14:paraId="4C82D988">
      <w:pPr>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sz w:val="24"/>
        </w:rPr>
        <w:t>非归责于合同双方的原因，项目取消的；</w:t>
      </w:r>
    </w:p>
    <w:p w14:paraId="307DF2C3">
      <w:pPr>
        <w:adjustRightInd w:val="0"/>
        <w:snapToGrid w:val="0"/>
        <w:spacing w:before="156" w:beforeLines="50" w:after="156" w:afterLines="50" w:line="360" w:lineRule="auto"/>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60  </w:t>
      </w:r>
      <w:r>
        <w:rPr>
          <w:rFonts w:hint="eastAsia" w:ascii="宋体" w:hAnsi="宋体"/>
          <w:sz w:val="24"/>
        </w:rPr>
        <w:t>工作日；</w:t>
      </w:r>
    </w:p>
    <w:p w14:paraId="321D987E">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6B9E52CF">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14:paraId="227AC353">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14:paraId="38A7D80A">
      <w:pPr>
        <w:adjustRightInd w:val="0"/>
        <w:snapToGrid w:val="0"/>
        <w:spacing w:before="156" w:beforeLines="50" w:after="156" w:afterLines="50" w:line="360" w:lineRule="auto"/>
        <w:ind w:left="240" w:hanging="240" w:hangingChars="100"/>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 xml:space="preserve">  6</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560F8D53">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14:paraId="3BE02DC3">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 xml:space="preserve">  3 </w:t>
      </w:r>
      <w:r>
        <w:rPr>
          <w:rFonts w:hint="eastAsia" w:ascii="宋体" w:hAnsi="宋体"/>
          <w:sz w:val="24"/>
        </w:rPr>
        <w:t>次未能通过甲方验收的；</w:t>
      </w:r>
    </w:p>
    <w:p w14:paraId="4757129B">
      <w:pPr>
        <w:adjustRightInd w:val="0"/>
        <w:snapToGrid w:val="0"/>
        <w:spacing w:before="156" w:beforeLines="50" w:after="156" w:afterLines="50" w:line="360" w:lineRule="auto"/>
        <w:rPr>
          <w:rFonts w:ascii="宋体" w:hAnsi="宋体"/>
          <w:sz w:val="24"/>
        </w:rPr>
      </w:pPr>
      <w:r>
        <w:rPr>
          <w:rFonts w:hint="eastAsia" w:hAnsi="宋体"/>
          <w:sz w:val="24"/>
        </w:rPr>
        <w:t>（4）</w:t>
      </w:r>
      <w:r>
        <w:rPr>
          <w:rFonts w:hint="eastAsia" w:ascii="宋体" w:hAnsi="宋体"/>
          <w:sz w:val="24"/>
        </w:rPr>
        <w:t>乙方未经甲方同意擅自更换附件</w:t>
      </w:r>
      <w:r>
        <w:rPr>
          <w:rFonts w:hint="eastAsia" w:ascii="宋体" w:hAnsi="宋体"/>
          <w:sz w:val="24"/>
          <w:u w:val="single"/>
        </w:rPr>
        <w:t xml:space="preserve">  4 </w:t>
      </w:r>
      <w:r>
        <w:rPr>
          <w:rFonts w:hint="eastAsia" w:ascii="宋体" w:hAnsi="宋体"/>
          <w:sz w:val="24"/>
        </w:rPr>
        <w:t>规定的项目组主要成员，且未按甲方要求进行调整；</w:t>
      </w:r>
    </w:p>
    <w:p w14:paraId="749C740A">
      <w:pPr>
        <w:adjustRightInd w:val="0"/>
        <w:snapToGrid w:val="0"/>
        <w:spacing w:before="156" w:beforeLines="50" w:after="156" w:afterLines="50"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14:paraId="121F98CF">
      <w:pPr>
        <w:adjustRightInd w:val="0"/>
        <w:snapToGrid w:val="0"/>
        <w:spacing w:before="156" w:beforeLines="50" w:after="156" w:afterLines="50"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14:paraId="011747B0">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7D05B34C">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hint="eastAsia" w:ascii="宋体" w:hAnsi="宋体"/>
          <w:sz w:val="24"/>
          <w:u w:val="single"/>
        </w:rPr>
        <w:t xml:space="preserve">  </w:t>
      </w:r>
      <w:r>
        <w:rPr>
          <w:rFonts w:ascii="宋体" w:hAnsi="宋体"/>
          <w:sz w:val="24"/>
          <w:u w:val="single"/>
          <w:lang w:val="en"/>
        </w:rPr>
        <w:t>20</w:t>
      </w:r>
      <w:r>
        <w:rPr>
          <w:rFonts w:hint="eastAsia"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14:paraId="499B1640">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14:paraId="2420C601">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hint="eastAsia" w:ascii="宋体" w:hAnsi="宋体"/>
          <w:sz w:val="24"/>
          <w:u w:val="single"/>
        </w:rPr>
        <w:t xml:space="preserve">  1</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569B77D1">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hint="eastAsia" w:ascii="宋体" w:hAnsi="宋体"/>
          <w:sz w:val="24"/>
          <w:u w:val="single"/>
        </w:rPr>
        <w:t xml:space="preserve">  1</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63D6C564">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14:paraId="052E1232">
      <w:pPr>
        <w:adjustRightInd w:val="0"/>
        <w:snapToGrid w:val="0"/>
        <w:spacing w:before="156" w:beforeLines="50" w:after="156"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77FEB9F1">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10  </w:t>
      </w:r>
      <w:r>
        <w:rPr>
          <w:sz w:val="24"/>
        </w:rPr>
        <w:t>%</w:t>
      </w:r>
      <w:r>
        <w:rPr>
          <w:rFonts w:hint="eastAsia" w:ascii="宋体" w:hAnsi="宋体"/>
          <w:sz w:val="24"/>
        </w:rPr>
        <w:t>的违约金。乙方应将已完成的阶段成果移交给甲方，并退还甲方有关资料。</w:t>
      </w:r>
    </w:p>
    <w:p w14:paraId="4ED1F8DC">
      <w:pPr>
        <w:tabs>
          <w:tab w:val="left" w:pos="1080"/>
          <w:tab w:val="left" w:pos="1665"/>
        </w:tabs>
        <w:adjustRightInd w:val="0"/>
        <w:snapToGrid w:val="0"/>
        <w:spacing w:before="156" w:beforeLines="50" w:after="156" w:afterLines="50" w:line="360" w:lineRule="auto"/>
        <w:rPr>
          <w:rFonts w:ascii="宋体" w:hAnsi="宋体" w:cs="宋体"/>
          <w:b/>
          <w:bCs/>
          <w:sz w:val="24"/>
        </w:rPr>
      </w:pPr>
    </w:p>
    <w:p w14:paraId="125DDC84">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第十三条    不可抗力</w:t>
      </w:r>
    </w:p>
    <w:p w14:paraId="55FEDAE5">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14:paraId="7E45EEC4">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rPr>
        <w:t xml:space="preserve">  1  </w:t>
      </w:r>
      <w:r>
        <w:rPr>
          <w:rFonts w:hint="eastAsia" w:ascii="宋体" w:hAnsi="宋体"/>
          <w:sz w:val="24"/>
        </w:rPr>
        <w:t>个月后一方仍无法克服，则双方应立即商议应继续履行或终止合同。商议的结果，应以书面文件作为本合同的不可分割一部分。</w:t>
      </w:r>
    </w:p>
    <w:p w14:paraId="66D4A9C1">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14:paraId="766A5B71">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 xml:space="preserve">  3</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天前以书面形式，向另一方提出提前终止要求。合同须提前终止的，双方须签署提前终止协议，规定终止日期。</w:t>
      </w:r>
    </w:p>
    <w:p w14:paraId="12908C6B">
      <w:pPr>
        <w:adjustRightInd w:val="0"/>
        <w:snapToGrid w:val="0"/>
        <w:spacing w:before="156" w:beforeLines="50" w:after="156" w:afterLines="50" w:line="360" w:lineRule="auto"/>
        <w:rPr>
          <w:rFonts w:ascii="宋体" w:hAnsi="宋体"/>
          <w:sz w:val="24"/>
        </w:rPr>
      </w:pPr>
    </w:p>
    <w:p w14:paraId="1ECF86C5">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第十四条   合同争议的解决方式</w:t>
      </w:r>
    </w:p>
    <w:p w14:paraId="6A36D7B8">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本合同履行期间，双方发生的争议，由双方当事人协商解决。协商不成的，可依法向甲方所在地人民法院起诉。</w:t>
      </w:r>
    </w:p>
    <w:p w14:paraId="7A2B28B8">
      <w:pPr>
        <w:adjustRightInd w:val="0"/>
        <w:snapToGrid w:val="0"/>
        <w:spacing w:before="156" w:beforeLines="50" w:after="156" w:afterLines="50" w:line="360" w:lineRule="auto"/>
        <w:rPr>
          <w:rFonts w:ascii="宋体" w:hAnsi="宋体"/>
          <w:sz w:val="24"/>
        </w:rPr>
      </w:pPr>
    </w:p>
    <w:p w14:paraId="13A9FC80">
      <w:p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第十五条    其他条款</w:t>
      </w:r>
    </w:p>
    <w:p w14:paraId="612B617F">
      <w:pPr>
        <w:adjustRightInd w:val="0"/>
        <w:snapToGrid w:val="0"/>
        <w:spacing w:before="156" w:beforeLines="50" w:after="156" w:afterLines="50" w:line="360" w:lineRule="auto"/>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伍  </w:t>
      </w:r>
      <w:r>
        <w:rPr>
          <w:rFonts w:hint="eastAsia" w:ascii="宋体" w:hAnsi="宋体"/>
          <w:sz w:val="24"/>
        </w:rPr>
        <w:t>份附件，附件与本合同条款对双方具有同等效力。</w:t>
      </w:r>
    </w:p>
    <w:p w14:paraId="3478CB73">
      <w:pPr>
        <w:adjustRightInd w:val="0"/>
        <w:snapToGrid w:val="0"/>
        <w:spacing w:before="156" w:beforeLines="50" w:after="156" w:afterLines="50"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14:paraId="632D7DE9">
      <w:pPr>
        <w:adjustRightInd w:val="0"/>
        <w:snapToGrid w:val="0"/>
        <w:spacing w:before="156" w:beforeLines="50" w:after="156" w:afterLines="50" w:line="360" w:lineRule="auto"/>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 xml:space="preserve"> 捌 </w:t>
      </w:r>
      <w:r>
        <w:rPr>
          <w:rFonts w:hint="eastAsia" w:ascii="宋体" w:hAnsi="宋体"/>
          <w:sz w:val="24"/>
        </w:rPr>
        <w:t>份，甲乙双方当事人各执</w:t>
      </w:r>
      <w:r>
        <w:rPr>
          <w:rFonts w:hint="eastAsia" w:ascii="宋体" w:hAnsi="宋体"/>
          <w:sz w:val="24"/>
          <w:u w:val="single"/>
        </w:rPr>
        <w:t xml:space="preserve"> 肆  </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14:paraId="3E6A482F">
      <w:pPr>
        <w:adjustRightInd w:val="0"/>
        <w:snapToGrid w:val="0"/>
        <w:spacing w:before="156" w:beforeLines="50" w:after="156" w:afterLines="50" w:line="300" w:lineRule="auto"/>
        <w:rPr>
          <w:sz w:val="24"/>
        </w:rPr>
      </w:pPr>
    </w:p>
    <w:p w14:paraId="022D6AAE">
      <w:pPr>
        <w:pStyle w:val="2"/>
        <w:tabs>
          <w:tab w:val="left" w:pos="420"/>
          <w:tab w:val="left" w:pos="567"/>
        </w:tabs>
      </w:pPr>
    </w:p>
    <w:p w14:paraId="6021811C">
      <w:pPr>
        <w:adjustRightInd w:val="0"/>
        <w:snapToGrid w:val="0"/>
        <w:spacing w:before="312" w:beforeLines="100" w:after="312" w:afterLines="100" w:line="720" w:lineRule="auto"/>
        <w:rPr>
          <w:b/>
          <w:sz w:val="24"/>
        </w:rPr>
      </w:pPr>
    </w:p>
    <w:p w14:paraId="437F4CF8">
      <w:pPr>
        <w:adjustRightInd w:val="0"/>
        <w:snapToGrid w:val="0"/>
        <w:spacing w:before="312" w:beforeLines="100" w:after="312" w:afterLines="100" w:line="720" w:lineRule="auto"/>
        <w:rPr>
          <w:b/>
          <w:sz w:val="24"/>
        </w:rPr>
      </w:pPr>
      <w:r>
        <w:rPr>
          <w:rFonts w:hint="eastAsia"/>
          <w:b/>
          <w:sz w:val="24"/>
        </w:rPr>
        <w:t>委托方：</w:t>
      </w:r>
      <w:r>
        <w:rPr>
          <w:b/>
          <w:sz w:val="24"/>
          <w:u w:val="single"/>
        </w:rPr>
        <w:t xml:space="preserve">   </w:t>
      </w:r>
      <w:r>
        <w:rPr>
          <w:rFonts w:hint="eastAsia"/>
          <w:b/>
          <w:sz w:val="24"/>
          <w:u w:val="single"/>
        </w:rPr>
        <w:t>深圳市住房和建设局</w:t>
      </w:r>
      <w:r>
        <w:rPr>
          <w:b/>
          <w:sz w:val="24"/>
          <w:u w:val="single"/>
        </w:rPr>
        <w:t xml:space="preserve">    </w:t>
      </w:r>
      <w:r>
        <w:rPr>
          <w:rFonts w:hint="eastAsia"/>
          <w:b/>
          <w:sz w:val="24"/>
          <w:u w:val="single"/>
        </w:rPr>
        <w:t xml:space="preserve">            </w:t>
      </w:r>
      <w:r>
        <w:rPr>
          <w:b/>
          <w:sz w:val="24"/>
        </w:rPr>
        <w:t xml:space="preserve">  </w:t>
      </w:r>
    </w:p>
    <w:p w14:paraId="2BC5DF0C">
      <w:pPr>
        <w:adjustRightInd w:val="0"/>
        <w:snapToGrid w:val="0"/>
        <w:spacing w:before="312" w:beforeLines="100" w:after="312" w:afterLines="100" w:line="720" w:lineRule="auto"/>
        <w:rPr>
          <w:b/>
          <w:sz w:val="24"/>
        </w:rPr>
      </w:pPr>
      <w:r>
        <w:rPr>
          <w:rFonts w:hint="eastAsia"/>
          <w:b/>
          <w:sz w:val="24"/>
        </w:rPr>
        <w:t xml:space="preserve">（甲方）（盖章） </w:t>
      </w:r>
    </w:p>
    <w:p w14:paraId="1C9DD30D">
      <w:pPr>
        <w:adjustRightInd w:val="0"/>
        <w:snapToGrid w:val="0"/>
        <w:spacing w:before="312" w:beforeLines="100" w:after="312" w:afterLines="100" w:line="720" w:lineRule="auto"/>
        <w:rPr>
          <w:b/>
          <w:sz w:val="24"/>
        </w:rPr>
      </w:pPr>
      <w:r>
        <w:rPr>
          <w:rFonts w:hint="eastAsia"/>
          <w:b/>
          <w:sz w:val="24"/>
        </w:rPr>
        <w:t xml:space="preserve">法定代表人（签名）： </w:t>
      </w:r>
    </w:p>
    <w:p w14:paraId="3CFB1E26">
      <w:pPr>
        <w:adjustRightInd w:val="0"/>
        <w:snapToGrid w:val="0"/>
        <w:spacing w:before="312" w:beforeLines="100" w:after="312" w:afterLines="100" w:line="720" w:lineRule="auto"/>
        <w:rPr>
          <w:b/>
          <w:sz w:val="24"/>
        </w:rPr>
      </w:pPr>
      <w:r>
        <w:rPr>
          <w:rFonts w:hint="eastAsia"/>
          <w:b/>
          <w:sz w:val="24"/>
        </w:rPr>
        <w:t xml:space="preserve">委托代理人（签名）： </w:t>
      </w:r>
    </w:p>
    <w:p w14:paraId="47E34904">
      <w:pPr>
        <w:adjustRightInd w:val="0"/>
        <w:snapToGrid w:val="0"/>
        <w:spacing w:before="312" w:beforeLines="100" w:after="312"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14:paraId="5E68392D">
      <w:pPr>
        <w:adjustRightInd w:val="0"/>
        <w:snapToGrid w:val="0"/>
        <w:spacing w:before="312" w:beforeLines="100" w:after="312" w:afterLines="100" w:line="720" w:lineRule="auto"/>
        <w:rPr>
          <w:b/>
          <w:sz w:val="24"/>
          <w:u w:val="single"/>
        </w:rPr>
      </w:pPr>
      <w:r>
        <w:rPr>
          <w:rFonts w:hint="eastAsia"/>
          <w:b/>
          <w:sz w:val="24"/>
        </w:rPr>
        <w:t>受托方：</w:t>
      </w:r>
      <w:r>
        <w:rPr>
          <w:rFonts w:hint="eastAsia"/>
          <w:b/>
          <w:sz w:val="24"/>
          <w:u w:val="single"/>
        </w:rPr>
        <w:t xml:space="preserve">                    </w:t>
      </w:r>
    </w:p>
    <w:p w14:paraId="3C52936D">
      <w:pPr>
        <w:adjustRightInd w:val="0"/>
        <w:snapToGrid w:val="0"/>
        <w:spacing w:before="312" w:beforeLines="100" w:after="312" w:afterLines="100" w:line="720" w:lineRule="auto"/>
        <w:rPr>
          <w:b/>
          <w:sz w:val="24"/>
        </w:rPr>
      </w:pPr>
      <w:r>
        <w:rPr>
          <w:rFonts w:hint="eastAsia"/>
          <w:b/>
          <w:sz w:val="24"/>
        </w:rPr>
        <w:t xml:space="preserve">（乙方）（盖章）   </w:t>
      </w:r>
    </w:p>
    <w:p w14:paraId="4E8AB73A">
      <w:pPr>
        <w:adjustRightInd w:val="0"/>
        <w:snapToGrid w:val="0"/>
        <w:spacing w:before="312" w:beforeLines="100" w:after="312" w:afterLines="100" w:line="720" w:lineRule="auto"/>
        <w:rPr>
          <w:b/>
          <w:sz w:val="24"/>
        </w:rPr>
      </w:pPr>
      <w:r>
        <w:rPr>
          <w:rFonts w:hint="eastAsia"/>
          <w:b/>
          <w:sz w:val="24"/>
        </w:rPr>
        <w:t>法定代表人（签名）：</w:t>
      </w:r>
    </w:p>
    <w:p w14:paraId="1724DAC3">
      <w:pPr>
        <w:adjustRightInd w:val="0"/>
        <w:snapToGrid w:val="0"/>
        <w:spacing w:before="312" w:beforeLines="100" w:after="312" w:afterLines="100" w:line="720" w:lineRule="auto"/>
        <w:rPr>
          <w:b/>
          <w:sz w:val="24"/>
        </w:rPr>
      </w:pPr>
      <w:r>
        <w:rPr>
          <w:rFonts w:hint="eastAsia"/>
          <w:b/>
          <w:sz w:val="24"/>
        </w:rPr>
        <w:t>委托代理人（签名）：</w:t>
      </w:r>
    </w:p>
    <w:p w14:paraId="0604BFE7">
      <w:pPr>
        <w:adjustRightInd w:val="0"/>
        <w:snapToGrid w:val="0"/>
        <w:spacing w:before="312" w:beforeLines="100" w:after="312" w:afterLines="100" w:line="720" w:lineRule="auto"/>
        <w:rPr>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14:paraId="218AC145">
      <w:pPr>
        <w:widowControl/>
        <w:jc w:val="left"/>
        <w:rPr>
          <w:b/>
          <w:color w:val="000000"/>
          <w:sz w:val="24"/>
        </w:rPr>
      </w:pPr>
      <w:r>
        <w:rPr>
          <w:b/>
          <w:color w:val="000000"/>
          <w:sz w:val="24"/>
        </w:rPr>
        <w:br w:type="page"/>
      </w:r>
    </w:p>
    <w:p w14:paraId="6D256A35">
      <w:pPr>
        <w:spacing w:before="156" w:beforeLines="50" w:after="156" w:afterLines="50" w:line="300" w:lineRule="auto"/>
        <w:rPr>
          <w:rFonts w:eastAsia="仿宋_GB2312"/>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14:paraId="2D708F21">
      <w:pPr>
        <w:spacing w:before="156" w:beforeLines="50" w:after="156"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14:paraId="4BE30CA8">
      <w:pPr>
        <w:adjustRightInd w:val="0"/>
        <w:snapToGrid w:val="0"/>
        <w:spacing w:before="156" w:beforeLines="50" w:after="156" w:afterLines="50" w:line="300" w:lineRule="auto"/>
        <w:rPr>
          <w:sz w:val="24"/>
        </w:rPr>
      </w:pPr>
    </w:p>
    <w:p w14:paraId="7CB00F2A">
      <w:pPr>
        <w:adjustRightInd w:val="0"/>
        <w:snapToGrid w:val="0"/>
        <w:spacing w:before="156" w:beforeLines="50" w:after="156" w:afterLines="50" w:line="300" w:lineRule="auto"/>
        <w:rPr>
          <w:sz w:val="24"/>
        </w:rPr>
      </w:pPr>
    </w:p>
    <w:p w14:paraId="1F6203AD">
      <w:pPr>
        <w:adjustRightInd w:val="0"/>
        <w:snapToGrid w:val="0"/>
        <w:spacing w:before="156" w:beforeLines="50" w:after="156"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14:paraId="18E0120D">
      <w:pPr>
        <w:adjustRightInd w:val="0"/>
        <w:snapToGrid w:val="0"/>
        <w:spacing w:before="156" w:beforeLines="50" w:after="156" w:afterLines="50" w:line="300" w:lineRule="auto"/>
        <w:rPr>
          <w:b/>
          <w:sz w:val="24"/>
        </w:rPr>
      </w:pPr>
    </w:p>
    <w:p w14:paraId="45B48F1F">
      <w:pPr>
        <w:adjustRightInd w:val="0"/>
        <w:snapToGrid w:val="0"/>
        <w:spacing w:before="156" w:beforeLines="50" w:after="156" w:afterLines="50" w:line="300" w:lineRule="auto"/>
        <w:rPr>
          <w:b/>
          <w:sz w:val="24"/>
        </w:rPr>
      </w:pPr>
    </w:p>
    <w:p w14:paraId="27303149">
      <w:pPr>
        <w:adjustRightInd w:val="0"/>
        <w:snapToGrid w:val="0"/>
        <w:spacing w:before="156" w:beforeLines="50" w:after="156" w:afterLines="50" w:line="300" w:lineRule="auto"/>
        <w:rPr>
          <w:b/>
          <w:sz w:val="24"/>
        </w:rPr>
      </w:pPr>
    </w:p>
    <w:p w14:paraId="054777F4">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14:paraId="47C0CE13">
      <w:pPr>
        <w:adjustRightInd w:val="0"/>
        <w:snapToGrid w:val="0"/>
        <w:spacing w:before="156" w:beforeLines="50" w:after="156" w:afterLines="50" w:line="300" w:lineRule="auto"/>
        <w:rPr>
          <w:sz w:val="24"/>
        </w:rPr>
      </w:pPr>
    </w:p>
    <w:p w14:paraId="084F0393">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14:paraId="0C5E6884">
      <w:pPr>
        <w:adjustRightInd w:val="0"/>
        <w:snapToGrid w:val="0"/>
        <w:spacing w:before="156" w:beforeLines="50" w:after="156" w:afterLines="50" w:line="300" w:lineRule="auto"/>
        <w:ind w:firstLine="360" w:firstLineChars="150"/>
        <w:rPr>
          <w:sz w:val="24"/>
        </w:rPr>
      </w:pPr>
    </w:p>
    <w:p w14:paraId="25D2CBA8">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14:paraId="353DDFC7">
      <w:pPr>
        <w:adjustRightInd w:val="0"/>
        <w:snapToGrid w:val="0"/>
        <w:spacing w:before="156" w:beforeLines="50" w:after="156" w:afterLines="50" w:line="300" w:lineRule="auto"/>
        <w:rPr>
          <w:b/>
          <w:color w:val="000000"/>
          <w:sz w:val="24"/>
        </w:rPr>
      </w:pPr>
    </w:p>
    <w:p w14:paraId="61D52A11">
      <w:pPr>
        <w:adjustRightInd w:val="0"/>
        <w:snapToGrid w:val="0"/>
        <w:spacing w:before="156" w:beforeLines="50" w:after="156" w:afterLines="50" w:line="300" w:lineRule="auto"/>
        <w:rPr>
          <w:b/>
          <w:color w:val="000000"/>
          <w:sz w:val="24"/>
        </w:rPr>
      </w:pPr>
    </w:p>
    <w:p w14:paraId="5403C739">
      <w:pPr>
        <w:adjustRightInd w:val="0"/>
        <w:snapToGrid w:val="0"/>
        <w:spacing w:before="156" w:beforeLines="50" w:after="156" w:afterLines="50" w:line="300" w:lineRule="auto"/>
        <w:rPr>
          <w:b/>
          <w:color w:val="000000"/>
          <w:sz w:val="24"/>
        </w:rPr>
      </w:pPr>
    </w:p>
    <w:p w14:paraId="43C410FC">
      <w:pPr>
        <w:adjustRightInd w:val="0"/>
        <w:snapToGrid w:val="0"/>
        <w:spacing w:before="156" w:beforeLines="50" w:after="156" w:afterLines="50" w:line="300" w:lineRule="auto"/>
        <w:rPr>
          <w:b/>
          <w:color w:val="000000"/>
          <w:sz w:val="24"/>
        </w:rPr>
      </w:pPr>
    </w:p>
    <w:p w14:paraId="6B372E13">
      <w:pPr>
        <w:adjustRightInd w:val="0"/>
        <w:snapToGrid w:val="0"/>
        <w:spacing w:before="156" w:beforeLines="50" w:after="156" w:afterLines="50" w:line="300" w:lineRule="auto"/>
        <w:rPr>
          <w:b/>
          <w:color w:val="000000"/>
          <w:sz w:val="24"/>
        </w:rPr>
      </w:pPr>
    </w:p>
    <w:p w14:paraId="59BF320D">
      <w:pPr>
        <w:adjustRightInd w:val="0"/>
        <w:snapToGrid w:val="0"/>
        <w:spacing w:before="156" w:beforeLines="50" w:after="156" w:afterLines="50" w:line="300" w:lineRule="auto"/>
        <w:rPr>
          <w:b/>
          <w:color w:val="000000"/>
          <w:sz w:val="24"/>
        </w:rPr>
      </w:pPr>
    </w:p>
    <w:p w14:paraId="0A31C595">
      <w:pPr>
        <w:adjustRightInd w:val="0"/>
        <w:snapToGrid w:val="0"/>
        <w:spacing w:before="156" w:beforeLines="50" w:after="156" w:afterLines="50" w:line="300" w:lineRule="auto"/>
        <w:rPr>
          <w:b/>
          <w:color w:val="000000"/>
          <w:sz w:val="24"/>
        </w:rPr>
      </w:pPr>
    </w:p>
    <w:p w14:paraId="31056468">
      <w:pPr>
        <w:adjustRightInd w:val="0"/>
        <w:snapToGrid w:val="0"/>
        <w:spacing w:before="156" w:beforeLines="50" w:after="156" w:afterLines="50" w:line="300" w:lineRule="auto"/>
        <w:rPr>
          <w:b/>
          <w:color w:val="000000"/>
          <w:sz w:val="24"/>
        </w:rPr>
      </w:pPr>
    </w:p>
    <w:p w14:paraId="026C2B95">
      <w:pPr>
        <w:adjustRightInd w:val="0"/>
        <w:snapToGrid w:val="0"/>
        <w:spacing w:before="156" w:beforeLines="50" w:after="156" w:afterLines="50" w:line="300" w:lineRule="auto"/>
        <w:rPr>
          <w:b/>
          <w:color w:val="000000"/>
          <w:sz w:val="24"/>
        </w:rPr>
      </w:pPr>
    </w:p>
    <w:p w14:paraId="6FC0BBB1">
      <w:pPr>
        <w:adjustRightInd w:val="0"/>
        <w:snapToGrid w:val="0"/>
        <w:spacing w:before="156" w:beforeLines="50" w:after="156" w:afterLines="50" w:line="300" w:lineRule="auto"/>
        <w:rPr>
          <w:b/>
          <w:color w:val="000000"/>
          <w:sz w:val="24"/>
        </w:rPr>
      </w:pPr>
    </w:p>
    <w:p w14:paraId="0991FFB6">
      <w:pPr>
        <w:adjustRightInd w:val="0"/>
        <w:snapToGrid w:val="0"/>
        <w:spacing w:before="156" w:beforeLines="50" w:after="156" w:afterLines="50" w:line="300" w:lineRule="auto"/>
        <w:rPr>
          <w:b/>
          <w:color w:val="000000"/>
          <w:sz w:val="24"/>
        </w:rPr>
      </w:pPr>
    </w:p>
    <w:p w14:paraId="1245D547">
      <w:pPr>
        <w:adjustRightInd w:val="0"/>
        <w:snapToGrid w:val="0"/>
        <w:spacing w:before="156" w:beforeLines="50" w:after="156" w:afterLines="50" w:line="300" w:lineRule="auto"/>
        <w:rPr>
          <w:b/>
          <w:color w:val="000000"/>
          <w:sz w:val="24"/>
        </w:rPr>
      </w:pPr>
    </w:p>
    <w:p w14:paraId="48900889">
      <w:pPr>
        <w:adjustRightInd w:val="0"/>
        <w:snapToGrid w:val="0"/>
        <w:spacing w:before="156" w:beforeLines="50" w:after="156" w:afterLines="50" w:line="300" w:lineRule="auto"/>
        <w:rPr>
          <w:b/>
          <w:sz w:val="24"/>
        </w:rPr>
      </w:pPr>
    </w:p>
    <w:p w14:paraId="1D82E9E2">
      <w:pPr>
        <w:adjustRightInd w:val="0"/>
        <w:snapToGrid w:val="0"/>
        <w:spacing w:before="156" w:beforeLines="50" w:after="156" w:afterLines="50" w:line="300" w:lineRule="auto"/>
        <w:rPr>
          <w:b/>
          <w:sz w:val="24"/>
        </w:rPr>
      </w:pPr>
    </w:p>
    <w:p w14:paraId="68562A7B">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14:paraId="425488BB">
      <w:pPr>
        <w:adjustRightInd w:val="0"/>
        <w:snapToGrid w:val="0"/>
        <w:spacing w:before="156" w:beforeLines="50" w:after="156" w:afterLines="50" w:line="300" w:lineRule="auto"/>
        <w:rPr>
          <w:sz w:val="24"/>
        </w:rPr>
      </w:pPr>
      <w:r>
        <w:rPr>
          <w:rFonts w:hint="eastAsia"/>
          <w:sz w:val="24"/>
        </w:rPr>
        <w:t>经双方约定，甲乙双方以下成员组成本项目的项目组：</w:t>
      </w:r>
    </w:p>
    <w:p w14:paraId="67866017">
      <w:pPr>
        <w:adjustRightInd w:val="0"/>
        <w:snapToGrid w:val="0"/>
        <w:spacing w:before="156" w:beforeLines="50" w:after="156" w:afterLines="50" w:line="300" w:lineRule="auto"/>
        <w:rPr>
          <w:b/>
          <w:color w:val="000000"/>
          <w:sz w:val="24"/>
        </w:rPr>
      </w:pPr>
    </w:p>
    <w:p w14:paraId="083D3A67">
      <w:pPr>
        <w:adjustRightInd w:val="0"/>
        <w:snapToGrid w:val="0"/>
        <w:spacing w:before="156" w:beforeLines="50" w:after="156" w:afterLines="50" w:line="300" w:lineRule="auto"/>
        <w:rPr>
          <w:b/>
          <w:color w:val="000000"/>
          <w:sz w:val="24"/>
        </w:rPr>
      </w:pPr>
    </w:p>
    <w:p w14:paraId="5798B7DC">
      <w:pPr>
        <w:adjustRightInd w:val="0"/>
        <w:snapToGrid w:val="0"/>
        <w:spacing w:before="156" w:beforeLines="50" w:after="156" w:afterLines="50" w:line="300" w:lineRule="auto"/>
        <w:rPr>
          <w:sz w:val="24"/>
        </w:rPr>
      </w:pPr>
    </w:p>
    <w:tbl>
      <w:tblPr>
        <w:tblStyle w:val="50"/>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14:paraId="1E5A06F2">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079214B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849414">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14:paraId="7EEDD620">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14:paraId="02827A75">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6515D21E">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22BF398F">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4EAF0BF3">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联系电话</w:t>
            </w:r>
          </w:p>
        </w:tc>
      </w:tr>
      <w:tr w14:paraId="0196413B">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502388FD">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0156C33">
            <w:pPr>
              <w:adjustRightInd w:val="0"/>
              <w:snapToGrid w:val="0"/>
              <w:spacing w:before="156" w:beforeLines="50" w:after="156"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5BAA7093">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6330D1F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74470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6FD6F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7141B8">
            <w:pPr>
              <w:adjustRightInd w:val="0"/>
              <w:snapToGrid w:val="0"/>
              <w:spacing w:before="156" w:beforeLines="50" w:after="156" w:afterLines="50" w:line="300" w:lineRule="auto"/>
              <w:jc w:val="center"/>
              <w:rPr>
                <w:rFonts w:cs="宋体"/>
                <w:bCs/>
                <w:color w:val="000000"/>
                <w:sz w:val="24"/>
              </w:rPr>
            </w:pPr>
          </w:p>
        </w:tc>
      </w:tr>
      <w:tr w14:paraId="687DF7CA">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5E627609">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2D56374">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70D773FC">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76E31A24">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405B0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F0527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C68215">
            <w:pPr>
              <w:adjustRightInd w:val="0"/>
              <w:snapToGrid w:val="0"/>
              <w:spacing w:before="156" w:beforeLines="50" w:after="156" w:afterLines="50" w:line="300" w:lineRule="auto"/>
              <w:jc w:val="center"/>
              <w:rPr>
                <w:rFonts w:cs="宋体"/>
                <w:bCs/>
                <w:color w:val="000000"/>
                <w:sz w:val="24"/>
              </w:rPr>
            </w:pPr>
          </w:p>
        </w:tc>
      </w:tr>
      <w:tr w14:paraId="130F44F1">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0385C165">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1EA02E6">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666FA71C">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14:paraId="496A162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19D7A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1003F2">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06B8E6">
            <w:pPr>
              <w:adjustRightInd w:val="0"/>
              <w:snapToGrid w:val="0"/>
              <w:spacing w:before="156" w:beforeLines="50" w:after="156" w:afterLines="50" w:line="300" w:lineRule="auto"/>
              <w:rPr>
                <w:rFonts w:cs="宋体"/>
                <w:bCs/>
                <w:color w:val="000000"/>
                <w:sz w:val="24"/>
              </w:rPr>
            </w:pPr>
          </w:p>
        </w:tc>
      </w:tr>
      <w:tr w14:paraId="076A0671">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14:paraId="28EA67FC">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14:paraId="15EC5D7B">
            <w:pPr>
              <w:adjustRightInd w:val="0"/>
              <w:snapToGrid w:val="0"/>
              <w:spacing w:before="156" w:beforeLines="50" w:after="156"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B101E88">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5F0479E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F791F1">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8EF763">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38C975">
            <w:pPr>
              <w:adjustRightInd w:val="0"/>
              <w:snapToGrid w:val="0"/>
              <w:spacing w:before="156" w:beforeLines="50" w:after="156" w:afterLines="50" w:line="300" w:lineRule="auto"/>
              <w:jc w:val="center"/>
              <w:rPr>
                <w:rFonts w:cs="宋体"/>
                <w:bCs/>
                <w:color w:val="000000"/>
                <w:sz w:val="24"/>
              </w:rPr>
            </w:pPr>
          </w:p>
        </w:tc>
      </w:tr>
      <w:tr w14:paraId="3147A66D">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14:paraId="776AD954">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39FB62FB">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08F841D">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5E0EEEB9">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C0A6D1">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AC2D7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6A2ED8">
            <w:pPr>
              <w:adjustRightInd w:val="0"/>
              <w:snapToGrid w:val="0"/>
              <w:spacing w:before="156" w:beforeLines="50" w:after="156" w:afterLines="50" w:line="300" w:lineRule="auto"/>
              <w:jc w:val="center"/>
              <w:rPr>
                <w:rFonts w:cs="宋体"/>
                <w:bCs/>
                <w:color w:val="000000"/>
                <w:sz w:val="24"/>
              </w:rPr>
            </w:pPr>
          </w:p>
        </w:tc>
      </w:tr>
      <w:tr w14:paraId="1AE5C7EA">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14:paraId="7FFBAFA0">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23853BBD">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49C0468">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14:paraId="19376A6A">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FBFD3C">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B37FEB">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C503E9">
            <w:pPr>
              <w:adjustRightInd w:val="0"/>
              <w:snapToGrid w:val="0"/>
              <w:spacing w:before="156" w:beforeLines="50" w:after="156" w:afterLines="50" w:line="300" w:lineRule="auto"/>
              <w:jc w:val="center"/>
              <w:rPr>
                <w:rFonts w:cs="宋体"/>
                <w:bCs/>
                <w:color w:val="000000"/>
                <w:sz w:val="24"/>
              </w:rPr>
            </w:pPr>
          </w:p>
        </w:tc>
      </w:tr>
      <w:tr w14:paraId="3220652A">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14:paraId="374C7996">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14:paraId="6334F830">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E6A53F9">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14:paraId="0328985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5ED5D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BE771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4C322A">
            <w:pPr>
              <w:adjustRightInd w:val="0"/>
              <w:snapToGrid w:val="0"/>
              <w:spacing w:before="156" w:beforeLines="50" w:after="156" w:afterLines="50" w:line="300" w:lineRule="auto"/>
              <w:jc w:val="center"/>
              <w:rPr>
                <w:rFonts w:cs="宋体"/>
                <w:bCs/>
                <w:color w:val="000000"/>
                <w:sz w:val="24"/>
              </w:rPr>
            </w:pPr>
          </w:p>
        </w:tc>
      </w:tr>
    </w:tbl>
    <w:p w14:paraId="221D3503">
      <w:pPr>
        <w:adjustRightInd w:val="0"/>
        <w:snapToGrid w:val="0"/>
        <w:spacing w:before="156" w:beforeLines="50" w:after="156" w:afterLines="50" w:line="300" w:lineRule="auto"/>
        <w:rPr>
          <w:b/>
          <w:sz w:val="24"/>
        </w:rPr>
      </w:pPr>
    </w:p>
    <w:p w14:paraId="18FB5AE3">
      <w:pPr>
        <w:adjustRightInd w:val="0"/>
        <w:snapToGrid w:val="0"/>
        <w:spacing w:before="156" w:beforeLines="50" w:after="156" w:afterLines="50" w:line="300" w:lineRule="auto"/>
        <w:rPr>
          <w:b/>
          <w:sz w:val="24"/>
        </w:rPr>
      </w:pPr>
    </w:p>
    <w:p w14:paraId="4A9753BF">
      <w:pPr>
        <w:adjustRightInd w:val="0"/>
        <w:snapToGrid w:val="0"/>
        <w:spacing w:before="156" w:beforeLines="50" w:after="156" w:afterLines="50" w:line="300" w:lineRule="auto"/>
        <w:rPr>
          <w:b/>
          <w:sz w:val="24"/>
        </w:rPr>
      </w:pPr>
    </w:p>
    <w:p w14:paraId="6CCEC1BD">
      <w:pPr>
        <w:adjustRightInd w:val="0"/>
        <w:snapToGrid w:val="0"/>
        <w:spacing w:before="156" w:beforeLines="50" w:after="156" w:afterLines="50" w:line="300" w:lineRule="auto"/>
        <w:rPr>
          <w:b/>
          <w:sz w:val="24"/>
        </w:rPr>
      </w:pPr>
    </w:p>
    <w:p w14:paraId="353536F5">
      <w:pPr>
        <w:adjustRightInd w:val="0"/>
        <w:snapToGrid w:val="0"/>
        <w:spacing w:before="156" w:beforeLines="50" w:after="156" w:afterLines="50" w:line="300" w:lineRule="auto"/>
        <w:rPr>
          <w:b/>
          <w:sz w:val="24"/>
        </w:rPr>
      </w:pPr>
    </w:p>
    <w:p w14:paraId="4C1CFE29">
      <w:pPr>
        <w:adjustRightInd w:val="0"/>
        <w:snapToGrid w:val="0"/>
        <w:spacing w:before="156" w:beforeLines="50" w:after="156" w:afterLines="50" w:line="300" w:lineRule="auto"/>
        <w:rPr>
          <w:b/>
          <w:sz w:val="24"/>
        </w:rPr>
      </w:pPr>
    </w:p>
    <w:p w14:paraId="687FF457">
      <w:pPr>
        <w:adjustRightInd w:val="0"/>
        <w:snapToGrid w:val="0"/>
        <w:spacing w:before="156" w:beforeLines="50" w:after="156" w:afterLines="50" w:line="300" w:lineRule="auto"/>
        <w:rPr>
          <w:b/>
          <w:sz w:val="24"/>
        </w:rPr>
      </w:pPr>
    </w:p>
    <w:p w14:paraId="5B300662">
      <w:pPr>
        <w:adjustRightInd w:val="0"/>
        <w:snapToGrid w:val="0"/>
        <w:spacing w:before="156" w:beforeLines="50" w:after="156" w:afterLines="50" w:line="300" w:lineRule="auto"/>
        <w:rPr>
          <w:b/>
          <w:sz w:val="24"/>
        </w:rPr>
      </w:pPr>
    </w:p>
    <w:p w14:paraId="6AC23E0A">
      <w:pPr>
        <w:adjustRightInd w:val="0"/>
        <w:snapToGrid w:val="0"/>
        <w:spacing w:before="156" w:beforeLines="50" w:after="156" w:afterLines="50" w:line="300" w:lineRule="auto"/>
        <w:rPr>
          <w:b/>
          <w:sz w:val="24"/>
        </w:rPr>
      </w:pPr>
    </w:p>
    <w:p w14:paraId="712DB360">
      <w:pPr>
        <w:adjustRightInd w:val="0"/>
        <w:snapToGrid w:val="0"/>
        <w:spacing w:before="156" w:beforeLines="50" w:after="156" w:afterLines="50" w:line="300" w:lineRule="auto"/>
        <w:rPr>
          <w:b/>
          <w:sz w:val="24"/>
        </w:rPr>
      </w:pPr>
    </w:p>
    <w:p w14:paraId="32D82F68">
      <w:pPr>
        <w:adjustRightInd w:val="0"/>
        <w:snapToGrid w:val="0"/>
        <w:spacing w:before="156" w:beforeLines="50" w:after="156" w:afterLines="50" w:line="300" w:lineRule="auto"/>
        <w:rPr>
          <w:b/>
          <w:sz w:val="24"/>
        </w:rPr>
      </w:pPr>
    </w:p>
    <w:p w14:paraId="3E2CDAE2">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14:paraId="1A9DCE43">
      <w:pPr>
        <w:adjustRightInd w:val="0"/>
        <w:snapToGrid w:val="0"/>
        <w:spacing w:before="156" w:beforeLines="50" w:after="156" w:afterLines="50" w:line="300" w:lineRule="auto"/>
        <w:rPr>
          <w:b/>
          <w:sz w:val="24"/>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14:paraId="15F6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BDE32D">
            <w:pPr>
              <w:pStyle w:val="509"/>
            </w:pPr>
            <w:r>
              <w:rPr>
                <w:rFonts w:hint="eastAsia"/>
              </w:rPr>
              <w:t>序号</w:t>
            </w:r>
          </w:p>
        </w:tc>
        <w:tc>
          <w:tcPr>
            <w:tcW w:w="1800" w:type="dxa"/>
          </w:tcPr>
          <w:p w14:paraId="0A782368">
            <w:pPr>
              <w:pStyle w:val="509"/>
            </w:pPr>
            <w:r>
              <w:rPr>
                <w:rFonts w:hint="eastAsia"/>
              </w:rPr>
              <w:t>名称</w:t>
            </w:r>
          </w:p>
        </w:tc>
        <w:tc>
          <w:tcPr>
            <w:tcW w:w="1440" w:type="dxa"/>
          </w:tcPr>
          <w:p w14:paraId="5822EF6D">
            <w:pPr>
              <w:pStyle w:val="509"/>
            </w:pPr>
            <w:r>
              <w:rPr>
                <w:rFonts w:hint="eastAsia"/>
              </w:rPr>
              <w:t>类型</w:t>
            </w:r>
          </w:p>
        </w:tc>
        <w:tc>
          <w:tcPr>
            <w:tcW w:w="1440" w:type="dxa"/>
          </w:tcPr>
          <w:p w14:paraId="1812F412">
            <w:pPr>
              <w:pStyle w:val="509"/>
            </w:pPr>
            <w:r>
              <w:rPr>
                <w:rFonts w:hint="eastAsia"/>
              </w:rPr>
              <w:t>数量</w:t>
            </w:r>
          </w:p>
        </w:tc>
        <w:tc>
          <w:tcPr>
            <w:tcW w:w="2700" w:type="dxa"/>
          </w:tcPr>
          <w:p w14:paraId="5FA080FF">
            <w:pPr>
              <w:pStyle w:val="509"/>
            </w:pPr>
            <w:r>
              <w:rPr>
                <w:rFonts w:hint="eastAsia"/>
              </w:rPr>
              <w:t>备注</w:t>
            </w:r>
          </w:p>
        </w:tc>
      </w:tr>
      <w:tr w14:paraId="5F1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8DBBEB">
            <w:pPr>
              <w:pStyle w:val="509"/>
            </w:pPr>
          </w:p>
        </w:tc>
        <w:tc>
          <w:tcPr>
            <w:tcW w:w="1800" w:type="dxa"/>
          </w:tcPr>
          <w:p w14:paraId="4EAC611D">
            <w:pPr>
              <w:pStyle w:val="509"/>
            </w:pPr>
          </w:p>
        </w:tc>
        <w:tc>
          <w:tcPr>
            <w:tcW w:w="1440" w:type="dxa"/>
          </w:tcPr>
          <w:p w14:paraId="1E2B14C8">
            <w:pPr>
              <w:pStyle w:val="509"/>
            </w:pPr>
          </w:p>
        </w:tc>
        <w:tc>
          <w:tcPr>
            <w:tcW w:w="1440" w:type="dxa"/>
          </w:tcPr>
          <w:p w14:paraId="3AD4E9B8">
            <w:pPr>
              <w:pStyle w:val="509"/>
            </w:pPr>
          </w:p>
        </w:tc>
        <w:tc>
          <w:tcPr>
            <w:tcW w:w="2700" w:type="dxa"/>
          </w:tcPr>
          <w:p w14:paraId="1438D1B6">
            <w:pPr>
              <w:pStyle w:val="509"/>
            </w:pPr>
          </w:p>
        </w:tc>
      </w:tr>
      <w:tr w14:paraId="4C31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F9DD9D">
            <w:pPr>
              <w:pStyle w:val="509"/>
            </w:pPr>
          </w:p>
        </w:tc>
        <w:tc>
          <w:tcPr>
            <w:tcW w:w="1800" w:type="dxa"/>
          </w:tcPr>
          <w:p w14:paraId="44BA5695">
            <w:pPr>
              <w:pStyle w:val="509"/>
            </w:pPr>
          </w:p>
        </w:tc>
        <w:tc>
          <w:tcPr>
            <w:tcW w:w="1440" w:type="dxa"/>
          </w:tcPr>
          <w:p w14:paraId="4A426F18">
            <w:pPr>
              <w:pStyle w:val="509"/>
            </w:pPr>
          </w:p>
        </w:tc>
        <w:tc>
          <w:tcPr>
            <w:tcW w:w="1440" w:type="dxa"/>
          </w:tcPr>
          <w:p w14:paraId="07E3F7FA">
            <w:pPr>
              <w:pStyle w:val="509"/>
            </w:pPr>
          </w:p>
        </w:tc>
        <w:tc>
          <w:tcPr>
            <w:tcW w:w="2700" w:type="dxa"/>
          </w:tcPr>
          <w:p w14:paraId="0D479C79">
            <w:pPr>
              <w:pStyle w:val="509"/>
            </w:pPr>
          </w:p>
        </w:tc>
      </w:tr>
      <w:tr w14:paraId="04DD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635AE9E0">
            <w:pPr>
              <w:pStyle w:val="509"/>
            </w:pPr>
          </w:p>
        </w:tc>
        <w:tc>
          <w:tcPr>
            <w:tcW w:w="1800" w:type="dxa"/>
          </w:tcPr>
          <w:p w14:paraId="34BB05FC">
            <w:pPr>
              <w:pStyle w:val="509"/>
            </w:pPr>
          </w:p>
        </w:tc>
        <w:tc>
          <w:tcPr>
            <w:tcW w:w="1440" w:type="dxa"/>
          </w:tcPr>
          <w:p w14:paraId="59DA0E17">
            <w:pPr>
              <w:pStyle w:val="509"/>
            </w:pPr>
          </w:p>
        </w:tc>
        <w:tc>
          <w:tcPr>
            <w:tcW w:w="1440" w:type="dxa"/>
          </w:tcPr>
          <w:p w14:paraId="42B7A4C0">
            <w:pPr>
              <w:pStyle w:val="509"/>
            </w:pPr>
          </w:p>
        </w:tc>
        <w:tc>
          <w:tcPr>
            <w:tcW w:w="2700" w:type="dxa"/>
          </w:tcPr>
          <w:p w14:paraId="432F35A1">
            <w:pPr>
              <w:pStyle w:val="509"/>
            </w:pPr>
          </w:p>
        </w:tc>
      </w:tr>
      <w:tr w14:paraId="191B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48B887">
            <w:pPr>
              <w:pStyle w:val="509"/>
            </w:pPr>
          </w:p>
        </w:tc>
        <w:tc>
          <w:tcPr>
            <w:tcW w:w="1800" w:type="dxa"/>
          </w:tcPr>
          <w:p w14:paraId="30349822">
            <w:pPr>
              <w:pStyle w:val="509"/>
            </w:pPr>
          </w:p>
        </w:tc>
        <w:tc>
          <w:tcPr>
            <w:tcW w:w="1440" w:type="dxa"/>
          </w:tcPr>
          <w:p w14:paraId="010C0DF0">
            <w:pPr>
              <w:pStyle w:val="509"/>
            </w:pPr>
          </w:p>
        </w:tc>
        <w:tc>
          <w:tcPr>
            <w:tcW w:w="1440" w:type="dxa"/>
          </w:tcPr>
          <w:p w14:paraId="42F01942">
            <w:pPr>
              <w:pStyle w:val="509"/>
            </w:pPr>
          </w:p>
        </w:tc>
        <w:tc>
          <w:tcPr>
            <w:tcW w:w="2700" w:type="dxa"/>
          </w:tcPr>
          <w:p w14:paraId="1BBAE060">
            <w:pPr>
              <w:pStyle w:val="509"/>
            </w:pPr>
          </w:p>
        </w:tc>
      </w:tr>
      <w:tr w14:paraId="2E75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4EF042">
            <w:pPr>
              <w:pStyle w:val="509"/>
            </w:pPr>
          </w:p>
        </w:tc>
        <w:tc>
          <w:tcPr>
            <w:tcW w:w="1800" w:type="dxa"/>
          </w:tcPr>
          <w:p w14:paraId="6F303A54">
            <w:pPr>
              <w:pStyle w:val="509"/>
            </w:pPr>
          </w:p>
        </w:tc>
        <w:tc>
          <w:tcPr>
            <w:tcW w:w="1440" w:type="dxa"/>
          </w:tcPr>
          <w:p w14:paraId="024F0F66">
            <w:pPr>
              <w:pStyle w:val="509"/>
            </w:pPr>
          </w:p>
        </w:tc>
        <w:tc>
          <w:tcPr>
            <w:tcW w:w="1440" w:type="dxa"/>
          </w:tcPr>
          <w:p w14:paraId="13A9B68B">
            <w:pPr>
              <w:pStyle w:val="509"/>
            </w:pPr>
          </w:p>
        </w:tc>
        <w:tc>
          <w:tcPr>
            <w:tcW w:w="2700" w:type="dxa"/>
          </w:tcPr>
          <w:p w14:paraId="11FAEA23">
            <w:pPr>
              <w:pStyle w:val="509"/>
            </w:pPr>
          </w:p>
        </w:tc>
      </w:tr>
      <w:tr w14:paraId="2F84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2D924C8">
            <w:pPr>
              <w:pStyle w:val="509"/>
            </w:pPr>
          </w:p>
        </w:tc>
        <w:tc>
          <w:tcPr>
            <w:tcW w:w="1800" w:type="dxa"/>
          </w:tcPr>
          <w:p w14:paraId="672E55FD">
            <w:pPr>
              <w:pStyle w:val="509"/>
            </w:pPr>
          </w:p>
        </w:tc>
        <w:tc>
          <w:tcPr>
            <w:tcW w:w="1440" w:type="dxa"/>
          </w:tcPr>
          <w:p w14:paraId="1138187F">
            <w:pPr>
              <w:pStyle w:val="509"/>
            </w:pPr>
          </w:p>
        </w:tc>
        <w:tc>
          <w:tcPr>
            <w:tcW w:w="1440" w:type="dxa"/>
          </w:tcPr>
          <w:p w14:paraId="101B365B">
            <w:pPr>
              <w:pStyle w:val="509"/>
            </w:pPr>
          </w:p>
        </w:tc>
        <w:tc>
          <w:tcPr>
            <w:tcW w:w="2700" w:type="dxa"/>
          </w:tcPr>
          <w:p w14:paraId="547F4859">
            <w:pPr>
              <w:pStyle w:val="509"/>
            </w:pPr>
          </w:p>
        </w:tc>
      </w:tr>
    </w:tbl>
    <w:p w14:paraId="0CBC07D5">
      <w:pPr>
        <w:adjustRightInd w:val="0"/>
        <w:snapToGrid w:val="0"/>
        <w:spacing w:before="312" w:beforeLines="100" w:after="312" w:afterLines="100" w:line="720" w:lineRule="auto"/>
        <w:rPr>
          <w:rFonts w:ascii="宋体" w:hAnsi="宋体"/>
          <w:szCs w:val="21"/>
        </w:rPr>
      </w:pPr>
    </w:p>
    <w:p w14:paraId="49764837">
      <w:pPr>
        <w:pStyle w:val="2"/>
      </w:pPr>
      <w:bookmarkStart w:id="101" w:name="_Toc73610161"/>
      <w:bookmarkStart w:id="102" w:name="_Toc135293193"/>
      <w:r>
        <w:rPr>
          <w:rFonts w:hint="eastAsia"/>
        </w:rPr>
        <w:t>第九章  附件</w:t>
      </w:r>
      <w:bookmarkEnd w:id="101"/>
      <w:bookmarkEnd w:id="102"/>
    </w:p>
    <w:p w14:paraId="51C4F43E">
      <w:pPr>
        <w:pStyle w:val="3"/>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320AC65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55FBF026">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74F5FB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E3ED2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0E4E0A7">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11D58E5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1C9E514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234C059">
      <w:pPr>
        <w:widowControl/>
        <w:shd w:val="clear" w:color="auto" w:fill="FFFFFF"/>
        <w:spacing w:line="360" w:lineRule="auto"/>
        <w:ind w:firstLine="480"/>
        <w:rPr>
          <w:rFonts w:cs="宋体" w:asciiTheme="minorEastAsia" w:hAnsiTheme="minorEastAsia" w:eastAsiaTheme="minorEastAsia"/>
          <w:color w:val="333333"/>
          <w:kern w:val="0"/>
          <w:szCs w:val="21"/>
        </w:rPr>
      </w:pPr>
    </w:p>
    <w:p w14:paraId="691EA14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7D1B0A96">
      <w:pPr>
        <w:widowControl/>
        <w:shd w:val="clear" w:color="auto" w:fill="FFFFFF"/>
        <w:spacing w:line="360" w:lineRule="auto"/>
        <w:ind w:firstLine="480"/>
        <w:rPr>
          <w:rFonts w:cs="宋体" w:asciiTheme="minorEastAsia" w:hAnsiTheme="minorEastAsia" w:eastAsiaTheme="minorEastAsia"/>
          <w:color w:val="333333"/>
          <w:kern w:val="0"/>
          <w:szCs w:val="21"/>
        </w:rPr>
      </w:pPr>
    </w:p>
    <w:p w14:paraId="5BE864E6">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DA2BD2C">
      <w:pPr>
        <w:widowControl/>
        <w:shd w:val="clear" w:color="auto" w:fill="FFFFFF"/>
        <w:spacing w:line="360" w:lineRule="auto"/>
        <w:ind w:firstLine="480"/>
        <w:rPr>
          <w:rFonts w:cs="宋体" w:asciiTheme="minorEastAsia" w:hAnsiTheme="minorEastAsia" w:eastAsiaTheme="minorEastAsia"/>
          <w:color w:val="333333"/>
          <w:kern w:val="0"/>
          <w:szCs w:val="21"/>
        </w:rPr>
      </w:pPr>
    </w:p>
    <w:p w14:paraId="59249A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5BA582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E9F8D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2123A6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EA0669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7CD5F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219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852B4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6C753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02CC6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6E0DA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4D645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3FF94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F1D87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4D0ADD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CF20B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0283E7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C926D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D0566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EC573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27681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6A2DF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4F5599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37BFB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0036BF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6D4987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C799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6B584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21499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E9537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6428A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D823C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F73BD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339568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A0358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A81E0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1FEBBB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6AF047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1D0FC0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634B1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5EC556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7867F6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EACDB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91C9B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2325B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CD2B4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67A9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75F22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241B7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3167C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4D0D7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E0BC9F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F0F03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C4B0AE5">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A4F7B13">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899142E">
      <w:pPr>
        <w:spacing w:line="360" w:lineRule="auto"/>
        <w:rPr>
          <w:rFonts w:asciiTheme="minorEastAsia" w:hAnsiTheme="minorEastAsia" w:eastAsiaTheme="minorEastAsia"/>
          <w:szCs w:val="21"/>
        </w:rPr>
      </w:pPr>
    </w:p>
    <w:p w14:paraId="35647698">
      <w:pPr>
        <w:pStyle w:val="3"/>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2025D22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FC99CA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246CB1C">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9EED4E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3A98E5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176195D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F28F630">
      <w:pPr>
        <w:pStyle w:val="3"/>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41FFBA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F6E537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65EB59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26D6B8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3D0381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338CB94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E6BA87C">
      <w:pPr>
        <w:widowControl/>
        <w:spacing w:line="360" w:lineRule="auto"/>
        <w:jc w:val="center"/>
        <w:rPr>
          <w:rFonts w:cs="宋体" w:asciiTheme="minorEastAsia" w:hAnsiTheme="minorEastAsia" w:eastAsiaTheme="minorEastAsia"/>
          <w:b/>
          <w:bCs/>
          <w:kern w:val="0"/>
          <w:szCs w:val="21"/>
        </w:rPr>
      </w:pPr>
    </w:p>
    <w:p w14:paraId="56B8B8B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93A6B48">
      <w:pPr>
        <w:widowControl/>
        <w:spacing w:line="360" w:lineRule="auto"/>
        <w:jc w:val="left"/>
        <w:rPr>
          <w:rFonts w:cs="宋体" w:asciiTheme="minorEastAsia" w:hAnsiTheme="minorEastAsia" w:eastAsiaTheme="minorEastAsia"/>
          <w:kern w:val="0"/>
          <w:szCs w:val="21"/>
        </w:rPr>
      </w:pPr>
    </w:p>
    <w:p w14:paraId="0C570F4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F04D30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F2FED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CF06B7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5FE488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3E29A7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56216A8">
      <w:pPr>
        <w:widowControl/>
        <w:spacing w:line="360" w:lineRule="auto"/>
        <w:jc w:val="left"/>
        <w:rPr>
          <w:rFonts w:cs="宋体" w:asciiTheme="minorEastAsia" w:hAnsiTheme="minorEastAsia" w:eastAsiaTheme="minorEastAsia"/>
          <w:kern w:val="0"/>
          <w:szCs w:val="21"/>
        </w:rPr>
      </w:pPr>
    </w:p>
    <w:p w14:paraId="51021C1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D2FCB1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52E59391">
      <w:pPr>
        <w:widowControl/>
        <w:spacing w:line="360" w:lineRule="auto"/>
        <w:jc w:val="left"/>
        <w:rPr>
          <w:rFonts w:cs="宋体" w:asciiTheme="minorEastAsia" w:hAnsiTheme="minorEastAsia" w:eastAsiaTheme="minorEastAsia"/>
          <w:kern w:val="0"/>
          <w:szCs w:val="21"/>
        </w:rPr>
      </w:pPr>
    </w:p>
    <w:p w14:paraId="1A28603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7092184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2944FE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882128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960A6C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78CA7C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0DEA06B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DB4716E">
      <w:pPr>
        <w:widowControl/>
        <w:spacing w:line="360" w:lineRule="auto"/>
        <w:jc w:val="left"/>
        <w:rPr>
          <w:rFonts w:cs="宋体" w:asciiTheme="minorEastAsia" w:hAnsiTheme="minorEastAsia" w:eastAsiaTheme="minorEastAsia"/>
          <w:kern w:val="0"/>
          <w:szCs w:val="21"/>
        </w:rPr>
      </w:pPr>
    </w:p>
    <w:p w14:paraId="175CE45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66F1CE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CEEDB4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AFCCA35">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49D50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2607854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E7154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DC47C9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208C3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519D47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771870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B0F86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E7C134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374D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A3D4B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D7A0A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D6DA2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474902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70E954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9732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AB2E5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1D81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DD5E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C5B7FD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16A33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88279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03FD0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1852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3D9E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64733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80C1BB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6646FE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00B6C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5164D7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288A8A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8289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32304B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3A7B9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F76027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336144D">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1230EE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0E86E0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AF5969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5BC1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D2F0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5647C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D7B1F4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CFE5D1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9A4EEC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C96010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68AC6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09F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447EB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2475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7F22AB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D35B762">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19BDC9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607E2E5">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F8B5B3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0A64B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05FBD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250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3A4AE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8EF96D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E16C93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F1DC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14790AD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B1FC6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EC1A60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E0B54D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4725A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BC67AB5">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E9D65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BD204E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CA3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F3FD5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B5CB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3FE2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29D50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1453D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0E340C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1AFA6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2A3F3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20D9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705AA5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6917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3F63D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5E18D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75C3A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70F862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60DA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D17CE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4D6C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A1A7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8642A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61D4C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BE454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B7A55F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4A418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382A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814B95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5E7D4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FE8A5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EB560F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11C93F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A6632F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0EB32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F0327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2D59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627A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5877B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107EA8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17A13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50E52B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A35E50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9CF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AAFD91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26B3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A97A6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57042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1492B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625515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2A8898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8713B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6B51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2BC2F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0829C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F8FCF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A1EBB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749233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2021E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21A8F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8056BE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65A9C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A1A2C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DAE90D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16F2B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0A87A0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45E19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41520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7D522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34F24E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EC6D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69886C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70AF1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5BADD2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752BB7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C79F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45F843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1806DB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4FE31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AEC8CB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3CAC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0687D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4D4DEA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D2659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B1F10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36C95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3F8DF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268294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86CC5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52C485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0972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576E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C46C7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923FE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41D76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AE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E88AD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0B6565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C638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4336D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1D5D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854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07A33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4CE7D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FFB172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B8A33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2EA97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2AD1217">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2CF50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4990C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D7366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1BBE9B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1AD42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698702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866D92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851452B">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8C7F5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1CB39C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6B496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39DB1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37102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640C08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1FB07A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FE0C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3E1714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71AAC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FB6C6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E8E00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2F7EA3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F87AB8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5706B6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DD4DEA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708A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7D968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0AC35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B91AE2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15339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734D75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B5331A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95C6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3ED84C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063FC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793C8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B19C22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A1492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4A98E4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0E173E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77E275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AC01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81B2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051F1D4">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273829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D80AD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15D3D4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3E6309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660BA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C8B61C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73D481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E966D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2757D3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0D296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89FFF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3D2D4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FEA890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F6C6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FE93D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C13A2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5982C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65AC5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052ADD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7554ED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09590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26264D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94F209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C06C38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BF801A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72D57D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1F369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01ADD7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5C8EB4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A4DC69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EC8A43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91A267">
      <w:pPr>
        <w:spacing w:line="360" w:lineRule="auto"/>
        <w:rPr>
          <w:rFonts w:asciiTheme="minorEastAsia" w:hAnsiTheme="minorEastAsia" w:eastAsiaTheme="minorEastAsia"/>
          <w:szCs w:val="21"/>
        </w:rPr>
      </w:pPr>
    </w:p>
    <w:p w14:paraId="6639A36E">
      <w:pPr>
        <w:pStyle w:val="3"/>
        <w:spacing w:before="0" w:after="0"/>
      </w:pPr>
      <w:bookmarkStart w:id="112" w:name="_Toc73610165"/>
      <w:bookmarkStart w:id="113" w:name="_Toc135293197"/>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5B4B457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48A35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F4426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BA354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5053D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CA02F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7EE7B1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24DD9D4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6C6DC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9945D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DF61A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CFCE5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56252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3601AA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5B3E09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32DDB8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CF6E7F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B8695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0AFF8BE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08489B0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734ABD1">
      <w:pPr>
        <w:widowControl/>
        <w:spacing w:line="360" w:lineRule="auto"/>
        <w:jc w:val="right"/>
        <w:rPr>
          <w:rFonts w:cs="宋体" w:asciiTheme="minorEastAsia" w:hAnsiTheme="minorEastAsia" w:eastAsiaTheme="minorEastAsia"/>
          <w:kern w:val="0"/>
          <w:szCs w:val="21"/>
        </w:rPr>
      </w:pPr>
    </w:p>
    <w:p w14:paraId="5273863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3D001A67">
      <w:pPr>
        <w:tabs>
          <w:tab w:val="left" w:pos="1875"/>
        </w:tabs>
        <w:rPr>
          <w:rFonts w:ascii="Calibri" w:hAnsi="Calibri"/>
          <w:szCs w:val="22"/>
        </w:rPr>
      </w:pPr>
    </w:p>
    <w:p w14:paraId="72AAF9AB">
      <w:pPr>
        <w:rPr>
          <w:rFonts w:ascii="Calibri" w:hAnsi="Calibri"/>
          <w:szCs w:val="22"/>
        </w:rPr>
      </w:pPr>
    </w:p>
    <w:p w14:paraId="6B5A57F1">
      <w:pPr>
        <w:pStyle w:val="3"/>
        <w:spacing w:before="0" w:after="0"/>
      </w:pPr>
      <w:bookmarkStart w:id="115" w:name="_Toc135293198"/>
      <w:r>
        <w:rPr>
          <w:rFonts w:hint="eastAsia"/>
        </w:rPr>
        <w:t>五、财政部 司法部关于政府采购支持监狱企业发展有关问题的通知</w:t>
      </w:r>
      <w:bookmarkEnd w:id="115"/>
      <w:r>
        <w:t xml:space="preserve"> </w:t>
      </w:r>
    </w:p>
    <w:p w14:paraId="0DB6F4F8">
      <w:pPr>
        <w:widowControl/>
        <w:spacing w:line="360" w:lineRule="auto"/>
        <w:jc w:val="center"/>
        <w:rPr>
          <w:rFonts w:cs="宋体" w:asciiTheme="minorEastAsia" w:hAnsiTheme="minorEastAsia" w:eastAsiaTheme="minorEastAsia"/>
          <w:kern w:val="0"/>
          <w:szCs w:val="21"/>
        </w:rPr>
      </w:pPr>
    </w:p>
    <w:p w14:paraId="3EF22C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8E74CAD">
      <w:pPr>
        <w:widowControl/>
        <w:spacing w:line="360" w:lineRule="auto"/>
        <w:jc w:val="left"/>
        <w:rPr>
          <w:rFonts w:cs="宋体" w:asciiTheme="minorEastAsia" w:hAnsiTheme="minorEastAsia" w:eastAsiaTheme="minorEastAsia"/>
          <w:kern w:val="0"/>
          <w:szCs w:val="21"/>
        </w:rPr>
      </w:pPr>
    </w:p>
    <w:p w14:paraId="6F342D3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EDCA3C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56FB9B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0EDDB6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CA7A86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CE1F82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C752CB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C630C7">
      <w:pPr>
        <w:widowControl/>
        <w:spacing w:line="360" w:lineRule="auto"/>
        <w:jc w:val="left"/>
        <w:rPr>
          <w:rFonts w:cs="宋体" w:asciiTheme="minorEastAsia" w:hAnsiTheme="minorEastAsia" w:eastAsiaTheme="minorEastAsia"/>
          <w:kern w:val="0"/>
          <w:szCs w:val="21"/>
        </w:rPr>
      </w:pPr>
    </w:p>
    <w:p w14:paraId="31B58C3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6EEC96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1794D92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065FB644"/>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仿宋_GB2312"/>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_GB2312"/>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1CE3">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59</w:t>
    </w:r>
    <w:r>
      <w:rPr>
        <w:rStyle w:val="54"/>
      </w:rPr>
      <w:fldChar w:fldCharType="end"/>
    </w:r>
  </w:p>
  <w:p w14:paraId="65F753EE">
    <w:pPr>
      <w:pStyle w:val="3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86C3">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82</w:t>
    </w:r>
    <w:r>
      <w:rPr>
        <w:rStyle w:val="54"/>
      </w:rPr>
      <w:fldChar w:fldCharType="end"/>
    </w:r>
  </w:p>
  <w:p w14:paraId="4A4B8195">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A580">
    <w:pPr>
      <w:pStyle w:val="32"/>
      <w:tabs>
        <w:tab w:val="center" w:pos="4819"/>
        <w:tab w:val="right" w:pos="9638"/>
      </w:tabs>
      <w:jc w:val="left"/>
      <w:rPr>
        <w:u w:val="single"/>
      </w:rPr>
    </w:pPr>
    <w:r>
      <w:rPr>
        <w:rFonts w:hint="eastAsia"/>
      </w:rPr>
      <w:t>项目名称：</w:t>
    </w:r>
    <w:r>
      <w:rPr>
        <w:rFonts w:hint="eastAsia"/>
        <w:lang w:eastAsia="zh-CN"/>
      </w:rPr>
      <w:t>拆整结合类城中村改造工作导则研究</w:t>
    </w:r>
    <w:r>
      <w:rPr>
        <w:rFonts w:hint="eastAsia"/>
      </w:rPr>
      <w:t xml:space="preserve">                   项目编号：</w:t>
    </w:r>
    <w:r>
      <w:rPr>
        <w:rFonts w:hint="eastAsia" w:asciiTheme="minorEastAsia" w:hAnsiTheme="minorEastAsia" w:eastAsiaTheme="minorEastAsia"/>
      </w:rPr>
      <w:t>SZZZ2024-QC0434</w:t>
    </w:r>
    <w:r>
      <w:tab/>
    </w: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FCB6B"/>
    <w:multiLevelType w:val="singleLevel"/>
    <w:tmpl w:val="CABFCB6B"/>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lOWY4ZDBhYWExNjhhMjc2ZTRiNjcxMTg3MmEyNzk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6F64"/>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772"/>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0EDE"/>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B3"/>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48B5"/>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121"/>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0FE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51FC"/>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3E4C"/>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0DE"/>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1DA0"/>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31"/>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0C71"/>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8FF"/>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1BB9"/>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0A1"/>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58F8"/>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69AD"/>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2D3"/>
    <w:rsid w:val="009D37C6"/>
    <w:rsid w:val="009D3F25"/>
    <w:rsid w:val="009D4134"/>
    <w:rsid w:val="009D4210"/>
    <w:rsid w:val="009D4A53"/>
    <w:rsid w:val="009D4B3F"/>
    <w:rsid w:val="009D500B"/>
    <w:rsid w:val="009D57AF"/>
    <w:rsid w:val="009D5899"/>
    <w:rsid w:val="009D5A9B"/>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48F"/>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4649"/>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2A5D"/>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33F"/>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416"/>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362D"/>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DA4"/>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98D"/>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6190"/>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16E"/>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A26"/>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85778FA"/>
    <w:rsid w:val="0961739E"/>
    <w:rsid w:val="098E6083"/>
    <w:rsid w:val="09D354E6"/>
    <w:rsid w:val="0ADA4400"/>
    <w:rsid w:val="0B205B2B"/>
    <w:rsid w:val="0B782559"/>
    <w:rsid w:val="0D1A545F"/>
    <w:rsid w:val="0D566BC9"/>
    <w:rsid w:val="0D7C1890"/>
    <w:rsid w:val="0E180322"/>
    <w:rsid w:val="0E5928AD"/>
    <w:rsid w:val="0E8C4995"/>
    <w:rsid w:val="0EF27BFB"/>
    <w:rsid w:val="0FBC50EF"/>
    <w:rsid w:val="115F3FD7"/>
    <w:rsid w:val="11A259DD"/>
    <w:rsid w:val="11F9269A"/>
    <w:rsid w:val="120474A0"/>
    <w:rsid w:val="13102ABE"/>
    <w:rsid w:val="167D280D"/>
    <w:rsid w:val="17047766"/>
    <w:rsid w:val="174A5413"/>
    <w:rsid w:val="17935895"/>
    <w:rsid w:val="17F52C18"/>
    <w:rsid w:val="184530EF"/>
    <w:rsid w:val="19227A4B"/>
    <w:rsid w:val="1A4E7B88"/>
    <w:rsid w:val="1B3E182A"/>
    <w:rsid w:val="1B4B5195"/>
    <w:rsid w:val="1C174C6F"/>
    <w:rsid w:val="1C7C020D"/>
    <w:rsid w:val="1C8F78BA"/>
    <w:rsid w:val="1C9B0D84"/>
    <w:rsid w:val="1CDD3F3B"/>
    <w:rsid w:val="1D4D6869"/>
    <w:rsid w:val="1E57DCE4"/>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1243CE"/>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8F600A"/>
    <w:rsid w:val="41D9164E"/>
    <w:rsid w:val="41DD521D"/>
    <w:rsid w:val="423B7022"/>
    <w:rsid w:val="42A87124"/>
    <w:rsid w:val="4389060E"/>
    <w:rsid w:val="43C8028A"/>
    <w:rsid w:val="43D51667"/>
    <w:rsid w:val="443B2C25"/>
    <w:rsid w:val="448421F1"/>
    <w:rsid w:val="45425A6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230716"/>
    <w:rsid w:val="547F0032"/>
    <w:rsid w:val="54A02A20"/>
    <w:rsid w:val="55C87B3E"/>
    <w:rsid w:val="58D67D8C"/>
    <w:rsid w:val="58E10577"/>
    <w:rsid w:val="59165EF7"/>
    <w:rsid w:val="59702A12"/>
    <w:rsid w:val="5AED2A9C"/>
    <w:rsid w:val="5BC746C9"/>
    <w:rsid w:val="5C1B2C59"/>
    <w:rsid w:val="5CC61F72"/>
    <w:rsid w:val="5CF206F7"/>
    <w:rsid w:val="5EA0340D"/>
    <w:rsid w:val="5ED66C3C"/>
    <w:rsid w:val="5F7A468D"/>
    <w:rsid w:val="5FDD643B"/>
    <w:rsid w:val="607249AE"/>
    <w:rsid w:val="60BA3E42"/>
    <w:rsid w:val="6194383B"/>
    <w:rsid w:val="61CB5375"/>
    <w:rsid w:val="623348CA"/>
    <w:rsid w:val="63D11B11"/>
    <w:rsid w:val="65CA685B"/>
    <w:rsid w:val="65CF34A7"/>
    <w:rsid w:val="65F660EF"/>
    <w:rsid w:val="6673798C"/>
    <w:rsid w:val="673905B6"/>
    <w:rsid w:val="681C3942"/>
    <w:rsid w:val="68460AAC"/>
    <w:rsid w:val="68AC1CFE"/>
    <w:rsid w:val="68EC626C"/>
    <w:rsid w:val="6BCD1DE6"/>
    <w:rsid w:val="6C505023"/>
    <w:rsid w:val="6CF41368"/>
    <w:rsid w:val="6D14299F"/>
    <w:rsid w:val="6D672A1E"/>
    <w:rsid w:val="6DC237D1"/>
    <w:rsid w:val="6F40725E"/>
    <w:rsid w:val="6F4C2770"/>
    <w:rsid w:val="6F745D74"/>
    <w:rsid w:val="711172CF"/>
    <w:rsid w:val="71FD54DD"/>
    <w:rsid w:val="739A7F5B"/>
    <w:rsid w:val="7410294D"/>
    <w:rsid w:val="752B4572"/>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spacing w:before="340" w:after="330" w:line="360" w:lineRule="auto"/>
      <w:jc w:val="center"/>
      <w:outlineLvl w:val="0"/>
    </w:pPr>
    <w:rPr>
      <w:rFonts w:eastAsiaTheme="minorEastAsia"/>
      <w:kern w:val="44"/>
      <w:sz w:val="44"/>
      <w:szCs w:val="28"/>
    </w:rPr>
  </w:style>
  <w:style w:type="paragraph" w:styleId="3">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3"/>
    <w:qFormat/>
    <w:uiPriority w:val="0"/>
    <w:pPr>
      <w:ind w:firstLine="420" w:firstLineChars="200"/>
    </w:pPr>
  </w:style>
  <w:style w:type="paragraph" w:styleId="8">
    <w:name w:val="Body Text"/>
    <w:basedOn w:val="1"/>
    <w:next w:val="1"/>
    <w:link w:val="71"/>
    <w:qFormat/>
    <w:uiPriority w:val="0"/>
    <w:pPr>
      <w:spacing w:after="12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8"/>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3"/>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8"/>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3"/>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51"/>
    <customShpInfo spid="_x0000_s1052"/>
    <customShpInfo spid="_x0000_s1050"/>
    <customShpInfo spid="_x0000_s1048"/>
    <customShpInfo spid="_x0000_s1047"/>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86</Pages>
  <Words>50054</Words>
  <Characters>52960</Characters>
  <Lines>435</Lines>
  <Paragraphs>122</Paragraphs>
  <TotalTime>25</TotalTime>
  <ScaleCrop>false</ScaleCrop>
  <LinksUpToDate>false</LinksUpToDate>
  <CharactersWithSpaces>56787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2024-05-22T11:42:00Z</dcterms:created>
  <dc:creator>微软用户</dc:creator>
  <cp:lastModifiedBy>中正招标姚工</cp:lastModifiedBy>
  <cp:lastPrinted>2020-05-26T09:03:00Z</cp:lastPrinted>
  <dcterms:modified xsi:type="dcterms:W3CDTF">2024-09-27T03:28:20Z</dcterms:modified>
  <dc:title>招标编号：UHO2010-G0029</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E7EFCA99BA2A42C1A83BB3F37221F387</vt:lpwstr>
  </property>
</Properties>
</file>