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969" w:leftChars="-1" w:hanging="1971" w:hangingChars="616"/>
        <w:jc w:val="left"/>
        <w:rPr>
          <w:rFonts w:hint="eastAsia" w:ascii="黑体" w:hAnsi="黑体" w:eastAsia="黑体" w:cs="黑体"/>
          <w:b w:val="0"/>
          <w:bCs/>
          <w:sz w:val="32"/>
          <w:szCs w:val="22"/>
        </w:rPr>
      </w:pPr>
      <w:bookmarkStart w:id="0" w:name="_GoBack"/>
      <w:bookmarkEnd w:id="0"/>
      <w:r>
        <w:rPr>
          <w:rFonts w:hint="eastAsia" w:ascii="黑体" w:hAnsi="黑体" w:eastAsia="黑体" w:cs="黑体"/>
          <w:b w:val="0"/>
          <w:bCs/>
          <w:sz w:val="32"/>
          <w:szCs w:val="22"/>
        </w:rPr>
        <w:t>附件</w:t>
      </w:r>
    </w:p>
    <w:p>
      <w:pPr>
        <w:spacing w:line="360" w:lineRule="auto"/>
        <w:ind w:left="2715" w:leftChars="350" w:hanging="1980" w:hangingChars="450"/>
        <w:jc w:val="center"/>
        <w:rPr>
          <w:rFonts w:hint="eastAsia" w:ascii="方正小标宋简体" w:hAnsi="方正小标宋简体" w:eastAsia="方正小标宋简体" w:cs="方正小标宋简体"/>
          <w:b w:val="0"/>
          <w:bCs/>
          <w:sz w:val="44"/>
          <w:szCs w:val="32"/>
          <w:lang w:eastAsia="zh-CN"/>
        </w:rPr>
      </w:pPr>
      <w:r>
        <w:rPr>
          <w:rFonts w:hint="eastAsia" w:ascii="方正小标宋简体" w:hAnsi="方正小标宋简体" w:eastAsia="方正小标宋简体" w:cs="方正小标宋简体"/>
          <w:b w:val="0"/>
          <w:bCs/>
          <w:sz w:val="44"/>
          <w:szCs w:val="32"/>
        </w:rPr>
        <w:t>通过验收的深圳市工程建设领域科技计划项目目录（第</w:t>
      </w:r>
      <w:r>
        <w:rPr>
          <w:rFonts w:hint="eastAsia" w:ascii="方正小标宋简体" w:hAnsi="方正小标宋简体" w:eastAsia="方正小标宋简体" w:cs="方正小标宋简体"/>
          <w:b w:val="0"/>
          <w:bCs/>
          <w:sz w:val="44"/>
          <w:szCs w:val="32"/>
          <w:lang w:eastAsia="zh-CN"/>
        </w:rPr>
        <w:t>十一</w:t>
      </w:r>
      <w:r>
        <w:rPr>
          <w:rFonts w:hint="eastAsia" w:ascii="方正小标宋简体" w:hAnsi="方正小标宋简体" w:eastAsia="方正小标宋简体" w:cs="方正小标宋简体"/>
          <w:b w:val="0"/>
          <w:bCs/>
          <w:sz w:val="44"/>
          <w:szCs w:val="32"/>
        </w:rPr>
        <w:t>批）</w:t>
      </w:r>
    </w:p>
    <w:tbl>
      <w:tblPr>
        <w:tblStyle w:val="5"/>
        <w:tblW w:w="19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175"/>
        <w:gridCol w:w="1247"/>
        <w:gridCol w:w="4747"/>
        <w:gridCol w:w="2829"/>
        <w:gridCol w:w="2948"/>
        <w:gridCol w:w="2778"/>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bCs/>
                <w:color w:val="000000"/>
                <w:kern w:val="0"/>
                <w:sz w:val="22"/>
                <w:szCs w:val="22"/>
                <w:highlight w:val="none"/>
              </w:rPr>
            </w:pPr>
            <w:r>
              <w:rPr>
                <w:rFonts w:hint="eastAsia" w:ascii="仿宋_GB2312" w:hAnsi="仿宋_GB2312" w:eastAsia="仿宋_GB2312" w:cs="仿宋_GB2312"/>
                <w:b/>
                <w:bCs/>
                <w:color w:val="000000"/>
                <w:kern w:val="0"/>
                <w:sz w:val="22"/>
                <w:szCs w:val="22"/>
                <w:highlight w:val="none"/>
              </w:rPr>
              <w:t>序号</w:t>
            </w:r>
          </w:p>
        </w:tc>
        <w:tc>
          <w:tcPr>
            <w:tcW w:w="21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bCs/>
                <w:color w:val="000000"/>
                <w:kern w:val="0"/>
                <w:sz w:val="22"/>
                <w:szCs w:val="22"/>
                <w:highlight w:val="none"/>
              </w:rPr>
            </w:pPr>
            <w:r>
              <w:rPr>
                <w:rFonts w:hint="eastAsia" w:ascii="仿宋_GB2312" w:hAnsi="仿宋_GB2312" w:eastAsia="仿宋_GB2312" w:cs="仿宋_GB2312"/>
                <w:b/>
                <w:bCs/>
                <w:color w:val="000000"/>
                <w:kern w:val="0"/>
                <w:sz w:val="22"/>
                <w:szCs w:val="22"/>
                <w:highlight w:val="none"/>
              </w:rPr>
              <w:t>项目名称</w:t>
            </w:r>
          </w:p>
        </w:tc>
        <w:tc>
          <w:tcPr>
            <w:tcW w:w="124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bCs/>
                <w:color w:val="000000"/>
                <w:kern w:val="0"/>
                <w:sz w:val="22"/>
                <w:szCs w:val="22"/>
                <w:highlight w:val="none"/>
              </w:rPr>
            </w:pPr>
            <w:r>
              <w:rPr>
                <w:rFonts w:hint="eastAsia" w:ascii="仿宋_GB2312" w:hAnsi="仿宋_GB2312" w:eastAsia="仿宋_GB2312" w:cs="仿宋_GB2312"/>
                <w:b/>
                <w:bCs/>
                <w:color w:val="000000"/>
                <w:kern w:val="0"/>
                <w:sz w:val="22"/>
                <w:szCs w:val="22"/>
                <w:highlight w:val="none"/>
              </w:rPr>
              <w:t>项目类型</w:t>
            </w:r>
          </w:p>
        </w:tc>
        <w:tc>
          <w:tcPr>
            <w:tcW w:w="474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bCs/>
                <w:color w:val="000000"/>
                <w:kern w:val="0"/>
                <w:sz w:val="22"/>
                <w:szCs w:val="22"/>
                <w:highlight w:val="none"/>
              </w:rPr>
            </w:pPr>
            <w:r>
              <w:rPr>
                <w:rFonts w:hint="eastAsia" w:ascii="仿宋_GB2312" w:hAnsi="仿宋_GB2312" w:eastAsia="仿宋_GB2312" w:cs="仿宋_GB2312"/>
                <w:b/>
                <w:bCs/>
                <w:color w:val="000000"/>
                <w:kern w:val="0"/>
                <w:sz w:val="22"/>
                <w:szCs w:val="22"/>
                <w:highlight w:val="none"/>
              </w:rPr>
              <w:t>项目主要内容</w:t>
            </w:r>
          </w:p>
        </w:tc>
        <w:tc>
          <w:tcPr>
            <w:tcW w:w="282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bCs/>
                <w:color w:val="000000"/>
                <w:kern w:val="0"/>
                <w:sz w:val="22"/>
                <w:szCs w:val="22"/>
                <w:highlight w:val="none"/>
              </w:rPr>
            </w:pPr>
            <w:r>
              <w:rPr>
                <w:rFonts w:hint="eastAsia" w:ascii="仿宋_GB2312" w:hAnsi="仿宋_GB2312" w:eastAsia="仿宋_GB2312" w:cs="仿宋_GB2312"/>
                <w:b/>
                <w:bCs/>
                <w:color w:val="000000"/>
                <w:kern w:val="0"/>
                <w:sz w:val="22"/>
                <w:szCs w:val="22"/>
                <w:highlight w:val="none"/>
              </w:rPr>
              <w:t>主要完成单位</w:t>
            </w:r>
          </w:p>
        </w:tc>
        <w:tc>
          <w:tcPr>
            <w:tcW w:w="29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bCs/>
                <w:color w:val="000000"/>
                <w:kern w:val="0"/>
                <w:sz w:val="22"/>
                <w:szCs w:val="22"/>
                <w:highlight w:val="none"/>
                <w:lang w:eastAsia="zh-CN"/>
              </w:rPr>
            </w:pPr>
            <w:r>
              <w:rPr>
                <w:rFonts w:hint="eastAsia" w:ascii="仿宋_GB2312" w:hAnsi="仿宋_GB2312" w:eastAsia="仿宋_GB2312" w:cs="仿宋_GB2312"/>
                <w:b/>
                <w:bCs/>
                <w:color w:val="000000"/>
                <w:kern w:val="0"/>
                <w:sz w:val="22"/>
                <w:szCs w:val="22"/>
                <w:highlight w:val="none"/>
                <w:lang w:eastAsia="zh-CN"/>
              </w:rPr>
              <w:t>参与单位</w:t>
            </w:r>
          </w:p>
        </w:tc>
        <w:tc>
          <w:tcPr>
            <w:tcW w:w="277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bCs/>
                <w:color w:val="000000"/>
                <w:kern w:val="0"/>
                <w:sz w:val="22"/>
                <w:szCs w:val="22"/>
                <w:highlight w:val="none"/>
              </w:rPr>
            </w:pPr>
            <w:r>
              <w:rPr>
                <w:rFonts w:hint="eastAsia" w:ascii="仿宋_GB2312" w:hAnsi="仿宋_GB2312" w:eastAsia="仿宋_GB2312" w:cs="仿宋_GB2312"/>
                <w:b/>
                <w:bCs/>
                <w:color w:val="000000"/>
                <w:kern w:val="0"/>
                <w:sz w:val="22"/>
                <w:szCs w:val="22"/>
                <w:highlight w:val="none"/>
              </w:rPr>
              <w:t>主要完成人</w:t>
            </w:r>
          </w:p>
        </w:tc>
        <w:tc>
          <w:tcPr>
            <w:tcW w:w="17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bCs/>
                <w:color w:val="000000"/>
                <w:kern w:val="0"/>
                <w:sz w:val="22"/>
                <w:szCs w:val="22"/>
                <w:highlight w:val="none"/>
              </w:rPr>
            </w:pPr>
            <w:r>
              <w:rPr>
                <w:rFonts w:hint="eastAsia" w:ascii="仿宋_GB2312" w:hAnsi="仿宋_GB2312" w:eastAsia="仿宋_GB2312" w:cs="仿宋_GB2312"/>
                <w:b/>
                <w:bCs/>
                <w:color w:val="000000"/>
                <w:kern w:val="0"/>
                <w:sz w:val="22"/>
                <w:szCs w:val="22"/>
                <w:highlight w:val="none"/>
              </w:rPr>
              <w:t>项目评价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exact"/>
          <w:jc w:val="center"/>
        </w:trPr>
        <w:tc>
          <w:tcPr>
            <w:tcW w:w="773"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highlight w:val="none"/>
                <w:u w:val="none"/>
                <w:lang w:val="en" w:eastAsia="zh-CN" w:bidi="ar"/>
              </w:rPr>
              <w:t>1</w:t>
            </w:r>
          </w:p>
        </w:tc>
        <w:tc>
          <w:tcPr>
            <w:tcW w:w="2175"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装配式混凝土框架Z字形拼接节点抗震性能及设计方法研究</w:t>
            </w:r>
          </w:p>
        </w:tc>
        <w:tc>
          <w:tcPr>
            <w:tcW w:w="124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科研开发</w:t>
            </w:r>
          </w:p>
        </w:tc>
        <w:tc>
          <w:tcPr>
            <w:tcW w:w="4747"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项目针对装配式混凝土框架Z字形拼接节点进行理论分析和数值计算，确定节点的合理连接形式及构造措施，研究节点的受力性能、破坏模式及损伤机理等，提出节点设计计算方法。</w:t>
            </w:r>
          </w:p>
        </w:tc>
        <w:tc>
          <w:tcPr>
            <w:tcW w:w="2829"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深圳市政集团有限公司</w:t>
            </w:r>
          </w:p>
        </w:tc>
        <w:tc>
          <w:tcPr>
            <w:tcW w:w="2948"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highlight w:val="none"/>
                <w:u w:val="none"/>
                <w:lang w:val="en-US" w:eastAsia="zh-CN" w:bidi="ar"/>
              </w:rPr>
              <w:t>/</w:t>
            </w:r>
          </w:p>
        </w:tc>
        <w:tc>
          <w:tcPr>
            <w:tcW w:w="2778"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孙立建、江建、于芳、周保生、程池浩、帅永明、陈志强、吴润嘉、董静、宁致远</w:t>
            </w:r>
          </w:p>
        </w:tc>
        <w:tc>
          <w:tcPr>
            <w:tcW w:w="175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highlight w:val="none"/>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jc w:val="center"/>
        </w:trPr>
        <w:tc>
          <w:tcPr>
            <w:tcW w:w="773"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highlight w:val="none"/>
                <w:u w:val="none"/>
                <w:lang w:val="en-US" w:eastAsia="zh-CN" w:bidi="ar"/>
              </w:rPr>
              <w:t>2</w:t>
            </w:r>
          </w:p>
        </w:tc>
        <w:tc>
          <w:tcPr>
            <w:tcW w:w="2175"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泄水降压结构抗浮关键技术研究及应用</w:t>
            </w:r>
          </w:p>
        </w:tc>
        <w:tc>
          <w:tcPr>
            <w:tcW w:w="124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科研开发</w:t>
            </w:r>
          </w:p>
        </w:tc>
        <w:tc>
          <w:tcPr>
            <w:tcW w:w="4747"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项目针对泄水降压抗浮技术面临地下室复杂环境下的泄水量计算、长期降水对周边环境影响以及反滤材料保土、防淤堵等技术问题，开展地下结构主动抗浮技术研究，为推广泄水抗浮技术应用提供技术支撑。</w:t>
            </w:r>
          </w:p>
        </w:tc>
        <w:tc>
          <w:tcPr>
            <w:tcW w:w="2829"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铁科院（深圳）研究设计院有限公司、深圳市宏源建设科技有限公司、深圳市宝玺玥房地产开发有限公司</w:t>
            </w:r>
          </w:p>
        </w:tc>
        <w:tc>
          <w:tcPr>
            <w:tcW w:w="2948"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w:t>
            </w:r>
          </w:p>
        </w:tc>
        <w:tc>
          <w:tcPr>
            <w:tcW w:w="2778"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肖文海、赖广文、林峰、齐旭辉、顾问天、李振华、</w:t>
            </w:r>
            <w:r>
              <w:rPr>
                <w:rFonts w:hint="eastAsia" w:ascii="仿宋_GB2312" w:hAnsi="仿宋_GB2312" w:eastAsia="仿宋_GB2312" w:cs="仿宋_GB2312"/>
                <w:i w:val="0"/>
                <w:strike w:val="0"/>
                <w:color w:val="auto"/>
                <w:kern w:val="0"/>
                <w:sz w:val="20"/>
                <w:szCs w:val="20"/>
                <w:u w:val="none"/>
                <w:lang w:val="en-US" w:eastAsia="zh-CN" w:bidi="ar"/>
              </w:rPr>
              <w:t>卢院</w:t>
            </w:r>
            <w:r>
              <w:rPr>
                <w:rFonts w:hint="eastAsia" w:ascii="仿宋_GB2312" w:hAnsi="仿宋_GB2312" w:eastAsia="仿宋_GB2312" w:cs="仿宋_GB2312"/>
                <w:i w:val="0"/>
                <w:color w:val="auto"/>
                <w:kern w:val="0"/>
                <w:sz w:val="20"/>
                <w:szCs w:val="20"/>
                <w:u w:val="none"/>
                <w:lang w:val="en-US" w:eastAsia="zh-CN" w:bidi="ar"/>
              </w:rPr>
              <w:t>、梅荣均、刘峰、陈郅颖</w:t>
            </w:r>
          </w:p>
        </w:tc>
        <w:tc>
          <w:tcPr>
            <w:tcW w:w="175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highlight w:val="none"/>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exact"/>
          <w:jc w:val="center"/>
        </w:trPr>
        <w:tc>
          <w:tcPr>
            <w:tcW w:w="773"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highlight w:val="none"/>
                <w:u w:val="none"/>
                <w:lang w:val="en-US" w:eastAsia="zh-CN" w:bidi="ar"/>
              </w:rPr>
              <w:t>3</w:t>
            </w:r>
          </w:p>
        </w:tc>
        <w:tc>
          <w:tcPr>
            <w:tcW w:w="2175"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装配式整体厨卫集成技术研究</w:t>
            </w:r>
          </w:p>
        </w:tc>
        <w:tc>
          <w:tcPr>
            <w:tcW w:w="124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科研开发</w:t>
            </w:r>
          </w:p>
        </w:tc>
        <w:tc>
          <w:tcPr>
            <w:tcW w:w="4747"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项目研发涵盖模板系统、管线系统、内装系统、围护系统、结构系统等在内的装配式整体厨卫集成技术，提出装配式整体厨卫一体化集成设计、工厂工业化生产以及工程现场与结构主体同步装配化施工的方案措施。</w:t>
            </w:r>
          </w:p>
        </w:tc>
        <w:tc>
          <w:tcPr>
            <w:tcW w:w="2829"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深圳市建筑设计研究总院有限公司</w:t>
            </w:r>
          </w:p>
        </w:tc>
        <w:tc>
          <w:tcPr>
            <w:tcW w:w="2948"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w:t>
            </w:r>
          </w:p>
        </w:tc>
        <w:tc>
          <w:tcPr>
            <w:tcW w:w="2778"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孟建民、唐大为、秦超、徐才龙、李燕、易鸣、张涛、柏唯娇、王旭、李响</w:t>
            </w:r>
          </w:p>
        </w:tc>
        <w:tc>
          <w:tcPr>
            <w:tcW w:w="175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highlight w:val="none"/>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exact"/>
          <w:jc w:val="center"/>
        </w:trPr>
        <w:tc>
          <w:tcPr>
            <w:tcW w:w="773"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highlight w:val="none"/>
                <w:u w:val="none"/>
                <w:lang w:val="en-US" w:eastAsia="zh-CN" w:bidi="ar"/>
              </w:rPr>
              <w:t>4</w:t>
            </w:r>
          </w:p>
        </w:tc>
        <w:tc>
          <w:tcPr>
            <w:tcW w:w="2175"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箱式钢结构集成建筑教学楼功能模块产品研究</w:t>
            </w:r>
          </w:p>
        </w:tc>
        <w:tc>
          <w:tcPr>
            <w:tcW w:w="124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科研开发</w:t>
            </w:r>
          </w:p>
        </w:tc>
        <w:tc>
          <w:tcPr>
            <w:tcW w:w="4747"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项目基于DFMA（面向制造和装配的设计）一体化全流程设计，开展箱式钢结构集成标准模块化教学建筑产品化研究，进一步提升钢结构模块化建筑的集成度，形成教学建筑模块系列化产品。</w:t>
            </w:r>
          </w:p>
        </w:tc>
        <w:tc>
          <w:tcPr>
            <w:tcW w:w="2829"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深圳市中集建筑设计院有限公司、深圳市建设科技促进中心</w:t>
            </w:r>
          </w:p>
        </w:tc>
        <w:tc>
          <w:tcPr>
            <w:tcW w:w="2948"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w:t>
            </w:r>
          </w:p>
        </w:tc>
        <w:tc>
          <w:tcPr>
            <w:tcW w:w="2778"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黄铁平、刘剑斌、许文清、徐恺、张玮莹、张少娟、周晓璐、刘向前、吴宣达、李天威</w:t>
            </w:r>
          </w:p>
        </w:tc>
        <w:tc>
          <w:tcPr>
            <w:tcW w:w="175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highlight w:val="none"/>
                <w:u w:val="none"/>
                <w:lang w:val="en-US" w:eastAsia="zh-CN" w:bidi="ar"/>
              </w:rPr>
              <w:t>深圳市工程建设科技示范项目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exact"/>
          <w:jc w:val="center"/>
        </w:trPr>
        <w:tc>
          <w:tcPr>
            <w:tcW w:w="773"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highlight w:val="none"/>
                <w:u w:val="none"/>
                <w:lang w:val="en-US" w:eastAsia="zh-CN" w:bidi="ar"/>
              </w:rPr>
              <w:t>5</w:t>
            </w:r>
          </w:p>
        </w:tc>
        <w:tc>
          <w:tcPr>
            <w:tcW w:w="2175"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可移动箱式钢结构集成模块化建筑周转型保障性租赁住房产品研发</w:t>
            </w:r>
          </w:p>
        </w:tc>
        <w:tc>
          <w:tcPr>
            <w:tcW w:w="124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科研开发</w:t>
            </w:r>
          </w:p>
        </w:tc>
        <w:tc>
          <w:tcPr>
            <w:tcW w:w="4747"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项目围绕标准模数、部品部件、功能模块、组合拆建等关键因素，研发可移动箱式钢结构集成模块化建筑周转</w:t>
            </w:r>
            <w:r>
              <w:rPr>
                <w:rFonts w:hint="eastAsia" w:ascii="仿宋_GB2312" w:hAnsi="仿宋_GB2312" w:eastAsia="仿宋_GB2312" w:cs="仿宋_GB2312"/>
                <w:i w:val="0"/>
                <w:color w:val="auto"/>
                <w:kern w:val="0"/>
                <w:sz w:val="20"/>
                <w:szCs w:val="20"/>
                <w:highlight w:val="none"/>
                <w:u w:val="none"/>
                <w:lang w:val="en-US" w:eastAsia="zh-CN" w:bidi="ar"/>
              </w:rPr>
              <w:t>型</w:t>
            </w:r>
            <w:r>
              <w:rPr>
                <w:rFonts w:hint="eastAsia" w:ascii="仿宋_GB2312" w:hAnsi="仿宋_GB2312" w:eastAsia="仿宋_GB2312" w:cs="仿宋_GB2312"/>
                <w:color w:val="auto"/>
                <w:kern w:val="0"/>
                <w:sz w:val="20"/>
                <w:szCs w:val="20"/>
                <w:highlight w:val="none"/>
                <w:u w:val="none"/>
                <w:lang w:bidi="ar"/>
              </w:rPr>
              <w:t>保障性租赁住房</w:t>
            </w:r>
            <w:r>
              <w:rPr>
                <w:rFonts w:hint="eastAsia" w:ascii="仿宋_GB2312" w:hAnsi="仿宋_GB2312" w:eastAsia="仿宋_GB2312" w:cs="仿宋_GB2312"/>
                <w:i w:val="0"/>
                <w:color w:val="auto"/>
                <w:kern w:val="0"/>
                <w:sz w:val="20"/>
                <w:szCs w:val="20"/>
                <w:highlight w:val="none"/>
                <w:u w:val="none"/>
                <w:lang w:val="en-US" w:eastAsia="zh-CN" w:bidi="ar"/>
              </w:rPr>
              <w:t>产品，</w:t>
            </w:r>
            <w:r>
              <w:rPr>
                <w:rFonts w:hint="eastAsia" w:ascii="仿宋_GB2312" w:hAnsi="仿宋_GB2312" w:eastAsia="仿宋_GB2312" w:cs="仿宋_GB2312"/>
                <w:i w:val="0"/>
                <w:color w:val="auto"/>
                <w:kern w:val="0"/>
                <w:sz w:val="20"/>
                <w:szCs w:val="20"/>
                <w:u w:val="none"/>
                <w:lang w:val="en-US" w:eastAsia="zh-CN" w:bidi="ar"/>
              </w:rPr>
              <w:t>提出相应产品的设计、采购、生产、建造、运维等全生命周期智能化管理方案。</w:t>
            </w:r>
          </w:p>
        </w:tc>
        <w:tc>
          <w:tcPr>
            <w:tcW w:w="2829"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深圳市龙华安居有限公司、深圳市中集建筑设计院有限公司、深圳市建设科技促进中心</w:t>
            </w:r>
          </w:p>
        </w:tc>
        <w:tc>
          <w:tcPr>
            <w:tcW w:w="2948"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w:t>
            </w:r>
          </w:p>
        </w:tc>
        <w:tc>
          <w:tcPr>
            <w:tcW w:w="2778"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杨智锋、孟伟峰、游德强、唐河林、周晓璐、张磊、胡孟辉、杨绍华、汤涛成、许文清</w:t>
            </w:r>
          </w:p>
        </w:tc>
        <w:tc>
          <w:tcPr>
            <w:tcW w:w="175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highlight w:val="none"/>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4" w:hRule="exact"/>
          <w:jc w:val="center"/>
        </w:trPr>
        <w:tc>
          <w:tcPr>
            <w:tcW w:w="773"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i w:val="0"/>
                <w:color w:val="auto"/>
                <w:kern w:val="0"/>
                <w:sz w:val="20"/>
                <w:szCs w:val="20"/>
                <w:highlight w:val="none"/>
                <w:u w:val="none"/>
                <w:lang w:val="en" w:eastAsia="zh-CN" w:bidi="ar"/>
              </w:rPr>
            </w:pPr>
            <w:r>
              <w:rPr>
                <w:rFonts w:hint="eastAsia" w:ascii="仿宋_GB2312" w:hAnsi="仿宋_GB2312" w:eastAsia="仿宋_GB2312" w:cs="仿宋_GB2312"/>
                <w:i w:val="0"/>
                <w:color w:val="auto"/>
                <w:kern w:val="0"/>
                <w:sz w:val="20"/>
                <w:szCs w:val="20"/>
                <w:highlight w:val="none"/>
                <w:u w:val="none"/>
                <w:lang w:val="en-US" w:eastAsia="zh-CN" w:bidi="ar"/>
              </w:rPr>
              <w:t>6</w:t>
            </w:r>
          </w:p>
        </w:tc>
        <w:tc>
          <w:tcPr>
            <w:tcW w:w="2175"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highlight w:val="none"/>
                <w:u w:val="none"/>
                <w:lang w:val="en-US" w:eastAsia="zh-CN" w:bidi="ar"/>
              </w:rPr>
              <w:t>基于国产化BIM软件的机电安装工业化关键技术研究与应用</w:t>
            </w:r>
          </w:p>
        </w:tc>
        <w:tc>
          <w:tcPr>
            <w:tcW w:w="124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highlight w:val="none"/>
                <w:lang w:val="en-US" w:eastAsia="zh-CN" w:bidi="ar-SA"/>
              </w:rPr>
            </w:pPr>
            <w:r>
              <w:rPr>
                <w:rFonts w:hint="eastAsia" w:ascii="仿宋_GB2312" w:hAnsi="仿宋_GB2312" w:eastAsia="仿宋_GB2312" w:cs="仿宋_GB2312"/>
                <w:i w:val="0"/>
                <w:color w:val="auto"/>
                <w:kern w:val="0"/>
                <w:sz w:val="20"/>
                <w:szCs w:val="20"/>
                <w:highlight w:val="none"/>
                <w:u w:val="none"/>
                <w:lang w:val="en-US" w:eastAsia="zh-CN" w:bidi="ar"/>
              </w:rPr>
              <w:t>科研开发</w:t>
            </w:r>
          </w:p>
        </w:tc>
        <w:tc>
          <w:tcPr>
            <w:tcW w:w="4747"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highlight w:val="none"/>
                <w:u w:val="none"/>
                <w:lang w:val="en-US" w:eastAsia="zh-CN" w:bidi="ar"/>
              </w:rPr>
              <w:t>项目基于全预制机房、空调通风等工业化预制场景，开展了设计-生产-加工-制造-调试-运维全流程的BIM与机电工业化关键技术研究，研发了建筑机电BIM族库和综合服务平台、国产化BIM软件多专业设计协同平台、机电运维操作管理平台等。</w:t>
            </w:r>
          </w:p>
        </w:tc>
        <w:tc>
          <w:tcPr>
            <w:tcW w:w="2829"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中建三局第一建设工程有限责任公司、中建三局第一建设安装有限公司、北京构力科技有限公司</w:t>
            </w:r>
          </w:p>
        </w:tc>
        <w:tc>
          <w:tcPr>
            <w:tcW w:w="2948"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w:t>
            </w:r>
          </w:p>
        </w:tc>
        <w:tc>
          <w:tcPr>
            <w:tcW w:w="2778"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尹奎、文江涛、张俊、魏民、黄金友、程华忠、刘波、李鸿斌、蒋隆、何勇</w:t>
            </w:r>
          </w:p>
        </w:tc>
        <w:tc>
          <w:tcPr>
            <w:tcW w:w="175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highlight w:val="none"/>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773"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i w:val="0"/>
                <w:color w:val="auto"/>
                <w:kern w:val="0"/>
                <w:sz w:val="20"/>
                <w:szCs w:val="20"/>
                <w:highlight w:val="none"/>
                <w:u w:val="none"/>
                <w:lang w:val="en" w:eastAsia="zh-CN" w:bidi="ar"/>
              </w:rPr>
            </w:pPr>
            <w:r>
              <w:rPr>
                <w:rFonts w:hint="eastAsia" w:ascii="仿宋_GB2312" w:hAnsi="仿宋_GB2312" w:eastAsia="仿宋_GB2312" w:cs="仿宋_GB2312"/>
                <w:i w:val="0"/>
                <w:color w:val="auto"/>
                <w:kern w:val="0"/>
                <w:sz w:val="20"/>
                <w:szCs w:val="20"/>
                <w:highlight w:val="none"/>
                <w:u w:val="none"/>
                <w:lang w:val="en-US" w:eastAsia="zh-CN" w:bidi="ar"/>
              </w:rPr>
              <w:t>7</w:t>
            </w:r>
          </w:p>
        </w:tc>
        <w:tc>
          <w:tcPr>
            <w:tcW w:w="2175"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highlight w:val="none"/>
                <w:u w:val="none"/>
                <w:lang w:val="en-US" w:eastAsia="zh-CN" w:bidi="ar"/>
              </w:rPr>
              <w:t>基于BIM和物联网的桩基施工智能管理平台</w:t>
            </w:r>
          </w:p>
        </w:tc>
        <w:tc>
          <w:tcPr>
            <w:tcW w:w="124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highlight w:val="none"/>
                <w:u w:val="none"/>
                <w:lang w:val="en-US" w:eastAsia="zh-CN" w:bidi="ar"/>
              </w:rPr>
              <w:t>科研开发</w:t>
            </w:r>
          </w:p>
        </w:tc>
        <w:tc>
          <w:tcPr>
            <w:tcW w:w="4747"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highlight w:val="none"/>
                <w:u w:val="none"/>
                <w:lang w:val="en-US" w:eastAsia="zh-CN" w:bidi="ar"/>
              </w:rPr>
              <w:t>项目基于BIM与物联网技术，研发桩基（旋挖钻孔桩）施工管理模块。该模块针对桩基工程管控要点，对孔深、钻进速率、垂直度、电流等参数进行了监测管理，实时采集机械施工过程数据，并进行分析、处理及安全管控。</w:t>
            </w:r>
          </w:p>
        </w:tc>
        <w:tc>
          <w:tcPr>
            <w:tcW w:w="2829"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highlight w:val="none"/>
                <w:u w:val="none"/>
                <w:lang w:val="en-US" w:eastAsia="zh-CN" w:bidi="ar"/>
              </w:rPr>
              <w:t>铁科院（深圳）研究设计院有限公司、深圳市宏源建设科技有限公司、深圳市宝玺玥房地产开发有限公司</w:t>
            </w:r>
          </w:p>
        </w:tc>
        <w:tc>
          <w:tcPr>
            <w:tcW w:w="2948"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w:t>
            </w:r>
          </w:p>
        </w:tc>
        <w:tc>
          <w:tcPr>
            <w:tcW w:w="2778"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0"/>
                <w:szCs w:val="20"/>
                <w:u w:val="none"/>
                <w:lang w:val="en" w:eastAsia="zh-CN" w:bidi="ar"/>
              </w:rPr>
            </w:pPr>
            <w:r>
              <w:rPr>
                <w:rFonts w:hint="eastAsia" w:ascii="仿宋_GB2312" w:hAnsi="仿宋_GB2312" w:eastAsia="仿宋_GB2312" w:cs="仿宋_GB2312"/>
                <w:i w:val="0"/>
                <w:color w:val="auto"/>
                <w:kern w:val="0"/>
                <w:sz w:val="20"/>
                <w:szCs w:val="20"/>
                <w:u w:val="none"/>
                <w:lang w:val="en" w:eastAsia="zh-CN" w:bidi="ar"/>
              </w:rPr>
              <w:t>顾问天、赖广文、许海鹏、郭维铁、祁孜威、刘峰、蔡文江、李振华、梅荣均、张泽虹</w:t>
            </w:r>
          </w:p>
        </w:tc>
        <w:tc>
          <w:tcPr>
            <w:tcW w:w="175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highlight w:val="none"/>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7" w:hRule="exac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i w:val="0"/>
                <w:color w:val="auto"/>
                <w:kern w:val="0"/>
                <w:sz w:val="20"/>
                <w:szCs w:val="20"/>
                <w:highlight w:val="none"/>
                <w:u w:val="none"/>
                <w:lang w:val="en" w:eastAsia="zh-CN" w:bidi="ar"/>
              </w:rPr>
            </w:pPr>
            <w:r>
              <w:rPr>
                <w:rFonts w:hint="eastAsia" w:ascii="仿宋_GB2312" w:hAnsi="仿宋_GB2312" w:eastAsia="仿宋_GB2312" w:cs="仿宋_GB2312"/>
                <w:i w:val="0"/>
                <w:color w:val="auto"/>
                <w:kern w:val="0"/>
                <w:sz w:val="20"/>
                <w:szCs w:val="20"/>
                <w:highlight w:val="none"/>
                <w:u w:val="none"/>
                <w:lang w:val="en-US" w:eastAsia="zh-CN" w:bidi="ar"/>
              </w:rPr>
              <w:t>8</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基于机器学习与人工智能的轨道交通设计规划及智慧应用</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科研开发</w:t>
            </w:r>
          </w:p>
        </w:tc>
        <w:tc>
          <w:tcPr>
            <w:tcW w:w="47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项目基于BIM、GIS、AI等信息化技术，完成了构件库建设、AI建模算法、辅助设计、模型审核、智能平台等技术研发，实现轨道交通领域多专业一站式交互规划设计方案的构思、生成、编辑、输出、协同等功能。</w:t>
            </w:r>
          </w:p>
        </w:tc>
        <w:tc>
          <w:tcPr>
            <w:tcW w:w="28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深圳市市政设计研究院有限公司、深圳市地铁集团有限公司</w:t>
            </w:r>
          </w:p>
        </w:tc>
        <w:tc>
          <w:tcPr>
            <w:tcW w:w="29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深圳地铁建设集团有限公司、深圳铁路投资建设集团有限公司</w:t>
            </w:r>
          </w:p>
        </w:tc>
        <w:tc>
          <w:tcPr>
            <w:tcW w:w="2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00" w:lineRule="exact"/>
              <w:jc w:val="both"/>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highlight w:val="none"/>
                <w:u w:val="none"/>
                <w:shd w:val="clear" w:color="auto" w:fill="FFFFFF"/>
                <w:lang w:val="en-US" w:eastAsia="zh-CN" w:bidi="ar"/>
              </w:rPr>
              <w:t>王波、宋天田、孙永海、曾祖铭、郭桃明、周侃、沈楚沛、任吉星、冉巧、钟晶晗</w:t>
            </w:r>
          </w:p>
        </w:tc>
        <w:tc>
          <w:tcPr>
            <w:tcW w:w="1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highlight w:val="none"/>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exac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highlight w:val="none"/>
                <w:u w:val="none"/>
                <w:lang w:val="en-US" w:eastAsia="zh-CN" w:bidi="ar"/>
              </w:rPr>
              <w:t>9</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面向建筑数字孪生领域的国产三维图形引擎关键技术研究</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科研开发</w:t>
            </w:r>
          </w:p>
        </w:tc>
        <w:tc>
          <w:tcPr>
            <w:tcW w:w="47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项目研发国产三维图形渲染架构，为三维引擎相关算法与功能提供底层支撑；研发国产三维图形渲染效果技术，形成通用化数据格式解决方案以及自主可控的建筑数字孪生可视化工具。</w:t>
            </w:r>
          </w:p>
        </w:tc>
        <w:tc>
          <w:tcPr>
            <w:tcW w:w="28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深圳市渲镜科技有限公司、北京渲光科技有限公司</w:t>
            </w:r>
          </w:p>
        </w:tc>
        <w:tc>
          <w:tcPr>
            <w:tcW w:w="29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w:t>
            </w:r>
          </w:p>
        </w:tc>
        <w:tc>
          <w:tcPr>
            <w:tcW w:w="2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00" w:lineRule="exact"/>
              <w:jc w:val="both"/>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highlight w:val="none"/>
                <w:u w:val="none"/>
                <w:lang w:val="en-US" w:eastAsia="zh-CN" w:bidi="ar"/>
              </w:rPr>
              <w:t>房超、方顺、王海龙、温思远、卢文坤、邱秋谊</w:t>
            </w:r>
          </w:p>
        </w:tc>
        <w:tc>
          <w:tcPr>
            <w:tcW w:w="1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highlight w:val="none"/>
                <w:u w:val="none"/>
                <w:lang w:val="en-US" w:eastAsia="zh-CN" w:bidi="ar"/>
              </w:rPr>
              <w:t>合格</w:t>
            </w:r>
          </w:p>
        </w:tc>
      </w:tr>
    </w:tbl>
    <w:p/>
    <w:p/>
    <w:sectPr>
      <w:footerReference r:id="rId3" w:type="default"/>
      <w:pgSz w:w="23757" w:h="16783"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00"/>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Microsoft YaHei">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D88DA"/>
    <w:rsid w:val="1BFEE673"/>
    <w:rsid w:val="2EF9FA89"/>
    <w:rsid w:val="3B6DC7C3"/>
    <w:rsid w:val="7AED8D31"/>
    <w:rsid w:val="7DDE6E47"/>
    <w:rsid w:val="7E7F285B"/>
    <w:rsid w:val="7F7D88DA"/>
    <w:rsid w:val="9E1DDE32"/>
    <w:rsid w:val="CBF979CA"/>
    <w:rsid w:val="CE6E3DEC"/>
    <w:rsid w:val="EFED49E1"/>
    <w:rsid w:val="F5FF875E"/>
    <w:rsid w:val="FDBB7EEE"/>
    <w:rsid w:val="FFBCA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Arial" w:hAnsi="Arial" w:eastAsia="微软雅黑"/>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2024-09-30T17:40:00Z</dcterms:created>
  <dc:creator>caoxy</dc:creator>
  <cp:lastModifiedBy>caoxy</cp:lastModifiedBy>
  <dcterms:modified xsi:type="dcterms:W3CDTF">2024-11-05T09:08:14Z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