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E653A">
      <w:pPr>
        <w:jc w:val="left"/>
        <w:rPr>
          <w:rFonts w:ascii="宋体" w:hAnsi="宋体" w:eastAsia="宋体" w:cs="宋体"/>
          <w:bCs/>
          <w:color w:val="auto"/>
          <w:highlight w:val="none"/>
        </w:rPr>
      </w:pPr>
      <w:bookmarkStart w:id="69" w:name="_GoBack"/>
      <w:r>
        <w:rPr>
          <w:rFonts w:hint="eastAsia" w:ascii="宋体" w:hAnsi="宋体" w:eastAsia="宋体" w:cs="宋体"/>
          <w:b/>
          <w:bCs/>
          <w:color w:val="auto"/>
          <w:highlight w:val="none"/>
        </w:rPr>
        <w:t>版本号：202</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年1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月版</w:t>
      </w:r>
    </w:p>
    <w:p w14:paraId="4B62751B">
      <w:pPr>
        <w:adjustRightInd w:val="0"/>
        <w:snapToGrid w:val="0"/>
        <w:spacing w:line="360" w:lineRule="auto"/>
        <w:jc w:val="right"/>
        <w:rPr>
          <w:rFonts w:ascii="宋体" w:hAnsi="宋体"/>
          <w:snapToGrid w:val="0"/>
          <w:color w:val="auto"/>
          <w:kern w:val="0"/>
          <w:szCs w:val="21"/>
          <w:highlight w:val="none"/>
          <w:u w:val="single"/>
        </w:rPr>
      </w:pPr>
      <w:r>
        <w:rPr>
          <w:rFonts w:hint="eastAsia" w:ascii="宋体" w:hAnsi="宋体" w:eastAsia="宋体" w:cs="宋体"/>
          <w:b/>
          <w:bCs/>
          <w:color w:val="auto"/>
          <w:kern w:val="0"/>
          <w:sz w:val="28"/>
          <w:highlight w:val="none"/>
        </w:rPr>
        <w:t>标段编号：</w:t>
      </w:r>
      <w:r>
        <w:rPr>
          <w:rFonts w:hint="eastAsia" w:ascii="宋体" w:hAnsi="宋体"/>
          <w:b/>
          <w:bCs/>
          <w:color w:val="auto"/>
          <w:kern w:val="0"/>
          <w:sz w:val="28"/>
          <w:highlight w:val="none"/>
          <w:u w:val="single"/>
        </w:rPr>
        <w:t xml:space="preserve">      </w:t>
      </w:r>
    </w:p>
    <w:p w14:paraId="178666B3">
      <w:pPr>
        <w:adjustRightInd w:val="0"/>
        <w:snapToGrid w:val="0"/>
        <w:jc w:val="center"/>
        <w:rPr>
          <w:rFonts w:ascii="黑体" w:hAnsi="宋体" w:eastAsia="黑体"/>
          <w:snapToGrid w:val="0"/>
          <w:color w:val="auto"/>
          <w:kern w:val="0"/>
          <w:sz w:val="52"/>
          <w:szCs w:val="52"/>
          <w:highlight w:val="none"/>
        </w:rPr>
      </w:pPr>
    </w:p>
    <w:p w14:paraId="34F5366B">
      <w:pPr>
        <w:adjustRightInd w:val="0"/>
        <w:snapToGrid w:val="0"/>
        <w:jc w:val="center"/>
        <w:rPr>
          <w:rFonts w:ascii="黑体" w:hAnsi="宋体" w:eastAsia="黑体"/>
          <w:snapToGrid w:val="0"/>
          <w:color w:val="auto"/>
          <w:kern w:val="0"/>
          <w:sz w:val="52"/>
          <w:szCs w:val="52"/>
          <w:highlight w:val="none"/>
        </w:rPr>
      </w:pPr>
    </w:p>
    <w:p w14:paraId="35A3B1C6">
      <w:pPr>
        <w:adjustRightInd w:val="0"/>
        <w:snapToGrid w:val="0"/>
        <w:spacing w:line="360" w:lineRule="auto"/>
        <w:jc w:val="center"/>
        <w:rPr>
          <w:rFonts w:ascii="黑体" w:hAnsi="宋体" w:eastAsia="黑体"/>
          <w:bCs/>
          <w:snapToGrid w:val="0"/>
          <w:color w:val="auto"/>
          <w:kern w:val="0"/>
          <w:sz w:val="72"/>
          <w:szCs w:val="72"/>
          <w:highlight w:val="none"/>
        </w:rPr>
      </w:pPr>
      <w:r>
        <w:rPr>
          <w:rFonts w:hint="eastAsia" w:ascii="黑体" w:hAnsi="宋体" w:eastAsia="黑体"/>
          <w:b/>
          <w:bCs/>
          <w:snapToGrid w:val="0"/>
          <w:color w:val="auto"/>
          <w:kern w:val="0"/>
          <w:sz w:val="72"/>
          <w:szCs w:val="72"/>
          <w:highlight w:val="none"/>
        </w:rPr>
        <w:t>深圳市工程</w:t>
      </w:r>
    </w:p>
    <w:p w14:paraId="267E5723">
      <w:pPr>
        <w:adjustRightInd w:val="0"/>
        <w:snapToGrid w:val="0"/>
        <w:spacing w:line="360" w:lineRule="auto"/>
        <w:jc w:val="center"/>
        <w:rPr>
          <w:rFonts w:ascii="黑体" w:hAnsi="宋体" w:eastAsia="黑体"/>
          <w:snapToGrid w:val="0"/>
          <w:color w:val="auto"/>
          <w:kern w:val="0"/>
          <w:sz w:val="52"/>
          <w:szCs w:val="52"/>
          <w:highlight w:val="none"/>
        </w:rPr>
      </w:pPr>
      <w:r>
        <w:rPr>
          <w:rFonts w:hint="eastAsia" w:ascii="黑体" w:hAnsi="宋体" w:eastAsia="黑体"/>
          <w:b/>
          <w:bCs/>
          <w:snapToGrid w:val="0"/>
          <w:color w:val="auto"/>
          <w:kern w:val="0"/>
          <w:sz w:val="72"/>
          <w:szCs w:val="72"/>
          <w:highlight w:val="none"/>
        </w:rPr>
        <w:t>监理招标文件</w:t>
      </w:r>
    </w:p>
    <w:p w14:paraId="5619BF53">
      <w:pPr>
        <w:adjustRightInd w:val="0"/>
        <w:snapToGrid w:val="0"/>
        <w:spacing w:line="360" w:lineRule="auto"/>
        <w:jc w:val="center"/>
        <w:rPr>
          <w:rFonts w:ascii="宋体" w:hAnsi="宋体" w:eastAsia="宋体" w:cs="宋体"/>
          <w:color w:val="auto"/>
          <w:kern w:val="0"/>
          <w:sz w:val="36"/>
          <w:szCs w:val="36"/>
          <w:highlight w:val="none"/>
        </w:rPr>
      </w:pPr>
      <w:r>
        <w:rPr>
          <w:rFonts w:hint="eastAsia" w:ascii="宋体" w:hAnsi="宋体" w:eastAsia="宋体" w:cs="宋体"/>
          <w:b/>
          <w:color w:val="auto"/>
          <w:kern w:val="0"/>
          <w:sz w:val="36"/>
          <w:szCs w:val="36"/>
          <w:highlight w:val="none"/>
        </w:rPr>
        <w:t>（示范文本）</w:t>
      </w:r>
    </w:p>
    <w:p w14:paraId="2AB7F080">
      <w:pPr>
        <w:adjustRightInd w:val="0"/>
        <w:snapToGrid w:val="0"/>
        <w:spacing w:line="360" w:lineRule="auto"/>
        <w:ind w:firstLine="840" w:firstLineChars="300"/>
        <w:jc w:val="left"/>
        <w:rPr>
          <w:rFonts w:ascii="宋体" w:hAnsi="Calibri"/>
          <w:bCs/>
          <w:color w:val="auto"/>
          <w:kern w:val="0"/>
          <w:sz w:val="28"/>
          <w:highlight w:val="none"/>
        </w:rPr>
      </w:pPr>
    </w:p>
    <w:p w14:paraId="53EFD714">
      <w:pPr>
        <w:adjustRightInd w:val="0"/>
        <w:snapToGrid w:val="0"/>
        <w:spacing w:line="360" w:lineRule="auto"/>
        <w:ind w:firstLine="840" w:firstLineChars="300"/>
        <w:jc w:val="left"/>
        <w:rPr>
          <w:rFonts w:ascii="宋体" w:hAnsi="Calibri"/>
          <w:bCs/>
          <w:color w:val="auto"/>
          <w:kern w:val="0"/>
          <w:sz w:val="28"/>
          <w:highlight w:val="none"/>
        </w:rPr>
      </w:pPr>
    </w:p>
    <w:p w14:paraId="45C935B6">
      <w:pPr>
        <w:adjustRightInd w:val="0"/>
        <w:snapToGrid w:val="0"/>
        <w:spacing w:line="360" w:lineRule="auto"/>
        <w:ind w:firstLine="840" w:firstLineChars="300"/>
        <w:jc w:val="left"/>
        <w:rPr>
          <w:rFonts w:ascii="宋体" w:hAnsi="Calibri"/>
          <w:bCs/>
          <w:color w:val="auto"/>
          <w:kern w:val="0"/>
          <w:sz w:val="28"/>
          <w:highlight w:val="none"/>
        </w:rPr>
      </w:pPr>
    </w:p>
    <w:p w14:paraId="37B8A68A">
      <w:pPr>
        <w:adjustRightInd w:val="0"/>
        <w:snapToGrid w:val="0"/>
        <w:spacing w:line="360" w:lineRule="auto"/>
        <w:ind w:firstLine="840" w:firstLineChars="300"/>
        <w:jc w:val="left"/>
        <w:rPr>
          <w:rFonts w:ascii="宋体" w:hAnsi="Calibri"/>
          <w:bCs/>
          <w:color w:val="auto"/>
          <w:kern w:val="0"/>
          <w:sz w:val="28"/>
          <w:highlight w:val="none"/>
        </w:rPr>
      </w:pPr>
    </w:p>
    <w:p w14:paraId="6B42E8E9">
      <w:pPr>
        <w:adjustRightInd w:val="0"/>
        <w:snapToGrid w:val="0"/>
        <w:spacing w:line="360" w:lineRule="auto"/>
        <w:ind w:firstLine="840" w:firstLineChars="300"/>
        <w:jc w:val="left"/>
        <w:rPr>
          <w:rFonts w:ascii="宋体" w:hAnsi="Calibri"/>
          <w:bCs/>
          <w:color w:val="auto"/>
          <w:kern w:val="0"/>
          <w:sz w:val="28"/>
          <w:highlight w:val="none"/>
        </w:rPr>
      </w:pPr>
    </w:p>
    <w:p w14:paraId="2FBB90F9">
      <w:pPr>
        <w:adjustRightInd w:val="0"/>
        <w:snapToGrid w:val="0"/>
        <w:spacing w:line="360" w:lineRule="auto"/>
        <w:ind w:firstLine="840" w:firstLineChars="300"/>
        <w:jc w:val="left"/>
        <w:rPr>
          <w:rFonts w:ascii="宋体" w:hAnsi="Calibri"/>
          <w:bCs/>
          <w:color w:val="auto"/>
          <w:kern w:val="0"/>
          <w:sz w:val="28"/>
          <w:highlight w:val="none"/>
        </w:rPr>
      </w:pPr>
    </w:p>
    <w:p w14:paraId="2E812042">
      <w:pPr>
        <w:adjustRightInd w:val="0"/>
        <w:snapToGrid w:val="0"/>
        <w:spacing w:line="360" w:lineRule="auto"/>
        <w:ind w:firstLine="840" w:firstLineChars="300"/>
        <w:jc w:val="left"/>
        <w:rPr>
          <w:rFonts w:ascii="宋体" w:hAnsi="宋体" w:eastAsia="宋体" w:cs="宋体"/>
          <w:bCs/>
          <w:color w:val="auto"/>
          <w:kern w:val="0"/>
          <w:sz w:val="28"/>
          <w:highlight w:val="none"/>
        </w:rPr>
      </w:pPr>
    </w:p>
    <w:p w14:paraId="0DC66DFE">
      <w:pPr>
        <w:adjustRightInd w:val="0"/>
        <w:snapToGrid w:val="0"/>
        <w:spacing w:line="360" w:lineRule="auto"/>
        <w:ind w:firstLine="843" w:firstLineChars="300"/>
        <w:jc w:val="left"/>
        <w:rPr>
          <w:rFonts w:ascii="宋体" w:hAnsi="宋体" w:eastAsia="宋体" w:cs="宋体"/>
          <w:bCs/>
          <w:color w:val="auto"/>
          <w:kern w:val="0"/>
          <w:sz w:val="28"/>
          <w:highlight w:val="none"/>
        </w:rPr>
      </w:pPr>
      <w:r>
        <w:rPr>
          <w:rFonts w:hint="eastAsia" w:ascii="宋体" w:hAnsi="宋体" w:eastAsia="宋体" w:cs="宋体"/>
          <w:b/>
          <w:bCs/>
          <w:color w:val="auto"/>
          <w:kern w:val="0"/>
          <w:sz w:val="28"/>
          <w:highlight w:val="none"/>
        </w:rPr>
        <w:t>标段名称：</w:t>
      </w:r>
      <w:r>
        <w:rPr>
          <w:rFonts w:hint="eastAsia" w:ascii="宋体" w:hAnsi="宋体" w:eastAsia="宋体" w:cs="宋体"/>
          <w:b/>
          <w:bCs/>
          <w:color w:val="auto"/>
          <w:kern w:val="0"/>
          <w:sz w:val="28"/>
          <w:highlight w:val="none"/>
          <w:u w:val="single"/>
        </w:rPr>
        <w:t xml:space="preserve">      </w:t>
      </w:r>
    </w:p>
    <w:p w14:paraId="640FEB46">
      <w:pPr>
        <w:adjustRightInd w:val="0"/>
        <w:snapToGrid w:val="0"/>
        <w:spacing w:line="360" w:lineRule="auto"/>
        <w:ind w:firstLine="843" w:firstLineChars="300"/>
        <w:jc w:val="left"/>
        <w:rPr>
          <w:rFonts w:ascii="宋体" w:hAnsi="宋体" w:eastAsia="宋体" w:cs="宋体"/>
          <w:bCs/>
          <w:color w:val="auto"/>
          <w:kern w:val="0"/>
          <w:sz w:val="28"/>
          <w:highlight w:val="none"/>
          <w:u w:val="single"/>
        </w:rPr>
      </w:pPr>
      <w:r>
        <w:rPr>
          <w:rFonts w:hint="eastAsia" w:ascii="宋体" w:hAnsi="宋体" w:eastAsia="宋体" w:cs="宋体"/>
          <w:b/>
          <w:bCs/>
          <w:color w:val="auto"/>
          <w:kern w:val="0"/>
          <w:sz w:val="28"/>
          <w:highlight w:val="none"/>
        </w:rPr>
        <w:t>招 标 人：</w:t>
      </w:r>
      <w:r>
        <w:rPr>
          <w:rFonts w:hint="eastAsia" w:ascii="宋体" w:hAnsi="宋体" w:eastAsia="宋体" w:cs="宋体"/>
          <w:b/>
          <w:bCs/>
          <w:color w:val="auto"/>
          <w:kern w:val="0"/>
          <w:sz w:val="28"/>
          <w:highlight w:val="none"/>
          <w:u w:val="single"/>
        </w:rPr>
        <w:t xml:space="preserve">      </w:t>
      </w:r>
    </w:p>
    <w:p w14:paraId="2D8662CB">
      <w:pPr>
        <w:adjustRightInd w:val="0"/>
        <w:snapToGrid w:val="0"/>
        <w:spacing w:line="360" w:lineRule="auto"/>
        <w:ind w:firstLine="843" w:firstLineChars="300"/>
        <w:jc w:val="left"/>
        <w:rPr>
          <w:rFonts w:ascii="宋体" w:hAnsi="宋体" w:eastAsia="宋体" w:cs="宋体"/>
          <w:bCs/>
          <w:color w:val="auto"/>
          <w:kern w:val="0"/>
          <w:sz w:val="28"/>
          <w:highlight w:val="none"/>
          <w:u w:val="single"/>
        </w:rPr>
      </w:pPr>
      <w:r>
        <w:rPr>
          <w:rFonts w:hint="eastAsia" w:ascii="宋体" w:hAnsi="宋体" w:eastAsia="宋体" w:cs="宋体"/>
          <w:b/>
          <w:bCs/>
          <w:color w:val="auto"/>
          <w:kern w:val="0"/>
          <w:sz w:val="28"/>
          <w:highlight w:val="none"/>
        </w:rPr>
        <w:t>法定代表人或其委托代理人：</w:t>
      </w:r>
      <w:r>
        <w:rPr>
          <w:rFonts w:hint="eastAsia" w:ascii="宋体" w:hAnsi="宋体" w:eastAsia="宋体" w:cs="宋体"/>
          <w:b/>
          <w:bCs/>
          <w:color w:val="auto"/>
          <w:kern w:val="0"/>
          <w:sz w:val="28"/>
          <w:highlight w:val="none"/>
          <w:u w:val="single"/>
        </w:rPr>
        <w:t xml:space="preserve">      </w:t>
      </w:r>
    </w:p>
    <w:p w14:paraId="3961C006">
      <w:pPr>
        <w:adjustRightInd w:val="0"/>
        <w:snapToGrid w:val="0"/>
        <w:spacing w:line="360" w:lineRule="auto"/>
        <w:ind w:firstLine="843" w:firstLineChars="300"/>
        <w:jc w:val="left"/>
        <w:rPr>
          <w:rFonts w:ascii="宋体" w:hAnsi="宋体" w:eastAsia="宋体" w:cs="宋体"/>
          <w:bCs/>
          <w:color w:val="auto"/>
          <w:kern w:val="0"/>
          <w:sz w:val="28"/>
          <w:highlight w:val="none"/>
          <w:u w:val="single"/>
        </w:rPr>
      </w:pPr>
      <w:r>
        <w:rPr>
          <w:rFonts w:hint="eastAsia" w:ascii="宋体" w:hAnsi="宋体" w:eastAsia="宋体" w:cs="宋体"/>
          <w:b/>
          <w:bCs/>
          <w:color w:val="auto"/>
          <w:kern w:val="0"/>
          <w:sz w:val="28"/>
          <w:highlight w:val="none"/>
        </w:rPr>
        <w:t>招标代理机构：</w:t>
      </w:r>
      <w:r>
        <w:rPr>
          <w:rFonts w:hint="eastAsia" w:ascii="宋体" w:hAnsi="宋体" w:eastAsia="宋体" w:cs="宋体"/>
          <w:b/>
          <w:bCs/>
          <w:color w:val="auto"/>
          <w:kern w:val="0"/>
          <w:sz w:val="28"/>
          <w:highlight w:val="none"/>
          <w:u w:val="single"/>
        </w:rPr>
        <w:t xml:space="preserve">      </w:t>
      </w:r>
    </w:p>
    <w:p w14:paraId="02CDD26E">
      <w:pPr>
        <w:adjustRightInd w:val="0"/>
        <w:snapToGrid w:val="0"/>
        <w:spacing w:line="360" w:lineRule="auto"/>
        <w:ind w:firstLine="843" w:firstLineChars="300"/>
        <w:jc w:val="left"/>
        <w:rPr>
          <w:rFonts w:ascii="宋体" w:hAnsi="宋体" w:eastAsia="宋体" w:cs="宋体"/>
          <w:bCs/>
          <w:color w:val="auto"/>
          <w:kern w:val="0"/>
          <w:sz w:val="28"/>
          <w:highlight w:val="none"/>
          <w:u w:val="single"/>
        </w:rPr>
      </w:pPr>
      <w:r>
        <w:rPr>
          <w:rFonts w:hint="eastAsia" w:ascii="宋体" w:hAnsi="宋体" w:eastAsia="宋体" w:cs="宋体"/>
          <w:b/>
          <w:bCs/>
          <w:color w:val="auto"/>
          <w:kern w:val="0"/>
          <w:sz w:val="28"/>
          <w:highlight w:val="none"/>
        </w:rPr>
        <w:t>法定代表人或其委托代理人：</w:t>
      </w:r>
      <w:r>
        <w:rPr>
          <w:rFonts w:hint="eastAsia" w:ascii="宋体" w:hAnsi="宋体" w:eastAsia="宋体" w:cs="宋体"/>
          <w:b/>
          <w:bCs/>
          <w:color w:val="auto"/>
          <w:kern w:val="0"/>
          <w:sz w:val="28"/>
          <w:highlight w:val="none"/>
          <w:u w:val="single"/>
        </w:rPr>
        <w:t xml:space="preserve">      </w:t>
      </w:r>
    </w:p>
    <w:p w14:paraId="7AD2DCE4">
      <w:pPr>
        <w:rPr>
          <w:color w:val="auto"/>
          <w:highlight w:val="none"/>
        </w:rPr>
      </w:pPr>
      <w:r>
        <w:rPr>
          <w:color w:val="auto"/>
          <w:highlight w:val="none"/>
        </w:rPr>
        <w:br w:type="page"/>
      </w:r>
    </w:p>
    <w:p w14:paraId="71C09A4F">
      <w:pPr>
        <w:pStyle w:val="46"/>
        <w:widowControl w:val="0"/>
        <w:tabs>
          <w:tab w:val="right" w:leader="dot" w:pos="9071"/>
        </w:tabs>
        <w:jc w:val="center"/>
        <w:rPr>
          <w:rFonts w:ascii="宋体"/>
          <w:b/>
          <w:bCs/>
          <w:color w:val="auto"/>
          <w:sz w:val="36"/>
          <w:szCs w:val="36"/>
          <w:highlight w:val="none"/>
        </w:rPr>
      </w:pPr>
      <w:r>
        <w:rPr>
          <w:rFonts w:hint="eastAsia" w:ascii="宋体"/>
          <w:b/>
          <w:bCs/>
          <w:color w:val="auto"/>
          <w:sz w:val="36"/>
          <w:szCs w:val="36"/>
          <w:highlight w:val="none"/>
        </w:rPr>
        <w:t>目  录</w:t>
      </w:r>
    </w:p>
    <w:p w14:paraId="19A143FE">
      <w:pPr>
        <w:pStyle w:val="15"/>
        <w:tabs>
          <w:tab w:val="right" w:leader="dot" w:pos="9063"/>
        </w:tabs>
        <w:spacing w:line="360" w:lineRule="auto"/>
        <w:rPr>
          <w:rFonts w:asciiTheme="minorHAnsi" w:hAnsiTheme="minorHAnsi" w:eastAsiaTheme="minorEastAsia" w:cstheme="minorBidi"/>
          <w:color w:val="auto"/>
          <w:sz w:val="24"/>
          <w:highlight w:val="none"/>
        </w:rPr>
      </w:pPr>
      <w:r>
        <w:rPr>
          <w:snapToGrid w:val="0"/>
          <w:color w:val="auto"/>
          <w:kern w:val="0"/>
          <w:sz w:val="24"/>
          <w:highlight w:val="none"/>
        </w:rPr>
        <w:fldChar w:fldCharType="begin"/>
      </w:r>
      <w:r>
        <w:rPr>
          <w:snapToGrid w:val="0"/>
          <w:color w:val="auto"/>
          <w:kern w:val="0"/>
          <w:sz w:val="24"/>
          <w:highlight w:val="none"/>
        </w:rPr>
        <w:instrText xml:space="preserve"> </w:instrText>
      </w:r>
      <w:r>
        <w:rPr>
          <w:rFonts w:hint="eastAsia"/>
          <w:snapToGrid w:val="0"/>
          <w:color w:val="auto"/>
          <w:kern w:val="0"/>
          <w:sz w:val="24"/>
          <w:highlight w:val="none"/>
        </w:rPr>
        <w:instrText xml:space="preserve">TOC \o "1-3" \h \z \u</w:instrText>
      </w:r>
      <w:r>
        <w:rPr>
          <w:snapToGrid w:val="0"/>
          <w:color w:val="auto"/>
          <w:kern w:val="0"/>
          <w:sz w:val="24"/>
          <w:highlight w:val="none"/>
        </w:rPr>
        <w:instrText xml:space="preserve"> </w:instrText>
      </w:r>
      <w:r>
        <w:rPr>
          <w:snapToGrid w:val="0"/>
          <w:color w:val="auto"/>
          <w:kern w:val="0"/>
          <w:sz w:val="24"/>
          <w:highlight w:val="none"/>
        </w:rPr>
        <w:fldChar w:fldCharType="separate"/>
      </w:r>
      <w:r>
        <w:rPr>
          <w:color w:val="auto"/>
          <w:highlight w:val="none"/>
        </w:rPr>
        <w:fldChar w:fldCharType="begin"/>
      </w:r>
      <w:r>
        <w:rPr>
          <w:color w:val="auto"/>
          <w:highlight w:val="none"/>
        </w:rPr>
        <w:instrText xml:space="preserve"> HYPERLINK \l "_Toc45702605" </w:instrText>
      </w:r>
      <w:r>
        <w:rPr>
          <w:color w:val="auto"/>
          <w:highlight w:val="none"/>
        </w:rPr>
        <w:fldChar w:fldCharType="separate"/>
      </w:r>
      <w:r>
        <w:rPr>
          <w:rStyle w:val="23"/>
          <w:rFonts w:ascii="宋体" w:hAnsi="宋体" w:cs="宋体"/>
          <w:snapToGrid w:val="0"/>
          <w:color w:val="auto"/>
          <w:sz w:val="24"/>
          <w:highlight w:val="none"/>
        </w:rPr>
        <w:t>第一章  使用说明</w:t>
      </w:r>
      <w:r>
        <w:rPr>
          <w:color w:val="auto"/>
          <w:sz w:val="24"/>
          <w:highlight w:val="none"/>
        </w:rPr>
        <w:tab/>
      </w:r>
      <w:r>
        <w:rPr>
          <w:color w:val="auto"/>
          <w:sz w:val="24"/>
          <w:highlight w:val="none"/>
        </w:rPr>
        <w:fldChar w:fldCharType="begin"/>
      </w:r>
      <w:r>
        <w:rPr>
          <w:color w:val="auto"/>
          <w:sz w:val="24"/>
          <w:highlight w:val="none"/>
        </w:rPr>
        <w:instrText xml:space="preserve"> PAGEREF _Toc45702605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14:paraId="46E5F9C1">
      <w:pPr>
        <w:pStyle w:val="15"/>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"_Toc45702606" </w:instrText>
      </w:r>
      <w:r>
        <w:rPr>
          <w:color w:val="auto"/>
          <w:highlight w:val="none"/>
        </w:rPr>
        <w:fldChar w:fldCharType="separate"/>
      </w:r>
      <w:r>
        <w:rPr>
          <w:rStyle w:val="23"/>
          <w:rFonts w:ascii="宋体" w:hAnsi="宋体" w:cs="宋体"/>
          <w:snapToGrid w:val="0"/>
          <w:color w:val="auto"/>
          <w:sz w:val="24"/>
          <w:highlight w:val="none"/>
        </w:rPr>
        <w:t>第二章  投标须知</w:t>
      </w:r>
      <w:r>
        <w:rPr>
          <w:color w:val="auto"/>
          <w:sz w:val="24"/>
          <w:highlight w:val="none"/>
        </w:rPr>
        <w:tab/>
      </w:r>
      <w:r>
        <w:rPr>
          <w:color w:val="auto"/>
          <w:sz w:val="24"/>
          <w:highlight w:val="none"/>
        </w:rPr>
        <w:fldChar w:fldCharType="begin"/>
      </w:r>
      <w:r>
        <w:rPr>
          <w:color w:val="auto"/>
          <w:sz w:val="24"/>
          <w:highlight w:val="none"/>
        </w:rPr>
        <w:instrText xml:space="preserve"> PAGEREF _Toc45702606 \h </w:instrText>
      </w:r>
      <w:r>
        <w:rPr>
          <w:color w:val="auto"/>
          <w:sz w:val="24"/>
          <w:highlight w:val="none"/>
        </w:rPr>
        <w:fldChar w:fldCharType="separate"/>
      </w:r>
      <w:r>
        <w:rPr>
          <w:color w:val="auto"/>
          <w:sz w:val="24"/>
          <w:highlight w:val="none"/>
        </w:rPr>
        <w:t>7</w:t>
      </w:r>
      <w:r>
        <w:rPr>
          <w:color w:val="auto"/>
          <w:sz w:val="24"/>
          <w:highlight w:val="none"/>
        </w:rPr>
        <w:fldChar w:fldCharType="end"/>
      </w:r>
      <w:r>
        <w:rPr>
          <w:color w:val="auto"/>
          <w:sz w:val="24"/>
          <w:highlight w:val="none"/>
        </w:rPr>
        <w:fldChar w:fldCharType="end"/>
      </w:r>
    </w:p>
    <w:p w14:paraId="417A6F33">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"_Toc45702607" </w:instrText>
      </w:r>
      <w:r>
        <w:rPr>
          <w:color w:val="auto"/>
          <w:highlight w:val="none"/>
        </w:rPr>
        <w:fldChar w:fldCharType="separate"/>
      </w:r>
      <w:r>
        <w:rPr>
          <w:rStyle w:val="23"/>
          <w:rFonts w:ascii="宋体" w:hAnsi="宋体" w:cs="宋体"/>
          <w:snapToGrid w:val="0"/>
          <w:color w:val="auto"/>
          <w:sz w:val="24"/>
          <w:highlight w:val="none"/>
        </w:rPr>
        <w:t>一、投标须知前附表</w:t>
      </w:r>
      <w:r>
        <w:rPr>
          <w:color w:val="auto"/>
          <w:sz w:val="24"/>
          <w:highlight w:val="none"/>
        </w:rPr>
        <w:tab/>
      </w:r>
      <w:r>
        <w:rPr>
          <w:color w:val="auto"/>
          <w:sz w:val="24"/>
          <w:highlight w:val="none"/>
        </w:rPr>
        <w:fldChar w:fldCharType="begin"/>
      </w:r>
      <w:r>
        <w:rPr>
          <w:color w:val="auto"/>
          <w:sz w:val="24"/>
          <w:highlight w:val="none"/>
        </w:rPr>
        <w:instrText xml:space="preserve"> PAGEREF _Toc45702607 \h </w:instrText>
      </w:r>
      <w:r>
        <w:rPr>
          <w:color w:val="auto"/>
          <w:sz w:val="24"/>
          <w:highlight w:val="none"/>
        </w:rPr>
        <w:fldChar w:fldCharType="separate"/>
      </w:r>
      <w:r>
        <w:rPr>
          <w:color w:val="auto"/>
          <w:sz w:val="24"/>
          <w:highlight w:val="none"/>
        </w:rPr>
        <w:t>7</w:t>
      </w:r>
      <w:r>
        <w:rPr>
          <w:color w:val="auto"/>
          <w:sz w:val="24"/>
          <w:highlight w:val="none"/>
        </w:rPr>
        <w:fldChar w:fldCharType="end"/>
      </w:r>
      <w:r>
        <w:rPr>
          <w:color w:val="auto"/>
          <w:sz w:val="24"/>
          <w:highlight w:val="none"/>
        </w:rPr>
        <w:fldChar w:fldCharType="end"/>
      </w:r>
    </w:p>
    <w:p w14:paraId="618887FF">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"_Toc45702608" </w:instrText>
      </w:r>
      <w:r>
        <w:rPr>
          <w:color w:val="auto"/>
          <w:highlight w:val="none"/>
        </w:rPr>
        <w:fldChar w:fldCharType="separate"/>
      </w:r>
      <w:r>
        <w:rPr>
          <w:rStyle w:val="23"/>
          <w:rFonts w:ascii="黑体" w:hAnsi="黑体"/>
          <w:snapToGrid w:val="0"/>
          <w:color w:val="auto"/>
          <w:sz w:val="24"/>
          <w:highlight w:val="none"/>
        </w:rPr>
        <w:t>（一）招标工程情况介绍</w:t>
      </w:r>
      <w:r>
        <w:rPr>
          <w:color w:val="auto"/>
          <w:sz w:val="24"/>
          <w:highlight w:val="none"/>
        </w:rPr>
        <w:tab/>
      </w:r>
      <w:r>
        <w:rPr>
          <w:color w:val="auto"/>
          <w:sz w:val="24"/>
          <w:highlight w:val="none"/>
        </w:rPr>
        <w:fldChar w:fldCharType="begin"/>
      </w:r>
      <w:r>
        <w:rPr>
          <w:color w:val="auto"/>
          <w:sz w:val="24"/>
          <w:highlight w:val="none"/>
        </w:rPr>
        <w:instrText xml:space="preserve"> PAGEREF _Toc45702608 \h </w:instrText>
      </w:r>
      <w:r>
        <w:rPr>
          <w:color w:val="auto"/>
          <w:sz w:val="24"/>
          <w:highlight w:val="none"/>
        </w:rPr>
        <w:fldChar w:fldCharType="separate"/>
      </w:r>
      <w:r>
        <w:rPr>
          <w:color w:val="auto"/>
          <w:sz w:val="24"/>
          <w:highlight w:val="none"/>
        </w:rPr>
        <w:t>13</w:t>
      </w:r>
      <w:r>
        <w:rPr>
          <w:color w:val="auto"/>
          <w:sz w:val="24"/>
          <w:highlight w:val="none"/>
        </w:rPr>
        <w:fldChar w:fldCharType="end"/>
      </w:r>
      <w:r>
        <w:rPr>
          <w:color w:val="auto"/>
          <w:sz w:val="24"/>
          <w:highlight w:val="none"/>
        </w:rPr>
        <w:fldChar w:fldCharType="end"/>
      </w:r>
    </w:p>
    <w:p w14:paraId="2A473CB1">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"_Toc45702609" </w:instrText>
      </w:r>
      <w:r>
        <w:rPr>
          <w:color w:val="auto"/>
          <w:highlight w:val="none"/>
        </w:rPr>
        <w:fldChar w:fldCharType="separate"/>
      </w:r>
      <w:r>
        <w:rPr>
          <w:rStyle w:val="23"/>
          <w:rFonts w:ascii="黑体" w:hAnsi="黑体"/>
          <w:snapToGrid w:val="0"/>
          <w:color w:val="auto"/>
          <w:sz w:val="24"/>
          <w:highlight w:val="none"/>
        </w:rPr>
        <w:t>（二）招标投标分段限时投诉的规定</w:t>
      </w:r>
      <w:r>
        <w:rPr>
          <w:color w:val="auto"/>
          <w:sz w:val="24"/>
          <w:highlight w:val="none"/>
        </w:rPr>
        <w:tab/>
      </w:r>
      <w:r>
        <w:rPr>
          <w:color w:val="auto"/>
          <w:sz w:val="24"/>
          <w:highlight w:val="none"/>
        </w:rPr>
        <w:fldChar w:fldCharType="begin"/>
      </w:r>
      <w:r>
        <w:rPr>
          <w:color w:val="auto"/>
          <w:sz w:val="24"/>
          <w:highlight w:val="none"/>
        </w:rPr>
        <w:instrText xml:space="preserve"> PAGEREF _Toc45702609 \h </w:instrText>
      </w:r>
      <w:r>
        <w:rPr>
          <w:color w:val="auto"/>
          <w:sz w:val="24"/>
          <w:highlight w:val="none"/>
        </w:rPr>
        <w:fldChar w:fldCharType="separate"/>
      </w:r>
      <w:r>
        <w:rPr>
          <w:color w:val="auto"/>
          <w:sz w:val="24"/>
          <w:highlight w:val="none"/>
        </w:rPr>
        <w:t>14</w:t>
      </w:r>
      <w:r>
        <w:rPr>
          <w:color w:val="auto"/>
          <w:sz w:val="24"/>
          <w:highlight w:val="none"/>
        </w:rPr>
        <w:fldChar w:fldCharType="end"/>
      </w:r>
      <w:r>
        <w:rPr>
          <w:color w:val="auto"/>
          <w:sz w:val="24"/>
          <w:highlight w:val="none"/>
        </w:rPr>
        <w:fldChar w:fldCharType="end"/>
      </w:r>
    </w:p>
    <w:p w14:paraId="4D19F769">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"_Toc45702610" </w:instrText>
      </w:r>
      <w:r>
        <w:rPr>
          <w:color w:val="auto"/>
          <w:highlight w:val="none"/>
        </w:rPr>
        <w:fldChar w:fldCharType="separate"/>
      </w:r>
      <w:r>
        <w:rPr>
          <w:rStyle w:val="23"/>
          <w:rFonts w:ascii="宋体" w:hAnsi="宋体" w:cs="宋体"/>
          <w:snapToGrid w:val="0"/>
          <w:color w:val="auto"/>
          <w:sz w:val="24"/>
          <w:highlight w:val="none"/>
        </w:rPr>
        <w:t>二、投标文件否决性条款</w:t>
      </w:r>
      <w:r>
        <w:rPr>
          <w:color w:val="auto"/>
          <w:sz w:val="24"/>
          <w:highlight w:val="none"/>
        </w:rPr>
        <w:tab/>
      </w:r>
      <w:r>
        <w:rPr>
          <w:color w:val="auto"/>
          <w:sz w:val="24"/>
          <w:highlight w:val="none"/>
        </w:rPr>
        <w:fldChar w:fldCharType="begin"/>
      </w:r>
      <w:r>
        <w:rPr>
          <w:color w:val="auto"/>
          <w:sz w:val="24"/>
          <w:highlight w:val="none"/>
        </w:rPr>
        <w:instrText xml:space="preserve"> PAGEREF _Toc45702610 \h </w:instrText>
      </w:r>
      <w:r>
        <w:rPr>
          <w:color w:val="auto"/>
          <w:sz w:val="24"/>
          <w:highlight w:val="none"/>
        </w:rPr>
        <w:fldChar w:fldCharType="separate"/>
      </w:r>
      <w:r>
        <w:rPr>
          <w:color w:val="auto"/>
          <w:sz w:val="24"/>
          <w:highlight w:val="none"/>
        </w:rPr>
        <w:t>15</w:t>
      </w:r>
      <w:r>
        <w:rPr>
          <w:color w:val="auto"/>
          <w:sz w:val="24"/>
          <w:highlight w:val="none"/>
        </w:rPr>
        <w:fldChar w:fldCharType="end"/>
      </w:r>
      <w:r>
        <w:rPr>
          <w:color w:val="auto"/>
          <w:sz w:val="24"/>
          <w:highlight w:val="none"/>
        </w:rPr>
        <w:fldChar w:fldCharType="end"/>
      </w:r>
    </w:p>
    <w:p w14:paraId="5D137250">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"_Toc45702611" </w:instrText>
      </w:r>
      <w:r>
        <w:rPr>
          <w:color w:val="auto"/>
          <w:highlight w:val="none"/>
        </w:rPr>
        <w:fldChar w:fldCharType="separate"/>
      </w:r>
      <w:r>
        <w:rPr>
          <w:rStyle w:val="23"/>
          <w:rFonts w:ascii="宋体" w:hAnsi="宋体" w:cs="宋体"/>
          <w:snapToGrid w:val="0"/>
          <w:color w:val="auto"/>
          <w:sz w:val="24"/>
          <w:highlight w:val="none"/>
        </w:rPr>
        <w:t>三、招投标须知正文</w:t>
      </w:r>
      <w:r>
        <w:rPr>
          <w:color w:val="auto"/>
          <w:sz w:val="24"/>
          <w:highlight w:val="none"/>
        </w:rPr>
        <w:tab/>
      </w:r>
      <w:r>
        <w:rPr>
          <w:color w:val="auto"/>
          <w:sz w:val="24"/>
          <w:highlight w:val="none"/>
        </w:rPr>
        <w:fldChar w:fldCharType="begin"/>
      </w:r>
      <w:r>
        <w:rPr>
          <w:color w:val="auto"/>
          <w:sz w:val="24"/>
          <w:highlight w:val="none"/>
        </w:rPr>
        <w:instrText xml:space="preserve"> PAGEREF _Toc45702611 \h </w:instrText>
      </w:r>
      <w:r>
        <w:rPr>
          <w:color w:val="auto"/>
          <w:sz w:val="24"/>
          <w:highlight w:val="none"/>
        </w:rPr>
        <w:fldChar w:fldCharType="separate"/>
      </w:r>
      <w:r>
        <w:rPr>
          <w:color w:val="auto"/>
          <w:sz w:val="24"/>
          <w:highlight w:val="none"/>
        </w:rPr>
        <w:t>17</w:t>
      </w:r>
      <w:r>
        <w:rPr>
          <w:color w:val="auto"/>
          <w:sz w:val="24"/>
          <w:highlight w:val="none"/>
        </w:rPr>
        <w:fldChar w:fldCharType="end"/>
      </w:r>
      <w:r>
        <w:rPr>
          <w:color w:val="auto"/>
          <w:sz w:val="24"/>
          <w:highlight w:val="none"/>
        </w:rPr>
        <w:fldChar w:fldCharType="end"/>
      </w:r>
    </w:p>
    <w:p w14:paraId="5FD04BAE">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"_Toc45702612" </w:instrText>
      </w:r>
      <w:r>
        <w:rPr>
          <w:color w:val="auto"/>
          <w:highlight w:val="none"/>
        </w:rPr>
        <w:fldChar w:fldCharType="separate"/>
      </w:r>
      <w:r>
        <w:rPr>
          <w:rStyle w:val="23"/>
          <w:rFonts w:ascii="宋体" w:hAnsi="宋体"/>
          <w:color w:val="auto"/>
          <w:sz w:val="24"/>
          <w:highlight w:val="none"/>
        </w:rPr>
        <w:t>（一）招标</w:t>
      </w:r>
      <w:r>
        <w:rPr>
          <w:color w:val="auto"/>
          <w:sz w:val="24"/>
          <w:highlight w:val="none"/>
        </w:rPr>
        <w:tab/>
      </w:r>
      <w:r>
        <w:rPr>
          <w:color w:val="auto"/>
          <w:sz w:val="24"/>
          <w:highlight w:val="none"/>
        </w:rPr>
        <w:fldChar w:fldCharType="begin"/>
      </w:r>
      <w:r>
        <w:rPr>
          <w:color w:val="auto"/>
          <w:sz w:val="24"/>
          <w:highlight w:val="none"/>
        </w:rPr>
        <w:instrText xml:space="preserve"> PAGEREF _Toc45702612 \h </w:instrText>
      </w:r>
      <w:r>
        <w:rPr>
          <w:color w:val="auto"/>
          <w:sz w:val="24"/>
          <w:highlight w:val="none"/>
        </w:rPr>
        <w:fldChar w:fldCharType="separate"/>
      </w:r>
      <w:r>
        <w:rPr>
          <w:color w:val="auto"/>
          <w:sz w:val="24"/>
          <w:highlight w:val="none"/>
        </w:rPr>
        <w:t>17</w:t>
      </w:r>
      <w:r>
        <w:rPr>
          <w:color w:val="auto"/>
          <w:sz w:val="24"/>
          <w:highlight w:val="none"/>
        </w:rPr>
        <w:fldChar w:fldCharType="end"/>
      </w:r>
      <w:r>
        <w:rPr>
          <w:color w:val="auto"/>
          <w:sz w:val="24"/>
          <w:highlight w:val="none"/>
        </w:rPr>
        <w:fldChar w:fldCharType="end"/>
      </w:r>
    </w:p>
    <w:p w14:paraId="5D8BA963">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"_Toc45702613" </w:instrText>
      </w:r>
      <w:r>
        <w:rPr>
          <w:color w:val="auto"/>
          <w:highlight w:val="none"/>
        </w:rPr>
        <w:fldChar w:fldCharType="separate"/>
      </w:r>
      <w:r>
        <w:rPr>
          <w:rStyle w:val="23"/>
          <w:rFonts w:ascii="宋体" w:hAnsi="宋体"/>
          <w:color w:val="auto"/>
          <w:sz w:val="24"/>
          <w:highlight w:val="none"/>
        </w:rPr>
        <w:t>（二）投标</w:t>
      </w:r>
      <w:r>
        <w:rPr>
          <w:color w:val="auto"/>
          <w:sz w:val="24"/>
          <w:highlight w:val="none"/>
        </w:rPr>
        <w:tab/>
      </w:r>
      <w:r>
        <w:rPr>
          <w:color w:val="auto"/>
          <w:sz w:val="24"/>
          <w:highlight w:val="none"/>
        </w:rPr>
        <w:fldChar w:fldCharType="begin"/>
      </w:r>
      <w:r>
        <w:rPr>
          <w:color w:val="auto"/>
          <w:sz w:val="24"/>
          <w:highlight w:val="none"/>
        </w:rPr>
        <w:instrText xml:space="preserve"> PAGEREF _Toc45702613 \h </w:instrText>
      </w:r>
      <w:r>
        <w:rPr>
          <w:color w:val="auto"/>
          <w:sz w:val="24"/>
          <w:highlight w:val="none"/>
        </w:rPr>
        <w:fldChar w:fldCharType="separate"/>
      </w:r>
      <w:r>
        <w:rPr>
          <w:color w:val="auto"/>
          <w:sz w:val="24"/>
          <w:highlight w:val="none"/>
        </w:rPr>
        <w:t>18</w:t>
      </w:r>
      <w:r>
        <w:rPr>
          <w:color w:val="auto"/>
          <w:sz w:val="24"/>
          <w:highlight w:val="none"/>
        </w:rPr>
        <w:fldChar w:fldCharType="end"/>
      </w:r>
      <w:r>
        <w:rPr>
          <w:color w:val="auto"/>
          <w:sz w:val="24"/>
          <w:highlight w:val="none"/>
        </w:rPr>
        <w:fldChar w:fldCharType="end"/>
      </w:r>
    </w:p>
    <w:p w14:paraId="170CE659">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"_Toc45702614" </w:instrText>
      </w:r>
      <w:r>
        <w:rPr>
          <w:color w:val="auto"/>
          <w:highlight w:val="none"/>
        </w:rPr>
        <w:fldChar w:fldCharType="separate"/>
      </w:r>
      <w:r>
        <w:rPr>
          <w:rStyle w:val="23"/>
          <w:rFonts w:ascii="宋体" w:hAnsi="宋体"/>
          <w:color w:val="auto"/>
          <w:sz w:val="24"/>
          <w:highlight w:val="none"/>
        </w:rPr>
        <w:t>（三）资格后审</w:t>
      </w:r>
      <w:r>
        <w:rPr>
          <w:color w:val="auto"/>
          <w:sz w:val="24"/>
          <w:highlight w:val="none"/>
        </w:rPr>
        <w:tab/>
      </w:r>
      <w:r>
        <w:rPr>
          <w:color w:val="auto"/>
          <w:sz w:val="24"/>
          <w:highlight w:val="none"/>
        </w:rPr>
        <w:fldChar w:fldCharType="begin"/>
      </w:r>
      <w:r>
        <w:rPr>
          <w:color w:val="auto"/>
          <w:sz w:val="24"/>
          <w:highlight w:val="none"/>
        </w:rPr>
        <w:instrText xml:space="preserve"> PAGEREF _Toc45702614 \h </w:instrText>
      </w:r>
      <w:r>
        <w:rPr>
          <w:color w:val="auto"/>
          <w:sz w:val="24"/>
          <w:highlight w:val="none"/>
        </w:rPr>
        <w:fldChar w:fldCharType="separate"/>
      </w:r>
      <w:r>
        <w:rPr>
          <w:color w:val="auto"/>
          <w:sz w:val="24"/>
          <w:highlight w:val="none"/>
        </w:rPr>
        <w:t>25</w:t>
      </w:r>
      <w:r>
        <w:rPr>
          <w:color w:val="auto"/>
          <w:sz w:val="24"/>
          <w:highlight w:val="none"/>
        </w:rPr>
        <w:fldChar w:fldCharType="end"/>
      </w:r>
      <w:r>
        <w:rPr>
          <w:color w:val="auto"/>
          <w:sz w:val="24"/>
          <w:highlight w:val="none"/>
        </w:rPr>
        <w:fldChar w:fldCharType="end"/>
      </w:r>
    </w:p>
    <w:p w14:paraId="1C597FD4">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"_Toc45702615" </w:instrText>
      </w:r>
      <w:r>
        <w:rPr>
          <w:color w:val="auto"/>
          <w:highlight w:val="none"/>
        </w:rPr>
        <w:fldChar w:fldCharType="separate"/>
      </w:r>
      <w:r>
        <w:rPr>
          <w:rStyle w:val="23"/>
          <w:rFonts w:ascii="宋体" w:hAnsi="宋体"/>
          <w:color w:val="auto"/>
          <w:sz w:val="24"/>
          <w:highlight w:val="none"/>
        </w:rPr>
        <w:t>（四）开标</w:t>
      </w:r>
      <w:r>
        <w:rPr>
          <w:color w:val="auto"/>
          <w:sz w:val="24"/>
          <w:highlight w:val="none"/>
        </w:rPr>
        <w:tab/>
      </w:r>
      <w:r>
        <w:rPr>
          <w:color w:val="auto"/>
          <w:sz w:val="24"/>
          <w:highlight w:val="none"/>
        </w:rPr>
        <w:fldChar w:fldCharType="begin"/>
      </w:r>
      <w:r>
        <w:rPr>
          <w:color w:val="auto"/>
          <w:sz w:val="24"/>
          <w:highlight w:val="none"/>
        </w:rPr>
        <w:instrText xml:space="preserve"> PAGEREF _Toc45702615 \h </w:instrText>
      </w:r>
      <w:r>
        <w:rPr>
          <w:color w:val="auto"/>
          <w:sz w:val="24"/>
          <w:highlight w:val="none"/>
        </w:rPr>
        <w:fldChar w:fldCharType="separate"/>
      </w:r>
      <w:r>
        <w:rPr>
          <w:color w:val="auto"/>
          <w:sz w:val="24"/>
          <w:highlight w:val="none"/>
        </w:rPr>
        <w:t>26</w:t>
      </w:r>
      <w:r>
        <w:rPr>
          <w:color w:val="auto"/>
          <w:sz w:val="24"/>
          <w:highlight w:val="none"/>
        </w:rPr>
        <w:fldChar w:fldCharType="end"/>
      </w:r>
      <w:r>
        <w:rPr>
          <w:color w:val="auto"/>
          <w:sz w:val="24"/>
          <w:highlight w:val="none"/>
        </w:rPr>
        <w:fldChar w:fldCharType="end"/>
      </w:r>
    </w:p>
    <w:p w14:paraId="32CC0B4C">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"_Toc45702616" </w:instrText>
      </w:r>
      <w:r>
        <w:rPr>
          <w:color w:val="auto"/>
          <w:highlight w:val="none"/>
        </w:rPr>
        <w:fldChar w:fldCharType="separate"/>
      </w:r>
      <w:r>
        <w:rPr>
          <w:rStyle w:val="23"/>
          <w:rFonts w:ascii="宋体" w:hAnsi="宋体"/>
          <w:color w:val="auto"/>
          <w:sz w:val="24"/>
          <w:highlight w:val="none"/>
        </w:rPr>
        <w:t>（五）评标</w:t>
      </w:r>
      <w:r>
        <w:rPr>
          <w:color w:val="auto"/>
          <w:sz w:val="24"/>
          <w:highlight w:val="none"/>
        </w:rPr>
        <w:tab/>
      </w:r>
      <w:r>
        <w:rPr>
          <w:color w:val="auto"/>
          <w:sz w:val="24"/>
          <w:highlight w:val="none"/>
        </w:rPr>
        <w:fldChar w:fldCharType="begin"/>
      </w:r>
      <w:r>
        <w:rPr>
          <w:color w:val="auto"/>
          <w:sz w:val="24"/>
          <w:highlight w:val="none"/>
        </w:rPr>
        <w:instrText xml:space="preserve"> PAGEREF _Toc45702616 \h </w:instrText>
      </w:r>
      <w:r>
        <w:rPr>
          <w:color w:val="auto"/>
          <w:sz w:val="24"/>
          <w:highlight w:val="none"/>
        </w:rPr>
        <w:fldChar w:fldCharType="separate"/>
      </w:r>
      <w:r>
        <w:rPr>
          <w:color w:val="auto"/>
          <w:sz w:val="24"/>
          <w:highlight w:val="none"/>
        </w:rPr>
        <w:t>27</w:t>
      </w:r>
      <w:r>
        <w:rPr>
          <w:color w:val="auto"/>
          <w:sz w:val="24"/>
          <w:highlight w:val="none"/>
        </w:rPr>
        <w:fldChar w:fldCharType="end"/>
      </w:r>
      <w:r>
        <w:rPr>
          <w:color w:val="auto"/>
          <w:sz w:val="24"/>
          <w:highlight w:val="none"/>
        </w:rPr>
        <w:fldChar w:fldCharType="end"/>
      </w:r>
    </w:p>
    <w:p w14:paraId="50445367">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"_Toc45702617" </w:instrText>
      </w:r>
      <w:r>
        <w:rPr>
          <w:color w:val="auto"/>
          <w:highlight w:val="none"/>
        </w:rPr>
        <w:fldChar w:fldCharType="separate"/>
      </w:r>
      <w:r>
        <w:rPr>
          <w:rStyle w:val="23"/>
          <w:rFonts w:ascii="宋体" w:hAnsi="宋体"/>
          <w:color w:val="auto"/>
          <w:sz w:val="24"/>
          <w:highlight w:val="none"/>
        </w:rPr>
        <w:t>（六）定标</w:t>
      </w:r>
      <w:r>
        <w:rPr>
          <w:color w:val="auto"/>
          <w:sz w:val="24"/>
          <w:highlight w:val="none"/>
        </w:rPr>
        <w:tab/>
      </w:r>
      <w:r>
        <w:rPr>
          <w:color w:val="auto"/>
          <w:sz w:val="24"/>
          <w:highlight w:val="none"/>
        </w:rPr>
        <w:fldChar w:fldCharType="begin"/>
      </w:r>
      <w:r>
        <w:rPr>
          <w:color w:val="auto"/>
          <w:sz w:val="24"/>
          <w:highlight w:val="none"/>
        </w:rPr>
        <w:instrText xml:space="preserve"> PAGEREF _Toc45702617 \h </w:instrText>
      </w:r>
      <w:r>
        <w:rPr>
          <w:color w:val="auto"/>
          <w:sz w:val="24"/>
          <w:highlight w:val="none"/>
        </w:rPr>
        <w:fldChar w:fldCharType="separate"/>
      </w:r>
      <w:r>
        <w:rPr>
          <w:color w:val="auto"/>
          <w:sz w:val="24"/>
          <w:highlight w:val="none"/>
        </w:rPr>
        <w:t>30</w:t>
      </w:r>
      <w:r>
        <w:rPr>
          <w:color w:val="auto"/>
          <w:sz w:val="24"/>
          <w:highlight w:val="none"/>
        </w:rPr>
        <w:fldChar w:fldCharType="end"/>
      </w:r>
      <w:r>
        <w:rPr>
          <w:color w:val="auto"/>
          <w:sz w:val="24"/>
          <w:highlight w:val="none"/>
        </w:rPr>
        <w:fldChar w:fldCharType="end"/>
      </w:r>
    </w:p>
    <w:p w14:paraId="6B700E3A">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"_Toc45702618" </w:instrText>
      </w:r>
      <w:r>
        <w:rPr>
          <w:color w:val="auto"/>
          <w:highlight w:val="none"/>
        </w:rPr>
        <w:fldChar w:fldCharType="separate"/>
      </w:r>
      <w:r>
        <w:rPr>
          <w:rStyle w:val="23"/>
          <w:rFonts w:ascii="宋体" w:hAnsi="宋体"/>
          <w:color w:val="auto"/>
          <w:sz w:val="24"/>
          <w:highlight w:val="none"/>
        </w:rPr>
        <w:t>（七）中标通知书</w:t>
      </w:r>
      <w:r>
        <w:rPr>
          <w:color w:val="auto"/>
          <w:sz w:val="24"/>
          <w:highlight w:val="none"/>
        </w:rPr>
        <w:tab/>
      </w:r>
      <w:r>
        <w:rPr>
          <w:color w:val="auto"/>
          <w:sz w:val="24"/>
          <w:highlight w:val="none"/>
        </w:rPr>
        <w:fldChar w:fldCharType="begin"/>
      </w:r>
      <w:r>
        <w:rPr>
          <w:color w:val="auto"/>
          <w:sz w:val="24"/>
          <w:highlight w:val="none"/>
        </w:rPr>
        <w:instrText xml:space="preserve"> PAGEREF _Toc45702618 \h </w:instrText>
      </w:r>
      <w:r>
        <w:rPr>
          <w:color w:val="auto"/>
          <w:sz w:val="24"/>
          <w:highlight w:val="none"/>
        </w:rPr>
        <w:fldChar w:fldCharType="separate"/>
      </w:r>
      <w:r>
        <w:rPr>
          <w:color w:val="auto"/>
          <w:sz w:val="24"/>
          <w:highlight w:val="none"/>
        </w:rPr>
        <w:t>34</w:t>
      </w:r>
      <w:r>
        <w:rPr>
          <w:color w:val="auto"/>
          <w:sz w:val="24"/>
          <w:highlight w:val="none"/>
        </w:rPr>
        <w:fldChar w:fldCharType="end"/>
      </w:r>
      <w:r>
        <w:rPr>
          <w:color w:val="auto"/>
          <w:sz w:val="24"/>
          <w:highlight w:val="none"/>
        </w:rPr>
        <w:fldChar w:fldCharType="end"/>
      </w:r>
    </w:p>
    <w:p w14:paraId="75392AA1">
      <w:pPr>
        <w:pStyle w:val="9"/>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"_Toc45702619" </w:instrText>
      </w:r>
      <w:r>
        <w:rPr>
          <w:color w:val="auto"/>
          <w:highlight w:val="none"/>
        </w:rPr>
        <w:fldChar w:fldCharType="separate"/>
      </w:r>
      <w:r>
        <w:rPr>
          <w:rStyle w:val="23"/>
          <w:rFonts w:ascii="宋体" w:hAnsi="宋体"/>
          <w:color w:val="auto"/>
          <w:sz w:val="24"/>
          <w:highlight w:val="none"/>
        </w:rPr>
        <w:t>（八）合同的授予</w:t>
      </w:r>
      <w:r>
        <w:rPr>
          <w:color w:val="auto"/>
          <w:sz w:val="24"/>
          <w:highlight w:val="none"/>
        </w:rPr>
        <w:tab/>
      </w:r>
      <w:r>
        <w:rPr>
          <w:color w:val="auto"/>
          <w:sz w:val="24"/>
          <w:highlight w:val="none"/>
        </w:rPr>
        <w:fldChar w:fldCharType="begin"/>
      </w:r>
      <w:r>
        <w:rPr>
          <w:color w:val="auto"/>
          <w:sz w:val="24"/>
          <w:highlight w:val="none"/>
        </w:rPr>
        <w:instrText xml:space="preserve"> PAGEREF _Toc45702619 \h </w:instrText>
      </w:r>
      <w:r>
        <w:rPr>
          <w:color w:val="auto"/>
          <w:sz w:val="24"/>
          <w:highlight w:val="none"/>
        </w:rPr>
        <w:fldChar w:fldCharType="separate"/>
      </w:r>
      <w:r>
        <w:rPr>
          <w:color w:val="auto"/>
          <w:sz w:val="24"/>
          <w:highlight w:val="none"/>
        </w:rPr>
        <w:t>34</w:t>
      </w:r>
      <w:r>
        <w:rPr>
          <w:color w:val="auto"/>
          <w:sz w:val="24"/>
          <w:highlight w:val="none"/>
        </w:rPr>
        <w:fldChar w:fldCharType="end"/>
      </w:r>
      <w:r>
        <w:rPr>
          <w:color w:val="auto"/>
          <w:sz w:val="24"/>
          <w:highlight w:val="none"/>
        </w:rPr>
        <w:fldChar w:fldCharType="end"/>
      </w:r>
    </w:p>
    <w:p w14:paraId="0E9D5B74">
      <w:pPr>
        <w:pStyle w:val="15"/>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"_Toc45702620" </w:instrText>
      </w:r>
      <w:r>
        <w:rPr>
          <w:color w:val="auto"/>
          <w:highlight w:val="none"/>
        </w:rPr>
        <w:fldChar w:fldCharType="separate"/>
      </w:r>
      <w:r>
        <w:rPr>
          <w:rStyle w:val="23"/>
          <w:rFonts w:ascii="宋体" w:hAnsi="宋体" w:cs="宋体"/>
          <w:snapToGrid w:val="0"/>
          <w:color w:val="auto"/>
          <w:sz w:val="24"/>
          <w:highlight w:val="none"/>
        </w:rPr>
        <w:t>第三章  招标人对招标文件及合同范本的补充/修改</w:t>
      </w:r>
      <w:r>
        <w:rPr>
          <w:color w:val="auto"/>
          <w:sz w:val="24"/>
          <w:highlight w:val="none"/>
        </w:rPr>
        <w:tab/>
      </w:r>
      <w:r>
        <w:rPr>
          <w:color w:val="auto"/>
          <w:sz w:val="24"/>
          <w:highlight w:val="none"/>
        </w:rPr>
        <w:fldChar w:fldCharType="begin"/>
      </w:r>
      <w:r>
        <w:rPr>
          <w:color w:val="auto"/>
          <w:sz w:val="24"/>
          <w:highlight w:val="none"/>
        </w:rPr>
        <w:instrText xml:space="preserve"> PAGEREF _Toc45702620 \h </w:instrText>
      </w:r>
      <w:r>
        <w:rPr>
          <w:color w:val="auto"/>
          <w:sz w:val="24"/>
          <w:highlight w:val="none"/>
        </w:rPr>
        <w:fldChar w:fldCharType="separate"/>
      </w:r>
      <w:r>
        <w:rPr>
          <w:color w:val="auto"/>
          <w:sz w:val="24"/>
          <w:highlight w:val="none"/>
        </w:rPr>
        <w:t>36</w:t>
      </w:r>
      <w:r>
        <w:rPr>
          <w:color w:val="auto"/>
          <w:sz w:val="24"/>
          <w:highlight w:val="none"/>
        </w:rPr>
        <w:fldChar w:fldCharType="end"/>
      </w:r>
      <w:r>
        <w:rPr>
          <w:color w:val="auto"/>
          <w:sz w:val="24"/>
          <w:highlight w:val="none"/>
        </w:rPr>
        <w:fldChar w:fldCharType="end"/>
      </w:r>
    </w:p>
    <w:p w14:paraId="5E2CE03F">
      <w:pPr>
        <w:pStyle w:val="15"/>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"_Toc45702621" </w:instrText>
      </w:r>
      <w:r>
        <w:rPr>
          <w:color w:val="auto"/>
          <w:highlight w:val="none"/>
        </w:rPr>
        <w:fldChar w:fldCharType="separate"/>
      </w:r>
      <w:r>
        <w:rPr>
          <w:rStyle w:val="23"/>
          <w:rFonts w:ascii="宋体" w:hAnsi="宋体" w:cs="宋体"/>
          <w:snapToGrid w:val="0"/>
          <w:color w:val="auto"/>
          <w:sz w:val="24"/>
          <w:highlight w:val="none"/>
        </w:rPr>
        <w:t>第四章  合同条款</w:t>
      </w:r>
      <w:r>
        <w:rPr>
          <w:color w:val="auto"/>
          <w:sz w:val="24"/>
          <w:highlight w:val="none"/>
        </w:rPr>
        <w:tab/>
      </w:r>
      <w:r>
        <w:rPr>
          <w:color w:val="auto"/>
          <w:sz w:val="24"/>
          <w:highlight w:val="none"/>
        </w:rPr>
        <w:fldChar w:fldCharType="begin"/>
      </w:r>
      <w:r>
        <w:rPr>
          <w:color w:val="auto"/>
          <w:sz w:val="24"/>
          <w:highlight w:val="none"/>
        </w:rPr>
        <w:instrText xml:space="preserve"> PAGEREF _Toc45702621 \h </w:instrText>
      </w:r>
      <w:r>
        <w:rPr>
          <w:color w:val="auto"/>
          <w:sz w:val="24"/>
          <w:highlight w:val="none"/>
        </w:rPr>
        <w:fldChar w:fldCharType="separate"/>
      </w:r>
      <w:r>
        <w:rPr>
          <w:color w:val="auto"/>
          <w:sz w:val="24"/>
          <w:highlight w:val="none"/>
        </w:rPr>
        <w:t>37</w:t>
      </w:r>
      <w:r>
        <w:rPr>
          <w:color w:val="auto"/>
          <w:sz w:val="24"/>
          <w:highlight w:val="none"/>
        </w:rPr>
        <w:fldChar w:fldCharType="end"/>
      </w:r>
      <w:r>
        <w:rPr>
          <w:color w:val="auto"/>
          <w:sz w:val="24"/>
          <w:highlight w:val="none"/>
        </w:rPr>
        <w:fldChar w:fldCharType="end"/>
      </w:r>
    </w:p>
    <w:p w14:paraId="293F3635">
      <w:pPr>
        <w:pStyle w:val="15"/>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"_Toc45702650" </w:instrText>
      </w:r>
      <w:r>
        <w:rPr>
          <w:color w:val="auto"/>
          <w:highlight w:val="none"/>
        </w:rPr>
        <w:fldChar w:fldCharType="separate"/>
      </w:r>
      <w:r>
        <w:rPr>
          <w:rStyle w:val="23"/>
          <w:rFonts w:ascii="宋体" w:hAnsi="宋体" w:cs="宋体"/>
          <w:snapToGrid w:val="0"/>
          <w:color w:val="auto"/>
          <w:sz w:val="24"/>
          <w:highlight w:val="none"/>
        </w:rPr>
        <w:t>第五章  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_Toc45702650 \h </w:instrText>
      </w:r>
      <w:r>
        <w:rPr>
          <w:color w:val="auto"/>
          <w:sz w:val="24"/>
          <w:highlight w:val="none"/>
        </w:rPr>
        <w:fldChar w:fldCharType="separate"/>
      </w:r>
      <w:r>
        <w:rPr>
          <w:color w:val="auto"/>
          <w:sz w:val="24"/>
          <w:highlight w:val="none"/>
        </w:rPr>
        <w:t>58</w:t>
      </w:r>
      <w:r>
        <w:rPr>
          <w:color w:val="auto"/>
          <w:sz w:val="24"/>
          <w:highlight w:val="none"/>
        </w:rPr>
        <w:fldChar w:fldCharType="end"/>
      </w:r>
      <w:r>
        <w:rPr>
          <w:color w:val="auto"/>
          <w:sz w:val="24"/>
          <w:highlight w:val="none"/>
        </w:rPr>
        <w:fldChar w:fldCharType="end"/>
      </w:r>
    </w:p>
    <w:p w14:paraId="0C1B3011">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"_Toc45702651" </w:instrText>
      </w:r>
      <w:r>
        <w:rPr>
          <w:color w:val="auto"/>
          <w:highlight w:val="none"/>
        </w:rPr>
        <w:fldChar w:fldCharType="separate"/>
      </w:r>
      <w:r>
        <w:rPr>
          <w:rStyle w:val="23"/>
          <w:rFonts w:ascii="宋体"/>
          <w:color w:val="auto"/>
          <w:sz w:val="24"/>
          <w:highlight w:val="none"/>
        </w:rPr>
        <w:t>投标文件内容：资格审查文件</w:t>
      </w:r>
      <w:r>
        <w:rPr>
          <w:color w:val="auto"/>
          <w:sz w:val="24"/>
          <w:highlight w:val="none"/>
        </w:rPr>
        <w:tab/>
      </w:r>
      <w:r>
        <w:rPr>
          <w:color w:val="auto"/>
          <w:sz w:val="24"/>
          <w:highlight w:val="none"/>
        </w:rPr>
        <w:fldChar w:fldCharType="begin"/>
      </w:r>
      <w:r>
        <w:rPr>
          <w:color w:val="auto"/>
          <w:sz w:val="24"/>
          <w:highlight w:val="none"/>
        </w:rPr>
        <w:instrText xml:space="preserve"> PAGEREF _Toc45702651 \h </w:instrText>
      </w:r>
      <w:r>
        <w:rPr>
          <w:color w:val="auto"/>
          <w:sz w:val="24"/>
          <w:highlight w:val="none"/>
        </w:rPr>
        <w:fldChar w:fldCharType="separate"/>
      </w:r>
      <w:r>
        <w:rPr>
          <w:color w:val="auto"/>
          <w:sz w:val="24"/>
          <w:highlight w:val="none"/>
        </w:rPr>
        <w:t>59</w:t>
      </w:r>
      <w:r>
        <w:rPr>
          <w:color w:val="auto"/>
          <w:sz w:val="24"/>
          <w:highlight w:val="none"/>
        </w:rPr>
        <w:fldChar w:fldCharType="end"/>
      </w:r>
      <w:r>
        <w:rPr>
          <w:color w:val="auto"/>
          <w:sz w:val="24"/>
          <w:highlight w:val="none"/>
        </w:rPr>
        <w:fldChar w:fldCharType="end"/>
      </w:r>
    </w:p>
    <w:p w14:paraId="15F745AF">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"_Toc45702652" </w:instrText>
      </w:r>
      <w:r>
        <w:rPr>
          <w:color w:val="auto"/>
          <w:highlight w:val="none"/>
        </w:rPr>
        <w:fldChar w:fldCharType="separate"/>
      </w:r>
      <w:r>
        <w:rPr>
          <w:rStyle w:val="23"/>
          <w:rFonts w:ascii="宋体"/>
          <w:color w:val="auto"/>
          <w:sz w:val="24"/>
          <w:highlight w:val="none"/>
        </w:rPr>
        <w:t>投标文件内容：商务标部分</w:t>
      </w:r>
      <w:r>
        <w:rPr>
          <w:color w:val="auto"/>
          <w:sz w:val="24"/>
          <w:highlight w:val="none"/>
        </w:rPr>
        <w:tab/>
      </w:r>
      <w:r>
        <w:rPr>
          <w:color w:val="auto"/>
          <w:sz w:val="24"/>
          <w:highlight w:val="none"/>
        </w:rPr>
        <w:fldChar w:fldCharType="begin"/>
      </w:r>
      <w:r>
        <w:rPr>
          <w:color w:val="auto"/>
          <w:sz w:val="24"/>
          <w:highlight w:val="none"/>
        </w:rPr>
        <w:instrText xml:space="preserve"> PAGEREF _Toc45702652 \h </w:instrText>
      </w:r>
      <w:r>
        <w:rPr>
          <w:color w:val="auto"/>
          <w:sz w:val="24"/>
          <w:highlight w:val="none"/>
        </w:rPr>
        <w:fldChar w:fldCharType="separate"/>
      </w:r>
      <w:r>
        <w:rPr>
          <w:color w:val="auto"/>
          <w:sz w:val="24"/>
          <w:highlight w:val="none"/>
        </w:rPr>
        <w:t>65</w:t>
      </w:r>
      <w:r>
        <w:rPr>
          <w:color w:val="auto"/>
          <w:sz w:val="24"/>
          <w:highlight w:val="none"/>
        </w:rPr>
        <w:fldChar w:fldCharType="end"/>
      </w:r>
      <w:r>
        <w:rPr>
          <w:color w:val="auto"/>
          <w:sz w:val="24"/>
          <w:highlight w:val="none"/>
        </w:rPr>
        <w:fldChar w:fldCharType="end"/>
      </w:r>
    </w:p>
    <w:p w14:paraId="6C0B234C">
      <w:pPr>
        <w:pStyle w:val="17"/>
        <w:tabs>
          <w:tab w:val="right" w:leader="dot" w:pos="9063"/>
        </w:tabs>
        <w:spacing w:line="360" w:lineRule="auto"/>
        <w:rPr>
          <w:rFonts w:asciiTheme="minorHAnsi" w:hAnsiTheme="minorHAnsi" w:eastAsiaTheme="minorEastAsia" w:cstheme="minorBidi"/>
          <w:color w:val="auto"/>
          <w:sz w:val="24"/>
          <w:highlight w:val="none"/>
        </w:rPr>
      </w:pPr>
      <w:r>
        <w:rPr>
          <w:color w:val="auto"/>
          <w:highlight w:val="none"/>
        </w:rPr>
        <w:fldChar w:fldCharType="begin"/>
      </w:r>
      <w:r>
        <w:rPr>
          <w:color w:val="auto"/>
          <w:highlight w:val="none"/>
        </w:rPr>
        <w:instrText xml:space="preserve"> HYPERLINK \l "_Toc45702653" </w:instrText>
      </w:r>
      <w:r>
        <w:rPr>
          <w:color w:val="auto"/>
          <w:highlight w:val="none"/>
        </w:rPr>
        <w:fldChar w:fldCharType="separate"/>
      </w:r>
      <w:r>
        <w:rPr>
          <w:rStyle w:val="23"/>
          <w:rFonts w:ascii="宋体"/>
          <w:color w:val="auto"/>
          <w:sz w:val="24"/>
          <w:highlight w:val="none"/>
        </w:rPr>
        <w:t>投标文件内容：技术标部分</w:t>
      </w:r>
      <w:r>
        <w:rPr>
          <w:color w:val="auto"/>
          <w:sz w:val="24"/>
          <w:highlight w:val="none"/>
        </w:rPr>
        <w:tab/>
      </w:r>
      <w:r>
        <w:rPr>
          <w:color w:val="auto"/>
          <w:sz w:val="24"/>
          <w:highlight w:val="none"/>
        </w:rPr>
        <w:fldChar w:fldCharType="begin"/>
      </w:r>
      <w:r>
        <w:rPr>
          <w:color w:val="auto"/>
          <w:sz w:val="24"/>
          <w:highlight w:val="none"/>
        </w:rPr>
        <w:instrText xml:space="preserve"> PAGEREF _Toc45702653 \h </w:instrText>
      </w:r>
      <w:r>
        <w:rPr>
          <w:color w:val="auto"/>
          <w:sz w:val="24"/>
          <w:highlight w:val="none"/>
        </w:rPr>
        <w:fldChar w:fldCharType="separate"/>
      </w:r>
      <w:r>
        <w:rPr>
          <w:color w:val="auto"/>
          <w:sz w:val="24"/>
          <w:highlight w:val="none"/>
        </w:rPr>
        <w:t>72</w:t>
      </w:r>
      <w:r>
        <w:rPr>
          <w:color w:val="auto"/>
          <w:sz w:val="24"/>
          <w:highlight w:val="none"/>
        </w:rPr>
        <w:fldChar w:fldCharType="end"/>
      </w:r>
      <w:r>
        <w:rPr>
          <w:color w:val="auto"/>
          <w:sz w:val="24"/>
          <w:highlight w:val="none"/>
        </w:rPr>
        <w:fldChar w:fldCharType="end"/>
      </w:r>
    </w:p>
    <w:p w14:paraId="7DAE27C4">
      <w:pPr>
        <w:pStyle w:val="17"/>
        <w:tabs>
          <w:tab w:val="right" w:leader="dot" w:pos="9063"/>
        </w:tabs>
        <w:adjustRightInd w:val="0"/>
        <w:snapToGrid w:val="0"/>
        <w:spacing w:line="360" w:lineRule="auto"/>
        <w:ind w:left="0" w:leftChars="0"/>
        <w:rPr>
          <w:snapToGrid w:val="0"/>
          <w:color w:val="auto"/>
          <w:kern w:val="0"/>
          <w:highlight w:val="none"/>
        </w:rPr>
      </w:pPr>
      <w:r>
        <w:rPr>
          <w:snapToGrid w:val="0"/>
          <w:color w:val="auto"/>
          <w:kern w:val="0"/>
          <w:sz w:val="24"/>
          <w:highlight w:val="none"/>
        </w:rPr>
        <w:fldChar w:fldCharType="end"/>
      </w:r>
    </w:p>
    <w:p w14:paraId="07FFCF0D">
      <w:pPr>
        <w:rPr>
          <w:rFonts w:ascii="黑体" w:hAnsi="黑体" w:eastAsia="黑体" w:cs="黑体"/>
          <w:bCs/>
          <w:snapToGrid w:val="0"/>
          <w:color w:val="auto"/>
          <w:kern w:val="0"/>
          <w:sz w:val="32"/>
          <w:szCs w:val="32"/>
          <w:highlight w:val="none"/>
        </w:rPr>
      </w:pPr>
      <w:bookmarkStart w:id="0" w:name="_Toc45702605"/>
      <w:r>
        <w:rPr>
          <w:rFonts w:hint="eastAsia" w:ascii="黑体" w:hAnsi="黑体" w:eastAsia="黑体" w:cs="黑体"/>
          <w:bCs/>
          <w:snapToGrid w:val="0"/>
          <w:color w:val="auto"/>
          <w:kern w:val="0"/>
          <w:sz w:val="32"/>
          <w:szCs w:val="32"/>
          <w:highlight w:val="none"/>
        </w:rPr>
        <w:br w:type="page"/>
      </w:r>
    </w:p>
    <w:p w14:paraId="03C4ABB7">
      <w:pPr>
        <w:adjustRightInd w:val="0"/>
        <w:snapToGrid w:val="0"/>
        <w:spacing w:line="360" w:lineRule="auto"/>
        <w:jc w:val="center"/>
        <w:outlineLvl w:val="0"/>
        <w:rPr>
          <w:rFonts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第一章  使用说明</w:t>
      </w:r>
      <w:bookmarkEnd w:id="0"/>
    </w:p>
    <w:p w14:paraId="7209C9E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为规范工程监理的招标、投标活动，保障招标人和投标人的合法权益，根据国家及深圳市有关法律、法规、规章和规范性文件的规定，结合我市实际，遵循公开、公平、公正和诚实信用的原则，深圳市住房和建设局制定了《深圳市工程监理招标文件的示范文本》（以下简称“本范本）”。</w:t>
      </w:r>
    </w:p>
    <w:p w14:paraId="2B5AAD7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二、本范本适用于采用评定分离，资格后审、电子招投标及计算机评标的深圳市工程监理招标。</w:t>
      </w:r>
    </w:p>
    <w:p w14:paraId="37BD9FE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三、本范本的主要编写依据</w:t>
      </w:r>
    </w:p>
    <w:p w14:paraId="02EDAFE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1.《中华人民共和国建筑法》；</w:t>
      </w:r>
    </w:p>
    <w:p w14:paraId="49BB68D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2.《中华人民共和国招标投标法》；</w:t>
      </w:r>
    </w:p>
    <w:p w14:paraId="27567CC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3.《中华人民共和国民法典》；</w:t>
      </w:r>
    </w:p>
    <w:p w14:paraId="2C6DF0BE">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4.《电子招标投标办法》；</w:t>
      </w:r>
    </w:p>
    <w:p w14:paraId="63AF2B4E">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val="en-US" w:eastAsia="zh-CN"/>
        </w:rPr>
        <w:t>5.《关于创新完善体制机制推动招标投标市场规范健康发展的意见》(国办发〔2024〕21号）；</w:t>
      </w:r>
    </w:p>
    <w:p w14:paraId="058FC3D8">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.《关于建设工程招标投标改革的若干规定》（深府</w:t>
      </w:r>
      <w:r>
        <w:rPr>
          <w:rFonts w:hint="eastAsia" w:ascii="宋体" w:hAnsi="宋体" w:eastAsia="宋体" w:cs="宋体"/>
          <w:color w:val="auto"/>
          <w:kern w:val="0"/>
          <w:szCs w:val="21"/>
          <w:highlight w:val="none"/>
        </w:rPr>
        <w:t>〔2015〕</w:t>
      </w:r>
      <w:r>
        <w:rPr>
          <w:rFonts w:hint="eastAsia" w:ascii="宋体" w:hAnsi="宋体" w:eastAsia="宋体" w:cs="宋体"/>
          <w:snapToGrid w:val="0"/>
          <w:color w:val="auto"/>
          <w:kern w:val="0"/>
          <w:szCs w:val="21"/>
          <w:highlight w:val="none"/>
        </w:rPr>
        <w:t>73号）；</w:t>
      </w:r>
    </w:p>
    <w:p w14:paraId="3743B164">
      <w:pPr>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《关于进一步规范建设工程招标投标活动的通知》</w:t>
      </w:r>
      <w:r>
        <w:rPr>
          <w:rFonts w:hint="eastAsia" w:ascii="宋体" w:hAnsi="宋体" w:eastAsia="宋体" w:cs="宋体"/>
          <w:color w:val="auto"/>
          <w:szCs w:val="21"/>
          <w:highlight w:val="none"/>
        </w:rPr>
        <w:t>(深府</w:t>
      </w:r>
      <w:r>
        <w:rPr>
          <w:rFonts w:hint="eastAsia" w:ascii="宋体" w:hAnsi="宋体" w:eastAsia="宋体" w:cs="宋体"/>
          <w:color w:val="auto"/>
          <w:szCs w:val="21"/>
          <w:highlight w:val="none"/>
          <w:lang w:val="en-US" w:eastAsia="zh-CN"/>
        </w:rPr>
        <w:t>规</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lang w:eastAsia="zh-CN"/>
        </w:rPr>
        <w:t>；</w:t>
      </w:r>
    </w:p>
    <w:p w14:paraId="0F40C69A">
      <w:pPr>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.《关于进一步完善建设工程招标投标制度的若干措施》</w:t>
      </w:r>
      <w:r>
        <w:rPr>
          <w:rFonts w:hint="eastAsia" w:ascii="宋体" w:hAnsi="宋体" w:eastAsia="宋体" w:cs="宋体"/>
          <w:color w:val="auto"/>
          <w:kern w:val="0"/>
          <w:szCs w:val="21"/>
          <w:highlight w:val="none"/>
        </w:rPr>
        <w:t>(深建规〔2020〕1号)</w:t>
      </w:r>
      <w:r>
        <w:rPr>
          <w:rFonts w:hint="eastAsia" w:ascii="宋体" w:hAnsi="宋体" w:eastAsia="宋体" w:cs="宋体"/>
          <w:snapToGrid w:val="0"/>
          <w:color w:val="auto"/>
          <w:kern w:val="0"/>
          <w:szCs w:val="21"/>
          <w:highlight w:val="none"/>
        </w:rPr>
        <w:t>；</w:t>
      </w:r>
    </w:p>
    <w:p w14:paraId="707AD5E5">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color w:val="auto"/>
          <w:szCs w:val="21"/>
          <w:highlight w:val="none"/>
        </w:rPr>
        <w:t>其他有关工程建设的法律、法规、规章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14:paraId="36ADA06D">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四、本工程招标投标活动在</w:t>
      </w:r>
      <w:r>
        <w:rPr>
          <w:rFonts w:hint="eastAsia" w:ascii="宋体" w:hAnsi="宋体" w:eastAsia="宋体" w:cs="宋体"/>
          <w:b w:val="0"/>
          <w:bCs w:val="0"/>
          <w:i w:val="0"/>
          <w:iCs w:val="0"/>
          <w:color w:val="auto"/>
          <w:spacing w:val="0"/>
          <w:w w:val="100"/>
          <w:sz w:val="21"/>
          <w:szCs w:val="21"/>
          <w:highlight w:val="none"/>
          <w:vertAlign w:val="baseline"/>
        </w:rPr>
        <w:t>深圳交易集团有限公司（深圳公共资源交易中心）</w:t>
      </w:r>
      <w:r>
        <w:rPr>
          <w:rFonts w:hint="eastAsia" w:ascii="宋体" w:hAnsi="宋体" w:eastAsia="宋体" w:cs="宋体"/>
          <w:color w:val="auto"/>
          <w:kern w:val="0"/>
          <w:szCs w:val="21"/>
          <w:highlight w:val="none"/>
        </w:rPr>
        <w:t>进行。</w:t>
      </w:r>
    </w:p>
    <w:p w14:paraId="204950CB">
      <w:pPr>
        <w:wordWrap w:val="0"/>
        <w:adjustRightInd w:val="0"/>
        <w:snapToGrid w:val="0"/>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五、该招标文件所指交易网为：</w:t>
      </w:r>
      <w:r>
        <w:rPr>
          <w:rFonts w:hint="eastAsia" w:ascii="宋体" w:hAnsi="宋体" w:eastAsia="宋体" w:cs="宋体"/>
          <w:color w:val="auto"/>
          <w:szCs w:val="21"/>
          <w:highlight w:val="none"/>
        </w:rPr>
        <w:t>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14:paraId="665BEF49">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六、招标人和投标人应事先办理企业的数字证书或电子营业执照，同时应办理相关人员的数字证书（办理项目总监个人数字证书）。有关手续请查看交易网中的“建设工程数字证书办事指南”。使用电子营业执照的，须提前在</w:t>
      </w:r>
      <w:r>
        <w:rPr>
          <w:rFonts w:hint="eastAsia" w:ascii="宋体" w:hAnsi="宋体" w:eastAsia="宋体" w:cs="宋体"/>
          <w:color w:val="auto"/>
          <w:szCs w:val="21"/>
          <w:highlight w:val="none"/>
        </w:rPr>
        <w:t>国家市场监督管理总局</w:t>
      </w:r>
      <w:r>
        <w:rPr>
          <w:rFonts w:hint="eastAsia" w:ascii="宋体" w:hAnsi="宋体" w:eastAsia="宋体" w:cs="宋体"/>
          <w:color w:val="auto"/>
          <w:kern w:val="0"/>
          <w:szCs w:val="21"/>
          <w:highlight w:val="none"/>
        </w:rPr>
        <w:t>“电子营业执照”微信小程序电子营业执照应用程序中下载本企业电子营业执照，</w:t>
      </w:r>
      <w:r>
        <w:rPr>
          <w:rFonts w:hint="eastAsia" w:ascii="宋体" w:hAnsi="宋体" w:eastAsia="宋体" w:cs="宋体"/>
          <w:b w:val="0"/>
          <w:bCs w:val="0"/>
          <w:i w:val="0"/>
          <w:iCs w:val="0"/>
          <w:color w:val="auto"/>
          <w:spacing w:val="0"/>
          <w:w w:val="100"/>
          <w:sz w:val="21"/>
          <w:szCs w:val="21"/>
          <w:highlight w:val="none"/>
          <w:vertAlign w:val="baseline"/>
        </w:rPr>
        <w:t>有关手续请查看交易网“电子营业执照用户使用手册”。</w:t>
      </w:r>
    </w:p>
    <w:p w14:paraId="254D2547">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七、电子招标文件通过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14:paraId="6A5DCCD7">
      <w:pPr>
        <w:adjustRightInd w:val="0"/>
        <w:snapToGrid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本项目的招标公告在深圳公共资源交易网(https://www.szggzy.com/)、广东省公共资源交易平台（https://ygp.gdzwfw.gov.cn/#/44/index）、广东省招标投标监管网(网址:http://zbtb.gd. gov.sn/)和中国招标投标公共服务平台(网址:http://www.cebpubservice.com/)发布。</w:t>
      </w:r>
    </w:p>
    <w:p w14:paraId="41EB6EC3">
      <w:pPr>
        <w:adjustRightInd w:val="0"/>
        <w:snapToGrid w:val="0"/>
        <w:spacing w:line="4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八、有关招标问题的说明</w:t>
      </w:r>
    </w:p>
    <w:p w14:paraId="69DB9EC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文件中的所有空格招标人必须按实填写，无内容者或不采用者应填写“无”。对本招标文件（含合同）示范文本进行补充、删除或修改的内容，应统一写入本招标文件的第三章。同时，应明确注明是对招标文件示范文本何部分的何章何节何条何款进行的补充或修改。第三章内容与其他部分有冲突时，以第三章内容为准，但与相关法律、法规、政策相冲突的除外。</w:t>
      </w:r>
    </w:p>
    <w:p w14:paraId="09ABA92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2．采用本示范文本以外的评标方法应经建设</w:t>
      </w:r>
      <w:r>
        <w:rPr>
          <w:rFonts w:hint="eastAsia" w:ascii="宋体" w:hAnsi="宋体" w:eastAsia="宋体" w:cs="宋体"/>
          <w:color w:val="auto"/>
          <w:kern w:val="0"/>
          <w:szCs w:val="21"/>
          <w:highlight w:val="none"/>
        </w:rPr>
        <w:t>、交通</w:t>
      </w:r>
      <w:r>
        <w:rPr>
          <w:rFonts w:hint="eastAsia" w:ascii="宋体" w:hAnsi="宋体" w:eastAsia="宋体" w:cs="宋体"/>
          <w:snapToGrid w:val="0"/>
          <w:color w:val="auto"/>
          <w:kern w:val="0"/>
          <w:szCs w:val="21"/>
          <w:highlight w:val="none"/>
        </w:rPr>
        <w:t>行政主管部门批准，并且必须在招标文件的评标方法中进行详细描述。</w:t>
      </w:r>
    </w:p>
    <w:p w14:paraId="48421F8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3.采用本示范文本以外的定标方法应经建设</w:t>
      </w:r>
      <w:r>
        <w:rPr>
          <w:rFonts w:hint="eastAsia" w:ascii="宋体" w:hAnsi="宋体" w:eastAsia="宋体" w:cs="宋体"/>
          <w:color w:val="auto"/>
          <w:kern w:val="0"/>
          <w:szCs w:val="21"/>
          <w:highlight w:val="none"/>
        </w:rPr>
        <w:t>、交通</w:t>
      </w:r>
      <w:r>
        <w:rPr>
          <w:rFonts w:hint="eastAsia" w:ascii="宋体" w:hAnsi="宋体" w:eastAsia="宋体" w:cs="宋体"/>
          <w:snapToGrid w:val="0"/>
          <w:color w:val="auto"/>
          <w:kern w:val="0"/>
          <w:szCs w:val="21"/>
          <w:highlight w:val="none"/>
        </w:rPr>
        <w:t>行政主管部门批准，并且必须在招标文件中进行详细描述。</w:t>
      </w:r>
    </w:p>
    <w:p w14:paraId="04C1C74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招标人注意事项：</w:t>
      </w:r>
    </w:p>
    <w:p w14:paraId="2920302D">
      <w:pPr>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4.1招标人提交的监理电子招标文件格式为*.</w:t>
      </w:r>
      <w:r>
        <w:rPr>
          <w:color w:val="auto"/>
          <w:highlight w:val="none"/>
        </w:rPr>
        <w:t>JLZB </w:t>
      </w:r>
      <w:r>
        <w:rPr>
          <w:rFonts w:hint="eastAsia" w:ascii="宋体" w:hAnsi="宋体" w:eastAsia="宋体" w:cs="宋体"/>
          <w:color w:val="auto"/>
          <w:kern w:val="0"/>
          <w:szCs w:val="21"/>
          <w:highlight w:val="none"/>
        </w:rPr>
        <w:t>（简称“</w:t>
      </w:r>
      <w:r>
        <w:rPr>
          <w:color w:val="auto"/>
          <w:highlight w:val="none"/>
        </w:rPr>
        <w:t>JLZB </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该文件格式必须是</w:t>
      </w:r>
      <w:r>
        <w:rPr>
          <w:rFonts w:hint="eastAsia" w:ascii="宋体" w:hAnsi="宋体" w:eastAsia="宋体" w:cs="宋体"/>
          <w:color w:val="auto"/>
          <w:kern w:val="0"/>
          <w:szCs w:val="21"/>
          <w:highlight w:val="none"/>
          <w:lang w:val="en-US" w:eastAsia="zh-CN"/>
        </w:rPr>
        <w:t>交易平台在线编制</w:t>
      </w:r>
      <w:r>
        <w:rPr>
          <w:rFonts w:hint="eastAsia" w:ascii="宋体" w:hAnsi="宋体" w:eastAsia="宋体" w:cs="宋体"/>
          <w:color w:val="auto"/>
          <w:kern w:val="0"/>
          <w:szCs w:val="21"/>
          <w:highlight w:val="none"/>
        </w:rPr>
        <w:t>生成。</w:t>
      </w:r>
    </w:p>
    <w:p w14:paraId="46207E9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4.2电子招标文件备案时，需通过交易</w:t>
      </w:r>
      <w:r>
        <w:rPr>
          <w:rFonts w:hint="eastAsia" w:ascii="宋体" w:hAnsi="宋体" w:eastAsia="宋体" w:cs="宋体"/>
          <w:color w:val="auto"/>
          <w:kern w:val="0"/>
          <w:szCs w:val="21"/>
          <w:highlight w:val="none"/>
          <w:lang w:val="en-US" w:eastAsia="zh-CN"/>
        </w:rPr>
        <w:t>网</w:t>
      </w:r>
      <w:r>
        <w:rPr>
          <w:rFonts w:hint="eastAsia" w:ascii="宋体" w:hAnsi="宋体" w:eastAsia="宋体" w:cs="宋体"/>
          <w:color w:val="auto"/>
          <w:kern w:val="0"/>
          <w:szCs w:val="21"/>
          <w:highlight w:val="none"/>
        </w:rPr>
        <w:t>上传提交电子招标文件。</w:t>
      </w:r>
    </w:p>
    <w:p w14:paraId="2226C09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4.3电子招标文件有关评标方法、评审项目等重要评审内容变更或者补遗，都需要重新生成完整的“</w:t>
      </w:r>
      <w:r>
        <w:rPr>
          <w:rFonts w:hint="eastAsia" w:ascii="宋体" w:hAnsi="宋体" w:eastAsia="宋体" w:cs="宋体"/>
          <w:color w:val="auto"/>
          <w:kern w:val="0"/>
          <w:szCs w:val="21"/>
          <w:highlight w:val="none"/>
          <w:lang w:val="en-US" w:eastAsia="zh-CN"/>
        </w:rPr>
        <w:t>JLZB</w:t>
      </w:r>
      <w:r>
        <w:rPr>
          <w:rFonts w:hint="eastAsia" w:ascii="宋体" w:hAnsi="宋体" w:eastAsia="宋体" w:cs="宋体"/>
          <w:color w:val="auto"/>
          <w:kern w:val="0"/>
          <w:szCs w:val="21"/>
          <w:highlight w:val="none"/>
        </w:rPr>
        <w:t>文件”，并重新备案，不得以其他文件格式（比如Word、Excel等）进行变更或者补遗。</w:t>
      </w:r>
    </w:p>
    <w:p w14:paraId="19912CA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九、有关投标问题的说明</w:t>
      </w:r>
    </w:p>
    <w:p w14:paraId="1FC6B5B9">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参加投标的单位（包含联合体投标的各成员）</w:t>
      </w:r>
      <w:r>
        <w:rPr>
          <w:rFonts w:hint="eastAsia" w:ascii="宋体" w:hAnsi="宋体" w:eastAsia="宋体" w:cs="宋体"/>
          <w:color w:val="auto"/>
          <w:kern w:val="0"/>
          <w:szCs w:val="21"/>
          <w:highlight w:val="none"/>
        </w:rPr>
        <w:t>须办理企业信息登记。勘察、设计、施工、监理、造价、检测等企业须在深圳市住房和建设局“企业与人员信息诚信申报平台”办理信息登记，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14:paraId="66DAF29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2.投标人获取招标文件后，应仔细阅读招标文件及附件的全部内容，招标文件与附件具有同等效力。</w:t>
      </w:r>
    </w:p>
    <w:p w14:paraId="12EF474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3.投标人应在投标截止时间前，</w:t>
      </w:r>
      <w:r>
        <w:rPr>
          <w:rFonts w:hint="eastAsia" w:ascii="宋体" w:hAnsi="宋体" w:eastAsia="宋体" w:cs="宋体"/>
          <w:color w:val="auto"/>
          <w:kern w:val="0"/>
          <w:szCs w:val="21"/>
          <w:highlight w:val="none"/>
        </w:rPr>
        <w:t>登录</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kern w:val="0"/>
          <w:szCs w:val="21"/>
          <w:highlight w:val="none"/>
        </w:rPr>
        <w:t>免费查阅或下载招标文件、答疑及招标文件补充通知。</w:t>
      </w:r>
    </w:p>
    <w:p w14:paraId="1E48DA8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4.投标人对招标文件有不同意见或不明之处，应登录</w:t>
      </w:r>
      <w:r>
        <w:rPr>
          <w:rFonts w:hint="eastAsia" w:ascii="宋体" w:hAnsi="宋体" w:eastAsia="宋体" w:cs="宋体"/>
          <w:color w:val="auto"/>
          <w:kern w:val="0"/>
          <w:szCs w:val="21"/>
          <w:highlight w:val="none"/>
        </w:rPr>
        <w:t>交易平台</w:t>
      </w:r>
      <w:r>
        <w:rPr>
          <w:rFonts w:hint="eastAsia" w:ascii="宋体" w:hAnsi="宋体" w:eastAsia="宋体" w:cs="宋体"/>
          <w:snapToGrid w:val="0"/>
          <w:color w:val="auto"/>
          <w:kern w:val="0"/>
          <w:szCs w:val="21"/>
          <w:highlight w:val="none"/>
        </w:rPr>
        <w:t>向招标人提出。</w:t>
      </w:r>
    </w:p>
    <w:p w14:paraId="5BC4088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5.投标人应在遵循招标文件的各项规定和要求的前提下，编制投标文件。投标文件必须满足招标文件中的实质性要求和条件。投标文件若出现否决性条款的情形其投标将会被否决。</w:t>
      </w:r>
    </w:p>
    <w:p w14:paraId="5823FCD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6.投标人应严格按招标文件要求在截标前将电子投标文件在交易平台</w:t>
      </w:r>
      <w:r>
        <w:rPr>
          <w:rFonts w:hint="eastAsia" w:ascii="宋体" w:hAnsi="宋体" w:eastAsia="宋体" w:cs="宋体"/>
          <w:snapToGrid w:val="0"/>
          <w:color w:val="auto"/>
          <w:kern w:val="0"/>
          <w:szCs w:val="21"/>
          <w:highlight w:val="none"/>
          <w:lang w:val="en-US" w:eastAsia="zh-CN"/>
        </w:rPr>
        <w:t>递交</w:t>
      </w:r>
      <w:r>
        <w:rPr>
          <w:rFonts w:hint="eastAsia" w:ascii="宋体" w:hAnsi="宋体" w:eastAsia="宋体" w:cs="宋体"/>
          <w:snapToGrid w:val="0"/>
          <w:color w:val="auto"/>
          <w:kern w:val="0"/>
          <w:szCs w:val="21"/>
          <w:highlight w:val="none"/>
        </w:rPr>
        <w:t>。网上递交投标文件时，必须在截标前通过交易平台成功上传电子标书，上传成功后打印回执；；</w:t>
      </w:r>
      <w:r>
        <w:rPr>
          <w:rFonts w:hint="eastAsia" w:ascii="宋体" w:hAnsi="宋体" w:eastAsia="宋体" w:cs="宋体"/>
          <w:color w:val="auto"/>
          <w:szCs w:val="21"/>
          <w:highlight w:val="none"/>
        </w:rPr>
        <w:t>为避免因网络堵塞、延迟、操作失误或其他不可抗力等因素影响投标文件传输，建议应预留充足时间上传投标文件</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rPr>
        <w:t>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14:paraId="22772F0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7.交易</w:t>
      </w:r>
      <w:r>
        <w:rPr>
          <w:rFonts w:hint="eastAsia" w:ascii="宋体" w:hAnsi="宋体" w:eastAsia="宋体" w:cs="宋体"/>
          <w:snapToGrid w:val="0"/>
          <w:color w:val="auto"/>
          <w:kern w:val="0"/>
          <w:szCs w:val="21"/>
          <w:highlight w:val="none"/>
          <w:lang w:val="en-US" w:eastAsia="zh-CN"/>
        </w:rPr>
        <w:t>网</w:t>
      </w:r>
      <w:r>
        <w:rPr>
          <w:rFonts w:hint="eastAsia" w:ascii="宋体" w:hAnsi="宋体" w:eastAsia="宋体" w:cs="宋体"/>
          <w:snapToGrid w:val="0"/>
          <w:color w:val="auto"/>
          <w:kern w:val="0"/>
          <w:szCs w:val="21"/>
          <w:highlight w:val="none"/>
        </w:rPr>
        <w:t>是投标人获取建设工程电子招标文件的唯一合法渠道。投标人需随时关注交易网</w:t>
      </w:r>
      <w:r>
        <w:rPr>
          <w:rFonts w:hint="eastAsia" w:ascii="宋体" w:hAnsi="宋体" w:eastAsia="宋体" w:cs="宋体"/>
          <w:snapToGrid w:val="0"/>
          <w:color w:val="auto"/>
          <w:kern w:val="0"/>
          <w:szCs w:val="21"/>
          <w:highlight w:val="none"/>
          <w:lang w:val="en-US" w:eastAsia="zh-CN"/>
        </w:rPr>
        <w:t>或</w:t>
      </w:r>
      <w:r>
        <w:rPr>
          <w:rFonts w:hint="eastAsia" w:ascii="宋体" w:hAnsi="宋体" w:eastAsia="宋体" w:cs="宋体"/>
          <w:snapToGrid w:val="0"/>
          <w:color w:val="auto"/>
          <w:kern w:val="0"/>
          <w:szCs w:val="21"/>
          <w:highlight w:val="none"/>
        </w:rPr>
        <w:t>交易平台，确认所投标的项目监理招标文件（*.</w:t>
      </w:r>
      <w:r>
        <w:rPr>
          <w:color w:val="auto"/>
          <w:highlight w:val="none"/>
        </w:rPr>
        <w:t>JLZB </w:t>
      </w:r>
      <w:r>
        <w:rPr>
          <w:rFonts w:hint="eastAsia" w:ascii="宋体" w:hAnsi="宋体" w:eastAsia="宋体" w:cs="宋体"/>
          <w:snapToGrid w:val="0"/>
          <w:color w:val="auto"/>
          <w:kern w:val="0"/>
          <w:szCs w:val="21"/>
          <w:highlight w:val="none"/>
        </w:rPr>
        <w:t>）是否更新。如果有更新，须下载最新的招标文件用于制作电子投标文件，否则后果由投标人自行承担。</w:t>
      </w:r>
    </w:p>
    <w:p w14:paraId="2E2D887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8．参加开标会的必须是投标人的法定代表人或投标员，并必须遵守办理程序及人员身份的相关规定。</w:t>
      </w:r>
    </w:p>
    <w:p w14:paraId="46B2150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9.投标人应当遵守</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snapToGrid w:val="0"/>
          <w:color w:val="auto"/>
          <w:kern w:val="0"/>
          <w:szCs w:val="21"/>
          <w:highlight w:val="none"/>
        </w:rPr>
        <w:t>的相关交易服务规定，违反交易服务规定导致的不利后果，由投标人自行承担。</w:t>
      </w:r>
    </w:p>
    <w:p w14:paraId="770D5AF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10.投标人须对投标资料的真实性负责。招标人有权将投标文件的部分或全部内容向外公示，若公示期间收到有关弄虚作假投诉的，招标人将提请</w:t>
      </w:r>
      <w:r>
        <w:rPr>
          <w:rFonts w:hint="eastAsia" w:ascii="宋体" w:hAnsi="宋体" w:eastAsia="宋体" w:cs="宋体"/>
          <w:color w:val="auto"/>
          <w:szCs w:val="21"/>
          <w:highlight w:val="none"/>
        </w:rPr>
        <w:t>建设、交通行政主管部门</w:t>
      </w:r>
      <w:r>
        <w:rPr>
          <w:rFonts w:hint="eastAsia" w:ascii="宋体" w:hAnsi="宋体" w:eastAsia="宋体" w:cs="宋体"/>
          <w:snapToGrid w:val="0"/>
          <w:color w:val="auto"/>
          <w:kern w:val="0"/>
          <w:szCs w:val="21"/>
          <w:highlight w:val="none"/>
        </w:rPr>
        <w:t>查处。一旦查实将严格按照法律法规以及《投标承诺书》的有关承诺作出处理。</w:t>
      </w:r>
    </w:p>
    <w:p w14:paraId="29435D0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11.若投标人资质证书被暂扣或吊销，但仍参与投标的，招标人将取消其投标或中标资格，建设</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交通</w:t>
      </w:r>
      <w:r>
        <w:rPr>
          <w:rFonts w:hint="eastAsia" w:ascii="宋体" w:hAnsi="宋体" w:eastAsia="宋体" w:cs="宋体"/>
          <w:snapToGrid w:val="0"/>
          <w:color w:val="auto"/>
          <w:kern w:val="0"/>
          <w:szCs w:val="21"/>
          <w:highlight w:val="none"/>
        </w:rPr>
        <w:t>行政主管部门将按弄虚作假行为对其进行行政处罚。</w:t>
      </w:r>
    </w:p>
    <w:p w14:paraId="1F5C75E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12.投标人注意事项：</w:t>
      </w:r>
    </w:p>
    <w:p w14:paraId="7D59A41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12.1《电子文件编制工具》安装软件可在</w:t>
      </w:r>
      <w:r>
        <w:rPr>
          <w:rFonts w:hint="eastAsia" w:ascii="宋体" w:hAnsi="宋体" w:eastAsia="宋体" w:cs="宋体"/>
          <w:color w:val="auto"/>
          <w:szCs w:val="21"/>
          <w:highlight w:val="none"/>
          <w:lang w:eastAsia="zh-CN"/>
        </w:rPr>
        <w:t>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lang w:val="en-US" w:eastAsia="zh-CN"/>
        </w:rPr>
        <w:t>中下载</w:t>
      </w:r>
      <w:r>
        <w:rPr>
          <w:rFonts w:hint="eastAsia" w:ascii="宋体" w:hAnsi="宋体" w:eastAsia="宋体" w:cs="宋体"/>
          <w:color w:val="auto"/>
          <w:kern w:val="0"/>
          <w:szCs w:val="21"/>
          <w:highlight w:val="none"/>
        </w:rPr>
        <w:t>，请注意使用正确的版本，并及时更新。</w:t>
      </w:r>
    </w:p>
    <w:p w14:paraId="482DB55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电子投标文件必须按招标文件要求有数字证书或电子营业执照签名方为合法的投标文件。未对电子文件进行数字证书或电子营业执照签名的以及对投标文件进行加密但在开标会规定的时间内没有进行解密的开标会现场将作为不予受理的投标文件处理。</w:t>
      </w:r>
    </w:p>
    <w:p w14:paraId="419D6E4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在电子投标文件编制工具中，生成电子标书时，须将所签名的证书或电子营业执照的电子签名签署到相应的位置中。共包括三类签名：(1)机构证书或电子营业执照；(2)法定代表人证书；(3)人员证书[项目总监]。</w:t>
      </w:r>
    </w:p>
    <w:p w14:paraId="7BB4AB6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12.3评标时以电子标书为准，因此在制作电子标书的时候，需要反复核对单位工程、单项工程、工程项目的相关报价。如果递交的投标文件已加密但未在规定时间内成功解密，则视为此投标文件无法读取导入。</w:t>
      </w:r>
    </w:p>
    <w:p w14:paraId="2269A8D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可使用电子文件编制工具系统中的加密功能对网上传输的投标文件进行加密（可使用数字证书或电子营业执照进行加密）,其中：用于投标文件加密的数字证书必须是本单位的任意一个数字证书，包括机构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p>
    <w:p w14:paraId="114DA82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12.4在编制技术标投标文件时，如果需要粘贴图片，</w:t>
      </w:r>
      <w:r>
        <w:rPr>
          <w:rFonts w:hint="eastAsia" w:ascii="宋体" w:hAnsi="宋体" w:eastAsia="宋体" w:cs="宋体"/>
          <w:color w:val="auto"/>
          <w:szCs w:val="21"/>
          <w:highlight w:val="none"/>
        </w:rPr>
        <w:t>可使用J</w:t>
      </w:r>
      <w:r>
        <w:rPr>
          <w:rFonts w:ascii="宋体" w:hAnsi="宋体" w:eastAsia="宋体" w:cs="宋体"/>
          <w:color w:val="auto"/>
          <w:szCs w:val="21"/>
          <w:highlight w:val="none"/>
        </w:rPr>
        <w:t>PG/PNG/BMP</w:t>
      </w:r>
      <w:r>
        <w:rPr>
          <w:rFonts w:hint="eastAsia" w:ascii="宋体" w:hAnsi="宋体" w:eastAsia="宋体" w:cs="宋体"/>
          <w:color w:val="auto"/>
          <w:szCs w:val="21"/>
          <w:highlight w:val="none"/>
        </w:rPr>
        <w:t>格式</w:t>
      </w:r>
      <w:r>
        <w:rPr>
          <w:rFonts w:hint="eastAsia" w:ascii="宋体" w:hAnsi="宋体" w:eastAsia="宋体" w:cs="宋体"/>
          <w:color w:val="auto"/>
          <w:kern w:val="0"/>
          <w:szCs w:val="21"/>
          <w:highlight w:val="none"/>
        </w:rPr>
        <w:t>的文件，并且每张图片的分辨率应小于100dpi，</w:t>
      </w:r>
      <w:r>
        <w:rPr>
          <w:rFonts w:hint="eastAsia" w:ascii="宋体" w:hAnsi="宋体" w:eastAsia="宋体" w:cs="宋体"/>
          <w:b w:val="0"/>
          <w:bCs w:val="0"/>
          <w:i w:val="0"/>
          <w:iCs w:val="0"/>
          <w:color w:val="auto"/>
          <w:spacing w:val="0"/>
          <w:w w:val="100"/>
          <w:kern w:val="0"/>
          <w:sz w:val="21"/>
          <w:szCs w:val="21"/>
          <w:highlight w:val="none"/>
          <w:vertAlign w:val="baseline"/>
        </w:rPr>
        <w:t>最终的标书文件所占用的磁盘空间必须小于50</w:t>
      </w:r>
      <w:r>
        <w:rPr>
          <w:rFonts w:hint="eastAsia" w:ascii="宋体" w:hAnsi="宋体" w:eastAsia="宋体" w:cs="宋体"/>
          <w:b w:val="0"/>
          <w:bCs w:val="0"/>
          <w:i w:val="0"/>
          <w:iCs w:val="0"/>
          <w:color w:val="auto"/>
          <w:spacing w:val="0"/>
          <w:w w:val="100"/>
          <w:kern w:val="0"/>
          <w:sz w:val="21"/>
          <w:szCs w:val="21"/>
          <w:highlight w:val="none"/>
          <w:vertAlign w:val="baseline"/>
          <w:lang w:val="en-US" w:eastAsia="zh-CN"/>
        </w:rPr>
        <w:t>0</w:t>
      </w:r>
      <w:r>
        <w:rPr>
          <w:rFonts w:hint="eastAsia" w:ascii="宋体" w:hAnsi="宋体" w:eastAsia="宋体" w:cs="宋体"/>
          <w:b w:val="0"/>
          <w:bCs w:val="0"/>
          <w:i w:val="0"/>
          <w:iCs w:val="0"/>
          <w:color w:val="auto"/>
          <w:spacing w:val="0"/>
          <w:w w:val="100"/>
          <w:kern w:val="0"/>
          <w:sz w:val="21"/>
          <w:szCs w:val="21"/>
          <w:highlight w:val="none"/>
          <w:vertAlign w:val="baseline"/>
        </w:rPr>
        <w:t>0M；资审文件占用的磁盘空间必须小于</w:t>
      </w:r>
      <w:r>
        <w:rPr>
          <w:rFonts w:hint="eastAsia" w:ascii="宋体" w:hAnsi="宋体" w:eastAsia="宋体" w:cs="宋体"/>
          <w:b w:val="0"/>
          <w:bCs w:val="0"/>
          <w:i w:val="0"/>
          <w:iCs w:val="0"/>
          <w:color w:val="auto"/>
          <w:spacing w:val="0"/>
          <w:w w:val="100"/>
          <w:kern w:val="0"/>
          <w:sz w:val="21"/>
          <w:szCs w:val="21"/>
          <w:highlight w:val="none"/>
          <w:vertAlign w:val="baseline"/>
          <w:lang w:val="en-US" w:eastAsia="zh-CN"/>
        </w:rPr>
        <w:t>2</w:t>
      </w:r>
      <w:r>
        <w:rPr>
          <w:rFonts w:hint="eastAsia" w:ascii="宋体" w:hAnsi="宋体" w:eastAsia="宋体" w:cs="宋体"/>
          <w:b w:val="0"/>
          <w:bCs w:val="0"/>
          <w:i w:val="0"/>
          <w:iCs w:val="0"/>
          <w:color w:val="auto"/>
          <w:spacing w:val="0"/>
          <w:w w:val="100"/>
          <w:kern w:val="0"/>
          <w:sz w:val="21"/>
          <w:szCs w:val="21"/>
          <w:highlight w:val="none"/>
          <w:vertAlign w:val="baseline"/>
        </w:rPr>
        <w:t>00M。</w:t>
      </w:r>
    </w:p>
    <w:p w14:paraId="6A683EE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13.本工程采用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进行投标、开标及评标</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，请认真阅读本说明，若有疑问可通过载明的联系方式要求技术咨询。</w:t>
      </w:r>
    </w:p>
    <w:p w14:paraId="6C9C5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14:paraId="5DD1EBEF">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p w14:paraId="66E16796">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14:paraId="7D204A1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p>
    <w:tbl>
      <w:tblPr>
        <w:tblStyle w:val="20"/>
        <w:tblW w:w="9289" w:type="dxa"/>
        <w:jc w:val="center"/>
        <w:tblLayout w:type="fixed"/>
        <w:tblCellMar>
          <w:top w:w="0" w:type="dxa"/>
          <w:left w:w="108" w:type="dxa"/>
          <w:bottom w:w="0" w:type="dxa"/>
          <w:right w:w="108" w:type="dxa"/>
        </w:tblCellMar>
      </w:tblPr>
      <w:tblGrid>
        <w:gridCol w:w="1639"/>
        <w:gridCol w:w="2755"/>
        <w:gridCol w:w="1770"/>
        <w:gridCol w:w="3125"/>
      </w:tblGrid>
      <w:tr w14:paraId="6E94CC75">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14:paraId="35DB0E9A">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p>
        </w:tc>
        <w:tc>
          <w:tcPr>
            <w:tcW w:w="2755" w:type="dxa"/>
            <w:shd w:val="clear" w:color="auto" w:fill="auto"/>
            <w:vAlign w:val="center"/>
          </w:tcPr>
          <w:p w14:paraId="65206176">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14:paraId="631E5EC0">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125" w:type="dxa"/>
            <w:shd w:val="clear" w:color="auto" w:fill="auto"/>
            <w:vAlign w:val="center"/>
          </w:tcPr>
          <w:p w14:paraId="18AC96B5">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3EE5A5B0">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14:paraId="09BEDF84">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p>
        </w:tc>
        <w:tc>
          <w:tcPr>
            <w:tcW w:w="2755" w:type="dxa"/>
            <w:shd w:val="clear" w:color="auto" w:fill="auto"/>
            <w:vAlign w:val="center"/>
          </w:tcPr>
          <w:p w14:paraId="7B74E3AB">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14:paraId="7F01A237">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w:t>
            </w:r>
          </w:p>
          <w:p w14:paraId="6ED413A6">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其委托代理人：</w:t>
            </w:r>
          </w:p>
        </w:tc>
        <w:tc>
          <w:tcPr>
            <w:tcW w:w="3125" w:type="dxa"/>
            <w:shd w:val="clear" w:color="auto" w:fill="auto"/>
            <w:vAlign w:val="center"/>
          </w:tcPr>
          <w:p w14:paraId="0F9B43B4">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66691C12">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14:paraId="32052915">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2755" w:type="dxa"/>
            <w:shd w:val="clear" w:color="auto" w:fill="auto"/>
            <w:vAlign w:val="center"/>
          </w:tcPr>
          <w:p w14:paraId="37BDEDFA">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14:paraId="54FC87FE">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3125" w:type="dxa"/>
            <w:shd w:val="clear" w:color="auto" w:fill="auto"/>
            <w:vAlign w:val="center"/>
          </w:tcPr>
          <w:p w14:paraId="743271D4">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51E595B6">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14:paraId="39936508">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755" w:type="dxa"/>
            <w:shd w:val="clear" w:color="auto" w:fill="auto"/>
            <w:vAlign w:val="center"/>
          </w:tcPr>
          <w:p w14:paraId="4C167BC9">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14:paraId="1C160FD7">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3125" w:type="dxa"/>
            <w:shd w:val="clear" w:color="auto" w:fill="auto"/>
            <w:vAlign w:val="center"/>
          </w:tcPr>
          <w:p w14:paraId="79545DB3">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67325869">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14:paraId="714B05BF">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2755" w:type="dxa"/>
            <w:shd w:val="clear" w:color="auto" w:fill="auto"/>
            <w:vAlign w:val="center"/>
          </w:tcPr>
          <w:p w14:paraId="0154563D">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14:paraId="4AA1C18F">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3125" w:type="dxa"/>
            <w:shd w:val="clear" w:color="auto" w:fill="auto"/>
            <w:vAlign w:val="center"/>
          </w:tcPr>
          <w:p w14:paraId="64FFC7BA">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6BE7EE6B">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14:paraId="4853B537">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2755" w:type="dxa"/>
            <w:shd w:val="clear" w:color="auto" w:fill="auto"/>
            <w:vAlign w:val="center"/>
          </w:tcPr>
          <w:p w14:paraId="529DD95C">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14:paraId="6091DBDC">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3125" w:type="dxa"/>
            <w:shd w:val="clear" w:color="auto" w:fill="auto"/>
            <w:vAlign w:val="center"/>
          </w:tcPr>
          <w:p w14:paraId="24F3E7D3">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24674071">
        <w:tblPrEx>
          <w:tblCellMar>
            <w:top w:w="0" w:type="dxa"/>
            <w:left w:w="108" w:type="dxa"/>
            <w:bottom w:w="0" w:type="dxa"/>
            <w:right w:w="108" w:type="dxa"/>
          </w:tblCellMar>
        </w:tblPrEx>
        <w:trPr>
          <w:trHeight w:val="454" w:hRule="atLeast"/>
          <w:jc w:val="center"/>
        </w:trPr>
        <w:tc>
          <w:tcPr>
            <w:tcW w:w="1639" w:type="dxa"/>
            <w:shd w:val="clear" w:color="auto" w:fill="auto"/>
            <w:vAlign w:val="center"/>
          </w:tcPr>
          <w:p w14:paraId="6A23CC81">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2755" w:type="dxa"/>
            <w:shd w:val="clear" w:color="auto" w:fill="auto"/>
            <w:vAlign w:val="center"/>
          </w:tcPr>
          <w:p w14:paraId="12148B32">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770" w:type="dxa"/>
            <w:shd w:val="clear" w:color="auto" w:fill="auto"/>
            <w:vAlign w:val="center"/>
          </w:tcPr>
          <w:p w14:paraId="4769B3C0">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3125" w:type="dxa"/>
            <w:shd w:val="clear" w:color="auto" w:fill="auto"/>
            <w:vAlign w:val="center"/>
          </w:tcPr>
          <w:p w14:paraId="1F35ED64">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bl>
    <w:p w14:paraId="37AA0398">
      <w:pPr>
        <w:adjustRightInd w:val="0"/>
        <w:snapToGrid w:val="0"/>
        <w:spacing w:line="20" w:lineRule="exac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br w:type="page"/>
      </w:r>
    </w:p>
    <w:p w14:paraId="12AB2AC0">
      <w:pPr>
        <w:adjustRightInd w:val="0"/>
        <w:snapToGrid w:val="0"/>
        <w:spacing w:line="20" w:lineRule="exact"/>
        <w:rPr>
          <w:snapToGrid w:val="0"/>
          <w:color w:val="auto"/>
          <w:kern w:val="0"/>
          <w:highlight w:val="none"/>
        </w:rPr>
      </w:pPr>
    </w:p>
    <w:p w14:paraId="7BC402C8">
      <w:pPr>
        <w:adjustRightInd w:val="0"/>
        <w:snapToGrid w:val="0"/>
        <w:spacing w:line="360" w:lineRule="auto"/>
        <w:jc w:val="center"/>
        <w:outlineLvl w:val="0"/>
        <w:rPr>
          <w:rFonts w:ascii="黑体" w:hAnsi="黑体" w:eastAsia="黑体" w:cs="黑体"/>
          <w:snapToGrid w:val="0"/>
          <w:color w:val="auto"/>
          <w:kern w:val="0"/>
          <w:sz w:val="32"/>
          <w:szCs w:val="32"/>
          <w:highlight w:val="none"/>
        </w:rPr>
      </w:pPr>
      <w:bookmarkStart w:id="1" w:name="_Toc45702606"/>
      <w:r>
        <w:rPr>
          <w:rFonts w:hint="eastAsia" w:ascii="黑体" w:hAnsi="黑体" w:eastAsia="黑体" w:cs="黑体"/>
          <w:snapToGrid w:val="0"/>
          <w:color w:val="auto"/>
          <w:kern w:val="0"/>
          <w:sz w:val="32"/>
          <w:szCs w:val="32"/>
          <w:highlight w:val="none"/>
        </w:rPr>
        <w:t>第二章  投标须知</w:t>
      </w:r>
      <w:bookmarkEnd w:id="1"/>
    </w:p>
    <w:p w14:paraId="2C92ED2F">
      <w:pPr>
        <w:adjustRightInd w:val="0"/>
        <w:snapToGrid w:val="0"/>
        <w:spacing w:line="360" w:lineRule="auto"/>
        <w:jc w:val="center"/>
        <w:outlineLvl w:val="1"/>
        <w:rPr>
          <w:rFonts w:ascii="黑体" w:hAnsi="黑体" w:eastAsia="黑体" w:cs="黑体"/>
          <w:snapToGrid w:val="0"/>
          <w:color w:val="auto"/>
          <w:kern w:val="0"/>
          <w:sz w:val="32"/>
          <w:szCs w:val="32"/>
          <w:highlight w:val="none"/>
        </w:rPr>
      </w:pPr>
      <w:bookmarkStart w:id="2" w:name="_Toc45702607"/>
      <w:r>
        <w:rPr>
          <w:rFonts w:hint="eastAsia" w:ascii="黑体" w:hAnsi="黑体" w:eastAsia="黑体" w:cs="黑体"/>
          <w:snapToGrid w:val="0"/>
          <w:color w:val="auto"/>
          <w:kern w:val="0"/>
          <w:sz w:val="32"/>
          <w:szCs w:val="32"/>
          <w:highlight w:val="none"/>
        </w:rPr>
        <w:t>一、投标须知前附表</w:t>
      </w:r>
      <w:bookmarkEnd w:id="2"/>
    </w:p>
    <w:tbl>
      <w:tblPr>
        <w:tblStyle w:val="20"/>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787"/>
        <w:gridCol w:w="6706"/>
      </w:tblGrid>
      <w:tr w14:paraId="67E2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644" w:type="dxa"/>
            <w:shd w:val="clear" w:color="auto" w:fill="auto"/>
            <w:vAlign w:val="center"/>
          </w:tcPr>
          <w:p w14:paraId="1A9F15FB">
            <w:pPr>
              <w:adjustRightInd w:val="0"/>
              <w:snapToGrid w:val="0"/>
              <w:spacing w:line="360" w:lineRule="auto"/>
              <w:jc w:val="center"/>
              <w:rPr>
                <w:rFonts w:ascii="宋体" w:hAnsi="宋体" w:eastAsia="宋体" w:cs="宋体"/>
                <w:b/>
                <w:bCs/>
                <w:snapToGrid w:val="0"/>
                <w:color w:val="auto"/>
                <w:kern w:val="0"/>
                <w:szCs w:val="18"/>
                <w:highlight w:val="none"/>
              </w:rPr>
            </w:pPr>
            <w:r>
              <w:rPr>
                <w:rFonts w:hint="eastAsia" w:ascii="宋体" w:hAnsi="宋体" w:eastAsia="宋体" w:cs="宋体"/>
                <w:b/>
                <w:bCs/>
                <w:snapToGrid w:val="0"/>
                <w:color w:val="auto"/>
                <w:kern w:val="0"/>
                <w:szCs w:val="18"/>
                <w:highlight w:val="none"/>
              </w:rPr>
              <w:t>序号</w:t>
            </w:r>
          </w:p>
        </w:tc>
        <w:tc>
          <w:tcPr>
            <w:tcW w:w="1787" w:type="dxa"/>
            <w:shd w:val="clear" w:color="auto" w:fill="auto"/>
            <w:vAlign w:val="center"/>
          </w:tcPr>
          <w:p w14:paraId="78FBFCD9">
            <w:pPr>
              <w:adjustRightInd w:val="0"/>
              <w:snapToGrid w:val="0"/>
              <w:spacing w:line="360" w:lineRule="auto"/>
              <w:jc w:val="center"/>
              <w:rPr>
                <w:rFonts w:ascii="宋体" w:hAnsi="宋体" w:eastAsia="宋体" w:cs="宋体"/>
                <w:b/>
                <w:bCs/>
                <w:snapToGrid w:val="0"/>
                <w:color w:val="auto"/>
                <w:kern w:val="0"/>
                <w:szCs w:val="18"/>
                <w:highlight w:val="none"/>
              </w:rPr>
            </w:pPr>
            <w:r>
              <w:rPr>
                <w:rFonts w:hint="eastAsia" w:ascii="宋体" w:hAnsi="宋体" w:eastAsia="宋体" w:cs="宋体"/>
                <w:b/>
                <w:bCs/>
                <w:snapToGrid w:val="0"/>
                <w:color w:val="auto"/>
                <w:kern w:val="0"/>
                <w:szCs w:val="18"/>
                <w:highlight w:val="none"/>
              </w:rPr>
              <w:t>内    容</w:t>
            </w:r>
          </w:p>
        </w:tc>
        <w:tc>
          <w:tcPr>
            <w:tcW w:w="6706" w:type="dxa"/>
            <w:shd w:val="clear" w:color="auto" w:fill="auto"/>
            <w:vAlign w:val="center"/>
          </w:tcPr>
          <w:p w14:paraId="64EEB90E">
            <w:pPr>
              <w:adjustRightInd w:val="0"/>
              <w:snapToGrid w:val="0"/>
              <w:spacing w:line="360" w:lineRule="auto"/>
              <w:jc w:val="center"/>
              <w:rPr>
                <w:rFonts w:ascii="宋体" w:hAnsi="宋体" w:eastAsia="宋体" w:cs="宋体"/>
                <w:b/>
                <w:bCs/>
                <w:snapToGrid w:val="0"/>
                <w:color w:val="auto"/>
                <w:kern w:val="0"/>
                <w:szCs w:val="18"/>
                <w:highlight w:val="none"/>
              </w:rPr>
            </w:pPr>
            <w:r>
              <w:rPr>
                <w:rFonts w:hint="eastAsia" w:ascii="宋体" w:hAnsi="宋体" w:eastAsia="宋体" w:cs="宋体"/>
                <w:b/>
                <w:bCs/>
                <w:snapToGrid w:val="0"/>
                <w:color w:val="auto"/>
                <w:kern w:val="0"/>
                <w:szCs w:val="18"/>
                <w:highlight w:val="none"/>
              </w:rPr>
              <w:t>规           定</w:t>
            </w:r>
          </w:p>
        </w:tc>
      </w:tr>
      <w:tr w14:paraId="551B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4" w:type="dxa"/>
            <w:shd w:val="clear" w:color="auto" w:fill="auto"/>
            <w:vAlign w:val="center"/>
          </w:tcPr>
          <w:p w14:paraId="7C4AEDB4">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w:t>
            </w:r>
          </w:p>
        </w:tc>
        <w:tc>
          <w:tcPr>
            <w:tcW w:w="1787" w:type="dxa"/>
            <w:shd w:val="clear" w:color="auto" w:fill="auto"/>
            <w:vAlign w:val="center"/>
          </w:tcPr>
          <w:p w14:paraId="71307A2F">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标段名称</w:t>
            </w:r>
          </w:p>
        </w:tc>
        <w:tc>
          <w:tcPr>
            <w:tcW w:w="6706" w:type="dxa"/>
            <w:shd w:val="clear" w:color="auto" w:fill="auto"/>
            <w:vAlign w:val="center"/>
          </w:tcPr>
          <w:p w14:paraId="7B102035">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u w:val="single"/>
              </w:rPr>
              <w:t xml:space="preserve">      </w:t>
            </w:r>
          </w:p>
        </w:tc>
      </w:tr>
      <w:tr w14:paraId="5BDF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4" w:type="dxa"/>
            <w:shd w:val="clear" w:color="auto" w:fill="auto"/>
            <w:vAlign w:val="center"/>
          </w:tcPr>
          <w:p w14:paraId="46260456">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w:t>
            </w:r>
          </w:p>
        </w:tc>
        <w:tc>
          <w:tcPr>
            <w:tcW w:w="1787" w:type="dxa"/>
            <w:shd w:val="clear" w:color="auto" w:fill="auto"/>
            <w:vAlign w:val="center"/>
          </w:tcPr>
          <w:p w14:paraId="0A450F1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工程地点</w:t>
            </w:r>
          </w:p>
        </w:tc>
        <w:tc>
          <w:tcPr>
            <w:tcW w:w="6706" w:type="dxa"/>
            <w:shd w:val="clear" w:color="auto" w:fill="auto"/>
            <w:vAlign w:val="center"/>
          </w:tcPr>
          <w:p w14:paraId="65DAD3D9">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u w:val="single"/>
              </w:rPr>
              <w:t xml:space="preserve">      </w:t>
            </w:r>
          </w:p>
        </w:tc>
      </w:tr>
      <w:tr w14:paraId="3BDA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44" w:type="dxa"/>
            <w:shd w:val="clear" w:color="auto" w:fill="auto"/>
            <w:vAlign w:val="center"/>
          </w:tcPr>
          <w:p w14:paraId="35697A1B">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3</w:t>
            </w:r>
          </w:p>
        </w:tc>
        <w:tc>
          <w:tcPr>
            <w:tcW w:w="1787" w:type="dxa"/>
            <w:shd w:val="clear" w:color="auto" w:fill="auto"/>
            <w:vAlign w:val="center"/>
          </w:tcPr>
          <w:p w14:paraId="6932FDAA">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是否场外工程</w:t>
            </w:r>
          </w:p>
        </w:tc>
        <w:tc>
          <w:tcPr>
            <w:tcW w:w="6706" w:type="dxa"/>
            <w:shd w:val="clear" w:color="auto" w:fill="auto"/>
            <w:vAlign w:val="center"/>
          </w:tcPr>
          <w:p w14:paraId="7C56B555">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□否</w:t>
            </w:r>
          </w:p>
          <w:p w14:paraId="02B547E8">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color w:val="auto"/>
                <w:kern w:val="0"/>
                <w:szCs w:val="21"/>
                <w:highlight w:val="none"/>
              </w:rPr>
              <w:t>行政监督部门</w:t>
            </w:r>
            <w:r>
              <w:rPr>
                <w:rFonts w:hint="eastAsia" w:ascii="宋体" w:hAnsi="宋体" w:eastAsia="宋体" w:cs="宋体"/>
                <w:color w:val="auto"/>
                <w:kern w:val="0"/>
                <w:szCs w:val="21"/>
                <w:highlight w:val="none"/>
                <w:u w:val="single"/>
              </w:rPr>
              <w:t xml:space="preserve">      </w:t>
            </w:r>
          </w:p>
        </w:tc>
      </w:tr>
      <w:tr w14:paraId="59B2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4" w:type="dxa"/>
            <w:shd w:val="clear" w:color="auto" w:fill="auto"/>
            <w:vAlign w:val="center"/>
          </w:tcPr>
          <w:p w14:paraId="680EAE0A">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4</w:t>
            </w:r>
          </w:p>
        </w:tc>
        <w:tc>
          <w:tcPr>
            <w:tcW w:w="1787" w:type="dxa"/>
            <w:shd w:val="clear" w:color="auto" w:fill="auto"/>
            <w:vAlign w:val="center"/>
          </w:tcPr>
          <w:p w14:paraId="12239AD4">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工程规模及特征</w:t>
            </w:r>
          </w:p>
        </w:tc>
        <w:tc>
          <w:tcPr>
            <w:tcW w:w="6706" w:type="dxa"/>
            <w:shd w:val="clear" w:color="auto" w:fill="auto"/>
            <w:vAlign w:val="center"/>
          </w:tcPr>
          <w:p w14:paraId="4E8D1600">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u w:val="single"/>
              </w:rPr>
              <w:t xml:space="preserve">      </w:t>
            </w:r>
          </w:p>
        </w:tc>
      </w:tr>
      <w:tr w14:paraId="1C78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44" w:type="dxa"/>
            <w:shd w:val="clear" w:color="auto" w:fill="auto"/>
            <w:vAlign w:val="center"/>
          </w:tcPr>
          <w:p w14:paraId="06BF4796">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5</w:t>
            </w:r>
          </w:p>
        </w:tc>
        <w:tc>
          <w:tcPr>
            <w:tcW w:w="1787" w:type="dxa"/>
            <w:shd w:val="clear" w:color="auto" w:fill="auto"/>
            <w:vAlign w:val="center"/>
          </w:tcPr>
          <w:p w14:paraId="55D07A1E">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招标范围</w:t>
            </w:r>
          </w:p>
        </w:tc>
        <w:tc>
          <w:tcPr>
            <w:tcW w:w="6706" w:type="dxa"/>
            <w:shd w:val="clear" w:color="auto" w:fill="auto"/>
            <w:vAlign w:val="center"/>
          </w:tcPr>
          <w:p w14:paraId="6FF14F45">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u w:val="single"/>
              </w:rPr>
              <w:t xml:space="preserve">      </w:t>
            </w:r>
          </w:p>
        </w:tc>
      </w:tr>
      <w:tr w14:paraId="7BBD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44" w:type="dxa"/>
            <w:vMerge w:val="restart"/>
            <w:shd w:val="clear" w:color="auto" w:fill="auto"/>
            <w:vAlign w:val="center"/>
          </w:tcPr>
          <w:p w14:paraId="005D907C">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6</w:t>
            </w:r>
          </w:p>
        </w:tc>
        <w:tc>
          <w:tcPr>
            <w:tcW w:w="1787" w:type="dxa"/>
            <w:vMerge w:val="restart"/>
            <w:shd w:val="clear" w:color="auto" w:fill="auto"/>
            <w:vAlign w:val="center"/>
          </w:tcPr>
          <w:p w14:paraId="52FA20B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6706" w:type="dxa"/>
            <w:shd w:val="clear" w:color="auto" w:fill="auto"/>
            <w:vAlign w:val="center"/>
          </w:tcPr>
          <w:p w14:paraId="38A77742">
            <w:pPr>
              <w:adjustRightInd/>
              <w:snapToGrid/>
              <w:spacing w:line="24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14:paraId="7029F294">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6FADCB76">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6B3A5E41">
            <w:pPr>
              <w:adjustRightInd/>
              <w:snapToGrid/>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01DD2B4E">
            <w:pPr>
              <w:adjustRightInd w:val="0"/>
              <w:snapToGrid w:val="0"/>
              <w:spacing w:line="360" w:lineRule="auto"/>
              <w:rPr>
                <w:rFonts w:hint="eastAsia" w:ascii="宋体" w:hAnsi="宋体" w:eastAsia="宋体" w:cs="宋体"/>
                <w:snapToGrid w:val="0"/>
                <w:color w:val="auto"/>
                <w:kern w:val="0"/>
                <w:szCs w:val="18"/>
                <w:highlight w:val="none"/>
                <w:u w:val="single"/>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tc>
      </w:tr>
      <w:tr w14:paraId="6133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44" w:type="dxa"/>
            <w:vMerge w:val="continue"/>
            <w:shd w:val="clear" w:color="auto" w:fill="auto"/>
            <w:vAlign w:val="center"/>
          </w:tcPr>
          <w:p w14:paraId="5CA8E76C">
            <w:pPr>
              <w:adjustRightInd w:val="0"/>
              <w:snapToGrid w:val="0"/>
              <w:spacing w:line="360" w:lineRule="auto"/>
              <w:jc w:val="center"/>
              <w:rPr>
                <w:rFonts w:ascii="宋体" w:hAnsi="宋体" w:eastAsia="宋体" w:cs="宋体"/>
                <w:snapToGrid w:val="0"/>
                <w:color w:val="auto"/>
                <w:kern w:val="0"/>
                <w:szCs w:val="18"/>
                <w:highlight w:val="none"/>
              </w:rPr>
            </w:pPr>
          </w:p>
        </w:tc>
        <w:tc>
          <w:tcPr>
            <w:tcW w:w="1787" w:type="dxa"/>
            <w:vMerge w:val="continue"/>
            <w:shd w:val="clear" w:color="auto" w:fill="auto"/>
            <w:vAlign w:val="center"/>
          </w:tcPr>
          <w:p w14:paraId="0EBFD652">
            <w:pPr>
              <w:adjustRightInd w:val="0"/>
              <w:snapToGrid w:val="0"/>
              <w:spacing w:line="360" w:lineRule="auto"/>
              <w:jc w:val="center"/>
              <w:rPr>
                <w:rFonts w:ascii="宋体" w:hAnsi="宋体" w:eastAsia="宋体" w:cs="宋体"/>
                <w:snapToGrid w:val="0"/>
                <w:color w:val="auto"/>
                <w:kern w:val="0"/>
                <w:szCs w:val="18"/>
                <w:highlight w:val="none"/>
              </w:rPr>
            </w:pPr>
          </w:p>
        </w:tc>
        <w:tc>
          <w:tcPr>
            <w:tcW w:w="6706" w:type="dxa"/>
            <w:shd w:val="clear" w:color="auto" w:fill="auto"/>
            <w:vAlign w:val="center"/>
          </w:tcPr>
          <w:p w14:paraId="4B0C20A3">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14:paraId="56B6D6A6">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14:paraId="6D7393BD">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14:paraId="782860F5">
            <w:pPr>
              <w:adjustRightInd w:val="0"/>
              <w:snapToGrid w:val="0"/>
              <w:spacing w:line="360" w:lineRule="auto"/>
              <w:rPr>
                <w:color w:val="auto"/>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14:paraId="688F5854">
            <w:pPr>
              <w:adjustRightInd/>
              <w:snapToGrid/>
              <w:spacing w:line="240" w:lineRule="auto"/>
              <w:rPr>
                <w:rFonts w:hint="eastAsia"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14:paraId="2FF7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4" w:type="dxa"/>
            <w:shd w:val="clear" w:color="auto" w:fill="auto"/>
            <w:vAlign w:val="center"/>
          </w:tcPr>
          <w:p w14:paraId="1ACE0C3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7</w:t>
            </w:r>
          </w:p>
        </w:tc>
        <w:tc>
          <w:tcPr>
            <w:tcW w:w="1787" w:type="dxa"/>
            <w:shd w:val="clear" w:color="auto" w:fill="auto"/>
            <w:vAlign w:val="center"/>
          </w:tcPr>
          <w:p w14:paraId="2E1685E2">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采用的币种</w:t>
            </w:r>
          </w:p>
        </w:tc>
        <w:tc>
          <w:tcPr>
            <w:tcW w:w="6706" w:type="dxa"/>
            <w:shd w:val="clear" w:color="auto" w:fill="auto"/>
            <w:vAlign w:val="center"/>
          </w:tcPr>
          <w:p w14:paraId="4ACBCA70">
            <w:pPr>
              <w:adjustRightInd w:val="0"/>
              <w:snapToGrid w:val="0"/>
              <w:spacing w:line="360" w:lineRule="auto"/>
              <w:rPr>
                <w:rFonts w:ascii="宋体" w:hAnsi="宋体" w:eastAsia="宋体" w:cs="宋体"/>
                <w:b/>
                <w:snapToGrid w:val="0"/>
                <w:color w:val="auto"/>
                <w:kern w:val="0"/>
                <w:szCs w:val="18"/>
                <w:highlight w:val="none"/>
                <w:u w:val="single"/>
              </w:rPr>
            </w:pPr>
            <w:r>
              <w:rPr>
                <w:rFonts w:hint="eastAsia" w:ascii="宋体" w:hAnsi="宋体" w:eastAsia="宋体" w:cs="宋体"/>
                <w:color w:val="auto"/>
                <w:kern w:val="0"/>
                <w:szCs w:val="21"/>
                <w:highlight w:val="none"/>
              </w:rPr>
              <w:t>结合项目确定币种</w:t>
            </w:r>
            <w:r>
              <w:rPr>
                <w:rFonts w:hint="eastAsia" w:ascii="宋体" w:hAnsi="宋体" w:eastAsia="宋体" w:cs="宋体"/>
                <w:color w:val="auto"/>
                <w:kern w:val="0"/>
                <w:szCs w:val="21"/>
                <w:highlight w:val="none"/>
                <w:u w:val="single"/>
              </w:rPr>
              <w:t xml:space="preserve">      </w:t>
            </w:r>
          </w:p>
        </w:tc>
      </w:tr>
      <w:tr w14:paraId="028C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44" w:type="dxa"/>
            <w:shd w:val="clear" w:color="auto" w:fill="auto"/>
            <w:vAlign w:val="center"/>
          </w:tcPr>
          <w:p w14:paraId="09EB4CB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8</w:t>
            </w:r>
          </w:p>
        </w:tc>
        <w:tc>
          <w:tcPr>
            <w:tcW w:w="1787" w:type="dxa"/>
            <w:shd w:val="clear" w:color="auto" w:fill="auto"/>
            <w:vAlign w:val="center"/>
          </w:tcPr>
          <w:p w14:paraId="05E42D88">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工程监理服务类型</w:t>
            </w:r>
          </w:p>
        </w:tc>
        <w:tc>
          <w:tcPr>
            <w:tcW w:w="6706" w:type="dxa"/>
            <w:shd w:val="clear" w:color="auto" w:fill="auto"/>
            <w:vAlign w:val="center"/>
          </w:tcPr>
          <w:p w14:paraId="1E141673">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w:t>
            </w:r>
          </w:p>
          <w:p w14:paraId="2A1AD552">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□其他服务：</w:t>
            </w:r>
            <w:r>
              <w:rPr>
                <w:rFonts w:hint="eastAsia" w:ascii="宋体" w:hAnsi="宋体" w:eastAsia="宋体" w:cs="宋体"/>
                <w:snapToGrid w:val="0"/>
                <w:color w:val="auto"/>
                <w:kern w:val="0"/>
                <w:szCs w:val="18"/>
                <w:highlight w:val="none"/>
                <w:u w:val="single"/>
              </w:rPr>
              <w:t xml:space="preserve">      </w:t>
            </w:r>
          </w:p>
        </w:tc>
      </w:tr>
      <w:tr w14:paraId="37F9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644" w:type="dxa"/>
            <w:shd w:val="clear" w:color="auto" w:fill="auto"/>
            <w:vAlign w:val="center"/>
          </w:tcPr>
          <w:p w14:paraId="5642B057">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9</w:t>
            </w:r>
          </w:p>
        </w:tc>
        <w:tc>
          <w:tcPr>
            <w:tcW w:w="1787" w:type="dxa"/>
            <w:shd w:val="clear" w:color="auto" w:fill="auto"/>
            <w:vAlign w:val="center"/>
          </w:tcPr>
          <w:p w14:paraId="55CA47CF">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工程监理阶段与期限</w:t>
            </w:r>
          </w:p>
        </w:tc>
        <w:tc>
          <w:tcPr>
            <w:tcW w:w="6706" w:type="dxa"/>
            <w:shd w:val="clear" w:color="auto" w:fill="auto"/>
            <w:vAlign w:val="center"/>
          </w:tcPr>
          <w:p w14:paraId="143E4A70">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止，总计</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日历天。其中：</w:t>
            </w:r>
          </w:p>
          <w:p w14:paraId="58DAA81A">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□施工阶段：自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日历天；</w:t>
            </w:r>
          </w:p>
          <w:p w14:paraId="7A45C2BA">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□保修阶段：自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日历天；</w:t>
            </w:r>
          </w:p>
          <w:p w14:paraId="2C991E74">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□其他服务：自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日历天。</w:t>
            </w:r>
          </w:p>
        </w:tc>
      </w:tr>
      <w:tr w14:paraId="5890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4" w:type="dxa"/>
            <w:shd w:val="clear" w:color="auto" w:fill="auto"/>
            <w:vAlign w:val="center"/>
          </w:tcPr>
          <w:p w14:paraId="025AD4C3">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10</w:t>
            </w:r>
          </w:p>
        </w:tc>
        <w:tc>
          <w:tcPr>
            <w:tcW w:w="1787" w:type="dxa"/>
            <w:shd w:val="clear" w:color="auto" w:fill="auto"/>
            <w:vAlign w:val="center"/>
          </w:tcPr>
          <w:p w14:paraId="289BC5FE">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工程质量要求</w:t>
            </w:r>
          </w:p>
        </w:tc>
        <w:tc>
          <w:tcPr>
            <w:tcW w:w="6706" w:type="dxa"/>
            <w:shd w:val="clear" w:color="auto" w:fill="auto"/>
            <w:vAlign w:val="center"/>
          </w:tcPr>
          <w:p w14:paraId="5DAA0828">
            <w:pPr>
              <w:adjustRightInd w:val="0"/>
              <w:snapToGrid w:val="0"/>
              <w:spacing w:line="360" w:lineRule="auto"/>
              <w:ind w:firstLine="105" w:firstLineChars="50"/>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rPr>
              <w:t>工程质量标准：合格；      工程质量目标：</w:t>
            </w:r>
            <w:r>
              <w:rPr>
                <w:rFonts w:hint="eastAsia" w:ascii="宋体" w:hAnsi="宋体" w:eastAsia="宋体" w:cs="宋体"/>
                <w:snapToGrid w:val="0"/>
                <w:color w:val="auto"/>
                <w:kern w:val="0"/>
                <w:szCs w:val="18"/>
                <w:highlight w:val="none"/>
                <w:u w:val="single"/>
              </w:rPr>
              <w:t xml:space="preserve">      </w:t>
            </w:r>
          </w:p>
        </w:tc>
      </w:tr>
      <w:tr w14:paraId="2D98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644" w:type="dxa"/>
            <w:vMerge w:val="restart"/>
            <w:shd w:val="clear" w:color="auto" w:fill="auto"/>
            <w:vAlign w:val="center"/>
          </w:tcPr>
          <w:p w14:paraId="1E2B7C0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11</w:t>
            </w:r>
          </w:p>
        </w:tc>
        <w:tc>
          <w:tcPr>
            <w:tcW w:w="1787" w:type="dxa"/>
            <w:vMerge w:val="restart"/>
            <w:shd w:val="clear" w:color="auto" w:fill="auto"/>
            <w:vAlign w:val="center"/>
          </w:tcPr>
          <w:p w14:paraId="3F321A3C">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投标人要求</w:t>
            </w:r>
          </w:p>
        </w:tc>
        <w:tc>
          <w:tcPr>
            <w:tcW w:w="6706" w:type="dxa"/>
            <w:shd w:val="clear" w:color="auto" w:fill="auto"/>
            <w:vAlign w:val="center"/>
          </w:tcPr>
          <w:p w14:paraId="1A2CBFB7">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rPr>
              <w:t>资质等级：</w:t>
            </w:r>
            <w:r>
              <w:rPr>
                <w:rFonts w:hint="eastAsia" w:ascii="宋体" w:hAnsi="宋体" w:eastAsia="宋体" w:cs="宋体"/>
                <w:snapToGrid w:val="0"/>
                <w:color w:val="auto"/>
                <w:kern w:val="0"/>
                <w:szCs w:val="18"/>
                <w:highlight w:val="none"/>
                <w:u w:val="single"/>
              </w:rPr>
              <w:t xml:space="preserve">      </w:t>
            </w:r>
          </w:p>
          <w:p w14:paraId="46FCD186">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联合体投标：□接受    □不接受</w:t>
            </w:r>
          </w:p>
          <w:p w14:paraId="552F53AB">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rPr>
              <w:t>其他：</w:t>
            </w:r>
            <w:r>
              <w:rPr>
                <w:rFonts w:hint="eastAsia" w:ascii="宋体" w:hAnsi="宋体" w:eastAsia="宋体" w:cs="宋体"/>
                <w:snapToGrid w:val="0"/>
                <w:color w:val="auto"/>
                <w:kern w:val="0"/>
                <w:szCs w:val="18"/>
                <w:highlight w:val="none"/>
                <w:u w:val="single"/>
              </w:rPr>
              <w:t xml:space="preserve">      </w:t>
            </w:r>
          </w:p>
        </w:tc>
      </w:tr>
      <w:tr w14:paraId="28AA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4" w:type="dxa"/>
            <w:vMerge w:val="continue"/>
            <w:shd w:val="clear" w:color="auto" w:fill="auto"/>
            <w:vAlign w:val="center"/>
          </w:tcPr>
          <w:p w14:paraId="2360F2BE">
            <w:pPr>
              <w:adjustRightInd w:val="0"/>
              <w:snapToGrid w:val="0"/>
              <w:spacing w:line="360" w:lineRule="auto"/>
              <w:jc w:val="center"/>
              <w:rPr>
                <w:rFonts w:hint="eastAsia" w:ascii="宋体" w:hAnsi="宋体" w:eastAsia="宋体" w:cs="宋体"/>
                <w:snapToGrid w:val="0"/>
                <w:color w:val="auto"/>
                <w:kern w:val="0"/>
                <w:szCs w:val="18"/>
                <w:highlight w:val="none"/>
              </w:rPr>
            </w:pPr>
          </w:p>
        </w:tc>
        <w:tc>
          <w:tcPr>
            <w:tcW w:w="1787" w:type="dxa"/>
            <w:vMerge w:val="continue"/>
            <w:shd w:val="clear" w:color="auto" w:fill="auto"/>
            <w:vAlign w:val="center"/>
          </w:tcPr>
          <w:p w14:paraId="6C47517F">
            <w:pPr>
              <w:adjustRightInd w:val="0"/>
              <w:snapToGrid w:val="0"/>
              <w:spacing w:line="360" w:lineRule="auto"/>
              <w:jc w:val="center"/>
              <w:rPr>
                <w:rFonts w:hint="eastAsia" w:ascii="宋体" w:hAnsi="宋体" w:eastAsia="宋体" w:cs="宋体"/>
                <w:snapToGrid w:val="0"/>
                <w:color w:val="auto"/>
                <w:kern w:val="0"/>
                <w:szCs w:val="18"/>
                <w:highlight w:val="none"/>
              </w:rPr>
            </w:pPr>
          </w:p>
        </w:tc>
        <w:tc>
          <w:tcPr>
            <w:tcW w:w="6706" w:type="dxa"/>
            <w:shd w:val="clear" w:color="auto" w:fill="auto"/>
            <w:vAlign w:val="center"/>
          </w:tcPr>
          <w:p w14:paraId="22D65B1F">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利害关系单位投标：</w:t>
            </w:r>
            <w:r>
              <w:rPr>
                <w:rFonts w:hint="eastAsia" w:ascii="宋体" w:hAnsi="宋体" w:eastAsia="宋体" w:cs="宋体"/>
                <w:color w:val="auto"/>
                <w:kern w:val="0"/>
                <w:szCs w:val="21"/>
                <w:highlight w:val="none"/>
              </w:rPr>
              <w:t>□接受    □不接受</w:t>
            </w:r>
          </w:p>
          <w:p w14:paraId="508022B0">
            <w:pPr>
              <w:adjustRightInd w:val="0"/>
              <w:snapToGrid w:val="0"/>
              <w:spacing w:line="360" w:lineRule="auto"/>
              <w:rPr>
                <w:rFonts w:hint="eastAsia" w:ascii="宋体" w:hAnsi="宋体" w:eastAsia="宋体" w:cs="宋体"/>
                <w:snapToGrid w:val="0"/>
                <w:color w:val="auto"/>
                <w:kern w:val="0"/>
                <w:szCs w:val="18"/>
                <w:highlight w:val="none"/>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r>
              <w:rPr>
                <w:rFonts w:hint="eastAsia" w:ascii="宋体" w:hAnsi="宋体" w:eastAsia="宋体" w:cs="宋体"/>
                <w:b w:val="0"/>
                <w:bCs w:val="0"/>
                <w:color w:val="auto"/>
                <w:kern w:val="0"/>
                <w:sz w:val="21"/>
                <w:szCs w:val="21"/>
                <w:highlight w:val="none"/>
                <w:vertAlign w:val="superscript"/>
                <w:lang w:val="en-US" w:eastAsia="zh-CN"/>
              </w:rPr>
              <w:t>[</w:t>
            </w:r>
            <w:r>
              <w:rPr>
                <w:rStyle w:val="25"/>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default" w:ascii="宋体" w:hAnsi="宋体" w:eastAsia="宋体" w:cs="宋体"/>
                <w:b w:val="0"/>
                <w:bCs w:val="0"/>
                <w:color w:val="auto"/>
                <w:kern w:val="0"/>
                <w:sz w:val="21"/>
                <w:szCs w:val="21"/>
                <w:highlight w:val="none"/>
                <w:lang w:val="en-US" w:eastAsia="zh-CN"/>
              </w:rPr>
              <w:t>。</w:t>
            </w:r>
          </w:p>
        </w:tc>
      </w:tr>
      <w:tr w14:paraId="5D3B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4" w:type="dxa"/>
            <w:shd w:val="clear" w:color="auto" w:fill="auto"/>
            <w:vAlign w:val="center"/>
          </w:tcPr>
          <w:p w14:paraId="6896B53E">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12</w:t>
            </w:r>
          </w:p>
        </w:tc>
        <w:tc>
          <w:tcPr>
            <w:tcW w:w="1787" w:type="dxa"/>
            <w:shd w:val="clear" w:color="auto" w:fill="auto"/>
            <w:vAlign w:val="center"/>
          </w:tcPr>
          <w:p w14:paraId="4DDE975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资格审查方式</w:t>
            </w:r>
          </w:p>
        </w:tc>
        <w:tc>
          <w:tcPr>
            <w:tcW w:w="6706" w:type="dxa"/>
            <w:shd w:val="clear" w:color="auto" w:fill="auto"/>
            <w:vAlign w:val="center"/>
          </w:tcPr>
          <w:p w14:paraId="170BC191">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资格后审</w:t>
            </w:r>
          </w:p>
        </w:tc>
      </w:tr>
      <w:tr w14:paraId="3D21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4" w:type="dxa"/>
            <w:shd w:val="clear" w:color="auto" w:fill="auto"/>
            <w:vAlign w:val="center"/>
          </w:tcPr>
          <w:p w14:paraId="471CCB6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13</w:t>
            </w:r>
          </w:p>
        </w:tc>
        <w:tc>
          <w:tcPr>
            <w:tcW w:w="1787" w:type="dxa"/>
            <w:shd w:val="clear" w:color="auto" w:fill="auto"/>
            <w:vAlign w:val="center"/>
          </w:tcPr>
          <w:p w14:paraId="1A7ACBF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投标人业绩要求</w:t>
            </w:r>
          </w:p>
        </w:tc>
        <w:tc>
          <w:tcPr>
            <w:tcW w:w="6706" w:type="dxa"/>
            <w:shd w:val="clear" w:color="auto" w:fill="auto"/>
            <w:vAlign w:val="center"/>
          </w:tcPr>
          <w:p w14:paraId="4869FAAD">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u w:val="single"/>
              </w:rPr>
              <w:t xml:space="preserve">      </w:t>
            </w:r>
          </w:p>
        </w:tc>
      </w:tr>
      <w:tr w14:paraId="3111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44" w:type="dxa"/>
            <w:shd w:val="clear" w:color="auto" w:fill="auto"/>
            <w:vAlign w:val="center"/>
          </w:tcPr>
          <w:p w14:paraId="174BA803">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14</w:t>
            </w:r>
          </w:p>
        </w:tc>
        <w:tc>
          <w:tcPr>
            <w:tcW w:w="1787" w:type="dxa"/>
            <w:shd w:val="clear" w:color="auto" w:fill="auto"/>
            <w:vAlign w:val="center"/>
          </w:tcPr>
          <w:p w14:paraId="4B37A0F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投标人项目总监要求</w:t>
            </w:r>
          </w:p>
        </w:tc>
        <w:tc>
          <w:tcPr>
            <w:tcW w:w="6706" w:type="dxa"/>
            <w:shd w:val="clear" w:color="auto" w:fill="auto"/>
            <w:vAlign w:val="center"/>
          </w:tcPr>
          <w:p w14:paraId="4558E7A3">
            <w:pPr>
              <w:adjustRightInd w:val="0"/>
              <w:snapToGrid w:val="0"/>
              <w:spacing w:line="360" w:lineRule="auto"/>
              <w:rPr>
                <w:rFonts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rPr>
              <w:t>项目总监：</w:t>
            </w:r>
            <w:r>
              <w:rPr>
                <w:rFonts w:hint="eastAsia" w:ascii="宋体" w:hAnsi="宋体" w:eastAsia="宋体" w:cs="宋体"/>
                <w:snapToGrid w:val="0"/>
                <w:color w:val="auto"/>
                <w:kern w:val="0"/>
                <w:szCs w:val="18"/>
                <w:highlight w:val="none"/>
                <w:u w:val="single"/>
              </w:rPr>
              <w:t xml:space="preserve">      </w:t>
            </w:r>
          </w:p>
          <w:p w14:paraId="6841F232">
            <w:pPr>
              <w:topLinePunct w:val="0"/>
              <w:adjustRightInd w:val="0"/>
              <w:snapToGrid w:val="0"/>
              <w:spacing w:line="360" w:lineRule="auto"/>
              <w:rPr>
                <w:rFonts w:hint="eastAsia" w:ascii="宋体" w:hAnsi="宋体" w:eastAsia="宋体" w:cs="宋体"/>
                <w:snapToGrid w:val="0"/>
                <w:color w:val="auto"/>
                <w:kern w:val="0"/>
                <w:szCs w:val="18"/>
                <w:highlight w:val="none"/>
                <w:u w:val="single"/>
              </w:rPr>
            </w:pPr>
            <w:r>
              <w:rPr>
                <w:rFonts w:hint="eastAsia" w:ascii="宋体" w:hAnsi="宋体" w:eastAsia="宋体" w:cs="宋体"/>
                <w:snapToGrid w:val="0"/>
                <w:color w:val="auto"/>
                <w:kern w:val="0"/>
                <w:szCs w:val="18"/>
                <w:highlight w:val="none"/>
              </w:rPr>
              <w:t>其他：</w:t>
            </w:r>
            <w:r>
              <w:rPr>
                <w:rFonts w:hint="eastAsia" w:ascii="宋体" w:hAnsi="宋体" w:eastAsia="宋体" w:cs="宋体"/>
                <w:snapToGrid w:val="0"/>
                <w:color w:val="auto"/>
                <w:kern w:val="0"/>
                <w:szCs w:val="18"/>
                <w:highlight w:val="none"/>
                <w:u w:val="single"/>
              </w:rPr>
              <w:t xml:space="preserve">      </w:t>
            </w:r>
          </w:p>
          <w:p w14:paraId="5C672416">
            <w:pPr>
              <w:topLinePunct w:val="0"/>
              <w:adjustRightInd/>
              <w:snapToGrid/>
              <w:spacing w:line="240" w:lineRule="auto"/>
              <w:rPr>
                <w:rFonts w:hint="eastAsia" w:ascii="宋体" w:hAnsi="宋体" w:eastAsia="宋体" w:cs="宋体"/>
                <w:snapToGrid w:val="0"/>
                <w:color w:val="auto"/>
                <w:kern w:val="0"/>
                <w:szCs w:val="18"/>
                <w:highlight w:val="none"/>
                <w:u w:val="single"/>
              </w:rPr>
            </w:pPr>
            <w:r>
              <w:rPr>
                <w:rFonts w:hint="eastAsia" w:ascii="宋体" w:hAnsi="宋体" w:eastAsia="宋体" w:cs="宋体"/>
                <w:color w:val="auto"/>
                <w:kern w:val="0"/>
                <w:szCs w:val="21"/>
                <w:highlight w:val="none"/>
                <w:u w:val="single"/>
                <w:lang w:val="en-US" w:eastAsia="zh-CN"/>
              </w:rPr>
              <w:t xml:space="preserve">是否将项目总监的资历、能力、信誉作为重要择优因素：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是</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否</w:t>
            </w:r>
          </w:p>
          <w:p w14:paraId="238406B4">
            <w:pPr>
              <w:topLinePunct w:val="0"/>
              <w:adjustRightInd w:val="0"/>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注：1.招标人在任何一个环节（包括过多投标人淘汰、评标、定标等），将</w:t>
            </w:r>
            <w:r>
              <w:rPr>
                <w:rFonts w:hint="eastAsia" w:ascii="宋体" w:hAnsi="宋体" w:eastAsia="宋体" w:cs="宋体"/>
                <w:color w:val="auto"/>
                <w:kern w:val="0"/>
                <w:szCs w:val="21"/>
                <w:highlight w:val="none"/>
                <w:u w:val="single"/>
                <w:lang w:val="en-US" w:eastAsia="zh-CN"/>
              </w:rPr>
              <w:t>项目总监资历、能力、信誉作为择优因素的，不能勾选否。</w:t>
            </w:r>
          </w:p>
          <w:p w14:paraId="28E09A7D">
            <w:pPr>
              <w:topLinePunct w:val="0"/>
              <w:adjustRightInd w:val="0"/>
              <w:snapToGrid w:val="0"/>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2.招标人应督促投标人严格履行投标承诺，在招标文件（含合同）中明确投标人未履行投标承诺的违约责任</w:t>
            </w:r>
            <w:r>
              <w:rPr>
                <w:rStyle w:val="25"/>
                <w:rFonts w:hint="eastAsia" w:ascii="宋体" w:hAnsi="宋体" w:eastAsia="宋体" w:cs="宋体"/>
                <w:b w:val="0"/>
                <w:bCs w:val="0"/>
                <w:color w:val="auto"/>
                <w:kern w:val="0"/>
                <w:sz w:val="21"/>
                <w:szCs w:val="21"/>
                <w:highlight w:val="none"/>
                <w:lang w:val="en-US" w:eastAsia="zh-CN"/>
              </w:rPr>
              <w:t>[</w:t>
            </w:r>
            <w:r>
              <w:rPr>
                <w:rStyle w:val="25"/>
                <w:rFonts w:hint="eastAsia" w:ascii="宋体" w:hAnsi="宋体" w:eastAsia="宋体" w:cs="宋体"/>
                <w:b w:val="0"/>
                <w:bCs w:val="0"/>
                <w:color w:val="auto"/>
                <w:kern w:val="0"/>
                <w:sz w:val="21"/>
                <w:szCs w:val="21"/>
                <w:highlight w:val="none"/>
                <w:lang w:val="en-US" w:eastAsia="zh-CN"/>
              </w:rPr>
              <w:footnoteReference w:id="1"/>
            </w:r>
            <w:r>
              <w:rPr>
                <w:rStyle w:val="25"/>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Cs w:val="21"/>
                <w:highlight w:val="none"/>
                <w:u w:val="single"/>
                <w:lang w:val="en-US" w:eastAsia="zh-CN"/>
              </w:rPr>
              <w:t>：</w:t>
            </w:r>
          </w:p>
          <w:p w14:paraId="679EB81B">
            <w:pPr>
              <w:topLinePunct w:val="0"/>
              <w:adjustRightInd w:val="0"/>
              <w:snapToGrid w:val="0"/>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（1）</w:t>
            </w:r>
            <w:r>
              <w:rPr>
                <w:rFonts w:hint="default" w:ascii="宋体" w:hAnsi="宋体" w:eastAsia="宋体" w:cs="宋体"/>
                <w:color w:val="auto"/>
                <w:szCs w:val="21"/>
                <w:highlight w:val="none"/>
                <w:u w:val="single"/>
                <w:lang w:val="en-US" w:eastAsia="zh-CN"/>
              </w:rPr>
              <w:t>在取得施工许可或者相关主管部门批准开工（含开工备案）手续前，中标人确认项目</w:t>
            </w:r>
            <w:r>
              <w:rPr>
                <w:rFonts w:hint="eastAsia" w:ascii="宋体" w:hAnsi="宋体" w:eastAsia="宋体" w:cs="宋体"/>
                <w:color w:val="auto"/>
                <w:szCs w:val="21"/>
                <w:highlight w:val="none"/>
                <w:u w:val="single"/>
                <w:lang w:val="en-US" w:eastAsia="zh-CN"/>
              </w:rPr>
              <w:t>总监</w:t>
            </w:r>
            <w:r>
              <w:rPr>
                <w:rFonts w:hint="default" w:ascii="宋体" w:hAnsi="宋体" w:eastAsia="宋体" w:cs="宋体"/>
                <w:color w:val="auto"/>
                <w:szCs w:val="21"/>
                <w:highlight w:val="none"/>
                <w:u w:val="single"/>
                <w:lang w:val="en-US" w:eastAsia="zh-CN"/>
              </w:rPr>
              <w:t>无法到岗的，取消其中标资格并解除合同</w:t>
            </w:r>
            <w:r>
              <w:rPr>
                <w:rFonts w:hint="eastAsia" w:ascii="宋体" w:hAnsi="宋体" w:eastAsia="宋体" w:cs="宋体"/>
                <w:color w:val="auto"/>
                <w:szCs w:val="21"/>
                <w:highlight w:val="none"/>
                <w:u w:val="single"/>
                <w:lang w:val="en-US" w:eastAsia="zh-CN"/>
              </w:rPr>
              <w:t>。</w:t>
            </w:r>
          </w:p>
          <w:p w14:paraId="7D73CD0E">
            <w:pPr>
              <w:adjustRightInd w:val="0"/>
              <w:snapToGrid w:val="0"/>
              <w:spacing w:line="360" w:lineRule="auto"/>
              <w:rPr>
                <w:rFonts w:hint="eastAsia" w:ascii="宋体" w:hAnsi="宋体" w:eastAsia="宋体" w:cs="宋体"/>
                <w:snapToGrid w:val="0"/>
                <w:color w:val="auto"/>
                <w:kern w:val="0"/>
                <w:szCs w:val="18"/>
                <w:highlight w:val="none"/>
                <w:u w:val="single"/>
              </w:rPr>
            </w:pPr>
            <w:r>
              <w:rPr>
                <w:rFonts w:hint="eastAsia" w:ascii="宋体" w:hAnsi="宋体" w:eastAsia="宋体" w:cs="宋体"/>
                <w:color w:val="auto"/>
                <w:szCs w:val="21"/>
                <w:highlight w:val="none"/>
                <w:u w:val="single"/>
                <w:lang w:val="en-US" w:eastAsia="zh-CN"/>
              </w:rPr>
              <w:t>（2）取得上述</w:t>
            </w:r>
            <w:r>
              <w:rPr>
                <w:rFonts w:hint="default" w:ascii="宋体" w:hAnsi="宋体" w:eastAsia="宋体" w:cs="宋体"/>
                <w:color w:val="auto"/>
                <w:szCs w:val="21"/>
                <w:highlight w:val="none"/>
                <w:u w:val="single"/>
                <w:lang w:val="en-US" w:eastAsia="zh-CN"/>
              </w:rPr>
              <w:t>施工许可</w:t>
            </w:r>
            <w:r>
              <w:rPr>
                <w:rFonts w:hint="eastAsia" w:ascii="宋体" w:hAnsi="宋体" w:eastAsia="宋体" w:cs="宋体"/>
                <w:color w:val="auto"/>
                <w:szCs w:val="21"/>
                <w:highlight w:val="none"/>
                <w:u w:val="single"/>
                <w:lang w:val="en-US" w:eastAsia="zh-CN"/>
              </w:rPr>
              <w:t>或者开工手续后更换项目总监或管理团队成员的，约定处罚条款。</w:t>
            </w:r>
          </w:p>
        </w:tc>
      </w:tr>
      <w:tr w14:paraId="4A53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shd w:val="clear" w:color="auto" w:fill="auto"/>
            <w:vAlign w:val="center"/>
          </w:tcPr>
          <w:p w14:paraId="638B8996">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15</w:t>
            </w:r>
          </w:p>
        </w:tc>
        <w:tc>
          <w:tcPr>
            <w:tcW w:w="1787" w:type="dxa"/>
            <w:shd w:val="clear" w:color="auto" w:fill="auto"/>
            <w:vAlign w:val="center"/>
          </w:tcPr>
          <w:p w14:paraId="0C878F2A">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项目机构各类组成人员类型与数量</w:t>
            </w:r>
          </w:p>
        </w:tc>
        <w:tc>
          <w:tcPr>
            <w:tcW w:w="6706" w:type="dxa"/>
            <w:shd w:val="clear" w:color="auto" w:fill="auto"/>
            <w:vAlign w:val="center"/>
          </w:tcPr>
          <w:p w14:paraId="3FD5E6BB">
            <w:pPr>
              <w:adjustRightInd w:val="0"/>
              <w:snapToGrid w:val="0"/>
              <w:spacing w:line="360" w:lineRule="auto"/>
              <w:ind w:left="315" w:hanging="315" w:hangingChars="150"/>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□施工阶段：满足粤建管〔2002〕97号文有关项目监理人员配置的数量要求</w:t>
            </w:r>
          </w:p>
          <w:p w14:paraId="7D9D226D">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□保修阶段：高级职称</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名；中级职称</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名；初级职称</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名；</w:t>
            </w:r>
          </w:p>
        </w:tc>
      </w:tr>
      <w:tr w14:paraId="060F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shd w:val="clear" w:color="auto" w:fill="auto"/>
            <w:vAlign w:val="center"/>
          </w:tcPr>
          <w:p w14:paraId="5307A98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16</w:t>
            </w:r>
          </w:p>
        </w:tc>
        <w:tc>
          <w:tcPr>
            <w:tcW w:w="1787" w:type="dxa"/>
            <w:shd w:val="clear" w:color="auto" w:fill="auto"/>
            <w:vAlign w:val="center"/>
          </w:tcPr>
          <w:p w14:paraId="0F606B48">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工程监理收费报价方法及要求</w:t>
            </w:r>
          </w:p>
        </w:tc>
        <w:tc>
          <w:tcPr>
            <w:tcW w:w="6706" w:type="dxa"/>
            <w:shd w:val="clear" w:color="auto" w:fill="auto"/>
            <w:vAlign w:val="center"/>
          </w:tcPr>
          <w:p w14:paraId="19830A33">
            <w:pPr>
              <w:adjustRightInd w:val="0"/>
              <w:snapToGrid w:val="0"/>
              <w:spacing w:line="360" w:lineRule="auto"/>
              <w:ind w:left="0" w:leftChars="0" w:firstLine="0" w:firstLineChars="0"/>
              <w:jc w:val="left"/>
              <w:rPr>
                <w:rFonts w:hint="default" w:ascii="宋体" w:hAnsi="宋体" w:eastAsia="宋体" w:cs="宋体"/>
                <w:snapToGrid w:val="0"/>
                <w:color w:val="auto"/>
                <w:kern w:val="0"/>
                <w:szCs w:val="18"/>
                <w:highlight w:val="none"/>
                <w:lang w:val="en-US" w:eastAsia="zh-CN"/>
              </w:rPr>
            </w:pPr>
            <w:r>
              <w:rPr>
                <w:rFonts w:hint="eastAsia" w:ascii="宋体" w:hAnsi="宋体" w:eastAsia="宋体" w:cs="宋体"/>
                <w:snapToGrid w:val="0"/>
                <w:color w:val="auto"/>
                <w:kern w:val="0"/>
                <w:szCs w:val="18"/>
                <w:highlight w:val="none"/>
                <w:lang w:eastAsia="zh-CN"/>
              </w:rPr>
              <w:t>□</w:t>
            </w:r>
            <w:r>
              <w:rPr>
                <w:rFonts w:hint="eastAsia" w:ascii="宋体" w:hAnsi="宋体" w:eastAsia="宋体" w:cs="宋体"/>
                <w:snapToGrid w:val="0"/>
                <w:color w:val="auto"/>
                <w:kern w:val="0"/>
                <w:szCs w:val="18"/>
                <w:highlight w:val="none"/>
              </w:rPr>
              <w:t>施工阶段：施工阶段监理收费的计费额为</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万元，施工阶段监理收费的基价为</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万元，施工阶段监理收费的基准价为</w:t>
            </w:r>
            <w:r>
              <w:rPr>
                <w:rFonts w:hint="eastAsia" w:ascii="宋体" w:hAnsi="宋体" w:eastAsia="宋体" w:cs="宋体"/>
                <w:snapToGrid w:val="0"/>
                <w:color w:val="auto"/>
                <w:kern w:val="0"/>
                <w:szCs w:val="18"/>
                <w:highlight w:val="none"/>
                <w:u w:val="single"/>
                <w:lang w:val="en-US" w:eastAsia="zh-CN"/>
              </w:rPr>
              <w:t xml:space="preserve">    </w:t>
            </w:r>
            <w:r>
              <w:rPr>
                <w:rFonts w:hint="eastAsia" w:ascii="宋体" w:hAnsi="宋体" w:eastAsia="宋体" w:cs="宋体"/>
                <w:snapToGrid w:val="0"/>
                <w:color w:val="auto"/>
                <w:kern w:val="0"/>
                <w:szCs w:val="18"/>
                <w:highlight w:val="none"/>
              </w:rPr>
              <w:t>万元。施工阶段监理收费的最高报价限价为</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万元或费率</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w:t>
            </w:r>
            <w:r>
              <w:rPr>
                <w:rFonts w:hint="eastAsia" w:ascii="宋体" w:hAnsi="宋体" w:eastAsia="宋体" w:cs="宋体"/>
                <w:snapToGrid w:val="0"/>
                <w:color w:val="auto"/>
                <w:kern w:val="0"/>
                <w:szCs w:val="18"/>
                <w:highlight w:val="none"/>
                <w:lang w:val="en-US" w:eastAsia="zh-CN"/>
              </w:rPr>
              <w:t>报价方法为：</w:t>
            </w:r>
          </w:p>
          <w:p w14:paraId="33A8CAED">
            <w:pPr>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固定报价</w:t>
            </w:r>
          </w:p>
          <w:p w14:paraId="73910502">
            <w:pPr>
              <w:adjustRightInd w:val="0"/>
              <w:snapToGrid w:val="0"/>
              <w:spacing w:line="360" w:lineRule="auto"/>
              <w:ind w:left="420" w:leftChars="200"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□固定总价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09691B55">
            <w:pPr>
              <w:adjustRightInd w:val="0"/>
              <w:snapToGrid w:val="0"/>
              <w:spacing w:line="360" w:lineRule="auto"/>
              <w:ind w:left="420" w:leftChars="200" w:firstLine="210" w:firstLineChars="100"/>
              <w:jc w:val="left"/>
              <w:rPr>
                <w:rFonts w:hint="eastAsia"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555CD3F">
            <w:pPr>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□浮动报价</w:t>
            </w:r>
          </w:p>
          <w:p w14:paraId="3CD86912">
            <w:pPr>
              <w:adjustRightInd w:val="0"/>
              <w:snapToGrid w:val="0"/>
              <w:spacing w:line="360" w:lineRule="auto"/>
              <w:ind w:left="420" w:leftChars="200"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□不高于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3899CC3E">
            <w:pPr>
              <w:adjustRightInd w:val="0"/>
              <w:snapToGrid w:val="0"/>
              <w:spacing w:line="360" w:lineRule="auto"/>
              <w:ind w:left="420" w:leftChars="200"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不高于基准价的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2E090E3">
            <w:pPr>
              <w:adjustRightInd w:val="0"/>
              <w:snapToGrid w:val="0"/>
              <w:spacing w:line="360" w:lineRule="auto"/>
              <w:ind w:left="420" w:leftChars="200" w:firstLine="0" w:firstLineChars="0"/>
              <w:jc w:val="left"/>
              <w:rPr>
                <w:rFonts w:hint="eastAsia"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p w14:paraId="532F616C">
            <w:pPr>
              <w:adjustRightInd w:val="0"/>
              <w:snapToGrid w:val="0"/>
              <w:spacing w:line="360" w:lineRule="auto"/>
              <w:ind w:left="0" w:leftChars="0" w:firstLine="0" w:firstLineChars="0"/>
              <w:jc w:val="left"/>
              <w:rPr>
                <w:rFonts w:hint="eastAsia" w:ascii="宋体" w:hAnsi="宋体" w:eastAsia="宋体" w:cs="宋体"/>
                <w:color w:val="auto"/>
                <w:kern w:val="0"/>
                <w:szCs w:val="21"/>
                <w:highlight w:val="none"/>
                <w:lang w:eastAsia="zh-CN"/>
              </w:rPr>
            </w:pPr>
            <w:r>
              <w:rPr>
                <w:rFonts w:hint="eastAsia" w:ascii="宋体" w:hAnsi="宋体" w:eastAsia="宋体" w:cs="宋体"/>
                <w:snapToGrid w:val="0"/>
                <w:color w:val="auto"/>
                <w:kern w:val="0"/>
                <w:szCs w:val="18"/>
                <w:highlight w:val="none"/>
                <w:lang w:eastAsia="zh-CN"/>
              </w:rPr>
              <w:t>□</w:t>
            </w:r>
            <w:r>
              <w:rPr>
                <w:rFonts w:hint="eastAsia" w:ascii="宋体" w:hAnsi="宋体" w:eastAsia="宋体" w:cs="宋体"/>
                <w:snapToGrid w:val="0"/>
                <w:color w:val="auto"/>
                <w:kern w:val="0"/>
                <w:szCs w:val="18"/>
                <w:highlight w:val="none"/>
              </w:rPr>
              <w:t>保修阶段：保修阶段收费的最高报价限价为</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szCs w:val="18"/>
                <w:highlight w:val="none"/>
              </w:rPr>
              <w:t>万元。</w:t>
            </w:r>
            <w:r>
              <w:rPr>
                <w:rFonts w:hint="eastAsia" w:ascii="宋体" w:hAnsi="宋体" w:eastAsia="宋体" w:cs="宋体"/>
                <w:snapToGrid w:val="0"/>
                <w:color w:val="auto"/>
                <w:kern w:val="0"/>
                <w:szCs w:val="18"/>
                <w:highlight w:val="none"/>
                <w:lang w:val="en-US" w:eastAsia="zh-CN"/>
              </w:rPr>
              <w:t>报价方法为：</w:t>
            </w:r>
          </w:p>
          <w:p w14:paraId="16435D6C">
            <w:pPr>
              <w:adjustRightInd w:val="0"/>
              <w:snapToGrid w:val="0"/>
              <w:spacing w:line="360" w:lineRule="auto"/>
              <w:ind w:left="0" w:leftChars="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固定报价</w:t>
            </w:r>
          </w:p>
          <w:p w14:paraId="47DC6F34">
            <w:pPr>
              <w:adjustRightInd w:val="0"/>
              <w:snapToGrid w:val="0"/>
              <w:spacing w:line="360" w:lineRule="auto"/>
              <w:ind w:left="420" w:leftChars="200"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固定总价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0C066FF7">
            <w:pPr>
              <w:adjustRightInd w:val="0"/>
              <w:snapToGrid w:val="0"/>
              <w:spacing w:line="360" w:lineRule="auto"/>
              <w:ind w:left="420" w:leftChars="200" w:firstLine="210" w:firstLineChars="100"/>
              <w:jc w:val="left"/>
              <w:rPr>
                <w:rFonts w:hint="eastAsia"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施工阶段</w:t>
            </w:r>
            <w:r>
              <w:rPr>
                <w:rFonts w:hint="eastAsia" w:ascii="宋体" w:hAnsi="宋体" w:eastAsia="宋体" w:cs="宋体"/>
                <w:snapToGrid w:val="0"/>
                <w:color w:val="auto"/>
                <w:kern w:val="0"/>
                <w:szCs w:val="21"/>
                <w:highlight w:val="none"/>
              </w:rPr>
              <w:t>监理酬金总额</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9C5F92C">
            <w:pPr>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□浮动报价</w:t>
            </w:r>
          </w:p>
          <w:p w14:paraId="6E10BE2C">
            <w:pPr>
              <w:adjustRightInd w:val="0"/>
              <w:snapToGrid w:val="0"/>
              <w:spacing w:line="360" w:lineRule="auto"/>
              <w:ind w:left="420" w:leftChars="200"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不高于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421F1D2C">
            <w:pPr>
              <w:adjustRightInd w:val="0"/>
              <w:snapToGrid w:val="0"/>
              <w:spacing w:line="360" w:lineRule="auto"/>
              <w:ind w:left="420" w:leftChars="200"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不高于</w:t>
            </w:r>
            <w:r>
              <w:rPr>
                <w:rFonts w:hint="eastAsia" w:ascii="宋体" w:hAnsi="宋体" w:eastAsia="宋体" w:cs="宋体"/>
                <w:color w:val="auto"/>
                <w:kern w:val="0"/>
                <w:szCs w:val="21"/>
                <w:highlight w:val="none"/>
                <w:lang w:val="en-US" w:eastAsia="zh-CN"/>
              </w:rPr>
              <w:t>施工阶段</w:t>
            </w:r>
            <w:r>
              <w:rPr>
                <w:rFonts w:hint="eastAsia" w:ascii="宋体" w:hAnsi="宋体" w:eastAsia="宋体" w:cs="宋体"/>
                <w:snapToGrid w:val="0"/>
                <w:color w:val="auto"/>
                <w:kern w:val="0"/>
                <w:szCs w:val="21"/>
                <w:highlight w:val="none"/>
              </w:rPr>
              <w:t>监理酬金总额</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D1C334B">
            <w:pPr>
              <w:adjustRightInd w:val="0"/>
              <w:snapToGrid w:val="0"/>
              <w:spacing w:line="360" w:lineRule="auto"/>
              <w:ind w:left="420" w:leftChars="200" w:firstLine="0" w:firstLineChars="0"/>
              <w:jc w:val="left"/>
              <w:rPr>
                <w:rFonts w:hint="eastAsia"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4ADB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44" w:type="dxa"/>
            <w:vMerge w:val="restart"/>
            <w:shd w:val="clear" w:color="auto" w:fill="auto"/>
            <w:vAlign w:val="center"/>
          </w:tcPr>
          <w:p w14:paraId="5C92E09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17</w:t>
            </w:r>
          </w:p>
        </w:tc>
        <w:tc>
          <w:tcPr>
            <w:tcW w:w="1787" w:type="dxa"/>
            <w:vMerge w:val="restart"/>
            <w:shd w:val="clear" w:color="auto" w:fill="auto"/>
            <w:vAlign w:val="center"/>
          </w:tcPr>
          <w:p w14:paraId="66F705FC">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投标担保</w:t>
            </w:r>
          </w:p>
        </w:tc>
        <w:tc>
          <w:tcPr>
            <w:tcW w:w="6706" w:type="dxa"/>
            <w:shd w:val="clear" w:color="auto" w:fill="auto"/>
            <w:vAlign w:val="center"/>
          </w:tcPr>
          <w:p w14:paraId="7F52DDDC">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0F9EBB0D">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□无需提供投标担保</w:t>
            </w:r>
          </w:p>
          <w:p w14:paraId="320DCE6D">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根据《深圳市住房和建设局关于推行差异化缴纳投标保证金进一步降低招标投标交易成本的通知》（深建市场〔2023〕2号）的规定，政府投资建设工程的监理等服务类项目原则上不再收取投标保证金，政府投资建设工程以外的其他依法必须招标建设工程项目，鼓励招标人免收投标保证金。</w:t>
            </w:r>
          </w:p>
        </w:tc>
      </w:tr>
      <w:tr w14:paraId="0215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Merge w:val="continue"/>
            <w:shd w:val="clear" w:color="auto" w:fill="auto"/>
            <w:vAlign w:val="center"/>
          </w:tcPr>
          <w:p w14:paraId="0DEED5D4">
            <w:pPr>
              <w:adjustRightInd w:val="0"/>
              <w:snapToGrid w:val="0"/>
              <w:spacing w:line="360" w:lineRule="auto"/>
              <w:jc w:val="center"/>
              <w:rPr>
                <w:rFonts w:ascii="宋体" w:hAnsi="宋体" w:eastAsia="宋体" w:cs="宋体"/>
                <w:snapToGrid w:val="0"/>
                <w:color w:val="auto"/>
                <w:kern w:val="0"/>
                <w:szCs w:val="18"/>
                <w:highlight w:val="none"/>
              </w:rPr>
            </w:pPr>
          </w:p>
        </w:tc>
        <w:tc>
          <w:tcPr>
            <w:tcW w:w="1787" w:type="dxa"/>
            <w:vMerge w:val="continue"/>
            <w:shd w:val="clear" w:color="auto" w:fill="auto"/>
            <w:vAlign w:val="center"/>
          </w:tcPr>
          <w:p w14:paraId="0F04E672">
            <w:pPr>
              <w:adjustRightInd w:val="0"/>
              <w:snapToGrid w:val="0"/>
              <w:spacing w:line="360" w:lineRule="auto"/>
              <w:jc w:val="center"/>
              <w:rPr>
                <w:rFonts w:ascii="宋体" w:hAnsi="宋体" w:eastAsia="宋体" w:cs="宋体"/>
                <w:color w:val="auto"/>
                <w:kern w:val="0"/>
                <w:szCs w:val="21"/>
                <w:highlight w:val="none"/>
              </w:rPr>
            </w:pPr>
          </w:p>
        </w:tc>
        <w:tc>
          <w:tcPr>
            <w:tcW w:w="6706" w:type="dxa"/>
            <w:shd w:val="clear" w:color="auto" w:fill="auto"/>
            <w:vAlign w:val="center"/>
          </w:tcPr>
          <w:p w14:paraId="1B69CBD3">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38A21042">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14:paraId="0D057547">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14:paraId="13E71014">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14:paraId="2CC100CF">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14:paraId="458F626F">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14:paraId="5B35CD53">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2.鼓励投标人使用电子保函、保险。</w:t>
            </w:r>
          </w:p>
        </w:tc>
      </w:tr>
      <w:tr w14:paraId="10C1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44" w:type="dxa"/>
            <w:vMerge w:val="restart"/>
            <w:shd w:val="clear" w:color="auto" w:fill="auto"/>
            <w:vAlign w:val="center"/>
          </w:tcPr>
          <w:p w14:paraId="1AE358D2">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18</w:t>
            </w:r>
          </w:p>
        </w:tc>
        <w:tc>
          <w:tcPr>
            <w:tcW w:w="1787" w:type="dxa"/>
            <w:vMerge w:val="restart"/>
            <w:shd w:val="clear" w:color="auto" w:fill="auto"/>
            <w:vAlign w:val="center"/>
          </w:tcPr>
          <w:p w14:paraId="68B4623F">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p>
          <w:p w14:paraId="10166086">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环节（资格审查合格的投标人</w:t>
            </w:r>
            <w:r>
              <w:rPr>
                <w:rFonts w:hint="eastAsia" w:ascii="宋体" w:hAnsi="宋体" w:eastAsia="宋体" w:cs="宋体"/>
                <w:color w:val="auto"/>
                <w:kern w:val="0"/>
                <w:highlight w:val="none"/>
              </w:rPr>
              <w:t>＞</w:t>
            </w:r>
            <w:r>
              <w:rPr>
                <w:rFonts w:hint="eastAsia" w:ascii="宋体" w:hAnsi="宋体" w:eastAsia="宋体" w:cs="宋体"/>
                <w:color w:val="auto"/>
                <w:kern w:val="0"/>
                <w:szCs w:val="21"/>
                <w:highlight w:val="none"/>
              </w:rPr>
              <w:t>20名）</w:t>
            </w:r>
          </w:p>
        </w:tc>
        <w:tc>
          <w:tcPr>
            <w:tcW w:w="6706" w:type="dxa"/>
            <w:shd w:val="clear" w:color="auto" w:fill="auto"/>
            <w:vAlign w:val="center"/>
          </w:tcPr>
          <w:p w14:paraId="23D5FDCE">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14:paraId="5995BF9B">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□由计算机随机产生</w:t>
            </w:r>
          </w:p>
          <w:p w14:paraId="15C478C9">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□招标人自行确定：</w:t>
            </w:r>
            <w:r>
              <w:rPr>
                <w:rFonts w:hint="eastAsia" w:ascii="宋体" w:hAnsi="宋体" w:eastAsia="宋体" w:cs="宋体"/>
                <w:color w:val="auto"/>
                <w:kern w:val="0"/>
                <w:szCs w:val="21"/>
                <w:highlight w:val="none"/>
                <w:u w:val="single"/>
              </w:rPr>
              <w:t xml:space="preserve">      </w:t>
            </w:r>
          </w:p>
        </w:tc>
      </w:tr>
      <w:tr w14:paraId="673B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644" w:type="dxa"/>
            <w:vMerge w:val="continue"/>
            <w:shd w:val="clear" w:color="auto" w:fill="auto"/>
            <w:vAlign w:val="center"/>
          </w:tcPr>
          <w:p w14:paraId="0F2189E4">
            <w:pPr>
              <w:adjustRightInd w:val="0"/>
              <w:snapToGrid w:val="0"/>
              <w:spacing w:line="360" w:lineRule="auto"/>
              <w:jc w:val="center"/>
              <w:rPr>
                <w:rFonts w:hint="eastAsia" w:ascii="宋体" w:hAnsi="宋体" w:eastAsia="宋体" w:cs="宋体"/>
                <w:snapToGrid w:val="0"/>
                <w:color w:val="auto"/>
                <w:kern w:val="0"/>
                <w:szCs w:val="18"/>
                <w:highlight w:val="none"/>
              </w:rPr>
            </w:pPr>
          </w:p>
        </w:tc>
        <w:tc>
          <w:tcPr>
            <w:tcW w:w="1787" w:type="dxa"/>
            <w:vMerge w:val="continue"/>
            <w:shd w:val="clear" w:color="auto" w:fill="auto"/>
            <w:vAlign w:val="center"/>
          </w:tcPr>
          <w:p w14:paraId="1DFF1081">
            <w:pPr>
              <w:adjustRightInd w:val="0"/>
              <w:snapToGrid w:val="0"/>
              <w:spacing w:line="360" w:lineRule="auto"/>
              <w:jc w:val="center"/>
              <w:rPr>
                <w:rFonts w:hint="eastAsia" w:ascii="宋体" w:hAnsi="宋体" w:eastAsia="宋体" w:cs="宋体"/>
                <w:color w:val="auto"/>
                <w:kern w:val="0"/>
                <w:szCs w:val="21"/>
                <w:highlight w:val="none"/>
              </w:rPr>
            </w:pPr>
          </w:p>
        </w:tc>
        <w:tc>
          <w:tcPr>
            <w:tcW w:w="6706" w:type="dxa"/>
            <w:shd w:val="clear" w:color="auto" w:fill="auto"/>
            <w:vAlign w:val="center"/>
          </w:tcPr>
          <w:p w14:paraId="4B012D6A">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25"/>
                <w:rFonts w:hint="eastAsia" w:ascii="宋体" w:hAnsi="宋体" w:eastAsia="宋体" w:cs="宋体"/>
                <w:color w:val="auto"/>
                <w:kern w:val="0"/>
                <w:szCs w:val="21"/>
                <w:highlight w:val="none"/>
                <w:lang w:val="en-US" w:eastAsia="zh-CN"/>
              </w:rPr>
              <w:t>[</w:t>
            </w:r>
            <w:r>
              <w:rPr>
                <w:rStyle w:val="25"/>
                <w:rFonts w:hint="eastAsia" w:ascii="宋体" w:hAnsi="宋体" w:eastAsia="宋体" w:cs="宋体"/>
                <w:color w:val="auto"/>
                <w:kern w:val="0"/>
                <w:szCs w:val="21"/>
                <w:highlight w:val="none"/>
                <w:lang w:val="en-US" w:eastAsia="zh-CN"/>
              </w:rPr>
              <w:footnoteReference w:id="2"/>
            </w:r>
            <w:r>
              <w:rPr>
                <w:rStyle w:val="25"/>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52AE4EFE">
            <w:pPr>
              <w:widowControl/>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14:paraId="486B9603">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拟派项目总监及管理团队成员的资历、能力、信誉，企业资质、业绩、履约等，具体择优因素由招标人根据实际确定。</w:t>
            </w:r>
          </w:p>
        </w:tc>
      </w:tr>
      <w:tr w14:paraId="658F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644" w:type="dxa"/>
            <w:vMerge w:val="continue"/>
            <w:shd w:val="clear" w:color="auto" w:fill="auto"/>
            <w:vAlign w:val="center"/>
          </w:tcPr>
          <w:p w14:paraId="4F405DFA">
            <w:pPr>
              <w:adjustRightInd w:val="0"/>
              <w:snapToGrid w:val="0"/>
              <w:spacing w:line="360" w:lineRule="auto"/>
              <w:jc w:val="center"/>
              <w:rPr>
                <w:rFonts w:ascii="宋体" w:hAnsi="宋体" w:eastAsia="宋体" w:cs="宋体"/>
                <w:snapToGrid w:val="0"/>
                <w:color w:val="auto"/>
                <w:kern w:val="0"/>
                <w:szCs w:val="18"/>
                <w:highlight w:val="none"/>
              </w:rPr>
            </w:pPr>
          </w:p>
        </w:tc>
        <w:tc>
          <w:tcPr>
            <w:tcW w:w="1787" w:type="dxa"/>
            <w:vMerge w:val="continue"/>
            <w:shd w:val="clear" w:color="auto" w:fill="auto"/>
            <w:vAlign w:val="center"/>
          </w:tcPr>
          <w:p w14:paraId="4BC2B9C6">
            <w:pPr>
              <w:adjustRightInd w:val="0"/>
              <w:snapToGrid w:val="0"/>
              <w:spacing w:line="360" w:lineRule="auto"/>
              <w:jc w:val="center"/>
              <w:rPr>
                <w:rFonts w:ascii="宋体" w:hAnsi="宋体" w:eastAsia="宋体" w:cs="宋体"/>
                <w:color w:val="auto"/>
                <w:kern w:val="0"/>
                <w:szCs w:val="21"/>
                <w:highlight w:val="none"/>
              </w:rPr>
            </w:pPr>
          </w:p>
        </w:tc>
        <w:tc>
          <w:tcPr>
            <w:tcW w:w="6706" w:type="dxa"/>
            <w:shd w:val="clear" w:color="auto" w:fill="auto"/>
            <w:vAlign w:val="center"/>
          </w:tcPr>
          <w:p w14:paraId="05FE90C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过多投标人淘汰方式：</w:t>
            </w:r>
          </w:p>
          <w:p w14:paraId="55B076AB">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  □逐轮票决 </w:t>
            </w:r>
          </w:p>
          <w:p w14:paraId="494C5E9F">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计算规则（采用直接票决或逐轮票决的）：简单多数。当被淘汰最后一名有并列情况以至超过应淘汰投标人数时，对此并列的投标人采取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r>
              <w:rPr>
                <w:rFonts w:hint="eastAsia" w:ascii="宋体" w:hAnsi="宋体" w:eastAsia="宋体" w:cs="宋体"/>
                <w:color w:val="auto"/>
                <w:kern w:val="0"/>
                <w:szCs w:val="21"/>
                <w:highlight w:val="none"/>
                <w:lang w:eastAsia="zh-CN"/>
              </w:rPr>
              <w:t>。</w:t>
            </w:r>
          </w:p>
        </w:tc>
      </w:tr>
      <w:tr w14:paraId="4982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shd w:val="clear" w:color="auto" w:fill="auto"/>
            <w:vAlign w:val="center"/>
          </w:tcPr>
          <w:p w14:paraId="2C8F786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19</w:t>
            </w:r>
          </w:p>
        </w:tc>
        <w:tc>
          <w:tcPr>
            <w:tcW w:w="1787" w:type="dxa"/>
            <w:shd w:val="clear" w:color="auto" w:fill="auto"/>
            <w:vAlign w:val="center"/>
          </w:tcPr>
          <w:p w14:paraId="2E78DEC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评标办法及标准</w:t>
            </w:r>
          </w:p>
        </w:tc>
        <w:tc>
          <w:tcPr>
            <w:tcW w:w="6706" w:type="dxa"/>
            <w:shd w:val="clear" w:color="auto" w:fill="auto"/>
            <w:vAlign w:val="center"/>
          </w:tcPr>
          <w:p w14:paraId="0899F1BF">
            <w:pPr>
              <w:adjustRightInd w:val="0"/>
              <w:snapToGrid w:val="0"/>
              <w:spacing w:line="360" w:lineRule="auto"/>
              <w:jc w:val="left"/>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18"/>
                <w:highlight w:val="none"/>
              </w:rPr>
              <w:t>定性评审法</w:t>
            </w:r>
          </w:p>
          <w:p w14:paraId="43718F7D">
            <w:pPr>
              <w:adjustRightInd w:val="0"/>
              <w:snapToGrid w:val="0"/>
              <w:spacing w:line="360" w:lineRule="auto"/>
              <w:jc w:val="left"/>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p w14:paraId="41BE530B">
            <w:pPr>
              <w:adjustRightInd w:val="0"/>
              <w:snapToGrid w:val="0"/>
              <w:spacing w:line="360" w:lineRule="auto"/>
              <w:jc w:val="left"/>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特别说明：资信标仅由投标人提交供招标人定标时参考，不需评标专家评审。</w:t>
            </w:r>
          </w:p>
        </w:tc>
      </w:tr>
      <w:tr w14:paraId="4434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44" w:type="dxa"/>
            <w:shd w:val="clear" w:color="auto" w:fill="auto"/>
            <w:vAlign w:val="center"/>
          </w:tcPr>
          <w:p w14:paraId="2DC120EA">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20</w:t>
            </w:r>
          </w:p>
        </w:tc>
        <w:tc>
          <w:tcPr>
            <w:tcW w:w="1787" w:type="dxa"/>
            <w:shd w:val="clear" w:color="auto" w:fill="auto"/>
            <w:vAlign w:val="center"/>
          </w:tcPr>
          <w:p w14:paraId="29C31377">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专家推荐原则</w:t>
            </w:r>
          </w:p>
        </w:tc>
        <w:tc>
          <w:tcPr>
            <w:tcW w:w="6706" w:type="dxa"/>
            <w:shd w:val="clear" w:color="auto" w:fill="auto"/>
            <w:vAlign w:val="center"/>
          </w:tcPr>
          <w:p w14:paraId="23B40462">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招标人应根据项目实际合理设置评审要素，对专家评标质量提出要求，并明确专家推荐</w:t>
            </w:r>
            <w:r>
              <w:rPr>
                <w:rFonts w:hint="eastAsia" w:ascii="宋体" w:hAnsi="宋体" w:eastAsia="宋体" w:cs="宋体"/>
                <w:color w:val="auto"/>
                <w:kern w:val="0"/>
                <w:szCs w:val="21"/>
                <w:highlight w:val="none"/>
                <w:lang w:eastAsia="zh-CN"/>
              </w:rPr>
              <w:t>中标候选人</w:t>
            </w:r>
            <w:r>
              <w:rPr>
                <w:rFonts w:hint="eastAsia" w:ascii="宋体" w:hAnsi="宋体" w:eastAsia="宋体" w:cs="宋体"/>
                <w:color w:val="auto"/>
                <w:kern w:val="0"/>
                <w:szCs w:val="21"/>
                <w:highlight w:val="none"/>
              </w:rPr>
              <w:t>原则</w:t>
            </w:r>
            <w:r>
              <w:rPr>
                <w:rStyle w:val="25"/>
                <w:rFonts w:hint="eastAsia" w:ascii="宋体" w:hAnsi="宋体" w:eastAsia="宋体" w:cs="宋体"/>
                <w:color w:val="auto"/>
                <w:kern w:val="0"/>
                <w:szCs w:val="21"/>
                <w:highlight w:val="none"/>
              </w:rPr>
              <w:t>[</w:t>
            </w:r>
            <w:r>
              <w:rPr>
                <w:rStyle w:val="25"/>
                <w:rFonts w:hint="eastAsia" w:ascii="宋体" w:hAnsi="宋体" w:eastAsia="宋体" w:cs="宋体"/>
                <w:color w:val="auto"/>
                <w:kern w:val="0"/>
                <w:szCs w:val="21"/>
                <w:highlight w:val="none"/>
              </w:rPr>
              <w:footnoteReference w:id="3"/>
            </w:r>
            <w:r>
              <w:rPr>
                <w:rStyle w:val="25"/>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77603566">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注：招标人应根据项目实际，设置规则清晰、可操作性强的推荐中标候选人原则，可以重点考虑项目管理人员配置、工程施工难点和关键部位的质量安全保证措施、投标报价等因素</w:t>
            </w:r>
            <w:r>
              <w:rPr>
                <w:rFonts w:hint="eastAsia" w:ascii="宋体" w:hAnsi="宋体" w:eastAsia="宋体" w:cs="宋体"/>
                <w:color w:val="auto"/>
                <w:sz w:val="21"/>
                <w:szCs w:val="21"/>
                <w:highlight w:val="none"/>
                <w:lang w:val="en-US" w:eastAsia="zh-CN"/>
              </w:rPr>
              <w:t>。</w:t>
            </w:r>
          </w:p>
        </w:tc>
      </w:tr>
      <w:tr w14:paraId="47D0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44" w:type="dxa"/>
            <w:shd w:val="clear" w:color="auto" w:fill="auto"/>
            <w:vAlign w:val="center"/>
          </w:tcPr>
          <w:p w14:paraId="46306D9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w:t>
            </w:r>
          </w:p>
        </w:tc>
        <w:tc>
          <w:tcPr>
            <w:tcW w:w="1787" w:type="dxa"/>
            <w:shd w:val="clear" w:color="auto" w:fill="auto"/>
            <w:vAlign w:val="center"/>
          </w:tcPr>
          <w:p w14:paraId="32F79E5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评标地点</w:t>
            </w:r>
          </w:p>
        </w:tc>
        <w:tc>
          <w:tcPr>
            <w:tcW w:w="6706" w:type="dxa"/>
            <w:shd w:val="clear" w:color="auto" w:fill="auto"/>
            <w:vAlign w:val="center"/>
          </w:tcPr>
          <w:p w14:paraId="41A9E2B6">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□交易场所评标</w:t>
            </w:r>
          </w:p>
          <w:p w14:paraId="7250986D">
            <w:pPr>
              <w:spacing w:line="360" w:lineRule="auto"/>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2A45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shd w:val="clear" w:color="auto" w:fill="auto"/>
            <w:vAlign w:val="center"/>
          </w:tcPr>
          <w:p w14:paraId="1B9625E7">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22</w:t>
            </w:r>
          </w:p>
        </w:tc>
        <w:tc>
          <w:tcPr>
            <w:tcW w:w="1787" w:type="dxa"/>
            <w:shd w:val="clear" w:color="auto" w:fill="auto"/>
            <w:vAlign w:val="center"/>
          </w:tcPr>
          <w:p w14:paraId="6752D49F">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color w:val="auto"/>
                <w:kern w:val="0"/>
                <w:szCs w:val="21"/>
                <w:highlight w:val="none"/>
              </w:rPr>
              <w:t>评标委员会的人员组成</w:t>
            </w:r>
          </w:p>
        </w:tc>
        <w:tc>
          <w:tcPr>
            <w:tcW w:w="6706" w:type="dxa"/>
            <w:shd w:val="clear" w:color="auto" w:fill="auto"/>
            <w:vAlign w:val="center"/>
          </w:tcPr>
          <w:p w14:paraId="6313213B">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依法组建</w:t>
            </w:r>
          </w:p>
        </w:tc>
      </w:tr>
      <w:tr w14:paraId="5BFA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44" w:type="dxa"/>
            <w:shd w:val="clear" w:color="auto" w:fill="auto"/>
            <w:vAlign w:val="center"/>
          </w:tcPr>
          <w:p w14:paraId="448965B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23</w:t>
            </w:r>
          </w:p>
        </w:tc>
        <w:tc>
          <w:tcPr>
            <w:tcW w:w="1787" w:type="dxa"/>
            <w:shd w:val="clear" w:color="auto" w:fill="auto"/>
            <w:vAlign w:val="center"/>
          </w:tcPr>
          <w:p w14:paraId="0CDC9F1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6706" w:type="dxa"/>
            <w:shd w:val="clear" w:color="auto" w:fill="auto"/>
            <w:vAlign w:val="center"/>
          </w:tcPr>
          <w:p w14:paraId="6A0205B8">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14:paraId="21B46912">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项目定标方案：在报招标人内设（上级）的纪检监察机构（或督察机构）备案的基础上，于招标公告备案时上传至备案系统加密保存</w:t>
            </w:r>
            <w:r>
              <w:rPr>
                <w:rStyle w:val="25"/>
                <w:rFonts w:hint="eastAsia" w:ascii="宋体" w:hAnsi="宋体" w:eastAsia="宋体" w:cs="宋体"/>
                <w:color w:val="auto"/>
                <w:kern w:val="0"/>
                <w:szCs w:val="21"/>
                <w:highlight w:val="none"/>
              </w:rPr>
              <w:t>[</w:t>
            </w:r>
            <w:r>
              <w:rPr>
                <w:rStyle w:val="25"/>
                <w:rFonts w:hint="eastAsia" w:ascii="宋体" w:hAnsi="宋体" w:eastAsia="宋体" w:cs="宋体"/>
                <w:color w:val="auto"/>
                <w:kern w:val="0"/>
                <w:szCs w:val="21"/>
                <w:highlight w:val="none"/>
              </w:rPr>
              <w:footnoteReference w:id="4"/>
            </w:r>
            <w:r>
              <w:rPr>
                <w:rStyle w:val="25"/>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14:paraId="16956F1F">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 ：1.招标人应事先制定定标工作规则，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14:paraId="3B4DB381">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14:paraId="3C47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644" w:type="dxa"/>
            <w:vMerge w:val="restart"/>
            <w:shd w:val="clear" w:color="auto" w:fill="auto"/>
            <w:vAlign w:val="center"/>
          </w:tcPr>
          <w:p w14:paraId="4335DC14">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24</w:t>
            </w:r>
          </w:p>
        </w:tc>
        <w:tc>
          <w:tcPr>
            <w:tcW w:w="1787" w:type="dxa"/>
            <w:vMerge w:val="restart"/>
            <w:shd w:val="clear" w:color="auto" w:fill="auto"/>
            <w:vAlign w:val="center"/>
          </w:tcPr>
          <w:p w14:paraId="34275E5B">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定标方法</w:t>
            </w:r>
          </w:p>
        </w:tc>
        <w:tc>
          <w:tcPr>
            <w:tcW w:w="6706" w:type="dxa"/>
            <w:shd w:val="clear" w:color="auto" w:fill="auto"/>
            <w:vAlign w:val="center"/>
          </w:tcPr>
          <w:p w14:paraId="500C9A9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□直接票决定标法   </w:t>
            </w:r>
          </w:p>
          <w:p w14:paraId="64CB811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4CF55C5F">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简单多数     □简单多数（且过半数）    □对比胜出</w:t>
            </w:r>
          </w:p>
        </w:tc>
      </w:tr>
      <w:tr w14:paraId="2F53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44" w:type="dxa"/>
            <w:vMerge w:val="continue"/>
            <w:shd w:val="clear" w:color="auto" w:fill="auto"/>
            <w:vAlign w:val="center"/>
          </w:tcPr>
          <w:p w14:paraId="38A8D86A">
            <w:pPr>
              <w:adjustRightInd w:val="0"/>
              <w:snapToGrid w:val="0"/>
              <w:spacing w:line="360" w:lineRule="auto"/>
              <w:rPr>
                <w:color w:val="auto"/>
                <w:highlight w:val="none"/>
              </w:rPr>
            </w:pPr>
          </w:p>
        </w:tc>
        <w:tc>
          <w:tcPr>
            <w:tcW w:w="1787" w:type="dxa"/>
            <w:vMerge w:val="continue"/>
            <w:shd w:val="clear" w:color="auto" w:fill="auto"/>
            <w:vAlign w:val="center"/>
          </w:tcPr>
          <w:p w14:paraId="188F934B">
            <w:pPr>
              <w:adjustRightInd w:val="0"/>
              <w:snapToGrid w:val="0"/>
              <w:spacing w:line="360" w:lineRule="auto"/>
              <w:rPr>
                <w:color w:val="auto"/>
                <w:highlight w:val="none"/>
              </w:rPr>
            </w:pPr>
          </w:p>
        </w:tc>
        <w:tc>
          <w:tcPr>
            <w:tcW w:w="6706" w:type="dxa"/>
            <w:shd w:val="clear" w:color="auto" w:fill="auto"/>
            <w:vAlign w:val="center"/>
          </w:tcPr>
          <w:p w14:paraId="00225E9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逐轮票决定标法</w:t>
            </w:r>
          </w:p>
          <w:p w14:paraId="3873EBD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626067D6">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14:paraId="007C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4" w:type="dxa"/>
            <w:vMerge w:val="continue"/>
            <w:shd w:val="clear" w:color="auto" w:fill="auto"/>
            <w:vAlign w:val="center"/>
          </w:tcPr>
          <w:p w14:paraId="3F60C068">
            <w:pPr>
              <w:adjustRightInd w:val="0"/>
              <w:snapToGrid w:val="0"/>
              <w:spacing w:line="360" w:lineRule="auto"/>
              <w:rPr>
                <w:rFonts w:ascii="宋体" w:hAnsi="宋体" w:eastAsia="宋体" w:cs="宋体"/>
                <w:color w:val="auto"/>
                <w:kern w:val="0"/>
                <w:szCs w:val="21"/>
                <w:highlight w:val="none"/>
              </w:rPr>
            </w:pPr>
          </w:p>
        </w:tc>
        <w:tc>
          <w:tcPr>
            <w:tcW w:w="1787" w:type="dxa"/>
            <w:vMerge w:val="continue"/>
            <w:shd w:val="clear" w:color="auto" w:fill="auto"/>
            <w:vAlign w:val="center"/>
          </w:tcPr>
          <w:p w14:paraId="312A658D">
            <w:pPr>
              <w:adjustRightInd w:val="0"/>
              <w:snapToGrid w:val="0"/>
              <w:spacing w:line="360" w:lineRule="auto"/>
              <w:rPr>
                <w:rFonts w:ascii="宋体" w:hAnsi="宋体" w:eastAsia="宋体" w:cs="宋体"/>
                <w:color w:val="auto"/>
                <w:kern w:val="0"/>
                <w:szCs w:val="21"/>
                <w:highlight w:val="none"/>
              </w:rPr>
            </w:pPr>
          </w:p>
        </w:tc>
        <w:tc>
          <w:tcPr>
            <w:tcW w:w="6706" w:type="dxa"/>
            <w:shd w:val="clear" w:color="auto" w:fill="auto"/>
            <w:vAlign w:val="center"/>
          </w:tcPr>
          <w:p w14:paraId="251C4BD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集体议事定标法</w:t>
            </w:r>
          </w:p>
        </w:tc>
      </w:tr>
      <w:tr w14:paraId="5B9E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4" w:type="dxa"/>
            <w:vMerge w:val="continue"/>
            <w:shd w:val="clear" w:color="auto" w:fill="auto"/>
            <w:vAlign w:val="center"/>
          </w:tcPr>
          <w:p w14:paraId="33A6277B">
            <w:pPr>
              <w:adjustRightInd w:val="0"/>
              <w:snapToGrid w:val="0"/>
              <w:spacing w:line="360" w:lineRule="auto"/>
              <w:rPr>
                <w:rFonts w:ascii="宋体" w:hAnsi="宋体" w:eastAsia="宋体" w:cs="宋体"/>
                <w:color w:val="auto"/>
                <w:kern w:val="0"/>
                <w:szCs w:val="21"/>
                <w:highlight w:val="none"/>
              </w:rPr>
            </w:pPr>
          </w:p>
        </w:tc>
        <w:tc>
          <w:tcPr>
            <w:tcW w:w="1787" w:type="dxa"/>
            <w:vMerge w:val="continue"/>
            <w:shd w:val="clear" w:color="auto" w:fill="auto"/>
            <w:vAlign w:val="center"/>
          </w:tcPr>
          <w:p w14:paraId="3A5E3895">
            <w:pPr>
              <w:adjustRightInd w:val="0"/>
              <w:snapToGrid w:val="0"/>
              <w:spacing w:line="360" w:lineRule="auto"/>
              <w:rPr>
                <w:rFonts w:ascii="宋体" w:hAnsi="宋体" w:eastAsia="宋体" w:cs="宋体"/>
                <w:color w:val="auto"/>
                <w:kern w:val="0"/>
                <w:szCs w:val="21"/>
                <w:highlight w:val="none"/>
              </w:rPr>
            </w:pPr>
          </w:p>
        </w:tc>
        <w:tc>
          <w:tcPr>
            <w:tcW w:w="6706" w:type="dxa"/>
            <w:shd w:val="clear" w:color="auto" w:fill="auto"/>
            <w:vAlign w:val="center"/>
          </w:tcPr>
          <w:p w14:paraId="106D13A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14:paraId="75ED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4" w:type="dxa"/>
            <w:shd w:val="clear" w:color="auto" w:fill="auto"/>
            <w:vAlign w:val="center"/>
          </w:tcPr>
          <w:p w14:paraId="037156F6">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25</w:t>
            </w:r>
          </w:p>
        </w:tc>
        <w:tc>
          <w:tcPr>
            <w:tcW w:w="1787" w:type="dxa"/>
            <w:shd w:val="clear" w:color="auto" w:fill="auto"/>
            <w:vAlign w:val="center"/>
          </w:tcPr>
          <w:p w14:paraId="41A7C6DE">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highlight w:val="none"/>
              </w:rPr>
              <w:t>踏勘现场</w:t>
            </w:r>
          </w:p>
        </w:tc>
        <w:tc>
          <w:tcPr>
            <w:tcW w:w="6706" w:type="dxa"/>
            <w:shd w:val="clear" w:color="auto" w:fill="auto"/>
            <w:vAlign w:val="center"/>
          </w:tcPr>
          <w:p w14:paraId="2BE38087">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snapToGrid w:val="0"/>
                <w:color w:val="auto"/>
                <w:kern w:val="0"/>
                <w:highlight w:val="none"/>
              </w:rPr>
              <w:t>详细地点：</w:t>
            </w:r>
            <w:r>
              <w:rPr>
                <w:rFonts w:hint="eastAsia" w:ascii="宋体" w:hAnsi="宋体" w:eastAsia="宋体" w:cs="宋体"/>
                <w:snapToGrid w:val="0"/>
                <w:color w:val="auto"/>
                <w:kern w:val="0"/>
                <w:highlight w:val="none"/>
                <w:u w:val="single"/>
              </w:rPr>
              <w:t xml:space="preserve">      </w:t>
            </w:r>
          </w:p>
        </w:tc>
      </w:tr>
      <w:tr w14:paraId="61A7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44" w:type="dxa"/>
            <w:shd w:val="clear" w:color="auto" w:fill="auto"/>
            <w:vAlign w:val="center"/>
          </w:tcPr>
          <w:p w14:paraId="0095AE3A">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26</w:t>
            </w:r>
          </w:p>
        </w:tc>
        <w:tc>
          <w:tcPr>
            <w:tcW w:w="1787" w:type="dxa"/>
            <w:shd w:val="clear" w:color="auto" w:fill="auto"/>
            <w:vAlign w:val="center"/>
          </w:tcPr>
          <w:p w14:paraId="0E92BCDB">
            <w:pPr>
              <w:adjustRightInd w:val="0"/>
              <w:snapToGrid w:val="0"/>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投标文件递交</w:t>
            </w:r>
          </w:p>
        </w:tc>
        <w:tc>
          <w:tcPr>
            <w:tcW w:w="6706" w:type="dxa"/>
            <w:shd w:val="clear" w:color="auto" w:fill="auto"/>
            <w:vAlign w:val="center"/>
          </w:tcPr>
          <w:p w14:paraId="4516E535">
            <w:pPr>
              <w:adjustRightInd/>
              <w:snapToGrid/>
              <w:spacing w:line="24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u w:val="single"/>
              </w:rPr>
              <w:t xml:space="preserve">      </w:t>
            </w:r>
          </w:p>
          <w:p w14:paraId="0DBD0B7E">
            <w:pPr>
              <w:adjustRightInd/>
              <w:snapToGrid/>
              <w:spacing w:line="24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递交方式：</w:t>
            </w:r>
          </w:p>
          <w:p w14:paraId="4A8B6996">
            <w:pPr>
              <w:adjustRightInd/>
              <w:snapToGrid/>
              <w:spacing w:line="240" w:lineRule="auto"/>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电子招标投标交易平台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网址：</w:t>
            </w:r>
            <w:r>
              <w:rPr>
                <w:rFonts w:hint="eastAsia" w:ascii="宋体" w:hAnsi="宋体" w:eastAsia="宋体" w:cs="宋体"/>
                <w:color w:val="auto"/>
                <w:kern w:val="0"/>
                <w:szCs w:val="21"/>
                <w:highlight w:val="none"/>
                <w:u w:val="single"/>
                <w:lang w:val="en-US" w:eastAsia="zh-CN"/>
              </w:rPr>
              <w:t xml:space="preserve">           </w:t>
            </w:r>
          </w:p>
          <w:p w14:paraId="0E4425B2">
            <w:pPr>
              <w:adjustRightInd/>
              <w:snapToGrid/>
              <w:spacing w:line="24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lang w:val="en-US" w:eastAsia="zh-CN"/>
              </w:rPr>
              <w:t>方式</w:t>
            </w:r>
            <w:r>
              <w:rPr>
                <w:rFonts w:hint="eastAsia" w:ascii="宋体" w:hAnsi="宋体" w:eastAsia="宋体" w:cs="宋体"/>
                <w:color w:val="auto"/>
                <w:kern w:val="0"/>
                <w:szCs w:val="21"/>
                <w:highlight w:val="none"/>
              </w:rPr>
              <w:t>：</w:t>
            </w:r>
            <w:r>
              <w:rPr>
                <w:rFonts w:hint="eastAsia" w:ascii="宋体" w:hAnsi="宋体" w:eastAsia="宋体" w:cs="宋体"/>
                <w:i w:val="0"/>
                <w:iCs w:val="0"/>
                <w:color w:val="auto"/>
                <w:kern w:val="0"/>
                <w:szCs w:val="21"/>
                <w:highlight w:val="none"/>
                <w:u w:val="single"/>
              </w:rPr>
              <w:t xml:space="preserve">             </w:t>
            </w:r>
          </w:p>
        </w:tc>
      </w:tr>
      <w:tr w14:paraId="28E8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44" w:type="dxa"/>
            <w:shd w:val="clear" w:color="auto" w:fill="auto"/>
            <w:vAlign w:val="center"/>
          </w:tcPr>
          <w:p w14:paraId="76A64B2A">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27</w:t>
            </w:r>
          </w:p>
        </w:tc>
        <w:tc>
          <w:tcPr>
            <w:tcW w:w="1787" w:type="dxa"/>
            <w:shd w:val="clear" w:color="auto" w:fill="auto"/>
            <w:vAlign w:val="center"/>
          </w:tcPr>
          <w:p w14:paraId="2EEF759F">
            <w:pPr>
              <w:adjustRightInd w:val="0"/>
              <w:snapToGrid w:val="0"/>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投标有效期</w:t>
            </w:r>
          </w:p>
        </w:tc>
        <w:tc>
          <w:tcPr>
            <w:tcW w:w="6706" w:type="dxa"/>
            <w:shd w:val="clear" w:color="auto" w:fill="auto"/>
            <w:vAlign w:val="center"/>
          </w:tcPr>
          <w:p w14:paraId="148B812D">
            <w:pPr>
              <w:adjustRightInd w:val="0"/>
              <w:snapToGrid w:val="0"/>
              <w:spacing w:line="360" w:lineRule="auto"/>
              <w:rPr>
                <w:rFonts w:ascii="宋体" w:hAnsi="宋体" w:eastAsia="宋体" w:cs="宋体"/>
                <w:bCs/>
                <w:snapToGrid w:val="0"/>
                <w:color w:val="auto"/>
                <w:kern w:val="0"/>
                <w:szCs w:val="18"/>
                <w:highlight w:val="none"/>
              </w:rPr>
            </w:pP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日历天（从投标截止之日算起）</w:t>
            </w:r>
          </w:p>
        </w:tc>
      </w:tr>
      <w:tr w14:paraId="7D07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44" w:type="dxa"/>
            <w:shd w:val="clear" w:color="auto" w:fill="auto"/>
            <w:vAlign w:val="center"/>
          </w:tcPr>
          <w:p w14:paraId="1AB31FC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28</w:t>
            </w:r>
          </w:p>
        </w:tc>
        <w:tc>
          <w:tcPr>
            <w:tcW w:w="1787" w:type="dxa"/>
            <w:shd w:val="clear" w:color="auto" w:fill="auto"/>
            <w:vAlign w:val="center"/>
          </w:tcPr>
          <w:p w14:paraId="681AB27F">
            <w:pPr>
              <w:adjustRightInd w:val="0"/>
              <w:snapToGrid w:val="0"/>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开标会</w:t>
            </w:r>
          </w:p>
        </w:tc>
        <w:tc>
          <w:tcPr>
            <w:tcW w:w="6706" w:type="dxa"/>
            <w:shd w:val="clear" w:color="auto" w:fill="auto"/>
            <w:vAlign w:val="center"/>
          </w:tcPr>
          <w:p w14:paraId="09253E31">
            <w:pPr>
              <w:adjustRightInd w:val="0"/>
              <w:snapToGrid w:val="0"/>
              <w:spacing w:line="360" w:lineRule="auto"/>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地点：</w:t>
            </w:r>
            <w:r>
              <w:rPr>
                <w:rFonts w:hint="eastAsia" w:ascii="宋体" w:hAnsi="宋体" w:eastAsia="宋体" w:cs="宋体"/>
                <w:snapToGrid w:val="0"/>
                <w:color w:val="auto"/>
                <w:kern w:val="0"/>
                <w:szCs w:val="18"/>
                <w:highlight w:val="none"/>
                <w:u w:val="single"/>
              </w:rPr>
              <w:t xml:space="preserve">      </w:t>
            </w:r>
          </w:p>
          <w:p w14:paraId="3A05649F">
            <w:pPr>
              <w:adjustRightInd w:val="0"/>
              <w:snapToGrid w:val="0"/>
              <w:spacing w:line="360" w:lineRule="auto"/>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szCs w:val="18"/>
                <w:highlight w:val="none"/>
              </w:rPr>
              <w:t>时间：</w:t>
            </w:r>
            <w:r>
              <w:rPr>
                <w:rFonts w:hint="eastAsia" w:ascii="宋体" w:hAnsi="宋体" w:eastAsia="宋体" w:cs="宋体"/>
                <w:bCs/>
                <w:snapToGrid w:val="0"/>
                <w:color w:val="auto"/>
                <w:kern w:val="0"/>
                <w:szCs w:val="18"/>
                <w:highlight w:val="none"/>
                <w:u w:val="single"/>
              </w:rPr>
              <w:t xml:space="preserve">      </w:t>
            </w:r>
          </w:p>
        </w:tc>
      </w:tr>
      <w:tr w14:paraId="4B67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44" w:type="dxa"/>
            <w:shd w:val="clear" w:color="auto" w:fill="auto"/>
            <w:vAlign w:val="center"/>
          </w:tcPr>
          <w:p w14:paraId="36EBCC5A">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29</w:t>
            </w:r>
          </w:p>
        </w:tc>
        <w:tc>
          <w:tcPr>
            <w:tcW w:w="1787" w:type="dxa"/>
            <w:shd w:val="clear" w:color="auto" w:fill="auto"/>
            <w:vAlign w:val="center"/>
          </w:tcPr>
          <w:p w14:paraId="6A4407C8">
            <w:pPr>
              <w:adjustRightInd w:val="0"/>
              <w:snapToGrid w:val="0"/>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定标会</w:t>
            </w:r>
          </w:p>
        </w:tc>
        <w:tc>
          <w:tcPr>
            <w:tcW w:w="6706" w:type="dxa"/>
            <w:shd w:val="clear" w:color="auto" w:fill="auto"/>
            <w:vAlign w:val="center"/>
          </w:tcPr>
          <w:p w14:paraId="77ABD470">
            <w:pPr>
              <w:adjustRightInd w:val="0"/>
              <w:snapToGrid w:val="0"/>
              <w:spacing w:line="360" w:lineRule="auto"/>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地点：</w:t>
            </w:r>
            <w:r>
              <w:rPr>
                <w:rFonts w:hint="eastAsia" w:ascii="宋体" w:hAnsi="宋体" w:eastAsia="宋体" w:cs="宋体"/>
                <w:snapToGrid w:val="0"/>
                <w:color w:val="auto"/>
                <w:kern w:val="0"/>
                <w:szCs w:val="18"/>
                <w:highlight w:val="none"/>
                <w:u w:val="single"/>
              </w:rPr>
              <w:t xml:space="preserve">      </w:t>
            </w:r>
          </w:p>
          <w:p w14:paraId="728C43A1">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时间：详见“</w:t>
            </w:r>
            <w:r>
              <w:rPr>
                <w:rFonts w:hint="eastAsia" w:ascii="宋体" w:hAnsi="宋体" w:eastAsia="宋体" w:cs="宋体"/>
                <w:snapToGrid w:val="0"/>
                <w:color w:val="auto"/>
                <w:kern w:val="0"/>
                <w:highlight w:val="none"/>
              </w:rPr>
              <w:t>交易网</w:t>
            </w:r>
            <w:r>
              <w:rPr>
                <w:rFonts w:hint="eastAsia" w:ascii="宋体" w:hAnsi="宋体" w:eastAsia="宋体" w:cs="宋体"/>
                <w:snapToGrid w:val="0"/>
                <w:color w:val="auto"/>
                <w:kern w:val="0"/>
                <w:szCs w:val="18"/>
                <w:highlight w:val="none"/>
              </w:rPr>
              <w:t>”中会议安排。</w:t>
            </w:r>
          </w:p>
        </w:tc>
      </w:tr>
      <w:tr w14:paraId="7F8A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44" w:type="dxa"/>
            <w:shd w:val="clear" w:color="auto" w:fill="auto"/>
            <w:vAlign w:val="center"/>
          </w:tcPr>
          <w:p w14:paraId="4CB4AF0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30</w:t>
            </w:r>
          </w:p>
        </w:tc>
        <w:tc>
          <w:tcPr>
            <w:tcW w:w="1787" w:type="dxa"/>
            <w:shd w:val="clear" w:color="auto" w:fill="auto"/>
            <w:vAlign w:val="center"/>
          </w:tcPr>
          <w:p w14:paraId="1272104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highlight w:val="none"/>
              </w:rPr>
              <w:t>发出中标</w:t>
            </w:r>
            <w:r>
              <w:rPr>
                <w:rFonts w:hint="eastAsia" w:ascii="宋体" w:hAnsi="宋体" w:eastAsia="宋体" w:cs="宋体"/>
                <w:snapToGrid w:val="0"/>
                <w:color w:val="auto"/>
                <w:kern w:val="0"/>
                <w:szCs w:val="18"/>
                <w:highlight w:val="none"/>
              </w:rPr>
              <w:t>通知书及</w:t>
            </w:r>
            <w:r>
              <w:rPr>
                <w:rFonts w:hint="eastAsia" w:ascii="宋体" w:hAnsi="宋体" w:eastAsia="宋体" w:cs="宋体"/>
                <w:snapToGrid w:val="0"/>
                <w:color w:val="auto"/>
                <w:kern w:val="0"/>
                <w:highlight w:val="none"/>
              </w:rPr>
              <w:t>签订合同</w:t>
            </w:r>
          </w:p>
        </w:tc>
        <w:tc>
          <w:tcPr>
            <w:tcW w:w="6706" w:type="dxa"/>
            <w:shd w:val="clear" w:color="auto" w:fill="auto"/>
            <w:vAlign w:val="center"/>
          </w:tcPr>
          <w:p w14:paraId="50A830C7">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招标人和中标人应当自中标通知书发出之日起三十日内，按照招标文件和中标人的投标文件签订合同（因投诉暂停的除外）</w:t>
            </w:r>
          </w:p>
        </w:tc>
      </w:tr>
    </w:tbl>
    <w:p w14:paraId="2B20D173">
      <w:pPr>
        <w:adjustRightInd w:val="0"/>
        <w:snapToGrid w:val="0"/>
        <w:spacing w:line="20" w:lineRule="exact"/>
        <w:rPr>
          <w:snapToGrid w:val="0"/>
          <w:color w:val="auto"/>
          <w:kern w:val="0"/>
          <w:highlight w:val="none"/>
        </w:rPr>
      </w:pPr>
    </w:p>
    <w:p w14:paraId="2B6A9B20">
      <w:pPr>
        <w:adjustRightInd w:val="0"/>
        <w:snapToGrid w:val="0"/>
        <w:spacing w:line="20" w:lineRule="exact"/>
        <w:rPr>
          <w:snapToGrid w:val="0"/>
          <w:color w:val="auto"/>
          <w:kern w:val="0"/>
          <w:highlight w:val="none"/>
        </w:rPr>
      </w:pPr>
    </w:p>
    <w:p w14:paraId="0F465EA2">
      <w:pPr>
        <w:adjustRightInd w:val="0"/>
        <w:snapToGrid w:val="0"/>
        <w:spacing w:line="20" w:lineRule="exact"/>
        <w:rPr>
          <w:snapToGrid w:val="0"/>
          <w:color w:val="auto"/>
          <w:kern w:val="0"/>
          <w:highlight w:val="none"/>
        </w:rPr>
      </w:pPr>
    </w:p>
    <w:p w14:paraId="55CAD3FA">
      <w:pPr>
        <w:adjustRightInd w:val="0"/>
        <w:snapToGrid w:val="0"/>
        <w:spacing w:line="20" w:lineRule="exact"/>
        <w:rPr>
          <w:snapToGrid w:val="0"/>
          <w:color w:val="auto"/>
          <w:kern w:val="0"/>
          <w:highlight w:val="none"/>
        </w:rPr>
      </w:pPr>
    </w:p>
    <w:p w14:paraId="0ABAF32D">
      <w:pPr>
        <w:rPr>
          <w:color w:val="auto"/>
          <w:highlight w:val="none"/>
        </w:rPr>
      </w:pPr>
      <w:r>
        <w:rPr>
          <w:color w:val="auto"/>
          <w:highlight w:val="none"/>
        </w:rPr>
        <w:br w:type="page"/>
      </w:r>
    </w:p>
    <w:p w14:paraId="3967C3DD">
      <w:pPr>
        <w:adjustRightInd w:val="0"/>
        <w:snapToGrid w:val="0"/>
        <w:spacing w:line="360" w:lineRule="auto"/>
        <w:jc w:val="center"/>
        <w:outlineLvl w:val="2"/>
        <w:rPr>
          <w:rFonts w:ascii="黑体" w:hAnsi="黑体" w:eastAsia="黑体"/>
          <w:snapToGrid w:val="0"/>
          <w:color w:val="auto"/>
          <w:kern w:val="0"/>
          <w:sz w:val="32"/>
          <w:szCs w:val="32"/>
          <w:highlight w:val="none"/>
        </w:rPr>
      </w:pPr>
      <w:bookmarkStart w:id="3" w:name="_Toc45702608"/>
      <w:r>
        <w:rPr>
          <w:rFonts w:hint="eastAsia" w:ascii="黑体" w:hAnsi="黑体" w:eastAsia="黑体"/>
          <w:snapToGrid w:val="0"/>
          <w:color w:val="auto"/>
          <w:kern w:val="0"/>
          <w:sz w:val="32"/>
          <w:szCs w:val="32"/>
          <w:highlight w:val="none"/>
        </w:rPr>
        <w:t>（一）招标工程情况介绍</w:t>
      </w:r>
      <w:bookmarkEnd w:id="3"/>
    </w:p>
    <w:p w14:paraId="10C045FB">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特别提示：招标人必须填写本章节内容。招标人填写时，应如实详细填写，并作为投标、评标的重要参考。如因招标人未填写或未如实填写本章节内容，造成的不利后果应由招标人承担。</w:t>
      </w:r>
    </w:p>
    <w:p w14:paraId="6635BE21">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一、工程概况、工程规模、结构型式的介绍</w:t>
      </w:r>
    </w:p>
    <w:p w14:paraId="612B6AD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1.工程地址：</w:t>
      </w:r>
    </w:p>
    <w:p w14:paraId="3F12F1A7">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14:paraId="48C618AF">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2.工程规模：</w:t>
      </w:r>
    </w:p>
    <w:p w14:paraId="723F9BEF">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14:paraId="6A431CFF">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3.工程用途、工期及质量要求：</w:t>
      </w:r>
    </w:p>
    <w:p w14:paraId="3ADC979A">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14:paraId="7836C352">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4.现场条件及周围环境情况：</w:t>
      </w:r>
    </w:p>
    <w:p w14:paraId="3B11075C">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14:paraId="425468A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5.工程地质情况：</w:t>
      </w:r>
    </w:p>
    <w:p w14:paraId="226E38D7">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14:paraId="78EF73FA">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6.工程主要部位特征：</w:t>
      </w:r>
    </w:p>
    <w:p w14:paraId="2584C2ED">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14:paraId="110AE1B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7.其它：</w:t>
      </w:r>
    </w:p>
    <w:p w14:paraId="4C81F503">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14:paraId="71684A0E">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二、主要工程特点、工程难点与工程风险，以及新技术、新材料、新设备、新工艺等内容介绍：</w:t>
      </w:r>
    </w:p>
    <w:p w14:paraId="51C8AD0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highlight w:val="none"/>
          <w:u w:val="single"/>
        </w:rPr>
        <w:t xml:space="preserve">      </w:t>
      </w:r>
    </w:p>
    <w:p w14:paraId="5AEC0682">
      <w:pPr>
        <w:adjustRightInd w:val="0"/>
        <w:snapToGrid w:val="0"/>
        <w:spacing w:line="360" w:lineRule="auto"/>
        <w:ind w:firstLine="422" w:firstLineChars="200"/>
        <w:jc w:val="left"/>
        <w:rPr>
          <w:rFonts w:ascii="宋体" w:hAnsi="宋体" w:eastAsia="宋体" w:cs="宋体"/>
          <w:snapToGrid w:val="0"/>
          <w:color w:val="auto"/>
          <w:kern w:val="0"/>
          <w:szCs w:val="21"/>
          <w:highlight w:val="none"/>
        </w:rPr>
      </w:pPr>
      <w:r>
        <w:rPr>
          <w:rFonts w:hint="eastAsia" w:ascii="宋体" w:hAnsi="宋体" w:eastAsia="宋体" w:cs="宋体"/>
          <w:b/>
          <w:bCs/>
          <w:snapToGrid w:val="0"/>
          <w:color w:val="auto"/>
          <w:kern w:val="0"/>
          <w:szCs w:val="21"/>
          <w:highlight w:val="none"/>
        </w:rPr>
        <w:t>三、与《招标文件》示范文本有较大变动的评标方法及主要条款的介绍：</w:t>
      </w:r>
    </w:p>
    <w:p w14:paraId="6077F28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highlight w:val="none"/>
          <w:u w:val="single"/>
        </w:rPr>
        <w:t xml:space="preserve">      </w:t>
      </w:r>
    </w:p>
    <w:p w14:paraId="6D4D5915">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四、评标要点建议：</w:t>
      </w:r>
    </w:p>
    <w:p w14:paraId="5EDF27B2">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u w:val="single"/>
        </w:rPr>
        <w:t xml:space="preserve">      </w:t>
      </w:r>
    </w:p>
    <w:p w14:paraId="6DA8C524">
      <w:pPr>
        <w:rPr>
          <w:color w:val="auto"/>
          <w:highlight w:val="none"/>
        </w:rPr>
      </w:pPr>
      <w:r>
        <w:rPr>
          <w:color w:val="auto"/>
          <w:highlight w:val="none"/>
        </w:rPr>
        <w:br w:type="page"/>
      </w:r>
    </w:p>
    <w:p w14:paraId="000DF77F">
      <w:pPr>
        <w:tabs>
          <w:tab w:val="left" w:pos="2268"/>
          <w:tab w:val="center" w:pos="4751"/>
        </w:tabs>
        <w:adjustRightInd w:val="0"/>
        <w:snapToGrid w:val="0"/>
        <w:spacing w:line="360" w:lineRule="auto"/>
        <w:ind w:firstLine="1928" w:firstLineChars="600"/>
        <w:jc w:val="left"/>
        <w:outlineLvl w:val="2"/>
        <w:rPr>
          <w:rFonts w:ascii="宋体" w:hAnsi="宋体" w:eastAsia="宋体" w:cs="宋体"/>
          <w:bCs/>
          <w:snapToGrid w:val="0"/>
          <w:color w:val="auto"/>
          <w:kern w:val="0"/>
          <w:sz w:val="32"/>
          <w:szCs w:val="32"/>
          <w:highlight w:val="none"/>
        </w:rPr>
      </w:pPr>
      <w:bookmarkStart w:id="4" w:name="_Toc45702609"/>
      <w:r>
        <w:rPr>
          <w:rFonts w:hint="eastAsia" w:ascii="宋体" w:hAnsi="宋体" w:eastAsia="宋体" w:cs="宋体"/>
          <w:b/>
          <w:bCs/>
          <w:snapToGrid w:val="0"/>
          <w:color w:val="auto"/>
          <w:kern w:val="0"/>
          <w:sz w:val="32"/>
          <w:szCs w:val="32"/>
          <w:highlight w:val="none"/>
        </w:rPr>
        <w:t>（二）招标投标分段限时投诉的规定</w:t>
      </w:r>
      <w:bookmarkEnd w:id="4"/>
    </w:p>
    <w:p w14:paraId="235AC67A">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14:paraId="4415C8BD">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14:paraId="1A9A6382">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w:t>
      </w:r>
      <w:r>
        <w:rPr>
          <w:rFonts w:hint="eastAsia" w:ascii="宋体" w:hAnsi="宋体" w:eastAsia="宋体" w:cs="宋体"/>
          <w:bCs/>
          <w:color w:val="auto"/>
          <w:szCs w:val="21"/>
          <w:highlight w:val="none"/>
        </w:rPr>
        <w:t>https://zjj.sz.gov.cn/xxgk/ztzl/jsjd/</w:t>
      </w:r>
      <w:r>
        <w:rPr>
          <w:rFonts w:hint="eastAsia" w:ascii="宋体" w:hAnsi="宋体" w:eastAsia="宋体" w:cs="宋体"/>
          <w:bCs/>
          <w:color w:val="auto"/>
          <w:szCs w:val="21"/>
          <w:highlight w:val="none"/>
        </w:rPr>
        <w:t>），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14:paraId="18EF0FB4">
      <w:pPr>
        <w:spacing w:line="360" w:lineRule="auto"/>
        <w:ind w:firstLine="420" w:firstLineChars="200"/>
        <w:rPr>
          <w:rFonts w:ascii="宋体" w:hAnsi="宋体" w:eastAsia="宋体" w:cs="宋体"/>
          <w:bCs/>
          <w:color w:val="auto"/>
          <w:szCs w:val="21"/>
          <w:highlight w:val="none"/>
        </w:rPr>
      </w:pPr>
    </w:p>
    <w:p w14:paraId="706AADBC">
      <w:pPr>
        <w:ind w:firstLine="420" w:firstLineChars="200"/>
        <w:rPr>
          <w:bCs/>
          <w:color w:val="auto"/>
          <w:szCs w:val="21"/>
          <w:highlight w:val="none"/>
        </w:rPr>
      </w:pPr>
    </w:p>
    <w:p w14:paraId="1E1EEDC9">
      <w:pPr>
        <w:rPr>
          <w:color w:val="auto"/>
          <w:highlight w:val="none"/>
        </w:rPr>
      </w:pPr>
      <w:r>
        <w:rPr>
          <w:rFonts w:hint="eastAsia"/>
          <w:bCs/>
          <w:color w:val="auto"/>
          <w:szCs w:val="21"/>
          <w:highlight w:val="none"/>
        </w:rPr>
        <w:t> </w:t>
      </w:r>
    </w:p>
    <w:p w14:paraId="67ACF989">
      <w:pPr>
        <w:rPr>
          <w:rFonts w:ascii="宋体" w:hAnsi="宋体" w:cs="宋体"/>
          <w:b/>
          <w:bCs/>
          <w:snapToGrid w:val="0"/>
          <w:color w:val="auto"/>
          <w:kern w:val="0"/>
          <w:sz w:val="44"/>
          <w:szCs w:val="44"/>
          <w:highlight w:val="none"/>
        </w:rPr>
      </w:pPr>
      <w:bookmarkStart w:id="5" w:name="_Toc45702610"/>
      <w:r>
        <w:rPr>
          <w:rFonts w:hint="eastAsia" w:ascii="宋体" w:hAnsi="宋体" w:cs="宋体"/>
          <w:b/>
          <w:bCs/>
          <w:snapToGrid w:val="0"/>
          <w:color w:val="auto"/>
          <w:kern w:val="0"/>
          <w:sz w:val="44"/>
          <w:szCs w:val="44"/>
          <w:highlight w:val="none"/>
        </w:rPr>
        <w:br w:type="page"/>
      </w:r>
    </w:p>
    <w:p w14:paraId="74A4C02B">
      <w:pPr>
        <w:adjustRightInd w:val="0"/>
        <w:snapToGrid w:val="0"/>
        <w:spacing w:line="360" w:lineRule="auto"/>
        <w:jc w:val="center"/>
        <w:outlineLvl w:val="1"/>
        <w:rPr>
          <w:rFonts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二、投标文件否决性条款</w:t>
      </w:r>
      <w:bookmarkEnd w:id="5"/>
    </w:p>
    <w:p w14:paraId="24DDFB0F">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【提示招标人】</w:t>
      </w:r>
      <w:r>
        <w:rPr>
          <w:rFonts w:hint="eastAsia" w:ascii="宋体" w:hAnsi="宋体" w:eastAsia="宋体" w:cs="宋体"/>
          <w:bCs/>
          <w:color w:val="auto"/>
          <w:kern w:val="0"/>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14:paraId="2D4A6D37">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【提示投标人和评标委员会】</w:t>
      </w:r>
      <w:r>
        <w:rPr>
          <w:rFonts w:hint="eastAsia" w:ascii="宋体" w:hAnsi="宋体" w:eastAsia="宋体" w:cs="宋体"/>
          <w:bCs/>
          <w:color w:val="auto"/>
          <w:kern w:val="0"/>
          <w:szCs w:val="21"/>
          <w:highlight w:val="none"/>
        </w:rPr>
        <w:t>本章节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14:paraId="0894A389">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一、开标阶段不予受理的情形：（由招标人或其委派人员负责判定）</w:t>
      </w:r>
    </w:p>
    <w:p w14:paraId="48DA0B3E">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1.逾期提交投标文件的；</w:t>
      </w:r>
    </w:p>
    <w:p w14:paraId="0049FFC1">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2.资格审查不合格的；</w:t>
      </w:r>
    </w:p>
    <w:p w14:paraId="62CC41A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3.投标文件中各电子投标文件未加签有效数字证书或电子营业执照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kern w:val="0"/>
          <w:szCs w:val="21"/>
          <w:highlight w:val="none"/>
        </w:rPr>
        <w:t>的</w:t>
      </w:r>
      <w:r>
        <w:rPr>
          <w:rFonts w:hint="eastAsia" w:ascii="宋体" w:hAnsi="宋体" w:eastAsia="宋体" w:cs="宋体"/>
          <w:snapToGrid w:val="0"/>
          <w:color w:val="auto"/>
          <w:kern w:val="0"/>
          <w:highlight w:val="none"/>
        </w:rPr>
        <w:t>；</w:t>
      </w:r>
    </w:p>
    <w:p w14:paraId="135FDAFC">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4.监理服务收费未按招标文件要求报价的；</w:t>
      </w:r>
    </w:p>
    <w:p w14:paraId="60F827F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5.投标文件承诺的工期超过招标文件中工期要求的；</w:t>
      </w:r>
    </w:p>
    <w:p w14:paraId="0F5DA66F">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w:t>
      </w:r>
      <w:r>
        <w:rPr>
          <w:rFonts w:hint="eastAsia" w:ascii="宋体" w:hAnsi="宋体" w:eastAsia="宋体" w:cs="宋体"/>
          <w:color w:val="auto"/>
          <w:kern w:val="0"/>
          <w:szCs w:val="21"/>
          <w:highlight w:val="none"/>
        </w:rPr>
        <w:t>投标人提交的电子标书格式不符合招标文件要求或开标后无法在交易平台读取导入的；</w:t>
      </w:r>
    </w:p>
    <w:p w14:paraId="7087A41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kern w:val="0"/>
          <w:highlight w:val="none"/>
        </w:rPr>
        <w:t>7.</w:t>
      </w:r>
      <w:r>
        <w:rPr>
          <w:rFonts w:hint="eastAsia" w:ascii="宋体" w:hAnsi="宋体" w:eastAsia="宋体" w:cs="宋体"/>
          <w:color w:val="auto"/>
          <w:szCs w:val="21"/>
          <w:highlight w:val="none"/>
        </w:rPr>
        <w:t>单位负责人为同一人或者存在控股、管理关系的不同单位</w:t>
      </w:r>
      <w:r>
        <w:rPr>
          <w:rFonts w:hint="eastAsia" w:ascii="宋体" w:hAnsi="宋体" w:eastAsia="宋体" w:cs="宋体"/>
          <w:color w:val="auto"/>
          <w:kern w:val="0"/>
          <w:szCs w:val="21"/>
          <w:highlight w:val="none"/>
        </w:rPr>
        <w:t>提交投标文件的，在资格审查阶段，当部分相关单位自愿退出后仍有两家或两家以上要求继续进入后续招投标环节的；</w:t>
      </w:r>
    </w:p>
    <w:p w14:paraId="494B752F">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8.未按招标文件要求提交投标担保的；</w:t>
      </w:r>
    </w:p>
    <w:p w14:paraId="12D8DC8A">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9.组成联合体投标时，</w:t>
      </w:r>
      <w:r>
        <w:rPr>
          <w:rFonts w:hint="eastAsia" w:ascii="宋体" w:hAnsi="宋体" w:eastAsia="宋体" w:cs="宋体"/>
          <w:color w:val="auto"/>
          <w:kern w:val="0"/>
          <w:szCs w:val="21"/>
          <w:highlight w:val="none"/>
        </w:rPr>
        <w:t>未提交联合体共同投标协议书的</w:t>
      </w:r>
      <w:r>
        <w:rPr>
          <w:rFonts w:hint="eastAsia" w:ascii="宋体" w:hAnsi="宋体" w:eastAsia="宋体" w:cs="宋体"/>
          <w:snapToGrid w:val="0"/>
          <w:color w:val="auto"/>
          <w:kern w:val="0"/>
          <w:highlight w:val="none"/>
        </w:rPr>
        <w:t>；</w:t>
      </w:r>
    </w:p>
    <w:p w14:paraId="54EC7A2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kern w:val="0"/>
          <w:highlight w:val="none"/>
        </w:rPr>
        <w:t>10.</w:t>
      </w:r>
      <w:r>
        <w:rPr>
          <w:rFonts w:hint="eastAsia" w:ascii="宋体" w:hAnsi="宋体" w:eastAsia="宋体" w:cs="宋体"/>
          <w:color w:val="auto"/>
          <w:kern w:val="0"/>
          <w:szCs w:val="21"/>
          <w:highlight w:val="none"/>
        </w:rPr>
        <w:t>联合体各方在同一招标项目中以自己名义单独投标或者参加其他联合体投标的；</w:t>
      </w:r>
    </w:p>
    <w:p w14:paraId="7EB1E643">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11.投标人或相关人员具有下列情形之一的：</w:t>
      </w:r>
    </w:p>
    <w:p w14:paraId="3CFEE72E">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11.1近3年内（从招标公告发布之日起倒算）投标人或者其法定代表人有行贿犯罪记录的；</w:t>
      </w:r>
    </w:p>
    <w:p w14:paraId="110CB8E8">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11.2近1年内（从截标之日起倒算）因串通投标、转包、以他人名义投标或者违法分包等违法行为受到建设、交通或者财政部门行政处罚的；</w:t>
      </w:r>
    </w:p>
    <w:p w14:paraId="3587B321">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11.3因违反工程质量、安全生产管理规定等原因被建设部门给予红色警示且在警示期内的；</w:t>
      </w:r>
    </w:p>
    <w:p w14:paraId="372C23A5">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11.4拖欠工人工资被有关部门责令改正而未改正的；</w:t>
      </w:r>
    </w:p>
    <w:p w14:paraId="47A5DA7A">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11.5依法应当拒绝投标的其他情形；</w:t>
      </w:r>
    </w:p>
    <w:p w14:paraId="06647A0C">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□本次招标下述11.6至11.9条款生效（勾选生效）：</w:t>
      </w:r>
    </w:p>
    <w:p w14:paraId="5C952490">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11.6被建设或者交通部门信用评价为红色且正处在信用评价结果公示期内的；</w:t>
      </w:r>
    </w:p>
    <w:p w14:paraId="3965BBF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11.7近3年内（从截标之日起倒算）曾被本项目招标人履约评价为不合格的；</w:t>
      </w:r>
    </w:p>
    <w:p w14:paraId="6F72A7C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11.8近2年内（从截标之日起倒算）曾有放弃中标资格、拒不签订合同、拒不提供履约担保情形的；</w:t>
      </w:r>
    </w:p>
    <w:p w14:paraId="4E134EB8">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11.9因违反工程质量、安全生产管理规定，或者因串通投标、转包、以他人名义投标或者违法分包等违法行为，正在接受建设、交通或者财政部门立案调查的。</w:t>
      </w:r>
    </w:p>
    <w:p w14:paraId="2EBD35FA">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二、评标阶段有关无效标的情形：</w:t>
      </w:r>
      <w:r>
        <w:rPr>
          <w:rFonts w:hint="eastAsia" w:ascii="宋体" w:hAnsi="宋体" w:eastAsia="宋体" w:cs="宋体"/>
          <w:b/>
          <w:bCs/>
          <w:color w:val="auto"/>
          <w:kern w:val="0"/>
          <w:szCs w:val="21"/>
          <w:highlight w:val="none"/>
        </w:rPr>
        <w:t>（由评标委员会负责判定）</w:t>
      </w:r>
    </w:p>
    <w:p w14:paraId="41F5938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1.不同投标人的投标文件内容存在非正常一致；</w:t>
      </w:r>
    </w:p>
    <w:p w14:paraId="3121851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2.不同投标人的投标文件错漏之处一致的；</w:t>
      </w:r>
    </w:p>
    <w:p w14:paraId="3035D86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3.不同投标人的投标文件由同一单位或者同一人编制的；</w:t>
      </w:r>
    </w:p>
    <w:p w14:paraId="677AD0E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4.不同投标人的投标文件载明的项目机构成员出现同一人的；</w:t>
      </w:r>
    </w:p>
    <w:p w14:paraId="26D864B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5.不同投标人由同一台电脑上传投标文件的或不同投标人的投标文件相互混传的；</w:t>
      </w:r>
    </w:p>
    <w:p w14:paraId="51A3158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6.不同投标人的投标文件由同一台电脑或同一家投标单位的投标文件编制软件编制的；</w:t>
      </w:r>
    </w:p>
    <w:p w14:paraId="6DB6C84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7.评标委员会认定的其他串通投标情形。</w:t>
      </w:r>
    </w:p>
    <w:p w14:paraId="38E8F9D6">
      <w:pPr>
        <w:tabs>
          <w:tab w:val="left" w:pos="6285"/>
        </w:tabs>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三、评标阶段有关废标的情形：（由评标委员会负责判定）</w:t>
      </w:r>
    </w:p>
    <w:p w14:paraId="2F45D7A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1.投标人资格条件不符合国家有关规定和招标文件要求的；</w:t>
      </w:r>
    </w:p>
    <w:p w14:paraId="278C028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2.投标人拟派驻的项目总监的任职资格条件不符合国家有关规定；</w:t>
      </w:r>
    </w:p>
    <w:p w14:paraId="10444BE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3.投标承诺书未按招标文件规定填写、漏填或内容填写错误的；</w:t>
      </w:r>
    </w:p>
    <w:p w14:paraId="5EDE00C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4.工程监理投标函的实质性内容不符合本招标文件规定的；</w:t>
      </w:r>
    </w:p>
    <w:p w14:paraId="5404888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5.投标人拒不按照评标委员会要求对投标文件进行澄清、说明、补正的；</w:t>
      </w:r>
    </w:p>
    <w:p w14:paraId="39287E0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6.技术标书存有违反国家规范强制性条文或技术标准的；</w:t>
      </w:r>
    </w:p>
    <w:p w14:paraId="5003AB1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7.投标人以他人的名义投标或出现上述围标或串标情形的。</w:t>
      </w:r>
    </w:p>
    <w:p w14:paraId="6C8F7362">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（招标人对上述内容有修改或补充的，以下述条款为准）</w:t>
      </w:r>
    </w:p>
    <w:p w14:paraId="777FEDF3">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四、招标人补充的投标文件不予受理的情形：</w:t>
      </w:r>
    </w:p>
    <w:p w14:paraId="237E2027">
      <w:pPr>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14:paraId="0A0857E0">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五、招标人补充的无效标情形：</w:t>
      </w:r>
    </w:p>
    <w:p w14:paraId="0A6B13DF">
      <w:pPr>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14:paraId="15FD8D1D">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六、招标人补充的废标情形：</w:t>
      </w:r>
    </w:p>
    <w:p w14:paraId="29F3E785">
      <w:pPr>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14:paraId="2B652DA7">
      <w:pPr>
        <w:rPr>
          <w:color w:val="auto"/>
          <w:highlight w:val="none"/>
        </w:rPr>
      </w:pPr>
      <w:r>
        <w:rPr>
          <w:color w:val="auto"/>
          <w:highlight w:val="none"/>
        </w:rPr>
        <w:br w:type="page"/>
      </w:r>
    </w:p>
    <w:p w14:paraId="5BDDF37F">
      <w:pPr>
        <w:adjustRightInd w:val="0"/>
        <w:snapToGrid w:val="0"/>
        <w:spacing w:line="360" w:lineRule="auto"/>
        <w:jc w:val="center"/>
        <w:outlineLvl w:val="1"/>
        <w:rPr>
          <w:rFonts w:ascii="黑体" w:hAnsi="黑体" w:eastAsia="黑体" w:cs="黑体"/>
          <w:snapToGrid w:val="0"/>
          <w:color w:val="auto"/>
          <w:kern w:val="0"/>
          <w:sz w:val="32"/>
          <w:szCs w:val="32"/>
          <w:highlight w:val="none"/>
        </w:rPr>
      </w:pPr>
      <w:bookmarkStart w:id="6" w:name="_Toc45702611"/>
      <w:r>
        <w:rPr>
          <w:rFonts w:hint="eastAsia" w:ascii="黑体" w:hAnsi="黑体" w:eastAsia="黑体" w:cs="黑体"/>
          <w:snapToGrid w:val="0"/>
          <w:color w:val="auto"/>
          <w:kern w:val="0"/>
          <w:sz w:val="32"/>
          <w:szCs w:val="32"/>
          <w:highlight w:val="none"/>
        </w:rPr>
        <w:t>三、招投标须知正文</w:t>
      </w:r>
      <w:bookmarkEnd w:id="6"/>
    </w:p>
    <w:p w14:paraId="196D462F">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7" w:name="_Toc45702612"/>
      <w:r>
        <w:rPr>
          <w:rFonts w:hint="eastAsia" w:ascii="宋体" w:hAnsi="宋体"/>
          <w:color w:val="auto"/>
          <w:sz w:val="30"/>
          <w:szCs w:val="30"/>
          <w:highlight w:val="none"/>
        </w:rPr>
        <w:t>（一）招标</w:t>
      </w:r>
      <w:bookmarkEnd w:id="7"/>
    </w:p>
    <w:p w14:paraId="35F6C541">
      <w:pPr>
        <w:adjustRightInd w:val="0"/>
        <w:snapToGrid w:val="0"/>
        <w:spacing w:line="360" w:lineRule="auto"/>
        <w:ind w:firstLine="422" w:firstLineChars="200"/>
        <w:jc w:val="left"/>
        <w:rPr>
          <w:rFonts w:ascii="宋体" w:hAnsi="宋体" w:eastAsia="宋体" w:cs="宋体"/>
          <w:snapToGrid w:val="0"/>
          <w:color w:val="auto"/>
          <w:kern w:val="0"/>
          <w:szCs w:val="21"/>
          <w:highlight w:val="none"/>
        </w:rPr>
      </w:pPr>
      <w:r>
        <w:rPr>
          <w:rFonts w:hint="eastAsia" w:ascii="宋体" w:hAnsi="宋体" w:eastAsia="宋体" w:cs="宋体"/>
          <w:b/>
          <w:bCs/>
          <w:color w:val="auto"/>
          <w:kern w:val="0"/>
          <w:szCs w:val="21"/>
          <w:highlight w:val="none"/>
        </w:rPr>
        <w:t>1.踏勘现场</w:t>
      </w:r>
    </w:p>
    <w:p w14:paraId="5562E89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w:t>
      </w:r>
      <w:r>
        <w:rPr>
          <w:rFonts w:hint="eastAsia" w:ascii="宋体" w:hAnsi="宋体" w:eastAsia="宋体" w:cs="宋体"/>
          <w:color w:val="auto"/>
          <w:kern w:val="0"/>
          <w:szCs w:val="21"/>
          <w:highlight w:val="none"/>
        </w:rPr>
        <w:t>招标人不集中组织投标现场踏勘，投标人需要了解现场情况的，可自行进行现场踏勘。踏勘现场所发生的费用由投标人自己承担。</w:t>
      </w:r>
    </w:p>
    <w:p w14:paraId="609E2070">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r>
        <w:rPr>
          <w:rFonts w:hint="eastAsia" w:ascii="宋体" w:hAnsi="宋体" w:eastAsia="宋体" w:cs="宋体"/>
          <w:b/>
          <w:bCs/>
          <w:color w:val="auto"/>
          <w:kern w:val="0"/>
          <w:szCs w:val="21"/>
          <w:highlight w:val="none"/>
        </w:rPr>
        <w:t>招标文件的澄清、答疑</w:t>
      </w:r>
    </w:p>
    <w:p w14:paraId="590B0D2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2.1招标人按法律法规规定时限在交易网发布的招标文件的澄清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函件。澄清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函件均是招标文件的组成部分，对招标人投标人起约束作用。</w:t>
      </w:r>
    </w:p>
    <w:p w14:paraId="796D241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2.2招标人按法律法规的规定时限在交易网发布补遗文件。</w:t>
      </w:r>
    </w:p>
    <w:p w14:paraId="1935CCC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2.3招标人不集中组织答疑，实行网上答疑。投标人若对招标文件有疑问，需要招标人予以澄清，应按法律法规规定时限以不署名的形式在交易网提出。</w:t>
      </w:r>
    </w:p>
    <w:p w14:paraId="548A8D8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14:paraId="56005C28">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3.招标文件的修改</w:t>
      </w:r>
    </w:p>
    <w:p w14:paraId="28F6C02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3.1招标文件发布后，在法律法规规定时限内，确需要变更招标文件内容的，招标人可主动或在解答投标人提出的澄清问题时对招标文件进行修改，并同时报建设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交通</w:t>
      </w:r>
      <w:r>
        <w:rPr>
          <w:rFonts w:hint="eastAsia" w:ascii="宋体" w:hAnsi="宋体" w:eastAsia="宋体" w:cs="宋体"/>
          <w:color w:val="auto"/>
          <w:kern w:val="0"/>
          <w:szCs w:val="21"/>
          <w:highlight w:val="none"/>
        </w:rPr>
        <w:t>行政主管部门备案。招标人对评标方法、评审项目等重要评审内容作何种变更，都要重新制作技术标电子招标文件</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并重新备案，同时发布补遗文件进行说明以保证各投标人都能重新下载最新的电子招标文件用于编制电子投标文件。</w:t>
      </w:r>
    </w:p>
    <w:p w14:paraId="3EBDEB8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3.2招标文件的修改将在交易网发布，招标文件的修改作为招标文件的组成部分，并具有约束力。投标人应在截标时间前随时查看有关该工程招标文件的答疑、补遗内容。否则，由此引起的投标损失自负。</w:t>
      </w:r>
    </w:p>
    <w:p w14:paraId="4BC2907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3.3招标文件、招标文件澄清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纪要、招标文件修改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文件内容均以网上发布的为准。当招标文件、澄清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函件内容相互矛盾时，以最后发出的为准。但是澄清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函件中存在否决性条款时，须由招标人重新编写《投标文件否决性条款》，将列入所增加的否决性条款。否则，仍应以先前发出的《投标文件否决性条款》为准，新增加的否决性条款无效。</w:t>
      </w:r>
    </w:p>
    <w:p w14:paraId="27EAF55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3.4招标人保证招标文件澄清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答疑</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纪要、招标文件修改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文件在法律法规的规定时限前在交易网发布。为使投标人在编写投标文件时有充分时间对招标文件的修改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部分进行研究，招标人可以酌情延长递交投标文件的截止日期，具体时间将在修改</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补充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文件中明确。</w:t>
      </w:r>
    </w:p>
    <w:p w14:paraId="6A34C82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3.5在招标文件确定的提交投标文件截止时间后，招标人不得再变更或修改招标文件确定的评标及定标方法。</w:t>
      </w:r>
    </w:p>
    <w:p w14:paraId="4BC6963D">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8" w:name="_Toc45702613"/>
      <w:r>
        <w:rPr>
          <w:rFonts w:hint="eastAsia" w:ascii="宋体" w:hAnsi="宋体"/>
          <w:color w:val="auto"/>
          <w:sz w:val="30"/>
          <w:szCs w:val="30"/>
          <w:highlight w:val="none"/>
        </w:rPr>
        <w:t>（二）投标</w:t>
      </w:r>
      <w:bookmarkEnd w:id="8"/>
    </w:p>
    <w:p w14:paraId="20499C4B">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4.对招标文件的质疑</w:t>
      </w:r>
    </w:p>
    <w:p w14:paraId="2C0C894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4.1招标人不集中组织答疑，实行网上答疑。投标人若对招标文件有疑问，需要招标人予以澄清，应按法律法规规定时限以不署名的形式在交易网提出。</w:t>
      </w:r>
    </w:p>
    <w:p w14:paraId="6E2336BF">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5.投标文件要求</w:t>
      </w:r>
    </w:p>
    <w:p w14:paraId="17C4206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14:paraId="5ADAC34F">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6.投标费用</w:t>
      </w:r>
    </w:p>
    <w:p w14:paraId="524EA8D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6.1投标人应承担其编制投标文件与递交投标文件所涉及的一切费用。不论投标结果如何，招标人在任何情况下无义务也无责任承担这些费用。</w:t>
      </w:r>
    </w:p>
    <w:p w14:paraId="283E2607">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7.关于联合体投标</w:t>
      </w:r>
    </w:p>
    <w:p w14:paraId="6F189D8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由两个或两个以上法人</w:t>
      </w:r>
      <w:r>
        <w:rPr>
          <w:rFonts w:hint="eastAsia" w:ascii="宋体" w:hAnsi="宋体" w:eastAsia="宋体" w:cs="宋体"/>
          <w:color w:val="auto"/>
          <w:szCs w:val="21"/>
          <w:highlight w:val="none"/>
        </w:rPr>
        <w:t>或者其他组织</w:t>
      </w:r>
      <w:r>
        <w:rPr>
          <w:rFonts w:hint="eastAsia" w:ascii="宋体" w:hAnsi="宋体" w:eastAsia="宋体" w:cs="宋体"/>
          <w:color w:val="auto"/>
          <w:kern w:val="0"/>
          <w:szCs w:val="21"/>
          <w:highlight w:val="none"/>
        </w:rPr>
        <w:t>组成一个联合体以一个投标人的身份共同投标时，应符合招标项目资质及其他相关要求；</w:t>
      </w:r>
    </w:p>
    <w:p w14:paraId="1A646D5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7.1投标人的投标文件及中标后签署的合同协议书对联合体每一成员均具</w:t>
      </w:r>
      <w:ins w:id="0" w:author="官伟杰" w:date="2024-12-04T11:39:38Z">
        <w:r>
          <w:rPr>
            <w:rFonts w:hint="eastAsia" w:ascii="宋体" w:hAnsi="宋体" w:eastAsia="宋体" w:cs="宋体"/>
            <w:snapToGrid w:val="0"/>
            <w:color w:val="auto"/>
            <w:kern w:val="0"/>
            <w:szCs w:val="21"/>
            <w:highlight w:val="none"/>
            <w:lang w:val="en-US" w:eastAsia="zh-CN"/>
          </w:rPr>
          <w:t>有</w:t>
        </w:r>
      </w:ins>
      <w:r>
        <w:rPr>
          <w:rFonts w:hint="eastAsia" w:ascii="宋体" w:hAnsi="宋体" w:eastAsia="宋体" w:cs="宋体"/>
          <w:snapToGrid w:val="0"/>
          <w:color w:val="auto"/>
          <w:kern w:val="0"/>
          <w:szCs w:val="21"/>
          <w:highlight w:val="none"/>
        </w:rPr>
        <w:t>法律约束力；</w:t>
      </w:r>
    </w:p>
    <w:p w14:paraId="6D15630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7.2联合体的各成员应当签订共同投标协议，明确约定各方拟承担的工作和责任，并将该共同投标协议随同投标文件一并递交给招标人；</w:t>
      </w:r>
    </w:p>
    <w:p w14:paraId="683BD60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7.3联合体中标后，联合体各方应当共同与招标人签订合同和全面履行合同，向招标人承担连带责任；</w:t>
      </w:r>
    </w:p>
    <w:p w14:paraId="748FB6A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7.4由联合体的各成员提交一份授权书，证明联合体代表资格，该授权书作为投标文件的组成部分一并提交给招标人；</w:t>
      </w:r>
    </w:p>
    <w:p w14:paraId="78AD012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7.5联合体代表应被授权作为联合体所有成员的代表承担责任和接受指令，并负责整个合同的全面履行；</w:t>
      </w:r>
    </w:p>
    <w:p w14:paraId="1D4F9FC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7.6参加联合体的各成员不得再以自己的名义单独投标，也不得同时参加两个或两个以上的联合体投标。出现上述情况者，其投标和与其有关的联合体的投标均做无效标处理；</w:t>
      </w:r>
    </w:p>
    <w:p w14:paraId="0CDC347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7.7除非另有规定或说明，本须知中“投标人”一词亦指联合体各成员。</w:t>
      </w:r>
    </w:p>
    <w:p w14:paraId="3437B61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7.8投标人应承担其编制投标文件与递交投标文件所涉及的一切费用。不论投标结果如何，招标人在任何情况下无义务也无责任承担这些费用。</w:t>
      </w:r>
    </w:p>
    <w:p w14:paraId="57CB2E26">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8.投标文件的语言及度量单位</w:t>
      </w:r>
    </w:p>
    <w:p w14:paraId="7BA6341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8.1投标人与招标人之间与投标有关的所有往来文件和投标文件均应使用中文。投标人随投标文件提供的证明文件和资料可以为其它语言，但必须附中文译文，并且，为了解释投标文件，应以中文为准。</w:t>
      </w:r>
    </w:p>
    <w:p w14:paraId="68EF121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8.2除工程建设标准及技术要求另有规定外，投标文件使用的度量单位，均采用中华人民共和国法定计量单位。</w:t>
      </w:r>
    </w:p>
    <w:p w14:paraId="63B03E25">
      <w:pPr>
        <w:adjustRightInd w:val="0"/>
        <w:snapToGrid w:val="0"/>
        <w:spacing w:line="360" w:lineRule="auto"/>
        <w:ind w:firstLine="422" w:firstLineChars="200"/>
        <w:jc w:val="left"/>
        <w:rPr>
          <w:rFonts w:ascii="宋体" w:hAnsi="宋体" w:eastAsia="宋体" w:cs="宋体"/>
          <w:snapToGrid w:val="0"/>
          <w:color w:val="auto"/>
          <w:kern w:val="0"/>
          <w:szCs w:val="21"/>
          <w:highlight w:val="none"/>
        </w:rPr>
      </w:pPr>
      <w:r>
        <w:rPr>
          <w:rFonts w:hint="eastAsia" w:ascii="宋体" w:hAnsi="宋体" w:eastAsia="宋体" w:cs="宋体"/>
          <w:b/>
          <w:bCs/>
          <w:color w:val="auto"/>
          <w:kern w:val="0"/>
          <w:szCs w:val="21"/>
          <w:highlight w:val="none"/>
        </w:rPr>
        <w:t>9.投标文件的组成</w:t>
      </w:r>
    </w:p>
    <w:p w14:paraId="5D1D7D6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9.1（投标文件全部采用电子文档，由监理资格审查文件（*.</w:t>
      </w:r>
      <w:r>
        <w:rPr>
          <w:rFonts w:ascii="宋体" w:hAnsi="宋体" w:eastAsia="宋体" w:cs="宋体"/>
          <w:color w:val="auto"/>
          <w:kern w:val="0"/>
          <w:szCs w:val="21"/>
          <w:highlight w:val="none"/>
        </w:rPr>
        <w:t>JLTZS</w:t>
      </w:r>
      <w:r>
        <w:rPr>
          <w:rFonts w:hint="eastAsia" w:ascii="宋体" w:hAnsi="宋体" w:eastAsia="宋体" w:cs="宋体"/>
          <w:color w:val="auto"/>
          <w:kern w:val="0"/>
          <w:szCs w:val="21"/>
          <w:highlight w:val="none"/>
        </w:rPr>
        <w:t>）、监理投标文件（*.</w:t>
      </w:r>
      <w:r>
        <w:rPr>
          <w:rFonts w:ascii="宋体" w:hAnsi="宋体" w:eastAsia="宋体" w:cs="宋体"/>
          <w:color w:val="auto"/>
          <w:kern w:val="0"/>
          <w:szCs w:val="21"/>
          <w:highlight w:val="none"/>
        </w:rPr>
        <w:t>JLTB</w:t>
      </w:r>
      <w:r>
        <w:rPr>
          <w:rFonts w:hint="eastAsia" w:ascii="宋体" w:hAnsi="宋体" w:eastAsia="宋体" w:cs="宋体"/>
          <w:color w:val="auto"/>
          <w:kern w:val="0"/>
          <w:szCs w:val="21"/>
          <w:highlight w:val="none"/>
        </w:rPr>
        <w:t>，包含技术标书和商务标书）三部分组成。网上提交投标文件时，直接通过交易网上传投标文件。）</w:t>
      </w:r>
    </w:p>
    <w:p w14:paraId="7B809BE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9.2资格审查文件主要包括下列内容（扫描件）：</w:t>
      </w:r>
    </w:p>
    <w:p w14:paraId="40413913">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9.2.1投标人《企业法人营业执照》；</w:t>
      </w:r>
    </w:p>
    <w:p w14:paraId="5BEF44EA">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9.2.2投标人《工程监理资质证书》；</w:t>
      </w:r>
    </w:p>
    <w:p w14:paraId="1DCD2F53">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9.2.3项目总监执业资格注册证书扫描件；</w:t>
      </w:r>
    </w:p>
    <w:p w14:paraId="31673900">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9.2.4投标担保证明文件（如银行保函、保证金、投标保证保险合同或保险单等）；</w:t>
      </w:r>
    </w:p>
    <w:p w14:paraId="6E369C87">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9.2.5招标</w:t>
      </w:r>
      <w:r>
        <w:rPr>
          <w:rFonts w:hint="eastAsia" w:ascii="宋体" w:hAnsi="宋体" w:eastAsia="宋体" w:cs="宋体"/>
          <w:color w:val="auto"/>
          <w:kern w:val="0"/>
          <w:szCs w:val="21"/>
          <w:highlight w:val="none"/>
        </w:rPr>
        <w:t>人要求提供的与投标人条件审查有关的其他资格证明材料：（必须详细、明确、足以证明资格条件）。</w:t>
      </w:r>
    </w:p>
    <w:p w14:paraId="7F34174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9.3资信标部分主要内容：详见招标文件“资信标要求一览表”。</w:t>
      </w:r>
    </w:p>
    <w:p w14:paraId="35E9691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9.4监理投标文件商务标部分主要包括以下内容及格式：</w:t>
      </w:r>
    </w:p>
    <w:p w14:paraId="548B09F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9.4.1工程监理收费报价书；</w:t>
      </w:r>
    </w:p>
    <w:p w14:paraId="6856134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9.4.2投标承诺书；</w:t>
      </w:r>
    </w:p>
    <w:p w14:paraId="0AAB8F1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9.4.3项目管理班子人员配备（若技术标有同步提供，则与技术标一致）； </w:t>
      </w:r>
    </w:p>
    <w:p w14:paraId="31D0FA1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9.4.4投标人拟投入监理仪器、设备计划表（若技术标有同步提供，则与技术标一致）；</w:t>
      </w:r>
    </w:p>
    <w:p w14:paraId="731C17A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9.4.5招标文件要求提交的其他材料。</w:t>
      </w:r>
    </w:p>
    <w:p w14:paraId="4275E7D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9.5监理投标文件技术标部分主要包括以下内容：</w:t>
      </w:r>
    </w:p>
    <w:p w14:paraId="03AC3A6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9.5.1技术标的格式及内容要求</w:t>
      </w:r>
    </w:p>
    <w:p w14:paraId="1B8F3BF8">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第一章  工程概况</w:t>
      </w:r>
    </w:p>
    <w:p w14:paraId="27CD7930">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准确概述招标工程的工程特征、主要工程内容和工程现场条件，以及招标人的工程建设目标。</w:t>
      </w:r>
    </w:p>
    <w:p w14:paraId="686692B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第二章  工程特点、工程难点与工程风险</w:t>
      </w:r>
    </w:p>
    <w:p w14:paraId="62C5263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概述招标工程的工程特点，分析招标工程的工程难点，指出招标工程的工程风险。</w:t>
      </w:r>
    </w:p>
    <w:p w14:paraId="1C088F8A">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第三章  针对性的工程监理措施</w:t>
      </w:r>
    </w:p>
    <w:p w14:paraId="21A8B5B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招标工程的特点、难点与工程风险，结合国家和省、市有关工程监理的相关规定，以及深圳市工程监理企业标准化管理规程的具体要求，从确保工程监理品质，满足招标人服务需求出发，围绕下列各方面（前缀带有“□”的由招标人根据需要自主选择），提出针对性强、重点突出的工程监理措施。</w:t>
      </w:r>
    </w:p>
    <w:p w14:paraId="3650AFA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1.工程质量控制；</w:t>
      </w:r>
    </w:p>
    <w:p w14:paraId="411D368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2.施工进度控制；</w:t>
      </w:r>
    </w:p>
    <w:p w14:paraId="4A78451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3.工程投资控制；</w:t>
      </w:r>
    </w:p>
    <w:p w14:paraId="31D563D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4.安全生产管理的服务活动；</w:t>
      </w:r>
    </w:p>
    <w:p w14:paraId="163C1258">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5.工程合同管理；</w:t>
      </w:r>
    </w:p>
    <w:p w14:paraId="09C65E9E">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6.信息资料管理；</w:t>
      </w:r>
    </w:p>
    <w:p w14:paraId="5E5B0B6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7.相关方关系协调；</w:t>
      </w:r>
    </w:p>
    <w:p w14:paraId="429BB64A">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8.BIM建筑信息模型、建筑工业化等新型技术的应用和管理。</w:t>
      </w:r>
    </w:p>
    <w:p w14:paraId="36D38D49">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bCs/>
          <w:snapToGrid w:val="0"/>
          <w:color w:val="auto"/>
          <w:kern w:val="0"/>
          <w:szCs w:val="21"/>
          <w:highlight w:val="none"/>
        </w:rPr>
        <w:t>10.工程监</w:t>
      </w:r>
      <w:r>
        <w:rPr>
          <w:rFonts w:hint="eastAsia" w:ascii="宋体" w:hAnsi="宋体" w:eastAsia="宋体" w:cs="宋体"/>
          <w:b/>
          <w:bCs/>
          <w:color w:val="auto"/>
          <w:kern w:val="0"/>
          <w:szCs w:val="21"/>
          <w:highlight w:val="none"/>
        </w:rPr>
        <w:t>理收费报价</w:t>
      </w:r>
    </w:p>
    <w:p w14:paraId="15A1FC1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10.1按照《深圳经济特区建设工程监理条例》第六条关于“总投资额在人民币300万元以上的建设工程的施工阶段和保修阶段必须实行监理”的要求，对于工程概算投资额在人民币300万元以上的建设工程，招标人委托施工阶段监理服务时应同时委托保修阶段的监理服务。</w:t>
      </w:r>
    </w:p>
    <w:p w14:paraId="6695E2DA">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10.2对于工程监理收费报价，招标人应在《投标须知前附表》的“工程监理收费的报价方法及要求”中予以明确。投标人应当根据招标工程情况、工程要求和工程监理服务条件，按照《投标须知前附表》的“工程监理收费的报价方法及要求”自主报价。</w:t>
      </w:r>
    </w:p>
    <w:p w14:paraId="4A5676E0">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工程监理收费报价是投标人为完成招标人在《投标须知前附表》中约定的监理服务期限内、完成约定的监理服务范围及工程内容的监理服务工作所需的直接成本、间接成本，以及税金和利润的总和，但不包括附加的和额外的监理服务工作的费用，以及以下费用：</w:t>
      </w:r>
    </w:p>
    <w:p w14:paraId="430A98F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10.3.1非投标人原因（如征地拆迁、重大工程变更等）造成工期拖延，而要求投标人继续从事工程监理服务工作的费用；</w:t>
      </w:r>
    </w:p>
    <w:p w14:paraId="6FFF5CFF">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10.3.2招标人要求投标人在工程现场设立具有工程质量检测资质才能设立的工程质量检测试验室，或要求投标人对外委托具有工程质量检测资质的工程质量检测机构，开展工程设备、材料质量抽检和工程实体质量抽检所需的全部费用；</w:t>
      </w:r>
    </w:p>
    <w:p w14:paraId="7891FE3B">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10.3.3招标人要求投标人开展</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lang w:val="en-US" w:eastAsia="zh-CN"/>
        </w:rPr>
        <w:t>或</w:t>
      </w:r>
      <w:r>
        <w:rPr>
          <w:rFonts w:hint="eastAsia" w:ascii="宋体" w:hAnsi="宋体" w:eastAsia="宋体" w:cs="宋体"/>
          <w:snapToGrid w:val="0"/>
          <w:color w:val="auto"/>
          <w:kern w:val="0"/>
          <w:highlight w:val="none"/>
        </w:rPr>
        <w:t>对外委托</w:t>
      </w:r>
      <w:r>
        <w:rPr>
          <w:rFonts w:hint="eastAsia" w:ascii="宋体" w:hAnsi="宋体" w:eastAsia="宋体" w:cs="宋体"/>
          <w:snapToGrid w:val="0"/>
          <w:color w:val="auto"/>
          <w:kern w:val="0"/>
          <w:highlight w:val="none"/>
          <w:lang w:eastAsia="zh-CN"/>
        </w:rPr>
        <w:t>）</w:t>
      </w:r>
      <w:r>
        <w:rPr>
          <w:rFonts w:hint="eastAsia" w:ascii="宋体" w:hAnsi="宋体" w:eastAsia="宋体" w:cs="宋体"/>
          <w:snapToGrid w:val="0"/>
          <w:color w:val="auto"/>
          <w:kern w:val="0"/>
          <w:highlight w:val="none"/>
        </w:rPr>
        <w:t>工程造价咨询、工程招标代理或施工图审查</w:t>
      </w:r>
      <w:r>
        <w:rPr>
          <w:rFonts w:hint="eastAsia" w:ascii="宋体" w:hAnsi="宋体" w:eastAsia="宋体" w:cs="宋体"/>
          <w:snapToGrid w:val="0"/>
          <w:color w:val="auto"/>
          <w:kern w:val="0"/>
          <w:highlight w:val="none"/>
          <w:lang w:val="en-US" w:eastAsia="zh-CN"/>
        </w:rPr>
        <w:t>等</w:t>
      </w:r>
      <w:r>
        <w:rPr>
          <w:rFonts w:hint="eastAsia" w:ascii="宋体" w:hAnsi="宋体" w:eastAsia="宋体" w:cs="宋体"/>
          <w:snapToGrid w:val="0"/>
          <w:color w:val="auto"/>
          <w:kern w:val="0"/>
          <w:highlight w:val="none"/>
        </w:rPr>
        <w:t>各项服务工作内容的费用；</w:t>
      </w:r>
    </w:p>
    <w:p w14:paraId="5F5B44BA">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10.3.4招标人要求投标人将部分监理服务工作外委所发生的费用；</w:t>
      </w:r>
    </w:p>
    <w:p w14:paraId="1DD35042">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10.3.5招标人要求投标人向其提供任何专用人员、车辆以及其它任何设施的费用；</w:t>
      </w:r>
    </w:p>
    <w:p w14:paraId="6BAE687D">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10.3.6工程所需的而非投标人监理工作范围内必须提供的专业顾问服务，导致投标人聘用各类专家顾问的各项费用；</w:t>
      </w:r>
    </w:p>
    <w:p w14:paraId="1C6DE303">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10.3.7投标人派驻工程现场的项目机构所需的办公和生活用房及相应设施的建设、拆除或租赁费用；</w:t>
      </w:r>
    </w:p>
    <w:p w14:paraId="4B3874A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10.3.8招标人要求投标人组团外出考察相关工程技术、项目管理等内容的费用及其他有关费用。</w:t>
      </w:r>
    </w:p>
    <w:p w14:paraId="04D3F8D1">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10.3.9因工程停工之后为恢复监理工作做准备所发生的费用。</w:t>
      </w:r>
    </w:p>
    <w:p w14:paraId="4B204225">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11.项目机构组成人员综合费用法的应用</w:t>
      </w:r>
    </w:p>
    <w:p w14:paraId="13E5DE25">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11.1项目机构各类组成人员综合费用包括：项目机构各类组成人员基本费用、企业综合管理费用、企业利润和税金。具体费用构成详见下表《项目机构组成人员综合费用构成表》。</w:t>
      </w:r>
    </w:p>
    <w:p w14:paraId="3E91AFC9">
      <w:pPr>
        <w:widowControl/>
        <w:jc w:val="center"/>
        <w:rPr>
          <w:rFonts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项目机构组成人员综合费用构成表</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59"/>
        <w:gridCol w:w="8530"/>
      </w:tblGrid>
      <w:tr w14:paraId="6BE687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2C92B95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序号</w:t>
            </w:r>
          </w:p>
        </w:tc>
        <w:tc>
          <w:tcPr>
            <w:tcW w:w="8530" w:type="dxa"/>
            <w:shd w:val="clear" w:color="auto" w:fill="auto"/>
            <w:vAlign w:val="center"/>
          </w:tcPr>
          <w:p w14:paraId="1CCFEB03">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项目机构组成人员综合费用构成</w:t>
            </w:r>
          </w:p>
        </w:tc>
      </w:tr>
      <w:tr w14:paraId="4BB071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26BBF580">
            <w:pPr>
              <w:adjustRightInd w:val="0"/>
              <w:snapToGrid w:val="0"/>
              <w:spacing w:line="360" w:lineRule="auto"/>
              <w:jc w:val="center"/>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1</w:t>
            </w:r>
          </w:p>
        </w:tc>
        <w:tc>
          <w:tcPr>
            <w:tcW w:w="8530" w:type="dxa"/>
            <w:shd w:val="clear" w:color="auto" w:fill="auto"/>
            <w:vAlign w:val="center"/>
          </w:tcPr>
          <w:p w14:paraId="67790BAD">
            <w:pPr>
              <w:adjustRightInd w:val="0"/>
              <w:snapToGrid w:val="0"/>
              <w:spacing w:line="360" w:lineRule="auto"/>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项目机构组成人员基本费用</w:t>
            </w:r>
          </w:p>
        </w:tc>
      </w:tr>
      <w:tr w14:paraId="3D31C3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02ED8F87">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1.1</w:t>
            </w:r>
          </w:p>
        </w:tc>
        <w:tc>
          <w:tcPr>
            <w:tcW w:w="8530" w:type="dxa"/>
            <w:shd w:val="clear" w:color="auto" w:fill="auto"/>
            <w:vAlign w:val="center"/>
          </w:tcPr>
          <w:p w14:paraId="3F6FC6D5">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项目机构组成人员应付工资（含个人应缴纳的五险一金和个人所得税）</w:t>
            </w:r>
          </w:p>
        </w:tc>
      </w:tr>
      <w:tr w14:paraId="06FB14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0D819804">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1.2</w:t>
            </w:r>
          </w:p>
        </w:tc>
        <w:tc>
          <w:tcPr>
            <w:tcW w:w="8530" w:type="dxa"/>
            <w:shd w:val="clear" w:color="auto" w:fill="auto"/>
            <w:vAlign w:val="center"/>
          </w:tcPr>
          <w:p w14:paraId="6B25DAB8">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项目机构组成人员工资性补贴（含交通、伙食、流动驻外工地等补贴）</w:t>
            </w:r>
          </w:p>
        </w:tc>
      </w:tr>
      <w:tr w14:paraId="15331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7A8DD1AF">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1.3</w:t>
            </w:r>
          </w:p>
        </w:tc>
        <w:tc>
          <w:tcPr>
            <w:tcW w:w="8530" w:type="dxa"/>
            <w:shd w:val="clear" w:color="auto" w:fill="auto"/>
            <w:vAlign w:val="center"/>
          </w:tcPr>
          <w:p w14:paraId="5A1B99CD">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项目机构组成人员五险一金（企业为项目机构组成人员缴纳的五险一金）</w:t>
            </w:r>
          </w:p>
        </w:tc>
      </w:tr>
      <w:tr w14:paraId="630B4D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32F041A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1.4</w:t>
            </w:r>
          </w:p>
        </w:tc>
        <w:tc>
          <w:tcPr>
            <w:tcW w:w="8530" w:type="dxa"/>
            <w:shd w:val="clear" w:color="auto" w:fill="auto"/>
            <w:vAlign w:val="center"/>
          </w:tcPr>
          <w:p w14:paraId="6FE1FD8B">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项目机构组成人员意外伤害保险（商业）</w:t>
            </w:r>
          </w:p>
        </w:tc>
      </w:tr>
      <w:tr w14:paraId="28C133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0F28EC1A">
            <w:pPr>
              <w:adjustRightInd w:val="0"/>
              <w:snapToGrid w:val="0"/>
              <w:spacing w:line="360" w:lineRule="auto"/>
              <w:jc w:val="center"/>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2</w:t>
            </w:r>
          </w:p>
        </w:tc>
        <w:tc>
          <w:tcPr>
            <w:tcW w:w="8530" w:type="dxa"/>
            <w:shd w:val="clear" w:color="auto" w:fill="auto"/>
            <w:vAlign w:val="center"/>
          </w:tcPr>
          <w:p w14:paraId="4C53775E">
            <w:pPr>
              <w:adjustRightInd w:val="0"/>
              <w:snapToGrid w:val="0"/>
              <w:spacing w:line="360" w:lineRule="auto"/>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企业综合管理费用</w:t>
            </w:r>
          </w:p>
        </w:tc>
      </w:tr>
      <w:tr w14:paraId="147E50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6B5D1354">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w:t>
            </w:r>
          </w:p>
        </w:tc>
        <w:tc>
          <w:tcPr>
            <w:tcW w:w="8530" w:type="dxa"/>
            <w:shd w:val="clear" w:color="auto" w:fill="auto"/>
            <w:vAlign w:val="center"/>
          </w:tcPr>
          <w:p w14:paraId="26998A9E">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项目机构日常办公费（含电脑、复印、文具、相机、通讯、水电气、车辆折旧等）</w:t>
            </w:r>
          </w:p>
        </w:tc>
      </w:tr>
      <w:tr w14:paraId="406C0C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42E53E1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2.2</w:t>
            </w:r>
          </w:p>
        </w:tc>
        <w:tc>
          <w:tcPr>
            <w:tcW w:w="8530" w:type="dxa"/>
            <w:shd w:val="clear" w:color="auto" w:fill="auto"/>
            <w:vAlign w:val="center"/>
          </w:tcPr>
          <w:p w14:paraId="11A81BA9">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临时设施费（为实施现场服务所必须搭设的生活和生产用的临时建筑物、构筑物和其他临时设施或租赁费用，包括临时设施的搭设、维修、拆除、清理费或摊销费，水电气费用，空调、桌椅、厨具，租金等）</w:t>
            </w:r>
          </w:p>
        </w:tc>
      </w:tr>
      <w:tr w14:paraId="6C2AE2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3181BBBC">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2.3</w:t>
            </w:r>
          </w:p>
        </w:tc>
        <w:tc>
          <w:tcPr>
            <w:tcW w:w="8530" w:type="dxa"/>
            <w:shd w:val="clear" w:color="auto" w:fill="auto"/>
            <w:vAlign w:val="center"/>
          </w:tcPr>
          <w:p w14:paraId="1930760B">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工具、用具使用费（包括不属于固定资产的生产工具、器具、家具、交通工具和检验、试验、测绘、消防用具等的购置、维修和摊销费）</w:t>
            </w:r>
          </w:p>
        </w:tc>
      </w:tr>
      <w:tr w14:paraId="612056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1CA2CFB6">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2.4</w:t>
            </w:r>
          </w:p>
        </w:tc>
        <w:tc>
          <w:tcPr>
            <w:tcW w:w="8530" w:type="dxa"/>
            <w:shd w:val="clear" w:color="auto" w:fill="auto"/>
            <w:vAlign w:val="center"/>
          </w:tcPr>
          <w:p w14:paraId="0E1DC7F6">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经营管理后勤人员应付工资和工资性补贴（含个人应缴纳的五险一金和个人所得税，交通、伙食、流动驻外工地等补贴）</w:t>
            </w:r>
          </w:p>
        </w:tc>
      </w:tr>
      <w:tr w14:paraId="13D553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62EBF3B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2.5</w:t>
            </w:r>
          </w:p>
        </w:tc>
        <w:tc>
          <w:tcPr>
            <w:tcW w:w="8530" w:type="dxa"/>
            <w:shd w:val="clear" w:color="auto" w:fill="auto"/>
            <w:vAlign w:val="center"/>
          </w:tcPr>
          <w:p w14:paraId="39D0B95A">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劳动保险费（包括企业应缴纳的五险一金，应支付的离退休职工的补助费、6个月以上的长病假人员工资、职工死亡丧葬补助费、抚恤费、按规定支付给离休干部的各项费用等）</w:t>
            </w:r>
          </w:p>
        </w:tc>
      </w:tr>
      <w:tr w14:paraId="73DFEB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6AE1CF6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2.6</w:t>
            </w:r>
          </w:p>
        </w:tc>
        <w:tc>
          <w:tcPr>
            <w:tcW w:w="8530" w:type="dxa"/>
            <w:shd w:val="clear" w:color="auto" w:fill="auto"/>
            <w:vAlign w:val="center"/>
          </w:tcPr>
          <w:p w14:paraId="69850F29">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特殊性工资（包括监理人员学习、培训期间、休假及探亲期间，停工期间工资，女性孕期及哺乳期，6个月内病假期间的工资等）</w:t>
            </w:r>
          </w:p>
        </w:tc>
      </w:tr>
      <w:tr w14:paraId="6CFD63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6E3D91E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2.7</w:t>
            </w:r>
          </w:p>
        </w:tc>
        <w:tc>
          <w:tcPr>
            <w:tcW w:w="8530" w:type="dxa"/>
            <w:shd w:val="clear" w:color="auto" w:fill="auto"/>
            <w:vAlign w:val="center"/>
          </w:tcPr>
          <w:p w14:paraId="0A00AD67">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劳动保护费（含工作鞋、安全帽和制服等）</w:t>
            </w:r>
          </w:p>
        </w:tc>
      </w:tr>
      <w:tr w14:paraId="45D2EB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54E43AD1">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2.8</w:t>
            </w:r>
          </w:p>
        </w:tc>
        <w:tc>
          <w:tcPr>
            <w:tcW w:w="8530" w:type="dxa"/>
            <w:shd w:val="clear" w:color="auto" w:fill="auto"/>
            <w:vAlign w:val="center"/>
          </w:tcPr>
          <w:p w14:paraId="77836193">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职工福利费（含防</w:t>
            </w:r>
            <w:r>
              <w:rPr>
                <w:rFonts w:hint="eastAsia" w:ascii="宋体" w:hAnsi="宋体" w:eastAsia="宋体" w:cs="宋体"/>
                <w:snapToGrid w:val="0"/>
                <w:color w:val="auto"/>
                <w:kern w:val="0"/>
                <w:szCs w:val="18"/>
                <w:highlight w:val="none"/>
                <w:lang w:val="en-US" w:eastAsia="zh-CN"/>
              </w:rPr>
              <w:t>暑</w:t>
            </w:r>
            <w:r>
              <w:rPr>
                <w:rFonts w:hint="eastAsia" w:ascii="宋体" w:hAnsi="宋体" w:eastAsia="宋体" w:cs="宋体"/>
                <w:snapToGrid w:val="0"/>
                <w:color w:val="auto"/>
                <w:kern w:val="0"/>
                <w:szCs w:val="18"/>
                <w:highlight w:val="none"/>
              </w:rPr>
              <w:t>降温、过节慰问等）</w:t>
            </w:r>
          </w:p>
        </w:tc>
      </w:tr>
      <w:tr w14:paraId="7B75D7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4A8B9CAB">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2.9</w:t>
            </w:r>
          </w:p>
        </w:tc>
        <w:tc>
          <w:tcPr>
            <w:tcW w:w="8530" w:type="dxa"/>
            <w:shd w:val="clear" w:color="auto" w:fill="auto"/>
            <w:vAlign w:val="center"/>
          </w:tcPr>
          <w:p w14:paraId="6FA06D1C">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经营管理后勤人员办公费（含会议、电脑、打印、复印、文具、账表、通讯、印刷和通讯等）</w:t>
            </w:r>
          </w:p>
        </w:tc>
      </w:tr>
      <w:tr w14:paraId="739535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6BD952A1">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2.10</w:t>
            </w:r>
          </w:p>
        </w:tc>
        <w:tc>
          <w:tcPr>
            <w:tcW w:w="8530" w:type="dxa"/>
            <w:shd w:val="clear" w:color="auto" w:fill="auto"/>
            <w:vAlign w:val="center"/>
          </w:tcPr>
          <w:p w14:paraId="58B224C1">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职工教育培训经费（包括为职工学习先进技术和提高文化水平，按职工工资总额计提的费用，用于岗位培训、业务培训和继续再教育等）</w:t>
            </w:r>
          </w:p>
        </w:tc>
      </w:tr>
      <w:tr w14:paraId="0AAC09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48C2590B">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2.11</w:t>
            </w:r>
          </w:p>
        </w:tc>
        <w:tc>
          <w:tcPr>
            <w:tcW w:w="8530" w:type="dxa"/>
            <w:shd w:val="clear" w:color="auto" w:fill="auto"/>
            <w:vAlign w:val="center"/>
          </w:tcPr>
          <w:p w14:paraId="48F0CDA0">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固定资产费（包括属于固定资产的房屋、设备仪器和车辆等的折旧、大修、维修或租赁费，房产税、物管费、年检等）</w:t>
            </w:r>
          </w:p>
        </w:tc>
      </w:tr>
      <w:tr w14:paraId="3C7492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6B93A7A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2.12</w:t>
            </w:r>
          </w:p>
        </w:tc>
        <w:tc>
          <w:tcPr>
            <w:tcW w:w="8530" w:type="dxa"/>
            <w:shd w:val="clear" w:color="auto" w:fill="auto"/>
            <w:vAlign w:val="center"/>
          </w:tcPr>
          <w:p w14:paraId="3F232F21">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差旅交通费用（包括职工因公出差、调动工作的差旅费、住勤补助费，巿内交通费和误餐补助费，职工探亲路费、职工退休、退职一次性路费，工伤人员就医路费，以及单位管理部门使用的交通工具的油料、燃料、养路费、停车费及牌照费等）</w:t>
            </w:r>
          </w:p>
        </w:tc>
      </w:tr>
      <w:tr w14:paraId="3D780F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69A5C0D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2.13</w:t>
            </w:r>
          </w:p>
        </w:tc>
        <w:tc>
          <w:tcPr>
            <w:tcW w:w="8530" w:type="dxa"/>
            <w:shd w:val="clear" w:color="auto" w:fill="auto"/>
            <w:vAlign w:val="center"/>
          </w:tcPr>
          <w:p w14:paraId="63B7C492">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业务经营费（劳动力招募费，项目现场检查、考核费用）</w:t>
            </w:r>
          </w:p>
        </w:tc>
      </w:tr>
      <w:tr w14:paraId="16E7FE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09B961DE">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2.14</w:t>
            </w:r>
          </w:p>
        </w:tc>
        <w:tc>
          <w:tcPr>
            <w:tcW w:w="8530" w:type="dxa"/>
            <w:shd w:val="clear" w:color="auto" w:fill="auto"/>
            <w:vAlign w:val="center"/>
          </w:tcPr>
          <w:p w14:paraId="016DD5AB">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财产保险费（含不动产和动产保险费）</w:t>
            </w:r>
          </w:p>
        </w:tc>
      </w:tr>
      <w:tr w14:paraId="1ED5CA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749E2CC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2.15</w:t>
            </w:r>
          </w:p>
        </w:tc>
        <w:tc>
          <w:tcPr>
            <w:tcW w:w="8530" w:type="dxa"/>
            <w:shd w:val="clear" w:color="auto" w:fill="auto"/>
            <w:vAlign w:val="center"/>
          </w:tcPr>
          <w:p w14:paraId="533DBEEA">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党、团、工会、妇女等组织经费</w:t>
            </w:r>
          </w:p>
        </w:tc>
      </w:tr>
      <w:tr w14:paraId="6520D1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77FC45C8">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2.16</w:t>
            </w:r>
          </w:p>
        </w:tc>
        <w:tc>
          <w:tcPr>
            <w:tcW w:w="8530" w:type="dxa"/>
            <w:shd w:val="clear" w:color="auto" w:fill="auto"/>
            <w:vAlign w:val="center"/>
          </w:tcPr>
          <w:p w14:paraId="5CBE2F8C">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企业研发费（含技术转让费和技术开发费）</w:t>
            </w:r>
          </w:p>
        </w:tc>
      </w:tr>
      <w:tr w14:paraId="75EF4B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58F6D5B8">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2.17</w:t>
            </w:r>
          </w:p>
        </w:tc>
        <w:tc>
          <w:tcPr>
            <w:tcW w:w="8530" w:type="dxa"/>
            <w:shd w:val="clear" w:color="auto" w:fill="auto"/>
            <w:vAlign w:val="center"/>
          </w:tcPr>
          <w:p w14:paraId="0F6277BA">
            <w:pPr>
              <w:adjustRightInd w:val="0"/>
              <w:snapToGrid w:val="0"/>
              <w:spacing w:line="360" w:lineRule="auto"/>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其它费用（含投标经费、质量认证审核费、广告、财务费用、法律顾问咨询费和社会组织会费等）</w:t>
            </w:r>
          </w:p>
        </w:tc>
      </w:tr>
      <w:tr w14:paraId="19525F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0B35302F">
            <w:pPr>
              <w:adjustRightInd w:val="0"/>
              <w:snapToGrid w:val="0"/>
              <w:spacing w:line="360" w:lineRule="auto"/>
              <w:jc w:val="center"/>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3</w:t>
            </w:r>
          </w:p>
        </w:tc>
        <w:tc>
          <w:tcPr>
            <w:tcW w:w="8530" w:type="dxa"/>
            <w:shd w:val="clear" w:color="auto" w:fill="auto"/>
            <w:vAlign w:val="center"/>
          </w:tcPr>
          <w:p w14:paraId="2B5AC496">
            <w:pPr>
              <w:adjustRightInd w:val="0"/>
              <w:snapToGrid w:val="0"/>
              <w:spacing w:line="360" w:lineRule="auto"/>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企业利润</w:t>
            </w:r>
          </w:p>
        </w:tc>
      </w:tr>
      <w:tr w14:paraId="4FB753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9" w:type="dxa"/>
            <w:shd w:val="clear" w:color="auto" w:fill="auto"/>
            <w:vAlign w:val="center"/>
          </w:tcPr>
          <w:p w14:paraId="1EB60FB0">
            <w:pPr>
              <w:adjustRightInd w:val="0"/>
              <w:snapToGrid w:val="0"/>
              <w:spacing w:line="360" w:lineRule="auto"/>
              <w:jc w:val="center"/>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4</w:t>
            </w:r>
          </w:p>
        </w:tc>
        <w:tc>
          <w:tcPr>
            <w:tcW w:w="8530" w:type="dxa"/>
            <w:shd w:val="clear" w:color="auto" w:fill="auto"/>
            <w:vAlign w:val="center"/>
          </w:tcPr>
          <w:p w14:paraId="42DB6C45">
            <w:pPr>
              <w:adjustRightInd w:val="0"/>
              <w:snapToGrid w:val="0"/>
              <w:spacing w:line="360" w:lineRule="auto"/>
              <w:rPr>
                <w:rFonts w:ascii="宋体" w:hAnsi="宋体" w:eastAsia="宋体" w:cs="宋体"/>
                <w:b/>
                <w:snapToGrid w:val="0"/>
                <w:color w:val="auto"/>
                <w:kern w:val="0"/>
                <w:szCs w:val="18"/>
                <w:highlight w:val="none"/>
              </w:rPr>
            </w:pPr>
            <w:r>
              <w:rPr>
                <w:rFonts w:hint="eastAsia" w:ascii="宋体" w:hAnsi="宋体" w:eastAsia="宋体" w:cs="宋体"/>
                <w:b/>
                <w:snapToGrid w:val="0"/>
                <w:color w:val="auto"/>
                <w:kern w:val="0"/>
                <w:szCs w:val="18"/>
                <w:highlight w:val="none"/>
              </w:rPr>
              <w:t>税金</w:t>
            </w:r>
          </w:p>
        </w:tc>
      </w:tr>
    </w:tbl>
    <w:p w14:paraId="4D523128">
      <w:pPr>
        <w:adjustRightInd w:val="0"/>
        <w:snapToGrid w:val="0"/>
        <w:spacing w:line="20" w:lineRule="exact"/>
        <w:rPr>
          <w:snapToGrid w:val="0"/>
          <w:color w:val="auto"/>
          <w:kern w:val="0"/>
          <w:highlight w:val="none"/>
        </w:rPr>
      </w:pPr>
      <w:r>
        <w:rPr>
          <w:snapToGrid w:val="0"/>
          <w:color w:val="auto"/>
          <w:kern w:val="0"/>
          <w:highlight w:val="none"/>
        </w:rPr>
        <w:br w:type="page"/>
      </w:r>
    </w:p>
    <w:p w14:paraId="4C24C84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按项目机构组成人员综合费用法计算的工程监理费＝∑（各类组成人员综合费用×相应组成人员数量）×相应服务期。项目机构各类组成人员综合费用构成计算可使用下表《项目机构组成人员综合费用计算表》。</w:t>
      </w:r>
    </w:p>
    <w:p w14:paraId="699EECD4">
      <w:pPr>
        <w:adjustRightInd w:val="0"/>
        <w:snapToGrid w:val="0"/>
        <w:spacing w:line="360" w:lineRule="auto"/>
        <w:jc w:val="center"/>
        <w:rPr>
          <w:rFonts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项目机构组成人员综合费用计算表</w:t>
      </w:r>
    </w:p>
    <w:p w14:paraId="57F75658">
      <w:pPr>
        <w:adjustRightInd w:val="0"/>
        <w:snapToGrid w:val="0"/>
        <w:spacing w:line="20" w:lineRule="exact"/>
        <w:rPr>
          <w:rFonts w:ascii="宋体" w:hAnsi="宋体" w:eastAsia="宋体" w:cs="宋体"/>
          <w:snapToGrid w:val="0"/>
          <w:color w:val="auto"/>
          <w:kern w:val="0"/>
          <w:szCs w:val="21"/>
          <w:highlight w:val="none"/>
        </w:rPr>
      </w:pP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56"/>
        <w:gridCol w:w="1362"/>
        <w:gridCol w:w="745"/>
        <w:gridCol w:w="1234"/>
        <w:gridCol w:w="1148"/>
        <w:gridCol w:w="1148"/>
        <w:gridCol w:w="1148"/>
        <w:gridCol w:w="1148"/>
      </w:tblGrid>
      <w:tr w14:paraId="4FB060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718" w:type="dxa"/>
            <w:gridSpan w:val="2"/>
            <w:vMerge w:val="restart"/>
            <w:shd w:val="clear" w:color="auto" w:fill="auto"/>
            <w:vAlign w:val="center"/>
          </w:tcPr>
          <w:p w14:paraId="5AC5CEBD">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项目机构组成人员类别</w:t>
            </w:r>
          </w:p>
        </w:tc>
        <w:tc>
          <w:tcPr>
            <w:tcW w:w="745" w:type="dxa"/>
            <w:vMerge w:val="restart"/>
            <w:shd w:val="clear" w:color="auto" w:fill="auto"/>
            <w:vAlign w:val="center"/>
          </w:tcPr>
          <w:p w14:paraId="74574760">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各类</w:t>
            </w:r>
          </w:p>
          <w:p w14:paraId="42F320F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组成</w:t>
            </w:r>
          </w:p>
          <w:p w14:paraId="4A2FA1B4">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人员</w:t>
            </w:r>
          </w:p>
          <w:p w14:paraId="1879636B">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234" w:type="dxa"/>
            <w:shd w:val="clear" w:color="auto" w:fill="auto"/>
            <w:vAlign w:val="center"/>
          </w:tcPr>
          <w:p w14:paraId="110CCDA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各类组成人</w:t>
            </w:r>
          </w:p>
          <w:p w14:paraId="1165CE96">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员基本费用</w:t>
            </w:r>
          </w:p>
          <w:p w14:paraId="332D0E6B">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（元/月人）</w:t>
            </w:r>
          </w:p>
        </w:tc>
        <w:tc>
          <w:tcPr>
            <w:tcW w:w="1148" w:type="dxa"/>
            <w:shd w:val="clear" w:color="auto" w:fill="auto"/>
            <w:vAlign w:val="center"/>
          </w:tcPr>
          <w:p w14:paraId="778FA12A">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企业综合</w:t>
            </w:r>
          </w:p>
          <w:p w14:paraId="04CB477C">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管理费用</w:t>
            </w:r>
          </w:p>
          <w:p w14:paraId="13E0F862">
            <w:pPr>
              <w:adjustRightInd w:val="0"/>
              <w:snapToGrid w:val="0"/>
              <w:spacing w:line="360" w:lineRule="auto"/>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（元/月</w:t>
            </w:r>
            <w:r>
              <w:rPr>
                <w:rFonts w:hint="eastAsia" w:ascii="宋体" w:hAnsi="宋体" w:eastAsia="宋体" w:cs="宋体"/>
                <w:snapToGrid w:val="0"/>
                <w:color w:val="auto"/>
                <w:kern w:val="0"/>
                <w:szCs w:val="21"/>
                <w:highlight w:val="none"/>
              </w:rPr>
              <w:t>人</w:t>
            </w:r>
            <w:r>
              <w:rPr>
                <w:rFonts w:hint="eastAsia" w:ascii="宋体" w:hAnsi="宋体" w:eastAsia="宋体" w:cs="宋体"/>
                <w:bCs/>
                <w:snapToGrid w:val="0"/>
                <w:color w:val="auto"/>
                <w:kern w:val="0"/>
                <w:szCs w:val="21"/>
                <w:highlight w:val="none"/>
                <w:lang w:val="zh-CN"/>
              </w:rPr>
              <w:t>）</w:t>
            </w:r>
          </w:p>
        </w:tc>
        <w:tc>
          <w:tcPr>
            <w:tcW w:w="1148" w:type="dxa"/>
            <w:shd w:val="clear" w:color="auto" w:fill="auto"/>
            <w:vAlign w:val="center"/>
          </w:tcPr>
          <w:p w14:paraId="74767D59">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企业利润</w:t>
            </w:r>
          </w:p>
          <w:p w14:paraId="6655DC8E">
            <w:pPr>
              <w:adjustRightInd w:val="0"/>
              <w:snapToGrid w:val="0"/>
              <w:spacing w:line="360" w:lineRule="auto"/>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（元/月</w:t>
            </w:r>
            <w:r>
              <w:rPr>
                <w:rFonts w:hint="eastAsia" w:ascii="宋体" w:hAnsi="宋体" w:eastAsia="宋体" w:cs="宋体"/>
                <w:snapToGrid w:val="0"/>
                <w:color w:val="auto"/>
                <w:kern w:val="0"/>
                <w:szCs w:val="21"/>
                <w:highlight w:val="none"/>
              </w:rPr>
              <w:t>人</w:t>
            </w:r>
            <w:r>
              <w:rPr>
                <w:rFonts w:hint="eastAsia" w:ascii="宋体" w:hAnsi="宋体" w:eastAsia="宋体" w:cs="宋体"/>
                <w:bCs/>
                <w:snapToGrid w:val="0"/>
                <w:color w:val="auto"/>
                <w:kern w:val="0"/>
                <w:szCs w:val="21"/>
                <w:highlight w:val="none"/>
                <w:lang w:val="zh-CN"/>
              </w:rPr>
              <w:t>）</w:t>
            </w:r>
          </w:p>
        </w:tc>
        <w:tc>
          <w:tcPr>
            <w:tcW w:w="1148" w:type="dxa"/>
            <w:shd w:val="clear" w:color="auto" w:fill="auto"/>
            <w:vAlign w:val="center"/>
          </w:tcPr>
          <w:p w14:paraId="5E473EC8">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税  金</w:t>
            </w:r>
          </w:p>
          <w:p w14:paraId="528FE17B">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（元/月</w:t>
            </w:r>
            <w:r>
              <w:rPr>
                <w:rFonts w:hint="eastAsia" w:ascii="宋体" w:hAnsi="宋体" w:eastAsia="宋体" w:cs="宋体"/>
                <w:snapToGrid w:val="0"/>
                <w:color w:val="auto"/>
                <w:kern w:val="0"/>
                <w:szCs w:val="21"/>
                <w:highlight w:val="none"/>
              </w:rPr>
              <w:t>人</w:t>
            </w:r>
            <w:r>
              <w:rPr>
                <w:rFonts w:hint="eastAsia" w:ascii="宋体" w:hAnsi="宋体" w:eastAsia="宋体" w:cs="宋体"/>
                <w:bCs/>
                <w:snapToGrid w:val="0"/>
                <w:color w:val="auto"/>
                <w:kern w:val="0"/>
                <w:szCs w:val="21"/>
                <w:highlight w:val="none"/>
                <w:lang w:val="zh-CN"/>
              </w:rPr>
              <w:t>）</w:t>
            </w:r>
          </w:p>
        </w:tc>
        <w:tc>
          <w:tcPr>
            <w:tcW w:w="1148" w:type="dxa"/>
            <w:shd w:val="clear" w:color="auto" w:fill="auto"/>
            <w:vAlign w:val="center"/>
          </w:tcPr>
          <w:p w14:paraId="79E108FA">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各类组成人</w:t>
            </w:r>
          </w:p>
          <w:p w14:paraId="49D95806">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员综合费用</w:t>
            </w:r>
          </w:p>
          <w:p w14:paraId="09B4CDD6">
            <w:pPr>
              <w:adjustRightInd w:val="0"/>
              <w:snapToGrid w:val="0"/>
              <w:spacing w:line="360" w:lineRule="auto"/>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（元/月</w:t>
            </w:r>
            <w:r>
              <w:rPr>
                <w:rFonts w:hint="eastAsia" w:ascii="宋体" w:hAnsi="宋体" w:eastAsia="宋体" w:cs="宋体"/>
                <w:snapToGrid w:val="0"/>
                <w:color w:val="auto"/>
                <w:kern w:val="0"/>
                <w:szCs w:val="21"/>
                <w:highlight w:val="none"/>
              </w:rPr>
              <w:t>人</w:t>
            </w:r>
            <w:r>
              <w:rPr>
                <w:rFonts w:hint="eastAsia" w:ascii="宋体" w:hAnsi="宋体" w:eastAsia="宋体" w:cs="宋体"/>
                <w:bCs/>
                <w:snapToGrid w:val="0"/>
                <w:color w:val="auto"/>
                <w:kern w:val="0"/>
                <w:szCs w:val="21"/>
                <w:highlight w:val="none"/>
                <w:lang w:val="zh-CN"/>
              </w:rPr>
              <w:t>）</w:t>
            </w:r>
          </w:p>
        </w:tc>
      </w:tr>
      <w:tr w14:paraId="552DB2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718" w:type="dxa"/>
            <w:gridSpan w:val="2"/>
            <w:vMerge w:val="continue"/>
            <w:shd w:val="clear" w:color="auto" w:fill="auto"/>
            <w:vAlign w:val="center"/>
          </w:tcPr>
          <w:p w14:paraId="3DADB756">
            <w:pPr>
              <w:adjustRightInd w:val="0"/>
              <w:snapToGrid w:val="0"/>
              <w:spacing w:line="360" w:lineRule="auto"/>
              <w:jc w:val="center"/>
              <w:rPr>
                <w:rFonts w:ascii="宋体" w:hAnsi="宋体" w:eastAsia="宋体" w:cs="宋体"/>
                <w:snapToGrid w:val="0"/>
                <w:color w:val="auto"/>
                <w:kern w:val="0"/>
                <w:szCs w:val="21"/>
                <w:highlight w:val="none"/>
              </w:rPr>
            </w:pPr>
          </w:p>
        </w:tc>
        <w:tc>
          <w:tcPr>
            <w:tcW w:w="745" w:type="dxa"/>
            <w:vMerge w:val="continue"/>
            <w:shd w:val="clear" w:color="auto" w:fill="auto"/>
            <w:vAlign w:val="center"/>
          </w:tcPr>
          <w:p w14:paraId="0B357627">
            <w:pPr>
              <w:adjustRightInd w:val="0"/>
              <w:snapToGrid w:val="0"/>
              <w:spacing w:line="360" w:lineRule="auto"/>
              <w:jc w:val="center"/>
              <w:rPr>
                <w:rFonts w:ascii="宋体" w:hAnsi="宋体" w:eastAsia="宋体" w:cs="宋体"/>
                <w:snapToGrid w:val="0"/>
                <w:color w:val="auto"/>
                <w:kern w:val="0"/>
                <w:szCs w:val="21"/>
                <w:highlight w:val="none"/>
                <w:lang w:val="zh-CN"/>
              </w:rPr>
            </w:pPr>
          </w:p>
        </w:tc>
        <w:tc>
          <w:tcPr>
            <w:tcW w:w="1234" w:type="dxa"/>
            <w:shd w:val="clear" w:color="auto" w:fill="auto"/>
            <w:vAlign w:val="center"/>
          </w:tcPr>
          <w:p w14:paraId="6408BDE2">
            <w:pPr>
              <w:adjustRightInd w:val="0"/>
              <w:snapToGrid w:val="0"/>
              <w:spacing w:line="360" w:lineRule="auto"/>
              <w:jc w:val="center"/>
              <w:rPr>
                <w:rFonts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Ⅰ</w:t>
            </w:r>
          </w:p>
        </w:tc>
        <w:tc>
          <w:tcPr>
            <w:tcW w:w="1148" w:type="dxa"/>
            <w:shd w:val="clear" w:color="auto" w:fill="auto"/>
            <w:vAlign w:val="center"/>
          </w:tcPr>
          <w:p w14:paraId="3E0EC11D">
            <w:pPr>
              <w:adjustRightInd w:val="0"/>
              <w:snapToGrid w:val="0"/>
              <w:spacing w:line="360" w:lineRule="auto"/>
              <w:jc w:val="center"/>
              <w:rPr>
                <w:rFonts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Ⅱ</w:t>
            </w:r>
          </w:p>
        </w:tc>
        <w:tc>
          <w:tcPr>
            <w:tcW w:w="1148" w:type="dxa"/>
            <w:shd w:val="clear" w:color="auto" w:fill="auto"/>
            <w:vAlign w:val="center"/>
          </w:tcPr>
          <w:p w14:paraId="5A86BD3B">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Ⅲ</w:t>
            </w:r>
          </w:p>
        </w:tc>
        <w:tc>
          <w:tcPr>
            <w:tcW w:w="1148" w:type="dxa"/>
            <w:shd w:val="clear" w:color="auto" w:fill="auto"/>
            <w:vAlign w:val="center"/>
          </w:tcPr>
          <w:p w14:paraId="2532BB2C">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Ⅳ</w:t>
            </w:r>
          </w:p>
        </w:tc>
        <w:tc>
          <w:tcPr>
            <w:tcW w:w="1148" w:type="dxa"/>
            <w:shd w:val="clear" w:color="auto" w:fill="auto"/>
            <w:vAlign w:val="center"/>
          </w:tcPr>
          <w:p w14:paraId="05D89049">
            <w:pPr>
              <w:adjustRightInd w:val="0"/>
              <w:snapToGrid w:val="0"/>
              <w:spacing w:line="360" w:lineRule="auto"/>
              <w:jc w:val="center"/>
              <w:rPr>
                <w:rFonts w:ascii="宋体" w:hAnsi="宋体" w:eastAsia="宋体" w:cs="宋体"/>
                <w:bCs/>
                <w:snapToGrid w:val="0"/>
                <w:color w:val="auto"/>
                <w:kern w:val="0"/>
                <w:szCs w:val="21"/>
                <w:highlight w:val="none"/>
                <w:lang w:val="zh-CN"/>
              </w:rPr>
            </w:pPr>
            <w:r>
              <w:rPr>
                <w:rFonts w:hint="eastAsia" w:ascii="宋体" w:hAnsi="宋体" w:eastAsia="宋体" w:cs="宋体"/>
                <w:bCs/>
                <w:snapToGrid w:val="0"/>
                <w:color w:val="auto"/>
                <w:kern w:val="0"/>
                <w:szCs w:val="21"/>
                <w:highlight w:val="none"/>
                <w:lang w:val="zh-CN"/>
              </w:rPr>
              <w:t>Ⅴ</w:t>
            </w:r>
          </w:p>
        </w:tc>
      </w:tr>
      <w:tr w14:paraId="5CFFFE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restart"/>
            <w:shd w:val="clear" w:color="auto" w:fill="auto"/>
            <w:vAlign w:val="center"/>
          </w:tcPr>
          <w:p w14:paraId="720F4156">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项目总监</w:t>
            </w:r>
          </w:p>
        </w:tc>
        <w:tc>
          <w:tcPr>
            <w:tcW w:w="1362" w:type="dxa"/>
            <w:shd w:val="clear" w:color="auto" w:fill="auto"/>
            <w:vAlign w:val="center"/>
          </w:tcPr>
          <w:p w14:paraId="1BCFEA30">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w:t>
            </w:r>
          </w:p>
        </w:tc>
        <w:tc>
          <w:tcPr>
            <w:tcW w:w="745" w:type="dxa"/>
            <w:shd w:val="clear" w:color="auto" w:fill="auto"/>
            <w:vAlign w:val="center"/>
          </w:tcPr>
          <w:p w14:paraId="6B228EB1">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14:paraId="69A3A2FC">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5A7E898F">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7DF62DFE">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638974C7">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53C00656">
            <w:pPr>
              <w:adjustRightInd w:val="0"/>
              <w:snapToGrid w:val="0"/>
              <w:spacing w:line="360" w:lineRule="auto"/>
              <w:rPr>
                <w:rFonts w:ascii="宋体" w:hAnsi="宋体" w:eastAsia="宋体" w:cs="宋体"/>
                <w:snapToGrid w:val="0"/>
                <w:color w:val="auto"/>
                <w:kern w:val="0"/>
                <w:szCs w:val="21"/>
                <w:highlight w:val="none"/>
              </w:rPr>
            </w:pPr>
          </w:p>
        </w:tc>
      </w:tr>
      <w:tr w14:paraId="74C416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continue"/>
            <w:shd w:val="clear" w:color="auto" w:fill="auto"/>
            <w:vAlign w:val="center"/>
          </w:tcPr>
          <w:p w14:paraId="26511D54">
            <w:pPr>
              <w:adjustRightInd w:val="0"/>
              <w:snapToGrid w:val="0"/>
              <w:spacing w:line="360" w:lineRule="auto"/>
              <w:jc w:val="center"/>
              <w:rPr>
                <w:rFonts w:ascii="宋体" w:hAnsi="宋体" w:eastAsia="宋体" w:cs="宋体"/>
                <w:snapToGrid w:val="0"/>
                <w:color w:val="auto"/>
                <w:kern w:val="0"/>
                <w:szCs w:val="21"/>
                <w:highlight w:val="none"/>
              </w:rPr>
            </w:pPr>
          </w:p>
        </w:tc>
        <w:tc>
          <w:tcPr>
            <w:tcW w:w="1362" w:type="dxa"/>
            <w:shd w:val="clear" w:color="auto" w:fill="auto"/>
            <w:vAlign w:val="center"/>
          </w:tcPr>
          <w:p w14:paraId="03920A3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w:t>
            </w:r>
          </w:p>
        </w:tc>
        <w:tc>
          <w:tcPr>
            <w:tcW w:w="745" w:type="dxa"/>
            <w:shd w:val="clear" w:color="auto" w:fill="auto"/>
            <w:vAlign w:val="center"/>
          </w:tcPr>
          <w:p w14:paraId="4BBDE6C5">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14:paraId="688D59E1">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3C5C0C9D">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5E6A851B">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2B8107EA">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7152369C">
            <w:pPr>
              <w:adjustRightInd w:val="0"/>
              <w:snapToGrid w:val="0"/>
              <w:spacing w:line="360" w:lineRule="auto"/>
              <w:rPr>
                <w:rFonts w:ascii="宋体" w:hAnsi="宋体" w:eastAsia="宋体" w:cs="宋体"/>
                <w:snapToGrid w:val="0"/>
                <w:color w:val="auto"/>
                <w:kern w:val="0"/>
                <w:szCs w:val="21"/>
                <w:highlight w:val="none"/>
              </w:rPr>
            </w:pPr>
          </w:p>
        </w:tc>
      </w:tr>
      <w:tr w14:paraId="7B1459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restart"/>
            <w:shd w:val="clear" w:color="auto" w:fill="auto"/>
            <w:vAlign w:val="center"/>
          </w:tcPr>
          <w:p w14:paraId="7FB687B2">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专业负责人</w:t>
            </w:r>
          </w:p>
        </w:tc>
        <w:tc>
          <w:tcPr>
            <w:tcW w:w="1362" w:type="dxa"/>
            <w:shd w:val="clear" w:color="auto" w:fill="auto"/>
            <w:vAlign w:val="center"/>
          </w:tcPr>
          <w:p w14:paraId="586DEF0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w:t>
            </w:r>
          </w:p>
        </w:tc>
        <w:tc>
          <w:tcPr>
            <w:tcW w:w="745" w:type="dxa"/>
            <w:shd w:val="clear" w:color="auto" w:fill="auto"/>
            <w:vAlign w:val="center"/>
          </w:tcPr>
          <w:p w14:paraId="06AAB431">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14:paraId="55C29118">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43200DA4">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4390EB91">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1DF9EACE">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142158CF">
            <w:pPr>
              <w:adjustRightInd w:val="0"/>
              <w:snapToGrid w:val="0"/>
              <w:spacing w:line="360" w:lineRule="auto"/>
              <w:rPr>
                <w:rFonts w:ascii="宋体" w:hAnsi="宋体" w:eastAsia="宋体" w:cs="宋体"/>
                <w:snapToGrid w:val="0"/>
                <w:color w:val="auto"/>
                <w:kern w:val="0"/>
                <w:szCs w:val="21"/>
                <w:highlight w:val="none"/>
              </w:rPr>
            </w:pPr>
          </w:p>
        </w:tc>
      </w:tr>
      <w:tr w14:paraId="58A77F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continue"/>
            <w:shd w:val="clear" w:color="auto" w:fill="auto"/>
            <w:vAlign w:val="center"/>
          </w:tcPr>
          <w:p w14:paraId="36B85F8B">
            <w:pPr>
              <w:adjustRightInd w:val="0"/>
              <w:snapToGrid w:val="0"/>
              <w:spacing w:line="360" w:lineRule="auto"/>
              <w:jc w:val="center"/>
              <w:rPr>
                <w:rFonts w:ascii="宋体" w:hAnsi="宋体" w:eastAsia="宋体" w:cs="宋体"/>
                <w:snapToGrid w:val="0"/>
                <w:color w:val="auto"/>
                <w:kern w:val="0"/>
                <w:szCs w:val="21"/>
                <w:highlight w:val="none"/>
              </w:rPr>
            </w:pPr>
          </w:p>
        </w:tc>
        <w:tc>
          <w:tcPr>
            <w:tcW w:w="1362" w:type="dxa"/>
            <w:shd w:val="clear" w:color="auto" w:fill="auto"/>
            <w:vAlign w:val="center"/>
          </w:tcPr>
          <w:p w14:paraId="50E4B95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w:t>
            </w:r>
          </w:p>
        </w:tc>
        <w:tc>
          <w:tcPr>
            <w:tcW w:w="745" w:type="dxa"/>
            <w:shd w:val="clear" w:color="auto" w:fill="auto"/>
            <w:vAlign w:val="center"/>
          </w:tcPr>
          <w:p w14:paraId="57FA4CB6">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14:paraId="1F9E0507">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4D9EF9A7">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2F6F4EC0">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755CED46">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2AD7CBFD">
            <w:pPr>
              <w:adjustRightInd w:val="0"/>
              <w:snapToGrid w:val="0"/>
              <w:spacing w:line="360" w:lineRule="auto"/>
              <w:rPr>
                <w:rFonts w:ascii="宋体" w:hAnsi="宋体" w:eastAsia="宋体" w:cs="宋体"/>
                <w:snapToGrid w:val="0"/>
                <w:color w:val="auto"/>
                <w:kern w:val="0"/>
                <w:szCs w:val="21"/>
                <w:highlight w:val="none"/>
              </w:rPr>
            </w:pPr>
          </w:p>
        </w:tc>
      </w:tr>
      <w:tr w14:paraId="29F957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restart"/>
            <w:shd w:val="clear" w:color="auto" w:fill="auto"/>
            <w:vAlign w:val="center"/>
          </w:tcPr>
          <w:p w14:paraId="3AFD083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专业工程师</w:t>
            </w:r>
          </w:p>
        </w:tc>
        <w:tc>
          <w:tcPr>
            <w:tcW w:w="1362" w:type="dxa"/>
            <w:shd w:val="clear" w:color="auto" w:fill="auto"/>
            <w:vAlign w:val="center"/>
          </w:tcPr>
          <w:p w14:paraId="51026FB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w:t>
            </w:r>
          </w:p>
        </w:tc>
        <w:tc>
          <w:tcPr>
            <w:tcW w:w="745" w:type="dxa"/>
            <w:shd w:val="clear" w:color="auto" w:fill="auto"/>
            <w:vAlign w:val="center"/>
          </w:tcPr>
          <w:p w14:paraId="4884617C">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14:paraId="1289F36F">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529BFE99">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3722B385">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1091EDE1">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1FD62C3F">
            <w:pPr>
              <w:adjustRightInd w:val="0"/>
              <w:snapToGrid w:val="0"/>
              <w:spacing w:line="360" w:lineRule="auto"/>
              <w:rPr>
                <w:rFonts w:ascii="宋体" w:hAnsi="宋体" w:eastAsia="宋体" w:cs="宋体"/>
                <w:snapToGrid w:val="0"/>
                <w:color w:val="auto"/>
                <w:kern w:val="0"/>
                <w:szCs w:val="21"/>
                <w:highlight w:val="none"/>
              </w:rPr>
            </w:pPr>
          </w:p>
        </w:tc>
      </w:tr>
      <w:tr w14:paraId="20C60D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6" w:type="dxa"/>
            <w:vMerge w:val="continue"/>
            <w:shd w:val="clear" w:color="auto" w:fill="auto"/>
            <w:vAlign w:val="center"/>
          </w:tcPr>
          <w:p w14:paraId="3F24B4EC">
            <w:pPr>
              <w:adjustRightInd w:val="0"/>
              <w:snapToGrid w:val="0"/>
              <w:spacing w:line="360" w:lineRule="auto"/>
              <w:jc w:val="center"/>
              <w:rPr>
                <w:rFonts w:ascii="宋体" w:hAnsi="宋体" w:eastAsia="宋体" w:cs="宋体"/>
                <w:snapToGrid w:val="0"/>
                <w:color w:val="auto"/>
                <w:kern w:val="0"/>
                <w:szCs w:val="21"/>
                <w:highlight w:val="none"/>
              </w:rPr>
            </w:pPr>
          </w:p>
        </w:tc>
        <w:tc>
          <w:tcPr>
            <w:tcW w:w="1362" w:type="dxa"/>
            <w:shd w:val="clear" w:color="auto" w:fill="auto"/>
            <w:vAlign w:val="center"/>
          </w:tcPr>
          <w:p w14:paraId="124D259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w:t>
            </w:r>
          </w:p>
        </w:tc>
        <w:tc>
          <w:tcPr>
            <w:tcW w:w="745" w:type="dxa"/>
            <w:shd w:val="clear" w:color="auto" w:fill="auto"/>
            <w:vAlign w:val="center"/>
          </w:tcPr>
          <w:p w14:paraId="58466C24">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14:paraId="6057EC11">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049D46C0">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6997C12C">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7F016CFC">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163378BF">
            <w:pPr>
              <w:adjustRightInd w:val="0"/>
              <w:snapToGrid w:val="0"/>
              <w:spacing w:line="360" w:lineRule="auto"/>
              <w:rPr>
                <w:rFonts w:ascii="宋体" w:hAnsi="宋体" w:eastAsia="宋体" w:cs="宋体"/>
                <w:snapToGrid w:val="0"/>
                <w:color w:val="auto"/>
                <w:kern w:val="0"/>
                <w:szCs w:val="21"/>
                <w:highlight w:val="none"/>
              </w:rPr>
            </w:pPr>
          </w:p>
        </w:tc>
      </w:tr>
      <w:tr w14:paraId="24984D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718" w:type="dxa"/>
            <w:gridSpan w:val="2"/>
            <w:shd w:val="clear" w:color="auto" w:fill="auto"/>
            <w:vAlign w:val="center"/>
          </w:tcPr>
          <w:p w14:paraId="77EFEC03">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其它辅助工作人员</w:t>
            </w:r>
          </w:p>
        </w:tc>
        <w:tc>
          <w:tcPr>
            <w:tcW w:w="745" w:type="dxa"/>
            <w:shd w:val="clear" w:color="auto" w:fill="auto"/>
            <w:vAlign w:val="center"/>
          </w:tcPr>
          <w:p w14:paraId="63ABF34B">
            <w:pPr>
              <w:adjustRightInd w:val="0"/>
              <w:snapToGrid w:val="0"/>
              <w:spacing w:line="360" w:lineRule="auto"/>
              <w:jc w:val="center"/>
              <w:rPr>
                <w:rFonts w:ascii="宋体" w:hAnsi="宋体" w:eastAsia="宋体" w:cs="宋体"/>
                <w:snapToGrid w:val="0"/>
                <w:color w:val="auto"/>
                <w:kern w:val="0"/>
                <w:szCs w:val="21"/>
                <w:highlight w:val="none"/>
              </w:rPr>
            </w:pPr>
          </w:p>
        </w:tc>
        <w:tc>
          <w:tcPr>
            <w:tcW w:w="1234" w:type="dxa"/>
            <w:shd w:val="clear" w:color="auto" w:fill="auto"/>
            <w:vAlign w:val="center"/>
          </w:tcPr>
          <w:p w14:paraId="0B7F0B13">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082665FE">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6D0D9EAC">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19D85327">
            <w:pPr>
              <w:adjustRightInd w:val="0"/>
              <w:snapToGrid w:val="0"/>
              <w:spacing w:line="360" w:lineRule="auto"/>
              <w:rPr>
                <w:rFonts w:ascii="宋体" w:hAnsi="宋体" w:eastAsia="宋体" w:cs="宋体"/>
                <w:snapToGrid w:val="0"/>
                <w:color w:val="auto"/>
                <w:kern w:val="0"/>
                <w:szCs w:val="21"/>
                <w:highlight w:val="none"/>
              </w:rPr>
            </w:pPr>
          </w:p>
        </w:tc>
        <w:tc>
          <w:tcPr>
            <w:tcW w:w="1148" w:type="dxa"/>
            <w:shd w:val="clear" w:color="auto" w:fill="auto"/>
            <w:vAlign w:val="center"/>
          </w:tcPr>
          <w:p w14:paraId="5CE0937B">
            <w:pPr>
              <w:adjustRightInd w:val="0"/>
              <w:snapToGrid w:val="0"/>
              <w:spacing w:line="360" w:lineRule="auto"/>
              <w:rPr>
                <w:rFonts w:ascii="宋体" w:hAnsi="宋体" w:eastAsia="宋体" w:cs="宋体"/>
                <w:snapToGrid w:val="0"/>
                <w:color w:val="auto"/>
                <w:kern w:val="0"/>
                <w:szCs w:val="21"/>
                <w:highlight w:val="none"/>
              </w:rPr>
            </w:pPr>
          </w:p>
        </w:tc>
      </w:tr>
    </w:tbl>
    <w:p w14:paraId="479A358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p>
    <w:p w14:paraId="5B29E65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11.2.1表中各类组成人员综合费用＝项目机构对应类别人员基本费用＋企业综合管理费用＋企业利润＋税金，即表中的Ⅴ＝Ⅰ＋Ⅱ＋Ⅲ＋Ⅳ。其中：</w:t>
      </w:r>
    </w:p>
    <w:p w14:paraId="4163891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Ⅰ＝项目机构各类人员基本费用（根据市场询价由招标人酌情确定）；</w:t>
      </w:r>
    </w:p>
    <w:p w14:paraId="1541FDD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Ⅱ＝Ⅰ×企业综合管理费率；</w:t>
      </w:r>
    </w:p>
    <w:p w14:paraId="4CD5D4B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Ⅲ＝（Ⅰ＋Ⅱ）×企业利润率；</w:t>
      </w:r>
    </w:p>
    <w:p w14:paraId="24173DC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Ⅳ＝（Ⅰ＋Ⅱ＋Ⅲ）×税率。</w:t>
      </w:r>
    </w:p>
    <w:p w14:paraId="4CFA32A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11.2.2企业综合管理费率一般按“甲级及以上资质企业的综合管理费率为40～50％；其他资质企业的综合管理费率为35～45％”。</w:t>
      </w:r>
    </w:p>
    <w:p w14:paraId="35D81BC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11.2.3企业利润率由招标人酌情确定。考虑到投标人和行业的可持续发展，一般按10～15％计算。</w:t>
      </w:r>
    </w:p>
    <w:p w14:paraId="1BDAC4C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11.2.4税金应按国家现行规定计取，并按国家税率的调整而调整。</w:t>
      </w:r>
    </w:p>
    <w:p w14:paraId="3BBDD5A6">
      <w:pPr>
        <w:adjustRightInd w:val="0"/>
        <w:snapToGrid w:val="0"/>
        <w:spacing w:line="360" w:lineRule="auto"/>
        <w:ind w:firstLine="422" w:firstLineChars="200"/>
        <w:jc w:val="left"/>
        <w:rPr>
          <w:rFonts w:ascii="宋体" w:hAnsi="宋体" w:eastAsia="宋体" w:cs="宋体"/>
          <w:snapToGrid w:val="0"/>
          <w:color w:val="auto"/>
          <w:kern w:val="0"/>
          <w:szCs w:val="21"/>
          <w:highlight w:val="none"/>
        </w:rPr>
      </w:pPr>
      <w:r>
        <w:rPr>
          <w:rFonts w:hint="eastAsia" w:ascii="宋体" w:hAnsi="宋体" w:eastAsia="宋体" w:cs="宋体"/>
          <w:b/>
          <w:bCs/>
          <w:snapToGrid w:val="0"/>
          <w:color w:val="auto"/>
          <w:kern w:val="0"/>
          <w:szCs w:val="21"/>
          <w:highlight w:val="none"/>
        </w:rPr>
        <w:t>12.投标文件的签署</w:t>
      </w:r>
    </w:p>
    <w:p w14:paraId="6565713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12.1投标文件（包括资格审查文件）必须采用投标人（或联合体代表）的机构数字证书或电子营业执照、法定代表人个人数字证书、项目总监个人数字证书进行电子签名。</w:t>
      </w:r>
    </w:p>
    <w:p w14:paraId="701AB6F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12.2采用个人数字证书签名的法定代表人和项目总监对签署部分的投标文件的真实性、合法性承担责任（但并不因此免除投标人应承担的法律责任）。</w:t>
      </w:r>
    </w:p>
    <w:p w14:paraId="4A3B5F40">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13.投标有效期</w:t>
      </w:r>
    </w:p>
    <w:p w14:paraId="559E23F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.1投标有效期按法律法规规定期限内，所有投标文件均保持有效。</w:t>
      </w:r>
    </w:p>
    <w:p w14:paraId="739B74A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2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的退还与没收的规定仍然适用。</w:t>
      </w:r>
    </w:p>
    <w:p w14:paraId="41E2CEC3">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14.投标担保</w:t>
      </w:r>
    </w:p>
    <w:p w14:paraId="3115256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1投标人应在递交投标文件的同时提交一笔不少于法律法规规定数额的投标保证金（不得超过招标项目估算价的2%，最高不得超过50万元）、等同投标保证金的投标保函或保证保险，作为其投标的一部分。投标担保是为了避免招标人因投标人的行为而蒙受损失，招标人可根据本须知规定的条件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w:t>
      </w:r>
    </w:p>
    <w:p w14:paraId="7E43DA7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.2投标人应按前附表要求提交投标担保</w:t>
      </w:r>
      <w:r>
        <w:rPr>
          <w:rFonts w:hint="eastAsia" w:ascii="宋体" w:hAnsi="宋体" w:eastAsia="宋体" w:cs="宋体"/>
          <w:color w:val="auto"/>
          <w:szCs w:val="21"/>
          <w:highlight w:val="none"/>
          <w:lang w:eastAsia="zh-CN"/>
        </w:rPr>
        <w:t>。</w:t>
      </w:r>
    </w:p>
    <w:p w14:paraId="50A392D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14:paraId="3E232E38">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14:paraId="49B13675">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14:paraId="23AA29C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14:paraId="1374E83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.3投标保函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14:paraId="3EBE1AC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对于未能按要求提交投标担保的，投标文件将按有关条款不予受理。</w:t>
      </w:r>
    </w:p>
    <w:p w14:paraId="3C0B33C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14:paraId="443C2E6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出现下列情形之一时，招标人应当在7天内退还投标人的投标担保：</w:t>
      </w:r>
    </w:p>
    <w:p w14:paraId="54C005C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.1中标通知书发出，中标人签订了工程承包合同；</w:t>
      </w:r>
    </w:p>
    <w:p w14:paraId="2358000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.2招标过程中招标活动因正当理由被招标人宣布终止；</w:t>
      </w:r>
    </w:p>
    <w:p w14:paraId="63F4091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.3招标失败需重新组织招标；</w:t>
      </w:r>
    </w:p>
    <w:p w14:paraId="4CC7451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.4投标有效期满而投标人不同意作出延长。</w:t>
      </w:r>
    </w:p>
    <w:p w14:paraId="27A89CC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7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14:paraId="411E358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.1投标人有弄虚作假或串通投标等违法违规行为；</w:t>
      </w:r>
    </w:p>
    <w:p w14:paraId="25A5590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.2投标人在投标有效期内撤回其投标文件；</w:t>
      </w:r>
    </w:p>
    <w:p w14:paraId="240EAD7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.3中标人无正当理由不与招标人订立合同，在签订合同时向招标人提出附加条件，或者不按照招标文件要求提交履约保证金的；</w:t>
      </w:r>
    </w:p>
    <w:p w14:paraId="196B23E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.4投标人资质证书或安全生产许可证被暂扣或吊销，但仍参与投标的。</w:t>
      </w:r>
    </w:p>
    <w:p w14:paraId="4844B230">
      <w:pPr>
        <w:adjustRightInd w:val="0"/>
        <w:snapToGrid w:val="0"/>
        <w:spacing w:line="360" w:lineRule="auto"/>
        <w:ind w:firstLine="422" w:firstLineChars="200"/>
        <w:jc w:val="left"/>
        <w:rPr>
          <w:rFonts w:ascii="宋体" w:hAnsi="宋体" w:eastAsia="宋体" w:cs="宋体"/>
          <w:bCs/>
          <w:snapToGrid w:val="0"/>
          <w:color w:val="auto"/>
          <w:kern w:val="0"/>
          <w:szCs w:val="21"/>
          <w:highlight w:val="none"/>
        </w:rPr>
      </w:pPr>
      <w:r>
        <w:rPr>
          <w:rFonts w:hint="eastAsia" w:ascii="宋体" w:hAnsi="宋体" w:eastAsia="宋体" w:cs="宋体"/>
          <w:b/>
          <w:bCs/>
          <w:snapToGrid w:val="0"/>
          <w:color w:val="auto"/>
          <w:kern w:val="0"/>
          <w:szCs w:val="21"/>
          <w:highlight w:val="none"/>
        </w:rPr>
        <w:t>15.投标文件的提交</w:t>
      </w:r>
    </w:p>
    <w:p w14:paraId="2974CFD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15.1联合体投标的工程，联合体代表应在投标时录入已进行企业信息登记的联合体其他成员单位。</w:t>
      </w:r>
    </w:p>
    <w:p w14:paraId="20123EC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15.2投标人应根据投标文件递交的规定，在投标截止时间前将投标文件上传到交易</w:t>
      </w:r>
      <w:r>
        <w:rPr>
          <w:rFonts w:hint="eastAsia" w:ascii="宋体" w:hAnsi="宋体" w:eastAsia="宋体" w:cs="宋体"/>
          <w:color w:val="auto"/>
          <w:kern w:val="0"/>
          <w:szCs w:val="21"/>
          <w:highlight w:val="none"/>
          <w:lang w:val="en-US" w:eastAsia="zh-CN"/>
        </w:rPr>
        <w:t>平台</w:t>
      </w:r>
      <w:r>
        <w:rPr>
          <w:rFonts w:hint="eastAsia" w:ascii="宋体" w:hAnsi="宋体" w:eastAsia="宋体" w:cs="宋体"/>
          <w:color w:val="auto"/>
          <w:kern w:val="0"/>
          <w:szCs w:val="21"/>
          <w:highlight w:val="none"/>
        </w:rPr>
        <w:t>。</w:t>
      </w:r>
    </w:p>
    <w:p w14:paraId="2C35A93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15.3投标人在递交投标文件以后，在规定的投标截止时间之前，可以重新提交经修改补充的投标文件，并电子签名确认和打印回执，原已提交的投标文件会被新的投标文件覆盖。</w:t>
      </w:r>
    </w:p>
    <w:p w14:paraId="626763A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15.4在投标截止时间以后，不得补充、修改投标文件。</w:t>
      </w:r>
    </w:p>
    <w:p w14:paraId="0E8D70D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15.5截标时递交标书的投标人数量不足3名的，招标人将按法律法规的规定暂停开标和评标程序。如导致招标失败，招标人将不负担因此给投标人造成的损失。</w:t>
      </w:r>
    </w:p>
    <w:p w14:paraId="4F31F70C">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9" w:name="_Toc45702614"/>
      <w:r>
        <w:rPr>
          <w:rFonts w:hint="eastAsia" w:ascii="宋体" w:hAnsi="宋体"/>
          <w:color w:val="auto"/>
          <w:sz w:val="30"/>
          <w:szCs w:val="30"/>
          <w:highlight w:val="none"/>
        </w:rPr>
        <w:t>（三）资格后审</w:t>
      </w:r>
      <w:bookmarkEnd w:id="9"/>
    </w:p>
    <w:p w14:paraId="3F2E6564">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16.资格后审</w:t>
      </w:r>
    </w:p>
    <w:p w14:paraId="1FEA7A5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16.1资格后审由招标人或其委托的招标代理机构组成的资格后审委员会负责，在截标后开标前进行。</w:t>
      </w:r>
    </w:p>
    <w:p w14:paraId="162D2B2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16.2资格后审委员会由3名以上单数的招标人代表组成，招标代理人员参与资格审查的，其人员不得超过总人数的1/3。</w:t>
      </w:r>
    </w:p>
    <w:p w14:paraId="1AFBBC4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16.3资格后审委员严格对照招标公告中要求的投标人资格条件，逐个审查投标人递交的资格审查文件，审核判断投标人是否满足该资格条件。</w:t>
      </w:r>
    </w:p>
    <w:p w14:paraId="37D0A9A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14:paraId="31AB704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16.5拟进行资格后审澄清、答辩的代表由招标人核对身份。</w:t>
      </w:r>
    </w:p>
    <w:p w14:paraId="28C678A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16.6资格后审委员会要求投标人进行澄清、答辩，但投标人在招标人规定时间内未派出人员及时作出澄清、答辩的，资格后审委员会将可能作出不利于投标人的判定。</w:t>
      </w:r>
    </w:p>
    <w:p w14:paraId="5A648FF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16.7全部投标人的资格审查材料审查完毕后，资格后审委员会出具资格审查报告，并按规定将审查结果进行公示，同时由系统直接将所有投标人的</w:t>
      </w:r>
      <w:r>
        <w:rPr>
          <w:rFonts w:hint="eastAsia" w:ascii="仿宋_GB2312" w:hAnsi="仿宋_GB2312" w:eastAsia="仿宋_GB2312" w:cs="仿宋_GB2312"/>
          <w:color w:val="auto"/>
          <w:sz w:val="21"/>
          <w:szCs w:val="21"/>
          <w:highlight w:val="none"/>
          <w:lang w:val="en-US" w:eastAsia="zh-CN"/>
        </w:rPr>
        <w:t>业绩文件</w:t>
      </w:r>
      <w:r>
        <w:rPr>
          <w:rFonts w:hint="eastAsia" w:ascii="宋体" w:hAnsi="宋体" w:eastAsia="宋体" w:cs="宋体"/>
          <w:color w:val="auto"/>
          <w:kern w:val="0"/>
          <w:szCs w:val="21"/>
          <w:highlight w:val="none"/>
        </w:rPr>
        <w:t>内容公示。资格审查合格投标人少于3家的，不再进行后续招标投标程序。资格审查结果应当在交易网公示不少于3个工作日。</w:t>
      </w:r>
    </w:p>
    <w:p w14:paraId="69D9A8B5">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10" w:name="_Toc45702615"/>
      <w:r>
        <w:rPr>
          <w:rFonts w:hint="eastAsia" w:ascii="宋体" w:hAnsi="宋体"/>
          <w:color w:val="auto"/>
          <w:sz w:val="30"/>
          <w:szCs w:val="30"/>
          <w:highlight w:val="none"/>
        </w:rPr>
        <w:t>（四）开标</w:t>
      </w:r>
      <w:bookmarkEnd w:id="10"/>
    </w:p>
    <w:p w14:paraId="24F086E0">
      <w:pPr>
        <w:adjustRightInd w:val="0"/>
        <w:snapToGrid w:val="0"/>
        <w:spacing w:line="360" w:lineRule="auto"/>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17.开标</w:t>
      </w:r>
    </w:p>
    <w:p w14:paraId="796B5DE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17.1开标会议由招标人在交易网进行，投标人现场参加开标会的必须是法定代表人或投标员，并必须遵守办理程序及人员身份的相关规定。</w:t>
      </w:r>
    </w:p>
    <w:p w14:paraId="1E4B406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17.2资格后审不合格的投标人的投标文件将不再进入下一步开标程序。</w:t>
      </w:r>
    </w:p>
    <w:p w14:paraId="2001B4C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17.3开标时，招标人需按开标程序分步对电子投标文件各部分进行导入；如电子投标文件已加密的，也必须按开标程序分步对电子投标文件各部分进行解密。</w:t>
      </w:r>
    </w:p>
    <w:p w14:paraId="5384542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17.4按招标文件规定宣布为不予受理情形的投标文件，不予送交评标委员会评审。</w:t>
      </w:r>
    </w:p>
    <w:p w14:paraId="1FAC2C2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17.5招标人应对开标过程进行记录，以存档备查。</w:t>
      </w:r>
    </w:p>
    <w:p w14:paraId="2AC8D408">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17.6</w:t>
      </w:r>
      <w:r>
        <w:rPr>
          <w:rFonts w:hint="eastAsia" w:ascii="宋体" w:hAnsi="宋体" w:eastAsia="宋体" w:cs="宋体"/>
          <w:color w:val="auto"/>
          <w:szCs w:val="21"/>
          <w:highlight w:val="none"/>
        </w:rPr>
        <w:t>对于</w:t>
      </w:r>
      <w:r>
        <w:rPr>
          <w:rFonts w:hint="eastAsia" w:ascii="宋体" w:hAnsi="宋体" w:eastAsia="宋体" w:cs="宋体"/>
          <w:color w:val="auto"/>
          <w:szCs w:val="21"/>
          <w:highlight w:val="none"/>
          <w:lang w:val="en-US" w:eastAsia="zh-CN"/>
        </w:rPr>
        <w:t>资格审查</w:t>
      </w:r>
      <w:r>
        <w:rPr>
          <w:rFonts w:hint="eastAsia" w:ascii="宋体" w:hAnsi="宋体" w:eastAsia="宋体" w:cs="宋体"/>
          <w:color w:val="auto"/>
          <w:szCs w:val="21"/>
          <w:highlight w:val="none"/>
        </w:rPr>
        <w:t>合格的投标人数量超过20名的，招标人应当采用票决法淘汰部分投标人，但进入后续评标程序的投标人数量应当为15至20名。</w:t>
      </w:r>
    </w:p>
    <w:p w14:paraId="010935C9">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14:paraId="279FE425">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17.7</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szCs w:val="21"/>
          <w:highlight w:val="none"/>
        </w:rPr>
        <w:t>招标人在过多投标人淘汰环节应当采用票决法进行择优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总监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color w:val="auto"/>
          <w:kern w:val="0"/>
          <w:szCs w:val="21"/>
          <w:highlight w:val="none"/>
        </w:rPr>
        <w:t>招标人可以根据项目实际情况增加择优因素，也可以综合考虑择优因素或按择优因素的重要性，对投标人进行逐级淘汰。</w:t>
      </w:r>
    </w:p>
    <w:p w14:paraId="5236837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17.8招标人应对开标过程进行记录，以存档备查。开标及入围结果应当在交易网进行公示。</w:t>
      </w:r>
    </w:p>
    <w:p w14:paraId="7D135B6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17.9招标人在</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现场组织的开标会应遵循《会议管理规定》及《开标会程序》的相关规定。</w:t>
      </w:r>
    </w:p>
    <w:p w14:paraId="68AB4C14">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18.投标文件不予受理的情形（详见投标文件否决性条款第一条）</w:t>
      </w:r>
    </w:p>
    <w:p w14:paraId="2B58FCC0">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11" w:name="_Toc45702616"/>
      <w:r>
        <w:rPr>
          <w:rFonts w:hint="eastAsia" w:ascii="宋体" w:hAnsi="宋体"/>
          <w:color w:val="auto"/>
          <w:sz w:val="30"/>
          <w:szCs w:val="30"/>
          <w:highlight w:val="none"/>
        </w:rPr>
        <w:t>（五）评标</w:t>
      </w:r>
      <w:bookmarkEnd w:id="11"/>
    </w:p>
    <w:p w14:paraId="096F5C31">
      <w:pPr>
        <w:adjustRightInd w:val="0"/>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评标委员会应当根据“投标须知前附表”规定的评标方法，对投标文件进行评审和比较，招标文件中没有规定的标准和方法不得作为评标的依据。</w:t>
      </w:r>
    </w:p>
    <w:p w14:paraId="4E07526F">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19.评标委员会组建及职责</w:t>
      </w:r>
    </w:p>
    <w:p w14:paraId="18F290D0">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19.1评标委员会组建方式：由招标人依法组建，负责评标活动。</w:t>
      </w:r>
      <w:r>
        <w:rPr>
          <w:rFonts w:hint="eastAsia" w:ascii="宋体" w:hAnsi="宋体" w:eastAsia="宋体" w:cs="宋体"/>
          <w:snapToGrid w:val="0"/>
          <w:color w:val="auto"/>
          <w:kern w:val="0"/>
          <w:szCs w:val="18"/>
          <w:highlight w:val="none"/>
        </w:rPr>
        <w:t>评标委员会的专家成员由招标人从评标专家库内按照专业随机抽取，评标委员会成员数量为5人以上单数，招标人可以委派一名代表。</w:t>
      </w:r>
    </w:p>
    <w:p w14:paraId="5B0524C9">
      <w:pPr>
        <w:adjustRightInd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19.2</w:t>
      </w:r>
      <w:r>
        <w:rPr>
          <w:rFonts w:hint="eastAsia" w:ascii="宋体" w:hAnsi="宋体" w:eastAsia="宋体" w:cs="宋体"/>
          <w:color w:val="auto"/>
          <w:szCs w:val="21"/>
          <w:highlight w:val="none"/>
        </w:rPr>
        <w:t>评标委员会职责：评标委员会应根据招标文件规定的评标方法和标准，遵循公开、公正、公平、科学、择优的原则，对投标文件进行评审。评标委员会根据招标文件规定向招标人推荐合格投标人或中标候选人。</w:t>
      </w:r>
    </w:p>
    <w:p w14:paraId="234EAD01">
      <w:pPr>
        <w:adjustRightInd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19.</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评标委员会成员应认真、公正、诚实、廉洁、勤勉地履行专家职责，按时参加评标，严格遵守评标纪律，并对评标结果终身负责。</w:t>
      </w:r>
    </w:p>
    <w:p w14:paraId="49C57013">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20.投标文件的初步评审</w:t>
      </w:r>
    </w:p>
    <w:p w14:paraId="40D93B31">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20.1计算机评标系统对投标文件进行自动清标分析，然后由评标委员会进行投标文件的初步评审。</w:t>
      </w:r>
    </w:p>
    <w:p w14:paraId="5474B217">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20.2投标文件初步评审</w:t>
      </w:r>
      <w:r>
        <w:rPr>
          <w:rFonts w:hint="eastAsia" w:ascii="宋体" w:hAnsi="宋体" w:eastAsia="宋体" w:cs="宋体"/>
          <w:bCs/>
          <w:color w:val="auto"/>
          <w:kern w:val="0"/>
          <w:szCs w:val="21"/>
          <w:highlight w:val="none"/>
        </w:rPr>
        <w:t>不合格的</w:t>
      </w:r>
      <w:r>
        <w:rPr>
          <w:rFonts w:hint="eastAsia" w:ascii="宋体" w:hAnsi="宋体" w:eastAsia="宋体" w:cs="宋体"/>
          <w:color w:val="auto"/>
          <w:kern w:val="0"/>
          <w:szCs w:val="21"/>
          <w:highlight w:val="none"/>
        </w:rPr>
        <w:t>，应参照投标文件否决性条款作相应处理。</w:t>
      </w:r>
    </w:p>
    <w:p w14:paraId="7E3247FF">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21.投标文件的详细评审</w:t>
      </w:r>
    </w:p>
    <w:p w14:paraId="3C64A0F7">
      <w:pPr>
        <w:adjustRightInd w:val="0"/>
        <w:snapToGrid w:val="0"/>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21.1评标委员会根据招标文件规定的评标方法和标准，对各投标人的投标文件分别进行详细评审。</w:t>
      </w:r>
    </w:p>
    <w:p w14:paraId="7F2D0BC0">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22.投标文件的重大偏差</w:t>
      </w:r>
    </w:p>
    <w:p w14:paraId="27A0276E">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22.1投标文件存在的重大偏差情形的，评标委员会应根据相应的投标文件否决性条款作废标处理。</w:t>
      </w:r>
    </w:p>
    <w:p w14:paraId="79B8C60A">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23.投标文件的细微偏差</w:t>
      </w:r>
    </w:p>
    <w:p w14:paraId="0101DCF4">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14:paraId="1A6A5235">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24.投标文件的澄清答辩</w:t>
      </w:r>
    </w:p>
    <w:p w14:paraId="40803905">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14:paraId="1210C3F2">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14:paraId="6C87FB25">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24.3评标委员会要求投标人进行答辩，但投标人在评标委员会规定的时间（不少于30分钟）内未派出代表及时作出答辩的，评标委员会将根据招标文件规定作出不利于投标人的判定，投标人不得因此提出任何异议。</w:t>
      </w:r>
    </w:p>
    <w:p w14:paraId="7047499D">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25.无效标和废标的处理</w:t>
      </w:r>
    </w:p>
    <w:p w14:paraId="189693E4">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25.1除法律、法规、规章、规范性文件规定以及本招标文件否决性条款单列的无效标或者废标情形外，评标委员会不得对投标文件作无效标或者废标处理。评标委员会对投标文件应坚持谨慎确定无效标和废标的原则。</w:t>
      </w:r>
    </w:p>
    <w:p w14:paraId="3258746A">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25.2评标委员会在作出任何一项无效标和废标决定前，都应当严格遵循以下程序：</w:t>
      </w:r>
    </w:p>
    <w:p w14:paraId="36D93105">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25.2.1向当事投标人作相应的澄清；</w:t>
      </w:r>
    </w:p>
    <w:p w14:paraId="0C16CD51">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25.2.2当事投标人应当在通知规定时间内，向评标委员会作出澄清和解释。未按时作出澄清和解释的，评标委员会可对相应投标文件按最不利情形认定;</w:t>
      </w:r>
    </w:p>
    <w:p w14:paraId="44EB6B49">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25.2.3在充分讨论的基础上集体表决；</w:t>
      </w:r>
    </w:p>
    <w:p w14:paraId="542DFC85">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25.2.4若表决通过无效标或废标决定，应在评标报告中详细载明无效标或废标的理由、依据、答辩的情况和集体表决的情况（同意无效标或废标和不同意无效标或废标的评标委员会成员均应当注明）。</w:t>
      </w:r>
    </w:p>
    <w:p w14:paraId="755A2171">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25.2.5评标委员会在否决所有投标文件前，应当向招标人核实有关情况，听取招标人意见。</w:t>
      </w:r>
    </w:p>
    <w:p w14:paraId="65C8506E">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26.</w:t>
      </w:r>
      <w:r>
        <w:rPr>
          <w:rFonts w:hint="eastAsia" w:ascii="宋体" w:hAnsi="宋体" w:eastAsia="宋体" w:cs="宋体"/>
          <w:b/>
          <w:bCs/>
          <w:strike w:val="0"/>
          <w:color w:val="auto"/>
          <w:szCs w:val="21"/>
          <w:highlight w:val="none"/>
          <w:lang w:val="en-US" w:eastAsia="zh-CN"/>
        </w:rPr>
        <w:t>中标候选人</w:t>
      </w:r>
      <w:r>
        <w:rPr>
          <w:rFonts w:hint="eastAsia" w:ascii="宋体" w:hAnsi="宋体" w:eastAsia="宋体" w:cs="宋体"/>
          <w:b/>
          <w:color w:val="auto"/>
          <w:kern w:val="0"/>
          <w:highlight w:val="none"/>
        </w:rPr>
        <w:t>的推荐</w:t>
      </w:r>
    </w:p>
    <w:p w14:paraId="5490ADC2">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26.1评标委员会实行少数服从多数的原则，评标结果经评标委员会全体成员过半数通过有效。</w:t>
      </w:r>
    </w:p>
    <w:p w14:paraId="4D29B10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26.2</w:t>
      </w:r>
      <w:r>
        <w:rPr>
          <w:rFonts w:hint="eastAsia" w:ascii="宋体" w:hAnsi="宋体" w:eastAsia="宋体" w:cs="宋体"/>
          <w:strike w:val="0"/>
          <w:color w:val="auto"/>
          <w:kern w:val="0"/>
          <w:szCs w:val="21"/>
          <w:highlight w:val="none"/>
        </w:rPr>
        <w:t>评标委员会经过对投标文件进行评审和比较后</w:t>
      </w:r>
      <w:r>
        <w:rPr>
          <w:rFonts w:hint="eastAsia" w:ascii="宋体" w:hAnsi="宋体" w:eastAsia="宋体" w:cs="宋体"/>
          <w:strike w:val="0"/>
          <w:color w:val="auto"/>
          <w:kern w:val="0"/>
          <w:szCs w:val="21"/>
          <w:highlight w:val="none"/>
          <w:lang w:eastAsia="zh-CN"/>
        </w:rPr>
        <w:t>，</w:t>
      </w:r>
      <w:r>
        <w:rPr>
          <w:rFonts w:hint="eastAsia" w:ascii="宋体" w:hAnsi="宋体" w:eastAsia="宋体" w:cs="宋体"/>
          <w:strike w:val="0"/>
          <w:color w:val="auto"/>
          <w:szCs w:val="21"/>
          <w:highlight w:val="none"/>
          <w:u w:val="none"/>
        </w:rPr>
        <w:t>评审合格投标人数量超过5</w:t>
      </w:r>
      <w:r>
        <w:rPr>
          <w:rFonts w:hint="eastAsia" w:ascii="宋体" w:hAnsi="宋体" w:eastAsia="宋体" w:cs="宋体"/>
          <w:strike w:val="0"/>
          <w:color w:val="auto"/>
          <w:szCs w:val="21"/>
          <w:highlight w:val="none"/>
          <w:u w:val="none"/>
          <w:lang w:val="en-US" w:eastAsia="zh-CN"/>
        </w:rPr>
        <w:t>名的</w:t>
      </w:r>
      <w:r>
        <w:rPr>
          <w:rFonts w:hint="eastAsia" w:ascii="宋体" w:hAnsi="宋体" w:eastAsia="宋体" w:cs="宋体"/>
          <w:strike w:val="0"/>
          <w:color w:val="auto"/>
          <w:szCs w:val="21"/>
          <w:highlight w:val="none"/>
          <w:u w:val="none"/>
        </w:rPr>
        <w:t>，</w:t>
      </w:r>
      <w:r>
        <w:rPr>
          <w:rFonts w:hint="eastAsia" w:ascii="宋体" w:hAnsi="宋体" w:eastAsia="宋体" w:cs="宋体"/>
          <w:color w:val="auto"/>
          <w:szCs w:val="21"/>
          <w:highlight w:val="none"/>
        </w:rPr>
        <w:t>评标委员会应根据招标文件确定的规则，结合评审意见，</w:t>
      </w:r>
      <w:r>
        <w:rPr>
          <w:rFonts w:hint="eastAsia" w:ascii="宋体" w:hAnsi="宋体" w:eastAsia="宋体" w:cs="宋体"/>
          <w:strike w:val="0"/>
          <w:color w:val="auto"/>
          <w:szCs w:val="21"/>
          <w:highlight w:val="none"/>
        </w:rPr>
        <w:t>在合格投标人中</w:t>
      </w:r>
      <w:r>
        <w:rPr>
          <w:rFonts w:hint="eastAsia" w:ascii="宋体" w:hAnsi="宋体" w:eastAsia="宋体" w:cs="宋体"/>
          <w:strike w:val="0"/>
          <w:color w:val="auto"/>
          <w:szCs w:val="21"/>
          <w:highlight w:val="none"/>
          <w:lang w:val="en-US" w:eastAsia="zh-CN"/>
        </w:rPr>
        <w:t>择优推荐</w:t>
      </w:r>
      <w:r>
        <w:rPr>
          <w:rFonts w:hint="eastAsia" w:ascii="宋体" w:hAnsi="宋体" w:eastAsia="宋体" w:cs="宋体"/>
          <w:strike w:val="0"/>
          <w:color w:val="auto"/>
          <w:szCs w:val="21"/>
          <w:highlight w:val="none"/>
        </w:rPr>
        <w:t>50%的投标人作为</w:t>
      </w:r>
      <w:r>
        <w:rPr>
          <w:rFonts w:hint="eastAsia" w:ascii="宋体" w:hAnsi="宋体" w:eastAsia="宋体" w:cs="宋体"/>
          <w:strike w:val="0"/>
          <w:color w:val="auto"/>
          <w:szCs w:val="21"/>
          <w:highlight w:val="none"/>
          <w:lang w:val="en-US" w:eastAsia="zh-CN"/>
        </w:rPr>
        <w:t>中标</w:t>
      </w:r>
      <w:r>
        <w:rPr>
          <w:rFonts w:hint="eastAsia" w:ascii="宋体" w:hAnsi="宋体" w:eastAsia="宋体" w:cs="宋体"/>
          <w:strike w:val="0"/>
          <w:color w:val="auto"/>
          <w:szCs w:val="21"/>
          <w:highlight w:val="none"/>
        </w:rPr>
        <w:t>候选人（采用四舍五入取整），并详细说明推荐理由。</w:t>
      </w:r>
      <w:r>
        <w:rPr>
          <w:rFonts w:hint="eastAsia" w:ascii="宋体" w:hAnsi="宋体" w:eastAsia="宋体" w:cs="宋体"/>
          <w:strike w:val="0"/>
          <w:color w:val="auto"/>
          <w:szCs w:val="21"/>
          <w:highlight w:val="none"/>
          <w:u w:val="none"/>
        </w:rPr>
        <w:t>评审合格投标人数量</w:t>
      </w:r>
      <w:r>
        <w:rPr>
          <w:rFonts w:hint="eastAsia" w:ascii="宋体" w:hAnsi="宋体" w:eastAsia="宋体" w:cs="宋体"/>
          <w:strike w:val="0"/>
          <w:color w:val="auto"/>
          <w:szCs w:val="21"/>
          <w:highlight w:val="none"/>
          <w:u w:val="none"/>
          <w:lang w:val="en-US" w:eastAsia="zh-CN"/>
        </w:rPr>
        <w:t>为3-</w:t>
      </w:r>
      <w:r>
        <w:rPr>
          <w:rFonts w:hint="eastAsia" w:ascii="宋体" w:hAnsi="宋体" w:eastAsia="宋体" w:cs="宋体"/>
          <w:strike w:val="0"/>
          <w:color w:val="auto"/>
          <w:szCs w:val="21"/>
          <w:highlight w:val="none"/>
          <w:u w:val="none"/>
        </w:rPr>
        <w:t>5</w:t>
      </w:r>
      <w:r>
        <w:rPr>
          <w:rFonts w:hint="eastAsia" w:ascii="宋体" w:hAnsi="宋体" w:eastAsia="宋体" w:cs="宋体"/>
          <w:strike w:val="0"/>
          <w:color w:val="auto"/>
          <w:szCs w:val="21"/>
          <w:highlight w:val="none"/>
          <w:u w:val="none"/>
          <w:lang w:val="en-US" w:eastAsia="zh-CN"/>
        </w:rPr>
        <w:t>名的，所有合格投标人均为中标候选人</w:t>
      </w:r>
      <w:r>
        <w:rPr>
          <w:rStyle w:val="25"/>
          <w:rFonts w:hint="eastAsia" w:ascii="宋体" w:hAnsi="宋体" w:eastAsia="宋体" w:cs="宋体"/>
          <w:strike w:val="0"/>
          <w:color w:val="auto"/>
          <w:szCs w:val="21"/>
          <w:highlight w:val="none"/>
          <w:u w:val="none"/>
          <w:lang w:val="en-US" w:eastAsia="zh-CN"/>
        </w:rPr>
        <w:t>[</w:t>
      </w:r>
      <w:r>
        <w:rPr>
          <w:rStyle w:val="25"/>
          <w:rFonts w:hint="eastAsia" w:ascii="宋体" w:hAnsi="宋体" w:eastAsia="宋体" w:cs="宋体"/>
          <w:strike w:val="0"/>
          <w:color w:val="auto"/>
          <w:szCs w:val="21"/>
          <w:highlight w:val="none"/>
          <w:u w:val="none"/>
          <w:lang w:val="en-US" w:eastAsia="zh-CN"/>
        </w:rPr>
        <w:footnoteReference w:id="5"/>
      </w:r>
      <w:r>
        <w:rPr>
          <w:rStyle w:val="25"/>
          <w:rFonts w:hint="eastAsia" w:ascii="宋体" w:hAnsi="宋体" w:eastAsia="宋体" w:cs="宋体"/>
          <w:strike w:val="0"/>
          <w:color w:val="auto"/>
          <w:szCs w:val="21"/>
          <w:highlight w:val="none"/>
          <w:u w:val="none"/>
          <w:lang w:val="en-US" w:eastAsia="zh-CN"/>
        </w:rPr>
        <w:t>]</w:t>
      </w:r>
      <w:r>
        <w:rPr>
          <w:rFonts w:hint="eastAsia" w:ascii="宋体" w:hAnsi="宋体" w:eastAsia="宋体" w:cs="宋体"/>
          <w:strike w:val="0"/>
          <w:color w:val="auto"/>
          <w:szCs w:val="21"/>
          <w:highlight w:val="none"/>
          <w:u w:val="none"/>
          <w:lang w:val="en-US" w:eastAsia="zh-CN"/>
        </w:rPr>
        <w:t>。</w:t>
      </w:r>
    </w:p>
    <w:p w14:paraId="65D702BD">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26.3评标委员会作出无效标或者废标处理后，合格投标人数量不足3名的，招标人应当宣布本次招标失败，重新招标。</w:t>
      </w:r>
    </w:p>
    <w:p w14:paraId="01AE078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26.4</w:t>
      </w:r>
      <w:r>
        <w:rPr>
          <w:rFonts w:hint="eastAsia" w:ascii="宋体" w:hAnsi="宋体" w:eastAsia="宋体" w:cs="宋体"/>
          <w:color w:val="auto"/>
          <w:szCs w:val="21"/>
          <w:highlight w:val="none"/>
        </w:rPr>
        <w:t>采用批量招标的，评标委员会作出无效标或者废标处理后，合格投标人数量不足拟定中标人数量加上2名的，招标人不得再采用批量招标方式。</w:t>
      </w:r>
    </w:p>
    <w:p w14:paraId="3297A3F3">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26.5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公示3个工作日后直接发包。</w:t>
      </w:r>
    </w:p>
    <w:p w14:paraId="6606640E">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26.6评标过程中，若评标委员会认为本次招标缺乏竞争性，可以不推荐投标人，由招标人重新组织招标。</w:t>
      </w:r>
    </w:p>
    <w:p w14:paraId="012E13F4">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26.7如招投标过程中出现严重异常情况，经主管部门批准，招标人可以不接受本次招标结果，应当重新招标。</w:t>
      </w:r>
    </w:p>
    <w:p w14:paraId="50FB8752">
      <w:pPr>
        <w:adjustRightInd w:val="0"/>
        <w:snapToGrid w:val="0"/>
        <w:spacing w:line="380" w:lineRule="exact"/>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27.评标报告</w:t>
      </w:r>
    </w:p>
    <w:p w14:paraId="56173F98">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27.1评标委员会收集并汇总全体评委评审意见后，由评标委员会主任委员填写《评标报告》。</w:t>
      </w:r>
      <w:r>
        <w:rPr>
          <w:rFonts w:hint="eastAsia" w:ascii="宋体" w:hAnsi="宋体" w:eastAsia="宋体" w:cs="宋体"/>
          <w:color w:val="auto"/>
          <w:szCs w:val="21"/>
          <w:highlight w:val="none"/>
        </w:rPr>
        <w:t>评标委员会应在评标报告中指出各投标文件的优点和存在的缺陷、签订合同前应注意和澄清的事项。评标过程中发现投标人报价存在异常低价的，应要求投标人作必要的澄清说明，提供相关材料，并在评标报告中提示该投标人在合同履行、工程质量安全等方面存在的风险。</w:t>
      </w:r>
    </w:p>
    <w:p w14:paraId="7728EF56">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27.2评标报告应由评标委员会全体成员签字。</w:t>
      </w:r>
      <w:r>
        <w:rPr>
          <w:rFonts w:hint="eastAsia" w:ascii="宋体" w:hAnsi="宋体" w:eastAsia="宋体" w:cs="宋体"/>
          <w:color w:val="auto"/>
          <w:szCs w:val="21"/>
          <w:highlight w:val="none"/>
        </w:rPr>
        <w:t>评标委员会成员对评审意见和中标候选人名单存在分歧意见的，可采用书面方式阐述其不同意见和理由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在评标报告中客观记录</w:t>
      </w:r>
      <w:r>
        <w:rPr>
          <w:rFonts w:hint="eastAsia" w:ascii="宋体" w:hAnsi="宋体" w:eastAsia="宋体" w:cs="宋体"/>
          <w:color w:val="auto"/>
          <w:kern w:val="0"/>
          <w:szCs w:val="21"/>
          <w:highlight w:val="none"/>
        </w:rPr>
        <w:t>。评标委员会成员拒绝签字的，视为同意评标结论。评标委员会应对此做出书面记录。</w:t>
      </w:r>
    </w:p>
    <w:p w14:paraId="13247F1D">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27.3对发现的涉嫌违法、违规行为，应当在评标报告中做出详细说明，做好取证工作，并及时告知行政主管部门。</w:t>
      </w:r>
    </w:p>
    <w:p w14:paraId="2A44ED4F">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27.4评标委员会向招标人提交评标报告后即解散。评标过程中使用的文件、资料等，都不得带离评标室。</w:t>
      </w:r>
    </w:p>
    <w:p w14:paraId="36FB6A83">
      <w:pPr>
        <w:adjustRightInd w:val="0"/>
        <w:snapToGrid w:val="0"/>
        <w:spacing w:line="380" w:lineRule="exact"/>
        <w:ind w:firstLine="422" w:firstLineChars="200"/>
        <w:jc w:val="left"/>
        <w:rPr>
          <w:rFonts w:ascii="宋体" w:hAnsi="宋体" w:eastAsia="宋体" w:cs="宋体"/>
          <w:color w:val="auto"/>
          <w:kern w:val="0"/>
          <w:highlight w:val="none"/>
        </w:rPr>
      </w:pPr>
      <w:r>
        <w:rPr>
          <w:rFonts w:hint="eastAsia" w:ascii="宋体" w:hAnsi="宋体" w:eastAsia="宋体" w:cs="宋体"/>
          <w:b/>
          <w:color w:val="auto"/>
          <w:kern w:val="0"/>
          <w:highlight w:val="none"/>
        </w:rPr>
        <w:t>28.评标结果公示</w:t>
      </w:r>
    </w:p>
    <w:p w14:paraId="1AC87485">
      <w:pPr>
        <w:adjustRightInd w:val="0"/>
        <w:snapToGrid w:val="0"/>
        <w:spacing w:line="38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szCs w:val="21"/>
          <w:highlight w:val="none"/>
        </w:rPr>
        <w:t>28.1招标人应当将评标报告（含合格投标人名单）</w:t>
      </w:r>
      <w:r>
        <w:rPr>
          <w:rFonts w:hint="eastAsia" w:ascii="宋体" w:hAnsi="宋体" w:eastAsia="宋体" w:cs="宋体"/>
          <w:color w:val="auto"/>
          <w:szCs w:val="21"/>
          <w:highlight w:val="none"/>
          <w:lang w:val="en-US" w:eastAsia="zh-CN"/>
        </w:rPr>
        <w:t>及资信标内容</w:t>
      </w:r>
      <w:r>
        <w:rPr>
          <w:rFonts w:hint="eastAsia" w:ascii="宋体" w:hAnsi="宋体" w:eastAsia="宋体" w:cs="宋体"/>
          <w:color w:val="auto"/>
          <w:kern w:val="0"/>
          <w:szCs w:val="21"/>
          <w:highlight w:val="none"/>
        </w:rPr>
        <w:t>在交易网公示3个工作日。</w:t>
      </w:r>
    </w:p>
    <w:p w14:paraId="733C9680">
      <w:pPr>
        <w:adjustRightInd w:val="0"/>
        <w:snapToGrid w:val="0"/>
        <w:spacing w:line="380" w:lineRule="exact"/>
        <w:ind w:firstLine="422" w:firstLineChars="200"/>
        <w:jc w:val="left"/>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29.其它规定</w:t>
      </w:r>
    </w:p>
    <w:p w14:paraId="7FEDF52A">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29.1若投标人的投标行为出现违反相关法律法规等政策文件列明的各种情形的，招标人将提请主管部门对相应投标人作不良记录。</w:t>
      </w:r>
    </w:p>
    <w:p w14:paraId="72264EED">
      <w:pPr>
        <w:adjustRightInd w:val="0"/>
        <w:snapToGrid w:val="0"/>
        <w:spacing w:line="380" w:lineRule="exact"/>
        <w:ind w:firstLine="420" w:firstLineChars="200"/>
        <w:jc w:val="left"/>
        <w:rPr>
          <w:rFonts w:ascii="宋体" w:hAnsi="宋体"/>
          <w:color w:val="auto"/>
          <w:kern w:val="0"/>
          <w:szCs w:val="21"/>
          <w:highlight w:val="none"/>
        </w:rPr>
      </w:pPr>
      <w:r>
        <w:rPr>
          <w:rFonts w:hint="eastAsia" w:ascii="宋体" w:hAnsi="宋体" w:eastAsia="宋体" w:cs="宋体"/>
          <w:color w:val="auto"/>
          <w:kern w:val="0"/>
          <w:szCs w:val="21"/>
          <w:highlight w:val="none"/>
        </w:rPr>
        <w:t>29.2评标过程中，若评标委员依据招标文件的规定要求招标人重新招标，招标人不承担因招标失败给投标人造成的损失。</w:t>
      </w:r>
    </w:p>
    <w:p w14:paraId="002BD616">
      <w:pPr>
        <w:widowControl/>
        <w:ind w:firstLine="422" w:firstLineChars="200"/>
        <w:jc w:val="left"/>
        <w:rPr>
          <w:rFonts w:ascii="宋体" w:hAnsi="宋体"/>
          <w:color w:val="auto"/>
          <w:kern w:val="0"/>
          <w:szCs w:val="21"/>
          <w:highlight w:val="none"/>
        </w:rPr>
      </w:pPr>
      <w:r>
        <w:rPr>
          <w:rFonts w:hint="eastAsia" w:ascii="宋体" w:hAnsi="宋体" w:eastAsia="宋体" w:cs="宋体"/>
          <w:b/>
          <w:bCs/>
          <w:color w:val="auto"/>
          <w:kern w:val="0"/>
          <w:szCs w:val="21"/>
          <w:highlight w:val="none"/>
        </w:rPr>
        <w:t>30.评标表格</w:t>
      </w:r>
    </w:p>
    <w:p w14:paraId="2AEC0906">
      <w:pPr>
        <w:adjustRightInd w:val="0"/>
        <w:snapToGrid w:val="0"/>
        <w:spacing w:line="360" w:lineRule="auto"/>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商务标定性评审表</w:t>
      </w:r>
    </w:p>
    <w:p w14:paraId="6CE90F24">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20"/>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14:paraId="2870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50BEC5B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14:paraId="45BDE5B9">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14:paraId="0F86F69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14:paraId="3A5C4349">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14:paraId="769423A9">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14:paraId="06A7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04729912">
            <w:pPr>
              <w:adjustRightInd w:val="0"/>
              <w:snapToGrid w:val="0"/>
              <w:spacing w:line="360" w:lineRule="auto"/>
              <w:jc w:val="center"/>
              <w:rPr>
                <w:rFonts w:ascii="宋体" w:hAnsi="宋体" w:eastAsia="宋体" w:cs="宋体"/>
                <w:color w:val="auto"/>
                <w:kern w:val="0"/>
                <w:szCs w:val="21"/>
                <w:highlight w:val="none"/>
              </w:rPr>
            </w:pPr>
            <w:bookmarkStart w:id="12" w:name="商务标定性评审表" w:colFirst="0" w:colLast="0"/>
          </w:p>
        </w:tc>
        <w:tc>
          <w:tcPr>
            <w:tcW w:w="1555" w:type="dxa"/>
            <w:vAlign w:val="center"/>
          </w:tcPr>
          <w:p w14:paraId="667A4E1C">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14:paraId="791ADF58">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14:paraId="7E93EE78">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14:paraId="71A497C8">
            <w:pPr>
              <w:adjustRightInd w:val="0"/>
              <w:snapToGrid w:val="0"/>
              <w:spacing w:line="360" w:lineRule="auto"/>
              <w:jc w:val="center"/>
              <w:rPr>
                <w:rFonts w:ascii="宋体" w:hAnsi="宋体" w:eastAsia="宋体" w:cs="宋体"/>
                <w:color w:val="auto"/>
                <w:kern w:val="0"/>
                <w:szCs w:val="21"/>
                <w:highlight w:val="none"/>
              </w:rPr>
            </w:pPr>
          </w:p>
        </w:tc>
      </w:tr>
      <w:bookmarkEnd w:id="12"/>
      <w:tr w14:paraId="0CB8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14:paraId="63011B7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14:paraId="1F470E72">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评标专家：                           评标日期：    年  月  日</w:t>
      </w:r>
    </w:p>
    <w:p w14:paraId="5027C6E8">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01919854">
      <w:pPr>
        <w:numPr>
          <w:ilvl w:val="0"/>
          <w:numId w:val="1"/>
        </w:num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本表适用于专家独立评审使用；</w:t>
      </w:r>
    </w:p>
    <w:p w14:paraId="5A57552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14:paraId="4732BAB8">
      <w:pPr>
        <w:tabs>
          <w:tab w:val="left" w:pos="840"/>
        </w:tabs>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3、综合评价等级仅分为合格或不合格两个等级，不合格仅限于符合招标文件废标情形以及投标文件违反国家强制性条文标准的情形。</w:t>
      </w:r>
    </w:p>
    <w:p w14:paraId="778DE24F">
      <w:pPr>
        <w:adjustRightInd w:val="0"/>
        <w:snapToGrid w:val="0"/>
        <w:spacing w:line="360" w:lineRule="auto"/>
        <w:jc w:val="center"/>
        <w:rPr>
          <w:rFonts w:hint="eastAsia" w:ascii="宋体" w:hAnsi="宋体" w:eastAsia="宋体" w:cs="宋体"/>
          <w:b/>
          <w:strike w:val="0"/>
          <w:color w:val="auto"/>
          <w:kern w:val="0"/>
          <w:sz w:val="28"/>
          <w:szCs w:val="28"/>
          <w:highlight w:val="none"/>
        </w:rPr>
      </w:pPr>
    </w:p>
    <w:p w14:paraId="6E2E7D9F">
      <w:pPr>
        <w:adjustRightInd w:val="0"/>
        <w:snapToGrid w:val="0"/>
        <w:spacing w:line="360" w:lineRule="auto"/>
        <w:jc w:val="center"/>
        <w:rPr>
          <w:rFonts w:ascii="宋体"/>
          <w:color w:val="auto"/>
          <w:kern w:val="0"/>
          <w:sz w:val="28"/>
          <w:szCs w:val="28"/>
          <w:highlight w:val="none"/>
          <w:u w:val="single"/>
        </w:rPr>
      </w:pPr>
      <w:r>
        <w:rPr>
          <w:rFonts w:hint="eastAsia" w:ascii="宋体" w:hAnsi="宋体" w:eastAsia="宋体" w:cs="宋体"/>
          <w:b/>
          <w:strike w:val="0"/>
          <w:color w:val="auto"/>
          <w:kern w:val="0"/>
          <w:sz w:val="28"/>
          <w:szCs w:val="28"/>
          <w:highlight w:val="none"/>
        </w:rPr>
        <w:t>技术标</w:t>
      </w:r>
      <w:r>
        <w:rPr>
          <w:rFonts w:hint="eastAsia" w:ascii="宋体" w:hAnsi="宋体" w:eastAsia="宋体" w:cs="宋体"/>
          <w:b/>
          <w:color w:val="auto"/>
          <w:kern w:val="0"/>
          <w:sz w:val="28"/>
          <w:szCs w:val="28"/>
          <w:highlight w:val="none"/>
        </w:rPr>
        <w:t>定性评审表</w:t>
      </w:r>
    </w:p>
    <w:p w14:paraId="46FF2F9A">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48"/>
        <w:gridCol w:w="1653"/>
        <w:gridCol w:w="1239"/>
        <w:gridCol w:w="4093"/>
      </w:tblGrid>
      <w:tr w14:paraId="5AAD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shd w:val="clear" w:color="auto" w:fill="auto"/>
            <w:vAlign w:val="center"/>
          </w:tcPr>
          <w:p w14:paraId="0847DFA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48" w:type="dxa"/>
            <w:shd w:val="clear" w:color="auto" w:fill="auto"/>
            <w:vAlign w:val="center"/>
          </w:tcPr>
          <w:p w14:paraId="7494875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653" w:type="dxa"/>
            <w:shd w:val="clear" w:color="auto" w:fill="auto"/>
            <w:vAlign w:val="center"/>
          </w:tcPr>
          <w:p w14:paraId="40D30823">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239" w:type="dxa"/>
            <w:shd w:val="clear" w:color="auto" w:fill="auto"/>
            <w:vAlign w:val="center"/>
          </w:tcPr>
          <w:p w14:paraId="6A0865F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4093" w:type="dxa"/>
            <w:shd w:val="clear" w:color="auto" w:fill="auto"/>
            <w:vAlign w:val="center"/>
          </w:tcPr>
          <w:p w14:paraId="35741F6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14:paraId="28E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shd w:val="clear" w:color="auto" w:fill="auto"/>
            <w:vAlign w:val="center"/>
          </w:tcPr>
          <w:p w14:paraId="2C5C8A68">
            <w:pPr>
              <w:adjustRightInd w:val="0"/>
              <w:snapToGrid w:val="0"/>
              <w:spacing w:line="360" w:lineRule="auto"/>
              <w:jc w:val="center"/>
              <w:rPr>
                <w:rFonts w:ascii="宋体" w:hAnsi="宋体" w:eastAsia="宋体" w:cs="宋体"/>
                <w:color w:val="auto"/>
                <w:kern w:val="0"/>
                <w:szCs w:val="21"/>
                <w:highlight w:val="none"/>
              </w:rPr>
            </w:pPr>
            <w:bookmarkStart w:id="13" w:name="技术标定性评审表" w:colFirst="0" w:colLast="0"/>
          </w:p>
        </w:tc>
        <w:tc>
          <w:tcPr>
            <w:tcW w:w="1648" w:type="dxa"/>
            <w:shd w:val="clear" w:color="auto" w:fill="auto"/>
            <w:vAlign w:val="center"/>
          </w:tcPr>
          <w:p w14:paraId="288BAD69">
            <w:pPr>
              <w:adjustRightInd w:val="0"/>
              <w:snapToGrid w:val="0"/>
              <w:spacing w:line="360" w:lineRule="auto"/>
              <w:jc w:val="left"/>
              <w:rPr>
                <w:rFonts w:ascii="宋体" w:hAnsi="宋体" w:eastAsia="宋体" w:cs="宋体"/>
                <w:color w:val="auto"/>
                <w:kern w:val="0"/>
                <w:szCs w:val="21"/>
                <w:highlight w:val="none"/>
              </w:rPr>
            </w:pPr>
          </w:p>
        </w:tc>
        <w:tc>
          <w:tcPr>
            <w:tcW w:w="1653" w:type="dxa"/>
            <w:shd w:val="clear" w:color="auto" w:fill="auto"/>
            <w:vAlign w:val="center"/>
          </w:tcPr>
          <w:p w14:paraId="78C2104A">
            <w:pPr>
              <w:adjustRightInd w:val="0"/>
              <w:snapToGrid w:val="0"/>
              <w:spacing w:line="360" w:lineRule="auto"/>
              <w:jc w:val="left"/>
              <w:rPr>
                <w:rFonts w:ascii="宋体" w:hAnsi="宋体" w:eastAsia="宋体" w:cs="宋体"/>
                <w:color w:val="auto"/>
                <w:kern w:val="0"/>
                <w:szCs w:val="21"/>
                <w:highlight w:val="none"/>
              </w:rPr>
            </w:pPr>
          </w:p>
        </w:tc>
        <w:tc>
          <w:tcPr>
            <w:tcW w:w="1239" w:type="dxa"/>
            <w:shd w:val="clear" w:color="auto" w:fill="auto"/>
            <w:vAlign w:val="center"/>
          </w:tcPr>
          <w:p w14:paraId="007A96B8">
            <w:pPr>
              <w:adjustRightInd w:val="0"/>
              <w:snapToGrid w:val="0"/>
              <w:spacing w:line="360" w:lineRule="auto"/>
              <w:jc w:val="left"/>
              <w:rPr>
                <w:rFonts w:ascii="宋体" w:hAnsi="宋体" w:eastAsia="宋体" w:cs="宋体"/>
                <w:color w:val="auto"/>
                <w:kern w:val="0"/>
                <w:szCs w:val="21"/>
                <w:highlight w:val="none"/>
              </w:rPr>
            </w:pPr>
          </w:p>
        </w:tc>
        <w:tc>
          <w:tcPr>
            <w:tcW w:w="4093" w:type="dxa"/>
            <w:shd w:val="clear" w:color="auto" w:fill="auto"/>
            <w:vAlign w:val="center"/>
          </w:tcPr>
          <w:p w14:paraId="187C1ABA">
            <w:pPr>
              <w:adjustRightInd w:val="0"/>
              <w:snapToGrid w:val="0"/>
              <w:spacing w:line="360" w:lineRule="auto"/>
              <w:jc w:val="center"/>
              <w:rPr>
                <w:rFonts w:ascii="宋体" w:hAnsi="宋体" w:eastAsia="宋体" w:cs="宋体"/>
                <w:color w:val="auto"/>
                <w:kern w:val="0"/>
                <w:szCs w:val="21"/>
                <w:highlight w:val="none"/>
              </w:rPr>
            </w:pPr>
          </w:p>
        </w:tc>
      </w:tr>
      <w:bookmarkEnd w:id="13"/>
      <w:tr w14:paraId="1F28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5"/>
            <w:shd w:val="clear" w:color="auto" w:fill="auto"/>
            <w:vAlign w:val="center"/>
          </w:tcPr>
          <w:p w14:paraId="4FCE6E5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14:paraId="7BAFC414">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评标专家：                           评标日期：    年  月  日</w:t>
      </w:r>
    </w:p>
    <w:p w14:paraId="493DA045">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6764F392">
      <w:pPr>
        <w:adjustRightInd w:val="0"/>
        <w:snapToGrid w:val="0"/>
        <w:spacing w:line="360" w:lineRule="auto"/>
        <w:ind w:left="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1、本表适用于专家独立评审使用；</w:t>
      </w:r>
    </w:p>
    <w:p w14:paraId="369172F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14:paraId="10D72046">
      <w:pPr>
        <w:tabs>
          <w:tab w:val="left" w:pos="840"/>
        </w:tabs>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3、综合评价等级仅分为合格或不合格两个等级，不合格仅限于符合招标文件废标、无效标情形以及投标文件违反国家强制性条文标准的情形。</w:t>
      </w:r>
    </w:p>
    <w:p w14:paraId="2E417803">
      <w:pPr>
        <w:widowControl/>
        <w:jc w:val="left"/>
        <w:rPr>
          <w:rFonts w:ascii="宋体" w:hAnsi="宋体"/>
          <w:color w:val="auto"/>
          <w:kern w:val="0"/>
          <w:szCs w:val="21"/>
          <w:highlight w:val="none"/>
        </w:rPr>
      </w:pPr>
    </w:p>
    <w:p w14:paraId="70156B7B">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14" w:name="_Toc45702617"/>
      <w:r>
        <w:rPr>
          <w:rFonts w:hint="eastAsia" w:ascii="宋体" w:hAnsi="宋体"/>
          <w:color w:val="auto"/>
          <w:sz w:val="30"/>
          <w:szCs w:val="30"/>
          <w:highlight w:val="none"/>
        </w:rPr>
        <w:t>（六）定标</w:t>
      </w:r>
      <w:bookmarkEnd w:id="14"/>
    </w:p>
    <w:p w14:paraId="1423EE5E">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31. 清标</w:t>
      </w:r>
    </w:p>
    <w:p w14:paraId="42EF2B79">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在开展定标前，招标人可以自行或委托专业机构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14:paraId="53CF9A8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14:paraId="7A206C52">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14:paraId="29DD4B37">
      <w:pPr>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32.定标方法</w:t>
      </w:r>
    </w:p>
    <w:p w14:paraId="6C03FB71">
      <w:pPr>
        <w:adjustRightInd/>
        <w:snapToGrid/>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招标人在定标过程中，应当坚持择优与竞价相结合，择优为主。限制采用直接抽签方式进行定标。招标人应</w:t>
      </w:r>
      <w:r>
        <w:rPr>
          <w:rFonts w:hint="eastAsia" w:ascii="宋体" w:hAnsi="宋体" w:eastAsia="宋体" w:cs="宋体"/>
          <w:bCs/>
          <w:color w:val="auto"/>
          <w:kern w:val="0"/>
          <w:szCs w:val="21"/>
          <w:highlight w:val="none"/>
        </w:rPr>
        <w:t>采用下列方法</w:t>
      </w:r>
      <w:r>
        <w:rPr>
          <w:rFonts w:hint="eastAsia" w:ascii="宋体" w:hAnsi="宋体" w:eastAsia="宋体" w:cs="宋体"/>
          <w:color w:val="auto"/>
          <w:szCs w:val="21"/>
          <w:highlight w:val="none"/>
        </w:rPr>
        <w:t>在评标委员会推荐的</w:t>
      </w:r>
      <w:r>
        <w:rPr>
          <w:rFonts w:hint="eastAsia" w:ascii="宋体" w:hAnsi="宋体" w:eastAsia="宋体" w:cs="宋体"/>
          <w:color w:val="auto"/>
          <w:szCs w:val="21"/>
          <w:highlight w:val="none"/>
          <w:lang w:val="en-US" w:eastAsia="zh-CN"/>
        </w:rPr>
        <w:t>中标候选</w:t>
      </w:r>
      <w:r>
        <w:rPr>
          <w:rFonts w:hint="eastAsia" w:ascii="宋体" w:hAnsi="宋体" w:eastAsia="宋体" w:cs="宋体"/>
          <w:color w:val="auto"/>
          <w:szCs w:val="21"/>
          <w:highlight w:val="none"/>
        </w:rPr>
        <w:t>人中确定中标人：</w:t>
      </w:r>
    </w:p>
    <w:p w14:paraId="711F1CC9">
      <w:pPr>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32.1直接票决定标法</w:t>
      </w:r>
    </w:p>
    <w:p w14:paraId="1B623F7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招标人组建定标委员会，定标委员会成员对所有进入定标程序的投标人根据前附表确定的方式进行投票，根据得票数确定中标人。</w:t>
      </w:r>
    </w:p>
    <w:p w14:paraId="2296CA77">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14:paraId="131FF4B0">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14:paraId="47F3228A">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14:paraId="0BF5A47E">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240768B4">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②简单多数法（且过半数）</w:t>
      </w:r>
    </w:p>
    <w:p w14:paraId="2911DC78">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a.投票规则：定标委员会在进入投票范围的投标人中，以每人投票支持一个投标人的方式，得票最多且过半数的投标人为中标人。</w:t>
      </w:r>
    </w:p>
    <w:p w14:paraId="54ABD4D5">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36EAFC8A">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③对比胜出法</w:t>
      </w:r>
    </w:p>
    <w:p w14:paraId="6F35696E">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14:paraId="36F81188">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20A47510">
      <w:pPr>
        <w:adjustRightInd w:val="0"/>
        <w:snapToGrid w:val="0"/>
        <w:spacing w:line="360" w:lineRule="auto"/>
        <w:ind w:firstLine="413" w:firstLineChars="196"/>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32.2逐轮票决定标法</w:t>
      </w:r>
    </w:p>
    <w:p w14:paraId="13226244">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招标人组建定标委员会，定标委员会成员对所有进入定标程序的投标人根据前附表确定的方式进行逐轮</w:t>
      </w:r>
      <w:r>
        <w:rPr>
          <w:rFonts w:hint="eastAsia" w:ascii="宋体" w:hAnsi="宋体" w:eastAsia="宋体" w:cs="宋体"/>
          <w:color w:val="auto"/>
          <w:kern w:val="0"/>
          <w:highlight w:val="none"/>
        </w:rPr>
        <w:t>投票，每轮以得票数确定进入下一轮投票的投标人直至确定中标人。</w:t>
      </w:r>
    </w:p>
    <w:p w14:paraId="27397FA3">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（1）票决方式：</w:t>
      </w:r>
    </w:p>
    <w:p w14:paraId="18B5C970">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①简单多数法</w:t>
      </w:r>
    </w:p>
    <w:p w14:paraId="1051BF4C">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a.投票规则：定标委员会成员按照招标文件规定的推荐人数，在各自的选票上填写相同数量的投标人名称或序号。</w:t>
      </w:r>
    </w:p>
    <w:p w14:paraId="11DB985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5A8D959B">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②对比胜出法</w:t>
      </w:r>
    </w:p>
    <w:p w14:paraId="52ACC8AF">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a.投票规则：每一张选票，都是所有进入定标程序的投标人的一个排列，该排列明确了先后顺序，即第一名、第二名，...，排列最后的为最后一名。</w:t>
      </w:r>
    </w:p>
    <w:p w14:paraId="63EC2CD9">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6F89A752">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14:paraId="53283D9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14:paraId="4FDABF9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14:paraId="4FE203E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根据前述规则，直至剩余1名投标人为中标人。</w:t>
      </w:r>
    </w:p>
    <w:p w14:paraId="7F32CC21">
      <w:pPr>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32.</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集体议事定标法</w:t>
      </w:r>
    </w:p>
    <w:p w14:paraId="5A411185">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14:paraId="7F20687A">
      <w:pPr>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33.定标程序</w:t>
      </w:r>
    </w:p>
    <w:p w14:paraId="22F51A0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highlight w:val="none"/>
        </w:rPr>
        <w:t>33.1</w:t>
      </w:r>
      <w:r>
        <w:rPr>
          <w:rFonts w:hint="eastAsia" w:ascii="宋体" w:hAnsi="宋体" w:eastAsia="宋体" w:cs="宋体"/>
          <w:color w:val="auto"/>
          <w:kern w:val="0"/>
          <w:szCs w:val="21"/>
          <w:highlight w:val="none"/>
        </w:rPr>
        <w:t>招标人应当事先制定定标工作规则，对不同类别项目择优竞价结合方式、竞价方法、择优要素予以明确，并报招标人内设（或上级）的纪检监察机构（或督查机构）备案。</w:t>
      </w:r>
    </w:p>
    <w:p w14:paraId="3DC3CF7A">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33.2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14:paraId="4841F480">
      <w:pPr>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25"/>
          <w:rFonts w:hint="eastAsia" w:ascii="宋体" w:hAnsi="宋体" w:eastAsia="宋体" w:cs="宋体"/>
          <w:color w:val="auto"/>
          <w:kern w:val="0"/>
          <w:szCs w:val="21"/>
          <w:highlight w:val="none"/>
          <w:lang w:val="en-US" w:eastAsia="zh-CN"/>
        </w:rPr>
        <w:t>[</w:t>
      </w:r>
      <w:r>
        <w:rPr>
          <w:rStyle w:val="25"/>
          <w:rFonts w:hint="eastAsia" w:ascii="宋体" w:hAnsi="宋体" w:eastAsia="宋体" w:cs="宋体"/>
          <w:color w:val="auto"/>
          <w:kern w:val="0"/>
          <w:szCs w:val="21"/>
          <w:highlight w:val="none"/>
          <w:lang w:val="en-US" w:eastAsia="zh-CN"/>
        </w:rPr>
        <w:footnoteReference w:id="6"/>
      </w:r>
      <w:r>
        <w:rPr>
          <w:rStyle w:val="25"/>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14:paraId="6B69EC63">
      <w:pPr>
        <w:adjustRightInd w:val="0"/>
        <w:snapToGrid w:val="0"/>
        <w:spacing w:line="360" w:lineRule="auto"/>
        <w:ind w:firstLine="420" w:firstLineChars="200"/>
        <w:rPr>
          <w:rFonts w:hint="eastAsia" w:ascii="宋体" w:hAnsi="宋体" w:eastAsia="宋体" w:cs="宋体"/>
          <w:strike w:val="0"/>
          <w:color w:val="auto"/>
          <w:szCs w:val="21"/>
          <w:highlight w:val="none"/>
        </w:rPr>
      </w:pPr>
      <w:r>
        <w:rPr>
          <w:rFonts w:hint="eastAsia" w:ascii="宋体" w:hAnsi="宋体" w:eastAsia="宋体" w:cs="宋体"/>
          <w:color w:val="auto"/>
          <w:kern w:val="0"/>
          <w:szCs w:val="21"/>
          <w:highlight w:val="none"/>
          <w:lang w:val="en-US" w:eastAsia="zh-CN"/>
        </w:rPr>
        <w:t>33.3</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w:t>
      </w:r>
    </w:p>
    <w:p w14:paraId="49018075">
      <w:pPr>
        <w:adjustRightInd w:val="0"/>
        <w:snapToGrid w:val="0"/>
        <w:spacing w:line="360" w:lineRule="auto"/>
        <w:ind w:firstLine="0" w:firstLineChars="0"/>
        <w:rPr>
          <w:rFonts w:hint="eastAsia" w:ascii="宋体" w:hAnsi="宋体" w:eastAsia="宋体" w:cs="宋体"/>
          <w:strike w:val="0"/>
          <w:color w:val="auto"/>
          <w:szCs w:val="21"/>
          <w:highlight w:val="none"/>
          <w:lang w:eastAsia="zh-CN"/>
        </w:rPr>
      </w:pPr>
      <w:r>
        <w:rPr>
          <w:rFonts w:hint="eastAsia" w:ascii="宋体" w:hAnsi="宋体" w:eastAsia="宋体" w:cs="宋体"/>
          <w:strike w:val="0"/>
          <w:color w:val="auto"/>
          <w:szCs w:val="21"/>
          <w:highlight w:val="none"/>
        </w:rPr>
        <w:t>标投标行政监督部门批准后由评标委员会复核纠正</w:t>
      </w:r>
      <w:r>
        <w:rPr>
          <w:rStyle w:val="25"/>
          <w:rFonts w:hint="eastAsia" w:ascii="宋体" w:hAnsi="宋体" w:eastAsia="宋体" w:cs="宋体"/>
          <w:strike w:val="0"/>
          <w:color w:val="auto"/>
          <w:szCs w:val="21"/>
          <w:highlight w:val="none"/>
        </w:rPr>
        <w:t>[</w:t>
      </w:r>
      <w:r>
        <w:rPr>
          <w:rStyle w:val="25"/>
          <w:rFonts w:hint="eastAsia" w:ascii="宋体" w:hAnsi="宋体" w:eastAsia="宋体" w:cs="宋体"/>
          <w:strike w:val="0"/>
          <w:color w:val="auto"/>
          <w:szCs w:val="21"/>
          <w:highlight w:val="none"/>
        </w:rPr>
        <w:footnoteReference w:id="7"/>
      </w:r>
      <w:r>
        <w:rPr>
          <w:rStyle w:val="25"/>
          <w:rFonts w:hint="eastAsia" w:ascii="宋体" w:hAnsi="宋体" w:eastAsia="宋体" w:cs="宋体"/>
          <w:strike w:val="0"/>
          <w:color w:val="auto"/>
          <w:szCs w:val="21"/>
          <w:highlight w:val="none"/>
        </w:rPr>
        <w:t>]</w:t>
      </w:r>
      <w:r>
        <w:rPr>
          <w:rFonts w:hint="eastAsia" w:ascii="宋体" w:hAnsi="宋体" w:eastAsia="宋体" w:cs="宋体"/>
          <w:strike w:val="0"/>
          <w:color w:val="auto"/>
          <w:szCs w:val="21"/>
          <w:highlight w:val="none"/>
          <w:lang w:eastAsia="zh-CN"/>
        </w:rPr>
        <w:t>。</w:t>
      </w:r>
    </w:p>
    <w:p w14:paraId="0E312260">
      <w:pPr>
        <w:adjustRightInd w:val="0"/>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b w:val="0"/>
          <w:bCs/>
          <w:color w:val="auto"/>
          <w:kern w:val="0"/>
          <w:szCs w:val="21"/>
          <w:highlight w:val="none"/>
          <w:lang w:val="en-US" w:eastAsia="zh-CN"/>
        </w:rPr>
        <w:t>33.4</w:t>
      </w:r>
      <w:r>
        <w:rPr>
          <w:rFonts w:hint="eastAsia" w:ascii="宋体" w:hAnsi="宋体" w:eastAsia="宋体" w:cs="宋体"/>
          <w:b w:val="0"/>
          <w:bCs/>
          <w:color w:val="auto"/>
          <w:kern w:val="0"/>
          <w:szCs w:val="21"/>
          <w:highlight w:val="none"/>
        </w:rPr>
        <w:t>定标委员会</w:t>
      </w:r>
      <w:r>
        <w:rPr>
          <w:rFonts w:hint="eastAsia" w:ascii="宋体" w:hAnsi="宋体" w:eastAsia="宋体" w:cs="宋体"/>
          <w:color w:val="auto"/>
          <w:szCs w:val="21"/>
          <w:highlight w:val="none"/>
        </w:rPr>
        <w:t>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可以按以下方式组建，具体组建方式由招标人在项目定标方案中予以明确</w:t>
      </w:r>
      <w:r>
        <w:rPr>
          <w:rStyle w:val="25"/>
          <w:rFonts w:hint="eastAsia" w:ascii="宋体" w:hAnsi="宋体" w:eastAsia="宋体" w:cs="宋体"/>
          <w:color w:val="auto"/>
          <w:szCs w:val="21"/>
          <w:highlight w:val="none"/>
        </w:rPr>
        <w:t>[</w:t>
      </w:r>
      <w:r>
        <w:rPr>
          <w:rStyle w:val="25"/>
          <w:rFonts w:hint="eastAsia" w:ascii="宋体" w:hAnsi="宋体" w:eastAsia="宋体" w:cs="宋体"/>
          <w:color w:val="auto"/>
          <w:szCs w:val="21"/>
          <w:highlight w:val="none"/>
        </w:rPr>
        <w:footnoteReference w:id="8"/>
      </w:r>
      <w:r>
        <w:rPr>
          <w:rStyle w:val="25"/>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14:paraId="49AF24FC">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14:paraId="055B39F0">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14:paraId="14BAF75C">
      <w:pPr>
        <w:adjustRightInd w:val="0"/>
        <w:snapToGrid w:val="0"/>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r>
        <w:rPr>
          <w:rFonts w:hint="eastAsia" w:ascii="宋体" w:hAnsi="宋体" w:eastAsia="宋体" w:cs="宋体"/>
          <w:color w:val="auto"/>
          <w:szCs w:val="21"/>
          <w:highlight w:val="none"/>
          <w:lang w:val="en-US" w:eastAsia="zh-CN"/>
        </w:rPr>
        <w:t xml:space="preserve">   </w:t>
      </w:r>
    </w:p>
    <w:p w14:paraId="646AE903">
      <w:pPr>
        <w:adjustRightInd w:val="0"/>
        <w:snapToGrid w:val="0"/>
        <w:spacing w:line="360" w:lineRule="auto"/>
        <w:ind w:firstLine="411" w:firstLineChars="196"/>
        <w:jc w:val="left"/>
        <w:rPr>
          <w:rFonts w:ascii="宋体" w:hAnsi="宋体" w:eastAsia="宋体" w:cs="宋体"/>
          <w:color w:val="auto"/>
          <w:kern w:val="0"/>
          <w:szCs w:val="21"/>
          <w:highlight w:val="none"/>
        </w:rPr>
      </w:pPr>
      <w:r>
        <w:rPr>
          <w:rFonts w:hint="eastAsia" w:ascii="宋体" w:hAnsi="宋体" w:eastAsia="宋体" w:cs="宋体"/>
          <w:b w:val="0"/>
          <w:bCs/>
          <w:color w:val="auto"/>
          <w:kern w:val="0"/>
          <w:szCs w:val="21"/>
          <w:highlight w:val="none"/>
          <w:lang w:val="en-US" w:eastAsia="zh-CN"/>
        </w:rPr>
        <w:t>33.5</w:t>
      </w:r>
      <w:r>
        <w:rPr>
          <w:rFonts w:hint="eastAsia" w:ascii="宋体" w:hAnsi="宋体" w:eastAsia="宋体" w:cs="宋体"/>
          <w:color w:val="auto"/>
          <w:szCs w:val="21"/>
          <w:highlight w:val="none"/>
        </w:rPr>
        <w:t>定标委员会应当在定标会上推荐定标组长，招标人的法定代表人或者主要负责人参加定标委员会的，由其直接担任定标委员会组长。招标人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r>
        <w:rPr>
          <w:rStyle w:val="25"/>
          <w:rFonts w:hint="eastAsia" w:ascii="宋体" w:hAnsi="宋体" w:eastAsia="宋体" w:cs="宋体"/>
          <w:color w:val="auto"/>
          <w:szCs w:val="21"/>
          <w:highlight w:val="none"/>
        </w:rPr>
        <w:t>[</w:t>
      </w:r>
      <w:r>
        <w:rPr>
          <w:rStyle w:val="25"/>
          <w:rFonts w:hint="eastAsia" w:ascii="宋体" w:hAnsi="宋体" w:eastAsia="宋体" w:cs="宋体"/>
          <w:color w:val="auto"/>
          <w:szCs w:val="21"/>
          <w:highlight w:val="none"/>
        </w:rPr>
        <w:footnoteReference w:id="9"/>
      </w:r>
      <w:r>
        <w:rPr>
          <w:rStyle w:val="25"/>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14:paraId="62E24DCE">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kern w:val="0"/>
          <w:szCs w:val="21"/>
          <w:highlight w:val="none"/>
        </w:rPr>
        <w:t>33.</w:t>
      </w:r>
      <w:r>
        <w:rPr>
          <w:rFonts w:hint="eastAsia" w:ascii="宋体" w:hAnsi="宋体" w:eastAsia="宋体" w:cs="宋体"/>
          <w:color w:val="auto"/>
          <w:kern w:val="0"/>
          <w:szCs w:val="21"/>
          <w:highlight w:val="none"/>
          <w:lang w:eastAsia="zh-CN"/>
        </w:rPr>
        <w:t>6</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招标人组建定标委员会后，进入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召开定标会。</w:t>
      </w:r>
      <w:r>
        <w:rPr>
          <w:rFonts w:hint="eastAsia" w:ascii="宋体" w:hAnsi="宋体" w:eastAsia="宋体" w:cs="宋体"/>
          <w:color w:val="auto"/>
          <w:szCs w:val="21"/>
          <w:highlight w:val="none"/>
        </w:rPr>
        <w:t>定标委员会在定标时查看加密的项目定标方案，在综合考量评标委员会评审意见、招标人清标情况的基础上，按照既定的项目定标方案独立行使投票权，并明确理由。定标委员会成员在定标系统中提交选票（须说明推荐理由），并打印选票签名确认，定标过程公开、公平、公正。定标委员会按有关规定及招标文件约定的定标方法确定一名中标人。</w:t>
      </w:r>
    </w:p>
    <w:p w14:paraId="327A73D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招标人应当自评标结束后10个工作日内进入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进行定标。不能按时定标的，应当通过交易网公示延期原因和最终定标时间。</w:t>
      </w:r>
    </w:p>
    <w:p w14:paraId="6E2C8EB2">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kern w:val="0"/>
          <w:szCs w:val="21"/>
          <w:highlight w:val="none"/>
        </w:rPr>
        <w:t>33.</w:t>
      </w:r>
      <w:r>
        <w:rPr>
          <w:rFonts w:hint="eastAsia" w:ascii="宋体" w:hAnsi="宋体" w:eastAsia="宋体" w:cs="宋体"/>
          <w:color w:val="auto"/>
          <w:kern w:val="0"/>
          <w:szCs w:val="21"/>
          <w:highlight w:val="none"/>
          <w:lang w:eastAsia="zh-CN"/>
        </w:rPr>
        <w:t>7</w:t>
      </w:r>
      <w:r>
        <w:rPr>
          <w:rFonts w:hint="eastAsia" w:ascii="宋体" w:hAnsi="宋体" w:eastAsia="宋体" w:cs="宋体"/>
          <w:color w:val="auto"/>
          <w:szCs w:val="21"/>
          <w:highlight w:val="none"/>
        </w:rPr>
        <w:t>招标人应在定标结束后将定标记录、定标报告交由深圳交易集团有限公司（深圳公共资源交易中心）归档并同时公示定标结果和中标结果。定标记录应包括定标委员会会议过程、正式成员名单</w:t>
      </w:r>
      <w:r>
        <w:rPr>
          <w:rFonts w:hint="eastAsia" w:ascii="宋体" w:hAnsi="宋体" w:eastAsia="宋体" w:cs="宋体"/>
          <w:color w:val="auto"/>
          <w:szCs w:val="21"/>
          <w:highlight w:val="none"/>
          <w:lang w:eastAsia="zh-CN"/>
        </w:rPr>
        <w:t>、监督小组名单</w:t>
      </w:r>
      <w:r>
        <w:rPr>
          <w:rFonts w:hint="eastAsia" w:ascii="宋体" w:hAnsi="宋体" w:eastAsia="宋体" w:cs="宋体"/>
          <w:color w:val="auto"/>
          <w:szCs w:val="21"/>
          <w:highlight w:val="none"/>
        </w:rPr>
        <w:t>。定标报告应包括定标委员会的产生过程、定标程序及定标结果等内容。招标人提交中标信息确认时，应认真核对中标公示信息，无误后再签名确认。</w:t>
      </w:r>
    </w:p>
    <w:p w14:paraId="1BBB405D">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r>
        <w:rPr>
          <w:rFonts w:hint="eastAsia" w:ascii="宋体" w:hAnsi="宋体" w:eastAsia="宋体" w:cs="宋体"/>
          <w:color w:val="auto"/>
          <w:kern w:val="0"/>
          <w:szCs w:val="21"/>
          <w:highlight w:val="none"/>
          <w:lang w:eastAsia="zh-CN"/>
        </w:rPr>
        <w:t>8</w:t>
      </w:r>
      <w:r>
        <w:rPr>
          <w:rFonts w:hint="eastAsia" w:ascii="宋体" w:hAnsi="宋体" w:eastAsia="宋体" w:cs="宋体"/>
          <w:color w:val="auto"/>
          <w:kern w:val="0"/>
          <w:szCs w:val="21"/>
          <w:highlight w:val="none"/>
        </w:rPr>
        <w:t>招标人应当向定标委员会提供定标方案、清标报告作为定标辅助材料。定标结束后，定标方案、清标报告及定标委员投票结果等定标过程资料应当留存备查。</w:t>
      </w:r>
    </w:p>
    <w:p w14:paraId="0D2D917F">
      <w:pPr>
        <w:adjustRightInd w:val="0"/>
        <w:snapToGrid w:val="0"/>
        <w:spacing w:line="360" w:lineRule="auto"/>
        <w:ind w:firstLine="413" w:firstLineChars="196"/>
        <w:rPr>
          <w:rFonts w:hint="default" w:ascii="宋体" w:hAnsi="宋体" w:eastAsia="宋体" w:cs="宋体"/>
          <w:b/>
          <w:bCs/>
          <w:strike w:val="0"/>
          <w:color w:val="auto"/>
          <w:szCs w:val="21"/>
          <w:highlight w:val="none"/>
        </w:rPr>
      </w:pPr>
      <w:r>
        <w:rPr>
          <w:rFonts w:hint="eastAsia" w:ascii="宋体" w:hAnsi="宋体" w:eastAsia="宋体" w:cs="宋体"/>
          <w:b/>
          <w:color w:val="auto"/>
          <w:kern w:val="0"/>
          <w:szCs w:val="21"/>
          <w:highlight w:val="none"/>
        </w:rPr>
        <w:t>34.</w:t>
      </w:r>
      <w:r>
        <w:rPr>
          <w:rFonts w:hint="eastAsia" w:ascii="宋体" w:hAnsi="宋体" w:eastAsia="宋体" w:cs="宋体"/>
          <w:b/>
          <w:bCs/>
          <w:color w:val="auto"/>
          <w:szCs w:val="21"/>
          <w:highlight w:val="none"/>
        </w:rPr>
        <w:t>定标后有下列情形之一的，招标人可以从评审合格的其他投标人中采用原招标文件规定的定标方法，由原定标委员会确定中标人。</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14:paraId="31CF603B">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（一）中标人放弃中标资格或者拒不签订合同的。</w:t>
      </w:r>
    </w:p>
    <w:p w14:paraId="37323CD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（二）中标人不按照招标文件要求提交履约担保的。</w:t>
      </w:r>
    </w:p>
    <w:p w14:paraId="74FE81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（三）被查实存在影响中标结果违法行为的。</w:t>
      </w:r>
    </w:p>
    <w:p w14:paraId="45C82D4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招标人将项目总监的资历、能力、信誉作为重要择优因素，除符合《关于建设工程招标投标改革的若干规定》（深府〔2015〕73号）第五十四条第（一）、（八）项以及《深圳市规范项目经理和项目总监理工程师任职行为的若干规定》（深建规〔2022〕1号）第四条第（三）项、第八条第（三）项规定情形外，</w:t>
      </w:r>
      <w:r>
        <w:rPr>
          <w:rFonts w:hint="eastAsia" w:ascii="宋体" w:hAnsi="宋体" w:eastAsia="宋体" w:cs="宋体"/>
          <w:b w:val="0"/>
          <w:bCs w:val="0"/>
          <w:color w:val="auto"/>
          <w:sz w:val="21"/>
          <w:szCs w:val="21"/>
          <w:highlight w:val="none"/>
          <w:u w:val="none"/>
          <w:lang w:val="en-US" w:eastAsia="zh-CN"/>
        </w:rPr>
        <w:t>在取得施工许可或者相关主管部门批准开工（含开工备案）手续前，中标人确认项目</w:t>
      </w:r>
      <w:r>
        <w:rPr>
          <w:rFonts w:hint="eastAsia" w:ascii="宋体" w:hAnsi="宋体" w:eastAsia="宋体" w:cs="宋体"/>
          <w:b w:val="0"/>
          <w:bCs w:val="0"/>
          <w:color w:val="auto"/>
          <w:sz w:val="21"/>
          <w:szCs w:val="21"/>
          <w:highlight w:val="none"/>
          <w:u w:val="none"/>
        </w:rPr>
        <w:t>总监</w:t>
      </w:r>
      <w:r>
        <w:rPr>
          <w:rFonts w:hint="eastAsia" w:ascii="宋体" w:hAnsi="宋体" w:eastAsia="宋体" w:cs="宋体"/>
          <w:b w:val="0"/>
          <w:bCs w:val="0"/>
          <w:color w:val="auto"/>
          <w:sz w:val="21"/>
          <w:szCs w:val="21"/>
          <w:highlight w:val="none"/>
          <w:u w:val="none"/>
          <w:lang w:val="en-US" w:eastAsia="zh-CN"/>
        </w:rPr>
        <w:t>无法到岗的。</w:t>
      </w:r>
    </w:p>
    <w:p w14:paraId="7A06B529">
      <w:pPr>
        <w:adjustRightInd w:val="0"/>
        <w:snapToGrid w:val="0"/>
        <w:spacing w:line="360" w:lineRule="auto"/>
        <w:ind w:firstLine="422" w:firstLineChars="200"/>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35.招标人拒绝投标等权力</w:t>
      </w:r>
    </w:p>
    <w:p w14:paraId="58A7F68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35.1招标人不承诺将合同授予报价最低的投标人。</w:t>
      </w:r>
    </w:p>
    <w:p w14:paraId="3C804E5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35.2中标人确定后，招标人无义务向未中标的投标人就其未中标的原因作出解释。未中标的投标人不得向评标委员会组成人员或招标人询问评标过程的情况或索要相关材料。</w:t>
      </w:r>
    </w:p>
    <w:p w14:paraId="0D16417E">
      <w:pPr>
        <w:adjustRightInd w:val="0"/>
        <w:snapToGrid w:val="0"/>
        <w:spacing w:line="360" w:lineRule="auto"/>
        <w:ind w:firstLine="422" w:firstLineChars="200"/>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36.资信标表格</w:t>
      </w:r>
    </w:p>
    <w:p w14:paraId="318991DC">
      <w:pPr>
        <w:adjustRightInd w:val="0"/>
        <w:snapToGrid w:val="0"/>
        <w:spacing w:line="360" w:lineRule="auto"/>
        <w:ind w:firstLine="420" w:firstLineChars="200"/>
        <w:rPr>
          <w:rFonts w:ascii="宋体" w:hAnsi="宋体"/>
          <w:color w:val="auto"/>
          <w:kern w:val="0"/>
          <w:sz w:val="28"/>
          <w:szCs w:val="28"/>
          <w:highlight w:val="none"/>
        </w:rPr>
      </w:pPr>
      <w:r>
        <w:rPr>
          <w:rFonts w:hint="eastAsia" w:ascii="宋体" w:hAnsi="宋体" w:eastAsia="宋体" w:cs="宋体"/>
          <w:color w:val="auto"/>
          <w:kern w:val="0"/>
          <w:szCs w:val="21"/>
          <w:highlight w:val="none"/>
        </w:rPr>
        <w:t>36.1招标人可以结合项目实际要求投标人提供资信标作为定标参考因素之一。</w:t>
      </w:r>
    </w:p>
    <w:p w14:paraId="5A2F5D7B">
      <w:pPr>
        <w:adjustRightInd w:val="0"/>
        <w:snapToGrid w:val="0"/>
        <w:spacing w:line="360" w:lineRule="auto"/>
        <w:jc w:val="center"/>
        <w:rPr>
          <w:rFonts w:ascii="宋体" w:hAnsi="宋体"/>
          <w:color w:val="auto"/>
          <w:kern w:val="0"/>
          <w:sz w:val="28"/>
          <w:szCs w:val="28"/>
          <w:highlight w:val="none"/>
          <w:u w:val="single"/>
        </w:rPr>
      </w:pPr>
      <w:r>
        <w:rPr>
          <w:rFonts w:hint="eastAsia" w:ascii="宋体" w:hAnsi="宋体" w:eastAsia="宋体" w:cs="宋体"/>
          <w:b/>
          <w:color w:val="auto"/>
          <w:kern w:val="0"/>
          <w:sz w:val="28"/>
          <w:szCs w:val="28"/>
          <w:highlight w:val="none"/>
        </w:rPr>
        <w:t>资信标要求一览表（如有）</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551"/>
        <w:gridCol w:w="5636"/>
      </w:tblGrid>
      <w:tr w14:paraId="7E5B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14:paraId="35A20C4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551" w:type="dxa"/>
            <w:shd w:val="clear" w:color="auto" w:fill="auto"/>
            <w:vAlign w:val="center"/>
          </w:tcPr>
          <w:p w14:paraId="75774EA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资信要素名称</w:t>
            </w:r>
          </w:p>
        </w:tc>
        <w:tc>
          <w:tcPr>
            <w:tcW w:w="5636" w:type="dxa"/>
            <w:shd w:val="clear" w:color="auto" w:fill="auto"/>
            <w:vAlign w:val="center"/>
          </w:tcPr>
          <w:p w14:paraId="098C012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有关要求或说明</w:t>
            </w:r>
          </w:p>
        </w:tc>
      </w:tr>
      <w:tr w14:paraId="3A8D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14:paraId="3E291D0A">
            <w:pPr>
              <w:adjustRightInd w:val="0"/>
              <w:snapToGrid w:val="0"/>
              <w:spacing w:line="360" w:lineRule="auto"/>
              <w:jc w:val="center"/>
              <w:rPr>
                <w:rFonts w:ascii="宋体" w:hAnsi="宋体" w:eastAsia="宋体" w:cs="宋体"/>
                <w:color w:val="auto"/>
                <w:kern w:val="0"/>
                <w:szCs w:val="21"/>
                <w:highlight w:val="none"/>
              </w:rPr>
            </w:pPr>
            <w:bookmarkStart w:id="15" w:name="资信标要求一览表" w:colFirst="0" w:colLast="0"/>
          </w:p>
        </w:tc>
        <w:tc>
          <w:tcPr>
            <w:tcW w:w="2551" w:type="dxa"/>
            <w:shd w:val="clear" w:color="auto" w:fill="auto"/>
            <w:vAlign w:val="center"/>
          </w:tcPr>
          <w:p w14:paraId="0AAC05F3">
            <w:pPr>
              <w:adjustRightInd w:val="0"/>
              <w:snapToGrid w:val="0"/>
              <w:spacing w:line="360" w:lineRule="auto"/>
              <w:rPr>
                <w:rFonts w:ascii="宋体" w:hAnsi="宋体" w:eastAsia="宋体" w:cs="宋体"/>
                <w:color w:val="auto"/>
                <w:kern w:val="0"/>
                <w:szCs w:val="21"/>
                <w:highlight w:val="none"/>
              </w:rPr>
            </w:pPr>
          </w:p>
        </w:tc>
        <w:tc>
          <w:tcPr>
            <w:tcW w:w="5636" w:type="dxa"/>
            <w:shd w:val="clear" w:color="auto" w:fill="auto"/>
            <w:vAlign w:val="center"/>
          </w:tcPr>
          <w:p w14:paraId="566C3FDD">
            <w:pPr>
              <w:adjustRightInd w:val="0"/>
              <w:snapToGrid w:val="0"/>
              <w:spacing w:line="360" w:lineRule="auto"/>
              <w:rPr>
                <w:rFonts w:ascii="宋体" w:hAnsi="宋体" w:eastAsia="宋体" w:cs="宋体"/>
                <w:color w:val="auto"/>
                <w:kern w:val="0"/>
                <w:szCs w:val="21"/>
                <w:highlight w:val="none"/>
              </w:rPr>
            </w:pPr>
          </w:p>
        </w:tc>
      </w:tr>
      <w:bookmarkEnd w:id="15"/>
    </w:tbl>
    <w:p w14:paraId="2C72CCBD">
      <w:pPr>
        <w:adjustRightInd w:val="0"/>
        <w:snapToGrid w:val="0"/>
        <w:spacing w:line="360" w:lineRule="auto"/>
        <w:rPr>
          <w:rFonts w:ascii="宋体" w:hAnsi="宋体"/>
          <w:color w:val="auto"/>
          <w:kern w:val="0"/>
          <w:szCs w:val="21"/>
          <w:highlight w:val="none"/>
        </w:rPr>
      </w:pPr>
      <w:r>
        <w:rPr>
          <w:rFonts w:hint="eastAsia" w:ascii="宋体" w:hAnsi="宋体" w:eastAsia="宋体" w:cs="宋体"/>
          <w:color w:val="auto"/>
          <w:kern w:val="0"/>
          <w:szCs w:val="21"/>
          <w:highlight w:val="none"/>
        </w:rPr>
        <w:t>备注：资信要素不进行评审，真实性通过公示予以监督。</w:t>
      </w:r>
    </w:p>
    <w:p w14:paraId="109E2AD6">
      <w:pPr>
        <w:widowControl/>
        <w:jc w:val="left"/>
        <w:rPr>
          <w:rFonts w:ascii="宋体" w:hAnsi="宋体"/>
          <w:color w:val="auto"/>
          <w:kern w:val="0"/>
          <w:szCs w:val="21"/>
          <w:highlight w:val="none"/>
        </w:rPr>
      </w:pPr>
    </w:p>
    <w:p w14:paraId="3538B622">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16" w:name="_Toc45702618"/>
      <w:r>
        <w:rPr>
          <w:rFonts w:hint="eastAsia" w:ascii="宋体" w:hAnsi="宋体"/>
          <w:color w:val="auto"/>
          <w:sz w:val="30"/>
          <w:szCs w:val="30"/>
          <w:highlight w:val="none"/>
        </w:rPr>
        <w:t>（七）中标通知书</w:t>
      </w:r>
      <w:bookmarkEnd w:id="16"/>
    </w:p>
    <w:p w14:paraId="70BB5EE1">
      <w:pPr>
        <w:adjustRightInd w:val="0"/>
        <w:snapToGrid w:val="0"/>
        <w:spacing w:line="360" w:lineRule="auto"/>
        <w:ind w:firstLine="422" w:firstLineChars="200"/>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37.中标通知书</w:t>
      </w:r>
    </w:p>
    <w:p w14:paraId="1576D59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37.1在规定的公示期内未收到对中标结果的异议的，招标人将按法律法规规定的时间内向中标人发出中标通知书。如接到有关投诉的，招标人将可能暂停发出中标通知书。</w:t>
      </w:r>
    </w:p>
    <w:p w14:paraId="345CA1D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37.2招标人在发出中标通知书之前因正当理由，经行政监督部门批准并经交易网公示3个工作日后，招标人有权接受或拒绝投标、宣布投标程序无效或拒绝所有投标。对受影响的投标人不承担任何责任。</w:t>
      </w:r>
    </w:p>
    <w:p w14:paraId="78FE537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37.3中标人应在收到中标通知书后15天内，向招标人提交可实施的施工组织设计，招标人应当会同监理单位对施工组织设计进行审核。</w:t>
      </w:r>
    </w:p>
    <w:p w14:paraId="55E5A516">
      <w:pPr>
        <w:pStyle w:val="4"/>
        <w:keepNext w:val="0"/>
        <w:keepLines w:val="0"/>
        <w:tabs>
          <w:tab w:val="left" w:pos="720"/>
          <w:tab w:val="left" w:pos="4032"/>
        </w:tabs>
        <w:adjustRightInd w:val="0"/>
        <w:snapToGrid w:val="0"/>
        <w:spacing w:before="0" w:after="0" w:line="360" w:lineRule="auto"/>
        <w:jc w:val="center"/>
        <w:rPr>
          <w:rFonts w:ascii="宋体" w:hAnsi="宋体"/>
          <w:color w:val="auto"/>
          <w:sz w:val="30"/>
          <w:szCs w:val="30"/>
          <w:highlight w:val="none"/>
        </w:rPr>
      </w:pPr>
      <w:bookmarkStart w:id="17" w:name="_Toc45702619"/>
      <w:r>
        <w:rPr>
          <w:rFonts w:hint="eastAsia" w:ascii="宋体" w:hAnsi="宋体"/>
          <w:color w:val="auto"/>
          <w:sz w:val="30"/>
          <w:szCs w:val="30"/>
          <w:highlight w:val="none"/>
        </w:rPr>
        <w:t>（八）合同的授予</w:t>
      </w:r>
      <w:bookmarkEnd w:id="17"/>
    </w:p>
    <w:p w14:paraId="4916754E">
      <w:pPr>
        <w:adjustRightInd w:val="0"/>
        <w:snapToGrid w:val="0"/>
        <w:spacing w:line="360" w:lineRule="auto"/>
        <w:ind w:firstLine="422" w:firstLineChars="200"/>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38.合同授予标准</w:t>
      </w:r>
    </w:p>
    <w:p w14:paraId="48DA501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38.1本工程的工程监理合同将授予按招标文件规定所确定的中标人。</w:t>
      </w:r>
    </w:p>
    <w:p w14:paraId="40F2493F">
      <w:pPr>
        <w:adjustRightInd w:val="0"/>
        <w:snapToGrid w:val="0"/>
        <w:spacing w:line="360" w:lineRule="auto"/>
        <w:ind w:firstLine="422" w:firstLineChars="200"/>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39.合同协议书的签订</w:t>
      </w:r>
    </w:p>
    <w:p w14:paraId="1AA4264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39.1招标人与中标人将于招标文件规定的时限内，根据招标文件和中标人的投标文件签订建设工程监理合同，合同价为中标人的投标报价</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因计算错误，评标委员会修正中标价的除外</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14:paraId="29723ED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39.2招标人与中标人签订的监理合同必须遵守本招标文件的合同条件，并且不得更改合同条件。</w:t>
      </w:r>
    </w:p>
    <w:p w14:paraId="3BCDAE7A">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39.3中标人不按招标文件规定与招标人签订合同，招标人有权废除中标，并没收其投标保证金或投标保函，给招标人造成的损失超过投标担保数额的，还应当对超过部分予以赔偿，同时依法承担相应法律责任。</w:t>
      </w:r>
    </w:p>
    <w:p w14:paraId="2F3E3BF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39.4中标人应当按照合同约定履行义务，完成中标工程的建设工程监理工作，不得将中标工程转让</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转包</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给他人。</w:t>
      </w:r>
    </w:p>
    <w:p w14:paraId="2EBA3231">
      <w:pPr>
        <w:widowControl/>
        <w:jc w:val="left"/>
        <w:rPr>
          <w:rFonts w:hAnsi="宋体"/>
          <w:color w:val="auto"/>
          <w:kern w:val="0"/>
          <w:szCs w:val="21"/>
          <w:highlight w:val="none"/>
        </w:rPr>
      </w:pPr>
      <w:r>
        <w:rPr>
          <w:rFonts w:hAnsi="宋体"/>
          <w:color w:val="auto"/>
          <w:kern w:val="0"/>
          <w:szCs w:val="21"/>
          <w:highlight w:val="none"/>
        </w:rPr>
        <w:br w:type="page"/>
      </w:r>
    </w:p>
    <w:p w14:paraId="377827C2">
      <w:pPr>
        <w:adjustRightInd w:val="0"/>
        <w:snapToGrid w:val="0"/>
        <w:spacing w:line="360" w:lineRule="auto"/>
        <w:jc w:val="center"/>
        <w:outlineLvl w:val="0"/>
        <w:rPr>
          <w:rFonts w:ascii="黑体" w:hAnsi="黑体" w:eastAsia="黑体" w:cs="黑体"/>
          <w:bCs/>
          <w:snapToGrid w:val="0"/>
          <w:color w:val="auto"/>
          <w:kern w:val="0"/>
          <w:sz w:val="32"/>
          <w:szCs w:val="32"/>
          <w:highlight w:val="none"/>
        </w:rPr>
      </w:pPr>
      <w:bookmarkStart w:id="18" w:name="_Toc45702620"/>
      <w:r>
        <w:rPr>
          <w:rFonts w:hint="eastAsia" w:ascii="黑体" w:hAnsi="黑体" w:eastAsia="黑体" w:cs="黑体"/>
          <w:bCs/>
          <w:snapToGrid w:val="0"/>
          <w:color w:val="auto"/>
          <w:kern w:val="0"/>
          <w:sz w:val="32"/>
          <w:szCs w:val="32"/>
          <w:highlight w:val="none"/>
        </w:rPr>
        <w:t>第三章  招标人对招标文件及合同范本的补充/修改</w:t>
      </w:r>
      <w:bookmarkEnd w:id="18"/>
    </w:p>
    <w:p w14:paraId="1ADC7CAF">
      <w:pPr>
        <w:topLinePunct/>
        <w:adjustRightInd w:val="0"/>
        <w:snapToGrid w:val="0"/>
        <w:spacing w:line="360" w:lineRule="auto"/>
        <w:ind w:firstLine="420" w:firstLineChars="200"/>
        <w:jc w:val="left"/>
        <w:rPr>
          <w:rFonts w:ascii="宋体" w:hAnsi="宋体"/>
          <w:snapToGrid w:val="0"/>
          <w:color w:val="auto"/>
          <w:kern w:val="0"/>
          <w:szCs w:val="21"/>
          <w:highlight w:val="none"/>
        </w:rPr>
      </w:pPr>
    </w:p>
    <w:p w14:paraId="24FB4F1E">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招标人可根据工程实际情况，对本范本进行补充或修改，但有关补充或修改内容不得违法违规，且必须逐一列举在以下栏目中。请投标人认真阅读并遵照执行：</w:t>
      </w:r>
    </w:p>
    <w:p w14:paraId="204D776A">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56B2951D">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补充修改</w:t>
      </w:r>
    </w:p>
    <w:p w14:paraId="240A8F69">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p>
    <w:p w14:paraId="23286480">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25FD0E3C">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以下空白。</w:t>
      </w:r>
    </w:p>
    <w:p w14:paraId="132CEC90">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6A5E5F0B">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   标   人：</w:t>
      </w:r>
      <w:r>
        <w:rPr>
          <w:rFonts w:hint="eastAsia" w:ascii="宋体" w:hAnsi="宋体" w:eastAsia="宋体" w:cs="宋体"/>
          <w:color w:val="auto"/>
          <w:kern w:val="0"/>
          <w:szCs w:val="21"/>
          <w:highlight w:val="none"/>
          <w:u w:val="single"/>
        </w:rPr>
        <w:t xml:space="preserve">      </w:t>
      </w:r>
    </w:p>
    <w:p w14:paraId="47FDD899">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4F8700C1">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u w:val="single"/>
        </w:rPr>
        <w:t xml:space="preserve">      </w:t>
      </w:r>
    </w:p>
    <w:p w14:paraId="4D612077">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62649665">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编制日期：</w:t>
      </w:r>
      <w:r>
        <w:rPr>
          <w:rFonts w:hint="eastAsia" w:ascii="宋体" w:hAnsi="宋体" w:eastAsia="宋体" w:cs="宋体"/>
          <w:color w:val="auto"/>
          <w:kern w:val="0"/>
          <w:szCs w:val="21"/>
          <w:highlight w:val="none"/>
          <w:u w:val="single"/>
        </w:rPr>
        <w:t xml:space="preserve">      </w:t>
      </w:r>
    </w:p>
    <w:p w14:paraId="11DD57D1">
      <w:pPr>
        <w:widowControl/>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br w:type="page"/>
      </w:r>
    </w:p>
    <w:p w14:paraId="5629120D">
      <w:pPr>
        <w:adjustRightInd w:val="0"/>
        <w:snapToGrid w:val="0"/>
        <w:spacing w:line="20" w:lineRule="exact"/>
        <w:rPr>
          <w:snapToGrid w:val="0"/>
          <w:color w:val="auto"/>
          <w:kern w:val="0"/>
          <w:highlight w:val="none"/>
        </w:rPr>
      </w:pPr>
    </w:p>
    <w:p w14:paraId="3C086461">
      <w:pPr>
        <w:adjustRightInd w:val="0"/>
        <w:snapToGrid w:val="0"/>
        <w:spacing w:line="360" w:lineRule="auto"/>
        <w:jc w:val="center"/>
        <w:outlineLvl w:val="0"/>
        <w:rPr>
          <w:rFonts w:ascii="黑体" w:hAnsi="黑体" w:eastAsia="黑体" w:cs="黑体"/>
          <w:bCs/>
          <w:snapToGrid w:val="0"/>
          <w:color w:val="auto"/>
          <w:kern w:val="0"/>
          <w:sz w:val="32"/>
          <w:szCs w:val="32"/>
          <w:highlight w:val="none"/>
        </w:rPr>
      </w:pPr>
      <w:bookmarkStart w:id="19" w:name="_Toc45702621"/>
      <w:r>
        <w:rPr>
          <w:rFonts w:hint="eastAsia" w:ascii="黑体" w:hAnsi="黑体" w:eastAsia="黑体" w:cs="黑体"/>
          <w:bCs/>
          <w:snapToGrid w:val="0"/>
          <w:color w:val="auto"/>
          <w:kern w:val="0"/>
          <w:sz w:val="32"/>
          <w:szCs w:val="32"/>
          <w:highlight w:val="none"/>
        </w:rPr>
        <w:t>第四章  合同条款</w:t>
      </w:r>
      <w:bookmarkEnd w:id="19"/>
    </w:p>
    <w:p w14:paraId="582A9664">
      <w:pPr>
        <w:adjustRightInd w:val="0"/>
        <w:snapToGrid w:val="0"/>
        <w:spacing w:line="20" w:lineRule="exact"/>
        <w:rPr>
          <w:snapToGrid w:val="0"/>
          <w:color w:val="auto"/>
          <w:kern w:val="0"/>
          <w:highlight w:val="none"/>
        </w:rPr>
      </w:pPr>
      <w:r>
        <w:rPr>
          <w:snapToGrid w:val="0"/>
          <w:color w:val="auto"/>
          <w:kern w:val="0"/>
          <w:highlight w:val="none"/>
        </w:rPr>
        <w:br w:type="page"/>
      </w:r>
    </w:p>
    <w:p w14:paraId="1029D1A4">
      <w:pPr>
        <w:tabs>
          <w:tab w:val="left" w:pos="1251"/>
          <w:tab w:val="left" w:pos="1511"/>
        </w:tabs>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 w:val="24"/>
          <w:highlight w:val="none"/>
        </w:rPr>
        <w:t>工程编号：</w:t>
      </w:r>
    </w:p>
    <w:p w14:paraId="7CE684FF">
      <w:pPr>
        <w:tabs>
          <w:tab w:val="left" w:pos="1251"/>
          <w:tab w:val="left" w:pos="1511"/>
        </w:tabs>
        <w:adjustRightInd w:val="0"/>
        <w:snapToGrid w:val="0"/>
        <w:spacing w:line="360" w:lineRule="auto"/>
        <w:jc w:val="right"/>
        <w:rPr>
          <w:rFonts w:ascii="宋体" w:hAnsi="宋体"/>
          <w:snapToGrid w:val="0"/>
          <w:color w:val="auto"/>
          <w:kern w:val="0"/>
          <w:sz w:val="24"/>
          <w:highlight w:val="none"/>
        </w:rPr>
      </w:pPr>
      <w:r>
        <w:rPr>
          <w:rFonts w:hint="eastAsia" w:ascii="宋体" w:hAnsi="宋体" w:eastAsia="宋体" w:cs="宋体"/>
          <w:snapToGrid w:val="0"/>
          <w:color w:val="auto"/>
          <w:kern w:val="0"/>
          <w:sz w:val="24"/>
          <w:highlight w:val="none"/>
        </w:rPr>
        <w:t>合同编号：</w:t>
      </w:r>
    </w:p>
    <w:p w14:paraId="7AE6AC8D">
      <w:pPr>
        <w:tabs>
          <w:tab w:val="left" w:pos="1251"/>
          <w:tab w:val="left" w:pos="1511"/>
        </w:tabs>
        <w:adjustRightInd w:val="0"/>
        <w:snapToGrid w:val="0"/>
        <w:spacing w:line="360" w:lineRule="auto"/>
        <w:jc w:val="right"/>
        <w:rPr>
          <w:rFonts w:ascii="宋体" w:hAnsi="宋体"/>
          <w:snapToGrid w:val="0"/>
          <w:color w:val="auto"/>
          <w:kern w:val="0"/>
          <w:sz w:val="24"/>
          <w:highlight w:val="none"/>
        </w:rPr>
      </w:pPr>
    </w:p>
    <w:p w14:paraId="1B32ACFE">
      <w:pPr>
        <w:tabs>
          <w:tab w:val="left" w:pos="1251"/>
          <w:tab w:val="left" w:pos="1511"/>
        </w:tabs>
        <w:adjustRightInd w:val="0"/>
        <w:snapToGrid w:val="0"/>
        <w:spacing w:line="360" w:lineRule="auto"/>
        <w:jc w:val="right"/>
        <w:rPr>
          <w:rFonts w:ascii="宋体" w:hAnsi="宋体"/>
          <w:snapToGrid w:val="0"/>
          <w:color w:val="auto"/>
          <w:kern w:val="0"/>
          <w:sz w:val="24"/>
          <w:highlight w:val="none"/>
        </w:rPr>
      </w:pPr>
    </w:p>
    <w:p w14:paraId="23AC232D">
      <w:pPr>
        <w:adjustRightInd w:val="0"/>
        <w:snapToGrid w:val="0"/>
        <w:spacing w:line="360" w:lineRule="auto"/>
        <w:jc w:val="center"/>
        <w:rPr>
          <w:rFonts w:ascii="黑体" w:hAnsi="宋体" w:eastAsia="黑体"/>
          <w:snapToGrid w:val="0"/>
          <w:color w:val="auto"/>
          <w:kern w:val="0"/>
          <w:sz w:val="60"/>
          <w:szCs w:val="60"/>
          <w:highlight w:val="none"/>
        </w:rPr>
      </w:pPr>
      <w:r>
        <w:rPr>
          <w:rFonts w:hint="eastAsia" w:ascii="黑体" w:hAnsi="宋体" w:eastAsia="黑体"/>
          <w:snapToGrid w:val="0"/>
          <w:color w:val="auto"/>
          <w:kern w:val="0"/>
          <w:sz w:val="60"/>
          <w:szCs w:val="60"/>
          <w:highlight w:val="none"/>
        </w:rPr>
        <w:t>深圳市工程监理合同</w:t>
      </w:r>
    </w:p>
    <w:p w14:paraId="0A70251F">
      <w:pPr>
        <w:adjustRightInd w:val="0"/>
        <w:snapToGrid w:val="0"/>
        <w:spacing w:line="360" w:lineRule="auto"/>
        <w:jc w:val="center"/>
        <w:rPr>
          <w:rFonts w:ascii="宋体" w:hAnsi="宋体"/>
          <w:snapToGrid w:val="0"/>
          <w:color w:val="auto"/>
          <w:kern w:val="0"/>
          <w:sz w:val="44"/>
          <w:szCs w:val="44"/>
          <w:highlight w:val="none"/>
        </w:rPr>
      </w:pPr>
      <w:r>
        <w:rPr>
          <w:rFonts w:hint="eastAsia" w:ascii="宋体" w:hAnsi="宋体"/>
          <w:snapToGrid w:val="0"/>
          <w:color w:val="auto"/>
          <w:kern w:val="0"/>
          <w:sz w:val="44"/>
          <w:szCs w:val="44"/>
          <w:highlight w:val="none"/>
        </w:rPr>
        <w:t>（示 范 文 本）</w:t>
      </w:r>
    </w:p>
    <w:p w14:paraId="6EE55327">
      <w:pPr>
        <w:adjustRightInd w:val="0"/>
        <w:snapToGrid w:val="0"/>
        <w:spacing w:line="360" w:lineRule="auto"/>
        <w:jc w:val="center"/>
        <w:rPr>
          <w:rFonts w:ascii="宋体" w:hAnsi="宋体"/>
          <w:snapToGrid w:val="0"/>
          <w:color w:val="auto"/>
          <w:kern w:val="0"/>
          <w:sz w:val="44"/>
          <w:szCs w:val="44"/>
          <w:highlight w:val="none"/>
        </w:rPr>
      </w:pPr>
    </w:p>
    <w:p w14:paraId="4DC10EE3">
      <w:pPr>
        <w:adjustRightInd w:val="0"/>
        <w:snapToGrid w:val="0"/>
        <w:spacing w:line="360" w:lineRule="auto"/>
        <w:jc w:val="center"/>
        <w:rPr>
          <w:rFonts w:ascii="宋体" w:hAnsi="宋体"/>
          <w:snapToGrid w:val="0"/>
          <w:color w:val="auto"/>
          <w:kern w:val="0"/>
          <w:sz w:val="44"/>
          <w:szCs w:val="44"/>
          <w:highlight w:val="none"/>
        </w:rPr>
      </w:pPr>
    </w:p>
    <w:p w14:paraId="51BC9D94">
      <w:pPr>
        <w:adjustRightInd w:val="0"/>
        <w:snapToGrid w:val="0"/>
        <w:spacing w:line="360" w:lineRule="auto"/>
        <w:jc w:val="center"/>
        <w:rPr>
          <w:rFonts w:ascii="宋体" w:hAnsi="宋体"/>
          <w:snapToGrid w:val="0"/>
          <w:color w:val="auto"/>
          <w:kern w:val="0"/>
          <w:sz w:val="44"/>
          <w:szCs w:val="44"/>
          <w:highlight w:val="none"/>
        </w:rPr>
      </w:pPr>
    </w:p>
    <w:p w14:paraId="36FF6E2A">
      <w:pPr>
        <w:adjustRightInd w:val="0"/>
        <w:snapToGrid w:val="0"/>
        <w:spacing w:line="360" w:lineRule="auto"/>
        <w:jc w:val="center"/>
        <w:rPr>
          <w:rFonts w:ascii="宋体" w:hAnsi="宋体"/>
          <w:snapToGrid w:val="0"/>
          <w:color w:val="auto"/>
          <w:kern w:val="0"/>
          <w:sz w:val="44"/>
          <w:szCs w:val="44"/>
          <w:highlight w:val="none"/>
        </w:rPr>
      </w:pPr>
    </w:p>
    <w:p w14:paraId="158267D5">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工程名称：_______________________________</w:t>
      </w:r>
    </w:p>
    <w:p w14:paraId="5DC26188">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工程地点：_______________________________</w:t>
      </w:r>
    </w:p>
    <w:p w14:paraId="611639E9">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委 托 人：_______________________________</w:t>
      </w:r>
    </w:p>
    <w:p w14:paraId="0DEDABEE">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受 托 人：_______________________________</w:t>
      </w:r>
    </w:p>
    <w:p w14:paraId="12C8DB9F">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p>
    <w:p w14:paraId="2BE26185">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p>
    <w:p w14:paraId="5ABC3204">
      <w:pPr>
        <w:adjustRightInd w:val="0"/>
        <w:snapToGrid w:val="0"/>
        <w:spacing w:line="360" w:lineRule="auto"/>
        <w:jc w:val="center"/>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2016年4月版</w:t>
      </w:r>
    </w:p>
    <w:p w14:paraId="62B92F78">
      <w:pPr>
        <w:rPr>
          <w:color w:val="auto"/>
          <w:highlight w:val="none"/>
        </w:rPr>
      </w:pPr>
      <w:r>
        <w:rPr>
          <w:color w:val="auto"/>
          <w:highlight w:val="none"/>
        </w:rPr>
        <w:br w:type="page"/>
      </w:r>
    </w:p>
    <w:p w14:paraId="74BC31D8">
      <w:pPr>
        <w:adjustRightInd w:val="0"/>
        <w:snapToGrid w:val="0"/>
        <w:spacing w:line="360" w:lineRule="auto"/>
        <w:jc w:val="center"/>
        <w:outlineLvl w:val="1"/>
        <w:rPr>
          <w:rFonts w:ascii="黑体" w:hAnsi="黑体" w:eastAsia="黑体"/>
          <w:snapToGrid w:val="0"/>
          <w:color w:val="auto"/>
          <w:kern w:val="0"/>
          <w:sz w:val="36"/>
          <w:highlight w:val="none"/>
        </w:rPr>
      </w:pPr>
      <w:bookmarkStart w:id="20" w:name="_Toc45702622"/>
      <w:r>
        <w:rPr>
          <w:rFonts w:hint="eastAsia" w:ascii="黑体" w:hAnsi="黑体" w:eastAsia="黑体"/>
          <w:snapToGrid w:val="0"/>
          <w:color w:val="auto"/>
          <w:kern w:val="0"/>
          <w:sz w:val="36"/>
          <w:highlight w:val="none"/>
        </w:rPr>
        <w:t>第一部分  协议书</w:t>
      </w:r>
      <w:bookmarkEnd w:id="20"/>
    </w:p>
    <w:p w14:paraId="1BEFC0B3">
      <w:pPr>
        <w:adjustRightInd w:val="0"/>
        <w:snapToGrid w:val="0"/>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委托人（全称）：</w:t>
      </w:r>
      <w:r>
        <w:rPr>
          <w:rFonts w:hint="eastAsia" w:ascii="宋体" w:hAnsi="宋体" w:eastAsia="宋体" w:cs="宋体"/>
          <w:snapToGrid w:val="0"/>
          <w:color w:val="auto"/>
          <w:kern w:val="0"/>
          <w:highlight w:val="none"/>
          <w:u w:val="single"/>
        </w:rPr>
        <w:t>___________________________________________________________________</w:t>
      </w:r>
    </w:p>
    <w:p w14:paraId="5CAC3DC3">
      <w:pPr>
        <w:adjustRightInd w:val="0"/>
        <w:snapToGrid w:val="0"/>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受托人（全称）：</w:t>
      </w:r>
      <w:r>
        <w:rPr>
          <w:rFonts w:hint="eastAsia" w:ascii="宋体" w:hAnsi="宋体" w:eastAsia="宋体" w:cs="宋体"/>
          <w:snapToGrid w:val="0"/>
          <w:color w:val="auto"/>
          <w:kern w:val="0"/>
          <w:highlight w:val="none"/>
          <w:u w:val="single"/>
        </w:rPr>
        <w:t>___________________________________________________________________</w:t>
      </w:r>
    </w:p>
    <w:p w14:paraId="44D2D2B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根据《中华人民共和国民法典》、《中华人民共和国建筑法》、《深圳经济特区建设工程监理条例》及其他有关法律、法规，遵循平等、自愿、公平和诚信的原则，双方就下述工程委托监理事项协商一致，订立本合同。</w:t>
      </w:r>
    </w:p>
    <w:p w14:paraId="3E2BF56D">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1" w:name="_Toc45702623"/>
      <w:r>
        <w:rPr>
          <w:rFonts w:hint="eastAsia" w:ascii="黑体" w:hAnsi="黑体" w:eastAsia="黑体"/>
          <w:snapToGrid w:val="0"/>
          <w:color w:val="auto"/>
          <w:kern w:val="0"/>
          <w:sz w:val="24"/>
          <w:highlight w:val="none"/>
        </w:rPr>
        <w:t>一、工程概况</w:t>
      </w:r>
      <w:bookmarkEnd w:id="21"/>
    </w:p>
    <w:p w14:paraId="7EE02EFB">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rPr>
        <w:t>1.工程名称：</w:t>
      </w:r>
      <w:r>
        <w:rPr>
          <w:rFonts w:hint="eastAsia" w:ascii="宋体" w:hAnsi="宋体" w:eastAsia="宋体" w:cs="宋体"/>
          <w:snapToGrid w:val="0"/>
          <w:color w:val="auto"/>
          <w:kern w:val="0"/>
          <w:highlight w:val="none"/>
          <w:u w:val="single"/>
        </w:rPr>
        <w:t xml:space="preserve">      </w:t>
      </w:r>
    </w:p>
    <w:p w14:paraId="6E5B1F6C">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2.工程地点：</w:t>
      </w:r>
      <w:r>
        <w:rPr>
          <w:rFonts w:hint="eastAsia" w:ascii="宋体" w:hAnsi="宋体" w:eastAsia="宋体" w:cs="宋体"/>
          <w:snapToGrid w:val="0"/>
          <w:color w:val="auto"/>
          <w:kern w:val="0"/>
          <w:highlight w:val="none"/>
          <w:u w:val="single"/>
        </w:rPr>
        <w:t xml:space="preserve">      </w:t>
      </w:r>
    </w:p>
    <w:p w14:paraId="7C1ABFD7">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3.工程规模：</w:t>
      </w:r>
      <w:r>
        <w:rPr>
          <w:rFonts w:hint="eastAsia" w:ascii="宋体" w:hAnsi="宋体" w:eastAsia="宋体" w:cs="宋体"/>
          <w:snapToGrid w:val="0"/>
          <w:color w:val="auto"/>
          <w:kern w:val="0"/>
          <w:highlight w:val="none"/>
          <w:u w:val="single"/>
        </w:rPr>
        <w:t xml:space="preserve">      </w:t>
      </w:r>
    </w:p>
    <w:p w14:paraId="10CB557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4.工程类别：</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工程等级：</w:t>
      </w:r>
      <w:r>
        <w:rPr>
          <w:rFonts w:hint="eastAsia" w:ascii="宋体" w:hAnsi="宋体" w:eastAsia="宋体" w:cs="宋体"/>
          <w:snapToGrid w:val="0"/>
          <w:color w:val="auto"/>
          <w:kern w:val="0"/>
          <w:highlight w:val="none"/>
          <w:u w:val="single"/>
        </w:rPr>
        <w:t xml:space="preserve">      </w:t>
      </w:r>
    </w:p>
    <w:p w14:paraId="651A5F43">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5.投资性质：</w:t>
      </w:r>
      <w:r>
        <w:rPr>
          <w:rFonts w:hint="eastAsia" w:ascii="宋体" w:hAnsi="宋体" w:eastAsia="宋体" w:cs="宋体"/>
          <w:snapToGrid w:val="0"/>
          <w:color w:val="auto"/>
          <w:kern w:val="0"/>
          <w:highlight w:val="none"/>
          <w:u w:val="single"/>
        </w:rPr>
        <w:t xml:space="preserve">      </w:t>
      </w:r>
    </w:p>
    <w:p w14:paraId="4FE840CB">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6.工程概算投资额：</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万元，招标部分工程概算投资额：</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万元</w:t>
      </w:r>
    </w:p>
    <w:p w14:paraId="603C9405">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7.其它：</w:t>
      </w:r>
      <w:r>
        <w:rPr>
          <w:rFonts w:hint="eastAsia" w:ascii="宋体" w:hAnsi="宋体" w:eastAsia="宋体" w:cs="宋体"/>
          <w:snapToGrid w:val="0"/>
          <w:color w:val="auto"/>
          <w:kern w:val="0"/>
          <w:highlight w:val="none"/>
          <w:u w:val="single"/>
        </w:rPr>
        <w:t xml:space="preserve">      </w:t>
      </w:r>
    </w:p>
    <w:p w14:paraId="43FAFB04">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2" w:name="_Toc45702624"/>
      <w:r>
        <w:rPr>
          <w:rFonts w:hint="eastAsia" w:ascii="黑体" w:hAnsi="黑体" w:eastAsia="黑体"/>
          <w:snapToGrid w:val="0"/>
          <w:color w:val="auto"/>
          <w:kern w:val="0"/>
          <w:sz w:val="24"/>
          <w:highlight w:val="none"/>
        </w:rPr>
        <w:t>二、词语含义</w:t>
      </w:r>
      <w:bookmarkEnd w:id="22"/>
    </w:p>
    <w:p w14:paraId="14E50C4D">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协议书中相关词语的含义与通用条件中的定义与解释相同。</w:t>
      </w:r>
    </w:p>
    <w:p w14:paraId="6EE86469">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3" w:name="_Toc45702625"/>
      <w:r>
        <w:rPr>
          <w:rFonts w:hint="eastAsia" w:ascii="黑体" w:hAnsi="黑体" w:eastAsia="黑体"/>
          <w:snapToGrid w:val="0"/>
          <w:color w:val="auto"/>
          <w:kern w:val="0"/>
          <w:sz w:val="24"/>
          <w:highlight w:val="none"/>
        </w:rPr>
        <w:t>三、组成本合同的文件</w:t>
      </w:r>
      <w:bookmarkEnd w:id="23"/>
    </w:p>
    <w:p w14:paraId="076EB88D">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1.协议书；</w:t>
      </w:r>
    </w:p>
    <w:p w14:paraId="2C34A589">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2.中标通知书（适用于招标工程）或委托书（适用于非招标工程）；</w:t>
      </w:r>
    </w:p>
    <w:p w14:paraId="701D2B12">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3.投标文件（适用于招标工程）或监理建议书（适用于非招标工程）；</w:t>
      </w:r>
    </w:p>
    <w:p w14:paraId="759D2F59">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4.专用条款；</w:t>
      </w:r>
    </w:p>
    <w:p w14:paraId="3B180051">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5.通用条款；</w:t>
      </w:r>
    </w:p>
    <w:p w14:paraId="6A69232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6.附录：附录A《相关服务的范围和内容》</w:t>
      </w:r>
    </w:p>
    <w:p w14:paraId="33A0968C">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附录B《委托人提供的人员、房屋、资料、设备、设施》</w:t>
      </w:r>
    </w:p>
    <w:p w14:paraId="3DEDE819">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本合同签订后，双方依法签订的补充协议也是本合同文件的组成部分。</w:t>
      </w:r>
    </w:p>
    <w:p w14:paraId="2A557CE6">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4" w:name="_Toc45702626"/>
      <w:r>
        <w:rPr>
          <w:rFonts w:hint="eastAsia" w:ascii="黑体" w:hAnsi="黑体" w:eastAsia="黑体"/>
          <w:snapToGrid w:val="0"/>
          <w:color w:val="auto"/>
          <w:kern w:val="0"/>
          <w:sz w:val="24"/>
          <w:highlight w:val="none"/>
        </w:rPr>
        <w:t>四、项目总监</w:t>
      </w:r>
      <w:bookmarkEnd w:id="24"/>
    </w:p>
    <w:p w14:paraId="3010D538">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项目总监姓名：</w:t>
      </w:r>
      <w:r>
        <w:rPr>
          <w:rFonts w:hint="eastAsia" w:ascii="宋体" w:hAnsi="宋体" w:eastAsia="宋体" w:cs="宋体"/>
          <w:snapToGrid w:val="0"/>
          <w:color w:val="auto"/>
          <w:kern w:val="0"/>
          <w:highlight w:val="none"/>
          <w:u w:val="single"/>
        </w:rPr>
        <w:t>_______</w:t>
      </w:r>
      <w:r>
        <w:rPr>
          <w:rFonts w:hint="eastAsia" w:ascii="宋体" w:hAnsi="宋体" w:eastAsia="宋体" w:cs="宋体"/>
          <w:snapToGrid w:val="0"/>
          <w:color w:val="auto"/>
          <w:kern w:val="0"/>
          <w:highlight w:val="none"/>
        </w:rPr>
        <w:t>，身份证号码：</w:t>
      </w:r>
      <w:r>
        <w:rPr>
          <w:rFonts w:hint="eastAsia" w:ascii="宋体" w:hAnsi="宋体" w:eastAsia="宋体" w:cs="宋体"/>
          <w:snapToGrid w:val="0"/>
          <w:color w:val="auto"/>
          <w:kern w:val="0"/>
          <w:highlight w:val="none"/>
          <w:u w:val="single"/>
        </w:rPr>
        <w:t>_______________</w:t>
      </w:r>
      <w:r>
        <w:rPr>
          <w:rFonts w:hint="eastAsia" w:ascii="宋体" w:hAnsi="宋体" w:eastAsia="宋体" w:cs="宋体"/>
          <w:snapToGrid w:val="0"/>
          <w:color w:val="auto"/>
          <w:kern w:val="0"/>
          <w:highlight w:val="none"/>
        </w:rPr>
        <w:t>，注册号：</w:t>
      </w:r>
      <w:r>
        <w:rPr>
          <w:rFonts w:hint="eastAsia" w:ascii="宋体" w:hAnsi="宋体" w:eastAsia="宋体" w:cs="宋体"/>
          <w:snapToGrid w:val="0"/>
          <w:color w:val="auto"/>
          <w:kern w:val="0"/>
          <w:highlight w:val="none"/>
          <w:u w:val="single"/>
        </w:rPr>
        <w:t>________</w:t>
      </w:r>
    </w:p>
    <w:p w14:paraId="2EB2787F">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5" w:name="_Toc45702627"/>
      <w:r>
        <w:rPr>
          <w:rFonts w:hint="eastAsia" w:ascii="黑体" w:hAnsi="黑体" w:eastAsia="黑体"/>
          <w:snapToGrid w:val="0"/>
          <w:color w:val="auto"/>
          <w:kern w:val="0"/>
          <w:sz w:val="24"/>
          <w:highlight w:val="none"/>
        </w:rPr>
        <w:t>五、签约酬金</w:t>
      </w:r>
      <w:bookmarkEnd w:id="25"/>
    </w:p>
    <w:p w14:paraId="117BA93E">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按照第三部分《专用条件》第5.1条《酬金计取》的有关规定计取，本工程所有工程监理的签约酬金合计总金额为（大写）：</w:t>
      </w:r>
      <w:r>
        <w:rPr>
          <w:rFonts w:hint="eastAsia" w:ascii="宋体" w:hAnsi="宋体" w:eastAsia="宋体" w:cs="宋体"/>
          <w:snapToGrid w:val="0"/>
          <w:color w:val="auto"/>
          <w:kern w:val="0"/>
          <w:highlight w:val="none"/>
          <w:u w:val="single"/>
        </w:rPr>
        <w:t>___________________________</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u w:val="single"/>
        </w:rPr>
        <w:t>__________</w:t>
      </w:r>
      <w:r>
        <w:rPr>
          <w:rFonts w:hint="eastAsia" w:ascii="宋体" w:hAnsi="宋体" w:eastAsia="宋体" w:cs="宋体"/>
          <w:snapToGrid w:val="0"/>
          <w:color w:val="auto"/>
          <w:kern w:val="0"/>
          <w:highlight w:val="none"/>
        </w:rPr>
        <w:t>）。其中：</w:t>
      </w:r>
    </w:p>
    <w:p w14:paraId="513E896D">
      <w:pPr>
        <w:adjustRightInd w:val="0"/>
        <w:snapToGrid w:val="0"/>
        <w:spacing w:line="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br w:type="page"/>
      </w:r>
    </w:p>
    <w:tbl>
      <w:tblPr>
        <w:tblStyle w:val="20"/>
        <w:tblW w:w="9290"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28"/>
        <w:gridCol w:w="1172"/>
        <w:gridCol w:w="1107"/>
        <w:gridCol w:w="1107"/>
        <w:gridCol w:w="1107"/>
        <w:gridCol w:w="1107"/>
        <w:gridCol w:w="1057"/>
        <w:gridCol w:w="1105"/>
      </w:tblGrid>
      <w:tr w14:paraId="7023AC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14:paraId="38260EB4">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服务类型</w:t>
            </w:r>
          </w:p>
        </w:tc>
        <w:tc>
          <w:tcPr>
            <w:tcW w:w="1172" w:type="dxa"/>
            <w:shd w:val="clear" w:color="auto" w:fill="auto"/>
            <w:vAlign w:val="center"/>
          </w:tcPr>
          <w:p w14:paraId="15DEEB0F">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决策阶段</w:t>
            </w:r>
          </w:p>
          <w:p w14:paraId="29FF80C6">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14:paraId="2CE5545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勘察阶段</w:t>
            </w:r>
          </w:p>
          <w:p w14:paraId="38D492B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14:paraId="7149F63B">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设计阶段</w:t>
            </w:r>
          </w:p>
          <w:p w14:paraId="1A08C761">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14:paraId="3D64013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施工阶段</w:t>
            </w:r>
          </w:p>
          <w:p w14:paraId="2E3A3577">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14:paraId="56D7534E">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保修阶段</w:t>
            </w:r>
          </w:p>
          <w:p w14:paraId="6BB742DF">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057" w:type="dxa"/>
            <w:shd w:val="clear" w:color="auto" w:fill="auto"/>
            <w:vAlign w:val="center"/>
          </w:tcPr>
          <w:p w14:paraId="1F9C21A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设备监造</w:t>
            </w:r>
          </w:p>
          <w:p w14:paraId="44DF5E86">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5" w:type="dxa"/>
            <w:shd w:val="clear" w:color="auto" w:fill="auto"/>
            <w:vAlign w:val="center"/>
          </w:tcPr>
          <w:p w14:paraId="0614CFBA">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其他服务</w:t>
            </w:r>
          </w:p>
          <w:p w14:paraId="5C32B1D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r>
      <w:tr w14:paraId="4D1C9C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14:paraId="67F0BF91">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w:t>
            </w:r>
          </w:p>
        </w:tc>
        <w:tc>
          <w:tcPr>
            <w:tcW w:w="1172" w:type="dxa"/>
            <w:shd w:val="clear" w:color="auto" w:fill="auto"/>
            <w:vAlign w:val="center"/>
          </w:tcPr>
          <w:p w14:paraId="3721098D">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4E2CAD20">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4CE95CDF">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02BCEED9">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5E088342">
            <w:pPr>
              <w:adjustRightInd w:val="0"/>
              <w:snapToGrid w:val="0"/>
              <w:spacing w:line="360" w:lineRule="auto"/>
              <w:jc w:val="left"/>
              <w:rPr>
                <w:rFonts w:ascii="宋体" w:hAnsi="宋体" w:eastAsia="宋体" w:cs="宋体"/>
                <w:snapToGrid w:val="0"/>
                <w:color w:val="auto"/>
                <w:kern w:val="0"/>
                <w:szCs w:val="18"/>
                <w:highlight w:val="none"/>
              </w:rPr>
            </w:pPr>
          </w:p>
        </w:tc>
        <w:tc>
          <w:tcPr>
            <w:tcW w:w="1057" w:type="dxa"/>
            <w:shd w:val="clear" w:color="auto" w:fill="auto"/>
            <w:vAlign w:val="center"/>
          </w:tcPr>
          <w:p w14:paraId="7E2126C5">
            <w:pPr>
              <w:adjustRightInd w:val="0"/>
              <w:snapToGrid w:val="0"/>
              <w:spacing w:line="360" w:lineRule="auto"/>
              <w:jc w:val="left"/>
              <w:rPr>
                <w:rFonts w:ascii="宋体" w:hAnsi="宋体" w:eastAsia="宋体" w:cs="宋体"/>
                <w:snapToGrid w:val="0"/>
                <w:color w:val="auto"/>
                <w:kern w:val="0"/>
                <w:szCs w:val="18"/>
                <w:highlight w:val="none"/>
              </w:rPr>
            </w:pPr>
          </w:p>
        </w:tc>
        <w:tc>
          <w:tcPr>
            <w:tcW w:w="1105" w:type="dxa"/>
            <w:shd w:val="clear" w:color="auto" w:fill="auto"/>
            <w:vAlign w:val="center"/>
          </w:tcPr>
          <w:p w14:paraId="6B592813">
            <w:pPr>
              <w:adjustRightInd w:val="0"/>
              <w:snapToGrid w:val="0"/>
              <w:spacing w:line="360" w:lineRule="auto"/>
              <w:jc w:val="left"/>
              <w:rPr>
                <w:rFonts w:ascii="宋体" w:hAnsi="宋体" w:eastAsia="宋体" w:cs="宋体"/>
                <w:snapToGrid w:val="0"/>
                <w:color w:val="auto"/>
                <w:kern w:val="0"/>
                <w:szCs w:val="18"/>
                <w:highlight w:val="none"/>
              </w:rPr>
            </w:pPr>
          </w:p>
        </w:tc>
      </w:tr>
      <w:tr w14:paraId="4F8EB0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14:paraId="17165E1C">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项目管理</w:t>
            </w:r>
          </w:p>
        </w:tc>
        <w:tc>
          <w:tcPr>
            <w:tcW w:w="1172" w:type="dxa"/>
            <w:shd w:val="clear" w:color="auto" w:fill="auto"/>
            <w:vAlign w:val="center"/>
          </w:tcPr>
          <w:p w14:paraId="7BEFD125">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51596504">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622454D0">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644B543F">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6BED7C2B">
            <w:pPr>
              <w:adjustRightInd w:val="0"/>
              <w:snapToGrid w:val="0"/>
              <w:spacing w:line="360" w:lineRule="auto"/>
              <w:jc w:val="left"/>
              <w:rPr>
                <w:rFonts w:ascii="宋体" w:hAnsi="宋体" w:eastAsia="宋体" w:cs="宋体"/>
                <w:snapToGrid w:val="0"/>
                <w:color w:val="auto"/>
                <w:kern w:val="0"/>
                <w:szCs w:val="18"/>
                <w:highlight w:val="none"/>
              </w:rPr>
            </w:pPr>
          </w:p>
        </w:tc>
        <w:tc>
          <w:tcPr>
            <w:tcW w:w="1057" w:type="dxa"/>
            <w:shd w:val="clear" w:color="auto" w:fill="auto"/>
            <w:vAlign w:val="center"/>
          </w:tcPr>
          <w:p w14:paraId="5BCCE549">
            <w:pPr>
              <w:adjustRightInd w:val="0"/>
              <w:snapToGrid w:val="0"/>
              <w:spacing w:line="360" w:lineRule="auto"/>
              <w:jc w:val="left"/>
              <w:rPr>
                <w:rFonts w:ascii="宋体" w:hAnsi="宋体" w:eastAsia="宋体" w:cs="宋体"/>
                <w:snapToGrid w:val="0"/>
                <w:color w:val="auto"/>
                <w:kern w:val="0"/>
                <w:szCs w:val="18"/>
                <w:highlight w:val="none"/>
              </w:rPr>
            </w:pPr>
          </w:p>
        </w:tc>
        <w:tc>
          <w:tcPr>
            <w:tcW w:w="1105" w:type="dxa"/>
            <w:shd w:val="clear" w:color="auto" w:fill="auto"/>
            <w:vAlign w:val="center"/>
          </w:tcPr>
          <w:p w14:paraId="3507CB93">
            <w:pPr>
              <w:adjustRightInd w:val="0"/>
              <w:snapToGrid w:val="0"/>
              <w:spacing w:line="360" w:lineRule="auto"/>
              <w:jc w:val="left"/>
              <w:rPr>
                <w:rFonts w:ascii="宋体" w:hAnsi="宋体" w:eastAsia="宋体" w:cs="宋体"/>
                <w:snapToGrid w:val="0"/>
                <w:color w:val="auto"/>
                <w:kern w:val="0"/>
                <w:szCs w:val="18"/>
                <w:highlight w:val="none"/>
              </w:rPr>
            </w:pPr>
          </w:p>
        </w:tc>
      </w:tr>
      <w:tr w14:paraId="3FBE5B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14:paraId="5A49A942">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工程监理与项目管理一体化</w:t>
            </w:r>
          </w:p>
        </w:tc>
        <w:tc>
          <w:tcPr>
            <w:tcW w:w="1172" w:type="dxa"/>
            <w:shd w:val="clear" w:color="auto" w:fill="auto"/>
            <w:vAlign w:val="center"/>
          </w:tcPr>
          <w:p w14:paraId="1A3B6471">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076F6EB2">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459015C4">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58482D06">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476F2E45">
            <w:pPr>
              <w:adjustRightInd w:val="0"/>
              <w:snapToGrid w:val="0"/>
              <w:spacing w:line="360" w:lineRule="auto"/>
              <w:jc w:val="left"/>
              <w:rPr>
                <w:rFonts w:ascii="宋体" w:hAnsi="宋体" w:eastAsia="宋体" w:cs="宋体"/>
                <w:snapToGrid w:val="0"/>
                <w:color w:val="auto"/>
                <w:kern w:val="0"/>
                <w:szCs w:val="18"/>
                <w:highlight w:val="none"/>
              </w:rPr>
            </w:pPr>
          </w:p>
        </w:tc>
        <w:tc>
          <w:tcPr>
            <w:tcW w:w="1057" w:type="dxa"/>
            <w:shd w:val="clear" w:color="auto" w:fill="auto"/>
            <w:vAlign w:val="center"/>
          </w:tcPr>
          <w:p w14:paraId="2A005101">
            <w:pPr>
              <w:adjustRightInd w:val="0"/>
              <w:snapToGrid w:val="0"/>
              <w:spacing w:line="360" w:lineRule="auto"/>
              <w:jc w:val="left"/>
              <w:rPr>
                <w:rFonts w:ascii="宋体" w:hAnsi="宋体" w:eastAsia="宋体" w:cs="宋体"/>
                <w:snapToGrid w:val="0"/>
                <w:color w:val="auto"/>
                <w:kern w:val="0"/>
                <w:szCs w:val="18"/>
                <w:highlight w:val="none"/>
              </w:rPr>
            </w:pPr>
          </w:p>
        </w:tc>
        <w:tc>
          <w:tcPr>
            <w:tcW w:w="1105" w:type="dxa"/>
            <w:shd w:val="clear" w:color="auto" w:fill="auto"/>
            <w:vAlign w:val="center"/>
          </w:tcPr>
          <w:p w14:paraId="511814AC">
            <w:pPr>
              <w:adjustRightInd w:val="0"/>
              <w:snapToGrid w:val="0"/>
              <w:spacing w:line="360" w:lineRule="auto"/>
              <w:jc w:val="left"/>
              <w:rPr>
                <w:rFonts w:ascii="宋体" w:hAnsi="宋体" w:eastAsia="宋体" w:cs="宋体"/>
                <w:snapToGrid w:val="0"/>
                <w:color w:val="auto"/>
                <w:kern w:val="0"/>
                <w:szCs w:val="18"/>
                <w:highlight w:val="none"/>
              </w:rPr>
            </w:pPr>
          </w:p>
        </w:tc>
      </w:tr>
    </w:tbl>
    <w:p w14:paraId="36B79567">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6" w:name="_Toc45702628"/>
      <w:r>
        <w:rPr>
          <w:rFonts w:hint="eastAsia" w:ascii="黑体" w:hAnsi="黑体" w:eastAsia="黑体"/>
          <w:snapToGrid w:val="0"/>
          <w:color w:val="auto"/>
          <w:kern w:val="0"/>
          <w:sz w:val="24"/>
          <w:highlight w:val="none"/>
        </w:rPr>
        <w:t>六、工作期限</w:t>
      </w:r>
      <w:bookmarkEnd w:id="26"/>
    </w:p>
    <w:p w14:paraId="61C1EACC">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工程监理期限自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止，总计</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日历天。其中：</w:t>
      </w:r>
    </w:p>
    <w:p w14:paraId="4ECDE36C">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1.决策阶段：自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68DF7E4C">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2.勘察阶段：自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22FEA041">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3.设计阶段：自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0F70D958">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4.施工阶段：自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22571E8A">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5.保修阶段：自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2F94246C">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6.设备监造：自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42402B2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7.其他服务：自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67CBCA91">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7" w:name="_Toc45702629"/>
      <w:r>
        <w:rPr>
          <w:rFonts w:hint="eastAsia" w:ascii="黑体" w:hAnsi="黑体" w:eastAsia="黑体"/>
          <w:snapToGrid w:val="0"/>
          <w:color w:val="auto"/>
          <w:kern w:val="0"/>
          <w:sz w:val="24"/>
          <w:highlight w:val="none"/>
        </w:rPr>
        <w:t>七、双方承诺</w:t>
      </w:r>
      <w:bookmarkEnd w:id="27"/>
    </w:p>
    <w:p w14:paraId="749926D3">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1.监理人向委托人承诺，按照本合同约定提供监理。</w:t>
      </w:r>
    </w:p>
    <w:p w14:paraId="256CD44F">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2.委托人向监理人承诺，按照本合同约定派遣相应的人员，提供房屋、资料、设备，并按本合同约定支付酬金。</w:t>
      </w:r>
    </w:p>
    <w:p w14:paraId="711F3EEF">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8" w:name="_Toc45702630"/>
      <w:r>
        <w:rPr>
          <w:rFonts w:hint="eastAsia" w:ascii="黑体" w:hAnsi="黑体" w:eastAsia="黑体"/>
          <w:snapToGrid w:val="0"/>
          <w:color w:val="auto"/>
          <w:kern w:val="0"/>
          <w:sz w:val="24"/>
          <w:highlight w:val="none"/>
        </w:rPr>
        <w:t>八、合同订立</w:t>
      </w:r>
      <w:bookmarkEnd w:id="28"/>
    </w:p>
    <w:p w14:paraId="7C4B9B81">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1.订立时间：</w:t>
      </w:r>
      <w:r>
        <w:rPr>
          <w:rFonts w:hint="eastAsia" w:ascii="宋体" w:hAnsi="宋体" w:eastAsia="宋体" w:cs="宋体"/>
          <w:snapToGrid w:val="0"/>
          <w:color w:val="auto"/>
          <w:kern w:val="0"/>
          <w:szCs w:val="18"/>
          <w:highlight w:val="none"/>
          <w:u w:val="single"/>
        </w:rPr>
        <w:t>_________________________________</w:t>
      </w:r>
      <w:r>
        <w:rPr>
          <w:rFonts w:hint="eastAsia" w:ascii="宋体" w:hAnsi="宋体" w:eastAsia="宋体" w:cs="宋体"/>
          <w:snapToGrid w:val="0"/>
          <w:color w:val="auto"/>
          <w:kern w:val="0"/>
          <w:highlight w:val="none"/>
        </w:rPr>
        <w:t>。</w:t>
      </w:r>
    </w:p>
    <w:p w14:paraId="42E0FD49">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2.订立地点：</w:t>
      </w:r>
      <w:r>
        <w:rPr>
          <w:rFonts w:hint="eastAsia" w:ascii="宋体" w:hAnsi="宋体" w:eastAsia="宋体" w:cs="宋体"/>
          <w:snapToGrid w:val="0"/>
          <w:color w:val="auto"/>
          <w:kern w:val="0"/>
          <w:highlight w:val="none"/>
          <w:u w:val="single"/>
        </w:rPr>
        <w:t>_________________________________</w:t>
      </w:r>
      <w:r>
        <w:rPr>
          <w:rFonts w:hint="eastAsia" w:ascii="宋体" w:hAnsi="宋体" w:eastAsia="宋体" w:cs="宋体"/>
          <w:snapToGrid w:val="0"/>
          <w:color w:val="auto"/>
          <w:kern w:val="0"/>
          <w:highlight w:val="none"/>
        </w:rPr>
        <w:t>。</w:t>
      </w:r>
    </w:p>
    <w:p w14:paraId="38276A95">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3.本合同一式</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份，具有同等法律效力，双方各执</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份。</w:t>
      </w:r>
    </w:p>
    <w:p w14:paraId="0976DEFD">
      <w:pPr>
        <w:adjustRightInd w:val="0"/>
        <w:snapToGrid w:val="0"/>
        <w:spacing w:line="360" w:lineRule="auto"/>
        <w:ind w:firstLine="420" w:firstLineChars="200"/>
        <w:jc w:val="left"/>
        <w:rPr>
          <w:rFonts w:ascii="宋体" w:hAnsi="宋体" w:eastAsia="宋体" w:cs="宋体"/>
          <w:snapToGrid w:val="0"/>
          <w:color w:val="auto"/>
          <w:kern w:val="0"/>
          <w:highlight w:val="none"/>
        </w:rPr>
      </w:pPr>
    </w:p>
    <w:p w14:paraId="2FD75E0E">
      <w:pPr>
        <w:tabs>
          <w:tab w:val="left" w:pos="975"/>
          <w:tab w:val="left" w:pos="4707"/>
          <w:tab w:val="left" w:pos="4954"/>
          <w:tab w:val="left" w:pos="6022"/>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委托人：（盖章）受托人：（盖章）</w:t>
      </w:r>
    </w:p>
    <w:p w14:paraId="3CEA078C">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住所：住所：</w:t>
      </w:r>
    </w:p>
    <w:p w14:paraId="4508115B">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邮编：邮编：</w:t>
      </w:r>
    </w:p>
    <w:p w14:paraId="5E614FC4">
      <w:pPr>
        <w:tabs>
          <w:tab w:val="left" w:pos="3035"/>
          <w:tab w:val="left" w:pos="4707"/>
          <w:tab w:val="left" w:pos="4954"/>
          <w:tab w:val="left" w:pos="7835"/>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法定代表人或其授权代理人：（签章）法定代表人或其授权代理人：（签章）</w:t>
      </w:r>
    </w:p>
    <w:p w14:paraId="0345FA38">
      <w:pPr>
        <w:tabs>
          <w:tab w:val="left" w:pos="1163"/>
          <w:tab w:val="left" w:pos="4707"/>
          <w:tab w:val="left" w:pos="4954"/>
          <w:tab w:val="left" w:pos="6189"/>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开户银行：开户银行：</w:t>
      </w:r>
    </w:p>
    <w:p w14:paraId="4521BA49">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账号：账号：</w:t>
      </w:r>
    </w:p>
    <w:p w14:paraId="0BFDF33A">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电话：电话：</w:t>
      </w:r>
    </w:p>
    <w:p w14:paraId="1F585242">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传真：传真：</w:t>
      </w:r>
    </w:p>
    <w:p w14:paraId="6618E70B">
      <w:pPr>
        <w:tabs>
          <w:tab w:val="left" w:pos="1163"/>
          <w:tab w:val="left" w:pos="4707"/>
          <w:tab w:val="left" w:pos="4954"/>
          <w:tab w:val="left" w:pos="6189"/>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电子邮箱：电子邮箱：</w:t>
      </w:r>
    </w:p>
    <w:p w14:paraId="17FB8A05">
      <w:pPr>
        <w:widowControl/>
        <w:jc w:val="left"/>
        <w:rPr>
          <w:rFonts w:ascii="宋体" w:hAnsi="宋体"/>
          <w:snapToGrid w:val="0"/>
          <w:color w:val="auto"/>
          <w:kern w:val="0"/>
          <w:sz w:val="22"/>
          <w:highlight w:val="none"/>
        </w:rPr>
      </w:pPr>
      <w:r>
        <w:rPr>
          <w:rFonts w:ascii="宋体" w:hAnsi="宋体"/>
          <w:snapToGrid w:val="0"/>
          <w:color w:val="auto"/>
          <w:kern w:val="0"/>
          <w:sz w:val="22"/>
          <w:highlight w:val="none"/>
        </w:rPr>
        <w:br w:type="page"/>
      </w:r>
    </w:p>
    <w:p w14:paraId="2E613F47">
      <w:pPr>
        <w:adjustRightInd w:val="0"/>
        <w:snapToGrid w:val="0"/>
        <w:spacing w:line="360" w:lineRule="auto"/>
        <w:jc w:val="center"/>
        <w:outlineLvl w:val="1"/>
        <w:rPr>
          <w:rFonts w:ascii="黑体" w:hAnsi="黑体" w:eastAsia="黑体"/>
          <w:snapToGrid w:val="0"/>
          <w:color w:val="auto"/>
          <w:kern w:val="0"/>
          <w:sz w:val="36"/>
          <w:highlight w:val="none"/>
        </w:rPr>
      </w:pPr>
      <w:bookmarkStart w:id="29" w:name="_Toc45702631"/>
      <w:r>
        <w:rPr>
          <w:rFonts w:hint="eastAsia" w:ascii="黑体" w:hAnsi="黑体" w:eastAsia="黑体"/>
          <w:snapToGrid w:val="0"/>
          <w:color w:val="auto"/>
          <w:kern w:val="0"/>
          <w:sz w:val="36"/>
          <w:highlight w:val="none"/>
        </w:rPr>
        <w:t>第二部分  通用条件</w:t>
      </w:r>
      <w:bookmarkEnd w:id="29"/>
    </w:p>
    <w:p w14:paraId="5A7C463D">
      <w:pPr>
        <w:adjustRightInd w:val="0"/>
        <w:snapToGrid w:val="0"/>
        <w:spacing w:line="360" w:lineRule="auto"/>
        <w:jc w:val="center"/>
        <w:outlineLvl w:val="2"/>
        <w:rPr>
          <w:rFonts w:ascii="黑体" w:hAnsi="黑体" w:eastAsia="黑体"/>
          <w:snapToGrid w:val="0"/>
          <w:color w:val="auto"/>
          <w:kern w:val="0"/>
          <w:sz w:val="32"/>
          <w:highlight w:val="none"/>
        </w:rPr>
      </w:pPr>
      <w:bookmarkStart w:id="30" w:name="_Toc45702632"/>
      <w:r>
        <w:rPr>
          <w:rFonts w:hint="eastAsia" w:ascii="黑体" w:hAnsi="黑体" w:eastAsia="黑体"/>
          <w:snapToGrid w:val="0"/>
          <w:color w:val="auto"/>
          <w:kern w:val="0"/>
          <w:sz w:val="32"/>
          <w:highlight w:val="none"/>
        </w:rPr>
        <w:t>1 定义与解释</w:t>
      </w:r>
      <w:bookmarkEnd w:id="30"/>
    </w:p>
    <w:p w14:paraId="47E2BD69">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1.1定义</w:t>
      </w:r>
    </w:p>
    <w:p w14:paraId="38DF437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除根据上下文另有其意义外，组成本合同的全部文件中的下列名词和用语应具有本款所赋予的含义：</w:t>
      </w:r>
    </w:p>
    <w:p w14:paraId="69381BF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1.1.1“工程”是指按照本合同约定实施监理的建设工程。</w:t>
      </w:r>
    </w:p>
    <w:p w14:paraId="1E78C65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1.1.2“委托人”是指本合同中委托监理的一方，及其合法的继承人或受让人。</w:t>
      </w:r>
    </w:p>
    <w:p w14:paraId="3763ECC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1.1.3“受托人”是指本合同中提供工程监理的一方，及其合法的继承人。</w:t>
      </w:r>
    </w:p>
    <w:p w14:paraId="7212D28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1.1.4“承包人”是指在工程范围内与委托人签订勘察、设计、施工等有关合同的当事人，及其合法的继承人。</w:t>
      </w:r>
    </w:p>
    <w:p w14:paraId="18D57A4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1.1.5“监理”是指受托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A34AC8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1.1.6“相关服务”是指受托人受委托人的委托，按照本合同约定，在勘察、设计、保修等阶段提供的服务活动。</w:t>
      </w:r>
    </w:p>
    <w:p w14:paraId="73B9A62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1.1.7“工程项目管理”是指受托人受委托人的委托，按照本合同约定，代表委托人对工程项目实施全过程或若干阶段的管理和服务。</w:t>
      </w:r>
    </w:p>
    <w:p w14:paraId="36FE2B6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1.1.8“工程监理与项目管理一体化”是指受托人受委托人的委托，按照本合同约定，代表委托人对工程项目的实施全过程或若干阶段的管理和服务，对工程项目的施工阶段实施工程监理的服务活动。</w:t>
      </w:r>
    </w:p>
    <w:p w14:paraId="27F85E2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1.1.9“正常工作”指本合同订立时通用条件和专用条件中约定的受托人的工作。</w:t>
      </w:r>
    </w:p>
    <w:p w14:paraId="0CF68EC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1.1.10“附加工作”是指本合同约定的正常工作以外受托人的工作。</w:t>
      </w:r>
    </w:p>
    <w:p w14:paraId="2BB0D76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项目机构”是指受托人派驻工程负责履行本合同的组织机构。对于工程监理与项目管理一体化的项目机构，下设从事工程监理的子机构，在项目机构的领导下，负责履行本合同有关工程项目施工阶段工程监理的约定。</w:t>
      </w:r>
    </w:p>
    <w:p w14:paraId="7E86021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1.1.12“项目总监”是指由受托人的法定代表人书面授权，全面负责履行本合同、主持项目机构工作的具有相应工程类注册执业资格或专业技术职称的专业人员。对于单纯从事工程监理的项目负责人，执业资格都为国家注册监理工程师。</w:t>
      </w:r>
    </w:p>
    <w:p w14:paraId="3386CF8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1.1.13“总监理工程师代表”是指经总监理工程师授权，在项目机构中履行总监理工程师的部分职责，具有工程类注册执业资格或具有中级及以上专业技术职称，3年及以上工程监理实践经验的监理服务人员。总监理工程师为专职时不设总监理工程师代表。</w:t>
      </w:r>
    </w:p>
    <w:p w14:paraId="0648008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1.1.14“专业监理工程师”，指由总监理工程师授权，负责实施某一专业或某一岗位的监理工作，有相应监理文件签发权，具有工程类注册执业资格或具有中级及以上专业技术职称，3年及以上工程监理实践经验的监理服务人员。</w:t>
      </w:r>
    </w:p>
    <w:p w14:paraId="12CC55C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1.1.15“监理员”，是指在总监理工程师或专业监理工程师的领导下，从事某项具体监理工作业务，具有中专及以上学历并经监理业务培训的监理服务人员。</w:t>
      </w:r>
    </w:p>
    <w:p w14:paraId="6846D33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1.1.16“酬金”是指受托人履行本合同义务，委托人按照本合同约定给付受托人的金额。</w:t>
      </w:r>
    </w:p>
    <w:p w14:paraId="03457CA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1.1.17“正常工作酬金”是指受托人完成正常工作，委托人应给付受托人并在协议书中载明的签约酬金额。</w:t>
      </w:r>
    </w:p>
    <w:p w14:paraId="5CF4EDF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1.1.18“附加工作酬金”是指受托人完成附加工作，委托人应给付受托人的金额。</w:t>
      </w:r>
    </w:p>
    <w:p w14:paraId="31A9DF8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1.1.19“一方”是指委托人或受托人；“双方”是指委托人和受托人；“第三方”是指除委托人和受托人以外的有关方。</w:t>
      </w:r>
    </w:p>
    <w:p w14:paraId="6B81ABA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1.1.20“书面形式”是指合同书、信件和数据电文（包括电报、电传、传真、电子数据交换和电子邮件）等可以有形地表现所载内容的形式。</w:t>
      </w:r>
    </w:p>
    <w:p w14:paraId="554687D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1.1.21“天”是指第一天零时至第二天零时的时间。</w:t>
      </w:r>
    </w:p>
    <w:p w14:paraId="3BCF227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1.1.22“月”是指按公历从一个月中任何一天开始的一个公历月时间。</w:t>
      </w:r>
    </w:p>
    <w:p w14:paraId="137D26B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1.1.23“不可抗力”是指委托人和受托人在订立本合同时不可预见，在工程施工过程中不可避免发生并不能克服的自然灾害和社会性突发事件，如地震、海啸、瘟疫、水灾、骚乱、暴动、战争和专用条件约定的其他情形。</w:t>
      </w:r>
    </w:p>
    <w:p w14:paraId="7BFD085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1.1.24“工程概算投资额”是指经政府发展改革部门批复的建设项目工程投资概算额，而非施工招标的标底价、施工投标的中标价和工程竣工结算价。工程竣工验收前，工程概算投资额如经政府发展改革部门批准进行调整的，施工阶段监理酬金的计费额为调整后的工程概算投资额。</w:t>
      </w:r>
    </w:p>
    <w:p w14:paraId="288959A9">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1.2解释</w:t>
      </w:r>
    </w:p>
    <w:p w14:paraId="2317F12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1.2.1本合同使用中文书写、解释和说明。如专用条件约定使用两种及以上语言文字时，应以中文为准。</w:t>
      </w:r>
    </w:p>
    <w:p w14:paraId="2424256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1.2.2组成本合同的下列文件彼此应能相互解释、互为说明。除专用条件另有约定外，本合同文件的解释顺序如下：</w:t>
      </w:r>
    </w:p>
    <w:p w14:paraId="33E3CC2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⑴.协议书；</w:t>
      </w:r>
    </w:p>
    <w:p w14:paraId="712CD83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⑵.中标通知书（适用于招标工程）；</w:t>
      </w:r>
    </w:p>
    <w:p w14:paraId="644C6AF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⑶.专用条件及附录A、附录B；</w:t>
      </w:r>
    </w:p>
    <w:p w14:paraId="1CB1DCC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⑷.通用条件；</w:t>
      </w:r>
    </w:p>
    <w:p w14:paraId="753CE8F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⑸.投标文件（适用于招标工程）。</w:t>
      </w:r>
    </w:p>
    <w:p w14:paraId="5FA4759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双方签订的补充协议与其他文件发生矛盾或歧义时，属于同一类内容的文件，应以最新签署的为准。</w:t>
      </w:r>
    </w:p>
    <w:p w14:paraId="045939B9">
      <w:pPr>
        <w:adjustRightInd w:val="0"/>
        <w:snapToGrid w:val="0"/>
        <w:spacing w:line="360" w:lineRule="auto"/>
        <w:jc w:val="center"/>
        <w:outlineLvl w:val="2"/>
        <w:rPr>
          <w:rFonts w:ascii="黑体" w:hAnsi="黑体" w:eastAsia="黑体"/>
          <w:snapToGrid w:val="0"/>
          <w:color w:val="auto"/>
          <w:kern w:val="0"/>
          <w:sz w:val="32"/>
          <w:highlight w:val="none"/>
        </w:rPr>
      </w:pPr>
      <w:bookmarkStart w:id="31" w:name="_Toc45702633"/>
      <w:r>
        <w:rPr>
          <w:rFonts w:hint="eastAsia" w:ascii="黑体" w:hAnsi="黑体" w:eastAsia="黑体"/>
          <w:snapToGrid w:val="0"/>
          <w:color w:val="auto"/>
          <w:kern w:val="0"/>
          <w:sz w:val="32"/>
          <w:highlight w:val="none"/>
        </w:rPr>
        <w:t>2 受托人的义务</w:t>
      </w:r>
      <w:bookmarkEnd w:id="31"/>
    </w:p>
    <w:p w14:paraId="70983BFA">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2.1监理的范围和工作内容</w:t>
      </w:r>
    </w:p>
    <w:p w14:paraId="038BF3E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2.1.1监理范围在专用条件中约定。</w:t>
      </w:r>
    </w:p>
    <w:p w14:paraId="23E0379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2.1.2除专用条件另有约定外，监理工作内容包括：</w:t>
      </w:r>
    </w:p>
    <w:p w14:paraId="7614C42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⑴.收到工程设计文件后编制监理规划，并在第一次工地会议7天前报委托人。根据有关规定和监理工作需要，编制监理实施细则；</w:t>
      </w:r>
    </w:p>
    <w:p w14:paraId="7DF35E3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⑵.熟悉工程设计文件，并参加由委托人主持的图纸会审和设计交底会议；</w:t>
      </w:r>
    </w:p>
    <w:p w14:paraId="34D219F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⑶.参加由委托人主持的第一次工地会议；主持监理例会并根据工程需要主持或参加专题会议；</w:t>
      </w:r>
    </w:p>
    <w:p w14:paraId="7084D41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⑷.审查施工承包人提交的施工组织设计，重点审查其中的质量安全技术措施、专项施工方案与工程建设强制性标准的符合性；</w:t>
      </w:r>
    </w:p>
    <w:p w14:paraId="1624741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⑸.检查施工承包人工程质量、安全生产管理制度及组织机构和人员资格；</w:t>
      </w:r>
    </w:p>
    <w:p w14:paraId="4B2D372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⑹.检查施工承包人专职安全生产管理人员的配备情况；</w:t>
      </w:r>
    </w:p>
    <w:p w14:paraId="0DF4676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⑺.审查施工承包人提交的施工进度计划，核查承包人对施工进度计划的调整；</w:t>
      </w:r>
    </w:p>
    <w:p w14:paraId="10F403A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⑻.检查施工承包人的试验室；</w:t>
      </w:r>
    </w:p>
    <w:p w14:paraId="08FFF32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⑼.审核施工分包人资质条件；</w:t>
      </w:r>
    </w:p>
    <w:p w14:paraId="728CED5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⑽.查验施工承包人的施工测量放线成果；</w:t>
      </w:r>
    </w:p>
    <w:p w14:paraId="524F58E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⑾.审查工程开工条件，对条件具备的签发开工令；</w:t>
      </w:r>
    </w:p>
    <w:p w14:paraId="1685D9A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⑿.审查施工承包人报送的工程材料、构配件、设备质量证明文件的有效性和符合性，并按规定对用于工程的材料采取平行检查或见证取样方式进行抽检；</w:t>
      </w:r>
    </w:p>
    <w:p w14:paraId="06FA61D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⒀.审核施工承包人提交的工程款支付申请，签发或出具工程款支付证书，并报委托人审核、批准；</w:t>
      </w:r>
    </w:p>
    <w:p w14:paraId="313946C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⒁.在巡视、旁站和检查、验收过程中，发现工程质量、施工安全存在事故隐患的，要求施工承包人整改并报委托人；</w:t>
      </w:r>
    </w:p>
    <w:p w14:paraId="02CB554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⒂.经委托人同意，签发工程暂停令和复工令；</w:t>
      </w:r>
    </w:p>
    <w:p w14:paraId="33789D4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⒃.审查施工承包人提交的采用新材料、新工艺、新技术、新设备的论证材料及相关验收标准；</w:t>
      </w:r>
    </w:p>
    <w:p w14:paraId="22BBB06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⒄.验收隐蔽工程、分部分项工程；</w:t>
      </w:r>
    </w:p>
    <w:p w14:paraId="3BB5562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⒅.审查施工承包人提交的工程变更申请，协调处理施工进度调整、费用索赔、合同争议等事项；</w:t>
      </w:r>
    </w:p>
    <w:p w14:paraId="2AD9B78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⒆.审查施工承包人提交的竣工验收申请，编写工程质量评估报告；</w:t>
      </w:r>
    </w:p>
    <w:p w14:paraId="5766766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⒇.参加工程竣工验收，签署竣工验收意见；</w:t>
      </w:r>
    </w:p>
    <w:p w14:paraId="41D1B0C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(21).审查施工承包人提交的竣工结算申请中有关工程变更部分的工程数量，并报委托人；</w:t>
      </w:r>
    </w:p>
    <w:p w14:paraId="41D1CD9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(22).编制、整理工程监理归档文件并报委托人。</w:t>
      </w:r>
    </w:p>
    <w:p w14:paraId="4104D6E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2.1.3相关服务的范围和内容在附录A中约定。</w:t>
      </w:r>
    </w:p>
    <w:p w14:paraId="7AC14913">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2.2监理依据</w:t>
      </w:r>
    </w:p>
    <w:p w14:paraId="706C9E7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2.2.1监理依据包括：</w:t>
      </w:r>
    </w:p>
    <w:p w14:paraId="0229D95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⑴.适用的法律、行政法规及部门规章；</w:t>
      </w:r>
    </w:p>
    <w:p w14:paraId="72F9A35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⑵.与工程有关的标准；</w:t>
      </w:r>
    </w:p>
    <w:p w14:paraId="6E3E7F3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⑶.工程设计及有关文件；</w:t>
      </w:r>
    </w:p>
    <w:p w14:paraId="3B4CF42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⑷.本合同及委托人与第三方签订的与实施工程有关的其他合同。</w:t>
      </w:r>
    </w:p>
    <w:p w14:paraId="28BEFB1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双方根据工程的行业和地域特点，在专用条件中具体约定监理依据。</w:t>
      </w:r>
    </w:p>
    <w:p w14:paraId="04161BB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2.2.2相关服务依据在专用条件中约定。</w:t>
      </w:r>
    </w:p>
    <w:p w14:paraId="280867B0">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2.3项目机构和人员</w:t>
      </w:r>
    </w:p>
    <w:p w14:paraId="6E9AE8D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2.3.1受托人应组建满足工作需要的项目机构，配备必要的施工测量复核、简易的质量实测实量所需的仪器设备。项目机构的主要人员应具有相应的资格条件。</w:t>
      </w:r>
    </w:p>
    <w:p w14:paraId="6EE42F8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2.3.2本合同履行过程中，项目总监及重要岗位监理服务人员应保持相对稳定，以保证工程监理工作正常进行。</w:t>
      </w:r>
    </w:p>
    <w:p w14:paraId="039C680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2.3.3受托人可根据工程进展和工作需要调整项目机构人员。受托人更换项目总监时，应提前7天向委托人书面报告，经委托人同意后方可更换；受托人更换项目机构其他监理服务人员，应以相当资格与能力的人员替换，并通知委托人。</w:t>
      </w:r>
    </w:p>
    <w:p w14:paraId="2FA7581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2.3.4受托人应及时更换有下列情形之一的监理服务人员：</w:t>
      </w:r>
    </w:p>
    <w:p w14:paraId="03DE35F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⑴.严重过失行为的；</w:t>
      </w:r>
    </w:p>
    <w:p w14:paraId="56AE9A7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⑵.有违法行为不能履行职责的；</w:t>
      </w:r>
    </w:p>
    <w:p w14:paraId="386E2F3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⑶.涉嫌犯罪的；</w:t>
      </w:r>
    </w:p>
    <w:p w14:paraId="41E5DDC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⑷.不能胜任岗位职责的；</w:t>
      </w:r>
    </w:p>
    <w:p w14:paraId="729448D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⑸.严重违反职业道德的；</w:t>
      </w:r>
    </w:p>
    <w:p w14:paraId="4A536B9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⑹.专用条件约定的其他情形。</w:t>
      </w:r>
    </w:p>
    <w:p w14:paraId="2C24BAE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2.3.5委托人可要求受托人更换不能胜任本职工作的项目机构人员。</w:t>
      </w:r>
    </w:p>
    <w:p w14:paraId="56680EA6">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2.4履行职责</w:t>
      </w:r>
    </w:p>
    <w:p w14:paraId="04EC727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受托人应遵循职业道德准则和行为规范，严格按照法律法规、工程建设有关标准及本合同履行职责。</w:t>
      </w:r>
    </w:p>
    <w:p w14:paraId="3FCA251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2.4.1在监理范围内，委托人和承包人提出的意见和要求，受托人应及时提出处置意见。当委托人与承包人之间发生合同争议时，受托人应协助委托人、承包人协商解决。</w:t>
      </w:r>
    </w:p>
    <w:p w14:paraId="70D0AF9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2.4.2当委托人与承包人之间的合同争议提交仲裁机构仲裁或人民法院审理时，受托人应提供必要的证明资料。</w:t>
      </w:r>
    </w:p>
    <w:p w14:paraId="5BA0FB3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2.4.3受托人应在专用条件约定的授权范围内，处理委托人与承包人所签订合同的变更事宜。如果变更超过授权范围，应以书面形式报委托人批准。</w:t>
      </w:r>
    </w:p>
    <w:p w14:paraId="71C114D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在紧急情况下，为了保护财产和人身安全，受托人所发出的指令未能事先报委托人批准时，应在发出指令后的24小时内以书面形式报委托人。</w:t>
      </w:r>
    </w:p>
    <w:p w14:paraId="54DDA37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2.4.4除专用条件另有约定外，受托人发现承包人的人员不能胜任本职工作的，有权要求承包人予以调换。</w:t>
      </w:r>
    </w:p>
    <w:p w14:paraId="72F407AF">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2.5提交报告</w:t>
      </w:r>
    </w:p>
    <w:p w14:paraId="36C4023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受托人应按专用条件约定的种类、时间和份数向委托人提交监理的报告。</w:t>
      </w:r>
    </w:p>
    <w:p w14:paraId="346AB781">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2.6文件资料</w:t>
      </w:r>
    </w:p>
    <w:p w14:paraId="4E5D71A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在本合同履行期内，受托人应在现场保留工作所用的图纸、报告及记录监理工作的相关文件。工程竣工后，应当按照档案管理规定将监理有关文件归档。</w:t>
      </w:r>
    </w:p>
    <w:p w14:paraId="3D5AA2A8">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2.7使用委托人的财产</w:t>
      </w:r>
    </w:p>
    <w:p w14:paraId="47AB3AF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无偿使用附录B中由委托人派遣的人员和提供的房屋、资料、设备。除专用条件另有约定外，委托人提供的房屋、设备属于委托人的财产，受托人应妥善使用和保管，在本合同终止时将这些房屋、设备的清单提交委托人，并按专用条件约定的时间和方式移交。</w:t>
      </w:r>
    </w:p>
    <w:p w14:paraId="68EB4445">
      <w:pPr>
        <w:adjustRightInd w:val="0"/>
        <w:snapToGrid w:val="0"/>
        <w:spacing w:line="360" w:lineRule="auto"/>
        <w:jc w:val="center"/>
        <w:outlineLvl w:val="2"/>
        <w:rPr>
          <w:rFonts w:ascii="黑体" w:hAnsi="黑体" w:eastAsia="黑体"/>
          <w:snapToGrid w:val="0"/>
          <w:color w:val="auto"/>
          <w:kern w:val="0"/>
          <w:sz w:val="32"/>
          <w:highlight w:val="none"/>
        </w:rPr>
      </w:pPr>
      <w:bookmarkStart w:id="32" w:name="_Toc45702634"/>
      <w:r>
        <w:rPr>
          <w:rFonts w:hint="eastAsia" w:ascii="黑体" w:hAnsi="黑体" w:eastAsia="黑体"/>
          <w:snapToGrid w:val="0"/>
          <w:color w:val="auto"/>
          <w:kern w:val="0"/>
          <w:sz w:val="32"/>
          <w:highlight w:val="none"/>
        </w:rPr>
        <w:t>3 委托人的义务</w:t>
      </w:r>
      <w:bookmarkEnd w:id="32"/>
    </w:p>
    <w:p w14:paraId="1909AA7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3.1告知</w:t>
      </w:r>
    </w:p>
    <w:p w14:paraId="72520DD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委托人应在委托人与承包人签订的合同中明确受托人及受托人的项目总监和授予项目机构的权限。如有变更，应及时通知承包人。</w:t>
      </w:r>
    </w:p>
    <w:p w14:paraId="54097115">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3.2提供资料</w:t>
      </w:r>
    </w:p>
    <w:p w14:paraId="1BE38A6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委托人应按照附录B约定，无偿向受托人提供工程有关的资料。在本合同履行过程中，委托人应及时向受托人提供最新的与工程有关的资料。</w:t>
      </w:r>
    </w:p>
    <w:p w14:paraId="1150CE3B">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3.3提供工作条件</w:t>
      </w:r>
    </w:p>
    <w:p w14:paraId="2285B4B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委托人应为受托人完成监理提供必要的条件。</w:t>
      </w:r>
    </w:p>
    <w:p w14:paraId="430E2AA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3.3.1委托人应按照附录B约定，派遣相应的人员，提供房屋、设备，供受托人无偿使用。</w:t>
      </w:r>
    </w:p>
    <w:p w14:paraId="34DE15B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3.3.2委托人应负责协调工程建设中所有外部关系，为受托人履行本合同提供必要的外部条件。</w:t>
      </w:r>
    </w:p>
    <w:p w14:paraId="50E1616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3.4委托人代表</w:t>
      </w:r>
    </w:p>
    <w:p w14:paraId="3E3C5DA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委托人应授权一名熟悉工程情况的代表，负责与受托人联系。委托人应在双方签订监理合同后7天内，将委托人代表的姓名和职责书面告知受托人。当委托人更换委托人代表时，应提前7天书面通知受托人。</w:t>
      </w:r>
    </w:p>
    <w:p w14:paraId="42EF851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3.5委托人意见或要求</w:t>
      </w:r>
    </w:p>
    <w:p w14:paraId="4D88939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在本合同约定的监理工作范围内，委托人对承包人的任何意见或要求应通知受托人，由受托人向承包人发出相应指令。</w:t>
      </w:r>
    </w:p>
    <w:p w14:paraId="7943BF1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3.6答复</w:t>
      </w:r>
    </w:p>
    <w:p w14:paraId="4DCACF7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委托人应在专用条件约定的时间内，对受托人以书面形式提交并要求作出决定的事宜，给予书面答复。逾期未答复的，视为委托人认可。</w:t>
      </w:r>
    </w:p>
    <w:p w14:paraId="6C1917BA">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3.7支付</w:t>
      </w:r>
    </w:p>
    <w:p w14:paraId="58C6E49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委托人应按本合同约定，向受托人支付酬金。</w:t>
      </w:r>
    </w:p>
    <w:p w14:paraId="20000187">
      <w:pPr>
        <w:adjustRightInd w:val="0"/>
        <w:snapToGrid w:val="0"/>
        <w:spacing w:line="360" w:lineRule="auto"/>
        <w:jc w:val="center"/>
        <w:outlineLvl w:val="2"/>
        <w:rPr>
          <w:rFonts w:ascii="黑体" w:hAnsi="黑体" w:eastAsia="黑体"/>
          <w:snapToGrid w:val="0"/>
          <w:color w:val="auto"/>
          <w:kern w:val="0"/>
          <w:sz w:val="32"/>
          <w:highlight w:val="none"/>
        </w:rPr>
      </w:pPr>
      <w:bookmarkStart w:id="33" w:name="_Toc45702635"/>
      <w:r>
        <w:rPr>
          <w:rFonts w:hint="eastAsia" w:ascii="黑体" w:hAnsi="黑体" w:eastAsia="黑体"/>
          <w:snapToGrid w:val="0"/>
          <w:color w:val="auto"/>
          <w:kern w:val="0"/>
          <w:sz w:val="32"/>
          <w:highlight w:val="none"/>
        </w:rPr>
        <w:t>4 违约责任</w:t>
      </w:r>
      <w:bookmarkEnd w:id="33"/>
    </w:p>
    <w:p w14:paraId="2CB053AA">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4.1受托人的违约责任</w:t>
      </w:r>
    </w:p>
    <w:p w14:paraId="3910C05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受托人未履行本合同义务的，应承担相应的责任。</w:t>
      </w:r>
    </w:p>
    <w:p w14:paraId="4970CFA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4.1.1因受托人违反本合同约定给委托人造成损失的，受托人应当赔偿委托人损失。赔偿金额的确定方法在专用条件中约定。受托人承担部分赔偿责任的，其承担赔偿金额由双方协商确定。</w:t>
      </w:r>
    </w:p>
    <w:p w14:paraId="37EE2EE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4.1.2受托人向委托人的索赔不成立时，受托人应赔偿委托人由此发生的费用。</w:t>
      </w:r>
    </w:p>
    <w:p w14:paraId="53778F9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4.2委托人的违约责任</w:t>
      </w:r>
    </w:p>
    <w:p w14:paraId="611B99E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委托人未履行本合同义务的，应承担相应的责任。</w:t>
      </w:r>
    </w:p>
    <w:p w14:paraId="6C8CB36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4.2.1委托人违反本合同约定造成受托人损失的，委托人应予以赔偿。</w:t>
      </w:r>
    </w:p>
    <w:p w14:paraId="03F5FB9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4.2.2委托人向受托人的索赔不成立时，应赔偿受托人由此引起的费用。</w:t>
      </w:r>
    </w:p>
    <w:p w14:paraId="694EA5C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4.2.3委托人未能按期支付酬金超过28天，应按专用条件约定支付逾期付款利息。</w:t>
      </w:r>
    </w:p>
    <w:p w14:paraId="31EC6C2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4.3除外责任</w:t>
      </w:r>
    </w:p>
    <w:p w14:paraId="1DDA0F7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因非受托人的原因，且受托人无过错，发生工程质量事故、安全事故、工期延误等造成的损失，受托人不承担赔偿责任。</w:t>
      </w:r>
    </w:p>
    <w:p w14:paraId="12B2E5A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因不可抗力导致本合同全部或部分不能履行时，双方各自承担其因此而造成的损失、损害。</w:t>
      </w:r>
    </w:p>
    <w:p w14:paraId="42A7DD0C">
      <w:pPr>
        <w:adjustRightInd w:val="0"/>
        <w:snapToGrid w:val="0"/>
        <w:spacing w:line="360" w:lineRule="auto"/>
        <w:jc w:val="center"/>
        <w:outlineLvl w:val="2"/>
        <w:rPr>
          <w:rFonts w:ascii="黑体" w:hAnsi="黑体" w:eastAsia="黑体"/>
          <w:snapToGrid w:val="0"/>
          <w:color w:val="auto"/>
          <w:kern w:val="0"/>
          <w:sz w:val="32"/>
          <w:highlight w:val="none"/>
        </w:rPr>
      </w:pPr>
      <w:bookmarkStart w:id="34" w:name="_Toc45702636"/>
      <w:r>
        <w:rPr>
          <w:rFonts w:hint="eastAsia" w:ascii="黑体" w:hAnsi="黑体" w:eastAsia="黑体"/>
          <w:snapToGrid w:val="0"/>
          <w:color w:val="auto"/>
          <w:kern w:val="0"/>
          <w:sz w:val="32"/>
          <w:highlight w:val="none"/>
        </w:rPr>
        <w:t>5 酬金的计取与支付</w:t>
      </w:r>
      <w:bookmarkEnd w:id="34"/>
    </w:p>
    <w:p w14:paraId="4A9FB31D">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5.1酬金计取</w:t>
      </w:r>
    </w:p>
    <w:p w14:paraId="35F7EBA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工程监理酬金特指工程施工阶段的监理酬金。对于施工阶段监理，由于施工阶段的监理服务涉及工程质量控制和安全生产管理的监理服务内容，事关社会公众利益和人民生命财产安全，委托人不应恶意下浮监理酬金，受托人也不应以工程质量控制和安全生产管理的监理服务的责任重大而哄抬监理酬金。监理酬金的计取可参照国家发改委、建设部《工程监理与相关服务收费管理规定》（发改价格〔2007〕670号）的相关规定要求，并结合工程的实际情况，由双方协商确定。</w:t>
      </w:r>
    </w:p>
    <w:p w14:paraId="606CE9A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5.1.2相关服务（保修阶段、勘察阶段、设计阶段、设备监造等）酬金的计取，委托人应明确受托人项目机构各类组成人员的类型与数量、提供相关服务的阶段与期限，按专用条件所述的人员综合费用法计取酬金。对于政府建设投资项目，保修阶段的服务酬金一般按施工阶段监理酬金的5％进行计取。</w:t>
      </w:r>
    </w:p>
    <w:p w14:paraId="59C757F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5.1.3工程项目管理、工程监理与工程项目管理一体化中的项目管理的酬金计取，委托人应明确受托人项目机构各类组成人员的类型与数量、提供相关服务的阶段与期限，按专用条件所述的人员综合费用法计取酬金。</w:t>
      </w:r>
    </w:p>
    <w:p w14:paraId="79765BBD">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5.2酬金支付</w:t>
      </w:r>
    </w:p>
    <w:p w14:paraId="3A2C1A6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5.2.1施工阶段监理酬金支付</w:t>
      </w:r>
    </w:p>
    <w:p w14:paraId="376B0D2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施工阶段监理酬金支付包括：预付款支付、期中月度支付和余额支付三种。</w:t>
      </w:r>
    </w:p>
    <w:p w14:paraId="1F40A7C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⑴.预付款支付：自监理合同签订之日起10日内委托人应支付施工阶段监理酬金总额的15％～25％作为预付款，详细支付比例与金额在专用条件中约定。</w:t>
      </w:r>
    </w:p>
    <w:p w14:paraId="2E78E69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⑵.期中月度支付：期中月度支付每月一次，具体在专用条件中约定。</w:t>
      </w:r>
    </w:p>
    <w:p w14:paraId="662219B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⑶.余额支付：当月进度款支付至施工阶段监理酬金总额的95％时，委托人可暂停支付，但所剩余额须于工程正式通过竣工验收后10天内予以全部支付。</w:t>
      </w:r>
    </w:p>
    <w:p w14:paraId="7FD3308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5.2.2保修阶段服务酬金支付</w:t>
      </w:r>
    </w:p>
    <w:p w14:paraId="17C1E95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取按月份支付或按季度支付的形式，具体在专用条件中约定。按月份支付的，委托人应在每月的10日前支付受托人上一月度的服务酬金；按季度支付的，委托人应在每季度第一个月的10日前支付受托人上一季度的服务酬金。</w:t>
      </w:r>
    </w:p>
    <w:p w14:paraId="752F2F9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5.2.3勘察、设计阶段及设备监造、工程招标、造价咨询等相关服务酬金支付</w:t>
      </w:r>
    </w:p>
    <w:p w14:paraId="0623456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采用按月度支付的方式，委托人应在每月的10日前支付受托人上一月度的服务酬金。</w:t>
      </w:r>
    </w:p>
    <w:p w14:paraId="4A8409B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5.2.4工程项目管理酬金支付或工程监理与工程项目管理中的工程项目管理酬金支付。</w:t>
      </w:r>
    </w:p>
    <w:p w14:paraId="5A3C139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采用按月度支付的方式，委托人应在每月的10日前支付受托人上一月度的服务酬金。</w:t>
      </w:r>
    </w:p>
    <w:p w14:paraId="25EF19B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5.3支付货币</w:t>
      </w:r>
    </w:p>
    <w:p w14:paraId="6BFAFEA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除专用条件另有约定外，酬金均以人民币支付。涉及外币支付的，所采用的货币种类、比例和汇率在专用条件中约定。</w:t>
      </w:r>
    </w:p>
    <w:p w14:paraId="34A2A356">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5.4支付申请</w:t>
      </w:r>
    </w:p>
    <w:p w14:paraId="36362B0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受托人应在本合同约定的每次应付款时间的7天前，向委托人提交支付申请书。支付申请书应当说明当期应付款总额，并列出当期应支付的款项及其金额。</w:t>
      </w:r>
    </w:p>
    <w:p w14:paraId="583A7175">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5.5支付酬金</w:t>
      </w:r>
    </w:p>
    <w:p w14:paraId="58931D3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支付的酬金包括正常工作酬金、附加工作酬金、合理化建议奖励金额及费用。</w:t>
      </w:r>
    </w:p>
    <w:p w14:paraId="64FB835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5.6有争议部分的付款</w:t>
      </w:r>
    </w:p>
    <w:p w14:paraId="7413ACC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委托人对受托人提交的支付申请书有异议时，应当在收到受托人提交的支付申请书后7天内，以书面形式向受托人发出异议通知。无异议部分的款项应按期支付，有异议部分的款项按第7条约定办理。</w:t>
      </w:r>
    </w:p>
    <w:p w14:paraId="6FE5838B">
      <w:pPr>
        <w:adjustRightInd w:val="0"/>
        <w:snapToGrid w:val="0"/>
        <w:spacing w:line="360" w:lineRule="auto"/>
        <w:jc w:val="center"/>
        <w:outlineLvl w:val="2"/>
        <w:rPr>
          <w:rFonts w:ascii="黑体" w:hAnsi="黑体" w:eastAsia="黑体"/>
          <w:snapToGrid w:val="0"/>
          <w:color w:val="auto"/>
          <w:kern w:val="0"/>
          <w:sz w:val="32"/>
          <w:highlight w:val="none"/>
        </w:rPr>
      </w:pPr>
      <w:bookmarkStart w:id="35" w:name="_Toc45702637"/>
      <w:r>
        <w:rPr>
          <w:rFonts w:hint="eastAsia" w:ascii="黑体" w:hAnsi="黑体" w:eastAsia="黑体"/>
          <w:snapToGrid w:val="0"/>
          <w:color w:val="auto"/>
          <w:kern w:val="0"/>
          <w:sz w:val="32"/>
          <w:highlight w:val="none"/>
        </w:rPr>
        <w:t>6 合同生效、变更、暂停、解除与终止</w:t>
      </w:r>
      <w:bookmarkEnd w:id="35"/>
    </w:p>
    <w:p w14:paraId="212FA940">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6.1生效</w:t>
      </w:r>
    </w:p>
    <w:p w14:paraId="744DC8C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除法律另有规定或者专用条件另有约定外，委托人和受托人的法定代表人或其授权代理人在协议书上签字并盖单位章后本合同生效。</w:t>
      </w:r>
    </w:p>
    <w:p w14:paraId="6604FA65">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6.2变更</w:t>
      </w:r>
    </w:p>
    <w:p w14:paraId="733636C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6.2.1任何一方提出变更请求时，双方经协商一致后可进行变更。</w:t>
      </w:r>
    </w:p>
    <w:p w14:paraId="798AD23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6.2.2除不可抗力外，因非受托人原因导致受托人履行合同期限延长、内容增加时，受托人应当将此情况与可能产生的影响及时通知委托人。增加的监理服务工作时间、工作内容应视为附加工作。附加工作酬金的确定方法在专用条件中约定。</w:t>
      </w:r>
    </w:p>
    <w:p w14:paraId="6EEA1CD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6.2.3合同生效后，如果实际情况发生变化使得受托人不能完成全部或部分工作时，或因非受托人的原因使受托人的工作受到阻碍或延误时，受托人应立即通知委托人。除不可抗力外，其善后工作以及恢复服务的准备工作应为附加工作，附加工作酬金的确定方法在专用条件中约定。受托人用于恢复服务的准备时间不应超过28天。</w:t>
      </w:r>
    </w:p>
    <w:p w14:paraId="20E074C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6.2.4合同签订后，遇有与工程相关的法律法规、标准颁布或修订的，双方应遵照执行。由此引起工程监理的范围、时间、酬金变化的，双方应通过协商进行相应调整。</w:t>
      </w:r>
    </w:p>
    <w:p w14:paraId="1E3AEB4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6.2.5因非受托人原因造成工程概算投资额或建筑安装工程费变化时，正常工作酬金应作相应调整。调整方法为：合同签订后至工程竣工验收前，如工程规模或工程范围发生变化，并经当地政府发展改革部门批准调整原工程概算投资额或建筑安装工程费的幅度＜±5％时，施工阶段监理酬金作不予调整，≥±5％时，施工阶段监理酬金作相应调整；对于工程竣工验收后当地政府发展改革部门方批准调整原工程概算投资额或建筑安装工程费的，施工阶段监理酬金不作任何调整。</w:t>
      </w:r>
    </w:p>
    <w:p w14:paraId="7EDD304C">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6.3暂停与解除</w:t>
      </w:r>
    </w:p>
    <w:p w14:paraId="6FC0B0C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除双方协商一致可以解除本合同外，当一方无正当理由未履行本合同约定的义务时，另一方可以根据本合同约定暂停履行本合同直至解除本合同。</w:t>
      </w:r>
    </w:p>
    <w:p w14:paraId="7C06D4E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6.3.1在本合同有效期内，由于双方无法预见和控制的原因导致本合同全部或部分无法继续履行或继续履行已无意义，经双方协商一致，可以解除本合同或受托人的部分义务。在解除之前，受托人应作出合理安排，使开支减至最小。</w:t>
      </w:r>
    </w:p>
    <w:p w14:paraId="487DA6D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因解除本合同或解除受托人的部分义务导致受托人遭受的损失，除依法可以免除责任的情况外，应由委托人予以补偿，补偿金额由双方协商确定。</w:t>
      </w:r>
    </w:p>
    <w:p w14:paraId="56DF60D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解除本合同的协议必须采取书面形式，协议未达成之前，本合同仍然有效。</w:t>
      </w:r>
    </w:p>
    <w:p w14:paraId="0A2D5BE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6.3.2在本合同有效期内，因非受托人的原因导致工程施工全部或部分暂停，委托人可通知受托人要求暂停全部或部分工作。受托人应立即安排停止工作，并将开支减至最小。除不可抗力外，由此导致受托人遭受的损失应由委托人予以补偿。</w:t>
      </w:r>
    </w:p>
    <w:p w14:paraId="5C55586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暂停部分监理时间超过182天，受托人可发出解除本合同约定的该部分义务的通知；暂停全部工作时间超过182天，受托人可发出解除本合同的通知，本合同自通知到达委托人时解除。委托人应将监理的酬金支付至本合同解除日，且应承担第4.2款约定的责任。</w:t>
      </w:r>
    </w:p>
    <w:p w14:paraId="0A91F1A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6.3.3当受托人无正当理由未履行本合同约定的义务时，委托人应通知受托人限期改正。若委托人在受托人接到通知后的7天内未收到受托人书面形式的合理解释，则可在7天内发出解除本合同的通知，自通知到达受托人时本合同解除。委托人应将工程监理的酬金支付至限期改正通知到达受托人之日，但受托人应承担第4.1款约定的责任。</w:t>
      </w:r>
    </w:p>
    <w:p w14:paraId="6557ECD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6.3.4受托人在专用条件5.3中约定的支付之日起28天后仍未收到委托人按本合同约定应付的款项，可向委托人发出催付通知。委托人接到通知14天后仍未支付或未提出受托人可以接受的延期支付安排，受托人可向委托人发出暂停工作的通知并可自行暂停全部或部分工作。暂停工作后14天内受托人仍未获得委托人应付酬金或委托人的合理答复，受托人可向委托人发出解除本合同的通知，自通知到达委托人时本合同解除。委托人应承担第4.2.3款约定的责任。</w:t>
      </w:r>
    </w:p>
    <w:p w14:paraId="52BA61A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6.3.5因不可抗力致使本合同部分或全部不能履行时，一方应立即通知另一方，可暂停或解除本合同。</w:t>
      </w:r>
    </w:p>
    <w:p w14:paraId="4761C4C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6.3.6本合同解除后，本合同约定的有关结算、清理、争议解决方式的条件仍然有效。</w:t>
      </w:r>
    </w:p>
    <w:p w14:paraId="4985C2B1">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6.4终止</w:t>
      </w:r>
    </w:p>
    <w:p w14:paraId="25AEB92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以下条件全部满足时，本合同即告终止：</w:t>
      </w:r>
    </w:p>
    <w:p w14:paraId="4D396D7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⑴.受托人完成本合同约定的全部工作；</w:t>
      </w:r>
    </w:p>
    <w:p w14:paraId="02B49AB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⑵.委托人与受托人结清并支付全部酬金。</w:t>
      </w:r>
    </w:p>
    <w:p w14:paraId="4E5A3222">
      <w:pPr>
        <w:adjustRightInd w:val="0"/>
        <w:snapToGrid w:val="0"/>
        <w:spacing w:line="360" w:lineRule="auto"/>
        <w:jc w:val="center"/>
        <w:outlineLvl w:val="2"/>
        <w:rPr>
          <w:rFonts w:ascii="黑体" w:hAnsi="黑体" w:eastAsia="黑体"/>
          <w:snapToGrid w:val="0"/>
          <w:color w:val="auto"/>
          <w:kern w:val="0"/>
          <w:sz w:val="32"/>
          <w:highlight w:val="none"/>
        </w:rPr>
      </w:pPr>
      <w:bookmarkStart w:id="36" w:name="_Toc45702638"/>
      <w:r>
        <w:rPr>
          <w:rFonts w:hint="eastAsia" w:ascii="黑体" w:hAnsi="黑体" w:eastAsia="黑体"/>
          <w:snapToGrid w:val="0"/>
          <w:color w:val="auto"/>
          <w:kern w:val="0"/>
          <w:sz w:val="32"/>
          <w:highlight w:val="none"/>
        </w:rPr>
        <w:t>7 争议解决</w:t>
      </w:r>
      <w:bookmarkEnd w:id="36"/>
    </w:p>
    <w:p w14:paraId="504771BC">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7.1协商</w:t>
      </w:r>
    </w:p>
    <w:p w14:paraId="2A5E18C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双方应本着诚信原则协商解决彼此间的争议。</w:t>
      </w:r>
    </w:p>
    <w:p w14:paraId="4279617D">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7.2调解</w:t>
      </w:r>
    </w:p>
    <w:p w14:paraId="77830F4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如果双方不能在14天内或双方商定的其他时间内解决本合同争议，可以将其提交给专用条件约定的或事后达成协议的调解人进行调解。</w:t>
      </w:r>
    </w:p>
    <w:p w14:paraId="65B384E3">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7.3仲裁或诉讼</w:t>
      </w:r>
    </w:p>
    <w:p w14:paraId="3EA079C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双方均有权不经调解直接向专用条件约定的仲裁机构申请仲裁或向有管辖权法院提起诉讼。</w:t>
      </w:r>
    </w:p>
    <w:p w14:paraId="05D1DF8E">
      <w:pPr>
        <w:adjustRightInd w:val="0"/>
        <w:snapToGrid w:val="0"/>
        <w:spacing w:line="360" w:lineRule="auto"/>
        <w:jc w:val="center"/>
        <w:outlineLvl w:val="2"/>
        <w:rPr>
          <w:rFonts w:ascii="黑体" w:hAnsi="黑体" w:eastAsia="黑体"/>
          <w:snapToGrid w:val="0"/>
          <w:color w:val="auto"/>
          <w:kern w:val="0"/>
          <w:sz w:val="32"/>
          <w:highlight w:val="none"/>
        </w:rPr>
      </w:pPr>
      <w:bookmarkStart w:id="37" w:name="_Toc45702639"/>
      <w:r>
        <w:rPr>
          <w:rFonts w:hint="eastAsia" w:ascii="黑体" w:hAnsi="黑体" w:eastAsia="黑体"/>
          <w:snapToGrid w:val="0"/>
          <w:color w:val="auto"/>
          <w:kern w:val="0"/>
          <w:sz w:val="32"/>
          <w:highlight w:val="none"/>
        </w:rPr>
        <w:t>8 其  他</w:t>
      </w:r>
      <w:bookmarkEnd w:id="37"/>
    </w:p>
    <w:p w14:paraId="2DB10637">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8.1外出考察费用</w:t>
      </w:r>
    </w:p>
    <w:p w14:paraId="6E335C6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经委托人同意，监理服务人员外出考察发生的费用由委托人审核后支付。</w:t>
      </w:r>
    </w:p>
    <w:p w14:paraId="710D88A5">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8.2检测费用</w:t>
      </w:r>
    </w:p>
    <w:p w14:paraId="4E0811A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要求受托人在工程现场设立具有工程质量检测资质的工程质量检测机构才能设立的工程质量检测试验室对工程材料和工程实体质量进行抽样检测，或要求受托人委托具有工程质量检测资质的工程质量检测机构对工程材料和工程实体质量进行抽样检测所发生的全部费用，由委托人额外按实支付。支付时间在专用条件中约定。</w:t>
      </w:r>
    </w:p>
    <w:p w14:paraId="0FA68BC9">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8.3咨询费用</w:t>
      </w:r>
    </w:p>
    <w:p w14:paraId="5A9AC98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要求受托人开展需要具有工程造价咨询资质、工程招标代理资质或施工图审查资质才能执业的各项工作，或要求受托人委托具有工程造价咨询资质的工程造价咨询机构、工程招标代理资质的工程招标代理机构或施工图审查资质的施工图审查机构开展各项工作所发生的费用，由委托人额外按实支付；经委托人同意，根据工程需要由受托人组织的相关咨询论证会以及聘请相关专家等发生的费用由委托人额外按实支付。支付时间在专用条件中约定。</w:t>
      </w:r>
    </w:p>
    <w:p w14:paraId="305E5065">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8.4奖励</w:t>
      </w:r>
    </w:p>
    <w:p w14:paraId="44B0EF2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受托人在服务过程中提出的合理化建议，使委托人获得经济效益的，双方在专用条件中约定奖励金额的确定方法。奖励金额在合理化建议被采纳后，与最近一期的正常工作酬金同期支付。</w:t>
      </w:r>
    </w:p>
    <w:p w14:paraId="6C011BB3">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8.5守法诚信</w:t>
      </w:r>
    </w:p>
    <w:p w14:paraId="5A95FBF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受托人及其工作人员不得从与实施工程有关的第三方处获得任何经济利益。</w:t>
      </w:r>
    </w:p>
    <w:p w14:paraId="644EF00C">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8.6保密</w:t>
      </w:r>
    </w:p>
    <w:p w14:paraId="1F229C8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双方不得泄露对方申明的保密资料，亦不得泄露与实施工程有关的第三方所提供的保密资料，保密事项在专用条件中约定。</w:t>
      </w:r>
    </w:p>
    <w:p w14:paraId="37C05BDA">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8.7通知</w:t>
      </w:r>
    </w:p>
    <w:p w14:paraId="02C7D19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本合同涉及的通知均应当采用书面形式，并在送达对方时生效，收件人应书面签收。</w:t>
      </w:r>
    </w:p>
    <w:p w14:paraId="1F2D02B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8.8著作权</w:t>
      </w:r>
    </w:p>
    <w:p w14:paraId="4BDFEFA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受托人对其编制的文件拥有著作权。</w:t>
      </w:r>
    </w:p>
    <w:p w14:paraId="7259C6F7">
      <w:pPr>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受托人可单独或与他人联合出版有关监理的资料。除专用条件另有约定外，如果受托人在本合同履行期间及本合同终止后两年内出版涉及本工程的有关监理的资料，应当征得委托人的同意。</w:t>
      </w:r>
    </w:p>
    <w:p w14:paraId="3C0D5951">
      <w:pPr>
        <w:widowControl/>
        <w:jc w:val="left"/>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6F0471D6">
      <w:pPr>
        <w:adjustRightInd w:val="0"/>
        <w:snapToGrid w:val="0"/>
        <w:spacing w:line="360" w:lineRule="auto"/>
        <w:jc w:val="center"/>
        <w:outlineLvl w:val="1"/>
        <w:rPr>
          <w:rFonts w:ascii="黑体" w:hAnsi="黑体" w:eastAsia="黑体"/>
          <w:snapToGrid w:val="0"/>
          <w:color w:val="auto"/>
          <w:kern w:val="0"/>
          <w:sz w:val="36"/>
          <w:highlight w:val="none"/>
        </w:rPr>
      </w:pPr>
      <w:bookmarkStart w:id="38" w:name="_Toc45702640"/>
      <w:r>
        <w:rPr>
          <w:rFonts w:hint="eastAsia" w:ascii="黑体" w:hAnsi="黑体" w:eastAsia="黑体"/>
          <w:snapToGrid w:val="0"/>
          <w:color w:val="auto"/>
          <w:kern w:val="0"/>
          <w:sz w:val="36"/>
          <w:highlight w:val="none"/>
        </w:rPr>
        <w:t>第三部分  专用条件</w:t>
      </w:r>
      <w:bookmarkEnd w:id="38"/>
    </w:p>
    <w:p w14:paraId="0C70CE85">
      <w:pPr>
        <w:adjustRightInd w:val="0"/>
        <w:snapToGrid w:val="0"/>
        <w:spacing w:line="360" w:lineRule="auto"/>
        <w:jc w:val="center"/>
        <w:outlineLvl w:val="2"/>
        <w:rPr>
          <w:rFonts w:ascii="黑体" w:hAnsi="黑体" w:eastAsia="黑体"/>
          <w:snapToGrid w:val="0"/>
          <w:color w:val="auto"/>
          <w:kern w:val="0"/>
          <w:sz w:val="32"/>
          <w:highlight w:val="none"/>
        </w:rPr>
      </w:pPr>
      <w:bookmarkStart w:id="39" w:name="_Toc45702641"/>
      <w:r>
        <w:rPr>
          <w:rFonts w:hint="eastAsia" w:ascii="黑体" w:hAnsi="黑体" w:eastAsia="黑体"/>
          <w:snapToGrid w:val="0"/>
          <w:color w:val="auto"/>
          <w:kern w:val="0"/>
          <w:sz w:val="32"/>
          <w:highlight w:val="none"/>
        </w:rPr>
        <w:t>1 定义与解释</w:t>
      </w:r>
      <w:bookmarkEnd w:id="39"/>
    </w:p>
    <w:p w14:paraId="751E5337">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1.2解释</w:t>
      </w:r>
    </w:p>
    <w:p w14:paraId="53D2518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1.2.1本合同文件除使用中文外，还可用</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5146265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1.2.2约定本合同文件的解释顺序为：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50894B50">
      <w:pPr>
        <w:adjustRightInd w:val="0"/>
        <w:snapToGrid w:val="0"/>
        <w:spacing w:line="360" w:lineRule="auto"/>
        <w:jc w:val="center"/>
        <w:outlineLvl w:val="2"/>
        <w:rPr>
          <w:rFonts w:ascii="黑体" w:hAnsi="黑体" w:eastAsia="黑体"/>
          <w:snapToGrid w:val="0"/>
          <w:color w:val="auto"/>
          <w:kern w:val="0"/>
          <w:sz w:val="32"/>
          <w:highlight w:val="none"/>
        </w:rPr>
      </w:pPr>
      <w:bookmarkStart w:id="40" w:name="_Toc45702642"/>
      <w:r>
        <w:rPr>
          <w:rFonts w:hint="eastAsia" w:ascii="黑体" w:hAnsi="黑体" w:eastAsia="黑体"/>
          <w:snapToGrid w:val="0"/>
          <w:color w:val="auto"/>
          <w:kern w:val="0"/>
          <w:sz w:val="32"/>
          <w:highlight w:val="none"/>
        </w:rPr>
        <w:t>2 受托人义务</w:t>
      </w:r>
      <w:bookmarkEnd w:id="40"/>
    </w:p>
    <w:p w14:paraId="0D66EAB8">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2.1监理的范围和内容</w:t>
      </w:r>
    </w:p>
    <w:p w14:paraId="4D4610B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2.1.1监理范围包括：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19E338C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2.1.2监理工作内容还包括：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64CC32CB">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2.2监理依据</w:t>
      </w:r>
    </w:p>
    <w:p w14:paraId="11A5CEC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2.2.1监理依据包括：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190F8F8A">
      <w:pPr>
        <w:adjustRightInd w:val="0"/>
        <w:snapToGrid w:val="0"/>
        <w:spacing w:line="360" w:lineRule="auto"/>
        <w:ind w:firstLine="420" w:firstLineChars="200"/>
        <w:jc w:val="left"/>
        <w:rPr>
          <w:rFonts w:ascii="宋体" w:hAnsi="宋体" w:eastAsia="宋体" w:cs="宋体"/>
          <w:dstrike/>
          <w:snapToGrid w:val="0"/>
          <w:color w:val="auto"/>
          <w:kern w:val="0"/>
          <w:szCs w:val="21"/>
          <w:highlight w:val="none"/>
        </w:rPr>
      </w:pPr>
      <w:r>
        <w:rPr>
          <w:rFonts w:hint="eastAsia" w:ascii="宋体" w:hAnsi="宋体" w:eastAsia="宋体" w:cs="宋体"/>
          <w:snapToGrid w:val="0"/>
          <w:color w:val="auto"/>
          <w:kern w:val="0"/>
          <w:szCs w:val="21"/>
          <w:highlight w:val="none"/>
        </w:rPr>
        <w:t>2.2.2相关服务依据包括：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150216E1">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2.3项目机构和人员</w:t>
      </w:r>
    </w:p>
    <w:p w14:paraId="20185B6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2.3.4更换监理服务人员的其他情形：</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A22BE43">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2.4履行职责</w:t>
      </w:r>
    </w:p>
    <w:p w14:paraId="63DEA4D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2.4.3受托人的授权范围：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5858E8D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在涉及工程延期</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天内和（或）金额</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万元内的变更，受托人不需请示委托人即可向承包人发布变更通知。</w:t>
      </w:r>
    </w:p>
    <w:p w14:paraId="1E89719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2.4.4受托人有权要求承包人调换其人员的限制条件：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5373FD43">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2.5提交报告</w:t>
      </w:r>
    </w:p>
    <w:p w14:paraId="4A92F02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受托人应提交报告的种类（包括监理规划、监理月报及约定的专项报告）、时间和份数：</w:t>
      </w:r>
    </w:p>
    <w:p w14:paraId="03676B08">
      <w:pPr>
        <w:adjustRightInd w:val="0"/>
        <w:snapToGrid w:val="0"/>
        <w:spacing w:line="360" w:lineRule="auto"/>
        <w:ind w:firstLine="420" w:firstLineChars="200"/>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p w14:paraId="16368B7B">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2.7使用委托人的财产</w:t>
      </w:r>
    </w:p>
    <w:p w14:paraId="2C8CBDC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附录B中由委托人无偿提供的房屋、设备的所有权属于：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5D3D173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受托人应在本合同终止后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天内移交委托人无偿提供的房屋、设备，移交的时间和方式为：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2805F40">
      <w:pPr>
        <w:adjustRightInd w:val="0"/>
        <w:snapToGrid w:val="0"/>
        <w:spacing w:line="360" w:lineRule="auto"/>
        <w:jc w:val="center"/>
        <w:outlineLvl w:val="2"/>
        <w:rPr>
          <w:rFonts w:ascii="黑体" w:hAnsi="黑体" w:eastAsia="黑体"/>
          <w:snapToGrid w:val="0"/>
          <w:color w:val="auto"/>
          <w:kern w:val="0"/>
          <w:sz w:val="32"/>
          <w:highlight w:val="none"/>
        </w:rPr>
      </w:pPr>
      <w:bookmarkStart w:id="41" w:name="_Toc45702643"/>
      <w:r>
        <w:rPr>
          <w:rFonts w:hint="eastAsia" w:ascii="黑体" w:hAnsi="黑体" w:eastAsia="黑体"/>
          <w:snapToGrid w:val="0"/>
          <w:color w:val="auto"/>
          <w:kern w:val="0"/>
          <w:sz w:val="32"/>
          <w:highlight w:val="none"/>
        </w:rPr>
        <w:t>3 委托人义务</w:t>
      </w:r>
      <w:bookmarkEnd w:id="41"/>
    </w:p>
    <w:p w14:paraId="1FB1AF9F">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3.4委托人代表</w:t>
      </w:r>
    </w:p>
    <w:p w14:paraId="55510CF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委托人代表为：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523E65BC">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3.7答复</w:t>
      </w:r>
    </w:p>
    <w:p w14:paraId="6A6DBE88">
      <w:pPr>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委托人同意在</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天内，对受托人书面提交并要求做出决定的事宜给予书面答复。</w:t>
      </w:r>
    </w:p>
    <w:p w14:paraId="51223014">
      <w:pPr>
        <w:adjustRightInd w:val="0"/>
        <w:snapToGrid w:val="0"/>
        <w:spacing w:line="360" w:lineRule="auto"/>
        <w:jc w:val="center"/>
        <w:outlineLvl w:val="2"/>
        <w:rPr>
          <w:rFonts w:ascii="黑体" w:hAnsi="黑体" w:eastAsia="黑体"/>
          <w:snapToGrid w:val="0"/>
          <w:color w:val="auto"/>
          <w:kern w:val="0"/>
          <w:sz w:val="32"/>
          <w:highlight w:val="none"/>
        </w:rPr>
      </w:pPr>
      <w:bookmarkStart w:id="42" w:name="_Toc45702644"/>
      <w:r>
        <w:rPr>
          <w:rFonts w:hint="eastAsia" w:ascii="黑体" w:hAnsi="黑体" w:eastAsia="黑体"/>
          <w:snapToGrid w:val="0"/>
          <w:color w:val="auto"/>
          <w:kern w:val="0"/>
          <w:sz w:val="32"/>
          <w:highlight w:val="none"/>
        </w:rPr>
        <w:t>4 违约责任</w:t>
      </w:r>
      <w:bookmarkEnd w:id="42"/>
    </w:p>
    <w:p w14:paraId="0FEFCBDD">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4.1受托人的违约责任</w:t>
      </w:r>
    </w:p>
    <w:p w14:paraId="7BCB617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4.1.1受托人赔偿金额按下列方法确定：</w:t>
      </w:r>
    </w:p>
    <w:p w14:paraId="0358C35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赔偿金＝直接经济损失×正常工作酬金÷工程概算投资额（或建筑安装工程费）</w:t>
      </w:r>
    </w:p>
    <w:p w14:paraId="54264A8B">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4.2委托人的违约责任</w:t>
      </w:r>
    </w:p>
    <w:p w14:paraId="7F86B47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4.2.3委托人逾期付款利息按下列方法确定：</w:t>
      </w:r>
    </w:p>
    <w:p w14:paraId="11119CB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逾期付款利息＝当期应付款总额×银行同期贷款利率×拖延支付天数</w:t>
      </w:r>
    </w:p>
    <w:p w14:paraId="3E8C42E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逾期付款滞纳金＝当期应付款总额×0.1×拖延支付天数</w:t>
      </w:r>
    </w:p>
    <w:p w14:paraId="3C6CC203">
      <w:pPr>
        <w:adjustRightInd w:val="0"/>
        <w:snapToGrid w:val="0"/>
        <w:spacing w:line="360" w:lineRule="auto"/>
        <w:jc w:val="center"/>
        <w:outlineLvl w:val="2"/>
        <w:rPr>
          <w:rFonts w:ascii="黑体" w:hAnsi="黑体" w:eastAsia="黑体"/>
          <w:snapToGrid w:val="0"/>
          <w:color w:val="auto"/>
          <w:kern w:val="0"/>
          <w:sz w:val="32"/>
          <w:highlight w:val="none"/>
        </w:rPr>
      </w:pPr>
      <w:bookmarkStart w:id="43" w:name="_Toc45702645"/>
      <w:r>
        <w:rPr>
          <w:rFonts w:hint="eastAsia" w:ascii="黑体" w:hAnsi="黑体" w:eastAsia="黑体"/>
          <w:snapToGrid w:val="0"/>
          <w:color w:val="auto"/>
          <w:kern w:val="0"/>
          <w:sz w:val="32"/>
          <w:highlight w:val="none"/>
        </w:rPr>
        <w:t>5 酬金的计取与支付</w:t>
      </w:r>
      <w:bookmarkEnd w:id="43"/>
    </w:p>
    <w:p w14:paraId="5A50DFE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5.1酬金计取</w:t>
      </w:r>
    </w:p>
    <w:p w14:paraId="018E51A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5.1.1施工阶段监理酬金计取</w:t>
      </w:r>
    </w:p>
    <w:p w14:paraId="15E2FC8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⑴.工程概算投资额</w:t>
      </w:r>
    </w:p>
    <w:p w14:paraId="2528C26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本工程概算投资额为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万元，其中：建筑安装工程费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万元，设备购置费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万元，联合试运转费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万元。设备购置费和联合试运转费占工程概算投资额的比例为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1502D38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⑵.监理酬金计费额</w:t>
      </w:r>
    </w:p>
    <w:p w14:paraId="05A94D6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本工程施工阶段监理酬金按工程概算投资额或建筑安装工程费分档定额计费。其中：</w:t>
      </w:r>
    </w:p>
    <w:p w14:paraId="2F97AC9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□铁路、水运、公路、水电、水库工程的监理酬金的计费额为建设项目的工程概算投资额中的建筑安装工程费。即</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56C7318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□房屋建筑工程，城市道路、桥梁、隧道等市政公用工程及其他工程的监理酬金的计费额为建设项目的工程概算投资额。</w:t>
      </w:r>
    </w:p>
    <w:p w14:paraId="5A209A4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即：建筑安装工程费＋设备购置费＋联合试运转费</w:t>
      </w:r>
      <w:r>
        <w:rPr>
          <w:rFonts w:hint="eastAsia" w:ascii="宋体" w:hAnsi="宋体" w:eastAsia="宋体" w:cs="宋体"/>
          <w:bCs/>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0617F52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⑶.监理酬金基价</w:t>
      </w:r>
    </w:p>
    <w:p w14:paraId="276DE1A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按收费标准计算，本工程监理酬金基价为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51814B5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⑷.监理酬金基准价</w:t>
      </w:r>
    </w:p>
    <w:p w14:paraId="3645145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参照国家发改委、建设部《工程监理收费管理规定》（发改价格〔2007〕670号）的规定，本工程的专业调整系数为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，工程复杂程度调整系数为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449EF1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监理酬金基准价＝施工监理酬金基价×专业调整系数×工程复杂程度调整系数</w:t>
      </w:r>
    </w:p>
    <w:p w14:paraId="6E74404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p>
    <w:p w14:paraId="2ED6F0F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65DF260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⑸.监理酬金浮动幅度</w:t>
      </w:r>
    </w:p>
    <w:p w14:paraId="2F740B5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按投标报价或经商定，施工阶段监理酬金浮动幅度值为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7C3874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⑹.监理酬金总额</w:t>
      </w:r>
    </w:p>
    <w:p w14:paraId="30EB39F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施工阶段监理酬金总额＝施工阶段监理酬金基准价×（1＋浮动幅度值）</w:t>
      </w:r>
    </w:p>
    <w:p w14:paraId="7A0253B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167E09A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228D3A6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⑺.施工阶段监理酬金构成</w:t>
      </w:r>
    </w:p>
    <w:p w14:paraId="2239F01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根据相关规定，上述监理酬金总额为受托人在招标文件及合同约定的监理期限内完成约定的施工阶段全部监理工作内容的总费用，但不包含附加工作和额外工作的监理费用，以及以下费用：</w:t>
      </w:r>
    </w:p>
    <w:p w14:paraId="088475C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①非受托人原因（如征地拆迁、重大工程变更等）造成工期拖延，而要求受托人继续从事工程监理服务工作的费用；</w:t>
      </w:r>
    </w:p>
    <w:p w14:paraId="4F4BD30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②委托人要求受托人在工程现场设立具有工程质量检测资质才能设立的工程质量检测试验室，或要求受托人对外委托具有工程质量检测资质的工程质量检测机构，开展工程设备、材料质量抽检和工程实体质量抽检所需的全部费用；</w:t>
      </w:r>
    </w:p>
    <w:p w14:paraId="662B37F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③委托人要求受托人从事需要具有工程造价咨询资质、工程招标代理资质或施工图审查资质才能执业的各项工作内容的费用，或要求受托人对外委托工程造价咨询机构、工程招标代理机构或施工图审查机构开展各项服务工作内容的费用；</w:t>
      </w:r>
    </w:p>
    <w:p w14:paraId="166FD1F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④委托人要求受托人将部分监理服务工作外委所发生的费用；</w:t>
      </w:r>
    </w:p>
    <w:p w14:paraId="781E68C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⑤委托人要求受托人向其提供任何专用人员、车辆以及其它任何设施的费用；</w:t>
      </w:r>
    </w:p>
    <w:p w14:paraId="0AA8BDD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⑥工程所需的而非受托人监理工作范围内必须提供的专业顾问服务，导致受托人聘用各类专家顾问的各项费用；</w:t>
      </w:r>
    </w:p>
    <w:p w14:paraId="319B5A8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⑦受托人派驻工程现场的项目机构所需的办公和生活用房及相应设施的建设、拆除或租赁费用；</w:t>
      </w:r>
    </w:p>
    <w:p w14:paraId="5E04391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⑧建设单位要求监理单位组团外出考察相关工程技术、项目管理等内容的费用及其他有关费用。</w:t>
      </w:r>
    </w:p>
    <w:p w14:paraId="3B94BBD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⑨因工程停工之后为恢复监理工作做准备所发生的费用。</w:t>
      </w:r>
    </w:p>
    <w:p w14:paraId="43E7C7F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5.1.2保修阶段、勘察阶段、设计阶段及设备监造等相关服务酬金计取</w:t>
      </w:r>
    </w:p>
    <w:p w14:paraId="2AC9DD6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□保修阶段按施工阶段监理酬金总额的5％计取，即：</w:t>
      </w:r>
    </w:p>
    <w:p w14:paraId="3A03B1B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保修阶段服务酬金额＝施工阶段监理酬金总额×5％＝</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×5％＝</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3E0391F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□保修阶段、勘察阶段、设计阶段及设备监造等相关服务按项目机构组成人员综合费用法计取。即：相关服务酬金额＝∑（（各类服务人员综合费用×相应服务人员数量）×相应服务期）</w:t>
      </w:r>
    </w:p>
    <w:p w14:paraId="62A1199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101067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586A6EB5">
      <w:pPr>
        <w:adjustRightInd w:val="0"/>
        <w:snapToGrid w:val="0"/>
        <w:spacing w:line="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br w:type="page"/>
      </w:r>
    </w:p>
    <w:p w14:paraId="2C907B3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⑴.项目机构组成人员综合费用计算表：</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53"/>
        <w:gridCol w:w="1166"/>
        <w:gridCol w:w="709"/>
        <w:gridCol w:w="1466"/>
        <w:gridCol w:w="1228"/>
        <w:gridCol w:w="1070"/>
        <w:gridCol w:w="914"/>
        <w:gridCol w:w="1383"/>
      </w:tblGrid>
      <w:tr w14:paraId="3B2E2E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9" w:type="dxa"/>
            <w:gridSpan w:val="2"/>
            <w:vMerge w:val="restart"/>
            <w:shd w:val="clear" w:color="auto" w:fill="auto"/>
            <w:vAlign w:val="center"/>
          </w:tcPr>
          <w:p w14:paraId="1F00FCF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项目机构组成人员类别</w:t>
            </w:r>
          </w:p>
        </w:tc>
        <w:tc>
          <w:tcPr>
            <w:tcW w:w="709" w:type="dxa"/>
            <w:vMerge w:val="restart"/>
            <w:shd w:val="clear" w:color="auto" w:fill="auto"/>
            <w:vAlign w:val="center"/>
          </w:tcPr>
          <w:p w14:paraId="49641A1F">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各类</w:t>
            </w:r>
          </w:p>
          <w:p w14:paraId="35E81D6C">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组成</w:t>
            </w:r>
          </w:p>
          <w:p w14:paraId="3935E04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人员</w:t>
            </w:r>
          </w:p>
          <w:p w14:paraId="79680A4A">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数量</w:t>
            </w:r>
          </w:p>
        </w:tc>
        <w:tc>
          <w:tcPr>
            <w:tcW w:w="1466" w:type="dxa"/>
            <w:shd w:val="clear" w:color="auto" w:fill="auto"/>
            <w:vAlign w:val="center"/>
          </w:tcPr>
          <w:p w14:paraId="7954196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各类组成人</w:t>
            </w:r>
          </w:p>
          <w:p w14:paraId="56813CD1">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员基本费用</w:t>
            </w:r>
          </w:p>
          <w:p w14:paraId="78B4FE08">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（元/月人）</w:t>
            </w:r>
          </w:p>
        </w:tc>
        <w:tc>
          <w:tcPr>
            <w:tcW w:w="1228" w:type="dxa"/>
            <w:shd w:val="clear" w:color="auto" w:fill="auto"/>
            <w:vAlign w:val="center"/>
          </w:tcPr>
          <w:p w14:paraId="4486B3BC">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企业综合</w:t>
            </w:r>
          </w:p>
          <w:p w14:paraId="0F89E10F">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管理费用</w:t>
            </w:r>
          </w:p>
          <w:p w14:paraId="1F30B8E6">
            <w:pPr>
              <w:adjustRightInd w:val="0"/>
              <w:snapToGrid w:val="0"/>
              <w:spacing w:line="360" w:lineRule="auto"/>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c>
          <w:tcPr>
            <w:tcW w:w="1070" w:type="dxa"/>
            <w:shd w:val="clear" w:color="auto" w:fill="auto"/>
            <w:vAlign w:val="center"/>
          </w:tcPr>
          <w:p w14:paraId="3D0D8D24">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企业利润</w:t>
            </w:r>
          </w:p>
          <w:p w14:paraId="488B72E4">
            <w:pPr>
              <w:adjustRightInd w:val="0"/>
              <w:snapToGrid w:val="0"/>
              <w:spacing w:line="360" w:lineRule="auto"/>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c>
          <w:tcPr>
            <w:tcW w:w="914" w:type="dxa"/>
            <w:shd w:val="clear" w:color="auto" w:fill="auto"/>
            <w:vAlign w:val="center"/>
          </w:tcPr>
          <w:p w14:paraId="307CC389">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税  金</w:t>
            </w:r>
          </w:p>
          <w:p w14:paraId="7462D69F">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c>
          <w:tcPr>
            <w:tcW w:w="1383" w:type="dxa"/>
            <w:shd w:val="clear" w:color="auto" w:fill="auto"/>
            <w:vAlign w:val="center"/>
          </w:tcPr>
          <w:p w14:paraId="655A1CD9">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各类组成人</w:t>
            </w:r>
          </w:p>
          <w:p w14:paraId="1E8E6EF6">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员综合费用</w:t>
            </w:r>
          </w:p>
          <w:p w14:paraId="738357C0">
            <w:pPr>
              <w:adjustRightInd w:val="0"/>
              <w:snapToGrid w:val="0"/>
              <w:spacing w:line="360" w:lineRule="auto"/>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r>
      <w:tr w14:paraId="2F0D53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9" w:type="dxa"/>
            <w:gridSpan w:val="2"/>
            <w:vMerge w:val="continue"/>
            <w:shd w:val="clear" w:color="auto" w:fill="auto"/>
            <w:vAlign w:val="center"/>
          </w:tcPr>
          <w:p w14:paraId="2713283C">
            <w:pPr>
              <w:adjustRightInd w:val="0"/>
              <w:snapToGrid w:val="0"/>
              <w:spacing w:line="360" w:lineRule="auto"/>
              <w:jc w:val="center"/>
              <w:rPr>
                <w:rFonts w:ascii="宋体" w:hAnsi="宋体" w:eastAsia="宋体" w:cs="宋体"/>
                <w:snapToGrid w:val="0"/>
                <w:color w:val="auto"/>
                <w:kern w:val="0"/>
                <w:szCs w:val="18"/>
                <w:highlight w:val="none"/>
              </w:rPr>
            </w:pPr>
          </w:p>
        </w:tc>
        <w:tc>
          <w:tcPr>
            <w:tcW w:w="709" w:type="dxa"/>
            <w:vMerge w:val="continue"/>
            <w:shd w:val="clear" w:color="auto" w:fill="auto"/>
            <w:vAlign w:val="center"/>
          </w:tcPr>
          <w:p w14:paraId="5D57FAFF">
            <w:pPr>
              <w:adjustRightInd w:val="0"/>
              <w:snapToGrid w:val="0"/>
              <w:spacing w:line="360" w:lineRule="auto"/>
              <w:jc w:val="center"/>
              <w:rPr>
                <w:rFonts w:ascii="宋体" w:hAnsi="宋体" w:eastAsia="宋体" w:cs="宋体"/>
                <w:snapToGrid w:val="0"/>
                <w:color w:val="auto"/>
                <w:kern w:val="0"/>
                <w:szCs w:val="18"/>
                <w:highlight w:val="none"/>
                <w:lang w:val="zh-CN"/>
              </w:rPr>
            </w:pPr>
          </w:p>
        </w:tc>
        <w:tc>
          <w:tcPr>
            <w:tcW w:w="1466" w:type="dxa"/>
            <w:shd w:val="clear" w:color="auto" w:fill="auto"/>
            <w:vAlign w:val="center"/>
          </w:tcPr>
          <w:p w14:paraId="027C95BA">
            <w:pPr>
              <w:adjustRightInd w:val="0"/>
              <w:snapToGrid w:val="0"/>
              <w:spacing w:line="360" w:lineRule="auto"/>
              <w:jc w:val="center"/>
              <w:rPr>
                <w:rFonts w:ascii="宋体" w:hAnsi="宋体" w:eastAsia="宋体" w:cs="宋体"/>
                <w:snapToGrid w:val="0"/>
                <w:color w:val="auto"/>
                <w:kern w:val="0"/>
                <w:szCs w:val="18"/>
                <w:highlight w:val="none"/>
                <w:lang w:val="zh-CN"/>
              </w:rPr>
            </w:pPr>
            <w:r>
              <w:rPr>
                <w:rFonts w:hint="eastAsia" w:ascii="宋体" w:hAnsi="宋体" w:eastAsia="宋体" w:cs="宋体"/>
                <w:snapToGrid w:val="0"/>
                <w:color w:val="auto"/>
                <w:kern w:val="0"/>
                <w:szCs w:val="18"/>
                <w:highlight w:val="none"/>
                <w:lang w:val="zh-CN"/>
              </w:rPr>
              <w:t>Ⅰ</w:t>
            </w:r>
          </w:p>
        </w:tc>
        <w:tc>
          <w:tcPr>
            <w:tcW w:w="1228" w:type="dxa"/>
            <w:shd w:val="clear" w:color="auto" w:fill="auto"/>
            <w:vAlign w:val="center"/>
          </w:tcPr>
          <w:p w14:paraId="3FD3DB0A">
            <w:pPr>
              <w:adjustRightInd w:val="0"/>
              <w:snapToGrid w:val="0"/>
              <w:spacing w:line="360" w:lineRule="auto"/>
              <w:jc w:val="center"/>
              <w:rPr>
                <w:rFonts w:ascii="宋体" w:hAnsi="宋体" w:eastAsia="宋体" w:cs="宋体"/>
                <w:snapToGrid w:val="0"/>
                <w:color w:val="auto"/>
                <w:kern w:val="0"/>
                <w:szCs w:val="18"/>
                <w:highlight w:val="none"/>
                <w:lang w:val="zh-CN"/>
              </w:rPr>
            </w:pPr>
            <w:r>
              <w:rPr>
                <w:rFonts w:hint="eastAsia" w:ascii="宋体" w:hAnsi="宋体" w:eastAsia="宋体" w:cs="宋体"/>
                <w:snapToGrid w:val="0"/>
                <w:color w:val="auto"/>
                <w:kern w:val="0"/>
                <w:szCs w:val="18"/>
                <w:highlight w:val="none"/>
                <w:lang w:val="zh-CN"/>
              </w:rPr>
              <w:t>Ⅱ</w:t>
            </w:r>
          </w:p>
        </w:tc>
        <w:tc>
          <w:tcPr>
            <w:tcW w:w="1070" w:type="dxa"/>
            <w:shd w:val="clear" w:color="auto" w:fill="auto"/>
            <w:vAlign w:val="center"/>
          </w:tcPr>
          <w:p w14:paraId="4130339A">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Ⅲ</w:t>
            </w:r>
          </w:p>
        </w:tc>
        <w:tc>
          <w:tcPr>
            <w:tcW w:w="914" w:type="dxa"/>
            <w:shd w:val="clear" w:color="auto" w:fill="auto"/>
            <w:vAlign w:val="center"/>
          </w:tcPr>
          <w:p w14:paraId="6B1EDFC7">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Ⅳ</w:t>
            </w:r>
          </w:p>
        </w:tc>
        <w:tc>
          <w:tcPr>
            <w:tcW w:w="1383" w:type="dxa"/>
            <w:shd w:val="clear" w:color="auto" w:fill="auto"/>
            <w:vAlign w:val="center"/>
          </w:tcPr>
          <w:p w14:paraId="60B0FCBA">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Ⅴ</w:t>
            </w:r>
          </w:p>
        </w:tc>
      </w:tr>
      <w:tr w14:paraId="03051D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restart"/>
            <w:shd w:val="clear" w:color="auto" w:fill="auto"/>
            <w:vAlign w:val="center"/>
          </w:tcPr>
          <w:p w14:paraId="605A21E4">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项目负责人</w:t>
            </w:r>
          </w:p>
          <w:p w14:paraId="68357A37">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（总监）</w:t>
            </w:r>
          </w:p>
        </w:tc>
        <w:tc>
          <w:tcPr>
            <w:tcW w:w="1166" w:type="dxa"/>
            <w:shd w:val="clear" w:color="auto" w:fill="auto"/>
            <w:vAlign w:val="center"/>
          </w:tcPr>
          <w:p w14:paraId="6544BB6A">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高级职称</w:t>
            </w:r>
          </w:p>
        </w:tc>
        <w:tc>
          <w:tcPr>
            <w:tcW w:w="709" w:type="dxa"/>
            <w:shd w:val="clear" w:color="auto" w:fill="auto"/>
            <w:vAlign w:val="center"/>
          </w:tcPr>
          <w:p w14:paraId="7A4C0E49">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50312CAD">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0B1A0652">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7DC9B94D">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5733EBAD">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7C26522E">
            <w:pPr>
              <w:adjustRightInd w:val="0"/>
              <w:snapToGrid w:val="0"/>
              <w:spacing w:line="360" w:lineRule="auto"/>
              <w:rPr>
                <w:rFonts w:ascii="宋体" w:hAnsi="宋体" w:eastAsia="宋体" w:cs="宋体"/>
                <w:snapToGrid w:val="0"/>
                <w:color w:val="auto"/>
                <w:kern w:val="0"/>
                <w:szCs w:val="18"/>
                <w:highlight w:val="none"/>
              </w:rPr>
            </w:pPr>
          </w:p>
        </w:tc>
      </w:tr>
      <w:tr w14:paraId="1B7808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continue"/>
            <w:shd w:val="clear" w:color="auto" w:fill="auto"/>
            <w:vAlign w:val="center"/>
          </w:tcPr>
          <w:p w14:paraId="22F5E116">
            <w:pPr>
              <w:adjustRightInd w:val="0"/>
              <w:snapToGrid w:val="0"/>
              <w:spacing w:line="360" w:lineRule="auto"/>
              <w:jc w:val="center"/>
              <w:rPr>
                <w:rFonts w:ascii="宋体" w:hAnsi="宋体" w:eastAsia="宋体" w:cs="宋体"/>
                <w:snapToGrid w:val="0"/>
                <w:color w:val="auto"/>
                <w:kern w:val="0"/>
                <w:szCs w:val="18"/>
                <w:highlight w:val="none"/>
              </w:rPr>
            </w:pPr>
          </w:p>
        </w:tc>
        <w:tc>
          <w:tcPr>
            <w:tcW w:w="1166" w:type="dxa"/>
            <w:shd w:val="clear" w:color="auto" w:fill="auto"/>
            <w:vAlign w:val="center"/>
          </w:tcPr>
          <w:p w14:paraId="6A0B0F5A">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中级职称</w:t>
            </w:r>
          </w:p>
        </w:tc>
        <w:tc>
          <w:tcPr>
            <w:tcW w:w="709" w:type="dxa"/>
            <w:shd w:val="clear" w:color="auto" w:fill="auto"/>
            <w:vAlign w:val="center"/>
          </w:tcPr>
          <w:p w14:paraId="4CA73C5F">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57354B3F">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61277A09">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022F7509">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4E386D17">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5475F587">
            <w:pPr>
              <w:adjustRightInd w:val="0"/>
              <w:snapToGrid w:val="0"/>
              <w:spacing w:line="360" w:lineRule="auto"/>
              <w:rPr>
                <w:rFonts w:ascii="宋体" w:hAnsi="宋体" w:eastAsia="宋体" w:cs="宋体"/>
                <w:snapToGrid w:val="0"/>
                <w:color w:val="auto"/>
                <w:kern w:val="0"/>
                <w:szCs w:val="18"/>
                <w:highlight w:val="none"/>
              </w:rPr>
            </w:pPr>
          </w:p>
        </w:tc>
      </w:tr>
      <w:tr w14:paraId="617882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restart"/>
            <w:shd w:val="clear" w:color="auto" w:fill="auto"/>
            <w:vAlign w:val="center"/>
          </w:tcPr>
          <w:p w14:paraId="7C22332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专业负责人</w:t>
            </w:r>
          </w:p>
        </w:tc>
        <w:tc>
          <w:tcPr>
            <w:tcW w:w="1166" w:type="dxa"/>
            <w:shd w:val="clear" w:color="auto" w:fill="auto"/>
            <w:vAlign w:val="center"/>
          </w:tcPr>
          <w:p w14:paraId="0729FFF2">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高级职称</w:t>
            </w:r>
          </w:p>
        </w:tc>
        <w:tc>
          <w:tcPr>
            <w:tcW w:w="709" w:type="dxa"/>
            <w:shd w:val="clear" w:color="auto" w:fill="auto"/>
            <w:vAlign w:val="center"/>
          </w:tcPr>
          <w:p w14:paraId="39E5930B">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7CDEA6AB">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047261FA">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6D8B925B">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1B94DCC5">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1F615261">
            <w:pPr>
              <w:adjustRightInd w:val="0"/>
              <w:snapToGrid w:val="0"/>
              <w:spacing w:line="360" w:lineRule="auto"/>
              <w:rPr>
                <w:rFonts w:ascii="宋体" w:hAnsi="宋体" w:eastAsia="宋体" w:cs="宋体"/>
                <w:snapToGrid w:val="0"/>
                <w:color w:val="auto"/>
                <w:kern w:val="0"/>
                <w:szCs w:val="18"/>
                <w:highlight w:val="none"/>
              </w:rPr>
            </w:pPr>
          </w:p>
        </w:tc>
      </w:tr>
      <w:tr w14:paraId="6DB16C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continue"/>
            <w:shd w:val="clear" w:color="auto" w:fill="auto"/>
            <w:vAlign w:val="center"/>
          </w:tcPr>
          <w:p w14:paraId="6FBB7DF9">
            <w:pPr>
              <w:adjustRightInd w:val="0"/>
              <w:snapToGrid w:val="0"/>
              <w:spacing w:line="360" w:lineRule="auto"/>
              <w:jc w:val="center"/>
              <w:rPr>
                <w:rFonts w:ascii="宋体" w:hAnsi="宋体" w:eastAsia="宋体" w:cs="宋体"/>
                <w:snapToGrid w:val="0"/>
                <w:color w:val="auto"/>
                <w:kern w:val="0"/>
                <w:szCs w:val="18"/>
                <w:highlight w:val="none"/>
              </w:rPr>
            </w:pPr>
          </w:p>
        </w:tc>
        <w:tc>
          <w:tcPr>
            <w:tcW w:w="1166" w:type="dxa"/>
            <w:shd w:val="clear" w:color="auto" w:fill="auto"/>
            <w:vAlign w:val="center"/>
          </w:tcPr>
          <w:p w14:paraId="491DC9AE">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中级职称</w:t>
            </w:r>
          </w:p>
        </w:tc>
        <w:tc>
          <w:tcPr>
            <w:tcW w:w="709" w:type="dxa"/>
            <w:shd w:val="clear" w:color="auto" w:fill="auto"/>
            <w:vAlign w:val="center"/>
          </w:tcPr>
          <w:p w14:paraId="1A4A97F1">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56C707C4">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213D543A">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41FE9EC2">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7FC84C9B">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778F88F5">
            <w:pPr>
              <w:adjustRightInd w:val="0"/>
              <w:snapToGrid w:val="0"/>
              <w:spacing w:line="360" w:lineRule="auto"/>
              <w:rPr>
                <w:rFonts w:ascii="宋体" w:hAnsi="宋体" w:eastAsia="宋体" w:cs="宋体"/>
                <w:snapToGrid w:val="0"/>
                <w:color w:val="auto"/>
                <w:kern w:val="0"/>
                <w:szCs w:val="18"/>
                <w:highlight w:val="none"/>
              </w:rPr>
            </w:pPr>
          </w:p>
        </w:tc>
      </w:tr>
      <w:tr w14:paraId="6FF442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restart"/>
            <w:shd w:val="clear" w:color="auto" w:fill="auto"/>
            <w:vAlign w:val="center"/>
          </w:tcPr>
          <w:p w14:paraId="5407EC9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专业工程师</w:t>
            </w:r>
          </w:p>
        </w:tc>
        <w:tc>
          <w:tcPr>
            <w:tcW w:w="1166" w:type="dxa"/>
            <w:shd w:val="clear" w:color="auto" w:fill="auto"/>
            <w:vAlign w:val="center"/>
          </w:tcPr>
          <w:p w14:paraId="3ECAE4BF">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高级职称</w:t>
            </w:r>
          </w:p>
        </w:tc>
        <w:tc>
          <w:tcPr>
            <w:tcW w:w="709" w:type="dxa"/>
            <w:shd w:val="clear" w:color="auto" w:fill="auto"/>
            <w:vAlign w:val="center"/>
          </w:tcPr>
          <w:p w14:paraId="773585C7">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048B9BCA">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525849DE">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5A764173">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1CCC1D02">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40047A0E">
            <w:pPr>
              <w:adjustRightInd w:val="0"/>
              <w:snapToGrid w:val="0"/>
              <w:spacing w:line="360" w:lineRule="auto"/>
              <w:rPr>
                <w:rFonts w:ascii="宋体" w:hAnsi="宋体" w:eastAsia="宋体" w:cs="宋体"/>
                <w:snapToGrid w:val="0"/>
                <w:color w:val="auto"/>
                <w:kern w:val="0"/>
                <w:szCs w:val="18"/>
                <w:highlight w:val="none"/>
              </w:rPr>
            </w:pPr>
          </w:p>
        </w:tc>
      </w:tr>
      <w:tr w14:paraId="308E69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continue"/>
            <w:shd w:val="clear" w:color="auto" w:fill="auto"/>
            <w:vAlign w:val="center"/>
          </w:tcPr>
          <w:p w14:paraId="1211F34D">
            <w:pPr>
              <w:adjustRightInd w:val="0"/>
              <w:snapToGrid w:val="0"/>
              <w:spacing w:line="360" w:lineRule="auto"/>
              <w:jc w:val="center"/>
              <w:rPr>
                <w:rFonts w:ascii="宋体" w:hAnsi="宋体" w:eastAsia="宋体" w:cs="宋体"/>
                <w:snapToGrid w:val="0"/>
                <w:color w:val="auto"/>
                <w:kern w:val="0"/>
                <w:szCs w:val="18"/>
                <w:highlight w:val="none"/>
              </w:rPr>
            </w:pPr>
          </w:p>
        </w:tc>
        <w:tc>
          <w:tcPr>
            <w:tcW w:w="1166" w:type="dxa"/>
            <w:shd w:val="clear" w:color="auto" w:fill="auto"/>
            <w:vAlign w:val="center"/>
          </w:tcPr>
          <w:p w14:paraId="5C3163C2">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中级职称</w:t>
            </w:r>
          </w:p>
        </w:tc>
        <w:tc>
          <w:tcPr>
            <w:tcW w:w="709" w:type="dxa"/>
            <w:shd w:val="clear" w:color="auto" w:fill="auto"/>
            <w:vAlign w:val="center"/>
          </w:tcPr>
          <w:p w14:paraId="0AC6E91E">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3C3E31DB">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07415AB1">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39EDD49C">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2D8EF7C3">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52BDF7F5">
            <w:pPr>
              <w:adjustRightInd w:val="0"/>
              <w:snapToGrid w:val="0"/>
              <w:spacing w:line="360" w:lineRule="auto"/>
              <w:rPr>
                <w:rFonts w:ascii="宋体" w:hAnsi="宋体" w:eastAsia="宋体" w:cs="宋体"/>
                <w:snapToGrid w:val="0"/>
                <w:color w:val="auto"/>
                <w:kern w:val="0"/>
                <w:szCs w:val="18"/>
                <w:highlight w:val="none"/>
              </w:rPr>
            </w:pPr>
          </w:p>
        </w:tc>
      </w:tr>
      <w:tr w14:paraId="595BF7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9" w:type="dxa"/>
            <w:gridSpan w:val="2"/>
            <w:shd w:val="clear" w:color="auto" w:fill="auto"/>
            <w:vAlign w:val="center"/>
          </w:tcPr>
          <w:p w14:paraId="0E084DE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其它辅助工作人员</w:t>
            </w:r>
          </w:p>
        </w:tc>
        <w:tc>
          <w:tcPr>
            <w:tcW w:w="709" w:type="dxa"/>
            <w:shd w:val="clear" w:color="auto" w:fill="auto"/>
            <w:vAlign w:val="center"/>
          </w:tcPr>
          <w:p w14:paraId="5152A01C">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01FCBA6E">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7AE96C33">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071A05C2">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7DB42AEB">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6D0C8B86">
            <w:pPr>
              <w:adjustRightInd w:val="0"/>
              <w:snapToGrid w:val="0"/>
              <w:spacing w:line="360" w:lineRule="auto"/>
              <w:rPr>
                <w:rFonts w:ascii="宋体" w:hAnsi="宋体" w:eastAsia="宋体" w:cs="宋体"/>
                <w:snapToGrid w:val="0"/>
                <w:color w:val="auto"/>
                <w:kern w:val="0"/>
                <w:szCs w:val="18"/>
                <w:highlight w:val="none"/>
              </w:rPr>
            </w:pPr>
          </w:p>
        </w:tc>
      </w:tr>
    </w:tbl>
    <w:p w14:paraId="02C5BB5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18"/>
          <w:highlight w:val="none"/>
        </w:rPr>
        <w:t>注：项目机构组成人员综合费用的构成的详细情况见附录C《项目机构组成人员综合费用构成》。</w:t>
      </w:r>
    </w:p>
    <w:p w14:paraId="769FAE7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⑵.项目机构组成人员综合费用计算方法</w:t>
      </w:r>
    </w:p>
    <w:p w14:paraId="592FEBA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①各类组成人员综合费用＝项目机构对应类别人员基本费用＋企业综合管理费用＋企业利润＋税金，即表中的Ⅴ＝Ⅰ＋Ⅱ＋Ⅲ＋Ⅳ。其中：Ⅰ＝项目机构各类人员基本费用（根据市场询价并经委托人和受托人双方协商一致）；Ⅱ＝Ⅰ×企业综合管理费率；Ⅲ＝（Ⅰ＋Ⅱ）×企业利润率；Ⅳ＝（Ⅰ＋Ⅱ＋Ⅲ）×税率。</w:t>
      </w:r>
    </w:p>
    <w:p w14:paraId="2F7FC9A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②企业综合管理费率一般按“甲级及以上资质企业的综合管理费率为40～50％；其他资质企业的综合管理费率为35～45％”。</w:t>
      </w:r>
    </w:p>
    <w:p w14:paraId="16B560E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③企业利润率由委托人和受托人双方协商确定。考虑到受托人和行业的可持续发展，一般按10～15％计算。</w:t>
      </w:r>
    </w:p>
    <w:p w14:paraId="38D8838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④税金应按国家实际规定计取并按国家税率的调整而调整。</w:t>
      </w:r>
    </w:p>
    <w:p w14:paraId="06919DF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5.1.3工程项目管理管工程监理与项目管理一体化中的项目管理酬金计取</w:t>
      </w:r>
    </w:p>
    <w:p w14:paraId="0E780AF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按项目机构组成人员综合费用法计取，具体计取方法同5.1.2。即：</w:t>
      </w:r>
    </w:p>
    <w:p w14:paraId="54662C6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工程项目管理酬金额＝∑（（各类服务人员综合费用×相应服务人员数量）×相应服务期）</w:t>
      </w:r>
    </w:p>
    <w:p w14:paraId="7A28E7F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6ECD9AE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23A102DD">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5.2酬金支付</w:t>
      </w:r>
    </w:p>
    <w:p w14:paraId="0F61939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5.2.1施工阶段监理酬金支付</w:t>
      </w:r>
    </w:p>
    <w:p w14:paraId="4A0D2A7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⑴.预付款支付</w:t>
      </w:r>
    </w:p>
    <w:p w14:paraId="7DF80C0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自监理合同签订之日起10日内委托人应支付施工阶段监理酬金总额的</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％（15％～25％）作为预付款，即：</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22123B0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⑵.期中月度支付</w:t>
      </w:r>
    </w:p>
    <w:p w14:paraId="494B47D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期中月度支付每月一次，按下式进行计取支付。委托人应在每月10日前，支付受托人上一月度的期中月度款。</w:t>
      </w:r>
    </w:p>
    <w:p w14:paraId="000FBDC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月度监理酬金额＝（施工阶段监理酬金总额－预付款）÷（施工阶段监理期限持续时间÷30）</w:t>
      </w:r>
    </w:p>
    <w:p w14:paraId="4D2EAFC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÷30）</w:t>
      </w:r>
    </w:p>
    <w:p w14:paraId="5AC1B95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657896F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5.2.2保修阶段、勘察阶段、设计阶段及设备监造等相关服务酬金支付</w:t>
      </w:r>
    </w:p>
    <w:p w14:paraId="225C0A4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采用按月度支付的方式，委托人在每月的10日前支付受托人上一月度的酬金。</w:t>
      </w:r>
    </w:p>
    <w:p w14:paraId="3483ACB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月度支付额＝各阶段酬金总金额÷各阶段服务期限（日历天）÷30（天）</w:t>
      </w:r>
    </w:p>
    <w:p w14:paraId="6B21F43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（日历天）÷30（天）</w:t>
      </w:r>
    </w:p>
    <w:p w14:paraId="4279275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6A8EDF7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5.2.3工程项目管理酬金或工程监理与项目管理一体化中的项目管理酬金支付</w:t>
      </w:r>
    </w:p>
    <w:p w14:paraId="38BA6F3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采用按月度支付的方式，委托人应在每月的10日前支付受托人上一月度的酬金。</w:t>
      </w:r>
    </w:p>
    <w:p w14:paraId="4D0B7B2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月度支付额＝各阶段酬金总金额÷各阶段服务期限（日历天）÷30（天）</w:t>
      </w:r>
    </w:p>
    <w:p w14:paraId="33A0757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（日历天）÷30（天）</w:t>
      </w:r>
    </w:p>
    <w:p w14:paraId="12C7F2A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08161FF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5.3支付货币</w:t>
      </w:r>
    </w:p>
    <w:p w14:paraId="20AA018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币种为：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，比例为：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，汇率为：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4F413F66">
      <w:pPr>
        <w:adjustRightInd w:val="0"/>
        <w:snapToGrid w:val="0"/>
        <w:spacing w:line="360" w:lineRule="auto"/>
        <w:jc w:val="center"/>
        <w:outlineLvl w:val="2"/>
        <w:rPr>
          <w:rFonts w:ascii="黑体" w:hAnsi="黑体" w:eastAsia="黑体"/>
          <w:snapToGrid w:val="0"/>
          <w:color w:val="auto"/>
          <w:kern w:val="0"/>
          <w:sz w:val="32"/>
          <w:highlight w:val="none"/>
        </w:rPr>
      </w:pPr>
      <w:bookmarkStart w:id="44" w:name="_Toc45702646"/>
      <w:r>
        <w:rPr>
          <w:rFonts w:hint="eastAsia" w:ascii="黑体" w:hAnsi="黑体" w:eastAsia="黑体"/>
          <w:snapToGrid w:val="0"/>
          <w:color w:val="auto"/>
          <w:kern w:val="0"/>
          <w:sz w:val="32"/>
          <w:highlight w:val="none"/>
        </w:rPr>
        <w:t>6 合同生效、变更、暂停、解除与终止</w:t>
      </w:r>
      <w:bookmarkEnd w:id="44"/>
    </w:p>
    <w:p w14:paraId="5A36FCB9">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6.1生效</w:t>
      </w:r>
    </w:p>
    <w:p w14:paraId="04B3A53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本合同生效条件：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1C69C0C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27.6合同签订后至工程竣工验收前，如工程规模或工程范围发生变化，并经当地政府发展改革部门批准调整原工程概算投资额或建筑安装工程费的幅度≥±5％，施工阶段监理酬金增减按下列方法确定：</w:t>
      </w:r>
    </w:p>
    <w:p w14:paraId="7736A27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施工阶段监理酬金增减额＝调整后的工程概算投资或建筑安装工程费增减额×正常工作酬金÷原工程概算投资额（或原建筑安装工程费）。</w:t>
      </w:r>
    </w:p>
    <w:p w14:paraId="6F087120">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6.2变更</w:t>
      </w:r>
    </w:p>
    <w:p w14:paraId="5BF4C91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6.2.2除不可抗力外，因非受托人原因导致本合同期限延长时，附加工作酬金按下列方法确定：</w:t>
      </w:r>
    </w:p>
    <w:p w14:paraId="5E6BB85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附加工作酬金＝本合同期限延长时间（天）×正常工作酬金÷协议书约定的工程监理期限（日历天）</w:t>
      </w:r>
    </w:p>
    <w:p w14:paraId="3333456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6.2.3附加工作酬金按下列方法确定：</w:t>
      </w:r>
    </w:p>
    <w:p w14:paraId="52033A7B">
      <w:pPr>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附加工作酬金＝善后工作及恢复服务的准备工作时间（天）×正常工作酬金÷协议书约定的工程监理期限（天）</w:t>
      </w:r>
    </w:p>
    <w:p w14:paraId="024CD06B">
      <w:pPr>
        <w:adjustRightInd w:val="0"/>
        <w:snapToGrid w:val="0"/>
        <w:spacing w:line="360" w:lineRule="auto"/>
        <w:jc w:val="center"/>
        <w:outlineLvl w:val="2"/>
        <w:rPr>
          <w:rFonts w:ascii="黑体" w:hAnsi="黑体" w:eastAsia="黑体"/>
          <w:snapToGrid w:val="0"/>
          <w:color w:val="auto"/>
          <w:kern w:val="0"/>
          <w:sz w:val="32"/>
          <w:highlight w:val="none"/>
        </w:rPr>
      </w:pPr>
      <w:bookmarkStart w:id="45" w:name="_Toc45702647"/>
      <w:r>
        <w:rPr>
          <w:rFonts w:hint="eastAsia" w:ascii="黑体" w:hAnsi="黑体" w:eastAsia="黑体"/>
          <w:snapToGrid w:val="0"/>
          <w:color w:val="auto"/>
          <w:kern w:val="0"/>
          <w:sz w:val="32"/>
          <w:highlight w:val="none"/>
        </w:rPr>
        <w:t>7 争议解决</w:t>
      </w:r>
      <w:bookmarkEnd w:id="45"/>
    </w:p>
    <w:p w14:paraId="37B8E977">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7.2调解</w:t>
      </w:r>
    </w:p>
    <w:p w14:paraId="7ED23BC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本合同争议进行调解时，可提交</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进行调解。</w:t>
      </w:r>
    </w:p>
    <w:p w14:paraId="30F3A50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7.3仲裁或诉讼</w:t>
      </w:r>
    </w:p>
    <w:p w14:paraId="2154A81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合同争议的最终解决方式为下列第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种方式：</w:t>
      </w:r>
    </w:p>
    <w:p w14:paraId="3E355FE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⑴.提请</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仲裁委员会进行仲裁。</w:t>
      </w:r>
    </w:p>
    <w:p w14:paraId="485777F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⑵.向</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人民法院提起诉讼。</w:t>
      </w:r>
    </w:p>
    <w:p w14:paraId="577B3A76">
      <w:pPr>
        <w:adjustRightInd w:val="0"/>
        <w:snapToGrid w:val="0"/>
        <w:spacing w:line="360" w:lineRule="auto"/>
        <w:jc w:val="center"/>
        <w:outlineLvl w:val="2"/>
        <w:rPr>
          <w:rFonts w:ascii="黑体" w:hAnsi="黑体" w:eastAsia="黑体"/>
          <w:snapToGrid w:val="0"/>
          <w:color w:val="auto"/>
          <w:kern w:val="0"/>
          <w:sz w:val="32"/>
          <w:highlight w:val="none"/>
        </w:rPr>
      </w:pPr>
      <w:bookmarkStart w:id="46" w:name="_Toc45702648"/>
      <w:r>
        <w:rPr>
          <w:rFonts w:hint="eastAsia" w:ascii="黑体" w:hAnsi="黑体" w:eastAsia="黑体"/>
          <w:snapToGrid w:val="0"/>
          <w:color w:val="auto"/>
          <w:kern w:val="0"/>
          <w:sz w:val="32"/>
          <w:highlight w:val="none"/>
        </w:rPr>
        <w:t>8 其他</w:t>
      </w:r>
      <w:bookmarkEnd w:id="46"/>
    </w:p>
    <w:p w14:paraId="0FFAF73B">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8.2检测费用</w:t>
      </w:r>
    </w:p>
    <w:p w14:paraId="5FD6952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委托人应在检测工作完成后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天支付检测费用。</w:t>
      </w:r>
    </w:p>
    <w:p w14:paraId="63619B77">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8.3咨询费用</w:t>
      </w:r>
    </w:p>
    <w:p w14:paraId="004B737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委托人应在咨询工作完成后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天内支付咨询费用。</w:t>
      </w:r>
    </w:p>
    <w:p w14:paraId="281815FD">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8.4奖励</w:t>
      </w:r>
    </w:p>
    <w:p w14:paraId="7030B9C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合理化建议的奖励金额按下列方法确定为：</w:t>
      </w:r>
    </w:p>
    <w:p w14:paraId="29D62A1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奖励金额＝工程投资节省额×奖励金额的比率；</w:t>
      </w:r>
    </w:p>
    <w:p w14:paraId="1C9A5BC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奖励金额的比率为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2A5FC4B8">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8.6保密</w:t>
      </w:r>
    </w:p>
    <w:p w14:paraId="5B3D44E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委托人申明的保密事项和期限：</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74D8DE9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受托人申明的保密事项和期限：</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4F6D6AD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第三方申明的保密事项和期限：</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78C8218B">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8.8著作权</w:t>
      </w:r>
    </w:p>
    <w:p w14:paraId="2D7A79D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受托人在本合同履行期间及本合同终止后两年内出版涉及本工程的有关监理的资料的限制条件：</w:t>
      </w:r>
    </w:p>
    <w:p w14:paraId="607E220A">
      <w:pPr>
        <w:adjustRightInd w:val="0"/>
        <w:snapToGrid w:val="0"/>
        <w:spacing w:line="360" w:lineRule="auto"/>
        <w:ind w:firstLine="420" w:firstLineChars="200"/>
        <w:jc w:val="left"/>
        <w:rPr>
          <w:rFonts w:ascii="黑体" w:hAnsi="黑体" w:eastAsia="黑体"/>
          <w:snapToGrid w:val="0"/>
          <w:color w:val="auto"/>
          <w:kern w:val="0"/>
          <w:sz w:val="32"/>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32"/>
          <w:highlight w:val="none"/>
        </w:rPr>
        <w:br w:type="page"/>
      </w:r>
    </w:p>
    <w:p w14:paraId="6483AC55">
      <w:pPr>
        <w:adjustRightInd w:val="0"/>
        <w:snapToGrid w:val="0"/>
        <w:spacing w:line="360" w:lineRule="auto"/>
        <w:jc w:val="center"/>
        <w:outlineLvl w:val="2"/>
        <w:rPr>
          <w:rFonts w:ascii="黑体" w:hAnsi="黑体" w:eastAsia="黑体"/>
          <w:snapToGrid w:val="0"/>
          <w:color w:val="auto"/>
          <w:kern w:val="0"/>
          <w:sz w:val="32"/>
          <w:highlight w:val="none"/>
        </w:rPr>
      </w:pPr>
      <w:bookmarkStart w:id="47" w:name="_Toc45702649"/>
      <w:r>
        <w:rPr>
          <w:rFonts w:hint="eastAsia" w:ascii="黑体" w:hAnsi="黑体" w:eastAsia="黑体"/>
          <w:snapToGrid w:val="0"/>
          <w:color w:val="auto"/>
          <w:kern w:val="0"/>
          <w:sz w:val="32"/>
          <w:highlight w:val="none"/>
        </w:rPr>
        <w:t>9 补充条款</w:t>
      </w:r>
      <w:bookmarkEnd w:id="47"/>
    </w:p>
    <w:p w14:paraId="0D6CCD11">
      <w:pPr>
        <w:adjustRightInd w:val="0"/>
        <w:snapToGrid w:val="0"/>
        <w:spacing w:line="360" w:lineRule="auto"/>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补充条款</w:t>
      </w:r>
    </w:p>
    <w:p w14:paraId="55DF1AF5">
      <w:pPr>
        <w:widowControl/>
        <w:jc w:val="left"/>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627A683C">
      <w:pPr>
        <w:adjustRightInd w:val="0"/>
        <w:snapToGrid w:val="0"/>
        <w:spacing w:line="360" w:lineRule="auto"/>
        <w:jc w:val="center"/>
        <w:outlineLvl w:val="0"/>
        <w:rPr>
          <w:rFonts w:ascii="黑体" w:hAnsi="黑体" w:eastAsia="黑体" w:cs="黑体"/>
          <w:bCs/>
          <w:snapToGrid w:val="0"/>
          <w:color w:val="auto"/>
          <w:kern w:val="0"/>
          <w:sz w:val="32"/>
          <w:szCs w:val="32"/>
          <w:highlight w:val="none"/>
        </w:rPr>
      </w:pPr>
      <w:bookmarkStart w:id="48" w:name="_Toc45702650"/>
      <w:bookmarkStart w:id="49" w:name="_Toc21680"/>
      <w:bookmarkStart w:id="50" w:name="_Toc10167"/>
      <w:bookmarkStart w:id="51" w:name="_Toc4489"/>
      <w:r>
        <w:rPr>
          <w:rFonts w:hint="eastAsia" w:ascii="黑体" w:hAnsi="黑体" w:eastAsia="黑体" w:cs="黑体"/>
          <w:bCs/>
          <w:snapToGrid w:val="0"/>
          <w:color w:val="auto"/>
          <w:kern w:val="0"/>
          <w:sz w:val="32"/>
          <w:szCs w:val="32"/>
          <w:highlight w:val="none"/>
        </w:rPr>
        <w:t>第五章  投标文件格式</w:t>
      </w:r>
      <w:bookmarkEnd w:id="48"/>
      <w:bookmarkEnd w:id="49"/>
      <w:bookmarkEnd w:id="50"/>
      <w:bookmarkEnd w:id="51"/>
    </w:p>
    <w:p w14:paraId="4E7FC3AB">
      <w:pPr>
        <w:widowControl/>
        <w:jc w:val="left"/>
        <w:rPr>
          <w:rFonts w:ascii="黑体" w:hAnsi="黑体" w:eastAsia="黑体"/>
          <w:snapToGrid w:val="0"/>
          <w:color w:val="auto"/>
          <w:kern w:val="0"/>
          <w:sz w:val="36"/>
          <w:highlight w:val="none"/>
        </w:rPr>
      </w:pPr>
      <w:r>
        <w:rPr>
          <w:rFonts w:ascii="黑体" w:hAnsi="黑体" w:eastAsia="黑体"/>
          <w:snapToGrid w:val="0"/>
          <w:color w:val="auto"/>
          <w:kern w:val="0"/>
          <w:sz w:val="36"/>
          <w:highlight w:val="none"/>
        </w:rPr>
        <w:br w:type="page"/>
      </w:r>
    </w:p>
    <w:p w14:paraId="2AD4AEC9">
      <w:pPr>
        <w:adjustRightInd w:val="0"/>
        <w:snapToGrid w:val="0"/>
        <w:spacing w:line="360" w:lineRule="auto"/>
        <w:ind w:firstLine="6425" w:firstLineChars="200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工程编号：</w:t>
      </w:r>
      <w:r>
        <w:rPr>
          <w:rFonts w:hint="eastAsia" w:ascii="宋体" w:hAnsi="宋体" w:eastAsia="宋体" w:cs="宋体"/>
          <w:b/>
          <w:bCs/>
          <w:color w:val="auto"/>
          <w:kern w:val="0"/>
          <w:sz w:val="32"/>
          <w:szCs w:val="32"/>
          <w:highlight w:val="none"/>
          <w:u w:val="single"/>
        </w:rPr>
        <w:t>_______</w:t>
      </w:r>
    </w:p>
    <w:p w14:paraId="0759111D">
      <w:pPr>
        <w:adjustRightInd w:val="0"/>
        <w:snapToGrid w:val="0"/>
        <w:spacing w:line="360" w:lineRule="auto"/>
        <w:rPr>
          <w:rFonts w:ascii="宋体" w:hAnsi="宋体" w:eastAsia="宋体" w:cs="宋体"/>
          <w:b/>
          <w:bCs/>
          <w:color w:val="auto"/>
          <w:kern w:val="0"/>
          <w:sz w:val="28"/>
          <w:highlight w:val="none"/>
        </w:rPr>
      </w:pPr>
    </w:p>
    <w:p w14:paraId="4EE83063">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深圳市建设工程监理类招标</w:t>
      </w:r>
    </w:p>
    <w:p w14:paraId="47C9B82A">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3579FA9E">
      <w:pPr>
        <w:adjustRightInd w:val="0"/>
        <w:snapToGrid w:val="0"/>
        <w:spacing w:line="360" w:lineRule="auto"/>
        <w:jc w:val="center"/>
        <w:rPr>
          <w:rFonts w:ascii="宋体" w:hAnsi="宋体" w:eastAsia="宋体" w:cs="宋体"/>
          <w:b/>
          <w:color w:val="auto"/>
          <w:kern w:val="0"/>
          <w:sz w:val="72"/>
          <w:highlight w:val="none"/>
        </w:rPr>
      </w:pPr>
    </w:p>
    <w:p w14:paraId="57BA5FC6">
      <w:pPr>
        <w:adjustRightInd w:val="0"/>
        <w:snapToGrid w:val="0"/>
        <w:spacing w:line="360" w:lineRule="auto"/>
        <w:jc w:val="center"/>
        <w:rPr>
          <w:rFonts w:ascii="宋体" w:hAnsi="宋体" w:eastAsia="宋体" w:cs="宋体"/>
          <w:b/>
          <w:color w:val="auto"/>
          <w:kern w:val="0"/>
          <w:sz w:val="72"/>
          <w:highlight w:val="none"/>
        </w:rPr>
      </w:pPr>
    </w:p>
    <w:p w14:paraId="6063615E">
      <w:pPr>
        <w:adjustRightInd w:val="0"/>
        <w:snapToGrid w:val="0"/>
        <w:spacing w:line="360" w:lineRule="auto"/>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工程名称：</w:t>
      </w:r>
      <w:r>
        <w:rPr>
          <w:rFonts w:hint="eastAsia" w:ascii="宋体" w:hAnsi="宋体" w:eastAsia="宋体" w:cs="宋体"/>
          <w:b/>
          <w:bCs/>
          <w:color w:val="auto"/>
          <w:kern w:val="0"/>
          <w:sz w:val="32"/>
          <w:szCs w:val="32"/>
          <w:highlight w:val="none"/>
          <w:u w:val="single"/>
        </w:rPr>
        <w:t>_________________________________________</w:t>
      </w:r>
    </w:p>
    <w:p w14:paraId="20DF3CB2">
      <w:pPr>
        <w:adjustRightInd w:val="0"/>
        <w:snapToGrid w:val="0"/>
        <w:spacing w:line="360" w:lineRule="auto"/>
        <w:rPr>
          <w:rFonts w:ascii="宋体" w:hAnsi="宋体" w:eastAsia="宋体" w:cs="宋体"/>
          <w:b/>
          <w:color w:val="auto"/>
          <w:kern w:val="0"/>
          <w:sz w:val="32"/>
          <w:highlight w:val="none"/>
        </w:rPr>
      </w:pPr>
    </w:p>
    <w:p w14:paraId="7E9A0602">
      <w:pPr>
        <w:adjustRightInd w:val="0"/>
        <w:snapToGrid w:val="0"/>
        <w:spacing w:line="360" w:lineRule="auto"/>
        <w:outlineLvl w:val="1"/>
        <w:rPr>
          <w:rFonts w:ascii="宋体" w:hAnsi="宋体" w:eastAsia="宋体" w:cs="宋体"/>
          <w:b/>
          <w:color w:val="auto"/>
          <w:kern w:val="0"/>
          <w:sz w:val="28"/>
          <w:highlight w:val="none"/>
        </w:rPr>
      </w:pPr>
      <w:bookmarkStart w:id="52" w:name="_Toc23286"/>
      <w:bookmarkStart w:id="53" w:name="_Toc45702651"/>
      <w:bookmarkStart w:id="54" w:name="_Toc26857"/>
      <w:bookmarkStart w:id="55" w:name="_Toc29127"/>
      <w:bookmarkStart w:id="56" w:name="_Toc29456"/>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资格审查文件</w:t>
      </w:r>
      <w:bookmarkEnd w:id="52"/>
      <w:bookmarkEnd w:id="53"/>
      <w:bookmarkEnd w:id="54"/>
      <w:bookmarkEnd w:id="55"/>
      <w:bookmarkEnd w:id="56"/>
    </w:p>
    <w:p w14:paraId="7B4E1A05">
      <w:pPr>
        <w:adjustRightInd w:val="0"/>
        <w:snapToGrid w:val="0"/>
        <w:spacing w:line="360" w:lineRule="auto"/>
        <w:rPr>
          <w:rFonts w:ascii="宋体" w:hAnsi="宋体" w:eastAsia="宋体" w:cs="宋体"/>
          <w:b/>
          <w:color w:val="auto"/>
          <w:kern w:val="0"/>
          <w:sz w:val="32"/>
          <w:highlight w:val="none"/>
        </w:rPr>
      </w:pPr>
    </w:p>
    <w:p w14:paraId="6EBA47E6">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_____________________________________</w:t>
      </w:r>
    </w:p>
    <w:p w14:paraId="3A7A2949">
      <w:pPr>
        <w:adjustRightInd w:val="0"/>
        <w:snapToGrid w:val="0"/>
        <w:spacing w:line="360" w:lineRule="auto"/>
        <w:rPr>
          <w:rFonts w:ascii="宋体" w:hAnsi="宋体" w:eastAsia="宋体" w:cs="宋体"/>
          <w:b/>
          <w:color w:val="auto"/>
          <w:kern w:val="0"/>
          <w:sz w:val="32"/>
          <w:highlight w:val="none"/>
        </w:rPr>
      </w:pPr>
    </w:p>
    <w:p w14:paraId="667D5F82">
      <w:pPr>
        <w:adjustRightInd w:val="0"/>
        <w:snapToGrid w:val="0"/>
        <w:spacing w:line="360" w:lineRule="auto"/>
        <w:rPr>
          <w:rFonts w:ascii="宋体" w:hAnsi="宋体" w:eastAsia="宋体" w:cs="宋体"/>
          <w:b/>
          <w:color w:val="auto"/>
          <w:kern w:val="0"/>
          <w:sz w:val="32"/>
          <w:highlight w:val="none"/>
        </w:rPr>
      </w:pPr>
    </w:p>
    <w:p w14:paraId="2A78133C">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14:paraId="3A556E5B">
      <w:pPr>
        <w:widowControl/>
        <w:jc w:val="left"/>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br w:type="page"/>
      </w:r>
    </w:p>
    <w:p w14:paraId="5F6E63EC">
      <w:pPr>
        <w:adjustRightInd w:val="0"/>
        <w:snapToGrid w:val="0"/>
        <w:spacing w:line="360" w:lineRule="auto"/>
        <w:jc w:val="center"/>
        <w:rPr>
          <w:rFonts w:ascii="宋体" w:hAnsi="宋体" w:eastAsia="宋体" w:cs="宋体"/>
          <w:color w:val="auto"/>
          <w:kern w:val="0"/>
          <w:sz w:val="44"/>
          <w:highlight w:val="none"/>
        </w:rPr>
      </w:pPr>
      <w:r>
        <w:rPr>
          <w:rFonts w:hint="eastAsia" w:ascii="宋体" w:hAnsi="宋体" w:eastAsia="宋体" w:cs="宋体"/>
          <w:color w:val="auto"/>
          <w:kern w:val="0"/>
          <w:sz w:val="44"/>
          <w:szCs w:val="44"/>
          <w:highlight w:val="none"/>
        </w:rPr>
        <w:t>资格审查文件</w:t>
      </w:r>
      <w:r>
        <w:rPr>
          <w:rFonts w:hint="eastAsia" w:ascii="宋体" w:hAnsi="宋体" w:eastAsia="宋体" w:cs="宋体"/>
          <w:color w:val="auto"/>
          <w:kern w:val="0"/>
          <w:sz w:val="44"/>
          <w:highlight w:val="none"/>
        </w:rPr>
        <w:t>目录</w:t>
      </w:r>
    </w:p>
    <w:p w14:paraId="3AEF6ED8">
      <w:pPr>
        <w:adjustRightInd w:val="0"/>
        <w:snapToGrid w:val="0"/>
        <w:spacing w:line="360" w:lineRule="auto"/>
        <w:ind w:firstLine="480" w:firstLineChars="200"/>
        <w:rPr>
          <w:rFonts w:ascii="宋体" w:hAnsi="宋体" w:eastAsia="宋体" w:cs="宋体"/>
          <w:color w:val="auto"/>
          <w:kern w:val="0"/>
          <w:sz w:val="24"/>
          <w:highlight w:val="none"/>
        </w:rPr>
      </w:pPr>
    </w:p>
    <w:p w14:paraId="1A62EE0E">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1、投标人《企业法人营业执照》（扫描件）；</w:t>
      </w:r>
    </w:p>
    <w:p w14:paraId="1A4E7753">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2、投标人《工程监理资质证书》（扫描件）；</w:t>
      </w:r>
    </w:p>
    <w:p w14:paraId="4D6A97CD">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3、投标人拟派出项目总监执业资格注册证书（扫描件）；</w:t>
      </w:r>
    </w:p>
    <w:p w14:paraId="7AC508A8">
      <w:pP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4、投标担保证明文件扫描件（如银行保函、保证金、投标保证保险合同或保险单等）；</w:t>
      </w:r>
    </w:p>
    <w:p w14:paraId="713862ED">
      <w:pP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color w:val="auto"/>
          <w:szCs w:val="21"/>
          <w:highlight w:val="none"/>
          <w:lang w:val="en-US" w:eastAsia="zh-CN"/>
        </w:rPr>
        <w:t>5、中小企业声明函；</w:t>
      </w:r>
    </w:p>
    <w:p w14:paraId="06AA5DD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6</w:t>
      </w:r>
      <w:r>
        <w:rPr>
          <w:rFonts w:hint="eastAsia" w:ascii="宋体" w:hAnsi="宋体" w:eastAsia="宋体" w:cs="宋体"/>
          <w:snapToGrid w:val="0"/>
          <w:color w:val="auto"/>
          <w:kern w:val="0"/>
          <w:highlight w:val="none"/>
        </w:rPr>
        <w:t>、招标</w:t>
      </w:r>
      <w:r>
        <w:rPr>
          <w:rFonts w:hint="eastAsia" w:ascii="宋体" w:hAnsi="宋体" w:eastAsia="宋体" w:cs="宋体"/>
          <w:color w:val="auto"/>
          <w:kern w:val="0"/>
          <w:szCs w:val="21"/>
          <w:highlight w:val="none"/>
        </w:rPr>
        <w:t>人要求提供的与投标人条件审查有关的其他资格证明材料：（必须详细、明确、足以证明资格条件）。所有扫描件格式为jpg格式，且图片的分辨率小于100dpi。</w:t>
      </w:r>
    </w:p>
    <w:p w14:paraId="6E506557">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u w:val="single"/>
        </w:rPr>
        <w:t xml:space="preserve">      </w:t>
      </w:r>
    </w:p>
    <w:p w14:paraId="609D2D40">
      <w:pPr>
        <w:adjustRightInd w:val="0"/>
        <w:snapToGrid w:val="0"/>
        <w:spacing w:line="360" w:lineRule="auto"/>
        <w:jc w:val="center"/>
        <w:rPr>
          <w:rFonts w:ascii="宋体" w:hAnsi="宋体" w:eastAsia="宋体" w:cs="宋体"/>
          <w:color w:val="auto"/>
          <w:kern w:val="0"/>
          <w:sz w:val="44"/>
          <w:highlight w:val="none"/>
        </w:rPr>
      </w:pPr>
      <w:r>
        <w:rPr>
          <w:rFonts w:ascii="宋体"/>
          <w:color w:val="auto"/>
          <w:highlight w:val="none"/>
        </w:rPr>
        <w:br w:type="page"/>
      </w:r>
      <w:r>
        <w:rPr>
          <w:rFonts w:hint="eastAsia" w:ascii="宋体" w:hAnsi="宋体" w:eastAsia="宋体" w:cs="宋体"/>
          <w:color w:val="auto"/>
          <w:kern w:val="0"/>
          <w:sz w:val="44"/>
          <w:highlight w:val="none"/>
        </w:rPr>
        <w:t>投标保函</w:t>
      </w:r>
    </w:p>
    <w:p w14:paraId="2459D5C0">
      <w:pPr>
        <w:adjustRightInd w:val="0"/>
        <w:snapToGrid w:val="0"/>
        <w:ind w:firstLine="5670" w:firstLine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保函编号：</w:t>
      </w:r>
      <w:r>
        <w:rPr>
          <w:rFonts w:hint="eastAsia" w:ascii="宋体" w:hAnsi="宋体" w:eastAsia="宋体" w:cs="宋体"/>
          <w:color w:val="auto"/>
          <w:kern w:val="0"/>
          <w:szCs w:val="21"/>
          <w:highlight w:val="none"/>
          <w:u w:val="single"/>
        </w:rPr>
        <w:t>__________</w:t>
      </w:r>
    </w:p>
    <w:p w14:paraId="3EADD3AC">
      <w:pPr>
        <w:adjustRightInd w:val="0"/>
        <w:snapToGrid w:val="0"/>
        <w:spacing w:line="360" w:lineRule="exact"/>
        <w:rPr>
          <w:rFonts w:ascii="宋体" w:hAnsi="宋体" w:eastAsia="宋体" w:cs="宋体"/>
          <w:color w:val="auto"/>
          <w:kern w:val="0"/>
          <w:szCs w:val="21"/>
          <w:highlight w:val="none"/>
        </w:rPr>
      </w:pPr>
    </w:p>
    <w:p w14:paraId="36BE3676">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______________________________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下称受益人</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14:paraId="0F1D64E1">
      <w:pPr>
        <w:adjustRightInd w:val="0"/>
        <w:snapToGrid w:val="0"/>
        <w:spacing w:line="360" w:lineRule="exact"/>
        <w:ind w:firstLine="48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_____________________________</w:t>
      </w:r>
      <w:r>
        <w:rPr>
          <w:rFonts w:hint="eastAsia" w:ascii="宋体" w:hAnsi="宋体" w:eastAsia="宋体" w:cs="宋体"/>
          <w:color w:val="auto"/>
          <w:kern w:val="0"/>
          <w:szCs w:val="21"/>
          <w:highlight w:val="none"/>
        </w:rPr>
        <w:t>（下称被保证人）将参加贵方标段编号为</w:t>
      </w:r>
      <w:r>
        <w:rPr>
          <w:rFonts w:hint="eastAsia" w:ascii="宋体" w:hAnsi="宋体" w:eastAsia="宋体" w:cs="宋体"/>
          <w:color w:val="auto"/>
          <w:kern w:val="0"/>
          <w:szCs w:val="21"/>
          <w:highlight w:val="none"/>
          <w:u w:val="single"/>
        </w:rPr>
        <w:t>______________</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____________________________________</w:t>
      </w:r>
      <w:r>
        <w:rPr>
          <w:rFonts w:hint="eastAsia" w:ascii="宋体" w:hAnsi="宋体" w:eastAsia="宋体" w:cs="宋体"/>
          <w:color w:val="auto"/>
          <w:kern w:val="0"/>
          <w:szCs w:val="21"/>
          <w:highlight w:val="none"/>
        </w:rPr>
        <w:t>项目的投标，我方接受被保证人的委托，在此向受益人提供不可撤销的投标保证：</w:t>
      </w:r>
    </w:p>
    <w:p w14:paraId="5F665DCC">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一、本保证担保的担保金额为</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币种</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元</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小写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大写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14:paraId="6642BBB5">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二、本保证担保的保证期间为该项目的投标有效期或延长的投标有效期后28日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含28日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，延长投标有效期无须通知我方。</w:t>
      </w:r>
    </w:p>
    <w:p w14:paraId="33B5F2A1">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三、在本保证担保的保证期间内，如果被保证人出现下列情形之一，受益人可以向我方提起索赔：</w:t>
      </w:r>
    </w:p>
    <w:p w14:paraId="51F9E652">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1.被保证人在招标文件规定的投标有效期内撤回其投标；</w:t>
      </w:r>
    </w:p>
    <w:p w14:paraId="304F5E07">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2.被保证人在投标有效期内收到受益人发出的中标通知书后，不能或拒绝按招标文件的要求签署合同；</w:t>
      </w:r>
    </w:p>
    <w:p w14:paraId="298F914F">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3.被保证人在投标有效期内收到受益人发出的中标通知书后，不能或拒绝按招标文件的规定提交履约担保。</w:t>
      </w:r>
    </w:p>
    <w:p w14:paraId="27F8A465">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14:paraId="10E58E51">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五、受益人的索赔通知应当说明索赔理由，并必须在本保证担保的保证期间内以专人送达或邮寄送达的方式送达我方。</w:t>
      </w:r>
    </w:p>
    <w:p w14:paraId="17E36B9F">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六、本保证担保项下的权利不得转让。</w:t>
      </w:r>
    </w:p>
    <w:p w14:paraId="12CED47D">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七、本保证担保的保证期间届满，或我方已向受益人支付本保证担保的担保金额，我方的保证责任免除。</w:t>
      </w:r>
    </w:p>
    <w:p w14:paraId="0D7613AB">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八、本保证担保适用中华人民共和国法律。</w:t>
      </w:r>
    </w:p>
    <w:p w14:paraId="522FF1EF">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九、本保证担保以中文文本为准，涂改无效。</w:t>
      </w:r>
    </w:p>
    <w:p w14:paraId="4287F4AE">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保证人（盖章）：</w:t>
      </w:r>
      <w:r>
        <w:rPr>
          <w:rFonts w:hint="eastAsia" w:ascii="宋体" w:hAnsi="宋体" w:eastAsia="宋体" w:cs="宋体"/>
          <w:color w:val="auto"/>
          <w:kern w:val="0"/>
          <w:szCs w:val="21"/>
          <w:highlight w:val="none"/>
          <w:u w:val="single"/>
        </w:rPr>
        <w:t>___________________________________________________</w:t>
      </w:r>
    </w:p>
    <w:p w14:paraId="2939CB38">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法定代表人或其授权委托代理人（签字或盖章）：</w:t>
      </w:r>
      <w:r>
        <w:rPr>
          <w:rFonts w:hint="eastAsia" w:ascii="宋体" w:hAnsi="宋体" w:eastAsia="宋体" w:cs="宋体"/>
          <w:color w:val="auto"/>
          <w:kern w:val="0"/>
          <w:szCs w:val="21"/>
          <w:highlight w:val="none"/>
          <w:u w:val="single"/>
        </w:rPr>
        <w:t>_______________________</w:t>
      </w:r>
    </w:p>
    <w:p w14:paraId="6EB04B34">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________________________________________________________</w:t>
      </w:r>
    </w:p>
    <w:p w14:paraId="4F13B673">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___________</w:t>
      </w: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_________________</w:t>
      </w: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________________</w:t>
      </w:r>
    </w:p>
    <w:p w14:paraId="62AE7521">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__________</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日</w:t>
      </w:r>
    </w:p>
    <w:p w14:paraId="2265FC4E">
      <w:pPr>
        <w:adjustRightInd w:val="0"/>
        <w:snapToGrid w:val="0"/>
        <w:spacing w:line="360" w:lineRule="exact"/>
        <w:ind w:firstLine="420" w:firstLineChars="200"/>
        <w:rPr>
          <w:rFonts w:ascii="宋体" w:hAnsi="宋体" w:eastAsia="宋体" w:cs="宋体"/>
          <w:color w:val="auto"/>
          <w:kern w:val="0"/>
          <w:szCs w:val="21"/>
          <w:highlight w:val="none"/>
        </w:rPr>
      </w:pPr>
    </w:p>
    <w:p w14:paraId="6F01E8F1">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（本保函失效后，请将原件退回我方注销）</w:t>
      </w:r>
    </w:p>
    <w:p w14:paraId="768C3F0D">
      <w:pPr>
        <w:adjustRightInd w:val="0"/>
        <w:snapToGrid w:val="0"/>
        <w:spacing w:line="360" w:lineRule="exact"/>
        <w:rPr>
          <w:rFonts w:ascii="宋体" w:hAnsi="宋体" w:eastAsia="宋体" w:cs="宋体"/>
          <w:color w:val="auto"/>
          <w:kern w:val="0"/>
          <w:szCs w:val="21"/>
          <w:highlight w:val="none"/>
        </w:rPr>
      </w:pPr>
    </w:p>
    <w:p w14:paraId="3328A4EC">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注：如果投标人不采用以上投标保函格式，拟采用的投标保函格式须经招标人确认。</w:t>
      </w:r>
    </w:p>
    <w:p w14:paraId="1F5538B6">
      <w:pPr>
        <w:widowControl/>
        <w:jc w:val="left"/>
        <w:rPr>
          <w:rFonts w:ascii="宋体"/>
          <w:color w:val="auto"/>
          <w:highlight w:val="none"/>
        </w:rPr>
      </w:pPr>
    </w:p>
    <w:p w14:paraId="52A7EA5F">
      <w:pPr>
        <w:widowControl/>
        <w:jc w:val="left"/>
        <w:rPr>
          <w:rFonts w:ascii="宋体"/>
          <w:color w:val="auto"/>
          <w:highlight w:val="none"/>
        </w:rPr>
      </w:pPr>
    </w:p>
    <w:p w14:paraId="48F0EEE2">
      <w:pPr>
        <w:adjustRightInd w:val="0"/>
        <w:snapToGrid w:val="0"/>
        <w:spacing w:line="360" w:lineRule="auto"/>
        <w:jc w:val="center"/>
        <w:rPr>
          <w:rFonts w:ascii="宋体" w:hAnsi="宋体" w:eastAsia="宋体" w:cs="宋体"/>
          <w:color w:val="auto"/>
          <w:sz w:val="44"/>
          <w:highlight w:val="none"/>
        </w:rPr>
      </w:pPr>
      <w:bookmarkStart w:id="57" w:name="_Hlk86676344"/>
      <w:r>
        <w:rPr>
          <w:rFonts w:hint="eastAsia" w:ascii="宋体" w:hAnsi="宋体" w:eastAsia="宋体" w:cs="宋体"/>
          <w:color w:val="auto"/>
          <w:sz w:val="44"/>
          <w:highlight w:val="none"/>
        </w:rPr>
        <w:t>投标保证保险保险凭证</w:t>
      </w:r>
    </w:p>
    <w:p w14:paraId="62FA8849">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Cs w:val="21"/>
          <w:highlight w:val="none"/>
        </w:rPr>
        <w:t xml:space="preserve">编号： </w:t>
      </w:r>
      <w:r>
        <w:rPr>
          <w:rFonts w:ascii="宋体" w:hAnsi="宋体" w:eastAsia="宋体" w:cs="宋体"/>
          <w:color w:val="auto"/>
          <w:szCs w:val="21"/>
          <w:highlight w:val="none"/>
        </w:rPr>
        <w:t xml:space="preserve">      </w:t>
      </w:r>
    </w:p>
    <w:p w14:paraId="43C39AED">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14:paraId="1B0672BB">
      <w:pPr>
        <w:pStyle w:val="51"/>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14:paraId="100176A9">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14:paraId="082C583A">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14:paraId="5B7DDB4C">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14:paraId="178567EA">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2.投标人中标后因自身原因未在招标文件规定的时间内与贵方签订合同；</w:t>
      </w:r>
    </w:p>
    <w:p w14:paraId="5C8121F1">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14:paraId="340A44F3">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14:paraId="6BAF2877">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14:paraId="01CC2A26">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14:paraId="3E495DB7">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14:paraId="33D7E9BA">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14:paraId="7FD8CEB8">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14:paraId="06DC467C">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14:paraId="455080F4">
      <w:pPr>
        <w:pStyle w:val="51"/>
        <w:spacing w:before="0" w:beforeAutospacing="0" w:after="0" w:afterAutospacing="0" w:line="360" w:lineRule="auto"/>
        <w:rPr>
          <w:color w:val="auto"/>
          <w:kern w:val="2"/>
          <w:sz w:val="21"/>
          <w:szCs w:val="21"/>
          <w:highlight w:val="none"/>
        </w:rPr>
      </w:pPr>
    </w:p>
    <w:p w14:paraId="0D89C27D">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14:paraId="590CC718">
      <w:pPr>
        <w:pStyle w:val="51"/>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14:paraId="24B61DDD">
      <w:pPr>
        <w:pStyle w:val="51"/>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14:paraId="29511824">
      <w:pPr>
        <w:pStyle w:val="5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年   月   日</w:t>
      </w:r>
    </w:p>
    <w:bookmarkEnd w:id="57"/>
    <w:p w14:paraId="3628EA37">
      <w:pPr>
        <w:widowControl/>
        <w:jc w:val="left"/>
        <w:rPr>
          <w:rFonts w:ascii="宋体"/>
          <w:color w:val="auto"/>
          <w:highlight w:val="none"/>
        </w:rPr>
      </w:pPr>
    </w:p>
    <w:p w14:paraId="41C7D5DF">
      <w:pPr>
        <w:widowControl/>
        <w:jc w:val="left"/>
        <w:rPr>
          <w:rFonts w:ascii="宋体"/>
          <w:color w:val="auto"/>
          <w:highlight w:val="none"/>
        </w:rPr>
      </w:pPr>
    </w:p>
    <w:p w14:paraId="3F9EA07D">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2FE61753">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57053256">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27F81474">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建设工程合同履约保证保险保险凭证</w:t>
      </w:r>
    </w:p>
    <w:p w14:paraId="52172B9D">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14:paraId="421DF267">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14:paraId="2F152804">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。我方已接受被保证人的请求，并出具《建设工程合同履约保证保险》保险单。   </w:t>
      </w:r>
    </w:p>
    <w:p w14:paraId="3A5FEB44">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14:paraId="79A771A4">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F7EBF5E">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14:paraId="638DC1DE">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）履行相关义务，导致工期延误或服务质量不符合建设工程合同要求，给被保险人造成损失的，被保险人可向保险人提出索赔，保险人按照保险合同的约定承担损失赔偿责任。</w:t>
      </w:r>
    </w:p>
    <w:p w14:paraId="22061847">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14:paraId="5E50C12F">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14:paraId="17557501">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14:paraId="1551198D">
      <w:pPr>
        <w:numPr>
          <w:ilvl w:val="0"/>
          <w:numId w:val="2"/>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14:paraId="1B3645F3">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14:paraId="63AB540E">
      <w:pPr>
        <w:widowControl/>
        <w:spacing w:line="360" w:lineRule="auto"/>
        <w:ind w:firstLine="420" w:firstLineChars="200"/>
        <w:jc w:val="left"/>
        <w:rPr>
          <w:rFonts w:ascii="宋体" w:hAnsi="宋体" w:eastAsia="宋体" w:cs="宋体"/>
          <w:color w:val="auto"/>
          <w:kern w:val="0"/>
          <w:szCs w:val="21"/>
          <w:highlight w:val="none"/>
        </w:rPr>
      </w:pPr>
    </w:p>
    <w:p w14:paraId="39722E3F">
      <w:pPr>
        <w:adjustRightInd w:val="0"/>
        <w:snapToGrid w:val="0"/>
        <w:spacing w:after="120"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XXX保险有限公司建设工程合同履约保证保险（X款）条款》及保单</w:t>
      </w:r>
    </w:p>
    <w:p w14:paraId="3F476277">
      <w:pPr>
        <w:widowControl/>
        <w:spacing w:line="360" w:lineRule="auto"/>
        <w:ind w:firstLine="420" w:firstLineChars="200"/>
        <w:jc w:val="left"/>
        <w:rPr>
          <w:rFonts w:ascii="宋体" w:hAnsi="宋体" w:eastAsia="宋体" w:cs="宋体"/>
          <w:color w:val="auto"/>
          <w:kern w:val="0"/>
          <w:szCs w:val="21"/>
          <w:highlight w:val="none"/>
        </w:rPr>
      </w:pPr>
    </w:p>
    <w:p w14:paraId="384A436E">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14:paraId="701B776E">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14:paraId="69259F1E">
      <w:pPr>
        <w:widowControl/>
        <w:spacing w:line="360" w:lineRule="auto"/>
        <w:ind w:firstLine="5250" w:firstLineChars="25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4620BE7D">
      <w:pPr>
        <w:pStyle w:val="5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192CF511">
      <w:pPr>
        <w:pStyle w:val="5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23EA8BBB">
      <w:pPr>
        <w:pStyle w:val="5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41359CC9">
      <w:pPr>
        <w:pStyle w:val="51"/>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6F3A16FD">
      <w:pPr>
        <w:pStyle w:val="51"/>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14:paraId="723E9E1C">
      <w:pPr>
        <w:pStyle w:val="5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14:paraId="52B28FE8">
      <w:pPr>
        <w:pStyle w:val="5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single"/>
        </w:rPr>
        <w:t>本</w:t>
      </w:r>
      <w:r>
        <w:rPr>
          <w:rFonts w:hint="eastAsia" w:cs="宋体"/>
          <w:color w:val="auto"/>
          <w:kern w:val="2"/>
          <w:sz w:val="21"/>
          <w:szCs w:val="21"/>
          <w:highlight w:val="none"/>
          <w:u w:val="single"/>
          <w:lang w:val="en-US" w:eastAsia="zh-CN"/>
        </w:rPr>
        <w:t>企业</w:t>
      </w:r>
      <w:r>
        <w:rPr>
          <w:rFonts w:hint="eastAsia" w:ascii="宋体" w:hAnsi="宋体" w:eastAsia="宋体" w:cs="宋体"/>
          <w:color w:val="auto"/>
          <w:kern w:val="2"/>
          <w:sz w:val="21"/>
          <w:szCs w:val="21"/>
          <w:highlight w:val="none"/>
          <w:u w:val="single"/>
        </w:rPr>
        <w:t>（联合体）</w:t>
      </w:r>
      <w:r>
        <w:rPr>
          <w:rFonts w:hint="eastAsia" w:ascii="宋体" w:hAnsi="宋体" w:eastAsia="宋体" w:cs="宋体"/>
          <w:color w:val="auto"/>
          <w:kern w:val="2"/>
          <w:sz w:val="21"/>
          <w:szCs w:val="21"/>
          <w:highlight w:val="none"/>
          <w:u w:val="none"/>
        </w:rPr>
        <w:t>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活动，工程服务全部由符合政策要求的中小企业承接。相关企业（含联合体中的中小企业）的具体情况如下</w:t>
      </w:r>
      <w:r>
        <w:rPr>
          <w:rFonts w:hint="eastAsia" w:cs="宋体"/>
          <w:color w:val="auto"/>
          <w:kern w:val="2"/>
          <w:sz w:val="21"/>
          <w:szCs w:val="21"/>
          <w:highlight w:val="none"/>
          <w:u w:val="none"/>
          <w:lang w:eastAsia="zh-CN"/>
        </w:rPr>
        <w:t>：</w:t>
      </w:r>
    </w:p>
    <w:p w14:paraId="6C215FA2">
      <w:pPr>
        <w:pStyle w:val="51"/>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XX企业</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（本招标项目所属行业）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14:paraId="56EE1BC0">
      <w:pPr>
        <w:pStyle w:val="5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single"/>
          <w:lang w:val="en-US" w:eastAsia="zh-CN"/>
        </w:rPr>
      </w:pPr>
      <w:r>
        <w:rPr>
          <w:rFonts w:hint="eastAsia" w:cs="宋体"/>
          <w:color w:val="auto"/>
          <w:kern w:val="2"/>
          <w:sz w:val="21"/>
          <w:szCs w:val="21"/>
          <w:highlight w:val="none"/>
          <w:u w:val="single"/>
          <w:lang w:eastAsia="zh-CN"/>
        </w:rPr>
        <w:t>……</w:t>
      </w:r>
    </w:p>
    <w:p w14:paraId="557D2797">
      <w:pPr>
        <w:pStyle w:val="5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以上企业</w:t>
      </w:r>
      <w:r>
        <w:rPr>
          <w:rFonts w:hint="eastAsia" w:ascii="宋体" w:hAnsi="宋体" w:eastAsia="宋体" w:cs="宋体"/>
          <w:color w:val="auto"/>
          <w:kern w:val="2"/>
          <w:sz w:val="21"/>
          <w:szCs w:val="21"/>
          <w:highlight w:val="none"/>
        </w:rPr>
        <w:t>不属于大企业的分支机构，不存在控股股东为大企业的情形，也不存在与大企业的负责人为同一人的情形。</w:t>
      </w:r>
    </w:p>
    <w:p w14:paraId="12E32224">
      <w:pPr>
        <w:pStyle w:val="5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14:paraId="61633522">
      <w:pPr>
        <w:pStyle w:val="5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14:paraId="0BB34D8B">
      <w:pPr>
        <w:pStyle w:val="5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14:paraId="13E47D35">
      <w:pPr>
        <w:pStyle w:val="5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p w14:paraId="7FF4A203">
      <w:pPr>
        <w:pStyle w:val="5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14:paraId="30AFDF4A">
      <w:pPr>
        <w:pStyle w:val="51"/>
        <w:spacing w:before="0" w:beforeAutospacing="0" w:after="0" w:afterAutospacing="0" w:line="360" w:lineRule="auto"/>
        <w:ind w:firstLine="420" w:firstLineChars="200"/>
        <w:rPr>
          <w:rFonts w:hint="default" w:cs="宋体"/>
          <w:color w:val="auto"/>
          <w:kern w:val="2"/>
          <w:sz w:val="21"/>
          <w:szCs w:val="21"/>
          <w:highlight w:val="none"/>
          <w:lang w:val="en-US" w:eastAsia="zh-CN"/>
        </w:rPr>
      </w:pPr>
      <w:r>
        <w:rPr>
          <w:rFonts w:hint="eastAsia"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的，投标人属于招标项目所属行业的中小企业且提供声明函后，方可适用该条款。</w:t>
      </w:r>
    </w:p>
    <w:p w14:paraId="4A84BA82">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177A6B45">
      <w:pPr>
        <w:pStyle w:val="51"/>
        <w:spacing w:before="0" w:beforeAutospacing="0" w:after="0" w:afterAutospacing="0" w:line="360" w:lineRule="auto"/>
        <w:ind w:firstLine="420" w:firstLineChars="200"/>
        <w:rPr>
          <w:rFonts w:hint="eastAsia" w:eastAsia="宋体"/>
          <w:color w:val="auto"/>
          <w:kern w:val="2"/>
          <w:sz w:val="21"/>
          <w:szCs w:val="21"/>
          <w:highlight w:val="none"/>
          <w:lang w:eastAsia="zh-CN"/>
        </w:rPr>
      </w:pPr>
    </w:p>
    <w:p w14:paraId="3BEA90F5">
      <w:pPr>
        <w:widowControl/>
        <w:spacing w:line="360" w:lineRule="auto"/>
        <w:ind w:firstLine="5250" w:firstLineChars="2500"/>
        <w:rPr>
          <w:rFonts w:hint="eastAsia" w:ascii="宋体" w:hAnsi="宋体" w:eastAsia="宋体" w:cs="宋体"/>
          <w:color w:val="auto"/>
          <w:kern w:val="0"/>
          <w:szCs w:val="21"/>
          <w:highlight w:val="none"/>
        </w:rPr>
      </w:pPr>
    </w:p>
    <w:p w14:paraId="3FAB1831">
      <w:pPr>
        <w:rPr>
          <w:rFonts w:ascii="宋体" w:hAnsi="宋体" w:eastAsia="宋体" w:cs="宋体"/>
          <w:color w:val="auto"/>
          <w:szCs w:val="21"/>
          <w:highlight w:val="none"/>
        </w:rPr>
      </w:pPr>
    </w:p>
    <w:p w14:paraId="0B4C0535">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37F653D8">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57DBA5B7">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1F75AF54">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489F2141">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721EF464">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09F6C4E6">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1BDF4E35">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5C79A7D2">
      <w:pPr>
        <w:adjustRightInd w:val="0"/>
        <w:snapToGrid w:val="0"/>
        <w:spacing w:line="360" w:lineRule="auto"/>
        <w:ind w:firstLine="5140" w:firstLineChars="1600"/>
        <w:rPr>
          <w:rFonts w:ascii="宋体" w:hAnsi="宋体" w:eastAsia="宋体" w:cs="宋体"/>
          <w:b/>
          <w:color w:val="auto"/>
          <w:kern w:val="0"/>
          <w:sz w:val="32"/>
          <w:szCs w:val="32"/>
          <w:highlight w:val="none"/>
        </w:rPr>
      </w:pPr>
    </w:p>
    <w:p w14:paraId="6B25D99C">
      <w:pPr>
        <w:adjustRightInd w:val="0"/>
        <w:snapToGrid w:val="0"/>
        <w:spacing w:line="360" w:lineRule="auto"/>
        <w:ind w:firstLine="5140" w:firstLineChars="160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工程编号：</w:t>
      </w:r>
      <w:r>
        <w:rPr>
          <w:rFonts w:hint="eastAsia" w:ascii="宋体" w:hAnsi="宋体" w:eastAsia="宋体" w:cs="宋体"/>
          <w:b/>
          <w:bCs/>
          <w:color w:val="auto"/>
          <w:kern w:val="0"/>
          <w:sz w:val="32"/>
          <w:szCs w:val="32"/>
          <w:highlight w:val="none"/>
          <w:u w:val="single"/>
        </w:rPr>
        <w:t>_____________</w:t>
      </w:r>
    </w:p>
    <w:p w14:paraId="6E414E2D">
      <w:pPr>
        <w:adjustRightInd w:val="0"/>
        <w:snapToGrid w:val="0"/>
        <w:spacing w:line="360" w:lineRule="auto"/>
        <w:rPr>
          <w:rFonts w:ascii="宋体" w:hAnsi="宋体" w:eastAsia="宋体" w:cs="宋体"/>
          <w:b/>
          <w:bCs/>
          <w:color w:val="auto"/>
          <w:kern w:val="0"/>
          <w:sz w:val="28"/>
          <w:highlight w:val="none"/>
        </w:rPr>
      </w:pPr>
    </w:p>
    <w:p w14:paraId="061448A2">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深圳市建设工程监理类招标</w:t>
      </w:r>
    </w:p>
    <w:p w14:paraId="72662212">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1033A18C">
      <w:pPr>
        <w:adjustRightInd w:val="0"/>
        <w:snapToGrid w:val="0"/>
        <w:spacing w:line="360" w:lineRule="auto"/>
        <w:jc w:val="center"/>
        <w:rPr>
          <w:rFonts w:ascii="宋体" w:hAnsi="宋体" w:eastAsia="宋体" w:cs="宋体"/>
          <w:b/>
          <w:color w:val="auto"/>
          <w:kern w:val="0"/>
          <w:sz w:val="72"/>
          <w:highlight w:val="none"/>
        </w:rPr>
      </w:pPr>
    </w:p>
    <w:p w14:paraId="3AA19B62">
      <w:pPr>
        <w:adjustRightInd w:val="0"/>
        <w:snapToGrid w:val="0"/>
        <w:spacing w:line="360" w:lineRule="auto"/>
        <w:jc w:val="center"/>
        <w:rPr>
          <w:rFonts w:ascii="宋体" w:hAnsi="宋体" w:eastAsia="宋体" w:cs="宋体"/>
          <w:b/>
          <w:color w:val="auto"/>
          <w:kern w:val="0"/>
          <w:sz w:val="72"/>
          <w:highlight w:val="none"/>
        </w:rPr>
      </w:pPr>
    </w:p>
    <w:p w14:paraId="6D8A4BA4">
      <w:pPr>
        <w:adjustRightInd w:val="0"/>
        <w:snapToGrid w:val="0"/>
        <w:spacing w:line="360" w:lineRule="auto"/>
        <w:jc w:val="center"/>
        <w:rPr>
          <w:rFonts w:ascii="宋体" w:hAnsi="宋体" w:eastAsia="宋体" w:cs="宋体"/>
          <w:b/>
          <w:color w:val="auto"/>
          <w:kern w:val="0"/>
          <w:sz w:val="72"/>
          <w:highlight w:val="none"/>
        </w:rPr>
      </w:pPr>
    </w:p>
    <w:p w14:paraId="18594919">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___________________________________________</w:t>
      </w:r>
    </w:p>
    <w:p w14:paraId="2CDD23E8">
      <w:pPr>
        <w:adjustRightInd w:val="0"/>
        <w:snapToGrid w:val="0"/>
        <w:spacing w:line="360" w:lineRule="auto"/>
        <w:rPr>
          <w:rFonts w:ascii="宋体" w:hAnsi="宋体" w:eastAsia="宋体" w:cs="宋体"/>
          <w:b/>
          <w:color w:val="auto"/>
          <w:kern w:val="0"/>
          <w:sz w:val="32"/>
          <w:highlight w:val="none"/>
        </w:rPr>
      </w:pPr>
    </w:p>
    <w:p w14:paraId="2F397E38">
      <w:pPr>
        <w:adjustRightInd w:val="0"/>
        <w:snapToGrid w:val="0"/>
        <w:spacing w:line="360" w:lineRule="auto"/>
        <w:outlineLvl w:val="1"/>
        <w:rPr>
          <w:rFonts w:ascii="宋体" w:hAnsi="宋体" w:eastAsia="宋体" w:cs="宋体"/>
          <w:b/>
          <w:color w:val="auto"/>
          <w:kern w:val="0"/>
          <w:sz w:val="32"/>
          <w:highlight w:val="none"/>
        </w:rPr>
      </w:pPr>
      <w:bookmarkStart w:id="58" w:name="_Toc45702652"/>
      <w:bookmarkStart w:id="59" w:name="_Toc21333"/>
      <w:bookmarkStart w:id="60" w:name="_Toc19371"/>
      <w:bookmarkStart w:id="61" w:name="_Toc7215"/>
      <w:bookmarkStart w:id="62" w:name="_Toc31230"/>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商务标部分</w:t>
      </w:r>
      <w:bookmarkEnd w:id="58"/>
      <w:bookmarkEnd w:id="59"/>
      <w:bookmarkEnd w:id="60"/>
      <w:bookmarkEnd w:id="61"/>
      <w:bookmarkEnd w:id="62"/>
    </w:p>
    <w:p w14:paraId="694E31C5">
      <w:pPr>
        <w:adjustRightInd w:val="0"/>
        <w:snapToGrid w:val="0"/>
        <w:spacing w:line="360" w:lineRule="auto"/>
        <w:rPr>
          <w:rFonts w:ascii="宋体" w:hAnsi="宋体" w:eastAsia="宋体" w:cs="宋体"/>
          <w:b/>
          <w:color w:val="auto"/>
          <w:kern w:val="0"/>
          <w:sz w:val="32"/>
          <w:highlight w:val="none"/>
        </w:rPr>
      </w:pPr>
    </w:p>
    <w:p w14:paraId="5507E3CF">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_____________________________________</w:t>
      </w:r>
    </w:p>
    <w:p w14:paraId="4FC21434">
      <w:pPr>
        <w:adjustRightInd w:val="0"/>
        <w:snapToGrid w:val="0"/>
        <w:spacing w:line="360" w:lineRule="auto"/>
        <w:rPr>
          <w:rFonts w:ascii="宋体" w:hAnsi="宋体" w:eastAsia="宋体" w:cs="宋体"/>
          <w:b/>
          <w:color w:val="auto"/>
          <w:kern w:val="0"/>
          <w:sz w:val="32"/>
          <w:highlight w:val="none"/>
        </w:rPr>
      </w:pPr>
    </w:p>
    <w:p w14:paraId="4AED869B">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14:paraId="79A493EB">
      <w:pPr>
        <w:widowControl/>
        <w:jc w:val="left"/>
        <w:rPr>
          <w:rFonts w:ascii="黑体" w:hAnsi="黑体" w:eastAsia="黑体"/>
          <w:snapToGrid w:val="0"/>
          <w:color w:val="auto"/>
          <w:kern w:val="0"/>
          <w:sz w:val="36"/>
          <w:highlight w:val="none"/>
        </w:rPr>
      </w:pPr>
      <w:r>
        <w:rPr>
          <w:rFonts w:ascii="黑体" w:hAnsi="黑体" w:eastAsia="黑体"/>
          <w:snapToGrid w:val="0"/>
          <w:color w:val="auto"/>
          <w:kern w:val="0"/>
          <w:sz w:val="36"/>
          <w:highlight w:val="none"/>
        </w:rPr>
        <w:br w:type="page"/>
      </w:r>
    </w:p>
    <w:p w14:paraId="653D9EEC">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一、工程监理收费报价书</w:t>
      </w:r>
    </w:p>
    <w:p w14:paraId="4EF19BEB">
      <w:pPr>
        <w:adjustRightInd w:val="0"/>
        <w:snapToGrid w:val="0"/>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rPr>
        <w:t>_________________________________________</w:t>
      </w:r>
      <w:r>
        <w:rPr>
          <w:rFonts w:hint="eastAsia" w:ascii="宋体" w:hAnsi="宋体" w:eastAsia="宋体" w:cs="宋体"/>
          <w:snapToGrid w:val="0"/>
          <w:color w:val="auto"/>
          <w:kern w:val="0"/>
          <w:szCs w:val="21"/>
          <w:highlight w:val="none"/>
        </w:rPr>
        <w:t>（招标人）：</w:t>
      </w:r>
    </w:p>
    <w:p w14:paraId="7567343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1.经分析研究招标人提供的招标文件中的投标人须知、合同条款以及本次招标所有补遗书，并经考察工程现场以后，本投标人的工程监理收费报价见下表所列：</w:t>
      </w:r>
    </w:p>
    <w:p w14:paraId="1287876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70"/>
        <w:gridCol w:w="2667"/>
        <w:gridCol w:w="2788"/>
        <w:gridCol w:w="2162"/>
      </w:tblGrid>
      <w:tr w14:paraId="68E07D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70" w:type="dxa"/>
            <w:vAlign w:val="center"/>
          </w:tcPr>
          <w:p w14:paraId="0A6843EB">
            <w:pPr>
              <w:adjustRightInd w:val="0"/>
              <w:snapToGrid w:val="0"/>
              <w:jc w:val="distribute"/>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服务类型</w:t>
            </w:r>
          </w:p>
        </w:tc>
        <w:tc>
          <w:tcPr>
            <w:tcW w:w="2667" w:type="dxa"/>
            <w:vAlign w:val="center"/>
          </w:tcPr>
          <w:p w14:paraId="30EF8C5B">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施工阶段（万元）</w:t>
            </w:r>
          </w:p>
        </w:tc>
        <w:tc>
          <w:tcPr>
            <w:tcW w:w="2788" w:type="dxa"/>
            <w:vAlign w:val="center"/>
          </w:tcPr>
          <w:p w14:paraId="4726E93A">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保修阶段（万元）</w:t>
            </w:r>
          </w:p>
        </w:tc>
        <w:tc>
          <w:tcPr>
            <w:tcW w:w="2162" w:type="dxa"/>
            <w:vAlign w:val="center"/>
          </w:tcPr>
          <w:p w14:paraId="2AAE3C9D">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其他服务（万元）</w:t>
            </w:r>
          </w:p>
        </w:tc>
      </w:tr>
      <w:tr w14:paraId="7ABB04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70" w:type="dxa"/>
            <w:vAlign w:val="center"/>
          </w:tcPr>
          <w:p w14:paraId="051EDB41">
            <w:pPr>
              <w:adjustRightInd w:val="0"/>
              <w:snapToGrid w:val="0"/>
              <w:spacing w:line="360" w:lineRule="auto"/>
              <w:jc w:val="distribute"/>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工程监理</w:t>
            </w:r>
          </w:p>
        </w:tc>
        <w:tc>
          <w:tcPr>
            <w:tcW w:w="2667" w:type="dxa"/>
            <w:vAlign w:val="center"/>
          </w:tcPr>
          <w:p w14:paraId="222165FD">
            <w:pPr>
              <w:adjustRightInd w:val="0"/>
              <w:snapToGrid w:val="0"/>
              <w:spacing w:line="360" w:lineRule="auto"/>
              <w:jc w:val="center"/>
              <w:rPr>
                <w:rFonts w:ascii="宋体" w:hAnsi="宋体" w:eastAsia="宋体" w:cs="宋体"/>
                <w:snapToGrid w:val="0"/>
                <w:color w:val="auto"/>
                <w:kern w:val="0"/>
                <w:szCs w:val="21"/>
                <w:highlight w:val="none"/>
              </w:rPr>
            </w:pPr>
          </w:p>
        </w:tc>
        <w:tc>
          <w:tcPr>
            <w:tcW w:w="2788" w:type="dxa"/>
            <w:vAlign w:val="center"/>
          </w:tcPr>
          <w:p w14:paraId="29240B48">
            <w:pPr>
              <w:adjustRightInd w:val="0"/>
              <w:snapToGrid w:val="0"/>
              <w:spacing w:line="360" w:lineRule="auto"/>
              <w:jc w:val="center"/>
              <w:rPr>
                <w:rFonts w:ascii="宋体" w:hAnsi="宋体" w:eastAsia="宋体" w:cs="宋体"/>
                <w:snapToGrid w:val="0"/>
                <w:color w:val="auto"/>
                <w:kern w:val="0"/>
                <w:szCs w:val="21"/>
                <w:highlight w:val="none"/>
              </w:rPr>
            </w:pPr>
          </w:p>
        </w:tc>
        <w:tc>
          <w:tcPr>
            <w:tcW w:w="2162" w:type="dxa"/>
            <w:vAlign w:val="center"/>
          </w:tcPr>
          <w:p w14:paraId="5FAEE6F9">
            <w:pPr>
              <w:adjustRightInd w:val="0"/>
              <w:snapToGrid w:val="0"/>
              <w:spacing w:line="360" w:lineRule="auto"/>
              <w:jc w:val="center"/>
              <w:rPr>
                <w:rFonts w:ascii="宋体" w:hAnsi="宋体" w:eastAsia="宋体" w:cs="宋体"/>
                <w:snapToGrid w:val="0"/>
                <w:color w:val="auto"/>
                <w:kern w:val="0"/>
                <w:szCs w:val="21"/>
                <w:highlight w:val="none"/>
              </w:rPr>
            </w:pPr>
          </w:p>
        </w:tc>
      </w:tr>
      <w:tr w14:paraId="655DCC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70" w:type="dxa"/>
            <w:vAlign w:val="center"/>
          </w:tcPr>
          <w:p w14:paraId="51887C16">
            <w:pPr>
              <w:adjustRightInd w:val="0"/>
              <w:snapToGrid w:val="0"/>
              <w:spacing w:line="360" w:lineRule="auto"/>
              <w:jc w:val="distribute"/>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合计总报价</w:t>
            </w:r>
          </w:p>
        </w:tc>
        <w:tc>
          <w:tcPr>
            <w:tcW w:w="7617" w:type="dxa"/>
            <w:gridSpan w:val="3"/>
            <w:vAlign w:val="center"/>
          </w:tcPr>
          <w:p w14:paraId="70783804">
            <w:pPr>
              <w:adjustRightInd w:val="0"/>
              <w:snapToGrid w:val="0"/>
              <w:spacing w:line="360" w:lineRule="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人民币</w:t>
            </w:r>
            <w:r>
              <w:rPr>
                <w:rFonts w:hint="eastAsia" w:ascii="宋体" w:hAnsi="宋体" w:eastAsia="宋体" w:cs="宋体"/>
                <w:snapToGrid w:val="0"/>
                <w:color w:val="auto"/>
                <w:kern w:val="0"/>
                <w:szCs w:val="21"/>
                <w:highlight w:val="none"/>
                <w:u w:val="single"/>
              </w:rPr>
              <w:t>___________________大写____________________</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______小写_______</w:t>
            </w:r>
            <w:r>
              <w:rPr>
                <w:rFonts w:hint="eastAsia" w:ascii="宋体" w:hAnsi="宋体" w:eastAsia="宋体" w:cs="宋体"/>
                <w:snapToGrid w:val="0"/>
                <w:color w:val="auto"/>
                <w:kern w:val="0"/>
                <w:szCs w:val="21"/>
                <w:highlight w:val="none"/>
              </w:rPr>
              <w:t>）</w:t>
            </w:r>
          </w:p>
        </w:tc>
      </w:tr>
    </w:tbl>
    <w:p w14:paraId="5E644CB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p>
    <w:p w14:paraId="673B5B1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以上报价为本投标人在招标文件及合同约定的工程监理期限内完成约定的全部工程监理内容的总费用，但不包含附加工作和额外工作的费用，以及本次招标的招标文件的第二章投标须知中《三、招投标须知正文》第10项《工程监理收费报价》中的10.3所阐明的其他费用。</w:t>
      </w:r>
    </w:p>
    <w:p w14:paraId="25C8D7A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3.如招标人接受本投标人的投标，本投标人将保证遵循国家和省、市相关法律、法规的要求和招标文件的合同条件完成相关的工程监理工作。</w:t>
      </w:r>
    </w:p>
    <w:p w14:paraId="1799634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4.本投标人同意在规定的递交标书截止之日起90天内遵守本投标。在该期限期满之前，本报价对本投标人始终有约束力，并可随时被接受。</w:t>
      </w:r>
    </w:p>
    <w:p w14:paraId="57BF519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5.在正式的合同协议制定和签署前，本报价连同招标人的中标通知书应为约束贵、我双方的合同文件。</w:t>
      </w:r>
    </w:p>
    <w:p w14:paraId="44E9167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6.本投标人理解，招标人不一定接受最低标价的投标或招标人可能接受其他任何投标。</w:t>
      </w:r>
    </w:p>
    <w:p w14:paraId="5ECD65F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p>
    <w:p w14:paraId="7274BA45">
      <w:pPr>
        <w:adjustRightInd w:val="0"/>
        <w:snapToGrid w:val="0"/>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投标人：__________________________________________________________（公章）</w:t>
      </w:r>
    </w:p>
    <w:p w14:paraId="49A356ED">
      <w:pPr>
        <w:adjustRightInd w:val="0"/>
        <w:snapToGrid w:val="0"/>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法人代表人或其授权委托代理人：____________________________________（签章）</w:t>
      </w:r>
    </w:p>
    <w:p w14:paraId="69C1C388">
      <w:pPr>
        <w:adjustRightInd w:val="0"/>
        <w:snapToGrid w:val="0"/>
        <w:spacing w:line="360" w:lineRule="auto"/>
        <w:ind w:firstLine="3150" w:firstLineChars="15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日期：</w:t>
      </w:r>
      <w:r>
        <w:rPr>
          <w:rFonts w:hint="eastAsia" w:ascii="宋体" w:hAnsi="宋体" w:eastAsia="宋体" w:cs="宋体"/>
          <w:snapToGrid w:val="0"/>
          <w:color w:val="auto"/>
          <w:kern w:val="0"/>
          <w:szCs w:val="21"/>
          <w:highlight w:val="none"/>
          <w:u w:val="single"/>
        </w:rPr>
        <w:t>______</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_____</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_____</w:t>
      </w:r>
      <w:r>
        <w:rPr>
          <w:rFonts w:hint="eastAsia" w:ascii="宋体" w:hAnsi="宋体" w:eastAsia="宋体" w:cs="宋体"/>
          <w:snapToGrid w:val="0"/>
          <w:color w:val="auto"/>
          <w:kern w:val="0"/>
          <w:szCs w:val="21"/>
          <w:highlight w:val="none"/>
        </w:rPr>
        <w:t>日</w:t>
      </w:r>
    </w:p>
    <w:p w14:paraId="3D7F8F94">
      <w:pPr>
        <w:widowControl/>
        <w:jc w:val="left"/>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02EBC0B1">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二、投  标  承  诺  书</w:t>
      </w:r>
    </w:p>
    <w:p w14:paraId="02668A2B">
      <w:pPr>
        <w:adjustRightInd w:val="0"/>
        <w:snapToGrid w:val="0"/>
        <w:spacing w:line="340" w:lineRule="exact"/>
        <w:jc w:val="left"/>
        <w:rPr>
          <w:rFonts w:ascii="宋体" w:hAnsi="宋体"/>
          <w:snapToGrid w:val="0"/>
          <w:color w:val="auto"/>
          <w:kern w:val="0"/>
          <w:szCs w:val="21"/>
          <w:highlight w:val="none"/>
        </w:rPr>
      </w:pPr>
    </w:p>
    <w:p w14:paraId="4B4D0037">
      <w:pPr>
        <w:adjustRightInd w:val="0"/>
        <w:snapToGrid w:val="0"/>
        <w:spacing w:line="340" w:lineRule="exact"/>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rPr>
        <w:t>______________________________</w:t>
      </w:r>
      <w:r>
        <w:rPr>
          <w:rFonts w:hint="eastAsia" w:ascii="宋体" w:hAnsi="宋体" w:eastAsia="宋体" w:cs="宋体"/>
          <w:snapToGrid w:val="0"/>
          <w:color w:val="auto"/>
          <w:kern w:val="0"/>
          <w:szCs w:val="21"/>
          <w:highlight w:val="none"/>
        </w:rPr>
        <w:t>（招标人）：</w:t>
      </w:r>
    </w:p>
    <w:p w14:paraId="6BF4A256">
      <w:pPr>
        <w:adjustRightInd w:val="0"/>
        <w:snapToGrid w:val="0"/>
        <w:spacing w:line="340" w:lineRule="exact"/>
        <w:jc w:val="left"/>
        <w:rPr>
          <w:rFonts w:ascii="宋体" w:hAnsi="宋体" w:eastAsia="宋体" w:cs="宋体"/>
          <w:snapToGrid w:val="0"/>
          <w:color w:val="auto"/>
          <w:kern w:val="0"/>
          <w:szCs w:val="21"/>
          <w:highlight w:val="none"/>
        </w:rPr>
      </w:pPr>
    </w:p>
    <w:p w14:paraId="1624372A">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经分析研究招标人提供的工程招标文件，并经考察工程现场，本投标人决定参与本工程的投标，并郑重承诺：</w:t>
      </w:r>
    </w:p>
    <w:p w14:paraId="15636896">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在《工程监理收费报价书》中填报的收费报价是投标人按照招标文件的要求完成招标文件及工程监理合同规定的全部工作内容所需的全部费用（含合理成本、税金及利润等一切费用），但不包含《工程监理收费报价书》中所阐明的附加工作和额外工作的监理服务费用，以及其他费用。</w:t>
      </w:r>
    </w:p>
    <w:p w14:paraId="6BD02CBC">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如果中标，保证由本工程投标文件承诺的监理服务人员组成项目机构，并根据本工程监理工作的实际需要适时委派监理服务人员。在施工阶段，监理服务人员节假日期间的休息安排将提前三天通知招标人，并保证在节假日施工期间工程现场拥有满足监理工作实际需要的值班监理服务人员。</w:t>
      </w:r>
    </w:p>
    <w:p w14:paraId="752AEE41">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非投标人原因致使工程停工达到120天，或者中标后3个月内仍未能办理施工许可证并开工，经招标人认可，并报经建设行政主管部门备案，投标文件拟派出的监理服务人员可作适当调整，但变更后的监理服务人员的资格条件不应低于原监理服务人员。</w:t>
      </w:r>
    </w:p>
    <w:p w14:paraId="19C8558D">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4.如未能组织投标文件所承诺的监理仪器、设备进场，同意按所缺的监理仪器、设备的价值的2倍支付违约金。</w:t>
      </w:r>
    </w:p>
    <w:p w14:paraId="7BA8FD8F">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14:paraId="237DD6B3">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6.投标过程中，遵循公开、公正、公平的原则，并与其他投标人友好竞争，保证在投标过程中不相互串通投标报价；不排挤其他投标人的合法权益；也不以其他人名义投标。</w:t>
      </w:r>
    </w:p>
    <w:p w14:paraId="07083E0A">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7.投标文件中所描述的企业和监理服务人员情况以及所提供的证明材料是真实、准确的。如有虚假，本投标人愿接受政府相关行政主管部门给予的任何处罚。</w:t>
      </w:r>
    </w:p>
    <w:p w14:paraId="0DAF6BA1">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8.如本投标人以任何方式弄虚作假骗取中标；无论任何时候，招标人均可无条件取消本投标人的投标资格或中标资格，已签订合同的可随时终止合同而不需要给予本投标人任何补偿。</w:t>
      </w:r>
    </w:p>
    <w:p w14:paraId="5A0CD271">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9.保证所提交的保证金是从本投标人基本账户汇出，银行保函是由本投标人基本账户开户银行所在网点或其上级银行机构出具，</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snapToGrid w:val="0"/>
          <w:color w:val="auto"/>
          <w:kern w:val="0"/>
          <w:szCs w:val="21"/>
          <w:highlight w:val="none"/>
        </w:rPr>
        <w:t>保证保险的保费是通过本投标人基本账户支付。如不按上述原则提交投标担保，招标人有权取消本投标人的中标资格或单方面终止合同，因此造成的责任由本投标人承担。</w:t>
      </w:r>
    </w:p>
    <w:p w14:paraId="28A8F7FB">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10.本投标人如获中标，保证按规定的时间与招标人签订工程监理合同，并及时报有关政府主管部门备案，除上报政府主管部门备案的那一份外，承诺不再行订立背离该合同实质性内容的其他协议；</w:t>
      </w:r>
    </w:p>
    <w:p w14:paraId="7019DAC1">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11.本投标人如获中标，保证严格按照经招标人认可的工程监理规划开展工作。</w:t>
      </w:r>
    </w:p>
    <w:p w14:paraId="336A864F">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12.充分理解和尊重招标人的选择。</w:t>
      </w:r>
    </w:p>
    <w:p w14:paraId="70C88D0B">
      <w:pPr>
        <w:adjustRightInd w:val="0"/>
        <w:snapToGrid w:val="0"/>
        <w:spacing w:line="340" w:lineRule="exact"/>
        <w:ind w:firstLine="420" w:firstLineChars="200"/>
        <w:jc w:val="left"/>
        <w:rPr>
          <w:rFonts w:ascii="宋体" w:hAnsi="宋体" w:eastAsia="宋体" w:cs="宋体"/>
          <w:snapToGrid w:val="0"/>
          <w:color w:val="auto"/>
          <w:kern w:val="0"/>
          <w:szCs w:val="21"/>
          <w:highlight w:val="none"/>
        </w:rPr>
      </w:pPr>
    </w:p>
    <w:p w14:paraId="3431316D">
      <w:pPr>
        <w:adjustRightInd w:val="0"/>
        <w:snapToGrid w:val="0"/>
        <w:spacing w:line="340" w:lineRule="exact"/>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投标人：__________________________________________________________（公章）</w:t>
      </w:r>
    </w:p>
    <w:p w14:paraId="36FC867D">
      <w:pPr>
        <w:adjustRightInd w:val="0"/>
        <w:snapToGrid w:val="0"/>
        <w:spacing w:line="340" w:lineRule="exact"/>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法人代表人或其授权委托代理人：____________________________________（签章）</w:t>
      </w:r>
    </w:p>
    <w:p w14:paraId="5CBE8760">
      <w:pPr>
        <w:adjustRightInd w:val="0"/>
        <w:snapToGrid w:val="0"/>
        <w:spacing w:line="340" w:lineRule="exact"/>
        <w:ind w:firstLine="3150" w:firstLineChars="15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日期：</w:t>
      </w:r>
      <w:r>
        <w:rPr>
          <w:rFonts w:ascii="宋体" w:hAnsi="宋体"/>
          <w:snapToGrid w:val="0"/>
          <w:color w:val="auto"/>
          <w:kern w:val="0"/>
          <w:szCs w:val="21"/>
          <w:highlight w:val="none"/>
          <w:u w:val="single"/>
        </w:rPr>
        <w:t>______</w:t>
      </w:r>
      <w:r>
        <w:rPr>
          <w:rFonts w:hint="eastAsia" w:ascii="宋体" w:hAnsi="宋体"/>
          <w:snapToGrid w:val="0"/>
          <w:color w:val="auto"/>
          <w:kern w:val="0"/>
          <w:szCs w:val="21"/>
          <w:highlight w:val="none"/>
        </w:rPr>
        <w:t>年</w:t>
      </w:r>
      <w:r>
        <w:rPr>
          <w:rFonts w:ascii="宋体" w:hAnsi="宋体"/>
          <w:snapToGrid w:val="0"/>
          <w:color w:val="auto"/>
          <w:kern w:val="0"/>
          <w:szCs w:val="21"/>
          <w:highlight w:val="none"/>
          <w:u w:val="single"/>
        </w:rPr>
        <w:t>_____</w:t>
      </w:r>
      <w:r>
        <w:rPr>
          <w:rFonts w:hint="eastAsia" w:ascii="宋体" w:hAnsi="宋体"/>
          <w:snapToGrid w:val="0"/>
          <w:color w:val="auto"/>
          <w:kern w:val="0"/>
          <w:szCs w:val="21"/>
          <w:highlight w:val="none"/>
        </w:rPr>
        <w:t>月</w:t>
      </w:r>
      <w:r>
        <w:rPr>
          <w:rFonts w:ascii="宋体" w:hAnsi="宋体"/>
          <w:snapToGrid w:val="0"/>
          <w:color w:val="auto"/>
          <w:kern w:val="0"/>
          <w:szCs w:val="21"/>
          <w:highlight w:val="none"/>
          <w:u w:val="single"/>
        </w:rPr>
        <w:t>_____</w:t>
      </w:r>
      <w:r>
        <w:rPr>
          <w:rFonts w:hint="eastAsia" w:ascii="宋体" w:hAnsi="宋体"/>
          <w:snapToGrid w:val="0"/>
          <w:color w:val="auto"/>
          <w:kern w:val="0"/>
          <w:szCs w:val="21"/>
          <w:highlight w:val="none"/>
        </w:rPr>
        <w:t>日</w:t>
      </w:r>
    </w:p>
    <w:p w14:paraId="5DF7CFA1">
      <w:pPr>
        <w:adjustRightInd w:val="0"/>
        <w:snapToGrid w:val="0"/>
        <w:spacing w:line="340" w:lineRule="exact"/>
        <w:jc w:val="left"/>
        <w:rPr>
          <w:rFonts w:ascii="宋体" w:hAnsi="宋体"/>
          <w:snapToGrid w:val="0"/>
          <w:color w:val="auto"/>
          <w:kern w:val="0"/>
          <w:szCs w:val="21"/>
          <w:highlight w:val="none"/>
        </w:rPr>
      </w:pPr>
    </w:p>
    <w:p w14:paraId="0778467C">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三、项目管理班子人员配备（与技术标一致）</w:t>
      </w: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14:paraId="22E657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310B1F3">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14:paraId="246A607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14:paraId="679861D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14:paraId="1AAAD4EB">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14:paraId="245F094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14:paraId="63707AD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14:paraId="3A73168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14:paraId="2BFF750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14:paraId="09481A6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14:paraId="7EADA07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14:paraId="02A51048">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14:paraId="2DFB171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14:paraId="506D35DF">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14:paraId="6F12EC28">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3010266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46C6FF9F">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14:paraId="784FA41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18A4376F">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405A3250">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14:paraId="278E2BB6">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14:paraId="0E78CC45">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14:paraId="7B073B70">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14:paraId="1FBAD5B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14:paraId="2000FA42">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14:paraId="6019C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86FDB4B">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36A0318">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DC6B53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20410B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8436F50">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22324DE">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CA798B3">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6DE874F">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B77CF85">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7A5BFDC">
            <w:pPr>
              <w:adjustRightInd w:val="0"/>
              <w:snapToGrid w:val="0"/>
              <w:spacing w:line="360" w:lineRule="auto"/>
              <w:jc w:val="center"/>
              <w:rPr>
                <w:rFonts w:ascii="宋体" w:hAnsi="宋体" w:eastAsia="宋体" w:cs="宋体"/>
                <w:snapToGrid w:val="0"/>
                <w:color w:val="auto"/>
                <w:kern w:val="0"/>
                <w:szCs w:val="21"/>
                <w:highlight w:val="none"/>
              </w:rPr>
            </w:pPr>
          </w:p>
        </w:tc>
      </w:tr>
      <w:tr w14:paraId="1A047A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5410415">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2388CFF">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8587ED4">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05B855E">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389FA6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0B3DE65">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E52BF9D">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110FCE9">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798C754">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6745407">
            <w:pPr>
              <w:adjustRightInd w:val="0"/>
              <w:snapToGrid w:val="0"/>
              <w:spacing w:line="360" w:lineRule="auto"/>
              <w:jc w:val="center"/>
              <w:rPr>
                <w:rFonts w:ascii="宋体" w:hAnsi="宋体" w:eastAsia="宋体" w:cs="宋体"/>
                <w:snapToGrid w:val="0"/>
                <w:color w:val="auto"/>
                <w:kern w:val="0"/>
                <w:szCs w:val="21"/>
                <w:highlight w:val="none"/>
              </w:rPr>
            </w:pPr>
          </w:p>
        </w:tc>
      </w:tr>
      <w:tr w14:paraId="379483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97A1C4A">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9C0C28F">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78B04AC">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B61D9B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D3AFC2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4CF040F">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E1E251F">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7CF863C">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097B2834">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5165A21">
            <w:pPr>
              <w:adjustRightInd w:val="0"/>
              <w:snapToGrid w:val="0"/>
              <w:spacing w:line="360" w:lineRule="auto"/>
              <w:jc w:val="center"/>
              <w:rPr>
                <w:rFonts w:ascii="宋体" w:hAnsi="宋体" w:eastAsia="宋体" w:cs="宋体"/>
                <w:snapToGrid w:val="0"/>
                <w:color w:val="auto"/>
                <w:kern w:val="0"/>
                <w:szCs w:val="21"/>
                <w:highlight w:val="none"/>
              </w:rPr>
            </w:pPr>
          </w:p>
        </w:tc>
      </w:tr>
      <w:tr w14:paraId="21275B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343A892">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30A4772">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188488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70A5B1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3C3870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6DAF429">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D6F6730">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FCB54B7">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82BBD87">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33720591">
            <w:pPr>
              <w:adjustRightInd w:val="0"/>
              <w:snapToGrid w:val="0"/>
              <w:spacing w:line="360" w:lineRule="auto"/>
              <w:jc w:val="center"/>
              <w:rPr>
                <w:rFonts w:ascii="宋体" w:hAnsi="宋体" w:eastAsia="宋体" w:cs="宋体"/>
                <w:snapToGrid w:val="0"/>
                <w:color w:val="auto"/>
                <w:kern w:val="0"/>
                <w:szCs w:val="21"/>
                <w:highlight w:val="none"/>
              </w:rPr>
            </w:pPr>
          </w:p>
        </w:tc>
      </w:tr>
      <w:tr w14:paraId="4D2E05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5E52049">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59DC8AF">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9906A3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6700368">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98A1E1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E161D96">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E645BB9">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063791D">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5C8C743">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25AB111">
            <w:pPr>
              <w:adjustRightInd w:val="0"/>
              <w:snapToGrid w:val="0"/>
              <w:spacing w:line="360" w:lineRule="auto"/>
              <w:jc w:val="center"/>
              <w:rPr>
                <w:rFonts w:ascii="宋体" w:hAnsi="宋体" w:eastAsia="宋体" w:cs="宋体"/>
                <w:snapToGrid w:val="0"/>
                <w:color w:val="auto"/>
                <w:kern w:val="0"/>
                <w:szCs w:val="21"/>
                <w:highlight w:val="none"/>
              </w:rPr>
            </w:pPr>
          </w:p>
        </w:tc>
      </w:tr>
      <w:tr w14:paraId="5007C8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A218229">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33C1E1E4">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F2FD72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EA55BCE">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F0BD97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1EFFCB9">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3BC1219">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226443A">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767938F">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EA44E2E">
            <w:pPr>
              <w:adjustRightInd w:val="0"/>
              <w:snapToGrid w:val="0"/>
              <w:spacing w:line="360" w:lineRule="auto"/>
              <w:jc w:val="center"/>
              <w:rPr>
                <w:rFonts w:ascii="宋体" w:hAnsi="宋体" w:eastAsia="宋体" w:cs="宋体"/>
                <w:snapToGrid w:val="0"/>
                <w:color w:val="auto"/>
                <w:kern w:val="0"/>
                <w:szCs w:val="21"/>
                <w:highlight w:val="none"/>
              </w:rPr>
            </w:pPr>
          </w:p>
        </w:tc>
      </w:tr>
      <w:tr w14:paraId="78DE39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2DCFC44">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0A3F96B">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C515FE5">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237D4C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93C8FA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270D8DB">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40A5E8B">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91DD602">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3ACF35F">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1B5B70A">
            <w:pPr>
              <w:adjustRightInd w:val="0"/>
              <w:snapToGrid w:val="0"/>
              <w:spacing w:line="360" w:lineRule="auto"/>
              <w:jc w:val="center"/>
              <w:rPr>
                <w:rFonts w:ascii="宋体" w:hAnsi="宋体" w:eastAsia="宋体" w:cs="宋体"/>
                <w:snapToGrid w:val="0"/>
                <w:color w:val="auto"/>
                <w:kern w:val="0"/>
                <w:szCs w:val="21"/>
                <w:highlight w:val="none"/>
              </w:rPr>
            </w:pPr>
          </w:p>
        </w:tc>
      </w:tr>
      <w:tr w14:paraId="0AF5C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BD31917">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F0FA432">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8F22F02">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AB9B8F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0A3F789">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3FA625A">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8881A82">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2FF094F">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3DF2DE7">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0025200">
            <w:pPr>
              <w:adjustRightInd w:val="0"/>
              <w:snapToGrid w:val="0"/>
              <w:spacing w:line="360" w:lineRule="auto"/>
              <w:jc w:val="center"/>
              <w:rPr>
                <w:rFonts w:ascii="宋体" w:hAnsi="宋体" w:eastAsia="宋体" w:cs="宋体"/>
                <w:snapToGrid w:val="0"/>
                <w:color w:val="auto"/>
                <w:kern w:val="0"/>
                <w:szCs w:val="21"/>
                <w:highlight w:val="none"/>
              </w:rPr>
            </w:pPr>
          </w:p>
        </w:tc>
      </w:tr>
      <w:tr w14:paraId="381DD3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126A995">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07A9E30">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4760B1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7B7DE7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D09670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641965E">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6E9A270">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1BD247D">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77B05CE">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0222BD8">
            <w:pPr>
              <w:adjustRightInd w:val="0"/>
              <w:snapToGrid w:val="0"/>
              <w:spacing w:line="360" w:lineRule="auto"/>
              <w:jc w:val="center"/>
              <w:rPr>
                <w:rFonts w:ascii="宋体" w:hAnsi="宋体" w:eastAsia="宋体" w:cs="宋体"/>
                <w:snapToGrid w:val="0"/>
                <w:color w:val="auto"/>
                <w:kern w:val="0"/>
                <w:szCs w:val="21"/>
                <w:highlight w:val="none"/>
              </w:rPr>
            </w:pPr>
          </w:p>
        </w:tc>
      </w:tr>
      <w:tr w14:paraId="644740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C6446D6">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CDBD0DD">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D00CEB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3F0A402">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4A37428">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5624986">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43B9123">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C78F775">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FECB9C9">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A9B4FFF">
            <w:pPr>
              <w:adjustRightInd w:val="0"/>
              <w:snapToGrid w:val="0"/>
              <w:spacing w:line="360" w:lineRule="auto"/>
              <w:jc w:val="center"/>
              <w:rPr>
                <w:rFonts w:ascii="宋体" w:hAnsi="宋体" w:eastAsia="宋体" w:cs="宋体"/>
                <w:snapToGrid w:val="0"/>
                <w:color w:val="auto"/>
                <w:kern w:val="0"/>
                <w:szCs w:val="21"/>
                <w:highlight w:val="none"/>
              </w:rPr>
            </w:pPr>
          </w:p>
        </w:tc>
      </w:tr>
      <w:tr w14:paraId="0EB6B5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2FD68AC">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91286E0">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C29D238">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0D833B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C345E8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C2EE669">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2375F92">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C2CEB83">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E4B4519">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28F8BCF">
            <w:pPr>
              <w:adjustRightInd w:val="0"/>
              <w:snapToGrid w:val="0"/>
              <w:spacing w:line="360" w:lineRule="auto"/>
              <w:jc w:val="center"/>
              <w:rPr>
                <w:rFonts w:ascii="宋体" w:hAnsi="宋体" w:eastAsia="宋体" w:cs="宋体"/>
                <w:snapToGrid w:val="0"/>
                <w:color w:val="auto"/>
                <w:kern w:val="0"/>
                <w:szCs w:val="21"/>
                <w:highlight w:val="none"/>
              </w:rPr>
            </w:pPr>
          </w:p>
        </w:tc>
      </w:tr>
      <w:tr w14:paraId="0EF8B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1E0EBB5">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A4C7F11">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8B0E6B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250BBA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868D7C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102FA15">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F33565C">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8A122D0">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439C7C6">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D78CD1C">
            <w:pPr>
              <w:adjustRightInd w:val="0"/>
              <w:snapToGrid w:val="0"/>
              <w:spacing w:line="360" w:lineRule="auto"/>
              <w:jc w:val="center"/>
              <w:rPr>
                <w:rFonts w:ascii="宋体" w:hAnsi="宋体" w:eastAsia="宋体" w:cs="宋体"/>
                <w:snapToGrid w:val="0"/>
                <w:color w:val="auto"/>
                <w:kern w:val="0"/>
                <w:szCs w:val="21"/>
                <w:highlight w:val="none"/>
              </w:rPr>
            </w:pPr>
          </w:p>
        </w:tc>
      </w:tr>
      <w:tr w14:paraId="235A8C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EB1708A">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3008B8F8">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5070118">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017120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D6B7558">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BEBE100">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77A712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FA3A86D">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C149D43">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465879D">
            <w:pPr>
              <w:adjustRightInd w:val="0"/>
              <w:snapToGrid w:val="0"/>
              <w:spacing w:line="360" w:lineRule="auto"/>
              <w:jc w:val="center"/>
              <w:rPr>
                <w:rFonts w:ascii="宋体" w:hAnsi="宋体" w:eastAsia="宋体" w:cs="宋体"/>
                <w:snapToGrid w:val="0"/>
                <w:color w:val="auto"/>
                <w:kern w:val="0"/>
                <w:szCs w:val="21"/>
                <w:highlight w:val="none"/>
              </w:rPr>
            </w:pPr>
          </w:p>
        </w:tc>
      </w:tr>
      <w:tr w14:paraId="0C15DB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2DA4FBD">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E811FFD">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21073C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A44755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BCCD63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CA060B5">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888BC5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4C03C1C">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137B5DA">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5298EA6">
            <w:pPr>
              <w:adjustRightInd w:val="0"/>
              <w:snapToGrid w:val="0"/>
              <w:spacing w:line="360" w:lineRule="auto"/>
              <w:jc w:val="center"/>
              <w:rPr>
                <w:rFonts w:ascii="宋体" w:hAnsi="宋体" w:eastAsia="宋体" w:cs="宋体"/>
                <w:snapToGrid w:val="0"/>
                <w:color w:val="auto"/>
                <w:kern w:val="0"/>
                <w:szCs w:val="21"/>
                <w:highlight w:val="none"/>
              </w:rPr>
            </w:pPr>
          </w:p>
        </w:tc>
      </w:tr>
      <w:tr w14:paraId="1D8E06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A1604EF">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AA5E2E5">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259F9F05">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A4C9270">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9B6C8A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342FB46">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82E7840">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E288500">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487AFEC">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603E89F5">
            <w:pPr>
              <w:adjustRightInd w:val="0"/>
              <w:snapToGrid w:val="0"/>
              <w:spacing w:line="360" w:lineRule="auto"/>
              <w:jc w:val="center"/>
              <w:rPr>
                <w:rFonts w:ascii="宋体" w:hAnsi="宋体" w:eastAsia="宋体" w:cs="宋体"/>
                <w:snapToGrid w:val="0"/>
                <w:color w:val="auto"/>
                <w:kern w:val="0"/>
                <w:szCs w:val="21"/>
                <w:highlight w:val="none"/>
              </w:rPr>
            </w:pPr>
          </w:p>
        </w:tc>
      </w:tr>
      <w:tr w14:paraId="7EFB7B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C5F5FA6">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87F0454">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72081E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724F240">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5CA4D7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ABA02B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79A439D">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6FF321A">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A8F3BE3">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8A21690">
            <w:pPr>
              <w:adjustRightInd w:val="0"/>
              <w:snapToGrid w:val="0"/>
              <w:spacing w:line="360" w:lineRule="auto"/>
              <w:jc w:val="center"/>
              <w:rPr>
                <w:rFonts w:ascii="宋体" w:hAnsi="宋体" w:eastAsia="宋体" w:cs="宋体"/>
                <w:snapToGrid w:val="0"/>
                <w:color w:val="auto"/>
                <w:kern w:val="0"/>
                <w:szCs w:val="21"/>
                <w:highlight w:val="none"/>
              </w:rPr>
            </w:pPr>
          </w:p>
        </w:tc>
      </w:tr>
    </w:tbl>
    <w:p w14:paraId="15D5DEAC">
      <w:pPr>
        <w:adjustRightInd w:val="0"/>
        <w:snapToGrid w:val="0"/>
        <w:spacing w:line="360" w:lineRule="auto"/>
        <w:jc w:val="right"/>
        <w:rPr>
          <w:rFonts w:ascii="宋体" w:hAnsi="宋体"/>
          <w:snapToGrid w:val="0"/>
          <w:color w:val="auto"/>
          <w:kern w:val="0"/>
          <w:highlight w:val="none"/>
          <w:u w:val="single"/>
        </w:rPr>
      </w:pPr>
    </w:p>
    <w:p w14:paraId="4CEB1244">
      <w:pPr>
        <w:adjustRightInd w:val="0"/>
        <w:snapToGrid w:val="0"/>
        <w:spacing w:line="360" w:lineRule="auto"/>
        <w:jc w:val="righ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u w:val="single"/>
        </w:rPr>
        <w:t>_______</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日</w:t>
      </w:r>
    </w:p>
    <w:p w14:paraId="6B0F6748">
      <w:pPr>
        <w:widowControl/>
        <w:jc w:val="left"/>
        <w:rPr>
          <w:rFonts w:ascii="宋体" w:hAnsi="宋体"/>
          <w:snapToGrid w:val="0"/>
          <w:color w:val="auto"/>
          <w:kern w:val="0"/>
          <w:highlight w:val="none"/>
        </w:rPr>
      </w:pPr>
      <w:r>
        <w:rPr>
          <w:rFonts w:ascii="宋体" w:hAnsi="宋体"/>
          <w:snapToGrid w:val="0"/>
          <w:color w:val="auto"/>
          <w:kern w:val="0"/>
          <w:highlight w:val="none"/>
        </w:rPr>
        <w:br w:type="page"/>
      </w:r>
    </w:p>
    <w:p w14:paraId="1227DFE3">
      <w:pPr>
        <w:spacing w:before="180" w:after="180"/>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投标人派任项目总监简历表</w:t>
      </w:r>
      <w:r>
        <w:rPr>
          <w:rFonts w:hint="eastAsia"/>
          <w:color w:val="auto"/>
          <w:highlight w:val="none"/>
        </w:rPr>
        <w:t>（每个项目只能一个，必填项）</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14:paraId="7124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6529A38B">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14:paraId="0BD4BCA0">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1DC8EE39">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14:paraId="721971B0">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19811616">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14:paraId="6F224B4A">
            <w:pPr>
              <w:adjustRightInd w:val="0"/>
              <w:snapToGrid w:val="0"/>
              <w:ind w:left="-107" w:leftChars="-51" w:right="-107" w:rightChars="-51"/>
              <w:rPr>
                <w:rFonts w:ascii="宋体" w:hAnsi="宋体" w:eastAsia="宋体" w:cs="宋体"/>
                <w:color w:val="auto"/>
                <w:kern w:val="0"/>
                <w:szCs w:val="21"/>
                <w:highlight w:val="none"/>
              </w:rPr>
            </w:pPr>
          </w:p>
        </w:tc>
      </w:tr>
      <w:tr w14:paraId="0052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7F342492">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14:paraId="7BE685F8">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38A7B3A7">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14:paraId="4C8BAD06">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2F771CDD">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14:paraId="0C578051">
            <w:pPr>
              <w:adjustRightInd w:val="0"/>
              <w:snapToGrid w:val="0"/>
              <w:ind w:left="-107" w:leftChars="-51" w:right="-107" w:rightChars="-51"/>
              <w:rPr>
                <w:rFonts w:ascii="宋体" w:hAnsi="宋体" w:eastAsia="宋体" w:cs="宋体"/>
                <w:color w:val="auto"/>
                <w:kern w:val="0"/>
                <w:szCs w:val="21"/>
                <w:highlight w:val="none"/>
              </w:rPr>
            </w:pPr>
          </w:p>
        </w:tc>
      </w:tr>
      <w:tr w14:paraId="35DB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30C5F0CD">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14:paraId="67C0D5A2">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279E5AAC">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14:paraId="1E395C78">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4647C049">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1850" w:type="dxa"/>
            <w:gridSpan w:val="2"/>
            <w:vAlign w:val="center"/>
          </w:tcPr>
          <w:p w14:paraId="4633F814">
            <w:pPr>
              <w:adjustRightInd w:val="0"/>
              <w:snapToGrid w:val="0"/>
              <w:ind w:left="-107" w:leftChars="-51" w:right="-107" w:rightChars="-51"/>
              <w:rPr>
                <w:rFonts w:ascii="宋体" w:hAnsi="宋体" w:eastAsia="宋体" w:cs="宋体"/>
                <w:color w:val="auto"/>
                <w:kern w:val="0"/>
                <w:szCs w:val="21"/>
                <w:highlight w:val="none"/>
              </w:rPr>
            </w:pPr>
          </w:p>
        </w:tc>
      </w:tr>
      <w:tr w14:paraId="3D0B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14:paraId="301CC31E">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14:paraId="2132E719">
            <w:pP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14:paraId="07251A02">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14:paraId="72018157">
            <w:pPr>
              <w:adjustRightInd w:val="0"/>
              <w:snapToGrid w:val="0"/>
              <w:ind w:left="-107" w:leftChars="-51" w:right="-107" w:rightChars="-51"/>
              <w:rPr>
                <w:rFonts w:ascii="宋体" w:hAnsi="宋体" w:eastAsia="宋体" w:cs="宋体"/>
                <w:color w:val="auto"/>
                <w:kern w:val="0"/>
                <w:szCs w:val="21"/>
                <w:highlight w:val="none"/>
              </w:rPr>
            </w:pPr>
          </w:p>
        </w:tc>
      </w:tr>
      <w:tr w14:paraId="125E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14:paraId="03DFCB49">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14:paraId="6F3B1C18">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14:paraId="00753A5B">
            <w:pPr>
              <w:adjustRightInd w:val="0"/>
              <w:snapToGrid w:val="0"/>
              <w:ind w:left="-107" w:leftChars="-51" w:right="-107" w:rightChars="-51"/>
              <w:rPr>
                <w:rFonts w:ascii="宋体" w:hAnsi="宋体" w:eastAsia="宋体" w:cs="宋体"/>
                <w:color w:val="auto"/>
                <w:kern w:val="0"/>
                <w:szCs w:val="21"/>
                <w:highlight w:val="none"/>
              </w:rPr>
            </w:pPr>
          </w:p>
        </w:tc>
      </w:tr>
      <w:tr w14:paraId="31F9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14:paraId="38C163BB">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14:paraId="7548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3720E68">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14:paraId="5131A74D">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14:paraId="4570B996">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14:paraId="783F594C">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14:paraId="2520323A">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14:paraId="57E5BC70">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14:paraId="787E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58F69806">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FD5FCA2">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5EE6BA5E">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1FAEE68">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53B22432">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6D45591">
            <w:pPr>
              <w:adjustRightInd w:val="0"/>
              <w:snapToGrid w:val="0"/>
              <w:spacing w:line="360" w:lineRule="auto"/>
              <w:rPr>
                <w:rFonts w:ascii="宋体" w:hAnsi="宋体" w:eastAsia="宋体" w:cs="宋体"/>
                <w:color w:val="auto"/>
                <w:kern w:val="0"/>
                <w:szCs w:val="21"/>
                <w:highlight w:val="none"/>
              </w:rPr>
            </w:pPr>
          </w:p>
        </w:tc>
      </w:tr>
      <w:tr w14:paraId="000F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9B70928">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1EF049C">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751C1B4">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0E043FB8">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13FAA896">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59E8CF92">
            <w:pPr>
              <w:adjustRightInd w:val="0"/>
              <w:snapToGrid w:val="0"/>
              <w:spacing w:line="360" w:lineRule="auto"/>
              <w:rPr>
                <w:rFonts w:ascii="宋体" w:hAnsi="宋体" w:eastAsia="宋体" w:cs="宋体"/>
                <w:color w:val="auto"/>
                <w:kern w:val="0"/>
                <w:szCs w:val="21"/>
                <w:highlight w:val="none"/>
              </w:rPr>
            </w:pPr>
          </w:p>
        </w:tc>
      </w:tr>
      <w:tr w14:paraId="0618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8D94674">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1B2062D6">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557C090E">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B575548">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9CB4D84">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77D3461C">
            <w:pPr>
              <w:adjustRightInd w:val="0"/>
              <w:snapToGrid w:val="0"/>
              <w:spacing w:line="360" w:lineRule="auto"/>
              <w:rPr>
                <w:rFonts w:ascii="宋体" w:hAnsi="宋体" w:eastAsia="宋体" w:cs="宋体"/>
                <w:color w:val="auto"/>
                <w:kern w:val="0"/>
                <w:szCs w:val="21"/>
                <w:highlight w:val="none"/>
              </w:rPr>
            </w:pPr>
          </w:p>
        </w:tc>
      </w:tr>
      <w:tr w14:paraId="43F1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7E0C243">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092C347">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67B4ACDF">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D0D4871">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E1998A6">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31EE015">
            <w:pPr>
              <w:adjustRightInd w:val="0"/>
              <w:snapToGrid w:val="0"/>
              <w:spacing w:line="360" w:lineRule="auto"/>
              <w:rPr>
                <w:rFonts w:ascii="宋体" w:hAnsi="宋体" w:eastAsia="宋体" w:cs="宋体"/>
                <w:color w:val="auto"/>
                <w:kern w:val="0"/>
                <w:szCs w:val="21"/>
                <w:highlight w:val="none"/>
              </w:rPr>
            </w:pPr>
          </w:p>
        </w:tc>
      </w:tr>
      <w:tr w14:paraId="1E3E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524AAA0A">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09BA86A3">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4B223B4">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06DFCD5A">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116BC7A">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63A3AA1D">
            <w:pPr>
              <w:adjustRightInd w:val="0"/>
              <w:snapToGrid w:val="0"/>
              <w:spacing w:line="360" w:lineRule="auto"/>
              <w:rPr>
                <w:rFonts w:ascii="宋体" w:hAnsi="宋体" w:eastAsia="宋体" w:cs="宋体"/>
                <w:color w:val="auto"/>
                <w:kern w:val="0"/>
                <w:szCs w:val="21"/>
                <w:highlight w:val="none"/>
              </w:rPr>
            </w:pPr>
          </w:p>
        </w:tc>
      </w:tr>
      <w:tr w14:paraId="2BCB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54F32E2">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5B3B00F6">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3A24BB0F">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5C4C810">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4CB29118">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3E7A94E1">
            <w:pPr>
              <w:adjustRightInd w:val="0"/>
              <w:snapToGrid w:val="0"/>
              <w:spacing w:line="360" w:lineRule="auto"/>
              <w:rPr>
                <w:rFonts w:ascii="宋体" w:hAnsi="宋体" w:eastAsia="宋体" w:cs="宋体"/>
                <w:color w:val="auto"/>
                <w:kern w:val="0"/>
                <w:szCs w:val="21"/>
                <w:highlight w:val="none"/>
              </w:rPr>
            </w:pPr>
          </w:p>
        </w:tc>
      </w:tr>
      <w:tr w14:paraId="0EA1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90C36B9">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1B51FE9B">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573B42F7">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F399DFE">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6460E62">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5CC0E327">
            <w:pPr>
              <w:adjustRightInd w:val="0"/>
              <w:snapToGrid w:val="0"/>
              <w:spacing w:line="360" w:lineRule="auto"/>
              <w:rPr>
                <w:rFonts w:ascii="宋体" w:hAnsi="宋体" w:eastAsia="宋体" w:cs="宋体"/>
                <w:color w:val="auto"/>
                <w:kern w:val="0"/>
                <w:szCs w:val="21"/>
                <w:highlight w:val="none"/>
              </w:rPr>
            </w:pPr>
          </w:p>
        </w:tc>
      </w:tr>
      <w:tr w14:paraId="724F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5340501">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49F15C6">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4141AB73">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2CA4D05D">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8AEECCC">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F5A10E2">
            <w:pPr>
              <w:adjustRightInd w:val="0"/>
              <w:snapToGrid w:val="0"/>
              <w:spacing w:line="360" w:lineRule="auto"/>
              <w:rPr>
                <w:rFonts w:ascii="宋体" w:hAnsi="宋体" w:eastAsia="宋体" w:cs="宋体"/>
                <w:color w:val="auto"/>
                <w:kern w:val="0"/>
                <w:szCs w:val="21"/>
                <w:highlight w:val="none"/>
              </w:rPr>
            </w:pPr>
          </w:p>
        </w:tc>
      </w:tr>
      <w:tr w14:paraId="38D9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B5EC672">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0070E8B">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0A74B842">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D6FE42A">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4152EC63">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5AE78148">
            <w:pPr>
              <w:adjustRightInd w:val="0"/>
              <w:snapToGrid w:val="0"/>
              <w:spacing w:line="360" w:lineRule="auto"/>
              <w:rPr>
                <w:rFonts w:ascii="宋体" w:hAnsi="宋体" w:eastAsia="宋体" w:cs="宋体"/>
                <w:color w:val="auto"/>
                <w:kern w:val="0"/>
                <w:szCs w:val="21"/>
                <w:highlight w:val="none"/>
              </w:rPr>
            </w:pPr>
          </w:p>
        </w:tc>
      </w:tr>
      <w:tr w14:paraId="219F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B5D5675">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1238F100">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6960028">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2020B20">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2729B05">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A86A9EE">
            <w:pPr>
              <w:adjustRightInd w:val="0"/>
              <w:snapToGrid w:val="0"/>
              <w:spacing w:line="360" w:lineRule="auto"/>
              <w:rPr>
                <w:rFonts w:ascii="宋体" w:hAnsi="宋体" w:eastAsia="宋体" w:cs="宋体"/>
                <w:color w:val="auto"/>
                <w:kern w:val="0"/>
                <w:szCs w:val="21"/>
                <w:highlight w:val="none"/>
              </w:rPr>
            </w:pPr>
          </w:p>
        </w:tc>
      </w:tr>
      <w:tr w14:paraId="76F2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E7D1090">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167EC8FF">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1574EA0">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75E96F5B">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13BB2C89">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430D228C">
            <w:pPr>
              <w:adjustRightInd w:val="0"/>
              <w:snapToGrid w:val="0"/>
              <w:spacing w:line="360" w:lineRule="auto"/>
              <w:rPr>
                <w:rFonts w:ascii="宋体" w:hAnsi="宋体" w:eastAsia="宋体" w:cs="宋体"/>
                <w:color w:val="auto"/>
                <w:kern w:val="0"/>
                <w:szCs w:val="21"/>
                <w:highlight w:val="none"/>
              </w:rPr>
            </w:pPr>
          </w:p>
        </w:tc>
      </w:tr>
      <w:tr w14:paraId="522A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5C9BD82">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62992862">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43D8C2FF">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0E899DDB">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4F51A3CF">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46EBDB6E">
            <w:pPr>
              <w:adjustRightInd w:val="0"/>
              <w:snapToGrid w:val="0"/>
              <w:spacing w:line="360" w:lineRule="auto"/>
              <w:rPr>
                <w:rFonts w:ascii="宋体" w:hAnsi="宋体" w:eastAsia="宋体" w:cs="宋体"/>
                <w:color w:val="auto"/>
                <w:kern w:val="0"/>
                <w:szCs w:val="21"/>
                <w:highlight w:val="none"/>
              </w:rPr>
            </w:pPr>
          </w:p>
        </w:tc>
      </w:tr>
      <w:tr w14:paraId="2ECD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E531A72">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0AEFBF7">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0D83DB1B">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29B8528E">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519C9598">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753D94F3">
            <w:pPr>
              <w:adjustRightInd w:val="0"/>
              <w:snapToGrid w:val="0"/>
              <w:spacing w:line="360" w:lineRule="auto"/>
              <w:rPr>
                <w:rFonts w:ascii="宋体" w:hAnsi="宋体" w:eastAsia="宋体" w:cs="宋体"/>
                <w:color w:val="auto"/>
                <w:kern w:val="0"/>
                <w:szCs w:val="21"/>
                <w:highlight w:val="none"/>
              </w:rPr>
            </w:pPr>
          </w:p>
        </w:tc>
      </w:tr>
      <w:tr w14:paraId="287D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9B5978D">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BE1FB4F">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433E3211">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71E8D450">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DD6551A">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AA4814C">
            <w:pPr>
              <w:adjustRightInd w:val="0"/>
              <w:snapToGrid w:val="0"/>
              <w:spacing w:line="360" w:lineRule="auto"/>
              <w:rPr>
                <w:rFonts w:ascii="宋体" w:hAnsi="宋体" w:eastAsia="宋体" w:cs="宋体"/>
                <w:color w:val="auto"/>
                <w:kern w:val="0"/>
                <w:szCs w:val="21"/>
                <w:highlight w:val="none"/>
              </w:rPr>
            </w:pPr>
          </w:p>
        </w:tc>
      </w:tr>
      <w:tr w14:paraId="211E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AC48405">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5B62178B">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010280D0">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B2EFC09">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2F8D51B">
            <w:pPr>
              <w:adjustRightInd w:val="0"/>
              <w:snapToGrid w:val="0"/>
              <w:spacing w:line="360" w:lineRule="auto"/>
              <w:rPr>
                <w:rFonts w:ascii="宋体" w:hAnsi="宋体" w:eastAsia="宋体" w:cs="宋体"/>
                <w:color w:val="auto"/>
                <w:kern w:val="0"/>
                <w:szCs w:val="21"/>
                <w:highlight w:val="none"/>
              </w:rPr>
            </w:pPr>
          </w:p>
          <w:p w14:paraId="439FC426">
            <w:pPr>
              <w:rPr>
                <w:rFonts w:ascii="宋体" w:hAnsi="宋体" w:eastAsia="宋体" w:cs="宋体"/>
                <w:color w:val="auto"/>
                <w:szCs w:val="21"/>
                <w:highlight w:val="none"/>
              </w:rPr>
            </w:pPr>
          </w:p>
        </w:tc>
        <w:tc>
          <w:tcPr>
            <w:tcW w:w="1354" w:type="dxa"/>
            <w:vAlign w:val="center"/>
          </w:tcPr>
          <w:p w14:paraId="640CC34D">
            <w:pPr>
              <w:adjustRightInd w:val="0"/>
              <w:snapToGrid w:val="0"/>
              <w:spacing w:line="360" w:lineRule="auto"/>
              <w:rPr>
                <w:rFonts w:ascii="宋体" w:hAnsi="宋体" w:eastAsia="宋体" w:cs="宋体"/>
                <w:color w:val="auto"/>
                <w:kern w:val="0"/>
                <w:szCs w:val="21"/>
                <w:highlight w:val="none"/>
              </w:rPr>
            </w:pPr>
          </w:p>
        </w:tc>
      </w:tr>
    </w:tbl>
    <w:p w14:paraId="1A6D1F33">
      <w:pPr>
        <w:widowControl/>
        <w:jc w:val="left"/>
        <w:rPr>
          <w:rFonts w:ascii="宋体" w:hAnsi="宋体"/>
          <w:snapToGrid w:val="0"/>
          <w:color w:val="auto"/>
          <w:kern w:val="0"/>
          <w:highlight w:val="none"/>
        </w:rPr>
      </w:pPr>
      <w:r>
        <w:rPr>
          <w:rFonts w:ascii="宋体" w:hAnsi="宋体"/>
          <w:snapToGrid w:val="0"/>
          <w:color w:val="auto"/>
          <w:kern w:val="0"/>
          <w:highlight w:val="none"/>
        </w:rPr>
        <w:br w:type="page"/>
      </w:r>
    </w:p>
    <w:p w14:paraId="09448C1B">
      <w:pPr>
        <w:widowControl/>
        <w:jc w:val="left"/>
        <w:rPr>
          <w:rFonts w:ascii="宋体" w:hAnsi="宋体"/>
          <w:snapToGrid w:val="0"/>
          <w:color w:val="auto"/>
          <w:kern w:val="0"/>
          <w:highlight w:val="none"/>
        </w:rPr>
      </w:pPr>
    </w:p>
    <w:p w14:paraId="7046499F">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四、投标人拟投入监理仪器、设备计划表（与技术标一致）</w:t>
      </w: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8"/>
        <w:gridCol w:w="1153"/>
        <w:gridCol w:w="825"/>
        <w:gridCol w:w="825"/>
        <w:gridCol w:w="1153"/>
        <w:gridCol w:w="1153"/>
        <w:gridCol w:w="1152"/>
      </w:tblGrid>
      <w:tr w14:paraId="7E23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F665545">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208" w:type="dxa"/>
            <w:vAlign w:val="center"/>
          </w:tcPr>
          <w:p w14:paraId="155E779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监理仪器设备名称</w:t>
            </w:r>
          </w:p>
        </w:tc>
        <w:tc>
          <w:tcPr>
            <w:tcW w:w="1153" w:type="dxa"/>
            <w:vAlign w:val="center"/>
          </w:tcPr>
          <w:p w14:paraId="642A86ED">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规格型号</w:t>
            </w:r>
          </w:p>
        </w:tc>
        <w:tc>
          <w:tcPr>
            <w:tcW w:w="825" w:type="dxa"/>
            <w:vAlign w:val="center"/>
          </w:tcPr>
          <w:p w14:paraId="6ADBAE3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w:t>
            </w:r>
          </w:p>
        </w:tc>
        <w:tc>
          <w:tcPr>
            <w:tcW w:w="825" w:type="dxa"/>
            <w:vAlign w:val="center"/>
          </w:tcPr>
          <w:p w14:paraId="41E6720B">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153" w:type="dxa"/>
            <w:vAlign w:val="center"/>
          </w:tcPr>
          <w:p w14:paraId="0432A17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性能说明</w:t>
            </w:r>
          </w:p>
        </w:tc>
        <w:tc>
          <w:tcPr>
            <w:tcW w:w="1153" w:type="dxa"/>
            <w:vAlign w:val="center"/>
          </w:tcPr>
          <w:p w14:paraId="18CE99B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设备来源</w:t>
            </w:r>
          </w:p>
        </w:tc>
        <w:tc>
          <w:tcPr>
            <w:tcW w:w="1152" w:type="dxa"/>
            <w:vAlign w:val="center"/>
          </w:tcPr>
          <w:p w14:paraId="2752C7EB">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进场时间</w:t>
            </w:r>
          </w:p>
        </w:tc>
      </w:tr>
      <w:tr w14:paraId="37B9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484DCF7">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6C159E6D">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3FC9A1F">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ACD4921">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44AF7D7">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0199A4EF">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3F0703D">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39EC1E74">
            <w:pPr>
              <w:adjustRightInd w:val="0"/>
              <w:snapToGrid w:val="0"/>
              <w:spacing w:line="360" w:lineRule="auto"/>
              <w:jc w:val="center"/>
              <w:rPr>
                <w:rFonts w:ascii="宋体" w:hAnsi="宋体" w:eastAsia="宋体" w:cs="宋体"/>
                <w:snapToGrid w:val="0"/>
                <w:color w:val="auto"/>
                <w:kern w:val="0"/>
                <w:szCs w:val="21"/>
                <w:highlight w:val="none"/>
              </w:rPr>
            </w:pPr>
          </w:p>
        </w:tc>
      </w:tr>
      <w:tr w14:paraId="1A1B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61B963C">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38169D82">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CF9C6A9">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665A8A8">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21A9BB99">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BB54C7C">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1E2A6D1">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251CA209">
            <w:pPr>
              <w:adjustRightInd w:val="0"/>
              <w:snapToGrid w:val="0"/>
              <w:spacing w:line="360" w:lineRule="auto"/>
              <w:jc w:val="center"/>
              <w:rPr>
                <w:rFonts w:ascii="宋体" w:hAnsi="宋体" w:eastAsia="宋体" w:cs="宋体"/>
                <w:snapToGrid w:val="0"/>
                <w:color w:val="auto"/>
                <w:kern w:val="0"/>
                <w:szCs w:val="21"/>
                <w:highlight w:val="none"/>
              </w:rPr>
            </w:pPr>
          </w:p>
        </w:tc>
      </w:tr>
      <w:tr w14:paraId="799A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CEDFB00">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0B91FE3B">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9E7580A">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16BA602F">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27AD0250">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C143639">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DE0C8AC">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66E1D740">
            <w:pPr>
              <w:adjustRightInd w:val="0"/>
              <w:snapToGrid w:val="0"/>
              <w:spacing w:line="360" w:lineRule="auto"/>
              <w:jc w:val="center"/>
              <w:rPr>
                <w:rFonts w:ascii="宋体" w:hAnsi="宋体" w:eastAsia="宋体" w:cs="宋体"/>
                <w:snapToGrid w:val="0"/>
                <w:color w:val="auto"/>
                <w:kern w:val="0"/>
                <w:szCs w:val="21"/>
                <w:highlight w:val="none"/>
              </w:rPr>
            </w:pPr>
          </w:p>
        </w:tc>
      </w:tr>
      <w:tr w14:paraId="53F9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A89D914">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273F87D1">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D7D0C80">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13983117">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79106BFB">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4170FC7">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AF59806">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4490558F">
            <w:pPr>
              <w:adjustRightInd w:val="0"/>
              <w:snapToGrid w:val="0"/>
              <w:spacing w:line="360" w:lineRule="auto"/>
              <w:jc w:val="center"/>
              <w:rPr>
                <w:rFonts w:ascii="宋体" w:hAnsi="宋体" w:eastAsia="宋体" w:cs="宋体"/>
                <w:snapToGrid w:val="0"/>
                <w:color w:val="auto"/>
                <w:kern w:val="0"/>
                <w:szCs w:val="21"/>
                <w:highlight w:val="none"/>
              </w:rPr>
            </w:pPr>
          </w:p>
        </w:tc>
      </w:tr>
      <w:tr w14:paraId="10BC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53540793">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0008EDD6">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3E13CB6">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2EF9471D">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7A9879AB">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2FD53C0C">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48C0D62">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03BA2239">
            <w:pPr>
              <w:adjustRightInd w:val="0"/>
              <w:snapToGrid w:val="0"/>
              <w:spacing w:line="360" w:lineRule="auto"/>
              <w:jc w:val="center"/>
              <w:rPr>
                <w:rFonts w:ascii="宋体" w:hAnsi="宋体" w:eastAsia="宋体" w:cs="宋体"/>
                <w:snapToGrid w:val="0"/>
                <w:color w:val="auto"/>
                <w:kern w:val="0"/>
                <w:szCs w:val="21"/>
                <w:highlight w:val="none"/>
              </w:rPr>
            </w:pPr>
          </w:p>
        </w:tc>
      </w:tr>
      <w:tr w14:paraId="1B3D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2B745DE">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7358334A">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A40F070">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7FEE694D">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2D3A19D7">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10E19E1">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12F40C2">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2D8A3009">
            <w:pPr>
              <w:adjustRightInd w:val="0"/>
              <w:snapToGrid w:val="0"/>
              <w:spacing w:line="360" w:lineRule="auto"/>
              <w:jc w:val="center"/>
              <w:rPr>
                <w:rFonts w:ascii="宋体" w:hAnsi="宋体" w:eastAsia="宋体" w:cs="宋体"/>
                <w:snapToGrid w:val="0"/>
                <w:color w:val="auto"/>
                <w:kern w:val="0"/>
                <w:szCs w:val="21"/>
                <w:highlight w:val="none"/>
              </w:rPr>
            </w:pPr>
          </w:p>
        </w:tc>
      </w:tr>
      <w:tr w14:paraId="2B42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80BAE11">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358EF323">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5B0FC25">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EAAFF74">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12FA149D">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4DFB5AE">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1751238">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7B8A3015">
            <w:pPr>
              <w:adjustRightInd w:val="0"/>
              <w:snapToGrid w:val="0"/>
              <w:spacing w:line="360" w:lineRule="auto"/>
              <w:jc w:val="center"/>
              <w:rPr>
                <w:rFonts w:ascii="宋体" w:hAnsi="宋体" w:eastAsia="宋体" w:cs="宋体"/>
                <w:snapToGrid w:val="0"/>
                <w:color w:val="auto"/>
                <w:kern w:val="0"/>
                <w:szCs w:val="21"/>
                <w:highlight w:val="none"/>
              </w:rPr>
            </w:pPr>
          </w:p>
        </w:tc>
      </w:tr>
      <w:tr w14:paraId="33C6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D011258">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5BE3A352">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88A54E8">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395F554">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6CEDE78">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EA56D6D">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3AC8FF0">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08085FBA">
            <w:pPr>
              <w:adjustRightInd w:val="0"/>
              <w:snapToGrid w:val="0"/>
              <w:spacing w:line="360" w:lineRule="auto"/>
              <w:jc w:val="center"/>
              <w:rPr>
                <w:rFonts w:ascii="宋体" w:hAnsi="宋体" w:eastAsia="宋体" w:cs="宋体"/>
                <w:snapToGrid w:val="0"/>
                <w:color w:val="auto"/>
                <w:kern w:val="0"/>
                <w:szCs w:val="21"/>
                <w:highlight w:val="none"/>
              </w:rPr>
            </w:pPr>
          </w:p>
        </w:tc>
      </w:tr>
      <w:tr w14:paraId="0BEC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7AE0A85">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5D0E2626">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D648641">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5A95003">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CAB19F6">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29F688B">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8D98210">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2CA9EA15">
            <w:pPr>
              <w:adjustRightInd w:val="0"/>
              <w:snapToGrid w:val="0"/>
              <w:spacing w:line="360" w:lineRule="auto"/>
              <w:jc w:val="center"/>
              <w:rPr>
                <w:rFonts w:ascii="宋体" w:hAnsi="宋体" w:eastAsia="宋体" w:cs="宋体"/>
                <w:snapToGrid w:val="0"/>
                <w:color w:val="auto"/>
                <w:kern w:val="0"/>
                <w:szCs w:val="21"/>
                <w:highlight w:val="none"/>
              </w:rPr>
            </w:pPr>
          </w:p>
        </w:tc>
      </w:tr>
      <w:tr w14:paraId="0C9D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CE62AC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评审</w:t>
            </w:r>
          </w:p>
          <w:p w14:paraId="685498B4">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意见</w:t>
            </w:r>
          </w:p>
        </w:tc>
        <w:tc>
          <w:tcPr>
            <w:tcW w:w="8469" w:type="dxa"/>
            <w:gridSpan w:val="7"/>
            <w:vAlign w:val="center"/>
          </w:tcPr>
          <w:p w14:paraId="6BB9E909">
            <w:pPr>
              <w:adjustRightInd w:val="0"/>
              <w:snapToGrid w:val="0"/>
              <w:spacing w:line="360" w:lineRule="auto"/>
              <w:jc w:val="center"/>
              <w:rPr>
                <w:rFonts w:ascii="宋体" w:hAnsi="宋体" w:eastAsia="宋体" w:cs="宋体"/>
                <w:snapToGrid w:val="0"/>
                <w:color w:val="auto"/>
                <w:kern w:val="0"/>
                <w:szCs w:val="21"/>
                <w:highlight w:val="none"/>
              </w:rPr>
            </w:pPr>
          </w:p>
        </w:tc>
      </w:tr>
    </w:tbl>
    <w:p w14:paraId="2046D6D8">
      <w:pPr>
        <w:adjustRightInd w:val="0"/>
        <w:snapToGrid w:val="0"/>
        <w:spacing w:line="360" w:lineRule="auto"/>
        <w:jc w:val="left"/>
        <w:rPr>
          <w:rFonts w:ascii="宋体" w:hAnsi="宋体"/>
          <w:snapToGrid w:val="0"/>
          <w:color w:val="auto"/>
          <w:kern w:val="0"/>
          <w:szCs w:val="19"/>
          <w:highlight w:val="none"/>
        </w:rPr>
      </w:pPr>
    </w:p>
    <w:p w14:paraId="5567D6AD">
      <w:pPr>
        <w:adjustRightInd w:val="0"/>
        <w:snapToGrid w:val="0"/>
        <w:spacing w:line="360" w:lineRule="auto"/>
        <w:jc w:val="left"/>
        <w:rPr>
          <w:rFonts w:ascii="楷体_GB2312" w:hAnsi="楷体_GB2312" w:eastAsia="楷体_GB2312" w:cs="楷体_GB2312"/>
          <w:snapToGrid w:val="0"/>
          <w:color w:val="auto"/>
          <w:kern w:val="0"/>
          <w:szCs w:val="19"/>
          <w:highlight w:val="none"/>
        </w:rPr>
      </w:pPr>
      <w:r>
        <w:rPr>
          <w:rFonts w:hint="eastAsia" w:ascii="楷体_GB2312" w:hAnsi="楷体_GB2312" w:eastAsia="楷体_GB2312" w:cs="楷体_GB2312"/>
          <w:snapToGrid w:val="0"/>
          <w:color w:val="auto"/>
          <w:kern w:val="0"/>
          <w:szCs w:val="19"/>
          <w:highlight w:val="none"/>
        </w:rPr>
        <w:t>特别说明：投标人拟投入的监理仪器、设备，应该是结合本工程实际的施工测量复核和简易的质量实测实量所需的仪器、设备配置。如配置了含有具有工程质量检测资质才能执业使用的仪器、设备，或配置了与施工测量复核和简易的质量实测实量无关的监理仪器设备。评标专家根据工程实际情况对仪器、设备是否满足工作需求提出评审意见。</w:t>
      </w:r>
    </w:p>
    <w:p w14:paraId="10350B5A">
      <w:pPr>
        <w:widowControl/>
        <w:jc w:val="left"/>
        <w:rPr>
          <w:rFonts w:ascii="宋体" w:hAnsi="宋体"/>
          <w:snapToGrid w:val="0"/>
          <w:color w:val="auto"/>
          <w:kern w:val="0"/>
          <w:szCs w:val="19"/>
          <w:highlight w:val="none"/>
        </w:rPr>
      </w:pPr>
      <w:r>
        <w:rPr>
          <w:rFonts w:ascii="宋体" w:hAnsi="宋体"/>
          <w:snapToGrid w:val="0"/>
          <w:color w:val="auto"/>
          <w:kern w:val="0"/>
          <w:szCs w:val="19"/>
          <w:highlight w:val="none"/>
        </w:rPr>
        <w:br w:type="page"/>
      </w:r>
    </w:p>
    <w:p w14:paraId="6BB9E97D">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五、招标文件要求提交的其他资料</w:t>
      </w:r>
    </w:p>
    <w:p w14:paraId="381C2C44">
      <w:pPr>
        <w:adjustRightInd w:val="0"/>
        <w:snapToGrid w:val="0"/>
        <w:spacing w:line="360" w:lineRule="auto"/>
        <w:ind w:firstLine="420" w:firstLineChars="200"/>
        <w:rPr>
          <w:rFonts w:ascii="宋体" w:hAnsi="Calibri"/>
          <w:color w:val="auto"/>
          <w:kern w:val="0"/>
          <w:szCs w:val="21"/>
          <w:highlight w:val="none"/>
        </w:rPr>
      </w:pPr>
    </w:p>
    <w:p w14:paraId="1ABA0DE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1、其他资料</w:t>
      </w:r>
    </w:p>
    <w:p w14:paraId="2B09D5D5">
      <w:pPr>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14:paraId="52B1EC81">
      <w:pPr>
        <w:widowControl/>
        <w:jc w:val="left"/>
        <w:rPr>
          <w:rFonts w:ascii="宋体"/>
          <w:color w:val="auto"/>
          <w:kern w:val="0"/>
          <w:sz w:val="24"/>
          <w:highlight w:val="none"/>
        </w:rPr>
      </w:pPr>
      <w:r>
        <w:rPr>
          <w:rFonts w:ascii="宋体"/>
          <w:color w:val="auto"/>
          <w:kern w:val="0"/>
          <w:sz w:val="24"/>
          <w:highlight w:val="none"/>
        </w:rPr>
        <w:br w:type="page"/>
      </w:r>
    </w:p>
    <w:p w14:paraId="57343471">
      <w:pPr>
        <w:adjustRightInd w:val="0"/>
        <w:snapToGrid w:val="0"/>
        <w:spacing w:line="360" w:lineRule="auto"/>
        <w:ind w:firstLine="6425" w:firstLineChars="2000"/>
        <w:rPr>
          <w:rFonts w:ascii="宋体" w:hAnsi="宋体" w:eastAsia="宋体" w:cs="宋体"/>
          <w:b/>
          <w:bCs/>
          <w:color w:val="auto"/>
          <w:kern w:val="0"/>
          <w:sz w:val="32"/>
          <w:szCs w:val="32"/>
          <w:highlight w:val="none"/>
          <w:u w:val="single"/>
        </w:rPr>
      </w:pPr>
      <w:r>
        <w:rPr>
          <w:rFonts w:hint="eastAsia" w:ascii="宋体" w:hAnsi="宋体" w:eastAsia="宋体" w:cs="宋体"/>
          <w:b/>
          <w:color w:val="auto"/>
          <w:kern w:val="0"/>
          <w:sz w:val="32"/>
          <w:szCs w:val="32"/>
          <w:highlight w:val="none"/>
        </w:rPr>
        <w:t>工程编号：</w:t>
      </w:r>
      <w:r>
        <w:rPr>
          <w:rFonts w:hint="eastAsia" w:ascii="宋体" w:hAnsi="宋体" w:eastAsia="宋体" w:cs="宋体"/>
          <w:b/>
          <w:bCs/>
          <w:color w:val="auto"/>
          <w:kern w:val="0"/>
          <w:sz w:val="32"/>
          <w:szCs w:val="32"/>
          <w:highlight w:val="none"/>
          <w:u w:val="single"/>
        </w:rPr>
        <w:t>_______</w:t>
      </w:r>
    </w:p>
    <w:p w14:paraId="10AD0154">
      <w:pPr>
        <w:adjustRightInd w:val="0"/>
        <w:snapToGrid w:val="0"/>
        <w:spacing w:line="360" w:lineRule="auto"/>
        <w:rPr>
          <w:rFonts w:ascii="宋体" w:hAnsi="宋体" w:eastAsia="宋体" w:cs="宋体"/>
          <w:b/>
          <w:color w:val="auto"/>
          <w:kern w:val="0"/>
          <w:sz w:val="32"/>
          <w:szCs w:val="32"/>
          <w:highlight w:val="none"/>
        </w:rPr>
      </w:pPr>
    </w:p>
    <w:p w14:paraId="069E214F">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深圳市建设工程监理类招标</w:t>
      </w:r>
    </w:p>
    <w:p w14:paraId="00DA5FA1">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2EF94048">
      <w:pPr>
        <w:adjustRightInd w:val="0"/>
        <w:snapToGrid w:val="0"/>
        <w:spacing w:line="360" w:lineRule="auto"/>
        <w:jc w:val="center"/>
        <w:rPr>
          <w:rFonts w:ascii="宋体" w:hAnsi="宋体" w:eastAsia="宋体" w:cs="宋体"/>
          <w:b/>
          <w:color w:val="auto"/>
          <w:kern w:val="0"/>
          <w:sz w:val="72"/>
          <w:highlight w:val="none"/>
        </w:rPr>
      </w:pPr>
    </w:p>
    <w:p w14:paraId="6764FFA3">
      <w:pPr>
        <w:adjustRightInd w:val="0"/>
        <w:snapToGrid w:val="0"/>
        <w:spacing w:line="360" w:lineRule="auto"/>
        <w:jc w:val="center"/>
        <w:rPr>
          <w:rFonts w:ascii="宋体" w:hAnsi="宋体" w:eastAsia="宋体" w:cs="宋体"/>
          <w:b/>
          <w:color w:val="auto"/>
          <w:kern w:val="0"/>
          <w:sz w:val="72"/>
          <w:highlight w:val="none"/>
        </w:rPr>
      </w:pPr>
    </w:p>
    <w:p w14:paraId="51AB656A">
      <w:pPr>
        <w:adjustRightInd w:val="0"/>
        <w:snapToGrid w:val="0"/>
        <w:spacing w:line="360" w:lineRule="auto"/>
        <w:jc w:val="center"/>
        <w:rPr>
          <w:rFonts w:ascii="宋体" w:hAnsi="宋体" w:eastAsia="宋体" w:cs="宋体"/>
          <w:b/>
          <w:color w:val="auto"/>
          <w:kern w:val="0"/>
          <w:sz w:val="72"/>
          <w:highlight w:val="none"/>
        </w:rPr>
      </w:pPr>
    </w:p>
    <w:p w14:paraId="5930A189">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___________________________________________</w:t>
      </w:r>
    </w:p>
    <w:p w14:paraId="37583497">
      <w:pPr>
        <w:adjustRightInd w:val="0"/>
        <w:snapToGrid w:val="0"/>
        <w:spacing w:line="360" w:lineRule="auto"/>
        <w:rPr>
          <w:rFonts w:ascii="宋体" w:hAnsi="宋体" w:eastAsia="宋体" w:cs="宋体"/>
          <w:b/>
          <w:color w:val="auto"/>
          <w:kern w:val="0"/>
          <w:sz w:val="32"/>
          <w:highlight w:val="none"/>
        </w:rPr>
      </w:pPr>
    </w:p>
    <w:p w14:paraId="0525E90A">
      <w:pPr>
        <w:adjustRightInd w:val="0"/>
        <w:snapToGrid w:val="0"/>
        <w:spacing w:line="360" w:lineRule="auto"/>
        <w:outlineLvl w:val="1"/>
        <w:rPr>
          <w:rFonts w:ascii="宋体" w:hAnsi="宋体" w:eastAsia="宋体" w:cs="宋体"/>
          <w:b/>
          <w:color w:val="auto"/>
          <w:kern w:val="0"/>
          <w:sz w:val="32"/>
          <w:highlight w:val="none"/>
        </w:rPr>
      </w:pPr>
      <w:bookmarkStart w:id="63" w:name="_Toc45702653"/>
      <w:bookmarkStart w:id="64" w:name="_Toc1779"/>
      <w:bookmarkStart w:id="65" w:name="_Toc27945"/>
      <w:bookmarkStart w:id="66" w:name="_Toc10618"/>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技术标部分</w:t>
      </w:r>
      <w:bookmarkEnd w:id="63"/>
      <w:bookmarkEnd w:id="64"/>
      <w:bookmarkEnd w:id="65"/>
      <w:bookmarkEnd w:id="66"/>
    </w:p>
    <w:p w14:paraId="4D412676">
      <w:pPr>
        <w:adjustRightInd w:val="0"/>
        <w:snapToGrid w:val="0"/>
        <w:spacing w:line="360" w:lineRule="auto"/>
        <w:rPr>
          <w:rFonts w:ascii="宋体" w:hAnsi="宋体" w:eastAsia="宋体" w:cs="宋体"/>
          <w:b/>
          <w:color w:val="auto"/>
          <w:kern w:val="0"/>
          <w:sz w:val="32"/>
          <w:highlight w:val="none"/>
        </w:rPr>
      </w:pPr>
    </w:p>
    <w:p w14:paraId="2C3E4B44">
      <w:pP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14:paraId="276B42B3">
      <w:pPr>
        <w:rPr>
          <w:color w:val="auto"/>
          <w:highlight w:val="none"/>
        </w:rPr>
      </w:pPr>
      <w:r>
        <w:rPr>
          <w:color w:val="auto"/>
          <w:highlight w:val="none"/>
        </w:rPr>
        <w:br w:type="page"/>
      </w:r>
    </w:p>
    <w:p w14:paraId="18951454">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技术标编写目录及要求</w:t>
      </w:r>
    </w:p>
    <w:p w14:paraId="34A47C0A">
      <w:pPr>
        <w:adjustRightInd w:val="0"/>
        <w:snapToGrid w:val="0"/>
        <w:spacing w:line="360" w:lineRule="auto"/>
        <w:ind w:firstLine="420" w:firstLineChars="200"/>
        <w:rPr>
          <w:rFonts w:ascii="宋体" w:hAnsi="宋体"/>
          <w:color w:val="auto"/>
          <w:kern w:val="0"/>
          <w:szCs w:val="21"/>
          <w:highlight w:val="none"/>
        </w:rPr>
      </w:pPr>
    </w:p>
    <w:p w14:paraId="306A937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要求投标人编制技术标书的，应在招标文件中明确列出技术标部分目录，包括篇、章、节的标题及主要编制内容。招标人可以限制技术标部分的最高允许页数，超过限制页数的投标文件将被评标委员会在评审时作扣分等处理。</w:t>
      </w:r>
    </w:p>
    <w:p w14:paraId="51A4D1FA">
      <w:pPr>
        <w:adjustRightInd w:val="0"/>
        <w:snapToGrid w:val="0"/>
        <w:spacing w:line="360" w:lineRule="auto"/>
        <w:jc w:val="center"/>
        <w:rPr>
          <w:rFonts w:ascii="宋体" w:hAnsi="宋体"/>
          <w:color w:val="auto"/>
          <w:kern w:val="0"/>
          <w:sz w:val="32"/>
          <w:highlight w:val="none"/>
        </w:rPr>
      </w:pPr>
    </w:p>
    <w:p w14:paraId="57D1FEEA">
      <w:pPr>
        <w:adjustRightInd w:val="0"/>
        <w:snapToGrid w:val="0"/>
        <w:spacing w:line="360" w:lineRule="auto"/>
        <w:jc w:val="center"/>
        <w:rPr>
          <w:rFonts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本节编写指南</w:t>
      </w:r>
    </w:p>
    <w:p w14:paraId="7A4EFE37">
      <w:pPr>
        <w:adjustRightInd w:val="0"/>
        <w:snapToGrid w:val="0"/>
        <w:spacing w:line="360" w:lineRule="auto"/>
        <w:ind w:firstLine="1365" w:firstLineChars="6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（仅供参考，不作评审依据，技术标需评审的内容详见“评审项目”）</w:t>
      </w:r>
    </w:p>
    <w:p w14:paraId="4ADEE083">
      <w:pPr>
        <w:adjustRightInd w:val="0"/>
        <w:snapToGrid w:val="0"/>
        <w:spacing w:line="360" w:lineRule="auto"/>
        <w:ind w:firstLine="1365" w:firstLineChars="650"/>
        <w:rPr>
          <w:rFonts w:ascii="宋体" w:hAnsi="宋体" w:eastAsia="宋体" w:cs="宋体"/>
          <w:color w:val="auto"/>
          <w:kern w:val="0"/>
          <w:szCs w:val="21"/>
          <w:highlight w:val="none"/>
        </w:rPr>
      </w:pPr>
    </w:p>
    <w:p w14:paraId="2F9D794A">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第一章  工程概况</w:t>
      </w:r>
    </w:p>
    <w:p w14:paraId="5C07BD8E">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准确概述招标工程的工程特征、主要工程内容和工程现场条件，以及招标人的工程建设目标。</w:t>
      </w:r>
    </w:p>
    <w:p w14:paraId="474A1745">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第二章  工程特点、工程难点与工程风险</w:t>
      </w:r>
    </w:p>
    <w:p w14:paraId="702EDCE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概述招标工程的工程特点，分析招标工程的工程难点，指出招标工程的工程风险。</w:t>
      </w:r>
    </w:p>
    <w:p w14:paraId="745F28C2">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第三章  针对性的工程监理措施</w:t>
      </w:r>
    </w:p>
    <w:p w14:paraId="0FD3448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招标工程的特点、难点与工程风险，结合国家和省、市有关工程监理的相关规定，以及深圳市工程监理企业标准化管理规程的具体要求，从确保工程监理品质，满足招标人服务需求出发，围绕下列各方面（前缀带有“□”的由招标人根据需要自主选择），提出针对性强、重点突出的工程监理措施。</w:t>
      </w:r>
    </w:p>
    <w:p w14:paraId="7D13BC81">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1.工程质量控制；</w:t>
      </w:r>
    </w:p>
    <w:p w14:paraId="0DE535F3">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2.施工进度控制；</w:t>
      </w:r>
    </w:p>
    <w:p w14:paraId="20B58689">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3.工程投资控制；</w:t>
      </w:r>
    </w:p>
    <w:p w14:paraId="78FA2D2C">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4.安全生产管理的服务活动；</w:t>
      </w:r>
    </w:p>
    <w:p w14:paraId="4E6C5FF7">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5.工程合同管理；</w:t>
      </w:r>
    </w:p>
    <w:p w14:paraId="39A11489">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6.信息资料管理；</w:t>
      </w:r>
    </w:p>
    <w:p w14:paraId="7A296D2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7.相关方关系协调；</w:t>
      </w:r>
    </w:p>
    <w:p w14:paraId="5FB4BFB5">
      <w:pPr>
        <w:adjustRightInd w:val="0"/>
        <w:snapToGrid w:val="0"/>
        <w:spacing w:line="360" w:lineRule="auto"/>
        <w:ind w:firstLine="420" w:firstLineChars="200"/>
        <w:jc w:val="left"/>
        <w:rPr>
          <w:rFonts w:ascii="宋体" w:hAnsi="宋体" w:eastAsia="宋体" w:cs="宋体"/>
          <w:snapToGrid w:val="0"/>
          <w:color w:val="auto"/>
          <w:kern w:val="0"/>
          <w:highlight w:val="none"/>
        </w:rPr>
      </w:pPr>
      <w:bookmarkStart w:id="67" w:name="_Toc12139"/>
      <w:bookmarkStart w:id="68" w:name="_Toc22356"/>
      <w:r>
        <w:rPr>
          <w:rFonts w:hint="eastAsia" w:ascii="宋体" w:hAnsi="宋体" w:eastAsia="宋体" w:cs="宋体"/>
          <w:snapToGrid w:val="0"/>
          <w:color w:val="auto"/>
          <w:kern w:val="0"/>
          <w:highlight w:val="none"/>
        </w:rPr>
        <w:t>8.BIM建筑信息模型、建筑工业化等新型技术的应用和管理。</w:t>
      </w:r>
      <w:bookmarkEnd w:id="67"/>
      <w:bookmarkEnd w:id="68"/>
    </w:p>
    <w:p w14:paraId="611E005D">
      <w:pPr>
        <w:adjustRightInd w:val="0"/>
        <w:snapToGrid w:val="0"/>
        <w:spacing w:line="360" w:lineRule="auto"/>
        <w:ind w:firstLine="420" w:firstLineChars="200"/>
        <w:jc w:val="left"/>
        <w:rPr>
          <w:rFonts w:ascii="宋体" w:hAnsi="宋体" w:eastAsia="宋体" w:cs="宋体"/>
          <w:snapToGrid w:val="0"/>
          <w:color w:val="auto"/>
          <w:kern w:val="0"/>
          <w:highlight w:val="none"/>
        </w:rPr>
      </w:pPr>
    </w:p>
    <w:p w14:paraId="261BC58A">
      <w:pP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“项目管理班子人员配备”作为明标评审部分，需按照电子投标文件编制工具中【明标编辑】的要求以独立文件形式编制。</w:t>
      </w:r>
    </w:p>
    <w:p w14:paraId="4F3C1F6A">
      <w:pPr>
        <w:adjustRightInd/>
        <w:snapToGrid/>
        <w:spacing w:line="240" w:lineRule="auto"/>
        <w:ind w:firstLine="0" w:firstLineChars="0"/>
        <w:jc w:val="left"/>
        <w:rPr>
          <w:rFonts w:hint="eastAsia" w:asciiTheme="minorHAnsi" w:hAnsiTheme="minorHAnsi" w:eastAsiaTheme="minorEastAsia" w:cstheme="minorBidi"/>
          <w:snapToGrid/>
          <w:color w:val="auto"/>
          <w:kern w:val="2"/>
          <w:highlight w:val="none"/>
        </w:rPr>
      </w:pPr>
    </w:p>
    <w:p w14:paraId="7300F3F9">
      <w:pPr>
        <w:widowControl/>
        <w:jc w:val="left"/>
        <w:rPr>
          <w:rFonts w:ascii="宋体" w:hAnsi="宋体" w:cs="宋体"/>
          <w:snapToGrid w:val="0"/>
          <w:color w:val="auto"/>
          <w:kern w:val="0"/>
          <w:highlight w:val="none"/>
        </w:rPr>
      </w:pPr>
      <w:r>
        <w:rPr>
          <w:rFonts w:ascii="宋体" w:hAnsi="宋体" w:cs="宋体"/>
          <w:snapToGrid w:val="0"/>
          <w:color w:val="auto"/>
          <w:kern w:val="0"/>
          <w:highlight w:val="none"/>
        </w:rPr>
        <w:br w:type="page"/>
      </w:r>
    </w:p>
    <w:p w14:paraId="696E1FA9">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三、项目管理班子人员配备</w:t>
      </w: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14:paraId="20BCC6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DA8B42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14:paraId="62D6DDE4">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14:paraId="69A22305">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14:paraId="43BB851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14:paraId="6AC17E4B">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14:paraId="708BA6A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14:paraId="036DEFD8">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14:paraId="167BDF3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14:paraId="075751C6">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14:paraId="2FADE186">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14:paraId="466E2C72">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14:paraId="2E7E6FC5">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14:paraId="15B9D10B">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14:paraId="08A2B2C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5CD57844">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7803027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14:paraId="23591945">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0212FEE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027B17F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14:paraId="61FEBD8F">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14:paraId="1B90CA8D">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14:paraId="4DE0ADD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14:paraId="0445A93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14:paraId="0732C65F">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14:paraId="300AC8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E7402F2">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B62C80F">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2A6C94C9">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5C703E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B9CC6B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4037A24">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F56B5F4">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34B3860">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B34D350">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721C695">
            <w:pPr>
              <w:adjustRightInd w:val="0"/>
              <w:snapToGrid w:val="0"/>
              <w:spacing w:line="360" w:lineRule="auto"/>
              <w:jc w:val="center"/>
              <w:rPr>
                <w:rFonts w:ascii="宋体" w:hAnsi="宋体" w:eastAsia="宋体" w:cs="宋体"/>
                <w:snapToGrid w:val="0"/>
                <w:color w:val="auto"/>
                <w:kern w:val="0"/>
                <w:szCs w:val="21"/>
                <w:highlight w:val="none"/>
              </w:rPr>
            </w:pPr>
          </w:p>
        </w:tc>
      </w:tr>
      <w:tr w14:paraId="75A0FC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0F6C249">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36195D83">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5FA3F62">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ED357AC">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D4BC7B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E46DBF7">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F33F63C">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6A22838">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79CE9AFE">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64C7035">
            <w:pPr>
              <w:adjustRightInd w:val="0"/>
              <w:snapToGrid w:val="0"/>
              <w:spacing w:line="360" w:lineRule="auto"/>
              <w:jc w:val="center"/>
              <w:rPr>
                <w:rFonts w:ascii="宋体" w:hAnsi="宋体" w:eastAsia="宋体" w:cs="宋体"/>
                <w:snapToGrid w:val="0"/>
                <w:color w:val="auto"/>
                <w:kern w:val="0"/>
                <w:szCs w:val="21"/>
                <w:highlight w:val="none"/>
              </w:rPr>
            </w:pPr>
          </w:p>
        </w:tc>
      </w:tr>
      <w:tr w14:paraId="6D31E4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37CA9C3">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A14E0B3">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AA363A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953117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031C43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59EF586">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2DABB28">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6AC5357">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79947DC">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04EEDE7">
            <w:pPr>
              <w:adjustRightInd w:val="0"/>
              <w:snapToGrid w:val="0"/>
              <w:spacing w:line="360" w:lineRule="auto"/>
              <w:jc w:val="center"/>
              <w:rPr>
                <w:rFonts w:ascii="宋体" w:hAnsi="宋体" w:eastAsia="宋体" w:cs="宋体"/>
                <w:snapToGrid w:val="0"/>
                <w:color w:val="auto"/>
                <w:kern w:val="0"/>
                <w:szCs w:val="21"/>
                <w:highlight w:val="none"/>
              </w:rPr>
            </w:pPr>
          </w:p>
        </w:tc>
      </w:tr>
      <w:tr w14:paraId="4ABDFD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F48DC9F">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1C27796">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CE7F384">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563A53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614792E">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A660E63">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A4C81D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E78374E">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7412A7D">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CD57E51">
            <w:pPr>
              <w:adjustRightInd w:val="0"/>
              <w:snapToGrid w:val="0"/>
              <w:spacing w:line="360" w:lineRule="auto"/>
              <w:jc w:val="center"/>
              <w:rPr>
                <w:rFonts w:ascii="宋体" w:hAnsi="宋体" w:eastAsia="宋体" w:cs="宋体"/>
                <w:snapToGrid w:val="0"/>
                <w:color w:val="auto"/>
                <w:kern w:val="0"/>
                <w:szCs w:val="21"/>
                <w:highlight w:val="none"/>
              </w:rPr>
            </w:pPr>
          </w:p>
        </w:tc>
      </w:tr>
      <w:tr w14:paraId="18C01F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25B744C">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A330D69">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0356EE4">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3FD427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250008E">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AB97C4B">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B7F2CBF">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8EA1F21">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FC8D089">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D207735">
            <w:pPr>
              <w:adjustRightInd w:val="0"/>
              <w:snapToGrid w:val="0"/>
              <w:spacing w:line="360" w:lineRule="auto"/>
              <w:jc w:val="center"/>
              <w:rPr>
                <w:rFonts w:ascii="宋体" w:hAnsi="宋体" w:eastAsia="宋体" w:cs="宋体"/>
                <w:snapToGrid w:val="0"/>
                <w:color w:val="auto"/>
                <w:kern w:val="0"/>
                <w:szCs w:val="21"/>
                <w:highlight w:val="none"/>
              </w:rPr>
            </w:pPr>
          </w:p>
        </w:tc>
      </w:tr>
      <w:tr w14:paraId="66772E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A8DE895">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3EAC318">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B30AFD4">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52B3CFC">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6B21E5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29AFA2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983EFDC">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293CF26">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6516F04">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1A895AE">
            <w:pPr>
              <w:adjustRightInd w:val="0"/>
              <w:snapToGrid w:val="0"/>
              <w:spacing w:line="360" w:lineRule="auto"/>
              <w:jc w:val="center"/>
              <w:rPr>
                <w:rFonts w:ascii="宋体" w:hAnsi="宋体" w:eastAsia="宋体" w:cs="宋体"/>
                <w:snapToGrid w:val="0"/>
                <w:color w:val="auto"/>
                <w:kern w:val="0"/>
                <w:szCs w:val="21"/>
                <w:highlight w:val="none"/>
              </w:rPr>
            </w:pPr>
          </w:p>
        </w:tc>
      </w:tr>
      <w:tr w14:paraId="79F965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C7E2FEB">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AB82FD2">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A31F3A6">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C6B809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E861CF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9DAD4DD">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B0A3F72">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44F9FC7">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475CD17">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6F3C349C">
            <w:pPr>
              <w:adjustRightInd w:val="0"/>
              <w:snapToGrid w:val="0"/>
              <w:spacing w:line="360" w:lineRule="auto"/>
              <w:jc w:val="center"/>
              <w:rPr>
                <w:rFonts w:ascii="宋体" w:hAnsi="宋体" w:eastAsia="宋体" w:cs="宋体"/>
                <w:snapToGrid w:val="0"/>
                <w:color w:val="auto"/>
                <w:kern w:val="0"/>
                <w:szCs w:val="21"/>
                <w:highlight w:val="none"/>
              </w:rPr>
            </w:pPr>
          </w:p>
        </w:tc>
      </w:tr>
      <w:tr w14:paraId="07AB96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6F412C9">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91735A3">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28A86976">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968CBA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13B633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FED950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6AC60EA">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F678F25">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9101498">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38511E65">
            <w:pPr>
              <w:adjustRightInd w:val="0"/>
              <w:snapToGrid w:val="0"/>
              <w:spacing w:line="360" w:lineRule="auto"/>
              <w:jc w:val="center"/>
              <w:rPr>
                <w:rFonts w:ascii="宋体" w:hAnsi="宋体" w:eastAsia="宋体" w:cs="宋体"/>
                <w:snapToGrid w:val="0"/>
                <w:color w:val="auto"/>
                <w:kern w:val="0"/>
                <w:szCs w:val="21"/>
                <w:highlight w:val="none"/>
              </w:rPr>
            </w:pPr>
          </w:p>
        </w:tc>
      </w:tr>
      <w:tr w14:paraId="0C59E1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8FA0A1D">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8566751">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929408E">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E2EF73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A15F6E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C3BD244">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87A5C6E">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543885B">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032A541A">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C00CF94">
            <w:pPr>
              <w:adjustRightInd w:val="0"/>
              <w:snapToGrid w:val="0"/>
              <w:spacing w:line="360" w:lineRule="auto"/>
              <w:jc w:val="center"/>
              <w:rPr>
                <w:rFonts w:ascii="宋体" w:hAnsi="宋体" w:eastAsia="宋体" w:cs="宋体"/>
                <w:snapToGrid w:val="0"/>
                <w:color w:val="auto"/>
                <w:kern w:val="0"/>
                <w:szCs w:val="21"/>
                <w:highlight w:val="none"/>
              </w:rPr>
            </w:pPr>
          </w:p>
        </w:tc>
      </w:tr>
      <w:tr w14:paraId="656938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24724D9">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C3A28E7">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143DAC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AC4635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6D068A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E5CDC3D">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62ABEF7">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EF6525C">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00E1B9A">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D30D7F8">
            <w:pPr>
              <w:adjustRightInd w:val="0"/>
              <w:snapToGrid w:val="0"/>
              <w:spacing w:line="360" w:lineRule="auto"/>
              <w:jc w:val="center"/>
              <w:rPr>
                <w:rFonts w:ascii="宋体" w:hAnsi="宋体" w:eastAsia="宋体" w:cs="宋体"/>
                <w:snapToGrid w:val="0"/>
                <w:color w:val="auto"/>
                <w:kern w:val="0"/>
                <w:szCs w:val="21"/>
                <w:highlight w:val="none"/>
              </w:rPr>
            </w:pPr>
          </w:p>
        </w:tc>
      </w:tr>
      <w:tr w14:paraId="0CAA94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9A2D897">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39FAA1FD">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1C31F19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336C57E">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23A102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A345FA0">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A962186">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2C15CA1">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825CD29">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02C85B4">
            <w:pPr>
              <w:adjustRightInd w:val="0"/>
              <w:snapToGrid w:val="0"/>
              <w:spacing w:line="360" w:lineRule="auto"/>
              <w:jc w:val="center"/>
              <w:rPr>
                <w:rFonts w:ascii="宋体" w:hAnsi="宋体" w:eastAsia="宋体" w:cs="宋体"/>
                <w:snapToGrid w:val="0"/>
                <w:color w:val="auto"/>
                <w:kern w:val="0"/>
                <w:szCs w:val="21"/>
                <w:highlight w:val="none"/>
              </w:rPr>
            </w:pPr>
          </w:p>
        </w:tc>
      </w:tr>
      <w:tr w14:paraId="44DEF5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9BADFD7">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B95F0B7">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F93831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64A5B9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F1D40D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51072C9">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469F16C">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A666E74">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7F36FBAA">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54642CD">
            <w:pPr>
              <w:adjustRightInd w:val="0"/>
              <w:snapToGrid w:val="0"/>
              <w:spacing w:line="360" w:lineRule="auto"/>
              <w:jc w:val="center"/>
              <w:rPr>
                <w:rFonts w:ascii="宋体" w:hAnsi="宋体" w:eastAsia="宋体" w:cs="宋体"/>
                <w:snapToGrid w:val="0"/>
                <w:color w:val="auto"/>
                <w:kern w:val="0"/>
                <w:szCs w:val="21"/>
                <w:highlight w:val="none"/>
              </w:rPr>
            </w:pPr>
          </w:p>
        </w:tc>
      </w:tr>
      <w:tr w14:paraId="0B8302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D606039">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96DE9A6">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1420A4D6">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EAA08C9">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96E9FF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CDB8893">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000A2F8">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D636B01">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73FF62E">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6C5CC5A1">
            <w:pPr>
              <w:adjustRightInd w:val="0"/>
              <w:snapToGrid w:val="0"/>
              <w:spacing w:line="360" w:lineRule="auto"/>
              <w:jc w:val="center"/>
              <w:rPr>
                <w:rFonts w:ascii="宋体" w:hAnsi="宋体" w:eastAsia="宋体" w:cs="宋体"/>
                <w:snapToGrid w:val="0"/>
                <w:color w:val="auto"/>
                <w:kern w:val="0"/>
                <w:szCs w:val="21"/>
                <w:highlight w:val="none"/>
              </w:rPr>
            </w:pPr>
          </w:p>
        </w:tc>
      </w:tr>
      <w:tr w14:paraId="635AE5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D36D4F5">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4F2C660">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82574F4">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0DA8A7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4C3C19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60B8972">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8FF4205">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E707252">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7DDC819">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DAF5D31">
            <w:pPr>
              <w:adjustRightInd w:val="0"/>
              <w:snapToGrid w:val="0"/>
              <w:spacing w:line="360" w:lineRule="auto"/>
              <w:jc w:val="center"/>
              <w:rPr>
                <w:rFonts w:ascii="宋体" w:hAnsi="宋体" w:eastAsia="宋体" w:cs="宋体"/>
                <w:snapToGrid w:val="0"/>
                <w:color w:val="auto"/>
                <w:kern w:val="0"/>
                <w:szCs w:val="21"/>
                <w:highlight w:val="none"/>
              </w:rPr>
            </w:pPr>
          </w:p>
        </w:tc>
      </w:tr>
      <w:tr w14:paraId="274FF6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040F79D">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2E7C152">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8372A7C">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06F66B2">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7ED8555">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60A9DEA">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1ECD918">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A54DBD6">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23F99C2">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693F838">
            <w:pPr>
              <w:adjustRightInd w:val="0"/>
              <w:snapToGrid w:val="0"/>
              <w:spacing w:line="360" w:lineRule="auto"/>
              <w:jc w:val="center"/>
              <w:rPr>
                <w:rFonts w:ascii="宋体" w:hAnsi="宋体" w:eastAsia="宋体" w:cs="宋体"/>
                <w:snapToGrid w:val="0"/>
                <w:color w:val="auto"/>
                <w:kern w:val="0"/>
                <w:szCs w:val="21"/>
                <w:highlight w:val="none"/>
              </w:rPr>
            </w:pPr>
          </w:p>
        </w:tc>
      </w:tr>
      <w:tr w14:paraId="35DBE8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B2E71FD">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BAFCB95">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9901BA6">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81E8E1C">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EDD3DB8">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1A36E6D">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2660F8E">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68BF9E5">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4EC1895">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C12A9CE">
            <w:pPr>
              <w:adjustRightInd w:val="0"/>
              <w:snapToGrid w:val="0"/>
              <w:spacing w:line="360" w:lineRule="auto"/>
              <w:jc w:val="center"/>
              <w:rPr>
                <w:rFonts w:ascii="宋体" w:hAnsi="宋体" w:eastAsia="宋体" w:cs="宋体"/>
                <w:snapToGrid w:val="0"/>
                <w:color w:val="auto"/>
                <w:kern w:val="0"/>
                <w:szCs w:val="21"/>
                <w:highlight w:val="none"/>
              </w:rPr>
            </w:pPr>
          </w:p>
        </w:tc>
      </w:tr>
    </w:tbl>
    <w:p w14:paraId="2334AF9C">
      <w:pPr>
        <w:adjustRightInd w:val="0"/>
        <w:snapToGrid w:val="0"/>
        <w:spacing w:line="360" w:lineRule="auto"/>
        <w:jc w:val="right"/>
        <w:rPr>
          <w:rFonts w:ascii="宋体" w:hAnsi="宋体"/>
          <w:snapToGrid w:val="0"/>
          <w:color w:val="auto"/>
          <w:kern w:val="0"/>
          <w:highlight w:val="none"/>
          <w:u w:val="single"/>
        </w:rPr>
      </w:pPr>
    </w:p>
    <w:p w14:paraId="14B0A173">
      <w:pPr>
        <w:adjustRightInd w:val="0"/>
        <w:snapToGrid w:val="0"/>
        <w:spacing w:line="360" w:lineRule="auto"/>
        <w:jc w:val="righ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u w:val="single"/>
        </w:rPr>
        <w:t>_______</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日</w:t>
      </w:r>
    </w:p>
    <w:p w14:paraId="20A2DBC4">
      <w:pPr>
        <w:adjustRightInd w:val="0"/>
        <w:snapToGrid w:val="0"/>
        <w:spacing w:line="360" w:lineRule="auto"/>
        <w:ind w:firstLine="480" w:firstLineChars="200"/>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注：1.项目管理班子人员配备包括：（1）必填项：项目总监；（2）选填项：总监代表、结构监理工程师、安全监理工程师、装修监理工程师、电气监理工程师、智能化监理工程师、暖通空调监理工程师、给排水监理工程师、其他监理工程师、安全员、监理员、资料员；</w:t>
      </w:r>
    </w:p>
    <w:p w14:paraId="6DA2287C">
      <w:pPr>
        <w:adjustRightInd w:val="0"/>
        <w:snapToGrid w:val="0"/>
        <w:spacing w:line="360" w:lineRule="auto"/>
        <w:ind w:firstLine="480" w:firstLineChars="200"/>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2.本表填报项目管理班子应与提交投标文件时投标子系统填报一致。</w:t>
      </w:r>
    </w:p>
    <w:p w14:paraId="7AF74202">
      <w:pPr>
        <w:adjustRightInd w:val="0"/>
        <w:snapToGrid w:val="0"/>
        <w:spacing w:line="360" w:lineRule="auto"/>
        <w:jc w:val="center"/>
        <w:rPr>
          <w:snapToGrid w:val="0"/>
          <w:color w:val="auto"/>
          <w:kern w:val="0"/>
          <w:highlight w:val="none"/>
        </w:rPr>
      </w:pPr>
    </w:p>
    <w:p w14:paraId="3A3FEC65">
      <w:pPr>
        <w:adjustRightInd w:val="0"/>
        <w:snapToGrid w:val="0"/>
        <w:spacing w:line="360" w:lineRule="auto"/>
        <w:rPr>
          <w:snapToGrid w:val="0"/>
          <w:color w:val="auto"/>
          <w:kern w:val="0"/>
          <w:highlight w:val="none"/>
        </w:rPr>
      </w:pPr>
    </w:p>
    <w:p w14:paraId="252710F0">
      <w:pPr>
        <w:rPr>
          <w:rFonts w:ascii="黑体" w:hAnsi="宋体" w:eastAsia="黑体"/>
          <w:color w:val="auto"/>
          <w:sz w:val="32"/>
          <w:szCs w:val="32"/>
          <w:highlight w:val="none"/>
        </w:rPr>
      </w:pPr>
      <w:r>
        <w:rPr>
          <w:rFonts w:hint="eastAsia" w:ascii="黑体" w:hAnsi="宋体" w:eastAsia="黑体"/>
          <w:color w:val="auto"/>
          <w:sz w:val="32"/>
          <w:szCs w:val="32"/>
          <w:highlight w:val="none"/>
        </w:rPr>
        <w:br w:type="page"/>
      </w:r>
    </w:p>
    <w:p w14:paraId="07D902A4">
      <w:pPr>
        <w:spacing w:before="180" w:after="180"/>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投标人派任项目总监简历表</w:t>
      </w:r>
      <w:r>
        <w:rPr>
          <w:rFonts w:hint="eastAsia"/>
          <w:color w:val="auto"/>
          <w:highlight w:val="none"/>
        </w:rPr>
        <w:t>（每个项目只能一个，必填项）</w:t>
      </w:r>
    </w:p>
    <w:tbl>
      <w:tblPr>
        <w:tblStyle w:val="2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14:paraId="0E92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0119D150">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14:paraId="3DCE5CD5">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36901521">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14:paraId="76F392A4">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65D103A1">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14:paraId="0031FECC">
            <w:pPr>
              <w:adjustRightInd w:val="0"/>
              <w:snapToGrid w:val="0"/>
              <w:ind w:left="-107" w:leftChars="-51" w:right="-107" w:rightChars="-51"/>
              <w:rPr>
                <w:rFonts w:ascii="宋体" w:hAnsi="宋体" w:eastAsia="宋体" w:cs="宋体"/>
                <w:color w:val="auto"/>
                <w:kern w:val="0"/>
                <w:szCs w:val="21"/>
                <w:highlight w:val="none"/>
              </w:rPr>
            </w:pPr>
          </w:p>
        </w:tc>
      </w:tr>
      <w:tr w14:paraId="6C3D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0EFA02C6">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14:paraId="6FA0A03D">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41BC4964">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14:paraId="7D7C03E5">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79F12312">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14:paraId="0527275B">
            <w:pPr>
              <w:adjustRightInd w:val="0"/>
              <w:snapToGrid w:val="0"/>
              <w:ind w:left="-107" w:leftChars="-51" w:right="-107" w:rightChars="-51"/>
              <w:rPr>
                <w:rFonts w:ascii="宋体" w:hAnsi="宋体" w:eastAsia="宋体" w:cs="宋体"/>
                <w:color w:val="auto"/>
                <w:kern w:val="0"/>
                <w:szCs w:val="21"/>
                <w:highlight w:val="none"/>
              </w:rPr>
            </w:pPr>
          </w:p>
        </w:tc>
      </w:tr>
      <w:tr w14:paraId="3EC0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0898E107">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14:paraId="5D6A7F7F">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2771B6EA">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14:paraId="6DDD5EC0">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28652468">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1850" w:type="dxa"/>
            <w:gridSpan w:val="2"/>
            <w:vAlign w:val="center"/>
          </w:tcPr>
          <w:p w14:paraId="329DCA67">
            <w:pPr>
              <w:adjustRightInd w:val="0"/>
              <w:snapToGrid w:val="0"/>
              <w:ind w:left="-107" w:leftChars="-51" w:right="-107" w:rightChars="-51"/>
              <w:rPr>
                <w:rFonts w:ascii="宋体" w:hAnsi="宋体" w:eastAsia="宋体" w:cs="宋体"/>
                <w:color w:val="auto"/>
                <w:kern w:val="0"/>
                <w:szCs w:val="21"/>
                <w:highlight w:val="none"/>
              </w:rPr>
            </w:pPr>
          </w:p>
        </w:tc>
      </w:tr>
      <w:tr w14:paraId="0838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14:paraId="2AC449FE">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14:paraId="78BF5C16">
            <w:pP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14:paraId="6EF310C3">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14:paraId="2096C896">
            <w:pPr>
              <w:adjustRightInd w:val="0"/>
              <w:snapToGrid w:val="0"/>
              <w:ind w:left="-107" w:leftChars="-51" w:right="-107" w:rightChars="-51"/>
              <w:rPr>
                <w:rFonts w:ascii="宋体" w:hAnsi="宋体" w:eastAsia="宋体" w:cs="宋体"/>
                <w:color w:val="auto"/>
                <w:kern w:val="0"/>
                <w:szCs w:val="21"/>
                <w:highlight w:val="none"/>
              </w:rPr>
            </w:pPr>
          </w:p>
        </w:tc>
      </w:tr>
      <w:tr w14:paraId="6A76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14:paraId="0F9941FE">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14:paraId="559DF273">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14:paraId="135C43DC">
            <w:pPr>
              <w:adjustRightInd w:val="0"/>
              <w:snapToGrid w:val="0"/>
              <w:ind w:left="-107" w:leftChars="-51" w:right="-107" w:rightChars="-51"/>
              <w:rPr>
                <w:rFonts w:ascii="宋体" w:hAnsi="宋体" w:eastAsia="宋体" w:cs="宋体"/>
                <w:color w:val="auto"/>
                <w:kern w:val="0"/>
                <w:szCs w:val="21"/>
                <w:highlight w:val="none"/>
              </w:rPr>
            </w:pPr>
          </w:p>
        </w:tc>
      </w:tr>
      <w:tr w14:paraId="0346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14:paraId="232A45A3">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14:paraId="3A7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A989B1F">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14:paraId="3D783B37">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14:paraId="77FF994C">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14:paraId="63774B59">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14:paraId="5598108D">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14:paraId="4839C621">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14:paraId="7BB4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FF5FD99">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B0055DD">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596647F8">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7FA98B40">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0FCC3F7">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9AC14F8">
            <w:pPr>
              <w:adjustRightInd w:val="0"/>
              <w:snapToGrid w:val="0"/>
              <w:spacing w:line="360" w:lineRule="auto"/>
              <w:rPr>
                <w:rFonts w:ascii="宋体" w:hAnsi="宋体" w:eastAsia="宋体" w:cs="宋体"/>
                <w:color w:val="auto"/>
                <w:kern w:val="0"/>
                <w:szCs w:val="21"/>
                <w:highlight w:val="none"/>
              </w:rPr>
            </w:pPr>
          </w:p>
        </w:tc>
      </w:tr>
      <w:tr w14:paraId="7AED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26551CB">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65B356E0">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70771BA">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768768FF">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4B06AB4A">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36E191A4">
            <w:pPr>
              <w:adjustRightInd w:val="0"/>
              <w:snapToGrid w:val="0"/>
              <w:spacing w:line="360" w:lineRule="auto"/>
              <w:rPr>
                <w:rFonts w:ascii="宋体" w:hAnsi="宋体" w:eastAsia="宋体" w:cs="宋体"/>
                <w:color w:val="auto"/>
                <w:kern w:val="0"/>
                <w:szCs w:val="21"/>
                <w:highlight w:val="none"/>
              </w:rPr>
            </w:pPr>
          </w:p>
        </w:tc>
      </w:tr>
      <w:tr w14:paraId="0ADD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97D852D">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6A174D1">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6F0169BC">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2EDC916C">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87FB543">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4280322E">
            <w:pPr>
              <w:adjustRightInd w:val="0"/>
              <w:snapToGrid w:val="0"/>
              <w:spacing w:line="360" w:lineRule="auto"/>
              <w:rPr>
                <w:rFonts w:ascii="宋体" w:hAnsi="宋体" w:eastAsia="宋体" w:cs="宋体"/>
                <w:color w:val="auto"/>
                <w:kern w:val="0"/>
                <w:szCs w:val="21"/>
                <w:highlight w:val="none"/>
              </w:rPr>
            </w:pPr>
          </w:p>
        </w:tc>
      </w:tr>
      <w:tr w14:paraId="3425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5B41CDDC">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485611F">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3BF936E1">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24A9065E">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51DF7496">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39283025">
            <w:pPr>
              <w:adjustRightInd w:val="0"/>
              <w:snapToGrid w:val="0"/>
              <w:spacing w:line="360" w:lineRule="auto"/>
              <w:rPr>
                <w:rFonts w:ascii="宋体" w:hAnsi="宋体" w:eastAsia="宋体" w:cs="宋体"/>
                <w:color w:val="auto"/>
                <w:kern w:val="0"/>
                <w:szCs w:val="21"/>
                <w:highlight w:val="none"/>
              </w:rPr>
            </w:pPr>
          </w:p>
        </w:tc>
      </w:tr>
      <w:tr w14:paraId="5F03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67B9ABD">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1DECB310">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BC98B07">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FC56463">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6D92A52">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75D0EBF">
            <w:pPr>
              <w:adjustRightInd w:val="0"/>
              <w:snapToGrid w:val="0"/>
              <w:spacing w:line="360" w:lineRule="auto"/>
              <w:rPr>
                <w:rFonts w:ascii="宋体" w:hAnsi="宋体" w:eastAsia="宋体" w:cs="宋体"/>
                <w:color w:val="auto"/>
                <w:kern w:val="0"/>
                <w:szCs w:val="21"/>
                <w:highlight w:val="none"/>
              </w:rPr>
            </w:pPr>
          </w:p>
        </w:tc>
      </w:tr>
      <w:tr w14:paraId="6400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58DA0AD0">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300B8F87">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8914D81">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6F1C961E">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2718D63E">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15324BB">
            <w:pPr>
              <w:adjustRightInd w:val="0"/>
              <w:snapToGrid w:val="0"/>
              <w:spacing w:line="360" w:lineRule="auto"/>
              <w:rPr>
                <w:rFonts w:ascii="宋体" w:hAnsi="宋体" w:eastAsia="宋体" w:cs="宋体"/>
                <w:color w:val="auto"/>
                <w:kern w:val="0"/>
                <w:szCs w:val="21"/>
                <w:highlight w:val="none"/>
              </w:rPr>
            </w:pPr>
          </w:p>
        </w:tc>
      </w:tr>
      <w:tr w14:paraId="7A79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1CF250D">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36AE7E93">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6B3BD62">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7E4CFC12">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35F646E">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502584D">
            <w:pPr>
              <w:adjustRightInd w:val="0"/>
              <w:snapToGrid w:val="0"/>
              <w:spacing w:line="360" w:lineRule="auto"/>
              <w:rPr>
                <w:rFonts w:ascii="宋体" w:hAnsi="宋体" w:eastAsia="宋体" w:cs="宋体"/>
                <w:color w:val="auto"/>
                <w:kern w:val="0"/>
                <w:szCs w:val="21"/>
                <w:highlight w:val="none"/>
              </w:rPr>
            </w:pPr>
          </w:p>
        </w:tc>
      </w:tr>
      <w:tr w14:paraId="36EB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F860E66">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EBB4CBB">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D193B59">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7817963">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35E04C0">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6A2611A9">
            <w:pPr>
              <w:adjustRightInd w:val="0"/>
              <w:snapToGrid w:val="0"/>
              <w:spacing w:line="360" w:lineRule="auto"/>
              <w:rPr>
                <w:rFonts w:ascii="宋体" w:hAnsi="宋体" w:eastAsia="宋体" w:cs="宋体"/>
                <w:color w:val="auto"/>
                <w:kern w:val="0"/>
                <w:szCs w:val="21"/>
                <w:highlight w:val="none"/>
              </w:rPr>
            </w:pPr>
          </w:p>
        </w:tc>
      </w:tr>
      <w:tr w14:paraId="7D60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130791E">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55ED4AE7">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BE9BDAD">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81C4164">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4C59F13B">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119CA42">
            <w:pPr>
              <w:adjustRightInd w:val="0"/>
              <w:snapToGrid w:val="0"/>
              <w:spacing w:line="360" w:lineRule="auto"/>
              <w:rPr>
                <w:rFonts w:ascii="宋体" w:hAnsi="宋体" w:eastAsia="宋体" w:cs="宋体"/>
                <w:color w:val="auto"/>
                <w:kern w:val="0"/>
                <w:szCs w:val="21"/>
                <w:highlight w:val="none"/>
              </w:rPr>
            </w:pPr>
          </w:p>
        </w:tc>
      </w:tr>
      <w:tr w14:paraId="5690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523CC56">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3B8F8CD5">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31DBE791">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8025AE8">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18B88BC6">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D4D70EF">
            <w:pPr>
              <w:adjustRightInd w:val="0"/>
              <w:snapToGrid w:val="0"/>
              <w:spacing w:line="360" w:lineRule="auto"/>
              <w:rPr>
                <w:rFonts w:ascii="宋体" w:hAnsi="宋体" w:eastAsia="宋体" w:cs="宋体"/>
                <w:color w:val="auto"/>
                <w:kern w:val="0"/>
                <w:szCs w:val="21"/>
                <w:highlight w:val="none"/>
              </w:rPr>
            </w:pPr>
          </w:p>
        </w:tc>
      </w:tr>
      <w:tr w14:paraId="3841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3874C9B">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08794208">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39EDBC8">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08582F72">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1CA228D9">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69682A21">
            <w:pPr>
              <w:adjustRightInd w:val="0"/>
              <w:snapToGrid w:val="0"/>
              <w:spacing w:line="360" w:lineRule="auto"/>
              <w:rPr>
                <w:rFonts w:ascii="宋体" w:hAnsi="宋体" w:eastAsia="宋体" w:cs="宋体"/>
                <w:color w:val="auto"/>
                <w:kern w:val="0"/>
                <w:szCs w:val="21"/>
                <w:highlight w:val="none"/>
              </w:rPr>
            </w:pPr>
          </w:p>
        </w:tc>
      </w:tr>
      <w:tr w14:paraId="09A3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A35FD8A">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F897445">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FDD7993">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0525FE3">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0184B8DC">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907795D">
            <w:pPr>
              <w:adjustRightInd w:val="0"/>
              <w:snapToGrid w:val="0"/>
              <w:spacing w:line="360" w:lineRule="auto"/>
              <w:rPr>
                <w:rFonts w:ascii="宋体" w:hAnsi="宋体" w:eastAsia="宋体" w:cs="宋体"/>
                <w:color w:val="auto"/>
                <w:kern w:val="0"/>
                <w:szCs w:val="21"/>
                <w:highlight w:val="none"/>
              </w:rPr>
            </w:pPr>
          </w:p>
        </w:tc>
      </w:tr>
      <w:tr w14:paraId="036C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01FE8BC">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1192C502">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0F89D141">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9243014">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10B17F2E">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5CB5DF97">
            <w:pPr>
              <w:adjustRightInd w:val="0"/>
              <w:snapToGrid w:val="0"/>
              <w:spacing w:line="360" w:lineRule="auto"/>
              <w:rPr>
                <w:rFonts w:ascii="宋体" w:hAnsi="宋体" w:eastAsia="宋体" w:cs="宋体"/>
                <w:color w:val="auto"/>
                <w:kern w:val="0"/>
                <w:szCs w:val="21"/>
                <w:highlight w:val="none"/>
              </w:rPr>
            </w:pPr>
          </w:p>
        </w:tc>
      </w:tr>
      <w:tr w14:paraId="37B1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33F2DCC">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4088CD0">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8D20A97">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77B7B0CC">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544E3DD">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C97C769">
            <w:pPr>
              <w:adjustRightInd w:val="0"/>
              <w:snapToGrid w:val="0"/>
              <w:spacing w:line="360" w:lineRule="auto"/>
              <w:rPr>
                <w:rFonts w:ascii="宋体" w:hAnsi="宋体" w:eastAsia="宋体" w:cs="宋体"/>
                <w:color w:val="auto"/>
                <w:kern w:val="0"/>
                <w:szCs w:val="21"/>
                <w:highlight w:val="none"/>
              </w:rPr>
            </w:pPr>
          </w:p>
        </w:tc>
      </w:tr>
      <w:tr w14:paraId="699E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58FB36E">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650C2945">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4F41A2C5">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1F1C04C">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03A33BE">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46DC1110">
            <w:pPr>
              <w:adjustRightInd w:val="0"/>
              <w:snapToGrid w:val="0"/>
              <w:spacing w:line="360" w:lineRule="auto"/>
              <w:rPr>
                <w:rFonts w:ascii="宋体" w:hAnsi="宋体" w:eastAsia="宋体" w:cs="宋体"/>
                <w:color w:val="auto"/>
                <w:kern w:val="0"/>
                <w:szCs w:val="21"/>
                <w:highlight w:val="none"/>
              </w:rPr>
            </w:pPr>
          </w:p>
        </w:tc>
      </w:tr>
    </w:tbl>
    <w:p w14:paraId="6A2CB63B">
      <w:pPr>
        <w:widowControl/>
        <w:spacing w:line="20" w:lineRule="exact"/>
        <w:jc w:val="left"/>
        <w:rPr>
          <w:rFonts w:ascii="宋体"/>
          <w:color w:val="auto"/>
          <w:highlight w:val="none"/>
        </w:rPr>
      </w:pPr>
    </w:p>
    <w:p w14:paraId="78B6D913">
      <w:pPr>
        <w:widowControl/>
        <w:spacing w:line="20" w:lineRule="exact"/>
        <w:jc w:val="left"/>
        <w:rPr>
          <w:rFonts w:ascii="宋体"/>
          <w:color w:val="auto"/>
          <w:highlight w:val="none"/>
        </w:rPr>
      </w:pPr>
    </w:p>
    <w:p w14:paraId="1796F6D0">
      <w:pPr>
        <w:widowControl/>
        <w:spacing w:line="20" w:lineRule="exact"/>
        <w:jc w:val="left"/>
        <w:rPr>
          <w:rFonts w:ascii="宋体"/>
          <w:color w:val="auto"/>
          <w:highlight w:val="none"/>
        </w:rPr>
      </w:pPr>
    </w:p>
    <w:p w14:paraId="01E0160D">
      <w:pPr>
        <w:widowControl/>
        <w:spacing w:line="20" w:lineRule="exact"/>
        <w:jc w:val="left"/>
        <w:rPr>
          <w:rFonts w:ascii="宋体"/>
          <w:color w:val="auto"/>
          <w:highlight w:val="none"/>
        </w:rPr>
      </w:pPr>
    </w:p>
    <w:p w14:paraId="1BDAED62">
      <w:pPr>
        <w:widowControl/>
        <w:spacing w:line="20" w:lineRule="exact"/>
        <w:jc w:val="left"/>
        <w:rPr>
          <w:rFonts w:ascii="宋体"/>
          <w:color w:val="auto"/>
          <w:highlight w:val="none"/>
        </w:rPr>
      </w:pPr>
    </w:p>
    <w:p w14:paraId="278684F6">
      <w:pPr>
        <w:widowControl/>
        <w:spacing w:line="20" w:lineRule="exact"/>
        <w:jc w:val="left"/>
        <w:rPr>
          <w:rFonts w:ascii="宋体"/>
          <w:color w:val="auto"/>
          <w:highlight w:val="none"/>
        </w:rPr>
      </w:pPr>
    </w:p>
    <w:p w14:paraId="711343AE">
      <w:pPr>
        <w:adjustRightInd w:val="0"/>
        <w:snapToGrid w:val="0"/>
        <w:spacing w:line="360" w:lineRule="auto"/>
        <w:jc w:val="center"/>
        <w:rPr>
          <w:snapToGrid w:val="0"/>
          <w:color w:val="auto"/>
          <w:kern w:val="0"/>
          <w:highlight w:val="none"/>
        </w:rPr>
      </w:pPr>
    </w:p>
    <w:p w14:paraId="6A969D14">
      <w:pPr>
        <w:adjustRightInd w:val="0"/>
        <w:snapToGrid w:val="0"/>
        <w:spacing w:line="360" w:lineRule="auto"/>
        <w:rPr>
          <w:rFonts w:ascii="黑体" w:hAnsi="宋体" w:eastAsia="黑体"/>
          <w:snapToGrid w:val="0"/>
          <w:color w:val="auto"/>
          <w:kern w:val="0"/>
          <w:sz w:val="32"/>
          <w:szCs w:val="32"/>
          <w:highlight w:val="none"/>
        </w:rPr>
      </w:pPr>
    </w:p>
    <w:p w14:paraId="6774C082">
      <w:pPr>
        <w:adjustRightInd w:val="0"/>
        <w:snapToGrid w:val="0"/>
        <w:spacing w:line="360" w:lineRule="auto"/>
        <w:rPr>
          <w:rFonts w:ascii="黑体" w:hAnsi="宋体" w:eastAsia="黑体"/>
          <w:snapToGrid w:val="0"/>
          <w:color w:val="auto"/>
          <w:kern w:val="0"/>
          <w:sz w:val="32"/>
          <w:szCs w:val="32"/>
          <w:highlight w:val="none"/>
        </w:rPr>
      </w:pPr>
    </w:p>
    <w:p w14:paraId="5BCD5D6B">
      <w:pPr>
        <w:adjustRightInd w:val="0"/>
        <w:snapToGrid w:val="0"/>
        <w:spacing w:line="360" w:lineRule="auto"/>
        <w:jc w:val="center"/>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t>四、投标人拟投入监理仪器、设备计划表</w:t>
      </w: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8"/>
        <w:gridCol w:w="1153"/>
        <w:gridCol w:w="825"/>
        <w:gridCol w:w="825"/>
        <w:gridCol w:w="1153"/>
        <w:gridCol w:w="1153"/>
        <w:gridCol w:w="1152"/>
      </w:tblGrid>
      <w:tr w14:paraId="25FD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5EF99232">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208" w:type="dxa"/>
            <w:vAlign w:val="center"/>
          </w:tcPr>
          <w:p w14:paraId="2514D76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监理仪器设备名称</w:t>
            </w:r>
          </w:p>
        </w:tc>
        <w:tc>
          <w:tcPr>
            <w:tcW w:w="1153" w:type="dxa"/>
            <w:vAlign w:val="center"/>
          </w:tcPr>
          <w:p w14:paraId="55F6D08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规格型号</w:t>
            </w:r>
          </w:p>
        </w:tc>
        <w:tc>
          <w:tcPr>
            <w:tcW w:w="825" w:type="dxa"/>
            <w:vAlign w:val="center"/>
          </w:tcPr>
          <w:p w14:paraId="461437D2">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w:t>
            </w:r>
          </w:p>
        </w:tc>
        <w:tc>
          <w:tcPr>
            <w:tcW w:w="825" w:type="dxa"/>
            <w:vAlign w:val="center"/>
          </w:tcPr>
          <w:p w14:paraId="66F6656D">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153" w:type="dxa"/>
            <w:vAlign w:val="center"/>
          </w:tcPr>
          <w:p w14:paraId="6FA1C65D">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性能说明</w:t>
            </w:r>
          </w:p>
        </w:tc>
        <w:tc>
          <w:tcPr>
            <w:tcW w:w="1153" w:type="dxa"/>
            <w:vAlign w:val="center"/>
          </w:tcPr>
          <w:p w14:paraId="5273B777">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设备来源</w:t>
            </w:r>
          </w:p>
        </w:tc>
        <w:tc>
          <w:tcPr>
            <w:tcW w:w="1152" w:type="dxa"/>
            <w:vAlign w:val="center"/>
          </w:tcPr>
          <w:p w14:paraId="19146E6D">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进场时间</w:t>
            </w:r>
          </w:p>
        </w:tc>
      </w:tr>
      <w:tr w14:paraId="7448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533C82C">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29CD697E">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5359BE2">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22C4EB7">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AAF9FB9">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74E00F2">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D15598C">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418E4767">
            <w:pPr>
              <w:adjustRightInd w:val="0"/>
              <w:snapToGrid w:val="0"/>
              <w:spacing w:line="360" w:lineRule="auto"/>
              <w:jc w:val="center"/>
              <w:rPr>
                <w:rFonts w:ascii="宋体" w:hAnsi="宋体" w:eastAsia="宋体" w:cs="宋体"/>
                <w:snapToGrid w:val="0"/>
                <w:color w:val="auto"/>
                <w:kern w:val="0"/>
                <w:szCs w:val="21"/>
                <w:highlight w:val="none"/>
              </w:rPr>
            </w:pPr>
          </w:p>
        </w:tc>
      </w:tr>
      <w:tr w14:paraId="7F2B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13AD15E">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7B0FAA7A">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D6C9350">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06C7D26">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93803DE">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21713652">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E8BDADC">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6FE81029">
            <w:pPr>
              <w:adjustRightInd w:val="0"/>
              <w:snapToGrid w:val="0"/>
              <w:spacing w:line="360" w:lineRule="auto"/>
              <w:jc w:val="center"/>
              <w:rPr>
                <w:rFonts w:ascii="宋体" w:hAnsi="宋体" w:eastAsia="宋体" w:cs="宋体"/>
                <w:snapToGrid w:val="0"/>
                <w:color w:val="auto"/>
                <w:kern w:val="0"/>
                <w:szCs w:val="21"/>
                <w:highlight w:val="none"/>
              </w:rPr>
            </w:pPr>
          </w:p>
        </w:tc>
      </w:tr>
      <w:tr w14:paraId="321C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53C6C2CD">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375CC882">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175CED8">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5D11E14">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A612E0B">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10D98D9">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0D0D2839">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724B0732">
            <w:pPr>
              <w:adjustRightInd w:val="0"/>
              <w:snapToGrid w:val="0"/>
              <w:spacing w:line="360" w:lineRule="auto"/>
              <w:jc w:val="center"/>
              <w:rPr>
                <w:rFonts w:ascii="宋体" w:hAnsi="宋体" w:eastAsia="宋体" w:cs="宋体"/>
                <w:snapToGrid w:val="0"/>
                <w:color w:val="auto"/>
                <w:kern w:val="0"/>
                <w:szCs w:val="21"/>
                <w:highlight w:val="none"/>
              </w:rPr>
            </w:pPr>
          </w:p>
        </w:tc>
      </w:tr>
      <w:tr w14:paraId="478D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DD299B3">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7860B365">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55F2079">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D865F0A">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7C85BD1A">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D57C15C">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F0338F0">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58F95E35">
            <w:pPr>
              <w:adjustRightInd w:val="0"/>
              <w:snapToGrid w:val="0"/>
              <w:spacing w:line="360" w:lineRule="auto"/>
              <w:jc w:val="center"/>
              <w:rPr>
                <w:rFonts w:ascii="宋体" w:hAnsi="宋体" w:eastAsia="宋体" w:cs="宋体"/>
                <w:snapToGrid w:val="0"/>
                <w:color w:val="auto"/>
                <w:kern w:val="0"/>
                <w:szCs w:val="21"/>
                <w:highlight w:val="none"/>
              </w:rPr>
            </w:pPr>
          </w:p>
        </w:tc>
      </w:tr>
      <w:tr w14:paraId="55B1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1185548">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31999D6D">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02534E78">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786BB796">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1FA23CBC">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211C30D1">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18D90A2">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77EA7570">
            <w:pPr>
              <w:adjustRightInd w:val="0"/>
              <w:snapToGrid w:val="0"/>
              <w:spacing w:line="360" w:lineRule="auto"/>
              <w:jc w:val="center"/>
              <w:rPr>
                <w:rFonts w:ascii="宋体" w:hAnsi="宋体" w:eastAsia="宋体" w:cs="宋体"/>
                <w:snapToGrid w:val="0"/>
                <w:color w:val="auto"/>
                <w:kern w:val="0"/>
                <w:szCs w:val="21"/>
                <w:highlight w:val="none"/>
              </w:rPr>
            </w:pPr>
          </w:p>
        </w:tc>
      </w:tr>
      <w:tr w14:paraId="4F09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3F1A785">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0DED657F">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3D77794">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1D23B1F9">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13996BD5">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C101404">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A6C79B8">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37286D67">
            <w:pPr>
              <w:adjustRightInd w:val="0"/>
              <w:snapToGrid w:val="0"/>
              <w:spacing w:line="360" w:lineRule="auto"/>
              <w:jc w:val="center"/>
              <w:rPr>
                <w:rFonts w:ascii="宋体" w:hAnsi="宋体" w:eastAsia="宋体" w:cs="宋体"/>
                <w:snapToGrid w:val="0"/>
                <w:color w:val="auto"/>
                <w:kern w:val="0"/>
                <w:szCs w:val="21"/>
                <w:highlight w:val="none"/>
              </w:rPr>
            </w:pPr>
          </w:p>
        </w:tc>
      </w:tr>
      <w:tr w14:paraId="593A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8BBE8D1">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60F06F11">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8D40988">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DAFCCB7">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BB908AC">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0B7B5E54">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F74CAEE">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29102378">
            <w:pPr>
              <w:adjustRightInd w:val="0"/>
              <w:snapToGrid w:val="0"/>
              <w:spacing w:line="360" w:lineRule="auto"/>
              <w:jc w:val="center"/>
              <w:rPr>
                <w:rFonts w:ascii="宋体" w:hAnsi="宋体" w:eastAsia="宋体" w:cs="宋体"/>
                <w:snapToGrid w:val="0"/>
                <w:color w:val="auto"/>
                <w:kern w:val="0"/>
                <w:szCs w:val="21"/>
                <w:highlight w:val="none"/>
              </w:rPr>
            </w:pPr>
          </w:p>
        </w:tc>
      </w:tr>
      <w:tr w14:paraId="19DC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B7F6FDE">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43DD1B0E">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C08566A">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39129C71">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2050FBFB">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F98B180">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B471D81">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0346AAFC">
            <w:pPr>
              <w:adjustRightInd w:val="0"/>
              <w:snapToGrid w:val="0"/>
              <w:spacing w:line="360" w:lineRule="auto"/>
              <w:jc w:val="center"/>
              <w:rPr>
                <w:rFonts w:ascii="宋体" w:hAnsi="宋体" w:eastAsia="宋体" w:cs="宋体"/>
                <w:snapToGrid w:val="0"/>
                <w:color w:val="auto"/>
                <w:kern w:val="0"/>
                <w:szCs w:val="21"/>
                <w:highlight w:val="none"/>
              </w:rPr>
            </w:pPr>
          </w:p>
        </w:tc>
      </w:tr>
      <w:tr w14:paraId="1477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F6D5610">
            <w:pP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570E7376">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992B4E1">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E7762CA">
            <w:pP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3DDEC1C">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C33136B">
            <w:pP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A6FE44D">
            <w:pP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70D9A980">
            <w:pPr>
              <w:adjustRightInd w:val="0"/>
              <w:snapToGrid w:val="0"/>
              <w:spacing w:line="360" w:lineRule="auto"/>
              <w:jc w:val="center"/>
              <w:rPr>
                <w:rFonts w:ascii="宋体" w:hAnsi="宋体" w:eastAsia="宋体" w:cs="宋体"/>
                <w:snapToGrid w:val="0"/>
                <w:color w:val="auto"/>
                <w:kern w:val="0"/>
                <w:szCs w:val="21"/>
                <w:highlight w:val="none"/>
              </w:rPr>
            </w:pPr>
          </w:p>
        </w:tc>
      </w:tr>
      <w:tr w14:paraId="402F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4C10A8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评审</w:t>
            </w:r>
          </w:p>
          <w:p w14:paraId="7D50C5B5">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意见</w:t>
            </w:r>
          </w:p>
        </w:tc>
        <w:tc>
          <w:tcPr>
            <w:tcW w:w="8469" w:type="dxa"/>
            <w:gridSpan w:val="7"/>
            <w:vAlign w:val="center"/>
          </w:tcPr>
          <w:p w14:paraId="064A39B1">
            <w:pPr>
              <w:adjustRightInd w:val="0"/>
              <w:snapToGrid w:val="0"/>
              <w:spacing w:line="360" w:lineRule="auto"/>
              <w:jc w:val="center"/>
              <w:rPr>
                <w:rFonts w:ascii="宋体" w:hAnsi="宋体" w:eastAsia="宋体" w:cs="宋体"/>
                <w:snapToGrid w:val="0"/>
                <w:color w:val="auto"/>
                <w:kern w:val="0"/>
                <w:szCs w:val="21"/>
                <w:highlight w:val="none"/>
              </w:rPr>
            </w:pPr>
          </w:p>
        </w:tc>
      </w:tr>
    </w:tbl>
    <w:p w14:paraId="3EA9C964">
      <w:pPr>
        <w:adjustRightInd w:val="0"/>
        <w:snapToGrid w:val="0"/>
        <w:spacing w:line="360" w:lineRule="auto"/>
        <w:jc w:val="left"/>
        <w:rPr>
          <w:rFonts w:ascii="楷体_GB2312" w:hAnsi="楷体_GB2312" w:eastAsia="楷体_GB2312" w:cs="楷体_GB2312"/>
          <w:snapToGrid w:val="0"/>
          <w:color w:val="auto"/>
          <w:kern w:val="0"/>
          <w:szCs w:val="19"/>
          <w:highlight w:val="none"/>
        </w:rPr>
      </w:pPr>
    </w:p>
    <w:p w14:paraId="47CDC832">
      <w:pPr>
        <w:adjustRightInd w:val="0"/>
        <w:snapToGrid w:val="0"/>
        <w:spacing w:line="360" w:lineRule="auto"/>
        <w:jc w:val="left"/>
        <w:rPr>
          <w:rFonts w:ascii="楷体_GB2312" w:hAnsi="楷体_GB2312" w:eastAsia="楷体_GB2312" w:cs="楷体_GB2312"/>
          <w:snapToGrid w:val="0"/>
          <w:color w:val="auto"/>
          <w:kern w:val="0"/>
          <w:szCs w:val="19"/>
          <w:highlight w:val="none"/>
        </w:rPr>
      </w:pPr>
      <w:r>
        <w:rPr>
          <w:rFonts w:hint="eastAsia" w:ascii="楷体_GB2312" w:hAnsi="楷体_GB2312" w:eastAsia="楷体_GB2312" w:cs="楷体_GB2312"/>
          <w:snapToGrid w:val="0"/>
          <w:color w:val="auto"/>
          <w:kern w:val="0"/>
          <w:szCs w:val="19"/>
          <w:highlight w:val="none"/>
        </w:rPr>
        <w:t>特别说明：投标人拟投入的监理仪器、设备，应该是结合本工程实际的施工测量复核和简易的质量实测实量所需的仪器、设备配置。如配置了含有具有工程质量检测资质才能执业使用的仪器、设备，或配置了与施工测量复核和简易的质量实测实量无关的监理仪器设备。评标专家根据工程实际情况对仪器、设备是否满足工作需求提出评审意见。</w:t>
      </w:r>
    </w:p>
    <w:p w14:paraId="6F497B0A">
      <w:pPr>
        <w:rPr>
          <w:color w:val="auto"/>
          <w:highlight w:val="none"/>
        </w:rPr>
      </w:pPr>
    </w:p>
    <w:bookmarkEnd w:id="69"/>
    <w:sectPr>
      <w:footerReference r:id="rId4" w:type="default"/>
      <w:pgSz w:w="11907" w:h="16840"/>
      <w:pgMar w:top="1417" w:right="1417" w:bottom="1417" w:left="1417" w:header="851"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56D0">
    <w:pPr>
      <w:jc w:val="center"/>
    </w:pPr>
    <w:r>
      <w:fldChar w:fldCharType="begin"/>
    </w:r>
    <w:r>
      <w:instrText xml:space="preserve"> PAGE   \* MERGEFORMAT </w:instrText>
    </w:r>
    <w:r>
      <w:fldChar w:fldCharType="separate"/>
    </w:r>
    <w:r>
      <w:t>71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6F40E5D0">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14:paraId="66C348B0">
      <w:pPr>
        <w:adjustRightInd w:val="0"/>
        <w:snapToGrid w:val="0"/>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[2]的具体要求源自《深圳市人民政府关于进一步规范建设工程招标投标活动的通知》(深府规〔2024〕8号)第八条。</w:t>
      </w:r>
    </w:p>
    <w:p w14:paraId="795C051E">
      <w:pPr>
        <w:pStyle w:val="16"/>
        <w:snapToGrid w:val="0"/>
      </w:pPr>
    </w:p>
  </w:footnote>
  <w:footnote w:id="2">
    <w:p w14:paraId="44824C0F">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[3]、[4]的具体要求源自《深圳市人民政府关于进一步规范建设工程招标投标活动的通知》(深府规〔2024〕8号)第三、四条。</w:t>
      </w:r>
    </w:p>
  </w:footnote>
  <w:footnote w:id="3">
    <w:p w14:paraId="4E7A1F03">
      <w:pPr>
        <w:pStyle w:val="16"/>
        <w:snapToGrid w:val="0"/>
      </w:pPr>
    </w:p>
  </w:footnote>
  <w:footnote w:id="4">
    <w:p w14:paraId="4A4EAC99">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[5]的具体要求源自《深圳市人民政府关于进一步规范建设工程招标投标活动的通知》(深府规〔2024〕8号)第七条。</w:t>
      </w:r>
    </w:p>
    <w:p w14:paraId="2B575BA8">
      <w:pPr>
        <w:pStyle w:val="16"/>
        <w:snapToGrid w:val="0"/>
      </w:pPr>
    </w:p>
  </w:footnote>
  <w:footnote w:id="5">
    <w:p w14:paraId="1611BAFE">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[6]的具体要求源自《深圳市住房和建设局关于进一步规范招标投标有关事宜的通知》（深建市场〔2022〕4号）第三条。</w:t>
      </w:r>
    </w:p>
    <w:p w14:paraId="26202A9D">
      <w:pPr>
        <w:pStyle w:val="16"/>
        <w:snapToGrid w:val="0"/>
      </w:pPr>
    </w:p>
  </w:footnote>
  <w:footnote w:id="6">
    <w:p w14:paraId="664B4E2E">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[7]、[8]的具体要求源自《深圳市人民政府关于进一步规范建设工程招标投标活动的通知》(深府规〔2024〕8号)第七、九条。</w:t>
      </w:r>
    </w:p>
  </w:footnote>
  <w:footnote w:id="7">
    <w:p w14:paraId="6A63271E">
      <w:pPr>
        <w:adjustRightInd w:val="0"/>
        <w:snapToGrid w:val="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[9]的具体要求源自《深圳市人民政府关于进一步规范建设工程招标投标活动的通知》(深府规〔2024〕8号)第五、九条，以及《深圳市人民政府印发关于建设工程招标投标改革若干规定的通知》</w:t>
      </w:r>
    </w:p>
  </w:footnote>
  <w:footnote w:id="8">
    <w:p w14:paraId="1B55ECD8">
      <w:pPr>
        <w:adjustRightInd w:val="0"/>
        <w:snapToGrid w:val="0"/>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（深府〔2015〕73号）第四十七条。</w:t>
      </w:r>
    </w:p>
  </w:footnote>
  <w:footnote w:id="9">
    <w:p w14:paraId="41B10705">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t xml:space="preserve"> </w:t>
      </w:r>
      <w:r>
        <w:rPr>
          <w:rFonts w:hint="eastAsia" w:ascii="宋体" w:hAnsi="宋体" w:eastAsia="宋体" w:cs="宋体"/>
          <w:color w:val="000000" w:themeColor="text1"/>
          <w:szCs w:val="21"/>
          <w:lang w:val="en-US" w:eastAsia="zh-CN"/>
          <w14:textFill>
            <w14:solidFill>
              <w14:schemeClr w14:val="tx1"/>
            </w14:solidFill>
          </w14:textFill>
        </w:rPr>
        <w:t>[10]的具体要求源自《深圳市人民政府关于进一步规范建设工程招标投标活动的通知》(深府规〔2024〕8号)第九条。</w:t>
      </w:r>
    </w:p>
    <w:p w14:paraId="238179F8">
      <w:pPr>
        <w:pStyle w:val="16"/>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abstractNum w:abstractNumId="1">
    <w:nsid w:val="7D22672B"/>
    <w:multiLevelType w:val="multilevel"/>
    <w:tmpl w:val="7D22672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官伟杰">
    <w15:presenceInfo w15:providerId="WPS Office" w15:userId="4150412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0"/>
    <w:footnote w:id="2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2dee2024-890d-4856-9502-93adadb30d0c"/>
  </w:docVars>
  <w:rsids>
    <w:rsidRoot w:val="007448E2"/>
    <w:rsid w:val="00005A05"/>
    <w:rsid w:val="000C2473"/>
    <w:rsid w:val="001153F9"/>
    <w:rsid w:val="00256C02"/>
    <w:rsid w:val="002D0A40"/>
    <w:rsid w:val="004A0286"/>
    <w:rsid w:val="005651E2"/>
    <w:rsid w:val="00572956"/>
    <w:rsid w:val="005F1B3F"/>
    <w:rsid w:val="00603893"/>
    <w:rsid w:val="006177A7"/>
    <w:rsid w:val="006F736F"/>
    <w:rsid w:val="007448E2"/>
    <w:rsid w:val="00785A47"/>
    <w:rsid w:val="00902BDE"/>
    <w:rsid w:val="00987EF5"/>
    <w:rsid w:val="00A10CE3"/>
    <w:rsid w:val="00A51EB6"/>
    <w:rsid w:val="00BB4731"/>
    <w:rsid w:val="00C27791"/>
    <w:rsid w:val="00C55466"/>
    <w:rsid w:val="00C6526C"/>
    <w:rsid w:val="00DF73EB"/>
    <w:rsid w:val="00E1509A"/>
    <w:rsid w:val="00F56D06"/>
    <w:rsid w:val="00FF2678"/>
    <w:rsid w:val="010F35B7"/>
    <w:rsid w:val="01167BA7"/>
    <w:rsid w:val="011F6311"/>
    <w:rsid w:val="02280140"/>
    <w:rsid w:val="0244754A"/>
    <w:rsid w:val="02746CB5"/>
    <w:rsid w:val="03854790"/>
    <w:rsid w:val="03875333"/>
    <w:rsid w:val="03B84500"/>
    <w:rsid w:val="05C74170"/>
    <w:rsid w:val="06B43A84"/>
    <w:rsid w:val="06FE2965"/>
    <w:rsid w:val="077C5254"/>
    <w:rsid w:val="098E32FB"/>
    <w:rsid w:val="09F204B1"/>
    <w:rsid w:val="0A1503F2"/>
    <w:rsid w:val="0A45649B"/>
    <w:rsid w:val="0AA8163E"/>
    <w:rsid w:val="0AAF0151"/>
    <w:rsid w:val="0B303874"/>
    <w:rsid w:val="0BC4086A"/>
    <w:rsid w:val="0BCB2D68"/>
    <w:rsid w:val="0C450D6C"/>
    <w:rsid w:val="0C962FFC"/>
    <w:rsid w:val="0CA564B9"/>
    <w:rsid w:val="0CE2130C"/>
    <w:rsid w:val="0CE72E9D"/>
    <w:rsid w:val="0D556D8D"/>
    <w:rsid w:val="0F114F36"/>
    <w:rsid w:val="0F7D36E1"/>
    <w:rsid w:val="100B43B0"/>
    <w:rsid w:val="10753A9F"/>
    <w:rsid w:val="10B46C7D"/>
    <w:rsid w:val="11136155"/>
    <w:rsid w:val="114021F9"/>
    <w:rsid w:val="12A76501"/>
    <w:rsid w:val="135F0772"/>
    <w:rsid w:val="137A57A0"/>
    <w:rsid w:val="141F4C7A"/>
    <w:rsid w:val="15256C1D"/>
    <w:rsid w:val="16413E42"/>
    <w:rsid w:val="170F4B78"/>
    <w:rsid w:val="17405D59"/>
    <w:rsid w:val="176E2499"/>
    <w:rsid w:val="17892FD1"/>
    <w:rsid w:val="178B2FFA"/>
    <w:rsid w:val="18DE057F"/>
    <w:rsid w:val="191A70DD"/>
    <w:rsid w:val="19BC2DF8"/>
    <w:rsid w:val="1A206995"/>
    <w:rsid w:val="1A506526"/>
    <w:rsid w:val="1A9A6727"/>
    <w:rsid w:val="1B7634EB"/>
    <w:rsid w:val="1B7943DB"/>
    <w:rsid w:val="1C7F7983"/>
    <w:rsid w:val="1C9D605B"/>
    <w:rsid w:val="1CFE37C7"/>
    <w:rsid w:val="1D3E4266"/>
    <w:rsid w:val="1E704516"/>
    <w:rsid w:val="1E8D4525"/>
    <w:rsid w:val="1F5D6C30"/>
    <w:rsid w:val="1FF7214E"/>
    <w:rsid w:val="201A3E20"/>
    <w:rsid w:val="21435E0B"/>
    <w:rsid w:val="230D2FC7"/>
    <w:rsid w:val="230D56BB"/>
    <w:rsid w:val="23957B07"/>
    <w:rsid w:val="244A21A3"/>
    <w:rsid w:val="25A12173"/>
    <w:rsid w:val="26CE62C3"/>
    <w:rsid w:val="26E03BE6"/>
    <w:rsid w:val="270505F4"/>
    <w:rsid w:val="27B8643F"/>
    <w:rsid w:val="280F5D69"/>
    <w:rsid w:val="286815D8"/>
    <w:rsid w:val="288415C7"/>
    <w:rsid w:val="29254804"/>
    <w:rsid w:val="29484B50"/>
    <w:rsid w:val="29642546"/>
    <w:rsid w:val="29B67D5B"/>
    <w:rsid w:val="2AA21A5A"/>
    <w:rsid w:val="2BD6789F"/>
    <w:rsid w:val="2C5D69E3"/>
    <w:rsid w:val="2D546C0A"/>
    <w:rsid w:val="2F6B1FE9"/>
    <w:rsid w:val="30593B77"/>
    <w:rsid w:val="30BE2895"/>
    <w:rsid w:val="30C9484C"/>
    <w:rsid w:val="30D37C71"/>
    <w:rsid w:val="30F57DBC"/>
    <w:rsid w:val="323B6F35"/>
    <w:rsid w:val="340824FC"/>
    <w:rsid w:val="34683D93"/>
    <w:rsid w:val="35683252"/>
    <w:rsid w:val="35A6188F"/>
    <w:rsid w:val="361B60EC"/>
    <w:rsid w:val="36951BE3"/>
    <w:rsid w:val="36D810DA"/>
    <w:rsid w:val="374C1382"/>
    <w:rsid w:val="37DD6778"/>
    <w:rsid w:val="38204685"/>
    <w:rsid w:val="38576865"/>
    <w:rsid w:val="38653AA1"/>
    <w:rsid w:val="38F71D45"/>
    <w:rsid w:val="394A3E50"/>
    <w:rsid w:val="39787DD2"/>
    <w:rsid w:val="3B446441"/>
    <w:rsid w:val="3B630952"/>
    <w:rsid w:val="3B737CE6"/>
    <w:rsid w:val="3B9A7DEC"/>
    <w:rsid w:val="3CB65233"/>
    <w:rsid w:val="3D6F2695"/>
    <w:rsid w:val="3DC079A3"/>
    <w:rsid w:val="3DD125DE"/>
    <w:rsid w:val="3DE23E86"/>
    <w:rsid w:val="3F0538C0"/>
    <w:rsid w:val="3F38545E"/>
    <w:rsid w:val="3F9672B7"/>
    <w:rsid w:val="4028578A"/>
    <w:rsid w:val="40830C96"/>
    <w:rsid w:val="41151DB4"/>
    <w:rsid w:val="412D35A2"/>
    <w:rsid w:val="41F644E1"/>
    <w:rsid w:val="42B77C12"/>
    <w:rsid w:val="432602A9"/>
    <w:rsid w:val="434C41B3"/>
    <w:rsid w:val="44B87626"/>
    <w:rsid w:val="44DB712E"/>
    <w:rsid w:val="45315424"/>
    <w:rsid w:val="459A7051"/>
    <w:rsid w:val="459E4545"/>
    <w:rsid w:val="47097D08"/>
    <w:rsid w:val="476C69DB"/>
    <w:rsid w:val="483A3FC0"/>
    <w:rsid w:val="48433F54"/>
    <w:rsid w:val="48A0093C"/>
    <w:rsid w:val="490B7674"/>
    <w:rsid w:val="49B900C8"/>
    <w:rsid w:val="4A307FC0"/>
    <w:rsid w:val="4A3A62EE"/>
    <w:rsid w:val="4C045886"/>
    <w:rsid w:val="4E2C60AC"/>
    <w:rsid w:val="4ECE3FD6"/>
    <w:rsid w:val="4F4600F2"/>
    <w:rsid w:val="50C23DB6"/>
    <w:rsid w:val="51575D8B"/>
    <w:rsid w:val="515A5643"/>
    <w:rsid w:val="51B46C2A"/>
    <w:rsid w:val="52A75524"/>
    <w:rsid w:val="52C87E58"/>
    <w:rsid w:val="53865CBA"/>
    <w:rsid w:val="53A70F92"/>
    <w:rsid w:val="53CE52BC"/>
    <w:rsid w:val="53E9298C"/>
    <w:rsid w:val="551F5B9F"/>
    <w:rsid w:val="55CD0CF8"/>
    <w:rsid w:val="55FD0781"/>
    <w:rsid w:val="56C31672"/>
    <w:rsid w:val="56CA56C3"/>
    <w:rsid w:val="56ED13B1"/>
    <w:rsid w:val="57253303"/>
    <w:rsid w:val="572E4F0D"/>
    <w:rsid w:val="57FA574E"/>
    <w:rsid w:val="58072DE3"/>
    <w:rsid w:val="586B6866"/>
    <w:rsid w:val="5A246E03"/>
    <w:rsid w:val="5B123275"/>
    <w:rsid w:val="5B1E09C3"/>
    <w:rsid w:val="5B5D63E1"/>
    <w:rsid w:val="5B6A70A6"/>
    <w:rsid w:val="5B897D4E"/>
    <w:rsid w:val="5C945CE8"/>
    <w:rsid w:val="5CA00C74"/>
    <w:rsid w:val="5CD86660"/>
    <w:rsid w:val="5D5B5434"/>
    <w:rsid w:val="5D6654C5"/>
    <w:rsid w:val="5DB8781E"/>
    <w:rsid w:val="5DDE2618"/>
    <w:rsid w:val="5E0F05CD"/>
    <w:rsid w:val="5E450250"/>
    <w:rsid w:val="5E864A61"/>
    <w:rsid w:val="5EA14D35"/>
    <w:rsid w:val="5F836026"/>
    <w:rsid w:val="5FBA9B67"/>
    <w:rsid w:val="600A59B6"/>
    <w:rsid w:val="609D79A4"/>
    <w:rsid w:val="6178597D"/>
    <w:rsid w:val="618C23DD"/>
    <w:rsid w:val="61C64F13"/>
    <w:rsid w:val="61D96EF6"/>
    <w:rsid w:val="626308AB"/>
    <w:rsid w:val="641F7A11"/>
    <w:rsid w:val="66290C17"/>
    <w:rsid w:val="67261C89"/>
    <w:rsid w:val="67296190"/>
    <w:rsid w:val="68334803"/>
    <w:rsid w:val="6834112C"/>
    <w:rsid w:val="68521624"/>
    <w:rsid w:val="695D02A5"/>
    <w:rsid w:val="698C341A"/>
    <w:rsid w:val="6A175A16"/>
    <w:rsid w:val="6A6B5E79"/>
    <w:rsid w:val="6A9609A0"/>
    <w:rsid w:val="6AC51346"/>
    <w:rsid w:val="6ACA3A8C"/>
    <w:rsid w:val="6AEB21DA"/>
    <w:rsid w:val="6AEB755E"/>
    <w:rsid w:val="6C90644F"/>
    <w:rsid w:val="6D125A6D"/>
    <w:rsid w:val="6DF571A4"/>
    <w:rsid w:val="6EEE6B22"/>
    <w:rsid w:val="6F5D2956"/>
    <w:rsid w:val="6FF9C911"/>
    <w:rsid w:val="701307AC"/>
    <w:rsid w:val="70986E39"/>
    <w:rsid w:val="70E9672C"/>
    <w:rsid w:val="712943F9"/>
    <w:rsid w:val="712B2DEB"/>
    <w:rsid w:val="72361547"/>
    <w:rsid w:val="72D73B3B"/>
    <w:rsid w:val="741619DA"/>
    <w:rsid w:val="743842F0"/>
    <w:rsid w:val="74912E1F"/>
    <w:rsid w:val="754C047A"/>
    <w:rsid w:val="75A1188D"/>
    <w:rsid w:val="75A91B22"/>
    <w:rsid w:val="75D237F5"/>
    <w:rsid w:val="76F325A8"/>
    <w:rsid w:val="773B2CFE"/>
    <w:rsid w:val="777833F5"/>
    <w:rsid w:val="785455E2"/>
    <w:rsid w:val="787E27B3"/>
    <w:rsid w:val="795D337B"/>
    <w:rsid w:val="79F17A2D"/>
    <w:rsid w:val="79FA4AC2"/>
    <w:rsid w:val="7A180203"/>
    <w:rsid w:val="7A24483B"/>
    <w:rsid w:val="7A2F6B5F"/>
    <w:rsid w:val="7B961ED2"/>
    <w:rsid w:val="7BBFA706"/>
    <w:rsid w:val="7BC0638A"/>
    <w:rsid w:val="7C0E503E"/>
    <w:rsid w:val="7C1744AB"/>
    <w:rsid w:val="7C8E3EBD"/>
    <w:rsid w:val="7CAA1027"/>
    <w:rsid w:val="7CC72645"/>
    <w:rsid w:val="7CC85951"/>
    <w:rsid w:val="7D7D084D"/>
    <w:rsid w:val="7DEC7751"/>
    <w:rsid w:val="7EA54BB0"/>
    <w:rsid w:val="7F7EB74A"/>
    <w:rsid w:val="7FB2472B"/>
    <w:rsid w:val="7FD860AE"/>
    <w:rsid w:val="7FFC4953"/>
    <w:rsid w:val="A5BE2E35"/>
    <w:rsid w:val="B7AF1F36"/>
    <w:rsid w:val="DCEA69FC"/>
    <w:rsid w:val="EBF70B29"/>
    <w:rsid w:val="EFAD96B8"/>
    <w:rsid w:val="F6BB340B"/>
    <w:rsid w:val="F9AEB855"/>
    <w:rsid w:val="FA257ECF"/>
    <w:rsid w:val="FD3F6996"/>
    <w:rsid w:val="FEFCF97D"/>
    <w:rsid w:val="FF5F427C"/>
    <w:rsid w:val="FFCF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28"/>
    <w:qFormat/>
    <w:uiPriority w:val="99"/>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29"/>
    <w:qFormat/>
    <w:uiPriority w:val="99"/>
    <w:pPr>
      <w:keepNext/>
      <w:keepLines/>
      <w:spacing w:before="280" w:after="290" w:line="376" w:lineRule="auto"/>
      <w:outlineLvl w:val="3"/>
    </w:pPr>
    <w:rPr>
      <w:rFonts w:ascii="Cambria" w:hAnsi="Cambria" w:eastAsia="宋体" w:cs="Times New Roman"/>
      <w:b/>
      <w:bCs/>
      <w:kern w:val="0"/>
      <w:sz w:val="28"/>
      <w:szCs w:val="28"/>
    </w:rPr>
  </w:style>
  <w:style w:type="paragraph" w:styleId="6">
    <w:name w:val="heading 6"/>
    <w:basedOn w:val="1"/>
    <w:next w:val="1"/>
    <w:link w:val="30"/>
    <w:qFormat/>
    <w:uiPriority w:val="99"/>
    <w:pPr>
      <w:keepNext/>
      <w:keepLines/>
      <w:spacing w:before="240" w:after="64" w:line="320" w:lineRule="auto"/>
      <w:outlineLvl w:val="5"/>
    </w:pPr>
    <w:rPr>
      <w:rFonts w:ascii="Arial" w:hAnsi="Arial" w:eastAsia="黑体" w:cs="Times New Roman"/>
      <w:b/>
      <w:bCs/>
      <w:kern w:val="0"/>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3"/>
    <w:unhideWhenUsed/>
    <w:qFormat/>
    <w:uiPriority w:val="99"/>
    <w:rPr>
      <w:rFonts w:ascii="宋体" w:hAnsi="Times New Roman" w:eastAsia="宋体" w:cs="Times New Roman"/>
      <w:sz w:val="18"/>
      <w:szCs w:val="18"/>
    </w:rPr>
  </w:style>
  <w:style w:type="paragraph" w:styleId="8">
    <w:name w:val="annotation text"/>
    <w:basedOn w:val="1"/>
    <w:link w:val="31"/>
    <w:unhideWhenUsed/>
    <w:qFormat/>
    <w:uiPriority w:val="0"/>
    <w:pPr>
      <w:jc w:val="left"/>
    </w:pPr>
    <w:rPr>
      <w:rFonts w:ascii="Times New Roman" w:hAnsi="Times New Roman"/>
      <w:szCs w:val="24"/>
    </w:rPr>
  </w:style>
  <w:style w:type="paragraph" w:styleId="9">
    <w:name w:val="toc 3"/>
    <w:basedOn w:val="1"/>
    <w:next w:val="1"/>
    <w:unhideWhenUsed/>
    <w:qFormat/>
    <w:uiPriority w:val="39"/>
    <w:pPr>
      <w:ind w:left="840" w:leftChars="400"/>
    </w:pPr>
    <w:rPr>
      <w:rFonts w:ascii="Times New Roman" w:hAnsi="Times New Roman" w:eastAsia="宋体" w:cs="Times New Roman"/>
      <w:szCs w:val="24"/>
    </w:rPr>
  </w:style>
  <w:style w:type="paragraph" w:styleId="10">
    <w:name w:val="Plain Text"/>
    <w:basedOn w:val="1"/>
    <w:link w:val="41"/>
    <w:qFormat/>
    <w:uiPriority w:val="0"/>
    <w:rPr>
      <w:rFonts w:ascii="宋体" w:hAnsi="Courier New" w:eastAsia="宋体" w:cs="Times New Roman"/>
      <w:kern w:val="0"/>
      <w:sz w:val="20"/>
      <w:szCs w:val="21"/>
    </w:rPr>
  </w:style>
  <w:style w:type="paragraph" w:styleId="11">
    <w:name w:val="Date"/>
    <w:basedOn w:val="1"/>
    <w:next w:val="1"/>
    <w:link w:val="50"/>
    <w:semiHidden/>
    <w:unhideWhenUsed/>
    <w:qFormat/>
    <w:uiPriority w:val="99"/>
    <w:pPr>
      <w:ind w:left="100" w:leftChars="2500"/>
    </w:pPr>
    <w:rPr>
      <w:rFonts w:ascii="Times New Roman" w:hAnsi="Times New Roman" w:eastAsia="宋体" w:cs="Times New Roman"/>
      <w:szCs w:val="24"/>
    </w:rPr>
  </w:style>
  <w:style w:type="paragraph" w:styleId="12">
    <w:name w:val="Balloon Text"/>
    <w:basedOn w:val="1"/>
    <w:link w:val="35"/>
    <w:unhideWhenUsed/>
    <w:qFormat/>
    <w:uiPriority w:val="0"/>
    <w:rPr>
      <w:rFonts w:ascii="Times New Roman" w:hAnsi="Times New Roman" w:eastAsia="宋体" w:cs="Times New Roman"/>
      <w:sz w:val="18"/>
      <w:szCs w:val="18"/>
    </w:rPr>
  </w:style>
  <w:style w:type="paragraph" w:styleId="13">
    <w:name w:val="footer"/>
    <w:basedOn w:val="1"/>
    <w:link w:val="34"/>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link w:val="32"/>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unhideWhenUsed/>
    <w:qFormat/>
    <w:uiPriority w:val="39"/>
    <w:rPr>
      <w:rFonts w:ascii="Times New Roman" w:hAnsi="Times New Roman" w:eastAsia="宋体" w:cs="Times New Roman"/>
      <w:szCs w:val="24"/>
    </w:rPr>
  </w:style>
  <w:style w:type="paragraph" w:styleId="16">
    <w:name w:val="footnote text"/>
    <w:basedOn w:val="1"/>
    <w:qFormat/>
    <w:uiPriority w:val="0"/>
    <w:pPr>
      <w:snapToGrid w:val="0"/>
      <w:jc w:val="left"/>
    </w:pPr>
    <w:rPr>
      <w:rFonts w:ascii="Times New Roman" w:hAnsi="Times New Roman" w:cs="Times New Roman"/>
      <w:sz w:val="18"/>
    </w:rPr>
  </w:style>
  <w:style w:type="paragraph" w:styleId="17">
    <w:name w:val="toc 2"/>
    <w:basedOn w:val="1"/>
    <w:next w:val="1"/>
    <w:unhideWhenUsed/>
    <w:qFormat/>
    <w:uiPriority w:val="39"/>
    <w:pPr>
      <w:ind w:left="420" w:leftChars="200"/>
    </w:pPr>
    <w:rPr>
      <w:rFonts w:ascii="Times New Roman" w:hAnsi="Times New Roman" w:eastAsia="宋体" w:cs="Times New Roman"/>
      <w:szCs w:val="24"/>
    </w:rPr>
  </w:style>
  <w:style w:type="paragraph" w:styleId="18">
    <w:name w:val="Normal (Web)"/>
    <w:basedOn w:val="1"/>
    <w:qFormat/>
    <w:uiPriority w:val="99"/>
    <w:pPr>
      <w:widowControl/>
      <w:jc w:val="left"/>
    </w:pPr>
    <w:rPr>
      <w:rFonts w:ascii="宋体" w:hAnsi="宋体" w:eastAsia="宋体" w:cs="宋体"/>
      <w:color w:val="000000"/>
      <w:kern w:val="0"/>
      <w:sz w:val="24"/>
      <w:szCs w:val="24"/>
    </w:rPr>
  </w:style>
  <w:style w:type="paragraph" w:styleId="19">
    <w:name w:val="annotation subject"/>
    <w:basedOn w:val="8"/>
    <w:next w:val="8"/>
    <w:link w:val="36"/>
    <w:unhideWhenUsed/>
    <w:qFormat/>
    <w:uiPriority w:val="99"/>
    <w:rPr>
      <w:b/>
      <w:bCs/>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u w:val="single"/>
    </w:rPr>
  </w:style>
  <w:style w:type="character" w:styleId="24">
    <w:name w:val="annotation reference"/>
    <w:unhideWhenUsed/>
    <w:qFormat/>
    <w:uiPriority w:val="99"/>
    <w:rPr>
      <w:sz w:val="21"/>
      <w:szCs w:val="21"/>
    </w:rPr>
  </w:style>
  <w:style w:type="character" w:styleId="25">
    <w:name w:val="footnote reference"/>
    <w:basedOn w:val="22"/>
    <w:semiHidden/>
    <w:unhideWhenUsed/>
    <w:qFormat/>
    <w:uiPriority w:val="99"/>
    <w:rPr>
      <w:vertAlign w:val="superscript"/>
    </w:rPr>
  </w:style>
  <w:style w:type="character" w:customStyle="1" w:styleId="26">
    <w:name w:val="标题 1 字符"/>
    <w:basedOn w:val="22"/>
    <w:link w:val="2"/>
    <w:qFormat/>
    <w:uiPriority w:val="99"/>
    <w:rPr>
      <w:rFonts w:ascii="Times New Roman" w:hAnsi="Times New Roman" w:eastAsia="宋体" w:cs="Times New Roman"/>
      <w:b/>
      <w:bCs/>
      <w:kern w:val="44"/>
      <w:sz w:val="44"/>
      <w:szCs w:val="44"/>
    </w:rPr>
  </w:style>
  <w:style w:type="character" w:customStyle="1" w:styleId="27">
    <w:name w:val="标题 2 字符"/>
    <w:basedOn w:val="22"/>
    <w:link w:val="3"/>
    <w:qFormat/>
    <w:uiPriority w:val="99"/>
    <w:rPr>
      <w:rFonts w:ascii="Arial" w:hAnsi="Arial" w:eastAsia="黑体" w:cs="Times New Roman"/>
      <w:b/>
      <w:bCs/>
      <w:kern w:val="0"/>
      <w:sz w:val="32"/>
      <w:szCs w:val="32"/>
    </w:rPr>
  </w:style>
  <w:style w:type="character" w:customStyle="1" w:styleId="28">
    <w:name w:val="标题 3 字符"/>
    <w:basedOn w:val="22"/>
    <w:link w:val="4"/>
    <w:qFormat/>
    <w:uiPriority w:val="99"/>
    <w:rPr>
      <w:rFonts w:ascii="Times New Roman" w:hAnsi="Times New Roman" w:eastAsia="宋体" w:cs="Times New Roman"/>
      <w:b/>
      <w:bCs/>
      <w:kern w:val="0"/>
      <w:sz w:val="32"/>
      <w:szCs w:val="32"/>
    </w:rPr>
  </w:style>
  <w:style w:type="character" w:customStyle="1" w:styleId="29">
    <w:name w:val="标题 4 字符"/>
    <w:basedOn w:val="22"/>
    <w:link w:val="5"/>
    <w:qFormat/>
    <w:uiPriority w:val="99"/>
    <w:rPr>
      <w:rFonts w:ascii="Cambria" w:hAnsi="Cambria" w:eastAsia="宋体" w:cs="Times New Roman"/>
      <w:b/>
      <w:bCs/>
      <w:kern w:val="0"/>
      <w:sz w:val="28"/>
      <w:szCs w:val="28"/>
    </w:rPr>
  </w:style>
  <w:style w:type="character" w:customStyle="1" w:styleId="30">
    <w:name w:val="标题 6 字符"/>
    <w:basedOn w:val="22"/>
    <w:link w:val="6"/>
    <w:qFormat/>
    <w:uiPriority w:val="99"/>
    <w:rPr>
      <w:rFonts w:ascii="Arial" w:hAnsi="Arial" w:eastAsia="黑体" w:cs="Times New Roman"/>
      <w:b/>
      <w:bCs/>
      <w:kern w:val="0"/>
      <w:sz w:val="24"/>
      <w:szCs w:val="24"/>
    </w:rPr>
  </w:style>
  <w:style w:type="character" w:customStyle="1" w:styleId="31">
    <w:name w:val="批注文字 字符"/>
    <w:link w:val="8"/>
    <w:qFormat/>
    <w:uiPriority w:val="0"/>
    <w:rPr>
      <w:rFonts w:ascii="Times New Roman" w:hAnsi="Times New Roman"/>
      <w:szCs w:val="24"/>
    </w:rPr>
  </w:style>
  <w:style w:type="character" w:customStyle="1" w:styleId="32">
    <w:name w:val="页眉 字符"/>
    <w:link w:val="14"/>
    <w:qFormat/>
    <w:uiPriority w:val="0"/>
    <w:rPr>
      <w:rFonts w:ascii="Times New Roman" w:hAnsi="Times New Roman" w:eastAsia="宋体" w:cs="Times New Roman"/>
      <w:sz w:val="18"/>
      <w:szCs w:val="18"/>
    </w:rPr>
  </w:style>
  <w:style w:type="character" w:customStyle="1" w:styleId="33">
    <w:name w:val="文档结构图 字符"/>
    <w:link w:val="7"/>
    <w:qFormat/>
    <w:uiPriority w:val="99"/>
    <w:rPr>
      <w:rFonts w:ascii="宋体" w:hAnsi="Times New Roman" w:eastAsia="宋体" w:cs="Times New Roman"/>
      <w:sz w:val="18"/>
      <w:szCs w:val="18"/>
    </w:rPr>
  </w:style>
  <w:style w:type="character" w:customStyle="1" w:styleId="34">
    <w:name w:val="页脚 字符"/>
    <w:link w:val="13"/>
    <w:qFormat/>
    <w:uiPriority w:val="99"/>
    <w:rPr>
      <w:rFonts w:ascii="Times New Roman" w:hAnsi="Times New Roman" w:eastAsia="宋体" w:cs="Times New Roman"/>
      <w:sz w:val="18"/>
      <w:szCs w:val="18"/>
    </w:rPr>
  </w:style>
  <w:style w:type="character" w:customStyle="1" w:styleId="35">
    <w:name w:val="批注框文本 字符"/>
    <w:link w:val="12"/>
    <w:qFormat/>
    <w:uiPriority w:val="0"/>
    <w:rPr>
      <w:rFonts w:ascii="Times New Roman" w:hAnsi="Times New Roman" w:eastAsia="宋体" w:cs="Times New Roman"/>
      <w:sz w:val="18"/>
      <w:szCs w:val="18"/>
    </w:rPr>
  </w:style>
  <w:style w:type="character" w:customStyle="1" w:styleId="36">
    <w:name w:val="批注主题 字符"/>
    <w:link w:val="19"/>
    <w:qFormat/>
    <w:uiPriority w:val="99"/>
    <w:rPr>
      <w:rFonts w:ascii="Times New Roman" w:hAnsi="Times New Roman"/>
      <w:b/>
      <w:bCs/>
      <w:szCs w:val="24"/>
    </w:rPr>
  </w:style>
  <w:style w:type="character" w:customStyle="1" w:styleId="37">
    <w:name w:val="页眉 字符1"/>
    <w:basedOn w:val="22"/>
    <w:semiHidden/>
    <w:qFormat/>
    <w:uiPriority w:val="99"/>
    <w:rPr>
      <w:sz w:val="18"/>
      <w:szCs w:val="18"/>
    </w:rPr>
  </w:style>
  <w:style w:type="character" w:customStyle="1" w:styleId="38">
    <w:name w:val="批注框文本 字符1"/>
    <w:basedOn w:val="22"/>
    <w:semiHidden/>
    <w:qFormat/>
    <w:uiPriority w:val="99"/>
    <w:rPr>
      <w:sz w:val="18"/>
      <w:szCs w:val="18"/>
    </w:rPr>
  </w:style>
  <w:style w:type="character" w:customStyle="1" w:styleId="39">
    <w:name w:val="批注文字 字符1"/>
    <w:basedOn w:val="22"/>
    <w:semiHidden/>
    <w:qFormat/>
    <w:uiPriority w:val="99"/>
  </w:style>
  <w:style w:type="character" w:customStyle="1" w:styleId="40">
    <w:name w:val="文档结构图 字符1"/>
    <w:basedOn w:val="22"/>
    <w:semiHidden/>
    <w:qFormat/>
    <w:uiPriority w:val="99"/>
    <w:rPr>
      <w:rFonts w:ascii="Microsoft YaHei UI" w:eastAsia="Microsoft YaHei UI"/>
      <w:sz w:val="18"/>
      <w:szCs w:val="18"/>
    </w:rPr>
  </w:style>
  <w:style w:type="character" w:customStyle="1" w:styleId="41">
    <w:name w:val="纯文本 字符"/>
    <w:basedOn w:val="22"/>
    <w:link w:val="10"/>
    <w:qFormat/>
    <w:uiPriority w:val="0"/>
    <w:rPr>
      <w:rFonts w:ascii="宋体" w:hAnsi="Courier New" w:eastAsia="宋体" w:cs="Times New Roman"/>
      <w:kern w:val="0"/>
      <w:sz w:val="20"/>
      <w:szCs w:val="21"/>
    </w:rPr>
  </w:style>
  <w:style w:type="character" w:customStyle="1" w:styleId="42">
    <w:name w:val="页脚 字符1"/>
    <w:basedOn w:val="22"/>
    <w:semiHidden/>
    <w:qFormat/>
    <w:uiPriority w:val="99"/>
    <w:rPr>
      <w:sz w:val="18"/>
      <w:szCs w:val="18"/>
    </w:rPr>
  </w:style>
  <w:style w:type="character" w:customStyle="1" w:styleId="43">
    <w:name w:val="批注主题 字符1"/>
    <w:basedOn w:val="39"/>
    <w:semiHidden/>
    <w:qFormat/>
    <w:uiPriority w:val="99"/>
    <w:rPr>
      <w:b/>
      <w:bCs/>
    </w:rPr>
  </w:style>
  <w:style w:type="paragraph" w:customStyle="1" w:styleId="44">
    <w:name w:val="TOC 标题1"/>
    <w:basedOn w:val="2"/>
    <w:next w:val="1"/>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45">
    <w:name w:val="p8"/>
    <w:basedOn w:val="1"/>
    <w:qFormat/>
    <w:uiPriority w:val="0"/>
    <w:pPr>
      <w:spacing w:line="30" w:lineRule="atLeast"/>
      <w:jc w:val="left"/>
    </w:pPr>
    <w:rPr>
      <w:rFonts w:hint="eastAsia" w:ascii="宋体" w:hAnsi="宋体" w:eastAsia="宋体" w:cs="宋体"/>
      <w:kern w:val="0"/>
      <w:szCs w:val="21"/>
    </w:rPr>
  </w:style>
  <w:style w:type="paragraph" w:customStyle="1" w:styleId="46">
    <w:name w:val="WPSOffice手动目录 1"/>
    <w:qFormat/>
    <w:uiPriority w:val="0"/>
    <w:rPr>
      <w:rFonts w:ascii="Calibri" w:hAnsi="Calibri" w:eastAsia="宋体" w:cs="Times New Roman"/>
      <w:lang w:val="en-US" w:eastAsia="zh-CN" w:bidi="ar-SA"/>
    </w:rPr>
  </w:style>
  <w:style w:type="paragraph" w:customStyle="1" w:styleId="47">
    <w:name w:val="WPSOffice手动目录 2"/>
    <w:qFormat/>
    <w:uiPriority w:val="0"/>
    <w:pPr>
      <w:ind w:left="200" w:leftChars="200"/>
    </w:pPr>
    <w:rPr>
      <w:rFonts w:ascii="Calibri" w:hAnsi="Calibri" w:eastAsia="宋体" w:cs="Times New Roman"/>
      <w:lang w:val="en-US" w:eastAsia="zh-CN" w:bidi="ar-SA"/>
    </w:rPr>
  </w:style>
  <w:style w:type="paragraph" w:customStyle="1" w:styleId="48">
    <w:name w:val="WPSOffice手动目录 3"/>
    <w:qFormat/>
    <w:uiPriority w:val="0"/>
    <w:pPr>
      <w:ind w:left="400" w:leftChars="400"/>
    </w:pPr>
    <w:rPr>
      <w:rFonts w:ascii="Calibri" w:hAnsi="Calibri" w:eastAsia="宋体" w:cs="Times New Roman"/>
      <w:lang w:val="en-US" w:eastAsia="zh-CN" w:bidi="ar-SA"/>
    </w:rPr>
  </w:style>
  <w:style w:type="paragraph" w:styleId="49">
    <w:name w:val="List Paragraph"/>
    <w:basedOn w:val="1"/>
    <w:qFormat/>
    <w:uiPriority w:val="99"/>
    <w:pPr>
      <w:ind w:firstLine="420" w:firstLineChars="200"/>
    </w:pPr>
    <w:rPr>
      <w:rFonts w:ascii="Times New Roman" w:hAnsi="Times New Roman" w:eastAsia="宋体" w:cs="Times New Roman"/>
      <w:szCs w:val="24"/>
    </w:rPr>
  </w:style>
  <w:style w:type="character" w:customStyle="1" w:styleId="50">
    <w:name w:val="日期 字符"/>
    <w:basedOn w:val="22"/>
    <w:link w:val="11"/>
    <w:semiHidden/>
    <w:qFormat/>
    <w:uiPriority w:val="99"/>
    <w:rPr>
      <w:rFonts w:ascii="Times New Roman" w:hAnsi="Times New Roman" w:eastAsia="宋体" w:cs="Times New Roman"/>
      <w:szCs w:val="24"/>
    </w:rPr>
  </w:style>
  <w:style w:type="paragraph" w:customStyle="1" w:styleId="5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28252</Words>
  <Characters>30013</Characters>
  <Lines>344</Lines>
  <Paragraphs>96</Paragraphs>
  <TotalTime>2</TotalTime>
  <ScaleCrop>false</ScaleCrop>
  <LinksUpToDate>false</LinksUpToDate>
  <CharactersWithSpaces>31256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2021-11-02T11:05:00Z</dcterms:created>
  <dc:creator>靳 欢</dc:creator>
  <cp:lastModifiedBy>LINHENG</cp:lastModifiedBy>
  <dcterms:modified xsi:type="dcterms:W3CDTF">2025-01-21T02:57:41Z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C564B953745E4BE8975EC69AC5E08918</vt:lpwstr>
  </property>
  <property fmtid="{D5CDD505-2E9C-101B-9397-08002B2CF9AE}" pid="4" name="KSOTemplateDocerSaveRecord">
    <vt:lpwstr>eyJoZGlkIjoiMjgxNDIzNjM1OWU4NDRiM2NkZjUzMDIwMzcyZjAzYmEiLCJ1c2VySWQiOiIzMTY4Njk4MDUifQ==</vt:lpwstr>
  </property>
</Properties>
</file>