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79B93">
      <w:pPr>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版本号：</w:t>
      </w:r>
      <w:r>
        <w:rPr>
          <w:rFonts w:hint="eastAsia" w:ascii="宋体" w:hAnsi="宋体" w:eastAsia="宋体" w:cs="宋体"/>
          <w:b/>
          <w:bCs/>
          <w:color w:val="auto"/>
          <w:highlight w:val="none"/>
        </w:rPr>
        <w:t>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14:paraId="6E773881">
      <w:pPr>
        <w:jc w:val="left"/>
        <w:rPr>
          <w:rFonts w:ascii="宋体" w:hAnsi="宋体" w:eastAsia="宋体" w:cs="宋体"/>
          <w:snapToGrid w:val="0"/>
          <w:color w:val="auto"/>
          <w:kern w:val="0"/>
          <w:szCs w:val="21"/>
          <w:highlight w:val="none"/>
        </w:rPr>
      </w:pPr>
    </w:p>
    <w:p w14:paraId="0FB3A0C7">
      <w:pPr>
        <w:tabs>
          <w:tab w:val="left" w:pos="4080"/>
        </w:tabs>
        <w:jc w:val="left"/>
        <w:rPr>
          <w:rFonts w:ascii="宋体" w:hAnsi="宋体" w:eastAsia="宋体" w:cs="宋体"/>
          <w:snapToGrid w:val="0"/>
          <w:color w:val="auto"/>
          <w:kern w:val="0"/>
          <w:szCs w:val="21"/>
          <w:highlight w:val="none"/>
        </w:rPr>
      </w:pPr>
    </w:p>
    <w:p w14:paraId="1BC44DAD">
      <w:pPr>
        <w:ind w:firstLine="5511" w:firstLineChars="2614"/>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标段编号：</w:t>
      </w:r>
      <w:r>
        <w:rPr>
          <w:rFonts w:hint="eastAsia" w:ascii="宋体" w:hAnsi="宋体" w:eastAsia="宋体" w:cs="宋体"/>
          <w:snapToGrid w:val="0"/>
          <w:color w:val="auto"/>
          <w:szCs w:val="21"/>
          <w:highlight w:val="none"/>
          <w:u w:val="single"/>
          <w:lang w:bidi="ar"/>
        </w:rPr>
        <w:t xml:space="preserve">      </w:t>
      </w:r>
    </w:p>
    <w:p w14:paraId="44AE3DB6">
      <w:pPr>
        <w:jc w:val="left"/>
        <w:rPr>
          <w:rFonts w:ascii="宋体" w:hAnsi="宋体"/>
          <w:snapToGrid w:val="0"/>
          <w:color w:val="auto"/>
          <w:kern w:val="0"/>
          <w:szCs w:val="21"/>
          <w:highlight w:val="none"/>
        </w:rPr>
      </w:pPr>
    </w:p>
    <w:p w14:paraId="566E3008">
      <w:pPr>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14:paraId="42E49567">
      <w:pPr>
        <w:jc w:val="left"/>
        <w:rPr>
          <w:rFonts w:ascii="宋体" w:hAnsi="宋体"/>
          <w:snapToGrid w:val="0"/>
          <w:color w:val="auto"/>
          <w:kern w:val="0"/>
          <w:szCs w:val="21"/>
          <w:highlight w:val="none"/>
        </w:rPr>
      </w:pPr>
    </w:p>
    <w:p w14:paraId="040FD9AF">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深圳市建设工程</w:t>
      </w:r>
    </w:p>
    <w:p w14:paraId="7001ABFE">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其他类招标文件</w:t>
      </w:r>
    </w:p>
    <w:p w14:paraId="7EC9F52F">
      <w:pPr>
        <w:jc w:val="left"/>
        <w:rPr>
          <w:rFonts w:ascii="黑体" w:eastAsia="黑体"/>
          <w:snapToGrid w:val="0"/>
          <w:color w:val="auto"/>
          <w:kern w:val="0"/>
          <w:sz w:val="30"/>
          <w:szCs w:val="30"/>
          <w:highlight w:val="none"/>
        </w:rPr>
      </w:pPr>
    </w:p>
    <w:p w14:paraId="5C20879C">
      <w:pPr>
        <w:jc w:val="left"/>
        <w:rPr>
          <w:rFonts w:ascii="黑体" w:eastAsia="黑体"/>
          <w:b/>
          <w:snapToGrid w:val="0"/>
          <w:color w:val="auto"/>
          <w:kern w:val="0"/>
          <w:sz w:val="30"/>
          <w:szCs w:val="30"/>
          <w:highlight w:val="none"/>
        </w:rPr>
      </w:pPr>
    </w:p>
    <w:p w14:paraId="193E547F">
      <w:pPr>
        <w:jc w:val="left"/>
        <w:rPr>
          <w:rFonts w:ascii="黑体" w:eastAsia="黑体"/>
          <w:b/>
          <w:snapToGrid w:val="0"/>
          <w:color w:val="auto"/>
          <w:kern w:val="0"/>
          <w:sz w:val="30"/>
          <w:szCs w:val="30"/>
          <w:highlight w:val="none"/>
        </w:rPr>
      </w:pPr>
    </w:p>
    <w:p w14:paraId="5CBC704D">
      <w:pPr>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〔示范文本〕</w:t>
      </w:r>
    </w:p>
    <w:p w14:paraId="2DFC0C7A">
      <w:pPr>
        <w:jc w:val="left"/>
        <w:rPr>
          <w:rFonts w:ascii="黑体" w:eastAsia="黑体"/>
          <w:b/>
          <w:snapToGrid w:val="0"/>
          <w:color w:val="auto"/>
          <w:kern w:val="0"/>
          <w:sz w:val="30"/>
          <w:szCs w:val="30"/>
          <w:highlight w:val="none"/>
        </w:rPr>
      </w:pPr>
    </w:p>
    <w:p w14:paraId="6DD819E2">
      <w:pPr>
        <w:adjustRightInd w:val="0"/>
        <w:snapToGrid w:val="0"/>
        <w:spacing w:line="360" w:lineRule="auto"/>
        <w:ind w:firstLine="840" w:firstLineChars="300"/>
        <w:jc w:val="left"/>
        <w:rPr>
          <w:rFonts w:ascii="宋体"/>
          <w:b/>
          <w:bCs/>
          <w:color w:val="auto"/>
          <w:sz w:val="28"/>
          <w:highlight w:val="none"/>
        </w:rPr>
      </w:pPr>
    </w:p>
    <w:p w14:paraId="0D017E87">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sz w:val="28"/>
          <w:highlight w:val="none"/>
          <w:u w:val="single"/>
          <w:lang w:bidi="ar"/>
        </w:rPr>
        <w:t xml:space="preserve">      </w:t>
      </w:r>
    </w:p>
    <w:p w14:paraId="777F8BF6">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sz w:val="28"/>
          <w:highlight w:val="none"/>
          <w:u w:val="single"/>
          <w:lang w:bidi="ar"/>
        </w:rPr>
        <w:t xml:space="preserve">      </w:t>
      </w:r>
    </w:p>
    <w:p w14:paraId="2AB59F5D">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14:paraId="5095BFDD">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sz w:val="28"/>
          <w:highlight w:val="none"/>
          <w:u w:val="single"/>
          <w:lang w:bidi="ar"/>
        </w:rPr>
        <w:t xml:space="preserve">      </w:t>
      </w:r>
    </w:p>
    <w:p w14:paraId="12B070A5">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14:paraId="7412999D">
      <w:pPr>
        <w:rPr>
          <w:snapToGrid w:val="0"/>
          <w:color w:val="auto"/>
          <w:kern w:val="0"/>
          <w:highlight w:val="none"/>
        </w:rPr>
      </w:pPr>
    </w:p>
    <w:p w14:paraId="290DA69B">
      <w:pPr>
        <w:pStyle w:val="54"/>
        <w:tabs>
          <w:tab w:val="right" w:leader="dot" w:pos="9299"/>
        </w:tabs>
        <w:rPr>
          <w:rFonts w:ascii="宋体" w:hAnsi="宋体"/>
          <w:b/>
          <w:snapToGrid w:val="0"/>
          <w:color w:val="auto"/>
          <w:kern w:val="0"/>
          <w:szCs w:val="21"/>
          <w:highlight w:val="none"/>
        </w:rPr>
        <w:sectPr>
          <w:footerReference r:id="rId4" w:type="default"/>
          <w:pgSz w:w="11907" w:h="16839"/>
          <w:pgMar w:top="1361" w:right="1304" w:bottom="1304" w:left="1304" w:header="1247" w:footer="737" w:gutter="0"/>
          <w:cols w:space="720" w:num="1"/>
          <w:docGrid w:linePitch="380" w:charSpace="-4301"/>
        </w:sectPr>
      </w:pPr>
    </w:p>
    <w:p w14:paraId="53B4D44C">
      <w:pPr>
        <w:jc w:val="center"/>
        <w:rPr>
          <w:rFonts w:ascii="宋体" w:hAnsi="宋体" w:eastAsia="宋体" w:cs="宋体"/>
          <w:b/>
          <w:bCs/>
          <w:color w:val="auto"/>
          <w:sz w:val="36"/>
          <w:szCs w:val="36"/>
          <w:highlight w:val="none"/>
        </w:rPr>
      </w:pPr>
      <w:bookmarkStart w:id="0" w:name="_Toc19810"/>
      <w:bookmarkStart w:id="1" w:name="_Toc10107"/>
      <w:bookmarkStart w:id="2" w:name="_Toc26460"/>
      <w:bookmarkStart w:id="3" w:name="_Toc13356"/>
      <w:bookmarkStart w:id="4" w:name="_Toc21277"/>
      <w:bookmarkStart w:id="5" w:name="_Toc20260"/>
      <w:bookmarkStart w:id="6" w:name="_Toc31876"/>
      <w:bookmarkStart w:id="7" w:name="_Toc32065"/>
      <w:bookmarkStart w:id="8" w:name="_Toc31678"/>
      <w:bookmarkStart w:id="9" w:name="_Toc14585"/>
      <w:r>
        <w:rPr>
          <w:rFonts w:hint="eastAsia" w:ascii="宋体" w:hAnsi="宋体" w:eastAsia="宋体" w:cs="宋体"/>
          <w:b/>
          <w:bCs/>
          <w:color w:val="auto"/>
          <w:sz w:val="36"/>
          <w:szCs w:val="36"/>
          <w:highlight w:val="none"/>
        </w:rPr>
        <w:t>目  录</w:t>
      </w:r>
    </w:p>
    <w:p w14:paraId="42145B1F">
      <w:pPr>
        <w:pStyle w:val="54"/>
        <w:tabs>
          <w:tab w:val="right" w:leader="dot" w:pos="9299"/>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"_Toc3117"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_Toc3117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B482343">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"_Toc7536" </w:instrText>
      </w:r>
      <w:r>
        <w:rPr>
          <w:color w:val="auto"/>
          <w:highlight w:val="none"/>
        </w:rPr>
        <w:fldChar w:fldCharType="separate"/>
      </w:r>
      <w:r>
        <w:rPr>
          <w:rFonts w:hint="eastAsia" w:ascii="宋体" w:hAnsi="宋体" w:cs="宋体"/>
          <w:color w:val="auto"/>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_Toc7536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1CB6322">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"_Toc24016"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_Toc24016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F9EFBD1">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"_Toc13927" </w:instrText>
      </w:r>
      <w:r>
        <w:rPr>
          <w:color w:val="auto"/>
          <w:highlight w:val="none"/>
        </w:rPr>
        <w:fldChar w:fldCharType="separate"/>
      </w:r>
      <w:r>
        <w:rPr>
          <w:rFonts w:hint="eastAsia" w:ascii="宋体" w:hAnsi="宋体" w:cs="宋体"/>
          <w:snapToGrid w:val="0"/>
          <w:color w:val="auto"/>
          <w:kern w:val="0"/>
          <w:sz w:val="24"/>
          <w:szCs w:val="24"/>
          <w:highlight w:val="none"/>
        </w:rPr>
        <w:t>(一)招标工程情况介绍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_Toc13927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15A4DE7">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"_Toc15592" </w:instrText>
      </w:r>
      <w:r>
        <w:rPr>
          <w:color w:val="auto"/>
          <w:highlight w:val="none"/>
        </w:rPr>
        <w:fldChar w:fldCharType="separate"/>
      </w:r>
      <w:r>
        <w:rPr>
          <w:rFonts w:hint="eastAsia" w:ascii="宋体" w:hAnsi="宋体" w:cs="宋体"/>
          <w:snapToGrid w:val="0"/>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_Toc15592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039060B">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"_Toc8259"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_Toc8259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A508CD8">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"_Toc23177" </w:instrText>
      </w:r>
      <w:r>
        <w:rPr>
          <w:color w:val="auto"/>
          <w:highlight w:val="none"/>
        </w:rPr>
        <w:fldChar w:fldCharType="separate"/>
      </w:r>
      <w:r>
        <w:rPr>
          <w:rFonts w:hint="eastAsia" w:ascii="宋体" w:hAnsi="宋体" w:cs="宋体"/>
          <w:color w:val="auto"/>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_Toc23177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D495802">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"_Toc25569" </w:instrText>
      </w:r>
      <w:r>
        <w:rPr>
          <w:color w:val="auto"/>
          <w:highlight w:val="none"/>
        </w:rPr>
        <w:fldChar w:fldCharType="separate"/>
      </w:r>
      <w:r>
        <w:rPr>
          <w:rFonts w:hint="eastAsia" w:ascii="宋体" w:hAnsi="宋体" w:cs="宋体"/>
          <w:snapToGrid w:val="0"/>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_Toc25569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053DECA7">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"_Toc12238" </w:instrText>
      </w:r>
      <w:r>
        <w:rPr>
          <w:color w:val="auto"/>
          <w:highlight w:val="none"/>
        </w:rPr>
        <w:fldChar w:fldCharType="separate"/>
      </w:r>
      <w:r>
        <w:rPr>
          <w:rFonts w:hint="eastAsia" w:ascii="宋体" w:hAnsi="宋体" w:cs="宋体"/>
          <w:snapToGrid w:val="0"/>
          <w:color w:val="auto"/>
          <w:kern w:val="0"/>
          <w:sz w:val="24"/>
          <w:szCs w:val="24"/>
          <w:highlight w:val="none"/>
        </w:rPr>
        <w:t>（三）资格后审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_Toc12238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230CE76">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"_Toc8924" </w:instrText>
      </w:r>
      <w:r>
        <w:rPr>
          <w:color w:val="auto"/>
          <w:highlight w:val="none"/>
        </w:rPr>
        <w:fldChar w:fldCharType="separate"/>
      </w:r>
      <w:r>
        <w:rPr>
          <w:rFonts w:hint="eastAsia" w:ascii="宋体" w:hAnsi="宋体" w:cs="宋体"/>
          <w:color w:val="auto"/>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_Toc8924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F27E276">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"_Toc22821" </w:instrText>
      </w:r>
      <w:r>
        <w:rPr>
          <w:color w:val="auto"/>
          <w:highlight w:val="none"/>
        </w:rPr>
        <w:fldChar w:fldCharType="separate"/>
      </w:r>
      <w:r>
        <w:rPr>
          <w:rFonts w:hint="eastAsia" w:ascii="宋体" w:hAnsi="宋体" w:cs="宋体"/>
          <w:color w:val="auto"/>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_Toc22821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8D1DDBA">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"_Toc3102" </w:instrText>
      </w:r>
      <w:r>
        <w:rPr>
          <w:color w:val="auto"/>
          <w:highlight w:val="none"/>
        </w:rPr>
        <w:fldChar w:fldCharType="separate"/>
      </w:r>
      <w:r>
        <w:rPr>
          <w:rFonts w:hint="eastAsia" w:ascii="宋体" w:hAnsi="宋体" w:cs="宋体"/>
          <w:snapToGrid w:val="0"/>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04690B9E">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"_Toc9506" </w:instrText>
      </w:r>
      <w:r>
        <w:rPr>
          <w:color w:val="auto"/>
          <w:highlight w:val="none"/>
        </w:rPr>
        <w:fldChar w:fldCharType="separate"/>
      </w:r>
      <w:r>
        <w:rPr>
          <w:rFonts w:hint="eastAsia" w:ascii="宋体" w:hAnsi="宋体" w:cs="宋体"/>
          <w:snapToGrid w:val="0"/>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_Toc9506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DF6982F">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"_Toc27132" </w:instrText>
      </w:r>
      <w:r>
        <w:rPr>
          <w:color w:val="auto"/>
          <w:highlight w:val="none"/>
        </w:rPr>
        <w:fldChar w:fldCharType="separate"/>
      </w:r>
      <w:r>
        <w:rPr>
          <w:rFonts w:hint="eastAsia" w:ascii="宋体" w:hAnsi="宋体" w:cs="宋体"/>
          <w:color w:val="auto"/>
          <w:sz w:val="24"/>
          <w:szCs w:val="24"/>
          <w:highlight w:val="none"/>
        </w:rPr>
        <w:t>（八）合同的授予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_Toc27132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908A979">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"_Toc15018" </w:instrText>
      </w:r>
      <w:r>
        <w:rPr>
          <w:color w:val="auto"/>
          <w:highlight w:val="none"/>
        </w:rPr>
        <w:fldChar w:fldCharType="separate"/>
      </w:r>
      <w:r>
        <w:rPr>
          <w:rFonts w:hint="eastAsia" w:ascii="宋体" w:hAnsi="宋体" w:cs="宋体"/>
          <w:color w:val="auto"/>
          <w:sz w:val="24"/>
          <w:szCs w:val="24"/>
          <w:highlight w:val="none"/>
        </w:rPr>
        <w:t>第三章  招标人对招标文件及合同范本的补充/修改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_Toc15018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0224CA0">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snapToGrid w:val="0"/>
          <w:color w:val="auto"/>
          <w:kern w:val="0"/>
          <w:sz w:val="24"/>
          <w:szCs w:val="24"/>
          <w:highlight w:val="none"/>
        </w:rPr>
        <w:t>第四章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_Toc15902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6ED8BC1">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"_Toc6581" </w:instrText>
      </w:r>
      <w:r>
        <w:rPr>
          <w:color w:val="auto"/>
          <w:highlight w:val="none"/>
        </w:rPr>
        <w:fldChar w:fldCharType="separate"/>
      </w:r>
      <w:r>
        <w:rPr>
          <w:rFonts w:hint="eastAsia" w:ascii="宋体" w:hAnsi="宋体" w:cs="宋体"/>
          <w:snapToGrid w:val="0"/>
          <w:color w:val="auto"/>
          <w:kern w:val="0"/>
          <w:sz w:val="24"/>
          <w:szCs w:val="24"/>
          <w:highlight w:val="none"/>
        </w:rPr>
        <w:t>资格审查文件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_Toc6581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970FAF7">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"_Toc16838" </w:instrText>
      </w:r>
      <w:r>
        <w:rPr>
          <w:color w:val="auto"/>
          <w:highlight w:val="none"/>
        </w:rPr>
        <w:fldChar w:fldCharType="separate"/>
      </w:r>
      <w:r>
        <w:rPr>
          <w:rFonts w:hint="eastAsia" w:ascii="宋体" w:hAnsi="宋体" w:cs="宋体"/>
          <w:snapToGrid w:val="0"/>
          <w:color w:val="auto"/>
          <w:kern w:val="0"/>
          <w:sz w:val="24"/>
          <w:szCs w:val="24"/>
          <w:highlight w:val="none"/>
        </w:rPr>
        <w:t>技术标书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_Toc16838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B86D96F">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"_Toc4866" </w:instrText>
      </w:r>
      <w:r>
        <w:rPr>
          <w:color w:val="auto"/>
          <w:highlight w:val="none"/>
        </w:rPr>
        <w:fldChar w:fldCharType="separate"/>
      </w:r>
      <w:r>
        <w:rPr>
          <w:rFonts w:hint="eastAsia" w:ascii="宋体" w:hAnsi="宋体" w:cs="宋体"/>
          <w:snapToGrid w:val="0"/>
          <w:color w:val="auto"/>
          <w:kern w:val="0"/>
          <w:sz w:val="24"/>
          <w:szCs w:val="24"/>
          <w:highlight w:val="none"/>
        </w:rPr>
        <w:t>商务标书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_Toc4866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AD85B64">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"_Toc5427" </w:instrText>
      </w:r>
      <w:r>
        <w:rPr>
          <w:color w:val="auto"/>
          <w:highlight w:val="none"/>
        </w:rPr>
        <w:fldChar w:fldCharType="separate"/>
      </w:r>
      <w:r>
        <w:rPr>
          <w:rFonts w:hint="eastAsia" w:ascii="宋体" w:hAnsi="宋体" w:cs="宋体"/>
          <w:color w:val="auto"/>
          <w:sz w:val="24"/>
          <w:szCs w:val="24"/>
          <w:highlight w:val="none"/>
        </w:rPr>
        <w:t>业绩文件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_Toc5427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1C302F6">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"_Toc30309" </w:instrText>
      </w:r>
      <w:r>
        <w:rPr>
          <w:color w:val="auto"/>
          <w:highlight w:val="none"/>
        </w:rPr>
        <w:fldChar w:fldCharType="separate"/>
      </w:r>
      <w:r>
        <w:rPr>
          <w:rFonts w:hint="eastAsia" w:ascii="宋体" w:hAnsi="宋体" w:cs="宋体"/>
          <w:snapToGrid w:val="0"/>
          <w:color w:val="auto"/>
          <w:kern w:val="0"/>
          <w:sz w:val="24"/>
          <w:szCs w:val="24"/>
          <w:highlight w:val="none"/>
        </w:rPr>
        <w:t xml:space="preserve">第五章 </w:t>
      </w:r>
      <w:r>
        <w:rPr>
          <w:rFonts w:hint="eastAsia" w:ascii="宋体" w:hAnsi="宋体" w:cs="宋体"/>
          <w:color w:val="auto"/>
          <w:sz w:val="24"/>
          <w:szCs w:val="24"/>
          <w:highlight w:val="none"/>
        </w:rPr>
        <w:t>合同条款及格式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_Toc30309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0CD6EEB">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"_Toc32559" </w:instrText>
      </w:r>
      <w:r>
        <w:rPr>
          <w:color w:val="auto"/>
          <w:highlight w:val="none"/>
        </w:rPr>
        <w:fldChar w:fldCharType="separate"/>
      </w:r>
      <w:r>
        <w:rPr>
          <w:rFonts w:hint="eastAsia" w:ascii="宋体" w:hAnsi="宋体" w:cs="宋体"/>
          <w:color w:val="auto"/>
          <w:sz w:val="24"/>
          <w:szCs w:val="24"/>
          <w:highlight w:val="none"/>
        </w:rPr>
        <w:t>第六章  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_Toc32559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4CD5493">
      <w:pPr>
        <w:rPr>
          <w:color w:val="auto"/>
          <w:highlight w:val="none"/>
        </w:rPr>
      </w:pPr>
      <w:r>
        <w:rPr>
          <w:rFonts w:hint="eastAsia"/>
          <w:color w:val="auto"/>
          <w:highlight w:val="none"/>
        </w:rPr>
        <w:fldChar w:fldCharType="end"/>
      </w:r>
    </w:p>
    <w:p w14:paraId="1FD5209B">
      <w:pPr>
        <w:rPr>
          <w:color w:val="auto"/>
          <w:highlight w:val="none"/>
        </w:rPr>
      </w:pPr>
      <w:r>
        <w:rPr>
          <w:rFonts w:hint="eastAsia"/>
          <w:color w:val="auto"/>
          <w:highlight w:val="none"/>
        </w:rPr>
        <w:br w:type="page"/>
      </w:r>
    </w:p>
    <w:p w14:paraId="6532898F">
      <w:pPr>
        <w:pStyle w:val="2"/>
        <w:rPr>
          <w:rFonts w:ascii="黑体" w:hAnsi="黑体" w:eastAsia="黑体" w:cs="黑体"/>
          <w:b w:val="0"/>
          <w:bCs/>
          <w:color w:val="auto"/>
          <w:szCs w:val="32"/>
          <w:highlight w:val="none"/>
        </w:rPr>
      </w:pPr>
      <w:bookmarkStart w:id="10" w:name="_Toc3117"/>
      <w:r>
        <w:rPr>
          <w:rFonts w:hint="eastAsia" w:ascii="黑体" w:hAnsi="黑体" w:eastAsia="黑体" w:cs="黑体"/>
          <w:b w:val="0"/>
          <w:bCs/>
          <w:color w:val="auto"/>
          <w:szCs w:val="32"/>
          <w:highlight w:val="none"/>
        </w:rPr>
        <w:t>第一章  使用说明</w:t>
      </w:r>
      <w:bookmarkEnd w:id="0"/>
      <w:bookmarkEnd w:id="1"/>
      <w:bookmarkEnd w:id="2"/>
      <w:bookmarkEnd w:id="3"/>
      <w:bookmarkEnd w:id="4"/>
      <w:bookmarkEnd w:id="5"/>
      <w:bookmarkEnd w:id="6"/>
      <w:bookmarkEnd w:id="7"/>
      <w:bookmarkEnd w:id="8"/>
      <w:bookmarkEnd w:id="9"/>
      <w:bookmarkEnd w:id="10"/>
    </w:p>
    <w:p w14:paraId="1BCD4CA3">
      <w:pPr>
        <w:spacing w:line="360" w:lineRule="auto"/>
        <w:ind w:firstLine="420" w:firstLineChars="200"/>
        <w:jc w:val="left"/>
        <w:rPr>
          <w:rFonts w:ascii="宋体" w:hAnsi="宋体"/>
          <w:color w:val="auto"/>
          <w:szCs w:val="21"/>
          <w:highlight w:val="none"/>
        </w:rPr>
      </w:pPr>
    </w:p>
    <w:p w14:paraId="72082FF5">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为了规范工程建设项目其他类招标投标活动，</w:t>
      </w:r>
      <w:r>
        <w:rPr>
          <w:rFonts w:hint="eastAsia" w:ascii="宋体" w:hAnsi="宋体" w:eastAsia="宋体" w:cs="宋体"/>
          <w:color w:val="auto"/>
          <w:kern w:val="0"/>
          <w:szCs w:val="21"/>
          <w:highlight w:val="none"/>
        </w:rPr>
        <w:t>保障招标人和投标人的合法权益，根据国家及深圳市有关法律、法规、规章和规范性文件的规定，结合我市实际，遵循公开、公平、公正和诚实信用的原则，深圳市住房和建设局制定了</w:t>
      </w:r>
      <w:r>
        <w:rPr>
          <w:rFonts w:hint="eastAsia" w:ascii="宋体" w:hAnsi="宋体" w:eastAsia="宋体" w:cs="宋体"/>
          <w:color w:val="auto"/>
          <w:szCs w:val="21"/>
          <w:highlight w:val="none"/>
        </w:rPr>
        <w:t>《深圳市建设工程其他类招标文件示范文本》</w:t>
      </w:r>
      <w:r>
        <w:rPr>
          <w:rFonts w:hint="eastAsia" w:ascii="宋体" w:hAnsi="宋体" w:eastAsia="宋体" w:cs="宋体"/>
          <w:color w:val="auto"/>
          <w:kern w:val="0"/>
          <w:szCs w:val="21"/>
          <w:highlight w:val="none"/>
        </w:rPr>
        <w:t xml:space="preserve">（以下简称“本范本”）。            </w:t>
      </w:r>
      <w:r>
        <w:rPr>
          <w:rFonts w:hint="eastAsia" w:ascii="宋体" w:hAnsi="宋体" w:eastAsia="宋体" w:cs="宋体"/>
          <w:color w:val="auto"/>
          <w:szCs w:val="21"/>
          <w:highlight w:val="none"/>
        </w:rPr>
        <w:t xml:space="preserve"> </w:t>
      </w:r>
    </w:p>
    <w:p w14:paraId="7B8F705A">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本招标文件适用于采用电子招投标及计算机评标的深圳市工程其他类招标。</w:t>
      </w:r>
    </w:p>
    <w:p w14:paraId="1EA10B1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三、本示范文本的主要编写依据：</w:t>
      </w:r>
    </w:p>
    <w:p w14:paraId="3361EE68">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14:paraId="2B6F69A2">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14:paraId="1D90E31C">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14:paraId="1B04F458">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4.《电子招标投标办法》；</w:t>
      </w:r>
    </w:p>
    <w:p w14:paraId="23B2118A">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5．《深圳经济特区建设工程施工招标投标条例》；</w:t>
      </w:r>
    </w:p>
    <w:p w14:paraId="0EB0F8B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6．《工程建设项目施工招标投标办法》；</w:t>
      </w:r>
    </w:p>
    <w:p w14:paraId="3C3318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7．《工程建设项目货物招标投标办法》（国家建设等7部委第27号令）；</w:t>
      </w:r>
    </w:p>
    <w:p w14:paraId="42FBE15D">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 《关于创新完善体制机制推动招标投标市场规范健康发展的意见》(国办发〔2024〕21号）；</w:t>
      </w:r>
    </w:p>
    <w:p w14:paraId="1F9FAE99">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．《关于建设工程招标投标改革若干规定》（深府〔2015〕73号）；</w:t>
      </w:r>
    </w:p>
    <w:p w14:paraId="4D529B3D">
      <w:pPr>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75558A0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、《关于进一步完善建设工程招标投标制度的若干措施》</w:t>
      </w:r>
      <w:r>
        <w:rPr>
          <w:rFonts w:hint="eastAsia" w:ascii="宋体" w:hAnsi="宋体" w:eastAsia="宋体" w:cs="宋体"/>
          <w:color w:val="auto"/>
          <w:kern w:val="0"/>
          <w:szCs w:val="21"/>
          <w:highlight w:val="none"/>
        </w:rPr>
        <w:t>(深建规〔2020〕1号)</w:t>
      </w:r>
      <w:r>
        <w:rPr>
          <w:rFonts w:hint="eastAsia" w:ascii="宋体" w:hAnsi="宋体" w:eastAsia="宋体" w:cs="宋体"/>
          <w:color w:val="auto"/>
          <w:szCs w:val="21"/>
          <w:highlight w:val="none"/>
        </w:rPr>
        <w:t>；</w:t>
      </w:r>
    </w:p>
    <w:p w14:paraId="603AC50B">
      <w:pPr>
        <w:adjustRightInd/>
        <w:snapToGrid/>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07847D07">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szCs w:val="21"/>
          <w:highlight w:val="none"/>
        </w:rPr>
        <w:t>进行。</w:t>
      </w:r>
    </w:p>
    <w:p w14:paraId="2C7C5470">
      <w:pPr>
        <w:spacing w:line="360" w:lineRule="auto"/>
        <w:ind w:firstLine="42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五、该招标文件所指交易网为：深圳公共资源交易网（http://www.szggzy.com/）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73E90D7E">
      <w:pPr>
        <w:spacing w:line="360" w:lineRule="auto"/>
        <w:ind w:firstLine="420"/>
        <w:jc w:val="left"/>
        <w:rPr>
          <w:rFonts w:hint="eastAsia" w:ascii="宋体" w:hAnsi="宋体" w:eastAsia="宋体" w:cs="宋体"/>
          <w:b w:val="0"/>
          <w:bCs w:val="0"/>
          <w:i w:val="0"/>
          <w:iCs w:val="0"/>
          <w:color w:val="auto"/>
          <w:spacing w:val="0"/>
          <w:w w:val="100"/>
          <w:sz w:val="21"/>
          <w:szCs w:val="21"/>
          <w:highlight w:val="none"/>
          <w:vertAlign w:val="baseline"/>
        </w:rPr>
      </w:pPr>
      <w:r>
        <w:rPr>
          <w:rFonts w:hint="eastAsia" w:ascii="宋体" w:hAnsi="宋体" w:eastAsia="宋体" w:cs="宋体"/>
          <w:color w:val="auto"/>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1DF8CE5D">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68725454">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1229E47B">
      <w:pPr>
        <w:spacing w:line="360" w:lineRule="auto"/>
        <w:ind w:firstLine="420"/>
        <w:jc w:val="left"/>
        <w:rPr>
          <w:rFonts w:hint="eastAsia" w:ascii="宋体" w:hAnsi="宋体" w:eastAsia="宋体" w:cs="宋体"/>
          <w:color w:val="auto"/>
          <w:szCs w:val="21"/>
          <w:highlight w:val="none"/>
        </w:rPr>
      </w:pPr>
      <w:bookmarkStart w:id="80" w:name="_GoBack"/>
      <w:bookmarkEnd w:id="80"/>
      <w:r>
        <w:rPr>
          <w:rFonts w:hint="eastAsia" w:ascii="宋体" w:hAnsi="宋体" w:eastAsia="宋体" w:cs="宋体"/>
          <w:color w:val="auto"/>
          <w:szCs w:val="21"/>
          <w:highlight w:val="none"/>
        </w:rPr>
        <w:t>八、有关招标问题的说明</w:t>
      </w:r>
    </w:p>
    <w:p w14:paraId="70C59F04">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2B432693">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14:paraId="6DF3F14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14:paraId="5F87AB1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行政主管部门批准，并且必须在招标文件的评标方法中进行详细描述。</w:t>
      </w:r>
    </w:p>
    <w:p w14:paraId="35187535">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行政主管部门批准，并且必须在招标文件中进行详细描述。</w:t>
      </w:r>
    </w:p>
    <w:p w14:paraId="305F948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14:paraId="2509CF6A">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w:t>
      </w:r>
      <w:r>
        <w:rPr>
          <w:rFonts w:hint="eastAsia" w:ascii="宋体" w:hAnsi="宋体" w:eastAsia="宋体" w:cs="宋体"/>
          <w:snapToGrid w:val="0"/>
          <w:color w:val="auto"/>
          <w:kern w:val="0"/>
          <w:szCs w:val="21"/>
          <w:highlight w:val="none"/>
        </w:rPr>
        <w:t>*.</w:t>
      </w:r>
      <w:r>
        <w:rPr>
          <w:color w:val="auto"/>
          <w:highlight w:val="none"/>
        </w:rPr>
        <w:t>QTZB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color w:val="auto"/>
          <w:szCs w:val="21"/>
          <w:highlight w:val="none"/>
        </w:rPr>
        <w:t>，且必须是</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szCs w:val="21"/>
          <w:highlight w:val="none"/>
        </w:rPr>
        <w:t>生成的。</w:t>
      </w:r>
    </w:p>
    <w:p w14:paraId="2B42F88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6.2电子招标文件备案时，需通过交易平台上传提交电子招标文件。</w:t>
      </w:r>
    </w:p>
    <w:p w14:paraId="3995E55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6.3 招标控制价公布在交易网</w:t>
      </w:r>
      <w:r>
        <w:rPr>
          <w:rFonts w:hint="eastAsia" w:ascii="宋体" w:hAnsi="宋体" w:eastAsia="宋体" w:cs="宋体"/>
          <w:color w:val="auto"/>
          <w:szCs w:val="21"/>
          <w:highlight w:val="none"/>
          <w:lang w:eastAsia="zh-CN"/>
        </w:rPr>
        <w:t>的</w:t>
      </w:r>
      <w:r>
        <w:rPr>
          <w:rFonts w:ascii="宋体" w:hAnsi="宋体" w:eastAsia="宋体" w:cs="宋体"/>
          <w:color w:val="auto"/>
          <w:szCs w:val="21"/>
          <w:highlight w:val="none"/>
        </w:rPr>
        <w:t>交易公告—建设工程—招标控制价公示</w:t>
      </w:r>
      <w:r>
        <w:rPr>
          <w:rFonts w:hint="eastAsia" w:ascii="宋体" w:hAnsi="宋体" w:eastAsia="宋体" w:cs="宋体"/>
          <w:color w:val="auto"/>
          <w:szCs w:val="21"/>
          <w:highlight w:val="none"/>
        </w:rPr>
        <w:t>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14:paraId="17D9AF75">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bidi="ar"/>
        </w:rPr>
        <w:t>附件信息”所挂文件可以是JPG、Word、Excel等格式，由招标人自行选择。</w:t>
      </w:r>
    </w:p>
    <w:p w14:paraId="5BC094A4">
      <w:pPr>
        <w:numPr>
          <w:ilvl w:val="0"/>
          <w:numId w:val="12"/>
        </w:num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有关投标问题的说明</w:t>
      </w:r>
    </w:p>
    <w:p w14:paraId="4DDBB9BD">
      <w:pPr>
        <w:wordWrap w:val="0"/>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59F5C8F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14:paraId="3BF119A4">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3.投标人应在投标截止时间前，登录交易网免费查阅或下载招标文件、答疑及招标文件补充通知。</w:t>
      </w:r>
    </w:p>
    <w:p w14:paraId="0D9C800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4.投标人对招标文件有不同意见或不明之处，应在交易平台向招标人提出。</w:t>
      </w:r>
    </w:p>
    <w:p w14:paraId="2159F60E">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2875E8A3">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交易平台递交电子投标文件，上传成功后打印回执；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55291C29">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7.交易</w:t>
      </w:r>
      <w:r>
        <w:rPr>
          <w:rFonts w:hint="eastAsia" w:ascii="宋体" w:hAnsi="宋体" w:eastAsia="宋体" w:cs="宋体"/>
          <w:color w:val="auto"/>
          <w:szCs w:val="21"/>
          <w:highlight w:val="none"/>
          <w:lang w:val="en-US" w:eastAsia="zh-CN"/>
        </w:rPr>
        <w:t>网</w:t>
      </w:r>
      <w:r>
        <w:rPr>
          <w:rFonts w:hint="eastAsia" w:ascii="宋体" w:hAnsi="宋体" w:eastAsia="宋体" w:cs="宋体"/>
          <w:color w:val="auto"/>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ascii="宋体" w:hAnsi="宋体" w:eastAsia="宋体" w:cs="宋体"/>
          <w:snapToGrid w:val="0"/>
          <w:color w:val="auto"/>
          <w:kern w:val="0"/>
          <w:szCs w:val="21"/>
          <w:highlight w:val="none"/>
        </w:rPr>
        <w:t xml:space="preserve"> </w:t>
      </w:r>
      <w:r>
        <w:rPr>
          <w:color w:val="auto"/>
          <w:highlight w:val="none"/>
        </w:rPr>
        <w:t>TYZB</w:t>
      </w:r>
      <w:r>
        <w:rPr>
          <w:rFonts w:hint="eastAsia"/>
          <w:color w:val="auto"/>
          <w:highlight w:val="none"/>
        </w:rPr>
        <w:t>、</w:t>
      </w:r>
      <w:r>
        <w:rPr>
          <w:color w:val="auto"/>
          <w:highlight w:val="none"/>
        </w:rPr>
        <w:t>QTZB</w:t>
      </w:r>
      <w:r>
        <w:rPr>
          <w:rFonts w:hint="eastAsia" w:ascii="宋体" w:hAnsi="宋体" w:eastAsia="宋体" w:cs="宋体"/>
          <w:color w:val="auto"/>
          <w:szCs w:val="21"/>
          <w:highlight w:val="none"/>
        </w:rPr>
        <w:t>）和电子送审招标控制价文件是否更新。如果有更新，须下载最新的招标文件和电子送审招标控制价文件用于制作电子投标文件，否则后果由投标人自行承担。</w:t>
      </w:r>
    </w:p>
    <w:p w14:paraId="7ED95C5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49CBCF4F">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14:paraId="2744E9FD">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10.若投标人资质证书或安全生产许可证被暂扣或吊销，但仍参与投标的，招标人将取消其投标或中标资格、没收其投标保证金，建设行政主管部门或有关行政管理部门将按弄虚作假行为对其进行行政处罚。</w:t>
      </w:r>
    </w:p>
    <w:p w14:paraId="3EE125B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14:paraId="7DE070F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，请注意使用正确的版本，并及时更新。</w:t>
      </w:r>
    </w:p>
    <w:p w14:paraId="770FBC9E">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6C94F269">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在电子文件编制工具中，生成电子标书时，须将所签名的证书或电子营业执照的电子签名签署到相应的位置中。</w:t>
      </w:r>
    </w:p>
    <w:p w14:paraId="78B038FF">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14:paraId="40DA076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电子投标文件编制工具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05ADB0FD">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w:t>
      </w:r>
      <w:r>
        <w:rPr>
          <w:rFonts w:hint="eastAsia" w:ascii="宋体" w:hAnsi="宋体" w:eastAsia="宋体" w:cs="宋体"/>
          <w:b w:val="0"/>
          <w:bCs w:val="0"/>
          <w:i w:val="0"/>
          <w:iCs w:val="0"/>
          <w:color w:val="auto"/>
          <w:spacing w:val="0"/>
          <w:w w:val="10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14:paraId="175F47B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12.本工程采用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22B99A30">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08829756">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tbl>
      <w:tblPr>
        <w:tblStyle w:val="78"/>
        <w:tblpPr w:leftFromText="180" w:rightFromText="180" w:vertAnchor="text" w:horzAnchor="page" w:tblpXSpec="center" w:tblpY="333"/>
        <w:tblOverlap w:val="never"/>
        <w:tblW w:w="9675" w:type="dxa"/>
        <w:jc w:val="center"/>
        <w:tblLayout w:type="fixed"/>
        <w:tblCellMar>
          <w:top w:w="0" w:type="dxa"/>
          <w:left w:w="108" w:type="dxa"/>
          <w:bottom w:w="0" w:type="dxa"/>
          <w:right w:w="108" w:type="dxa"/>
        </w:tblCellMar>
      </w:tblPr>
      <w:tblGrid>
        <w:gridCol w:w="1587"/>
        <w:gridCol w:w="2988"/>
        <w:gridCol w:w="1845"/>
        <w:gridCol w:w="3255"/>
      </w:tblGrid>
      <w:tr w14:paraId="42D42119">
        <w:tblPrEx>
          <w:tblCellMar>
            <w:top w:w="0" w:type="dxa"/>
            <w:left w:w="108" w:type="dxa"/>
            <w:bottom w:w="0" w:type="dxa"/>
            <w:right w:w="108" w:type="dxa"/>
          </w:tblCellMar>
        </w:tblPrEx>
        <w:trPr>
          <w:trHeight w:val="454" w:hRule="atLeast"/>
          <w:jc w:val="center"/>
        </w:trPr>
        <w:tc>
          <w:tcPr>
            <w:tcW w:w="1587" w:type="dxa"/>
            <w:vAlign w:val="bottom"/>
          </w:tcPr>
          <w:p w14:paraId="6869C869">
            <w:pPr>
              <w:widowControl/>
              <w:jc w:val="left"/>
              <w:rPr>
                <w:rFonts w:ascii="宋体" w:hAnsi="宋体" w:eastAsia="宋体" w:cs="宋体"/>
                <w:color w:val="auto"/>
                <w:kern w:val="0"/>
                <w:szCs w:val="21"/>
                <w:highlight w:val="none"/>
              </w:rPr>
            </w:pPr>
            <w:bookmarkStart w:id="11" w:name="_Toc22605"/>
            <w:bookmarkStart w:id="12" w:name="_Toc30023"/>
            <w:r>
              <w:rPr>
                <w:rFonts w:hint="eastAsia" w:ascii="宋体" w:hAnsi="宋体" w:eastAsia="宋体" w:cs="宋体"/>
                <w:color w:val="auto"/>
                <w:kern w:val="0"/>
                <w:szCs w:val="21"/>
                <w:highlight w:val="none"/>
              </w:rPr>
              <w:t>招 标 人：</w:t>
            </w:r>
          </w:p>
        </w:tc>
        <w:tc>
          <w:tcPr>
            <w:tcW w:w="2988" w:type="dxa"/>
            <w:vAlign w:val="center"/>
          </w:tcPr>
          <w:p w14:paraId="3B570C9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7EC26C7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14:paraId="12BFB03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53D3E77B">
        <w:tblPrEx>
          <w:tblCellMar>
            <w:top w:w="0" w:type="dxa"/>
            <w:left w:w="108" w:type="dxa"/>
            <w:bottom w:w="0" w:type="dxa"/>
            <w:right w:w="108" w:type="dxa"/>
          </w:tblCellMar>
        </w:tblPrEx>
        <w:trPr>
          <w:trHeight w:val="454" w:hRule="atLeast"/>
          <w:jc w:val="center"/>
        </w:trPr>
        <w:tc>
          <w:tcPr>
            <w:tcW w:w="1587" w:type="dxa"/>
            <w:vAlign w:val="bottom"/>
          </w:tcPr>
          <w:p w14:paraId="153E2B9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14:paraId="5A7892D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1DBEA08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1ACF9BE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14:paraId="546A79C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347E5658">
        <w:tblPrEx>
          <w:tblCellMar>
            <w:top w:w="0" w:type="dxa"/>
            <w:left w:w="108" w:type="dxa"/>
            <w:bottom w:w="0" w:type="dxa"/>
            <w:right w:w="108" w:type="dxa"/>
          </w:tblCellMar>
        </w:tblPrEx>
        <w:trPr>
          <w:trHeight w:val="454" w:hRule="atLeast"/>
          <w:jc w:val="center"/>
        </w:trPr>
        <w:tc>
          <w:tcPr>
            <w:tcW w:w="1587" w:type="dxa"/>
            <w:vAlign w:val="bottom"/>
          </w:tcPr>
          <w:p w14:paraId="740E59F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14:paraId="462996E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2401826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14:paraId="227AF8B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1860BC6C">
        <w:tblPrEx>
          <w:tblCellMar>
            <w:top w:w="0" w:type="dxa"/>
            <w:left w:w="108" w:type="dxa"/>
            <w:bottom w:w="0" w:type="dxa"/>
            <w:right w:w="108" w:type="dxa"/>
          </w:tblCellMar>
        </w:tblPrEx>
        <w:trPr>
          <w:trHeight w:val="454" w:hRule="atLeast"/>
          <w:jc w:val="center"/>
        </w:trPr>
        <w:tc>
          <w:tcPr>
            <w:tcW w:w="1587" w:type="dxa"/>
            <w:vAlign w:val="bottom"/>
          </w:tcPr>
          <w:p w14:paraId="1073825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14:paraId="7B0B586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711F259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14:paraId="3ACCBE2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41BC9446">
        <w:tblPrEx>
          <w:tblCellMar>
            <w:top w:w="0" w:type="dxa"/>
            <w:left w:w="108" w:type="dxa"/>
            <w:bottom w:w="0" w:type="dxa"/>
            <w:right w:w="108" w:type="dxa"/>
          </w:tblCellMar>
        </w:tblPrEx>
        <w:trPr>
          <w:trHeight w:val="454" w:hRule="atLeast"/>
          <w:jc w:val="center"/>
        </w:trPr>
        <w:tc>
          <w:tcPr>
            <w:tcW w:w="1587" w:type="dxa"/>
            <w:vAlign w:val="bottom"/>
          </w:tcPr>
          <w:p w14:paraId="7B3B37D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14:paraId="0E9C564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481FFB1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14:paraId="7E2E6A0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778F9BA8">
        <w:tblPrEx>
          <w:tblCellMar>
            <w:top w:w="0" w:type="dxa"/>
            <w:left w:w="108" w:type="dxa"/>
            <w:bottom w:w="0" w:type="dxa"/>
            <w:right w:w="108" w:type="dxa"/>
          </w:tblCellMar>
        </w:tblPrEx>
        <w:trPr>
          <w:trHeight w:val="454" w:hRule="atLeast"/>
          <w:jc w:val="center"/>
        </w:trPr>
        <w:tc>
          <w:tcPr>
            <w:tcW w:w="1587" w:type="dxa"/>
            <w:vAlign w:val="bottom"/>
          </w:tcPr>
          <w:p w14:paraId="00079F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14:paraId="1E14735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581067D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14:paraId="42D7DED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126DBC5C">
        <w:tblPrEx>
          <w:tblCellMar>
            <w:top w:w="0" w:type="dxa"/>
            <w:left w:w="108" w:type="dxa"/>
            <w:bottom w:w="0" w:type="dxa"/>
            <w:right w:w="108" w:type="dxa"/>
          </w:tblCellMar>
        </w:tblPrEx>
        <w:trPr>
          <w:trHeight w:val="454" w:hRule="atLeast"/>
          <w:jc w:val="center"/>
        </w:trPr>
        <w:tc>
          <w:tcPr>
            <w:tcW w:w="1587" w:type="dxa"/>
            <w:vAlign w:val="bottom"/>
          </w:tcPr>
          <w:p w14:paraId="6D39365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14:paraId="7A65638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024164E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14:paraId="4860751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bl>
    <w:p w14:paraId="1DD71F16">
      <w:pPr>
        <w:widowControl/>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0B360E23">
      <w:pPr>
        <w:spacing w:line="360" w:lineRule="auto"/>
        <w:jc w:val="center"/>
        <w:outlineLvl w:val="0"/>
        <w:rPr>
          <w:rFonts w:ascii="黑体" w:eastAsia="黑体"/>
          <w:bCs/>
          <w:color w:val="auto"/>
          <w:sz w:val="32"/>
          <w:szCs w:val="32"/>
          <w:highlight w:val="none"/>
        </w:rPr>
      </w:pPr>
      <w:bookmarkStart w:id="13" w:name="_Toc7536"/>
      <w:r>
        <w:rPr>
          <w:rFonts w:hint="eastAsia" w:ascii="黑体" w:eastAsia="黑体"/>
          <w:bCs/>
          <w:color w:val="auto"/>
          <w:sz w:val="32"/>
          <w:szCs w:val="32"/>
          <w:highlight w:val="none"/>
        </w:rPr>
        <w:t>第二章  投标须知</w:t>
      </w:r>
      <w:bookmarkEnd w:id="11"/>
      <w:bookmarkEnd w:id="12"/>
      <w:bookmarkEnd w:id="13"/>
    </w:p>
    <w:p w14:paraId="15FA2209">
      <w:pPr>
        <w:spacing w:line="360" w:lineRule="auto"/>
        <w:jc w:val="center"/>
        <w:outlineLvl w:val="1"/>
        <w:rPr>
          <w:rFonts w:ascii="黑体" w:hAnsi="宋体" w:eastAsia="黑体"/>
          <w:bCs/>
          <w:snapToGrid w:val="0"/>
          <w:color w:val="auto"/>
          <w:kern w:val="0"/>
          <w:sz w:val="32"/>
          <w:szCs w:val="32"/>
          <w:highlight w:val="none"/>
        </w:rPr>
      </w:pPr>
      <w:bookmarkStart w:id="14" w:name="_Toc24236"/>
      <w:bookmarkStart w:id="15" w:name="_Toc24016"/>
      <w:r>
        <w:rPr>
          <w:rFonts w:hint="eastAsia" w:ascii="黑体" w:hAnsi="宋体" w:eastAsia="黑体"/>
          <w:bCs/>
          <w:color w:val="auto"/>
          <w:sz w:val="32"/>
          <w:szCs w:val="32"/>
          <w:highlight w:val="none"/>
        </w:rPr>
        <w:t>一、投标须知前附表</w:t>
      </w:r>
      <w:bookmarkEnd w:id="14"/>
      <w:bookmarkEnd w:id="15"/>
    </w:p>
    <w:tbl>
      <w:tblPr>
        <w:tblStyle w:val="78"/>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92"/>
        <w:gridCol w:w="6652"/>
      </w:tblGrid>
      <w:tr w14:paraId="413D9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73" w:type="dxa"/>
            <w:vAlign w:val="center"/>
          </w:tcPr>
          <w:p w14:paraId="00FE9E03">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序号</w:t>
            </w:r>
          </w:p>
        </w:tc>
        <w:tc>
          <w:tcPr>
            <w:tcW w:w="2192" w:type="dxa"/>
            <w:vAlign w:val="center"/>
          </w:tcPr>
          <w:p w14:paraId="7FB491C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内  容</w:t>
            </w:r>
          </w:p>
        </w:tc>
        <w:tc>
          <w:tcPr>
            <w:tcW w:w="6652" w:type="dxa"/>
            <w:vAlign w:val="center"/>
          </w:tcPr>
          <w:p w14:paraId="6359012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  定</w:t>
            </w:r>
          </w:p>
        </w:tc>
      </w:tr>
      <w:tr w14:paraId="76A03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3" w:type="dxa"/>
            <w:vAlign w:val="center"/>
          </w:tcPr>
          <w:p w14:paraId="31311C3F">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192" w:type="dxa"/>
            <w:vAlign w:val="center"/>
          </w:tcPr>
          <w:p w14:paraId="323131D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标段名称</w:t>
            </w:r>
          </w:p>
        </w:tc>
        <w:tc>
          <w:tcPr>
            <w:tcW w:w="6652" w:type="dxa"/>
            <w:vAlign w:val="center"/>
          </w:tcPr>
          <w:p w14:paraId="1002CA34">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1D43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73" w:type="dxa"/>
            <w:vAlign w:val="center"/>
          </w:tcPr>
          <w:p w14:paraId="34FAFFF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192" w:type="dxa"/>
            <w:vAlign w:val="center"/>
          </w:tcPr>
          <w:p w14:paraId="1735574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工程地点</w:t>
            </w:r>
          </w:p>
        </w:tc>
        <w:tc>
          <w:tcPr>
            <w:tcW w:w="6652" w:type="dxa"/>
            <w:vAlign w:val="center"/>
          </w:tcPr>
          <w:p w14:paraId="4BF392BA">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378E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0216E3EE">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192" w:type="dxa"/>
            <w:vAlign w:val="center"/>
          </w:tcPr>
          <w:p w14:paraId="125F0E21">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是否场外工程</w:t>
            </w:r>
          </w:p>
        </w:tc>
        <w:tc>
          <w:tcPr>
            <w:tcW w:w="6652" w:type="dxa"/>
            <w:vAlign w:val="center"/>
          </w:tcPr>
          <w:p w14:paraId="5B012D7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6B915EAD">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2AA3C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3" w:type="dxa"/>
            <w:vAlign w:val="center"/>
          </w:tcPr>
          <w:p w14:paraId="28D60F9B">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192" w:type="dxa"/>
            <w:vAlign w:val="center"/>
          </w:tcPr>
          <w:p w14:paraId="75469A5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总投资额</w:t>
            </w:r>
          </w:p>
        </w:tc>
        <w:tc>
          <w:tcPr>
            <w:tcW w:w="6652" w:type="dxa"/>
            <w:vAlign w:val="center"/>
          </w:tcPr>
          <w:p w14:paraId="6D5FE608">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46B2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73" w:type="dxa"/>
            <w:vAlign w:val="center"/>
          </w:tcPr>
          <w:p w14:paraId="4F1A9EF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w:t>
            </w:r>
          </w:p>
        </w:tc>
        <w:tc>
          <w:tcPr>
            <w:tcW w:w="2192" w:type="dxa"/>
            <w:vAlign w:val="center"/>
          </w:tcPr>
          <w:p w14:paraId="38A89780">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招标范围</w:t>
            </w:r>
          </w:p>
        </w:tc>
        <w:tc>
          <w:tcPr>
            <w:tcW w:w="6652" w:type="dxa"/>
            <w:vAlign w:val="center"/>
          </w:tcPr>
          <w:p w14:paraId="5BF5D679">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4744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restart"/>
            <w:vAlign w:val="center"/>
          </w:tcPr>
          <w:p w14:paraId="1B89C39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w:t>
            </w:r>
          </w:p>
        </w:tc>
        <w:tc>
          <w:tcPr>
            <w:tcW w:w="2192" w:type="dxa"/>
            <w:vMerge w:val="restart"/>
            <w:vAlign w:val="center"/>
          </w:tcPr>
          <w:p w14:paraId="47676BF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52" w:type="dxa"/>
            <w:vAlign w:val="center"/>
          </w:tcPr>
          <w:p w14:paraId="5D0ABEDD">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6109ACC5">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2F585506">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3ED24032">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1A7C717">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2FB07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continue"/>
            <w:vAlign w:val="center"/>
          </w:tcPr>
          <w:p w14:paraId="0C347640">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755534A2">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14:paraId="100E837F">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5C53DBA6">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42AD593F">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525CECD4">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3046274E">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399EB598">
            <w:pPr>
              <w:adjustRightInd w:val="0"/>
              <w:snapToGrid w:val="0"/>
              <w:spacing w:line="360" w:lineRule="auto"/>
              <w:jc w:val="left"/>
              <w:rPr>
                <w:rFonts w:hint="eastAsia" w:ascii="宋体" w:hAnsi="宋体" w:eastAsia="宋体" w:cs="宋体"/>
                <w:snapToGrid w:val="0"/>
                <w:color w:val="auto"/>
                <w:szCs w:val="21"/>
                <w:highlight w:val="none"/>
                <w:u w:val="single"/>
                <w:lang w:bidi="ar"/>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2D115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673" w:type="dxa"/>
            <w:vMerge w:val="restart"/>
            <w:vAlign w:val="center"/>
          </w:tcPr>
          <w:p w14:paraId="5349FE2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w:t>
            </w:r>
          </w:p>
        </w:tc>
        <w:tc>
          <w:tcPr>
            <w:tcW w:w="2192" w:type="dxa"/>
            <w:vMerge w:val="restart"/>
            <w:vAlign w:val="center"/>
          </w:tcPr>
          <w:p w14:paraId="0386D3E4">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投标人资格要求</w:t>
            </w:r>
          </w:p>
        </w:tc>
        <w:tc>
          <w:tcPr>
            <w:tcW w:w="6652" w:type="dxa"/>
            <w:vAlign w:val="center"/>
          </w:tcPr>
          <w:p w14:paraId="41A02478">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5E8B8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continue"/>
            <w:vAlign w:val="center"/>
          </w:tcPr>
          <w:p w14:paraId="52A18DEC">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7FCA4E77">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14:paraId="5CA36151">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4440B974">
            <w:pPr>
              <w:spacing w:line="360" w:lineRule="auto"/>
              <w:jc w:val="left"/>
              <w:rPr>
                <w:rFonts w:hint="eastAsia" w:ascii="宋体" w:hAnsi="宋体" w:eastAsia="宋体" w:cs="宋体"/>
                <w:snapToGrid w:val="0"/>
                <w:color w:val="auto"/>
                <w:szCs w:val="21"/>
                <w:highlight w:val="none"/>
                <w:u w:val="single"/>
                <w:lang w:bidi="ar"/>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3"/>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02F1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5743B98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w:t>
            </w:r>
          </w:p>
        </w:tc>
        <w:tc>
          <w:tcPr>
            <w:tcW w:w="2192" w:type="dxa"/>
            <w:vAlign w:val="center"/>
          </w:tcPr>
          <w:p w14:paraId="3B8591E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资格审查方式</w:t>
            </w:r>
          </w:p>
        </w:tc>
        <w:tc>
          <w:tcPr>
            <w:tcW w:w="6652" w:type="dxa"/>
            <w:vAlign w:val="center"/>
          </w:tcPr>
          <w:p w14:paraId="70CD1FAC">
            <w:pPr>
              <w:spacing w:line="360" w:lineRule="auto"/>
              <w:jc w:val="left"/>
              <w:rPr>
                <w:rFonts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资格后审</w:t>
            </w:r>
          </w:p>
        </w:tc>
      </w:tr>
      <w:tr w14:paraId="2FA13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3" w:type="dxa"/>
            <w:vAlign w:val="center"/>
          </w:tcPr>
          <w:p w14:paraId="0A06260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w:t>
            </w:r>
          </w:p>
        </w:tc>
        <w:tc>
          <w:tcPr>
            <w:tcW w:w="2192" w:type="dxa"/>
            <w:vAlign w:val="center"/>
          </w:tcPr>
          <w:p w14:paraId="18DD6612">
            <w:pPr>
              <w:spacing w:line="360"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是否接受</w:t>
            </w:r>
          </w:p>
          <w:p w14:paraId="1D5A905F">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rPr>
              <w:t>联合体投标</w:t>
            </w:r>
          </w:p>
        </w:tc>
        <w:tc>
          <w:tcPr>
            <w:tcW w:w="6652" w:type="dxa"/>
            <w:vAlign w:val="center"/>
          </w:tcPr>
          <w:p w14:paraId="71F8A291">
            <w:pPr>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 xml:space="preserve">不接受   </w:t>
            </w: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接受</w:t>
            </w:r>
          </w:p>
        </w:tc>
      </w:tr>
      <w:tr w14:paraId="23BA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1B76632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w:t>
            </w:r>
          </w:p>
        </w:tc>
        <w:tc>
          <w:tcPr>
            <w:tcW w:w="2192" w:type="dxa"/>
            <w:vAlign w:val="center"/>
          </w:tcPr>
          <w:p w14:paraId="0537A65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项目负责人资格要求</w:t>
            </w:r>
          </w:p>
        </w:tc>
        <w:tc>
          <w:tcPr>
            <w:tcW w:w="6652" w:type="dxa"/>
            <w:vAlign w:val="center"/>
          </w:tcPr>
          <w:p w14:paraId="59FE1CA5">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35B2A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3" w:type="dxa"/>
            <w:vAlign w:val="center"/>
          </w:tcPr>
          <w:p w14:paraId="013E508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p>
        </w:tc>
        <w:tc>
          <w:tcPr>
            <w:tcW w:w="2192" w:type="dxa"/>
            <w:vAlign w:val="center"/>
          </w:tcPr>
          <w:p w14:paraId="7291EA7C">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投标报价要求</w:t>
            </w:r>
          </w:p>
        </w:tc>
        <w:tc>
          <w:tcPr>
            <w:tcW w:w="6652" w:type="dxa"/>
            <w:vAlign w:val="center"/>
          </w:tcPr>
          <w:p w14:paraId="007EF885">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投标报价上限为：</w:t>
            </w: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kern w:val="0"/>
                <w:szCs w:val="21"/>
                <w:highlight w:val="none"/>
              </w:rPr>
              <w:t xml:space="preserve">万元  </w:t>
            </w: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公示招标控制价净下浮</w:t>
            </w: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kern w:val="0"/>
                <w:szCs w:val="21"/>
                <w:highlight w:val="none"/>
              </w:rPr>
              <w:t>%</w:t>
            </w:r>
          </w:p>
        </w:tc>
      </w:tr>
      <w:tr w14:paraId="78B44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3D4F36F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w:t>
            </w:r>
          </w:p>
        </w:tc>
        <w:tc>
          <w:tcPr>
            <w:tcW w:w="2192" w:type="dxa"/>
            <w:vAlign w:val="center"/>
          </w:tcPr>
          <w:p w14:paraId="7EC2DE8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投标文件组成</w:t>
            </w:r>
          </w:p>
        </w:tc>
        <w:tc>
          <w:tcPr>
            <w:tcW w:w="6652" w:type="dxa"/>
            <w:vAlign w:val="center"/>
          </w:tcPr>
          <w:p w14:paraId="166BC80C">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以电子文件形式通过“</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szCs w:val="21"/>
                <w:highlight w:val="none"/>
              </w:rPr>
              <w:t>”网上递交下列文件：</w:t>
            </w:r>
          </w:p>
          <w:p w14:paraId="0B114744">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1、技术标（含资信标）电子标书1份</w:t>
            </w:r>
          </w:p>
          <w:p w14:paraId="5ED873EF">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2、商务标电子标书1份</w:t>
            </w:r>
          </w:p>
          <w:p w14:paraId="443638D7">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3、资格审查文件电子标书1份</w:t>
            </w:r>
          </w:p>
          <w:p w14:paraId="20F6D159">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4、业绩文件电子标书1份</w:t>
            </w:r>
          </w:p>
          <w:p w14:paraId="03827A11">
            <w:pPr>
              <w:tabs>
                <w:tab w:val="left" w:pos="360"/>
              </w:tabs>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（业绩文件包含:</w:t>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 1 \* GB3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①</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 xml:space="preserve">招标公告中业绩要求所需提供的证明文件(若有);  </w:t>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 2 \* GB3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招标文件中要求提供的所有业绩证明文件）</w:t>
            </w:r>
          </w:p>
        </w:tc>
      </w:tr>
      <w:tr w14:paraId="7F8B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6C253C8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w:t>
            </w:r>
          </w:p>
        </w:tc>
        <w:tc>
          <w:tcPr>
            <w:tcW w:w="2192" w:type="dxa"/>
            <w:vAlign w:val="center"/>
          </w:tcPr>
          <w:p w14:paraId="2B63BBE0">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踏勘现场</w:t>
            </w:r>
          </w:p>
        </w:tc>
        <w:tc>
          <w:tcPr>
            <w:tcW w:w="6652" w:type="dxa"/>
            <w:vAlign w:val="center"/>
          </w:tcPr>
          <w:p w14:paraId="5201592B">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snapToGrid w:val="0"/>
                <w:color w:val="auto"/>
                <w:szCs w:val="21"/>
                <w:highlight w:val="none"/>
                <w:u w:val="single"/>
                <w:lang w:bidi="ar"/>
              </w:rPr>
              <w:t xml:space="preserve">      </w:t>
            </w:r>
          </w:p>
        </w:tc>
      </w:tr>
      <w:tr w14:paraId="05AD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Merge w:val="restart"/>
            <w:vAlign w:val="center"/>
          </w:tcPr>
          <w:p w14:paraId="006ED24E">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w:t>
            </w:r>
          </w:p>
        </w:tc>
        <w:tc>
          <w:tcPr>
            <w:tcW w:w="2192" w:type="dxa"/>
            <w:vMerge w:val="restart"/>
            <w:vAlign w:val="center"/>
          </w:tcPr>
          <w:p w14:paraId="1058686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投标担保</w:t>
            </w:r>
          </w:p>
        </w:tc>
        <w:tc>
          <w:tcPr>
            <w:tcW w:w="6652" w:type="dxa"/>
            <w:vAlign w:val="center"/>
          </w:tcPr>
          <w:p w14:paraId="652528D1">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snapToGrid w:val="0"/>
                <w:color w:val="auto"/>
                <w:szCs w:val="21"/>
                <w:highlight w:val="none"/>
                <w:u w:val="single"/>
                <w:lang w:bidi="ar"/>
              </w:rPr>
              <w:t xml:space="preserve">      </w:t>
            </w:r>
            <w:r>
              <w:rPr>
                <w:rFonts w:hint="eastAsia" w:ascii="宋体" w:hAnsi="宋体" w:eastAsia="宋体" w:cs="宋体"/>
                <w:color w:val="auto"/>
                <w:kern w:val="0"/>
                <w:szCs w:val="21"/>
                <w:highlight w:val="none"/>
              </w:rPr>
              <w:t>万元</w:t>
            </w:r>
          </w:p>
          <w:p w14:paraId="096F56B4">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1004F7B9">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14:paraId="7374855C">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14:paraId="599F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673" w:type="dxa"/>
            <w:vMerge w:val="continue"/>
            <w:vAlign w:val="center"/>
          </w:tcPr>
          <w:p w14:paraId="267EE40C">
            <w:pPr>
              <w:spacing w:line="360" w:lineRule="auto"/>
              <w:jc w:val="center"/>
              <w:rPr>
                <w:rFonts w:ascii="宋体" w:hAnsi="宋体" w:eastAsia="宋体" w:cs="宋体"/>
                <w:snapToGrid w:val="0"/>
                <w:color w:val="auto"/>
                <w:kern w:val="0"/>
                <w:szCs w:val="21"/>
                <w:highlight w:val="none"/>
              </w:rPr>
            </w:pPr>
          </w:p>
        </w:tc>
        <w:tc>
          <w:tcPr>
            <w:tcW w:w="2192" w:type="dxa"/>
            <w:vMerge w:val="continue"/>
            <w:vAlign w:val="center"/>
          </w:tcPr>
          <w:p w14:paraId="12EB456A">
            <w:pPr>
              <w:spacing w:line="360" w:lineRule="auto"/>
              <w:jc w:val="center"/>
              <w:rPr>
                <w:rFonts w:ascii="宋体" w:hAnsi="宋体" w:eastAsia="宋体" w:cs="宋体"/>
                <w:snapToGrid w:val="0"/>
                <w:color w:val="auto"/>
                <w:kern w:val="0"/>
                <w:szCs w:val="21"/>
                <w:highlight w:val="none"/>
              </w:rPr>
            </w:pPr>
          </w:p>
        </w:tc>
        <w:tc>
          <w:tcPr>
            <w:tcW w:w="6652" w:type="dxa"/>
            <w:vAlign w:val="center"/>
          </w:tcPr>
          <w:p w14:paraId="297C1F8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123B918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35CE99DD">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03921854">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39BCFA38">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638C727A">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200D456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3139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73" w:type="dxa"/>
            <w:vAlign w:val="center"/>
          </w:tcPr>
          <w:p w14:paraId="671CEDB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15</w:t>
            </w:r>
          </w:p>
        </w:tc>
        <w:tc>
          <w:tcPr>
            <w:tcW w:w="2192" w:type="dxa"/>
            <w:vAlign w:val="center"/>
          </w:tcPr>
          <w:p w14:paraId="6026D48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652" w:type="dxa"/>
            <w:vAlign w:val="center"/>
          </w:tcPr>
          <w:p w14:paraId="13E7B1B0">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14:paraId="4874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73" w:type="dxa"/>
            <w:vAlign w:val="center"/>
          </w:tcPr>
          <w:p w14:paraId="7DCEDCE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w:t>
            </w:r>
          </w:p>
        </w:tc>
        <w:tc>
          <w:tcPr>
            <w:tcW w:w="2192" w:type="dxa"/>
            <w:vAlign w:val="center"/>
          </w:tcPr>
          <w:p w14:paraId="61CD899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投标文件递交</w:t>
            </w:r>
          </w:p>
        </w:tc>
        <w:tc>
          <w:tcPr>
            <w:tcW w:w="6652" w:type="dxa"/>
            <w:vAlign w:val="center"/>
          </w:tcPr>
          <w:p w14:paraId="7ABA3AE9">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4F5ACCAE">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44DE1E3A">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07D8B28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14:paraId="199BD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73" w:type="dxa"/>
            <w:vAlign w:val="center"/>
          </w:tcPr>
          <w:p w14:paraId="3DA9C976">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17</w:t>
            </w:r>
          </w:p>
        </w:tc>
        <w:tc>
          <w:tcPr>
            <w:tcW w:w="2192" w:type="dxa"/>
            <w:vAlign w:val="center"/>
          </w:tcPr>
          <w:p w14:paraId="2C3EE95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投标有效期</w:t>
            </w:r>
          </w:p>
        </w:tc>
        <w:tc>
          <w:tcPr>
            <w:tcW w:w="6652" w:type="dxa"/>
            <w:vAlign w:val="center"/>
          </w:tcPr>
          <w:p w14:paraId="38407E59">
            <w:pPr>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szCs w:val="21"/>
                <w:highlight w:val="none"/>
              </w:rPr>
              <w:t>日历天（从投标截止之日算起）</w:t>
            </w:r>
          </w:p>
        </w:tc>
      </w:tr>
      <w:tr w14:paraId="3D47D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673" w:type="dxa"/>
            <w:vAlign w:val="center"/>
          </w:tcPr>
          <w:p w14:paraId="206B463E">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18</w:t>
            </w:r>
          </w:p>
        </w:tc>
        <w:tc>
          <w:tcPr>
            <w:tcW w:w="2192" w:type="dxa"/>
            <w:vAlign w:val="center"/>
          </w:tcPr>
          <w:p w14:paraId="5FF7A211">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招标会议时间</w:t>
            </w:r>
          </w:p>
        </w:tc>
        <w:tc>
          <w:tcPr>
            <w:tcW w:w="6652" w:type="dxa"/>
            <w:vAlign w:val="center"/>
          </w:tcPr>
          <w:p w14:paraId="4E1B00EA">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57BEB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jc w:val="center"/>
        </w:trPr>
        <w:tc>
          <w:tcPr>
            <w:tcW w:w="673" w:type="dxa"/>
            <w:vMerge w:val="restart"/>
            <w:vAlign w:val="center"/>
          </w:tcPr>
          <w:p w14:paraId="7CAE497E">
            <w:pPr>
              <w:spacing w:line="360" w:lineRule="auto"/>
              <w:jc w:val="center"/>
              <w:rPr>
                <w:rFonts w:ascii="宋体" w:hAnsi="宋体" w:eastAsia="宋体" w:cs="宋体"/>
                <w:snapToGrid w:val="0"/>
                <w:color w:val="auto"/>
                <w:kern w:val="0"/>
                <w:szCs w:val="21"/>
                <w:highlight w:val="none"/>
              </w:rPr>
            </w:pPr>
          </w:p>
          <w:p w14:paraId="1A430E41">
            <w:pPr>
              <w:spacing w:line="360" w:lineRule="auto"/>
              <w:jc w:val="center"/>
              <w:rPr>
                <w:rFonts w:ascii="宋体" w:hAnsi="宋体" w:eastAsia="宋体" w:cs="宋体"/>
                <w:snapToGrid w:val="0"/>
                <w:color w:val="auto"/>
                <w:kern w:val="0"/>
                <w:szCs w:val="21"/>
                <w:highlight w:val="none"/>
              </w:rPr>
            </w:pPr>
          </w:p>
          <w:p w14:paraId="43713EB4">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w:t>
            </w:r>
          </w:p>
        </w:tc>
        <w:tc>
          <w:tcPr>
            <w:tcW w:w="2192" w:type="dxa"/>
            <w:vMerge w:val="restart"/>
            <w:vAlign w:val="center"/>
          </w:tcPr>
          <w:p w14:paraId="08B3690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6B9EA078">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环节（资格审查合格的投标人＞20名）</w:t>
            </w:r>
          </w:p>
          <w:p w14:paraId="14AFE653">
            <w:pPr>
              <w:spacing w:line="360" w:lineRule="auto"/>
              <w:rPr>
                <w:rFonts w:ascii="宋体" w:hAnsi="宋体" w:eastAsia="宋体" w:cs="宋体"/>
                <w:snapToGrid w:val="0"/>
                <w:color w:val="auto"/>
                <w:kern w:val="0"/>
                <w:szCs w:val="21"/>
                <w:highlight w:val="none"/>
              </w:rPr>
            </w:pPr>
          </w:p>
        </w:tc>
        <w:tc>
          <w:tcPr>
            <w:tcW w:w="6652" w:type="dxa"/>
            <w:vAlign w:val="center"/>
          </w:tcPr>
          <w:p w14:paraId="14959BC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24F4326D">
            <w:pPr>
              <w:adjustRightInd w:val="0"/>
              <w:snapToGrid w:val="0"/>
              <w:spacing w:line="360" w:lineRule="auto"/>
              <w:jc w:val="left"/>
              <w:rPr>
                <w:rFonts w:ascii="宋体" w:hAnsi="宋体" w:eastAsia="宋体" w:cs="宋体"/>
                <w:color w:val="auto"/>
                <w:kern w:val="0"/>
                <w:szCs w:val="21"/>
                <w:highlight w:val="none"/>
              </w:rPr>
            </w:pPr>
            <w:bookmarkStart w:id="16" w:name="OLE_LINK18"/>
            <w:r>
              <w:rPr>
                <w:rFonts w:hint="eastAsia" w:ascii="宋体" w:hAnsi="宋体" w:eastAsia="宋体" w:cs="宋体"/>
                <w:color w:val="auto"/>
                <w:szCs w:val="21"/>
                <w:highlight w:val="none"/>
                <w:lang w:bidi="ar"/>
              </w:rPr>
              <w:t>□</w:t>
            </w:r>
            <w:bookmarkEnd w:id="16"/>
            <w:r>
              <w:rPr>
                <w:rFonts w:hint="eastAsia" w:ascii="宋体" w:hAnsi="宋体" w:eastAsia="宋体" w:cs="宋体"/>
                <w:color w:val="auto"/>
                <w:kern w:val="0"/>
                <w:szCs w:val="21"/>
                <w:highlight w:val="none"/>
              </w:rPr>
              <w:t>由计算机随机产生</w:t>
            </w:r>
          </w:p>
          <w:p w14:paraId="5831A700">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招标人自行确定：</w:t>
            </w:r>
            <w:r>
              <w:rPr>
                <w:rFonts w:hint="eastAsia" w:ascii="宋体" w:hAnsi="宋体" w:eastAsia="宋体" w:cs="宋体"/>
                <w:color w:val="auto"/>
                <w:szCs w:val="21"/>
                <w:highlight w:val="none"/>
                <w:u w:val="single"/>
                <w:lang w:bidi="ar"/>
              </w:rPr>
              <w:t xml:space="preserve">      </w:t>
            </w:r>
          </w:p>
          <w:p w14:paraId="2A3A2D2E">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1"/>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0B10BD1D">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685C205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123B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3" w:hRule="atLeast"/>
          <w:jc w:val="center"/>
        </w:trPr>
        <w:tc>
          <w:tcPr>
            <w:tcW w:w="673" w:type="dxa"/>
            <w:vMerge w:val="continue"/>
            <w:vAlign w:val="center"/>
          </w:tcPr>
          <w:p w14:paraId="63177F48">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7E821C2E">
            <w:pPr>
              <w:spacing w:line="360" w:lineRule="auto"/>
              <w:rPr>
                <w:rFonts w:ascii="宋体" w:hAnsi="宋体" w:eastAsia="宋体" w:cs="宋体"/>
                <w:snapToGrid w:val="0"/>
                <w:color w:val="auto"/>
                <w:kern w:val="0"/>
                <w:szCs w:val="21"/>
                <w:highlight w:val="none"/>
              </w:rPr>
            </w:pPr>
          </w:p>
        </w:tc>
        <w:tc>
          <w:tcPr>
            <w:tcW w:w="6652" w:type="dxa"/>
            <w:vAlign w:val="center"/>
          </w:tcPr>
          <w:p w14:paraId="32C97793">
            <w:pPr>
              <w:adjustRightInd w:val="0"/>
              <w:snapToGrid w:val="0"/>
              <w:spacing w:line="360" w:lineRule="auto"/>
              <w:ind w:firstLine="420" w:firstLineChars="200"/>
              <w:jc w:val="left"/>
              <w:rPr>
                <w:rFonts w:hAnsi="宋体" w:eastAsia="宋体" w:cs="宋体"/>
                <w:color w:val="auto"/>
                <w:highlight w:val="none"/>
              </w:rPr>
            </w:pPr>
            <w:r>
              <w:rPr>
                <w:rFonts w:hint="eastAsia" w:hAnsi="宋体" w:eastAsia="宋体" w:cs="宋体"/>
                <w:color w:val="auto"/>
                <w:highlight w:val="none"/>
              </w:rPr>
              <w:t>过多投标人淘汰方式：</w:t>
            </w:r>
          </w:p>
          <w:p w14:paraId="37D0A9C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直接票决           </w:t>
            </w: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逐轮票决       </w:t>
            </w:r>
          </w:p>
          <w:p w14:paraId="5059B59E">
            <w:pPr>
              <w:adjustRightInd w:val="0"/>
              <w:snapToGrid w:val="0"/>
              <w:spacing w:line="360" w:lineRule="auto"/>
              <w:ind w:firstLine="420" w:firstLineChars="200"/>
              <w:rPr>
                <w:rFonts w:hint="eastAsia" w:ascii="宋体" w:hAnsi="宋体" w:eastAsia="宋体" w:cs="宋体"/>
                <w:color w:val="auto"/>
                <w:kern w:val="0"/>
                <w:szCs w:val="21"/>
                <w:highlight w:val="none"/>
                <w:shd w:val="clear" w:color="auto" w:fill="FFFFFF"/>
                <w:lang w:eastAsia="zh-CN"/>
              </w:rPr>
            </w:pPr>
            <w:r>
              <w:rPr>
                <w:rFonts w:hint="eastAsia" w:ascii="宋体" w:hAnsi="宋体" w:eastAsia="宋体" w:cs="宋体"/>
                <w:color w:val="auto"/>
                <w:kern w:val="0"/>
                <w:szCs w:val="21"/>
                <w:highlight w:val="none"/>
                <w:shd w:val="clear" w:color="auto" w:fill="FFFFFF"/>
              </w:rPr>
              <w:t>计算规则：</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14:paraId="4742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Align w:val="center"/>
          </w:tcPr>
          <w:p w14:paraId="7B48912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20</w:t>
            </w:r>
          </w:p>
        </w:tc>
        <w:tc>
          <w:tcPr>
            <w:tcW w:w="2192" w:type="dxa"/>
            <w:vAlign w:val="center"/>
          </w:tcPr>
          <w:p w14:paraId="193D5F4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评标方法及标准</w:t>
            </w:r>
          </w:p>
        </w:tc>
        <w:tc>
          <w:tcPr>
            <w:tcW w:w="6652" w:type="dxa"/>
            <w:vAlign w:val="center"/>
          </w:tcPr>
          <w:p w14:paraId="6704CC48">
            <w:pPr>
              <w:spacing w:line="360" w:lineRule="auto"/>
              <w:jc w:val="left"/>
              <w:rPr>
                <w:rFonts w:ascii="宋体" w:hAnsi="宋体" w:eastAsia="宋体" w:cs="宋体"/>
                <w:snapToGrid w:val="0"/>
                <w:color w:val="auto"/>
                <w:kern w:val="0"/>
                <w:szCs w:val="21"/>
                <w:highlight w:val="none"/>
              </w:rPr>
            </w:pPr>
            <w:bookmarkStart w:id="17" w:name="OLE_LINK19"/>
            <w:r>
              <w:rPr>
                <w:rFonts w:hint="eastAsia" w:ascii="宋体" w:hAnsi="宋体" w:eastAsia="宋体" w:cs="宋体"/>
                <w:color w:val="auto"/>
                <w:szCs w:val="21"/>
                <w:highlight w:val="none"/>
                <w:lang w:bidi="ar"/>
              </w:rPr>
              <w:t>□</w:t>
            </w:r>
            <w:bookmarkEnd w:id="17"/>
            <w:r>
              <w:rPr>
                <w:rFonts w:hint="eastAsia" w:ascii="宋体" w:hAnsi="宋体" w:eastAsia="宋体" w:cs="宋体"/>
                <w:snapToGrid w:val="0"/>
                <w:color w:val="auto"/>
                <w:kern w:val="0"/>
                <w:szCs w:val="21"/>
                <w:highlight w:val="none"/>
              </w:rPr>
              <w:t>定性评审法</w:t>
            </w:r>
          </w:p>
          <w:p w14:paraId="34CDB20E">
            <w:pPr>
              <w:spacing w:line="360" w:lineRule="auto"/>
              <w:jc w:val="left"/>
              <w:rPr>
                <w:rFonts w:ascii="宋体" w:hAnsi="宋体" w:eastAsia="宋体" w:cs="宋体"/>
                <w:snapToGrid w:val="0"/>
                <w:color w:val="auto"/>
                <w:szCs w:val="21"/>
                <w:highlight w:val="none"/>
                <w:u w:val="single"/>
                <w:lang w:bidi="ar"/>
              </w:rPr>
            </w:pPr>
            <w:r>
              <w:rPr>
                <w:rFonts w:hint="eastAsia" w:ascii="宋体" w:hAnsi="宋体" w:eastAsia="宋体" w:cs="宋体"/>
                <w:color w:val="auto"/>
                <w:szCs w:val="21"/>
                <w:highlight w:val="none"/>
                <w:lang w:bidi="ar"/>
              </w:rPr>
              <w:t>□</w:t>
            </w:r>
            <w:r>
              <w:rPr>
                <w:rFonts w:hint="eastAsia" w:ascii="宋体" w:hAnsi="宋体" w:eastAsia="宋体" w:cs="宋体"/>
                <w:snapToGrid w:val="0"/>
                <w:color w:val="auto"/>
                <w:kern w:val="0"/>
                <w:szCs w:val="21"/>
                <w:highlight w:val="none"/>
              </w:rPr>
              <w:t>经建设、交通行政主管部门批准的其他方法：</w:t>
            </w:r>
            <w:r>
              <w:rPr>
                <w:rFonts w:hint="eastAsia" w:ascii="宋体" w:hAnsi="宋体" w:eastAsia="宋体" w:cs="宋体"/>
                <w:snapToGrid w:val="0"/>
                <w:color w:val="auto"/>
                <w:szCs w:val="21"/>
                <w:highlight w:val="none"/>
                <w:u w:val="single"/>
                <w:lang w:bidi="ar"/>
              </w:rPr>
              <w:t xml:space="preserve">      </w:t>
            </w:r>
          </w:p>
        </w:tc>
      </w:tr>
      <w:tr w14:paraId="1C099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73" w:type="dxa"/>
            <w:vAlign w:val="center"/>
          </w:tcPr>
          <w:p w14:paraId="3A455C4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w:t>
            </w:r>
          </w:p>
        </w:tc>
        <w:tc>
          <w:tcPr>
            <w:tcW w:w="2192" w:type="dxa"/>
            <w:vAlign w:val="center"/>
          </w:tcPr>
          <w:p w14:paraId="13650AB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52" w:type="dxa"/>
            <w:vAlign w:val="center"/>
          </w:tcPr>
          <w:p w14:paraId="0817413A">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招标人应根据项目实际合理设置评审要素，对专家评标质量提出要求，并明确专家推荐原则</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2"/>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448FCADF">
            <w:pPr>
              <w:adjustRightInd w:val="0"/>
              <w:snapToGrid w:val="0"/>
              <w:spacing w:line="360" w:lineRule="auto"/>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w:t>
            </w:r>
          </w:p>
        </w:tc>
      </w:tr>
      <w:tr w14:paraId="227D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673" w:type="dxa"/>
            <w:vAlign w:val="center"/>
          </w:tcPr>
          <w:p w14:paraId="67CFDB8F">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w:t>
            </w:r>
          </w:p>
        </w:tc>
        <w:tc>
          <w:tcPr>
            <w:tcW w:w="2192" w:type="dxa"/>
            <w:vAlign w:val="center"/>
          </w:tcPr>
          <w:p w14:paraId="3280EDAF">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评标地点</w:t>
            </w:r>
          </w:p>
        </w:tc>
        <w:tc>
          <w:tcPr>
            <w:tcW w:w="6652" w:type="dxa"/>
            <w:vAlign w:val="center"/>
          </w:tcPr>
          <w:p w14:paraId="5426C70E">
            <w:pPr>
              <w:adjustRightInd w:val="0"/>
              <w:snapToGrid w:val="0"/>
              <w:spacing w:line="360" w:lineRule="auto"/>
              <w:jc w:val="left"/>
              <w:rPr>
                <w:rFonts w:ascii="宋体" w:hAnsi="宋体" w:eastAsia="宋体" w:cs="宋体"/>
                <w:color w:val="auto"/>
                <w:kern w:val="0"/>
                <w:szCs w:val="21"/>
                <w:highlight w:val="none"/>
              </w:rPr>
            </w:pPr>
            <w:bookmarkStart w:id="18" w:name="OLE_LINK20"/>
            <w:r>
              <w:rPr>
                <w:rFonts w:hint="eastAsia" w:ascii="宋体" w:hAnsi="宋体" w:eastAsia="宋体" w:cs="宋体"/>
                <w:color w:val="auto"/>
                <w:szCs w:val="21"/>
                <w:highlight w:val="none"/>
                <w:lang w:bidi="ar"/>
              </w:rPr>
              <w:t>□</w:t>
            </w:r>
            <w:bookmarkEnd w:id="18"/>
            <w:r>
              <w:rPr>
                <w:rFonts w:hint="eastAsia" w:ascii="宋体" w:hAnsi="宋体" w:eastAsia="宋体" w:cs="宋体"/>
                <w:color w:val="auto"/>
                <w:kern w:val="0"/>
                <w:szCs w:val="21"/>
                <w:highlight w:val="none"/>
              </w:rPr>
              <w:t>交易场所评标</w:t>
            </w:r>
          </w:p>
          <w:p w14:paraId="46135628">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其他：</w:t>
            </w:r>
            <w:r>
              <w:rPr>
                <w:rFonts w:hint="eastAsia" w:ascii="宋体" w:hAnsi="宋体" w:eastAsia="宋体" w:cs="宋体"/>
                <w:color w:val="auto"/>
                <w:szCs w:val="21"/>
                <w:highlight w:val="none"/>
                <w:u w:val="single"/>
                <w:lang w:bidi="ar"/>
              </w:rPr>
              <w:t xml:space="preserve">      </w:t>
            </w:r>
          </w:p>
        </w:tc>
      </w:tr>
      <w:tr w14:paraId="0E41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673" w:type="dxa"/>
            <w:vAlign w:val="center"/>
          </w:tcPr>
          <w:p w14:paraId="5BF19C3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w:t>
            </w:r>
          </w:p>
        </w:tc>
        <w:tc>
          <w:tcPr>
            <w:tcW w:w="2192" w:type="dxa"/>
            <w:vAlign w:val="center"/>
          </w:tcPr>
          <w:p w14:paraId="6EC6DE7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7080E3F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652" w:type="dxa"/>
            <w:vAlign w:val="center"/>
          </w:tcPr>
          <w:p w14:paraId="03813EC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2458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1E70809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w:t>
            </w:r>
          </w:p>
        </w:tc>
        <w:tc>
          <w:tcPr>
            <w:tcW w:w="2192" w:type="dxa"/>
            <w:vAlign w:val="center"/>
          </w:tcPr>
          <w:p w14:paraId="45257D6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52" w:type="dxa"/>
            <w:vAlign w:val="center"/>
          </w:tcPr>
          <w:p w14:paraId="6CA1F02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636DE5DF">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3"/>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783993DA">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3BDC842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48C5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73" w:type="dxa"/>
            <w:vMerge w:val="restart"/>
            <w:vAlign w:val="center"/>
          </w:tcPr>
          <w:p w14:paraId="5E2AAA2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25</w:t>
            </w:r>
          </w:p>
        </w:tc>
        <w:tc>
          <w:tcPr>
            <w:tcW w:w="2192" w:type="dxa"/>
            <w:vMerge w:val="restart"/>
            <w:vAlign w:val="center"/>
          </w:tcPr>
          <w:p w14:paraId="622076A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定标方法</w:t>
            </w:r>
          </w:p>
        </w:tc>
        <w:tc>
          <w:tcPr>
            <w:tcW w:w="6652" w:type="dxa"/>
            <w:vAlign w:val="center"/>
          </w:tcPr>
          <w:p w14:paraId="0DC937CC">
            <w:pPr>
              <w:adjustRightInd w:val="0"/>
              <w:snapToGrid w:val="0"/>
              <w:spacing w:line="360" w:lineRule="auto"/>
              <w:jc w:val="left"/>
              <w:rPr>
                <w:rFonts w:ascii="宋体" w:hAnsi="宋体" w:eastAsia="宋体" w:cs="宋体"/>
                <w:color w:val="auto"/>
                <w:kern w:val="0"/>
                <w:szCs w:val="21"/>
                <w:highlight w:val="none"/>
              </w:rPr>
            </w:pPr>
            <w:bookmarkStart w:id="19" w:name="OLE_LINK21"/>
            <w:r>
              <w:rPr>
                <w:rFonts w:hint="eastAsia" w:ascii="宋体" w:hAnsi="宋体" w:eastAsia="宋体" w:cs="宋体"/>
                <w:color w:val="auto"/>
                <w:kern w:val="0"/>
                <w:szCs w:val="21"/>
                <w:highlight w:val="none"/>
              </w:rPr>
              <w:t xml:space="preserve">□直接票决定标法   </w:t>
            </w:r>
          </w:p>
          <w:p w14:paraId="4BBF40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20F6EC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bookmarkEnd w:id="19"/>
          </w:p>
        </w:tc>
      </w:tr>
      <w:tr w14:paraId="63B1E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73" w:type="dxa"/>
            <w:vMerge w:val="continue"/>
            <w:vAlign w:val="center"/>
          </w:tcPr>
          <w:p w14:paraId="6AD30EB2">
            <w:pPr>
              <w:adjustRightInd w:val="0"/>
              <w:snapToGrid w:val="0"/>
              <w:spacing w:line="360" w:lineRule="auto"/>
              <w:jc w:val="left"/>
              <w:rPr>
                <w:color w:val="auto"/>
                <w:highlight w:val="none"/>
              </w:rPr>
            </w:pPr>
          </w:p>
        </w:tc>
        <w:tc>
          <w:tcPr>
            <w:tcW w:w="2192" w:type="dxa"/>
            <w:vMerge w:val="continue"/>
            <w:vAlign w:val="center"/>
          </w:tcPr>
          <w:p w14:paraId="1ED88CDA">
            <w:pPr>
              <w:adjustRightInd w:val="0"/>
              <w:snapToGrid w:val="0"/>
              <w:spacing w:line="360" w:lineRule="auto"/>
              <w:jc w:val="left"/>
              <w:rPr>
                <w:color w:val="auto"/>
                <w:highlight w:val="none"/>
              </w:rPr>
            </w:pPr>
          </w:p>
        </w:tc>
        <w:tc>
          <w:tcPr>
            <w:tcW w:w="6652" w:type="dxa"/>
            <w:vAlign w:val="center"/>
          </w:tcPr>
          <w:p w14:paraId="7610E74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36B6221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0658802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75BE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73" w:type="dxa"/>
            <w:vMerge w:val="continue"/>
            <w:vAlign w:val="center"/>
          </w:tcPr>
          <w:p w14:paraId="25441E7B">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14:paraId="50C83F88">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14:paraId="652D2BE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集体议事定标法</w:t>
            </w:r>
          </w:p>
        </w:tc>
      </w:tr>
      <w:tr w14:paraId="0833D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73" w:type="dxa"/>
            <w:vMerge w:val="continue"/>
            <w:vAlign w:val="center"/>
          </w:tcPr>
          <w:p w14:paraId="7FD2DA99">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14:paraId="1B0DD7A7">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14:paraId="06A464A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主管部门批准的其他方法其它方法：</w:t>
            </w:r>
            <w:r>
              <w:rPr>
                <w:rFonts w:hint="eastAsia" w:ascii="宋体" w:hAnsi="宋体" w:eastAsia="宋体" w:cs="宋体"/>
                <w:color w:val="auto"/>
                <w:kern w:val="0"/>
                <w:szCs w:val="21"/>
                <w:highlight w:val="none"/>
                <w:u w:val="single"/>
                <w:lang w:bidi="ar"/>
              </w:rPr>
              <w:t xml:space="preserve">      </w:t>
            </w:r>
          </w:p>
        </w:tc>
      </w:tr>
      <w:tr w14:paraId="0069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673" w:type="dxa"/>
            <w:vAlign w:val="center"/>
          </w:tcPr>
          <w:p w14:paraId="0CDEC7C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w:t>
            </w:r>
          </w:p>
        </w:tc>
        <w:tc>
          <w:tcPr>
            <w:tcW w:w="2192" w:type="dxa"/>
            <w:vAlign w:val="center"/>
          </w:tcPr>
          <w:p w14:paraId="4AD01CEB">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履约担保</w:t>
            </w:r>
          </w:p>
        </w:tc>
        <w:tc>
          <w:tcPr>
            <w:tcW w:w="6652" w:type="dxa"/>
            <w:vAlign w:val="center"/>
          </w:tcPr>
          <w:p w14:paraId="21BAC6F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14:paraId="4099152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26E4B8DE">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14:paraId="4D48A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673" w:type="dxa"/>
            <w:vAlign w:val="center"/>
          </w:tcPr>
          <w:p w14:paraId="4BA7AC06">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w:t>
            </w:r>
          </w:p>
        </w:tc>
        <w:tc>
          <w:tcPr>
            <w:tcW w:w="2192" w:type="dxa"/>
            <w:vAlign w:val="center"/>
          </w:tcPr>
          <w:p w14:paraId="7035428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支付担保</w:t>
            </w:r>
          </w:p>
        </w:tc>
        <w:tc>
          <w:tcPr>
            <w:tcW w:w="6652" w:type="dxa"/>
            <w:vAlign w:val="center"/>
          </w:tcPr>
          <w:p w14:paraId="09033410">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14:paraId="195DBC2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0BD1A99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14:paraId="4878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673" w:type="dxa"/>
            <w:vAlign w:val="center"/>
          </w:tcPr>
          <w:p w14:paraId="30696AF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28</w:t>
            </w:r>
          </w:p>
        </w:tc>
        <w:tc>
          <w:tcPr>
            <w:tcW w:w="2192" w:type="dxa"/>
            <w:vAlign w:val="center"/>
          </w:tcPr>
          <w:p w14:paraId="6FBC438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52" w:type="dxa"/>
            <w:vAlign w:val="center"/>
          </w:tcPr>
          <w:p w14:paraId="74F4EDB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25985CE2">
      <w:pPr>
        <w:rPr>
          <w:snapToGrid w:val="0"/>
          <w:color w:val="auto"/>
          <w:kern w:val="0"/>
          <w:highlight w:val="none"/>
        </w:rPr>
      </w:pPr>
      <w:r>
        <w:rPr>
          <w:snapToGrid w:val="0"/>
          <w:color w:val="auto"/>
          <w:kern w:val="0"/>
          <w:highlight w:val="none"/>
        </w:rPr>
        <w:br w:type="page"/>
      </w:r>
    </w:p>
    <w:p w14:paraId="48E02149">
      <w:pPr>
        <w:spacing w:line="360" w:lineRule="auto"/>
        <w:jc w:val="center"/>
        <w:outlineLvl w:val="2"/>
        <w:rPr>
          <w:rFonts w:ascii="黑体" w:hAnsi="宋体" w:eastAsia="黑体"/>
          <w:bCs/>
          <w:snapToGrid w:val="0"/>
          <w:color w:val="auto"/>
          <w:kern w:val="0"/>
          <w:sz w:val="32"/>
          <w:szCs w:val="32"/>
          <w:highlight w:val="none"/>
        </w:rPr>
      </w:pPr>
      <w:bookmarkStart w:id="20" w:name="_Toc13927"/>
      <w:r>
        <w:rPr>
          <w:rFonts w:hint="eastAsia" w:ascii="黑体" w:hAnsi="宋体" w:eastAsia="黑体"/>
          <w:bCs/>
          <w:snapToGrid w:val="0"/>
          <w:color w:val="auto"/>
          <w:kern w:val="0"/>
          <w:sz w:val="32"/>
          <w:szCs w:val="32"/>
          <w:highlight w:val="none"/>
        </w:rPr>
        <w:t>(一)招标工程情况介绍</w:t>
      </w:r>
      <w:bookmarkEnd w:id="20"/>
    </w:p>
    <w:p w14:paraId="2165A9A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7B319CC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1.工程概况、工程规模</w:t>
      </w:r>
    </w:p>
    <w:p w14:paraId="0EA84A62">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0E552D83">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2.工程主要特点</w:t>
      </w:r>
    </w:p>
    <w:p w14:paraId="3B6F616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7B591CF5">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3.建议的评标要点</w:t>
      </w:r>
    </w:p>
    <w:p w14:paraId="3EF0E3C4">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u w:val="single"/>
          <w:lang w:bidi="ar"/>
        </w:rPr>
        <w:t xml:space="preserve">      </w:t>
      </w:r>
    </w:p>
    <w:p w14:paraId="43D7FFDA">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4.其它：</w:t>
      </w:r>
    </w:p>
    <w:p w14:paraId="5E905A0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bidi="ar"/>
        </w:rPr>
        <w:t xml:space="preserve">      </w:t>
      </w:r>
    </w:p>
    <w:p w14:paraId="4757FE79">
      <w:pPr>
        <w:ind w:left="1680" w:firstLine="420"/>
        <w:rPr>
          <w:rFonts w:ascii="黑体" w:hAnsi="宋体" w:eastAsia="黑体"/>
          <w:b/>
          <w:color w:val="auto"/>
          <w:sz w:val="32"/>
          <w:highlight w:val="none"/>
        </w:rPr>
      </w:pPr>
    </w:p>
    <w:p w14:paraId="2C8CE003">
      <w:pPr>
        <w:ind w:left="2100" w:firstLine="420"/>
        <w:rPr>
          <w:rFonts w:ascii="黑体" w:hAnsi="宋体" w:eastAsia="黑体"/>
          <w:bCs/>
          <w:color w:val="auto"/>
          <w:sz w:val="32"/>
          <w:highlight w:val="none"/>
        </w:rPr>
      </w:pPr>
      <w:r>
        <w:rPr>
          <w:rFonts w:hint="eastAsia" w:ascii="黑体" w:hAnsi="宋体" w:eastAsia="黑体"/>
          <w:bCs/>
          <w:color w:val="auto"/>
          <w:sz w:val="32"/>
          <w:highlight w:val="none"/>
        </w:rPr>
        <w:t>(二)招标投标分段限时投诉的规定</w:t>
      </w:r>
    </w:p>
    <w:p w14:paraId="7D220435">
      <w:pPr>
        <w:ind w:firstLine="420" w:firstLineChars="200"/>
        <w:rPr>
          <w:bCs/>
          <w:color w:val="auto"/>
          <w:szCs w:val="21"/>
          <w:highlight w:val="none"/>
        </w:rPr>
      </w:pPr>
    </w:p>
    <w:p w14:paraId="16D66D03">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76A2B63B">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14:paraId="647A4112">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w:t>
      </w:r>
      <w:r>
        <w:rPr>
          <w:rFonts w:hint="eastAsia" w:ascii="宋体" w:hAnsi="宋体" w:eastAsia="宋体" w:cs="宋体"/>
          <w:bCs/>
          <w:color w:val="auto"/>
          <w:szCs w:val="21"/>
          <w:highlight w:val="none"/>
        </w:rPr>
        <w:t>https://zjj.sz.gov.cn/xxgk/ztzl/jsjd/</w:t>
      </w:r>
      <w:r>
        <w:rPr>
          <w:rFonts w:hint="eastAsia" w:ascii="宋体" w:hAnsi="宋体" w:eastAsia="宋体" w:cs="宋体"/>
          <w:bCs/>
          <w:color w:val="auto"/>
          <w:szCs w:val="21"/>
          <w:highlight w:val="none"/>
        </w:rPr>
        <w:t>），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49D987BD">
      <w:pPr>
        <w:spacing w:line="360" w:lineRule="auto"/>
        <w:ind w:firstLine="420" w:firstLineChars="200"/>
        <w:rPr>
          <w:bCs/>
          <w:color w:val="auto"/>
          <w:szCs w:val="21"/>
          <w:highlight w:val="none"/>
        </w:rPr>
      </w:pPr>
    </w:p>
    <w:p w14:paraId="12B9F7CB">
      <w:pPr>
        <w:adjustRightInd w:val="0"/>
        <w:snapToGrid w:val="0"/>
        <w:ind w:firstLine="420" w:firstLineChars="200"/>
        <w:rPr>
          <w:snapToGrid w:val="0"/>
          <w:color w:val="auto"/>
          <w:kern w:val="0"/>
          <w:highlight w:val="none"/>
        </w:rPr>
      </w:pPr>
      <w:r>
        <w:rPr>
          <w:rFonts w:hint="eastAsia"/>
          <w:bCs/>
          <w:color w:val="auto"/>
          <w:szCs w:val="21"/>
          <w:highlight w:val="none"/>
        </w:rPr>
        <w:t> </w:t>
      </w:r>
      <w:r>
        <w:rPr>
          <w:snapToGrid w:val="0"/>
          <w:color w:val="auto"/>
          <w:kern w:val="0"/>
          <w:highlight w:val="none"/>
        </w:rPr>
        <w:br w:type="page"/>
      </w:r>
    </w:p>
    <w:p w14:paraId="5F13AC4C">
      <w:pPr>
        <w:spacing w:line="360" w:lineRule="auto"/>
        <w:jc w:val="center"/>
        <w:outlineLvl w:val="2"/>
        <w:rPr>
          <w:rFonts w:ascii="黑体" w:hAnsi="宋体" w:eastAsia="黑体"/>
          <w:bCs/>
          <w:snapToGrid w:val="0"/>
          <w:color w:val="auto"/>
          <w:kern w:val="0"/>
          <w:sz w:val="32"/>
          <w:szCs w:val="32"/>
          <w:highlight w:val="none"/>
        </w:rPr>
      </w:pPr>
      <w:bookmarkStart w:id="21" w:name="_Toc10444"/>
      <w:bookmarkStart w:id="22" w:name="_Toc15592"/>
      <w:r>
        <w:rPr>
          <w:rFonts w:hint="eastAsia" w:ascii="黑体" w:hAnsi="宋体" w:eastAsia="黑体"/>
          <w:bCs/>
          <w:snapToGrid w:val="0"/>
          <w:color w:val="auto"/>
          <w:kern w:val="0"/>
          <w:sz w:val="32"/>
          <w:szCs w:val="32"/>
          <w:highlight w:val="none"/>
        </w:rPr>
        <w:t>二、投标文件否决性条款</w:t>
      </w:r>
      <w:bookmarkEnd w:id="21"/>
      <w:bookmarkEnd w:id="22"/>
    </w:p>
    <w:p w14:paraId="6456A2C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07DC89B0">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6DD38721">
      <w:pPr>
        <w:spacing w:line="360" w:lineRule="auto"/>
        <w:ind w:firstLine="422" w:firstLineChars="200"/>
        <w:jc w:val="left"/>
        <w:rPr>
          <w:rFonts w:ascii="宋体" w:hAnsi="宋体" w:eastAsia="宋体" w:cs="宋体"/>
          <w:b/>
          <w:snapToGrid w:val="0"/>
          <w:color w:val="auto"/>
          <w:kern w:val="0"/>
          <w:szCs w:val="21"/>
          <w:highlight w:val="none"/>
        </w:rPr>
      </w:pPr>
    </w:p>
    <w:p w14:paraId="5BE0EEBE">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14:paraId="6815823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69989B7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14:paraId="1A7C85C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5B596E8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4.投标文件的投标报价高于公布招标控制价或投标报价上限的；</w:t>
      </w:r>
    </w:p>
    <w:p w14:paraId="0788954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5.投标人提交的电子标书格式不符合招标文件要求或开标后交易平台无法读取导入的；</w:t>
      </w:r>
    </w:p>
    <w:p w14:paraId="241EE73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6.组成联合体投标时，未提交联合体共同投标协议书的；</w:t>
      </w:r>
    </w:p>
    <w:p w14:paraId="3BFA239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7.参加联合体的各成员再以自己的名义单独投标的，或同时参加两个或两个以上的联合体投标的；</w:t>
      </w:r>
    </w:p>
    <w:p w14:paraId="4181FD1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4A9B0E2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9.未按招标文件规定提交投标担保的；</w:t>
      </w:r>
    </w:p>
    <w:p w14:paraId="55DE5CD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10.投标人或相关人员具有下列情形之一的：</w:t>
      </w:r>
    </w:p>
    <w:p w14:paraId="588F280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10.1近3年内（从招标公告发布之日起倒算）投标人或者其法定代表人有行贿犯罪记录的；</w:t>
      </w:r>
    </w:p>
    <w:p w14:paraId="2170931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10.2近1年内（从截标之日起倒算）因串通投标、转包、以他人名义投标或者违法分包等违法行为受到建设、交通或者财政部门行政处罚的；</w:t>
      </w:r>
    </w:p>
    <w:p w14:paraId="129C73A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10.3因违反工程质量、安全生产管理规定等原因被建设部门给予红色警示且在警示期内的；</w:t>
      </w:r>
    </w:p>
    <w:p w14:paraId="4CDDF91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10.4拖欠工人工资被有关部门责令改正而未改正的；</w:t>
      </w:r>
    </w:p>
    <w:p w14:paraId="40E515F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10.5依法应当拒绝投标的其他情形；</w:t>
      </w:r>
    </w:p>
    <w:p w14:paraId="55E458F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本次招标下述10.6至10.9条款生效：</w:t>
      </w:r>
    </w:p>
    <w:p w14:paraId="242F87B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10.6被建设或者交通部门信用评价为红色且正处在信用评价结果公示期内的；</w:t>
      </w:r>
    </w:p>
    <w:p w14:paraId="4C7C751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10.7近3年内（从截标之日起倒算）曾被本项目招标人履约评价为不合格的；</w:t>
      </w:r>
    </w:p>
    <w:p w14:paraId="06D295C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10.8近2年内（从截标之日起倒算）曾有放弃中标资格、拒不签订合同、拒不提供履约担保情形的；</w:t>
      </w:r>
    </w:p>
    <w:p w14:paraId="08102A21">
      <w:pPr>
        <w:adjustRightInd w:val="0"/>
        <w:snapToGrid w:val="0"/>
        <w:spacing w:line="360" w:lineRule="auto"/>
        <w:ind w:firstLine="420" w:firstLineChars="200"/>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10.9因违反工程质量、安全生产管理规定，或者因串通投标、转包、以他人名义投标或者违法分包等违法行为，正在接受建设、交通或者财政部门立案调查的。</w:t>
      </w:r>
    </w:p>
    <w:p w14:paraId="330A4D2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11、未按招标文件规定提交《投标函》的；</w:t>
      </w:r>
    </w:p>
    <w:p w14:paraId="13D4756D">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12、投标人名称或组织结构与投标报名或者资格预审时不一致且未提供有效证明的。</w:t>
      </w:r>
    </w:p>
    <w:p w14:paraId="2F912EB1">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（二）初步评审中有关无效标的情形（由评标委员会负责判定）</w:t>
      </w:r>
    </w:p>
    <w:p w14:paraId="4148EC5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szCs w:val="21"/>
          <w:highlight w:val="none"/>
        </w:rPr>
        <w:t>；</w:t>
      </w:r>
    </w:p>
    <w:p w14:paraId="758E487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rPr>
        <w:t>投标人资格条件不符合国家有关规定和招标文件要求的</w:t>
      </w:r>
      <w:r>
        <w:rPr>
          <w:rFonts w:hint="eastAsia" w:ascii="宋体" w:hAnsi="宋体" w:eastAsia="宋体" w:cs="宋体"/>
          <w:color w:val="auto"/>
          <w:kern w:val="0"/>
          <w:szCs w:val="21"/>
          <w:highlight w:val="none"/>
        </w:rPr>
        <w:t>；</w:t>
      </w:r>
    </w:p>
    <w:p w14:paraId="654E12E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3.投标人以他人的名义投标或出现下列串通投标、弄虚作假投标嫌疑情形之一的：</w:t>
      </w:r>
    </w:p>
    <w:p w14:paraId="544C3DA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3.1不同投标人的投标文件内容存在非正常一致的；</w:t>
      </w:r>
    </w:p>
    <w:p w14:paraId="4724B7A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3.2不同投标人的投标文件错漏之处一致的；</w:t>
      </w:r>
    </w:p>
    <w:p w14:paraId="05D5126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3.3不同投标人的投标报价或者报价组成异常一致或者呈规律性变化的；</w:t>
      </w:r>
    </w:p>
    <w:p w14:paraId="62C7661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3.4不同投标人的投标文件由同一单位或者同一个人编制的；</w:t>
      </w:r>
    </w:p>
    <w:p w14:paraId="1D3C4B1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3.5不同投标人的投标文件载明的项目负责人与主要技术人员出现同一人的；</w:t>
      </w:r>
    </w:p>
    <w:p w14:paraId="1F619C7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3.6不同投标人的投标文件相互混装的；</w:t>
      </w:r>
    </w:p>
    <w:p w14:paraId="0FE933E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3.7不同投标人的投标文件由同一台电脑编制的；</w:t>
      </w:r>
    </w:p>
    <w:p w14:paraId="6B3930B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3.8不同投标人聘请同一人为其投标提供技术或者经济咨询服务的，但招标工程本身要求采用专有技术的除外；</w:t>
      </w:r>
    </w:p>
    <w:p w14:paraId="0DA2C40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3.9投标人在投标文件商务标书上电子签名的造价工程师与其他投标人在投标文件商务标书上电子签名的造价工程师为同一人的；</w:t>
      </w:r>
    </w:p>
    <w:p w14:paraId="00310A6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3.10评标委员会认定的其他串通投标情形。</w:t>
      </w:r>
    </w:p>
    <w:p w14:paraId="1DA9596A">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4.《投标函》未按招标文件规定填写、漏填或内容填写错误的；</w:t>
      </w:r>
    </w:p>
    <w:p w14:paraId="61B6B2B7">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（三）详细评审中有关废标的情形（由评标委员会负责判定）</w:t>
      </w:r>
    </w:p>
    <w:p w14:paraId="4A5F616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1.投标文件不满足招标文件规定的任何一项实质性要求的</w:t>
      </w:r>
    </w:p>
    <w:p w14:paraId="4B5AD6D6">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2.投标文件存在的重大偏差情形的，评标委员会应根据相应的投标文件否决性条款作废标处理。</w:t>
      </w:r>
    </w:p>
    <w:p w14:paraId="30E41B0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3.投标文件对招标文件规定的非实质性要求的偏离，超出允许偏离的最大范围或最高项数的；</w:t>
      </w:r>
    </w:p>
    <w:p w14:paraId="6F49F1B2">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4.投标人以他人的名义投标或出现串通投标、弄虚作假投标情形的：</w:t>
      </w:r>
    </w:p>
    <w:p w14:paraId="2EDDD04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5.评标委员会根据招标文件的规定对投标文件的投标价格进行调整，投标人不接受调整方式的，或不接受调整后的价格的，或调整后价格超出招标控制价的；</w:t>
      </w:r>
    </w:p>
    <w:p w14:paraId="7BA057A2">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6.投标人拒不按照评标委员会要求对投标文件进行澄清、说明、补正的；</w:t>
      </w:r>
    </w:p>
    <w:p w14:paraId="523A9A7D">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7.评标委员会认定的其他串通投标、弄虚作假情形。</w:t>
      </w:r>
    </w:p>
    <w:p w14:paraId="74BA9A60">
      <w:pPr>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8.技术标经评标委员会评审为不合格的；</w:t>
      </w:r>
    </w:p>
    <w:p w14:paraId="21D2B6C3">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（招标人对上述内容有修改或补充的，以下述条款为准）</w:t>
      </w:r>
    </w:p>
    <w:p w14:paraId="2D33CEA2">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（四）</w:t>
      </w:r>
      <w:r>
        <w:rPr>
          <w:rFonts w:hint="eastAsia" w:ascii="宋体" w:hAnsi="宋体" w:eastAsia="宋体" w:cs="宋体"/>
          <w:b/>
          <w:color w:val="auto"/>
          <w:kern w:val="0"/>
          <w:szCs w:val="21"/>
          <w:highlight w:val="none"/>
        </w:rPr>
        <w:t>招标人补充的投标文件不予受理的情形</w:t>
      </w:r>
      <w:r>
        <w:rPr>
          <w:rFonts w:hint="eastAsia" w:ascii="宋体" w:hAnsi="宋体" w:eastAsia="宋体" w:cs="宋体"/>
          <w:b/>
          <w:snapToGrid w:val="0"/>
          <w:color w:val="auto"/>
          <w:kern w:val="0"/>
          <w:szCs w:val="21"/>
          <w:highlight w:val="none"/>
        </w:rPr>
        <w:t>：</w:t>
      </w:r>
    </w:p>
    <w:p w14:paraId="453A6375">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14:paraId="4BC3F448">
      <w:pPr>
        <w:spacing w:line="360" w:lineRule="auto"/>
        <w:ind w:firstLine="420" w:firstLineChars="200"/>
        <w:jc w:val="left"/>
        <w:rPr>
          <w:rFonts w:ascii="宋体" w:hAnsi="宋体" w:eastAsia="宋体" w:cs="宋体"/>
          <w:snapToGrid w:val="0"/>
          <w:color w:val="auto"/>
          <w:kern w:val="0"/>
          <w:szCs w:val="21"/>
          <w:highlight w:val="none"/>
        </w:rPr>
      </w:pPr>
    </w:p>
    <w:p w14:paraId="5BC54696">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（五）</w:t>
      </w:r>
      <w:r>
        <w:rPr>
          <w:rFonts w:hint="eastAsia" w:ascii="宋体" w:hAnsi="宋体" w:eastAsia="宋体" w:cs="宋体"/>
          <w:b/>
          <w:color w:val="auto"/>
          <w:kern w:val="0"/>
          <w:szCs w:val="21"/>
          <w:highlight w:val="none"/>
        </w:rPr>
        <w:t>招标人补充的无效标情形</w:t>
      </w:r>
      <w:r>
        <w:rPr>
          <w:rFonts w:hint="eastAsia" w:ascii="宋体" w:hAnsi="宋体" w:eastAsia="宋体" w:cs="宋体"/>
          <w:b/>
          <w:snapToGrid w:val="0"/>
          <w:color w:val="auto"/>
          <w:kern w:val="0"/>
          <w:szCs w:val="21"/>
          <w:highlight w:val="none"/>
        </w:rPr>
        <w:t>：</w:t>
      </w:r>
    </w:p>
    <w:p w14:paraId="0632B20F">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14:paraId="1D659E8C">
      <w:pPr>
        <w:spacing w:line="360" w:lineRule="auto"/>
        <w:ind w:firstLine="420" w:firstLineChars="200"/>
        <w:jc w:val="left"/>
        <w:rPr>
          <w:rFonts w:ascii="宋体" w:hAnsi="宋体" w:eastAsia="宋体" w:cs="宋体"/>
          <w:snapToGrid w:val="0"/>
          <w:color w:val="auto"/>
          <w:kern w:val="0"/>
          <w:szCs w:val="21"/>
          <w:highlight w:val="none"/>
        </w:rPr>
      </w:pPr>
    </w:p>
    <w:p w14:paraId="29746560">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（六）</w:t>
      </w:r>
      <w:r>
        <w:rPr>
          <w:rFonts w:hint="eastAsia" w:ascii="宋体" w:hAnsi="宋体" w:eastAsia="宋体" w:cs="宋体"/>
          <w:b/>
          <w:color w:val="auto"/>
          <w:kern w:val="0"/>
          <w:szCs w:val="21"/>
          <w:highlight w:val="none"/>
        </w:rPr>
        <w:t>招标人补充的废标情形</w:t>
      </w:r>
      <w:r>
        <w:rPr>
          <w:rFonts w:hint="eastAsia" w:ascii="宋体" w:hAnsi="宋体" w:eastAsia="宋体" w:cs="宋体"/>
          <w:b/>
          <w:snapToGrid w:val="0"/>
          <w:color w:val="auto"/>
          <w:kern w:val="0"/>
          <w:szCs w:val="21"/>
          <w:highlight w:val="none"/>
        </w:rPr>
        <w:t>：</w:t>
      </w:r>
    </w:p>
    <w:p w14:paraId="556F209E">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414C1097">
      <w:pP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2FC057C5">
      <w:pPr>
        <w:spacing w:line="360" w:lineRule="auto"/>
        <w:jc w:val="center"/>
        <w:outlineLvl w:val="1"/>
        <w:rPr>
          <w:rFonts w:ascii="黑体" w:hAnsi="黑体" w:eastAsia="黑体" w:cs="黑体"/>
          <w:bCs/>
          <w:color w:val="auto"/>
          <w:sz w:val="30"/>
          <w:szCs w:val="30"/>
          <w:highlight w:val="none"/>
        </w:rPr>
      </w:pPr>
      <w:bookmarkStart w:id="23" w:name="_Toc9304"/>
      <w:bookmarkStart w:id="24" w:name="_Toc8259"/>
      <w:r>
        <w:rPr>
          <w:rFonts w:hint="eastAsia" w:ascii="黑体" w:hAnsi="黑体" w:eastAsia="黑体" w:cs="黑体"/>
          <w:bCs/>
          <w:color w:val="auto"/>
          <w:sz w:val="30"/>
          <w:szCs w:val="30"/>
          <w:highlight w:val="none"/>
        </w:rPr>
        <w:t>三、招投标须知正文</w:t>
      </w:r>
      <w:bookmarkEnd w:id="23"/>
      <w:bookmarkEnd w:id="24"/>
    </w:p>
    <w:p w14:paraId="25A51ED7">
      <w:pPr>
        <w:spacing w:line="360" w:lineRule="auto"/>
        <w:ind w:left="3360" w:firstLine="420"/>
        <w:outlineLvl w:val="2"/>
        <w:rPr>
          <w:rFonts w:ascii="黑体" w:hAnsi="黑体" w:eastAsia="黑体" w:cs="黑体"/>
          <w:bCs/>
          <w:color w:val="auto"/>
          <w:sz w:val="30"/>
          <w:szCs w:val="30"/>
          <w:highlight w:val="none"/>
        </w:rPr>
      </w:pPr>
      <w:bookmarkStart w:id="25" w:name="_Toc23177"/>
      <w:bookmarkStart w:id="26" w:name="_Toc519"/>
      <w:r>
        <w:rPr>
          <w:rFonts w:hint="eastAsia" w:ascii="黑体" w:hAnsi="黑体" w:eastAsia="黑体" w:cs="黑体"/>
          <w:bCs/>
          <w:color w:val="auto"/>
          <w:sz w:val="30"/>
          <w:szCs w:val="30"/>
          <w:highlight w:val="none"/>
        </w:rPr>
        <w:t>（一）招标</w:t>
      </w:r>
      <w:bookmarkEnd w:id="25"/>
      <w:bookmarkEnd w:id="26"/>
    </w:p>
    <w:p w14:paraId="2D5F8643">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1．项目概况</w:t>
      </w:r>
    </w:p>
    <w:p w14:paraId="6D3075A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根据《中华人民共和国招标投标法》等有关法律、法规、规章和规范性文件的规定，本招标项目已具备招标条件，现进行招标。</w:t>
      </w:r>
    </w:p>
    <w:p w14:paraId="6BED59F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1.1标段名称：见“投标须知前附表”。</w:t>
      </w:r>
    </w:p>
    <w:p w14:paraId="561CA49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1.2工程地点：见“投标须知前附表”。</w:t>
      </w:r>
    </w:p>
    <w:p w14:paraId="167C451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1.3招标范围：见“投标须知前附表”。</w:t>
      </w:r>
    </w:p>
    <w:p w14:paraId="44AF1F0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1.4供货期要求：见“投标须知前附表”。</w:t>
      </w:r>
    </w:p>
    <w:p w14:paraId="31C0F9F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1.5投标人资格要求：见“投标须知前附表”。</w:t>
      </w:r>
    </w:p>
    <w:p w14:paraId="77BA5FA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2．资金来源和落实情况</w:t>
      </w:r>
    </w:p>
    <w:p w14:paraId="283151E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2.1资金来源包括政府、国企、私企、集体、外资和其他资金。</w:t>
      </w:r>
    </w:p>
    <w:p w14:paraId="19C6B33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2.2本招标项目已取得项目审批部门的批准，资金已落实，且能保证其顺利实施。</w:t>
      </w:r>
    </w:p>
    <w:p w14:paraId="0D35BDF3">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3．踏勘现场</w:t>
      </w:r>
    </w:p>
    <w:p w14:paraId="13EF2BD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3.1招标人不集中组织投标现场踏勘，投标人需要了解现场情况的，可自行进行现场踏勘。踏勘现场所发生的费用由投标人自己承担。</w:t>
      </w:r>
    </w:p>
    <w:p w14:paraId="5865E13B">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4．招标控制价的公示</w:t>
      </w:r>
    </w:p>
    <w:p w14:paraId="68B90D9F">
      <w:pPr>
        <w:spacing w:line="360" w:lineRule="auto"/>
        <w:ind w:firstLine="420" w:firstLineChars="200"/>
        <w:jc w:val="left"/>
        <w:rPr>
          <w:rFonts w:ascii="宋体" w:hAnsi="宋体" w:eastAsia="宋体" w:cs="宋体"/>
          <w:strike/>
          <w:color w:val="auto"/>
          <w:szCs w:val="21"/>
          <w:highlight w:val="none"/>
        </w:rPr>
      </w:pPr>
      <w:r>
        <w:rPr>
          <w:rFonts w:hint="eastAsia" w:ascii="宋体" w:hAnsi="宋体" w:eastAsia="宋体" w:cs="宋体"/>
          <w:color w:val="auto"/>
          <w:szCs w:val="21"/>
          <w:highlight w:val="none"/>
        </w:rPr>
        <w:t>4.1招标人将在投标截止时间前5日，公示招标控制价。公示的时间、地点见“投标须知前附表”。</w:t>
      </w:r>
    </w:p>
    <w:p w14:paraId="55DA0DF6">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5．招标文件的补充、修改或澄清</w:t>
      </w:r>
    </w:p>
    <w:p w14:paraId="3C6DC00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5.1投标人对招标文件提出疑问，应在质疑期限前（截止时间见交易网）以不署名的形式在交易网提出。逾期不予受理。</w:t>
      </w:r>
    </w:p>
    <w:p w14:paraId="08B64A4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招标人对招标文件进行补充、修改或澄清，应在答疑期限（截止时间见交易网）前，报主管部门备案后，通过交易网向所有投标人公示。投标人应随时查看交易网中有关该项目招标文件的信息。否则，由此导致的不利后果由投标人自负。</w:t>
      </w:r>
    </w:p>
    <w:p w14:paraId="3E450E8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5.2.1招标文件的补充、修改和澄清文件，都是招标文件的组成部分。当招标文件与招标文件的补充、修改或澄清文件内容不一致时，以发出日期最近开标日期的文件为准。</w:t>
      </w:r>
    </w:p>
    <w:p w14:paraId="7AE426C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5.2.2招标人为使投标人有充分时间对招标文件的修改、补充或澄清文件进行研究，可酌情延长投标截止时间。确定新的投标截止时间应在</w:t>
      </w:r>
      <w:r>
        <w:rPr>
          <w:rFonts w:hint="eastAsia" w:ascii="宋体" w:hAnsi="宋体" w:eastAsia="宋体" w:cs="宋体"/>
          <w:snapToGrid w:val="0"/>
          <w:color w:val="auto"/>
          <w:kern w:val="0"/>
          <w:szCs w:val="21"/>
          <w:highlight w:val="none"/>
        </w:rPr>
        <w:t>投标截止日期前5个日历天之前，</w:t>
      </w:r>
      <w:r>
        <w:rPr>
          <w:rFonts w:hint="eastAsia" w:ascii="宋体" w:hAnsi="宋体" w:eastAsia="宋体" w:cs="宋体"/>
          <w:color w:val="auto"/>
          <w:szCs w:val="21"/>
          <w:highlight w:val="none"/>
        </w:rPr>
        <w:t>以补充文件的形式告知所有的投标人。该补充文件的内容只限于对投标截止时间的修改。</w:t>
      </w:r>
    </w:p>
    <w:p w14:paraId="3725AD07">
      <w:pPr>
        <w:spacing w:line="360" w:lineRule="auto"/>
        <w:jc w:val="center"/>
        <w:outlineLvl w:val="2"/>
        <w:rPr>
          <w:rFonts w:ascii="黑体" w:hAnsi="宋体" w:eastAsia="黑体"/>
          <w:bCs/>
          <w:snapToGrid w:val="0"/>
          <w:color w:val="auto"/>
          <w:kern w:val="0"/>
          <w:sz w:val="30"/>
          <w:szCs w:val="30"/>
          <w:highlight w:val="none"/>
        </w:rPr>
      </w:pPr>
      <w:bookmarkStart w:id="27" w:name="_Toc25569"/>
      <w:bookmarkStart w:id="28" w:name="_Toc17918"/>
      <w:r>
        <w:rPr>
          <w:rFonts w:hint="eastAsia" w:ascii="黑体" w:hAnsi="宋体" w:eastAsia="黑体"/>
          <w:bCs/>
          <w:snapToGrid w:val="0"/>
          <w:color w:val="auto"/>
          <w:kern w:val="0"/>
          <w:sz w:val="30"/>
          <w:szCs w:val="30"/>
          <w:highlight w:val="none"/>
        </w:rPr>
        <w:t>（二）投标</w:t>
      </w:r>
      <w:bookmarkEnd w:id="27"/>
    </w:p>
    <w:p w14:paraId="68666535">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14:paraId="3B743B9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14:paraId="72C0992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14:paraId="46E873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75515F8C">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14:paraId="39AD51D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8.1投标人应自行承担所有准备及参加投标相关的费用。不论投标的结果如何，招标人均无承担的义务和责任。</w:t>
      </w:r>
    </w:p>
    <w:p w14:paraId="07A94079">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9．关于联合体投标</w:t>
      </w:r>
    </w:p>
    <w:p w14:paraId="318FF6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7AB3391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26B371D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14:paraId="7D0C3D8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14:paraId="25E0642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14:paraId="3FA7241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14:paraId="33EF6E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14:paraId="48D4F42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bookmarkEnd w:id="28"/>
    <w:p w14:paraId="582277D9">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10.</w:t>
      </w:r>
      <w:r>
        <w:rPr>
          <w:rFonts w:hint="eastAsia" w:ascii="宋体" w:hAnsi="宋体" w:eastAsia="宋体" w:cs="宋体"/>
          <w:b/>
          <w:color w:val="auto"/>
          <w:szCs w:val="21"/>
          <w:highlight w:val="none"/>
        </w:rPr>
        <w:t>投标文件的语言及计量单位</w:t>
      </w:r>
    </w:p>
    <w:p w14:paraId="02D93F8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10.1投标人与招标人之间与投标有关的所有往来文件和投标文件均应使用中文。投标人随投标文件提供的证明文件和资料可以为其它语言，但必须附中文译文，并且，为了解释投标文件，应以中文为准。</w:t>
      </w:r>
    </w:p>
    <w:p w14:paraId="7A5DFDA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10.2除工程建设标准及技术要求另有规定外，投标文件使用的度量单位，均采用中华人民共和国法定计量单位。</w:t>
      </w:r>
    </w:p>
    <w:p w14:paraId="64096CC4">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11．投标文件的构成</w:t>
      </w:r>
    </w:p>
    <w:p w14:paraId="54A59DE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11.1投标文件由资格审查文件、技术标（含资信标）、商务标、业绩文件组成。</w:t>
      </w:r>
    </w:p>
    <w:p w14:paraId="181A5C0B">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11.2</w:t>
      </w:r>
      <w:r>
        <w:rPr>
          <w:rFonts w:hint="eastAsia" w:ascii="宋体" w:hAnsi="宋体" w:eastAsia="宋体" w:cs="宋体"/>
          <w:snapToGrid w:val="0"/>
          <w:color w:val="auto"/>
          <w:kern w:val="0"/>
          <w:szCs w:val="21"/>
          <w:highlight w:val="none"/>
        </w:rPr>
        <w:t>资格审查文件 ，</w:t>
      </w:r>
      <w:r>
        <w:rPr>
          <w:rFonts w:hint="eastAsia" w:ascii="宋体" w:hAnsi="宋体" w:eastAsia="宋体" w:cs="宋体"/>
          <w:color w:val="auto"/>
          <w:kern w:val="0"/>
          <w:szCs w:val="21"/>
          <w:highlight w:val="none"/>
        </w:rPr>
        <w:t>包含但不限于以下内容：</w:t>
      </w:r>
    </w:p>
    <w:p w14:paraId="3E4F655C">
      <w:pPr>
        <w:spacing w:line="360" w:lineRule="auto"/>
        <w:ind w:left="420"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(1)通过年审的营业执照副本（原件扫描件）；</w:t>
      </w:r>
    </w:p>
    <w:p w14:paraId="2E8BCA3E">
      <w:pPr>
        <w:spacing w:line="360" w:lineRule="auto"/>
        <w:ind w:firstLine="840" w:firstLineChars="4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(2)企业资质证书（原件扫描件）；</w:t>
      </w:r>
    </w:p>
    <w:p w14:paraId="105F4D7C">
      <w:pPr>
        <w:spacing w:line="360" w:lineRule="auto"/>
        <w:ind w:left="420" w:leftChars="20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(3)联合体共同投标协议（若有，原件扫描件）；</w:t>
      </w:r>
    </w:p>
    <w:p w14:paraId="5C2614CE">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558650CC">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14:paraId="615B8A34">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技术标</w:t>
      </w:r>
    </w:p>
    <w:p w14:paraId="56CF95DB">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内容包括：</w:t>
      </w:r>
      <w:r>
        <w:rPr>
          <w:rFonts w:hint="eastAsia" w:ascii="宋体" w:hAnsi="宋体" w:eastAsia="宋体" w:cs="宋体"/>
          <w:snapToGrid w:val="0"/>
          <w:color w:val="auto"/>
          <w:szCs w:val="21"/>
          <w:highlight w:val="none"/>
          <w:u w:val="single"/>
          <w:lang w:bidi="ar"/>
        </w:rPr>
        <w:t xml:space="preserve">      </w:t>
      </w:r>
    </w:p>
    <w:p w14:paraId="39F5AD01">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资信标</w:t>
      </w:r>
    </w:p>
    <w:p w14:paraId="5646C858">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1、投标函；</w:t>
      </w:r>
    </w:p>
    <w:p w14:paraId="1EFFE553">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2、通过年审的营业执照副本（原件扫描件）；</w:t>
      </w:r>
    </w:p>
    <w:p w14:paraId="607C271A">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3、企业资质证书（原件扫描件）；</w:t>
      </w:r>
    </w:p>
    <w:p w14:paraId="5FA2DC1B">
      <w:pPr>
        <w:spacing w:line="360" w:lineRule="auto"/>
        <w:ind w:left="42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4951B3D2">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14:paraId="04410DB0">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1、投标报价（明细表）；</w:t>
      </w:r>
    </w:p>
    <w:p w14:paraId="2BAA63DD">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20775253">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11.5业绩文件，包含但不限于以下内容：</w:t>
      </w:r>
    </w:p>
    <w:p w14:paraId="3C5CC75F">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68D89807">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14:paraId="5D6C14D6">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14:paraId="3C3BD10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12．投标文件的格式和签署</w:t>
      </w:r>
    </w:p>
    <w:p w14:paraId="02E1F7AA">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w:t>
      </w:r>
      <w:r>
        <w:rPr>
          <w:rFonts w:hint="eastAsia" w:ascii="宋体" w:hAnsi="宋体" w:eastAsia="宋体" w:cs="宋体"/>
          <w:color w:val="auto"/>
          <w:szCs w:val="21"/>
          <w:highlight w:val="none"/>
        </w:rPr>
        <w:t>投标人提交的投标文件应按本招标文件“投标文件格式”章节的顺序编排。本招标文件提供的投标文件格式可以按同样格式扩展。</w:t>
      </w:r>
    </w:p>
    <w:p w14:paraId="1384B2E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w:t>
      </w:r>
      <w:r>
        <w:rPr>
          <w:rFonts w:hint="eastAsia" w:ascii="宋体" w:hAnsi="宋体" w:eastAsia="宋体" w:cs="宋体"/>
          <w:color w:val="auto"/>
          <w:szCs w:val="21"/>
          <w:highlight w:val="none"/>
        </w:rPr>
        <w:t>投标文件须按投标文件格式要求加签有效的投标人机构数字证书或电子营业执照、法定代表人个人数字证书</w:t>
      </w:r>
      <w:r>
        <w:rPr>
          <w:rFonts w:hint="eastAsia" w:ascii="宋体" w:hAnsi="宋体" w:eastAsia="宋体" w:cs="宋体"/>
          <w:snapToGrid w:val="0"/>
          <w:color w:val="auto"/>
          <w:kern w:val="0"/>
          <w:szCs w:val="21"/>
          <w:highlight w:val="none"/>
        </w:rPr>
        <w:t>。</w:t>
      </w:r>
    </w:p>
    <w:p w14:paraId="27FA5D63">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13．投标报价</w:t>
      </w:r>
    </w:p>
    <w:p w14:paraId="22D0FF8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13.1投标报价是投标人的投标文件中提出的各项支付费用的金额总和。投标人的投标报价应保证在投标有效期内有效，在合同执行期内是固定不变。</w:t>
      </w:r>
    </w:p>
    <w:p w14:paraId="1588027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13.2投标人的投标报价应是合同上所列的各项内容的全部。</w:t>
      </w:r>
    </w:p>
    <w:p w14:paraId="65FB1D63">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13.2.1投标人若是提供了可变动价格或包含价格调整要求投标，其投标将会被拒绝。</w:t>
      </w:r>
    </w:p>
    <w:p w14:paraId="0ADB659A">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13.2.2投标人若是提供了两个（含两个）以上报价，且未明确哪个是有效报价，其投标将会被拒绝（除允许提供备选方案的）。</w:t>
      </w:r>
    </w:p>
    <w:p w14:paraId="6E3C2B3D">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13.3投标报价的招标控制价见“投标须知前附表”。</w:t>
      </w:r>
    </w:p>
    <w:p w14:paraId="31BA04B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13.4招标人不接受任何免费赠送的货物或服务。如有，将按缺漏项处理。</w:t>
      </w:r>
    </w:p>
    <w:p w14:paraId="51A2EFB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13.5最低投标报价不得低于成本。</w:t>
      </w:r>
    </w:p>
    <w:p w14:paraId="6BF51A1B">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14.投标有效期</w:t>
      </w:r>
    </w:p>
    <w:p w14:paraId="40BCC4B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.1投标有效期按法律法规规定期限内，所有投标文件均保持有效。</w:t>
      </w:r>
    </w:p>
    <w:p w14:paraId="583E0BF1">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662A1DB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15．投标担保</w:t>
      </w:r>
    </w:p>
    <w:p w14:paraId="010782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3CA2FC7E">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0D16107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3249944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72B4605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102507B6">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792324E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5D2FD8E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76FE8ED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40CB367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4A7D4F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3E4BB9D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4EABFA3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7FC95F4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1C3870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5F8EE9D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2325A3A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73AAF7C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72760230">
      <w:pPr>
        <w:adjustRightInd w:val="0"/>
        <w:snapToGrid w:val="0"/>
        <w:spacing w:line="360" w:lineRule="auto"/>
        <w:ind w:firstLine="420" w:firstLineChars="200"/>
        <w:jc w:val="left"/>
        <w:rPr>
          <w:rFonts w:hint="eastAsia" w:ascii="宋体" w:hAnsi="宋体" w:eastAsia="宋体" w:cs="宋体"/>
          <w:strike/>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4DE634ED">
      <w:pPr>
        <w:topLinePunct/>
        <w:adjustRightInd w:val="0"/>
        <w:snapToGrid w:val="0"/>
        <w:spacing w:line="360" w:lineRule="auto"/>
        <w:ind w:firstLine="422" w:firstLineChars="200"/>
        <w:jc w:val="left"/>
        <w:rPr>
          <w:rFonts w:hint="eastAsia" w:ascii="宋体" w:hAnsi="宋体" w:eastAsia="宋体" w:cs="宋体"/>
          <w:color w:val="auto"/>
          <w:szCs w:val="21"/>
          <w:highlight w:val="none"/>
        </w:rPr>
      </w:pPr>
      <w:r>
        <w:rPr>
          <w:rFonts w:hint="eastAsia" w:ascii="宋体" w:hAnsi="宋体" w:eastAsia="宋体" w:cs="宋体"/>
          <w:b/>
          <w:color w:val="auto"/>
          <w:kern w:val="0"/>
          <w:szCs w:val="21"/>
          <w:highlight w:val="none"/>
        </w:rPr>
        <w:t>16.投标文件的编制</w:t>
      </w:r>
    </w:p>
    <w:p w14:paraId="2E6AD96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14:paraId="7FB4D60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投标文件与招标文件的任何差异之处，均应在“资信要求响应表”、“合同要求响应表”和“技术性能响应表”中列出。</w:t>
      </w:r>
    </w:p>
    <w:p w14:paraId="61B462D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16.3投标人应按招标文件要求提供资料，投标文件均使用中文文本；对不同文字文本的资料解释发生异议的，以中文文本为准。</w:t>
      </w:r>
    </w:p>
    <w:p w14:paraId="36EF706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16.4除商务标以外，在其他标书内不得包含任何有关投标价格信息的（适用于二阶段开标的）。否则，其投标将会被拒绝。</w:t>
      </w:r>
    </w:p>
    <w:p w14:paraId="15963B3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17．投标文件的提交和截标时投标文件的数量要求</w:t>
      </w:r>
    </w:p>
    <w:p w14:paraId="7481632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17.1投标截止时间和地点。投标人应根据“投标须知前附表”的规定，在投标截止时间前将投标文件送达指定地点。</w:t>
      </w:r>
    </w:p>
    <w:p w14:paraId="6409B5F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17.2截标时递交标书的投标人数量不足3名的，招标人将按法律法规的规定暂停开标和评标程序。如导致招标失败，招标人将不负担因此给投标人造成的损失。</w:t>
      </w:r>
    </w:p>
    <w:p w14:paraId="731D043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17.3联合体投标的工程，联合体主体单位应在投标时录入已进行企业信息登记的联合体其他成员单位。</w:t>
      </w:r>
    </w:p>
    <w:p w14:paraId="2C8CC1D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18.投标文件的修改或撤回</w:t>
      </w:r>
    </w:p>
    <w:p w14:paraId="54A9C91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18.1投标人已提交投标文件，规定的投标截止时间还未到，投标人可对其投标文件修改或撤回。</w:t>
      </w:r>
    </w:p>
    <w:p w14:paraId="23F1AB7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18.2投标截止时间之后至投标文件有效期终止之前，投标人不得要求撤回其投标。在此期间撤回投标的，其投标担保将会被没收。</w:t>
      </w:r>
    </w:p>
    <w:p w14:paraId="5C592C7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18.3评标结束后，不论中标与否，投标人均不得收回投标文件。</w:t>
      </w:r>
    </w:p>
    <w:p w14:paraId="21646E9B">
      <w:pPr>
        <w:spacing w:line="360" w:lineRule="auto"/>
        <w:ind w:left="2520" w:firstLine="420"/>
        <w:outlineLvl w:val="2"/>
        <w:rPr>
          <w:rFonts w:ascii="黑体" w:hAnsi="宋体" w:eastAsia="黑体"/>
          <w:bCs/>
          <w:snapToGrid w:val="0"/>
          <w:color w:val="auto"/>
          <w:kern w:val="0"/>
          <w:sz w:val="30"/>
          <w:highlight w:val="none"/>
        </w:rPr>
      </w:pPr>
      <w:bookmarkStart w:id="29" w:name="_Toc12238"/>
      <w:bookmarkStart w:id="30" w:name="_Toc31344"/>
      <w:r>
        <w:rPr>
          <w:rFonts w:hint="eastAsia" w:ascii="黑体" w:hAnsi="宋体" w:eastAsia="黑体"/>
          <w:bCs/>
          <w:snapToGrid w:val="0"/>
          <w:color w:val="auto"/>
          <w:kern w:val="0"/>
          <w:sz w:val="30"/>
          <w:highlight w:val="none"/>
        </w:rPr>
        <w:t>（三）资格后审</w:t>
      </w:r>
      <w:bookmarkEnd w:id="29"/>
      <w:bookmarkEnd w:id="30"/>
    </w:p>
    <w:p w14:paraId="36D11CE4">
      <w:pPr>
        <w:spacing w:line="360" w:lineRule="auto"/>
        <w:ind w:firstLine="422" w:firstLineChars="200"/>
        <w:jc w:val="left"/>
        <w:rPr>
          <w:rFonts w:ascii="宋体" w:hAnsi="宋体" w:eastAsia="宋体" w:cs="宋体"/>
          <w:b/>
          <w:color w:val="auto"/>
          <w:szCs w:val="21"/>
          <w:highlight w:val="none"/>
        </w:rPr>
      </w:pPr>
      <w:bookmarkStart w:id="31" w:name="_Toc17109"/>
      <w:r>
        <w:rPr>
          <w:rFonts w:hint="eastAsia" w:ascii="宋体" w:hAnsi="宋体" w:eastAsia="宋体" w:cs="宋体"/>
          <w:b/>
          <w:color w:val="auto"/>
          <w:szCs w:val="21"/>
          <w:highlight w:val="none"/>
        </w:rPr>
        <w:t>19.</w:t>
      </w:r>
      <w:r>
        <w:rPr>
          <w:rFonts w:hint="eastAsia" w:ascii="宋体" w:hAnsi="宋体" w:eastAsia="宋体" w:cs="宋体"/>
          <w:b/>
          <w:bCs/>
          <w:color w:val="auto"/>
          <w:kern w:val="0"/>
          <w:szCs w:val="21"/>
          <w:highlight w:val="none"/>
        </w:rPr>
        <w:t>资格后审</w:t>
      </w:r>
      <w:r>
        <w:rPr>
          <w:rFonts w:hint="eastAsia" w:ascii="宋体" w:hAnsi="宋体" w:eastAsia="宋体" w:cs="宋体"/>
          <w:b/>
          <w:color w:val="auto"/>
          <w:szCs w:val="21"/>
          <w:highlight w:val="none"/>
        </w:rPr>
        <w:t>：</w:t>
      </w:r>
    </w:p>
    <w:p w14:paraId="3907BB4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19.1</w:t>
      </w:r>
      <w:r>
        <w:rPr>
          <w:rFonts w:hint="eastAsia" w:ascii="宋体" w:hAnsi="宋体" w:eastAsia="宋体" w:cs="宋体"/>
          <w:color w:val="auto"/>
          <w:kern w:val="0"/>
          <w:szCs w:val="21"/>
          <w:highlight w:val="none"/>
        </w:rPr>
        <w:t>资格审查由招标人组成的资格后审委员会负责，在截标后招标人登陆</w:t>
      </w:r>
      <w:r>
        <w:rPr>
          <w:rStyle w:val="129"/>
          <w:rFonts w:hint="eastAsia" w:ascii="宋体" w:hAnsi="宋体" w:eastAsia="宋体" w:cs="宋体"/>
          <w:color w:val="auto"/>
          <w:kern w:val="0"/>
          <w:szCs w:val="21"/>
          <w:highlight w:val="none"/>
          <w:u w:val="none"/>
        </w:rPr>
        <w:t>交易网</w:t>
      </w:r>
      <w:r>
        <w:rPr>
          <w:rFonts w:hint="eastAsia" w:ascii="宋体" w:hAnsi="宋体" w:eastAsia="宋体" w:cs="宋体"/>
          <w:color w:val="auto"/>
          <w:kern w:val="0"/>
          <w:szCs w:val="21"/>
          <w:highlight w:val="none"/>
        </w:rPr>
        <w:t>对各投标人资格进行审查。</w:t>
      </w:r>
    </w:p>
    <w:p w14:paraId="1437A2C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19.2资格后审委员会由3名以上单数的招标人代表组成，招标代理人员参与资格审查的，其人员不得超过总人数的1/3。</w:t>
      </w:r>
    </w:p>
    <w:p w14:paraId="3A10D3F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19.3资格后审委员严格对照招标公告中要求的投标人资格条件，逐个审查投标人递交的资格审查文件，审核判断投标人是否满足该资格条件。</w:t>
      </w:r>
    </w:p>
    <w:p w14:paraId="44A4676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58A2C96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19.5拟进行资格后审澄清、答辩的代表由招标人核对身份。</w:t>
      </w:r>
    </w:p>
    <w:p w14:paraId="6B177F8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19.6资格后审委员会要求投标人进行澄清、答辩，但投标人在招标人规定时间内未派出人员及时作出澄清、答辩的，资格后审委员会将可能作出不利于投标人的判定。</w:t>
      </w:r>
    </w:p>
    <w:p w14:paraId="0835DBB0">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19.7全部投标人的资格审查材料审查完毕后，资格后审委员会出具资格审查报告，并按规定将审查结果进行公示，同时由系统直接将所有投标人的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695B6C84">
      <w:pPr>
        <w:spacing w:line="360" w:lineRule="auto"/>
        <w:ind w:left="3362" w:firstLine="420"/>
        <w:rPr>
          <w:rFonts w:ascii="黑体" w:hAnsi="宋体" w:eastAsia="黑体"/>
          <w:b/>
          <w:snapToGrid w:val="0"/>
          <w:color w:val="auto"/>
          <w:kern w:val="0"/>
          <w:sz w:val="30"/>
          <w:highlight w:val="none"/>
        </w:rPr>
      </w:pPr>
    </w:p>
    <w:bookmarkEnd w:id="31"/>
    <w:p w14:paraId="5C599E49">
      <w:pPr>
        <w:spacing w:line="360" w:lineRule="auto"/>
        <w:jc w:val="center"/>
        <w:outlineLvl w:val="2"/>
        <w:rPr>
          <w:rFonts w:ascii="黑体" w:eastAsia="黑体"/>
          <w:bCs/>
          <w:color w:val="auto"/>
          <w:sz w:val="30"/>
          <w:highlight w:val="none"/>
        </w:rPr>
      </w:pPr>
      <w:bookmarkStart w:id="32" w:name="_Toc25063"/>
      <w:bookmarkStart w:id="33" w:name="_Toc21176"/>
      <w:bookmarkStart w:id="34" w:name="_Toc29818"/>
      <w:bookmarkStart w:id="35" w:name="_Toc1338"/>
      <w:bookmarkStart w:id="36" w:name="_Toc8924"/>
      <w:bookmarkStart w:id="37" w:name="_Toc4250"/>
      <w:bookmarkStart w:id="38" w:name="_Toc4019"/>
      <w:bookmarkStart w:id="39" w:name="_Toc8901"/>
      <w:bookmarkStart w:id="40" w:name="_Toc4913"/>
      <w:bookmarkStart w:id="41" w:name="_Toc30071"/>
      <w:bookmarkStart w:id="42" w:name="_Toc30062"/>
      <w:bookmarkStart w:id="43" w:name="_Toc28470"/>
      <w:r>
        <w:rPr>
          <w:rFonts w:hint="eastAsia" w:ascii="黑体" w:eastAsia="黑体"/>
          <w:bCs/>
          <w:color w:val="auto"/>
          <w:sz w:val="30"/>
          <w:highlight w:val="none"/>
        </w:rPr>
        <w:t>（四）开标</w:t>
      </w:r>
      <w:bookmarkEnd w:id="32"/>
      <w:bookmarkEnd w:id="33"/>
      <w:bookmarkEnd w:id="34"/>
      <w:bookmarkEnd w:id="35"/>
      <w:bookmarkEnd w:id="36"/>
      <w:bookmarkEnd w:id="37"/>
      <w:bookmarkEnd w:id="38"/>
      <w:bookmarkEnd w:id="39"/>
      <w:bookmarkEnd w:id="40"/>
      <w:bookmarkEnd w:id="41"/>
      <w:bookmarkEnd w:id="42"/>
    </w:p>
    <w:p w14:paraId="74355F25">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20.开标</w:t>
      </w:r>
    </w:p>
    <w:p w14:paraId="67A4F9E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20.1开标会议由招标人在交易网进行，投标人现场参加开标会的必须是法定代表人或投标员，并必须遵守办理程序及人员身份的相关规定。</w:t>
      </w:r>
    </w:p>
    <w:p w14:paraId="204929E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14:paraId="7F54509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20.3开标时，招标人需按开标程序分步对电子投标文件各部分进行导入；如电子投标文件已加密的，也必须按开标程序分步对电子投标文件各部分进行解密。</w:t>
      </w:r>
    </w:p>
    <w:p w14:paraId="053937A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20.4按招标文件规定宣布为不予受理情形的投标文件，不予送交评标委员会评审。</w:t>
      </w:r>
    </w:p>
    <w:p w14:paraId="293EE77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20.5招标人应对开标过程进行记录，以存档备查。</w:t>
      </w:r>
    </w:p>
    <w:p w14:paraId="1E9EAE19">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20.6对于开标后合格的投标人数量超过20名的，招标人可以按规定将进入评标环节的投标人数量淘汰至15至20名。</w:t>
      </w:r>
    </w:p>
    <w:p w14:paraId="0651FAFA">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040F977C">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4748031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14:paraId="1D7D8F5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1CF0FFE8">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21.投标文件不予受理的情形（详见投标文件否决性条款第一条）。</w:t>
      </w:r>
    </w:p>
    <w:bookmarkEnd w:id="43"/>
    <w:p w14:paraId="4E325B5D">
      <w:pPr>
        <w:spacing w:line="360" w:lineRule="auto"/>
        <w:jc w:val="center"/>
        <w:outlineLvl w:val="2"/>
        <w:rPr>
          <w:rFonts w:ascii="黑体" w:eastAsia="黑体"/>
          <w:bCs/>
          <w:color w:val="auto"/>
          <w:sz w:val="30"/>
          <w:highlight w:val="none"/>
        </w:rPr>
      </w:pPr>
      <w:bookmarkStart w:id="44" w:name="_Toc22821"/>
      <w:bookmarkStart w:id="45" w:name="_Toc21214"/>
      <w:r>
        <w:rPr>
          <w:rFonts w:hint="eastAsia" w:ascii="黑体" w:eastAsia="黑体"/>
          <w:bCs/>
          <w:color w:val="auto"/>
          <w:sz w:val="30"/>
          <w:highlight w:val="none"/>
        </w:rPr>
        <w:t>（五）评标</w:t>
      </w:r>
      <w:bookmarkEnd w:id="44"/>
      <w:bookmarkEnd w:id="45"/>
    </w:p>
    <w:p w14:paraId="508A75C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14:paraId="414C211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22.评标委员会组建及职责 </w:t>
      </w:r>
    </w:p>
    <w:p w14:paraId="42671FE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14:paraId="66A52520">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44B97622">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07F6DCB4">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23.投标文件的初步评审</w:t>
      </w:r>
    </w:p>
    <w:p w14:paraId="245AF68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14:paraId="452355D0">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14:paraId="00BC3EF2">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24.投标文件的详细评审</w:t>
      </w:r>
    </w:p>
    <w:p w14:paraId="277BEF9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09E5D74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25.投标文件的重大偏差</w:t>
      </w:r>
    </w:p>
    <w:p w14:paraId="509E046A">
      <w:pPr>
        <w:spacing w:line="360" w:lineRule="auto"/>
        <w:ind w:firstLine="420"/>
        <w:jc w:val="left"/>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7EE3A514">
      <w:pPr>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26.投标文件的细微偏差</w:t>
      </w:r>
    </w:p>
    <w:p w14:paraId="62B2C3D9">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73DB57E7">
      <w:pPr>
        <w:adjustRightInd w:val="0"/>
        <w:snapToGrid w:val="0"/>
        <w:spacing w:line="360" w:lineRule="auto"/>
        <w:ind w:left="420" w:left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27.投标文件的澄清答辩</w:t>
      </w:r>
    </w:p>
    <w:p w14:paraId="5CC4D20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6C33188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5FFC03E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14:paraId="6266EB8C">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28.无效标和废标的处理</w:t>
      </w:r>
    </w:p>
    <w:p w14:paraId="17185E1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7B9AAF1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14:paraId="7EDC075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14:paraId="62CE438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14:paraId="3F6D21E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14:paraId="7E23507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14:paraId="00B1069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14:paraId="690F4D91">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29.</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2FFFF74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14:paraId="6E032D51">
      <w:pPr>
        <w:adjustRightInd w:val="0"/>
        <w:snapToGrid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3"/>
          <w:rFonts w:hint="eastAsia" w:ascii="宋体" w:hAnsi="宋体" w:eastAsia="宋体" w:cs="宋体"/>
          <w:strike w:val="0"/>
          <w:color w:val="auto"/>
          <w:szCs w:val="21"/>
          <w:highlight w:val="none"/>
          <w:u w:val="none"/>
          <w:lang w:val="en-US" w:eastAsia="zh-CN"/>
        </w:rPr>
        <w:t>[</w:t>
      </w:r>
      <w:r>
        <w:rPr>
          <w:rStyle w:val="133"/>
          <w:rFonts w:hint="eastAsia" w:ascii="宋体" w:hAnsi="宋体" w:eastAsia="宋体" w:cs="宋体"/>
          <w:strike w:val="0"/>
          <w:color w:val="auto"/>
          <w:szCs w:val="21"/>
          <w:highlight w:val="none"/>
          <w:u w:val="none"/>
          <w:lang w:val="en-US" w:eastAsia="zh-CN"/>
        </w:rPr>
        <w:footnoteReference w:id="4"/>
      </w:r>
      <w:r>
        <w:rPr>
          <w:rStyle w:val="133"/>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2B74D56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14:paraId="563A9ABF">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701AC4EE">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3A0572EB">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14:paraId="00EE9135">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14:paraId="71E36170">
      <w:pPr>
        <w:adjustRightInd w:val="0"/>
        <w:snapToGrid w:val="0"/>
        <w:spacing w:line="360" w:lineRule="auto"/>
        <w:ind w:firstLine="413" w:firstLineChars="196"/>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30.评标报告</w:t>
      </w:r>
    </w:p>
    <w:p w14:paraId="31B0FD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14:paraId="16FB075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strike/>
          <w:color w:val="auto"/>
          <w:szCs w:val="21"/>
          <w:highlight w:val="none"/>
        </w:rPr>
        <w:t>。</w:t>
      </w:r>
      <w:r>
        <w:rPr>
          <w:rFonts w:hint="eastAsia" w:ascii="宋体" w:hAnsi="宋体" w:eastAsia="宋体" w:cs="宋体"/>
          <w:color w:val="auto"/>
          <w:kern w:val="0"/>
          <w:szCs w:val="21"/>
          <w:highlight w:val="none"/>
        </w:rPr>
        <w:t>评标委员会成员拒绝签字的，视为同意评标结论。评标委员会应对此做出书面记录。</w:t>
      </w:r>
    </w:p>
    <w:p w14:paraId="351797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14:paraId="525EAF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14:paraId="24B515CE">
      <w:pPr>
        <w:adjustRightInd w:val="0"/>
        <w:snapToGrid w:val="0"/>
        <w:spacing w:line="360" w:lineRule="auto"/>
        <w:ind w:firstLine="413" w:firstLineChars="196"/>
        <w:rPr>
          <w:rFonts w:ascii="宋体" w:hAnsi="宋体" w:eastAsia="宋体" w:cs="宋体"/>
          <w:b/>
          <w:color w:val="auto"/>
          <w:kern w:val="0"/>
          <w:highlight w:val="none"/>
        </w:rPr>
      </w:pPr>
      <w:r>
        <w:rPr>
          <w:rFonts w:hint="eastAsia" w:ascii="宋体" w:hAnsi="宋体" w:eastAsia="宋体" w:cs="宋体"/>
          <w:b/>
          <w:color w:val="auto"/>
          <w:kern w:val="0"/>
          <w:highlight w:val="none"/>
        </w:rPr>
        <w:t>31.评标结果公示</w:t>
      </w:r>
    </w:p>
    <w:p w14:paraId="3C6C1D69">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14:paraId="1AAEDB0C">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32.其它规定</w:t>
      </w:r>
    </w:p>
    <w:p w14:paraId="30E02F8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14:paraId="6EDE0D7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14:paraId="49DE27F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14:paraId="53EB558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14:paraId="27C0BE8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14:paraId="756E1B9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14:paraId="49A54D5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32.3.2投标人的投标报价如果出现缺项、漏项中列明项目的数量情况的，评标委员会应根据具体评标方法和评审标准，按照不利于该投标人的原则进行调整，且投标人不得因此提出任何异议。</w:t>
      </w:r>
    </w:p>
    <w:p w14:paraId="4AE16FC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14:paraId="4C2A6AA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32.3.4如果出现多报数量情况的，评标委员会应根据具体评标方法和评审标准，按照不利于该投标人的原则进行调整，且投标人不得因此提出任何异议。</w:t>
      </w:r>
    </w:p>
    <w:p w14:paraId="4D2804F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14:paraId="602A9AE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14:paraId="6162152A">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33.评标表格</w:t>
      </w:r>
    </w:p>
    <w:p w14:paraId="6EB8D747">
      <w:pPr>
        <w:spacing w:line="360" w:lineRule="auto"/>
        <w:ind w:firstLine="420" w:firstLineChars="200"/>
        <w:jc w:val="left"/>
        <w:rPr>
          <w:rFonts w:ascii="宋体" w:hAnsi="宋体" w:eastAsia="宋体" w:cs="宋体"/>
          <w:color w:val="auto"/>
          <w:szCs w:val="21"/>
          <w:highlight w:val="none"/>
        </w:rPr>
      </w:pPr>
    </w:p>
    <w:p w14:paraId="1713D0E5">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商务标定性评审表</w:t>
      </w:r>
    </w:p>
    <w:p w14:paraId="43E14D1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38EA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2B97F77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46D8B5B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6E8F9AA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3F22281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475E968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42BE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48850369">
            <w:pPr>
              <w:adjustRightInd w:val="0"/>
              <w:snapToGrid w:val="0"/>
              <w:spacing w:line="360" w:lineRule="auto"/>
              <w:jc w:val="center"/>
              <w:rPr>
                <w:rFonts w:ascii="宋体" w:hAnsi="宋体" w:eastAsia="宋体" w:cs="宋体"/>
                <w:color w:val="auto"/>
                <w:kern w:val="0"/>
                <w:szCs w:val="21"/>
                <w:highlight w:val="none"/>
              </w:rPr>
            </w:pPr>
            <w:bookmarkStart w:id="46" w:name="商务标定性评审表" w:colFirst="0" w:colLast="0"/>
          </w:p>
        </w:tc>
        <w:tc>
          <w:tcPr>
            <w:tcW w:w="1555" w:type="dxa"/>
            <w:vAlign w:val="center"/>
          </w:tcPr>
          <w:p w14:paraId="71BBBEEC">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6E736B3E">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1E71E047">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74A47A88">
            <w:pPr>
              <w:adjustRightInd w:val="0"/>
              <w:snapToGrid w:val="0"/>
              <w:spacing w:line="360" w:lineRule="auto"/>
              <w:jc w:val="center"/>
              <w:rPr>
                <w:rFonts w:ascii="宋体" w:hAnsi="宋体" w:eastAsia="宋体" w:cs="宋体"/>
                <w:color w:val="auto"/>
                <w:kern w:val="0"/>
                <w:szCs w:val="21"/>
                <w:highlight w:val="none"/>
              </w:rPr>
            </w:pPr>
          </w:p>
        </w:tc>
      </w:tr>
      <w:bookmarkEnd w:id="46"/>
      <w:tr w14:paraId="20AFA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5979C0D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2FDFE38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7935E52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3418A96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23B9557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1D6E287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14844326">
      <w:pPr>
        <w:spacing w:line="360" w:lineRule="auto"/>
        <w:ind w:firstLine="420" w:firstLineChars="200"/>
        <w:jc w:val="left"/>
        <w:rPr>
          <w:rFonts w:ascii="宋体" w:hAnsi="宋体" w:eastAsia="宋体" w:cs="宋体"/>
          <w:strike/>
          <w:color w:val="auto"/>
          <w:szCs w:val="21"/>
          <w:highlight w:val="none"/>
        </w:rPr>
      </w:pPr>
    </w:p>
    <w:p w14:paraId="2DA1F043">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技术标定性评审表</w:t>
      </w:r>
    </w:p>
    <w:p w14:paraId="2E3B8CC0">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68F9A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F91D9D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6C9419E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6FCB6FB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3EA19AE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21BFADA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2D6D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73F40D7">
            <w:pPr>
              <w:adjustRightInd w:val="0"/>
              <w:snapToGrid w:val="0"/>
              <w:spacing w:line="360" w:lineRule="auto"/>
              <w:jc w:val="center"/>
              <w:rPr>
                <w:rFonts w:ascii="宋体" w:hAnsi="宋体" w:eastAsia="宋体" w:cs="宋体"/>
                <w:color w:val="auto"/>
                <w:kern w:val="0"/>
                <w:szCs w:val="21"/>
                <w:highlight w:val="none"/>
              </w:rPr>
            </w:pPr>
            <w:bookmarkStart w:id="47" w:name="技术标定性评审表" w:colFirst="0" w:colLast="0"/>
          </w:p>
        </w:tc>
        <w:tc>
          <w:tcPr>
            <w:tcW w:w="1555" w:type="dxa"/>
            <w:vAlign w:val="center"/>
          </w:tcPr>
          <w:p w14:paraId="379E7A6E">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0FB34C3D">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199B13A4">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25440FA5">
            <w:pPr>
              <w:adjustRightInd w:val="0"/>
              <w:snapToGrid w:val="0"/>
              <w:spacing w:line="360" w:lineRule="auto"/>
              <w:jc w:val="center"/>
              <w:rPr>
                <w:rFonts w:ascii="宋体" w:hAnsi="宋体" w:eastAsia="宋体" w:cs="宋体"/>
                <w:color w:val="auto"/>
                <w:kern w:val="0"/>
                <w:szCs w:val="21"/>
                <w:highlight w:val="none"/>
              </w:rPr>
            </w:pPr>
          </w:p>
        </w:tc>
      </w:tr>
      <w:bookmarkEnd w:id="47"/>
      <w:tr w14:paraId="2B4B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12E082B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7BFA760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2B6A98D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59C0775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3ED339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2BF3BB0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015C673C">
      <w:pPr>
        <w:spacing w:line="360" w:lineRule="auto"/>
        <w:ind w:firstLine="420" w:firstLineChars="200"/>
        <w:jc w:val="left"/>
        <w:rPr>
          <w:rFonts w:ascii="宋体" w:hAnsi="宋体"/>
          <w:color w:val="auto"/>
          <w:szCs w:val="21"/>
          <w:highlight w:val="none"/>
        </w:rPr>
      </w:pPr>
    </w:p>
    <w:p w14:paraId="1B5C6FDE">
      <w:pPr>
        <w:spacing w:line="360" w:lineRule="auto"/>
        <w:ind w:left="2940" w:firstLine="420"/>
        <w:outlineLvl w:val="2"/>
        <w:rPr>
          <w:rFonts w:ascii="黑体" w:hAnsi="宋体" w:eastAsia="黑体"/>
          <w:bCs/>
          <w:snapToGrid w:val="0"/>
          <w:color w:val="auto"/>
          <w:kern w:val="0"/>
          <w:sz w:val="30"/>
          <w:highlight w:val="none"/>
        </w:rPr>
      </w:pPr>
      <w:bookmarkStart w:id="48" w:name="_Toc1812"/>
      <w:bookmarkStart w:id="49" w:name="_Toc3102"/>
      <w:r>
        <w:rPr>
          <w:rFonts w:hint="eastAsia" w:ascii="黑体" w:hAnsi="宋体" w:eastAsia="黑体"/>
          <w:bCs/>
          <w:snapToGrid w:val="0"/>
          <w:color w:val="auto"/>
          <w:kern w:val="0"/>
          <w:sz w:val="30"/>
          <w:highlight w:val="none"/>
        </w:rPr>
        <w:t>（六）定标</w:t>
      </w:r>
      <w:bookmarkEnd w:id="48"/>
      <w:bookmarkEnd w:id="49"/>
    </w:p>
    <w:p w14:paraId="24765C15">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14:paraId="570DEA40">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14B258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06767A77">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1BE1083F">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snapToGrid w:val="0"/>
          <w:color w:val="auto"/>
          <w:kern w:val="0"/>
          <w:szCs w:val="21"/>
          <w:highlight w:val="none"/>
        </w:rPr>
        <w:t>35.定标方法</w:t>
      </w:r>
    </w:p>
    <w:p w14:paraId="27380DC5">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14:paraId="493A9CA0">
      <w:pPr>
        <w:spacing w:line="360" w:lineRule="auto"/>
        <w:ind w:firstLine="422" w:firstLineChars="200"/>
        <w:jc w:val="left"/>
        <w:rPr>
          <w:rFonts w:ascii="宋体" w:hAnsi="宋体" w:eastAsia="宋体" w:cs="宋体"/>
          <w:b/>
          <w:snapToGrid w:val="0"/>
          <w:color w:val="auto"/>
          <w:kern w:val="0"/>
          <w:szCs w:val="21"/>
          <w:highlight w:val="none"/>
        </w:rPr>
      </w:pPr>
      <w:bookmarkStart w:id="50" w:name="票决定标法"/>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14:paraId="401160F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2F7F2A7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17D2F0B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45EC3AF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33B5058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15732DDC">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18848B0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6167DCF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4D471C76">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57EC4B7B">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065B1D0C">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EE3AA38">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snapToGrid w:val="0"/>
          <w:color w:val="auto"/>
          <w:kern w:val="0"/>
          <w:szCs w:val="21"/>
          <w:highlight w:val="none"/>
        </w:rPr>
        <w:t>35.2</w:t>
      </w:r>
      <w:r>
        <w:rPr>
          <w:rFonts w:hint="eastAsia" w:ascii="宋体" w:hAnsi="宋体" w:eastAsia="宋体" w:cs="宋体"/>
          <w:b/>
          <w:color w:val="auto"/>
          <w:kern w:val="0"/>
          <w:szCs w:val="21"/>
          <w:highlight w:val="none"/>
        </w:rPr>
        <w:t>逐轮票决定标法</w:t>
      </w:r>
    </w:p>
    <w:p w14:paraId="666B846D">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48098FB6">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35A97713">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49C5ACC4">
      <w:pPr>
        <w:adjustRightInd w:val="0"/>
        <w:snapToGrid w:val="0"/>
        <w:spacing w:line="360" w:lineRule="auto"/>
        <w:ind w:firstLine="411" w:firstLineChars="196"/>
        <w:rPr>
          <w:rFonts w:ascii="宋体" w:hAnsi="宋体" w:eastAsia="宋体" w:cs="宋体"/>
          <w:color w:val="auto"/>
          <w:kern w:val="0"/>
          <w:szCs w:val="21"/>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3155950</wp:posOffset>
                </wp:positionH>
                <wp:positionV relativeFrom="paragraph">
                  <wp:posOffset>299085</wp:posOffset>
                </wp:positionV>
                <wp:extent cx="635" cy="635"/>
                <wp:effectExtent l="8890" t="8890" r="20955" b="13335"/>
                <wp:wrapNone/>
                <wp:docPr id="1" name="墨迹 1"/>
                <wp:cNvGraphicFramePr/>
                <a:graphic xmlns:a="http://schemas.openxmlformats.org/drawingml/2006/main">
                  <a:graphicData uri="http://schemas.microsoft.com/office/word/2010/wordprocessingInk">
                    <mc:AlternateContent xmlns:a14="http://schemas.microsoft.com/office/drawing/2010/main">
                      <mc:Choice Requires="a14">
                        <w14:contentPart bwMode="clr" r:id="rId7">
                          <w14:nvContentPartPr>
                            <w14:cNvPr id="1" name="墨迹 1"/>
                            <w14:cNvContentPartPr/>
                          </w14:nvContentPartPr>
                          <w14:xfrm>
                            <a:off x="3983990" y="3497580"/>
                            <a:ext cx="635" cy="635"/>
                          </w14:xfrm>
                        </w14:contentPart>
                      </mc:Choice>
                    </mc:AlternateContent>
                  </a:graphicData>
                </a:graphic>
              </wp:anchor>
            </w:drawing>
          </mc:Choice>
          <mc:Fallback>
            <w:pict>
              <v:shape id="_x0000_s1026" o:spid="_x0000_s1026" o:spt="75" style="position:absolute;left:0pt;margin-left:248.5pt;margin-top:23.55pt;height:0.05pt;width:0.05pt;z-index:251659264;mso-width-relative:page;mso-height-relative:page;" coordsize="21600,21600" o:gfxdata="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">
                <v:imagedata r:id="rId8" o:title=""/>
                <o:lock v:ext="edit"/>
              </v:shape>
            </w:pict>
          </mc:Fallback>
        </mc:AlternateContent>
      </w: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2818802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6CEF60F6">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5045A5C7">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6D9ACB3C">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306C2269">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5920E2D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7ABF69C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047D092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bookmarkEnd w:id="50"/>
    <w:p w14:paraId="3B6680B8">
      <w:pPr>
        <w:spacing w:line="360" w:lineRule="auto"/>
        <w:ind w:firstLine="426" w:firstLineChars="202"/>
        <w:rPr>
          <w:rFonts w:ascii="宋体" w:hAnsi="宋体" w:eastAsia="宋体" w:cs="宋体"/>
          <w:b/>
          <w:color w:val="auto"/>
          <w:szCs w:val="21"/>
          <w:highlight w:val="none"/>
        </w:rPr>
      </w:pPr>
      <w:bookmarkStart w:id="51" w:name="集体议事法"/>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14:paraId="41D0AB1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bookmarkEnd w:id="51"/>
    <w:p w14:paraId="75EE8E9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36.定标程序</w:t>
      </w:r>
    </w:p>
    <w:p w14:paraId="4BB3265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338B5953">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6C547D6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5"/>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22706F70">
      <w:pPr>
        <w:adjustRightInd w:val="0"/>
        <w:snapToGrid w:val="0"/>
        <w:spacing w:line="360" w:lineRule="auto"/>
        <w:ind w:firstLine="420"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同等条件下，招标人可以优先考虑投标人合同稳定性、质量安全保障性、劳资纠纷可控度等因素。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662B5F3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招标人可以根据项目实际情况增加择优素，也可以综合考虑择优因素或按择优因素的重要性，对投标人进行逐级淘汰。</w:t>
      </w:r>
    </w:p>
    <w:p w14:paraId="01B417CC">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6"/>
      </w:r>
      <w:r>
        <w:rPr>
          <w:rStyle w:val="133"/>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62F6A9FD">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6 </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可以按以下方式组建，具有组建方式由招标人在项目定标方案中予以明确</w:t>
      </w:r>
      <w:r>
        <w:rPr>
          <w:rStyle w:val="133"/>
          <w:rFonts w:hint="eastAsia" w:ascii="宋体" w:hAnsi="宋体" w:eastAsia="宋体" w:cs="宋体"/>
          <w:color w:val="auto"/>
          <w:szCs w:val="21"/>
          <w:highlight w:val="none"/>
          <w:lang w:val="en-US" w:eastAsia="zh-CN"/>
        </w:rPr>
        <w:t>[</w:t>
      </w:r>
      <w:r>
        <w:rPr>
          <w:rStyle w:val="133"/>
          <w:rFonts w:hint="eastAsia" w:ascii="宋体" w:hAnsi="宋体" w:eastAsia="宋体" w:cs="宋体"/>
          <w:color w:val="auto"/>
          <w:szCs w:val="21"/>
          <w:highlight w:val="none"/>
          <w:lang w:val="en-US" w:eastAsia="zh-CN"/>
        </w:rPr>
        <w:footnoteReference w:id="7"/>
      </w:r>
      <w:r>
        <w:rPr>
          <w:rStyle w:val="133"/>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34E63F5E">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3343C915">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1604E2F9">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4887C814">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8"/>
      </w:r>
      <w:r>
        <w:rPr>
          <w:rStyle w:val="133"/>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73E68FA9">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36.7招标人应当自评标结束后10个工作日内进入深圳交易集团有限公司（深圳公共资源交易中心）进行定标。不能按时定标的，应当通过交易网公示延期原因和最终定标时间。</w:t>
      </w:r>
    </w:p>
    <w:p w14:paraId="0C439F1B">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36.8定标委员会成员在定标系统中提交选票（须说明推荐理由），并打印选票签名确认，定标过程公开、公平、公正。定标委员会按有关规定及招标文件约定的定标方法确定中标人。</w:t>
      </w:r>
    </w:p>
    <w:p w14:paraId="5DFEC22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0CF30DF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36.10招标人应当向定标委员会提供定标方案、清标报告作为定标辅助材料。定标结束后，定标方案、清标报告及定标委员投票结果等定标过程资料应当留存备查。</w:t>
      </w:r>
    </w:p>
    <w:p w14:paraId="5E667B93">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37.定标其它规定</w:t>
      </w:r>
    </w:p>
    <w:p w14:paraId="4A055412">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7142B3E3">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14:paraId="22C218F4">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14:paraId="5953848C">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14:paraId="002D652F">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38.资信标表格</w:t>
      </w:r>
    </w:p>
    <w:p w14:paraId="1F471FB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14:paraId="74804E2A">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6E98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48FFEB5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5AD00DA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6DCC03D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675A6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4472E185">
            <w:pPr>
              <w:adjustRightInd w:val="0"/>
              <w:snapToGrid w:val="0"/>
              <w:spacing w:line="360" w:lineRule="auto"/>
              <w:jc w:val="center"/>
              <w:rPr>
                <w:rFonts w:ascii="宋体" w:hAnsi="宋体" w:eastAsia="宋体" w:cs="宋体"/>
                <w:color w:val="auto"/>
                <w:kern w:val="0"/>
                <w:szCs w:val="21"/>
                <w:highlight w:val="none"/>
              </w:rPr>
            </w:pPr>
            <w:bookmarkStart w:id="52" w:name="资信标要求一览表" w:colFirst="0" w:colLast="0"/>
          </w:p>
        </w:tc>
        <w:tc>
          <w:tcPr>
            <w:tcW w:w="2989" w:type="dxa"/>
            <w:vAlign w:val="center"/>
          </w:tcPr>
          <w:p w14:paraId="4604B8A8">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14:paraId="08B371AE">
            <w:pPr>
              <w:adjustRightInd w:val="0"/>
              <w:snapToGrid w:val="0"/>
              <w:spacing w:line="360" w:lineRule="auto"/>
              <w:rPr>
                <w:rFonts w:ascii="宋体" w:hAnsi="宋体" w:eastAsia="宋体" w:cs="宋体"/>
                <w:color w:val="auto"/>
                <w:kern w:val="0"/>
                <w:szCs w:val="21"/>
                <w:highlight w:val="none"/>
              </w:rPr>
            </w:pPr>
          </w:p>
        </w:tc>
      </w:tr>
      <w:bookmarkEnd w:id="52"/>
    </w:tbl>
    <w:p w14:paraId="4B9AB851">
      <w:pPr>
        <w:adjustRightInd w:val="0"/>
        <w:snapToGrid w:val="0"/>
        <w:spacing w:line="360" w:lineRule="auto"/>
        <w:ind w:firstLine="420" w:firstLineChars="200"/>
        <w:rPr>
          <w:rFonts w:ascii="宋体" w:hAnsi="宋体"/>
          <w:color w:val="auto"/>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66E304F7">
      <w:pPr>
        <w:jc w:val="center"/>
        <w:rPr>
          <w:rFonts w:ascii="黑体" w:hAnsi="宋体" w:eastAsia="黑体"/>
          <w:b/>
          <w:snapToGrid w:val="0"/>
          <w:color w:val="auto"/>
          <w:kern w:val="0"/>
          <w:sz w:val="32"/>
          <w:szCs w:val="32"/>
          <w:highlight w:val="none"/>
        </w:rPr>
      </w:pPr>
    </w:p>
    <w:p w14:paraId="143CA04C">
      <w:pPr>
        <w:widowControl/>
        <w:tabs>
          <w:tab w:val="left" w:pos="0"/>
        </w:tabs>
        <w:adjustRightInd w:val="0"/>
        <w:snapToGrid w:val="0"/>
        <w:spacing w:line="620" w:lineRule="exact"/>
        <w:jc w:val="center"/>
        <w:outlineLvl w:val="2"/>
        <w:rPr>
          <w:rFonts w:ascii="黑体" w:hAnsi="宋体" w:eastAsia="黑体"/>
          <w:bCs/>
          <w:snapToGrid w:val="0"/>
          <w:color w:val="auto"/>
          <w:kern w:val="0"/>
          <w:sz w:val="30"/>
          <w:highlight w:val="none"/>
        </w:rPr>
      </w:pPr>
      <w:bookmarkStart w:id="53" w:name="_Toc9506"/>
      <w:bookmarkStart w:id="54" w:name="_Toc8039"/>
      <w:r>
        <w:rPr>
          <w:rFonts w:hint="eastAsia" w:ascii="黑体" w:hAnsi="宋体" w:eastAsia="黑体"/>
          <w:bCs/>
          <w:snapToGrid w:val="0"/>
          <w:color w:val="auto"/>
          <w:kern w:val="0"/>
          <w:sz w:val="30"/>
          <w:highlight w:val="none"/>
        </w:rPr>
        <w:t>（七）中标通知书</w:t>
      </w:r>
      <w:bookmarkEnd w:id="53"/>
      <w:bookmarkEnd w:id="54"/>
    </w:p>
    <w:p w14:paraId="1E0CFEA5">
      <w:pPr>
        <w:spacing w:line="360" w:lineRule="auto"/>
        <w:ind w:firstLine="420" w:firstLineChars="200"/>
        <w:jc w:val="left"/>
        <w:rPr>
          <w:rFonts w:ascii="宋体" w:hAnsi="宋体"/>
          <w:b/>
          <w:color w:val="auto"/>
          <w:szCs w:val="21"/>
          <w:highlight w:val="none"/>
        </w:rPr>
      </w:pPr>
    </w:p>
    <w:p w14:paraId="01C611B9">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14:paraId="0FB59FD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highlight w:val="none"/>
        </w:rPr>
        <w:t>交易网</w:t>
      </w:r>
      <w:r>
        <w:rPr>
          <w:rFonts w:hint="eastAsia" w:ascii="宋体" w:hAnsi="宋体" w:eastAsia="宋体" w:cs="宋体"/>
          <w:color w:val="auto"/>
          <w:szCs w:val="21"/>
          <w:highlight w:val="none"/>
        </w:rPr>
        <w:t>公示。</w:t>
      </w:r>
    </w:p>
    <w:p w14:paraId="28DDA5C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14:paraId="334C439A">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14:paraId="73E039F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14:paraId="24BEA95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40.2招标人在授予合同或实际供货时，有权对招标文件中规定的货物数量或服务在合理幅度范围内予以增加或减少，但中标人不得对单价或其他条件做任何改变。</w:t>
      </w:r>
    </w:p>
    <w:p w14:paraId="2A9FD908">
      <w:pPr>
        <w:spacing w:line="360" w:lineRule="auto"/>
        <w:jc w:val="center"/>
        <w:outlineLvl w:val="2"/>
        <w:rPr>
          <w:rFonts w:ascii="黑体" w:eastAsia="黑体"/>
          <w:bCs/>
          <w:color w:val="auto"/>
          <w:sz w:val="30"/>
          <w:highlight w:val="none"/>
        </w:rPr>
      </w:pPr>
      <w:bookmarkStart w:id="55" w:name="_Toc27398"/>
      <w:bookmarkStart w:id="56" w:name="_Toc27132"/>
      <w:r>
        <w:rPr>
          <w:rFonts w:hint="eastAsia" w:ascii="黑体" w:eastAsia="黑体"/>
          <w:bCs/>
          <w:color w:val="auto"/>
          <w:sz w:val="30"/>
          <w:highlight w:val="none"/>
        </w:rPr>
        <w:t>（八）合同的授予</w:t>
      </w:r>
      <w:bookmarkEnd w:id="55"/>
      <w:bookmarkEnd w:id="56"/>
    </w:p>
    <w:p w14:paraId="60253FF7">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14:paraId="79ABD63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14:paraId="4B76599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41.2中标人应在签订合同时，按招标文件规定的时间、出具单位及规定的金额向招标人提交履约担保。履约担保为中标价与招标控制价或投标报价上限（无招标控制价招标的）的差额，且不高于中标价的10%。</w:t>
      </w:r>
    </w:p>
    <w:p w14:paraId="79AE066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14:paraId="694FD12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14:paraId="1C86E04B">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42.支付担保</w:t>
      </w:r>
    </w:p>
    <w:p w14:paraId="351FE53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14:paraId="13D5DED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14:paraId="6F1E5E1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14:paraId="5BBA40AB">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14:paraId="2E8021C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14:paraId="63661B0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主管部门批准后可取消其中标资格，并没收其投标担保；给招标人的损失超过其投标担保数额的，中标人应当对超过部分予以赔偿；没有提交投标担保的，应当对招标人的损失承担赔偿责任。</w:t>
      </w:r>
    </w:p>
    <w:p w14:paraId="06527E83">
      <w:pPr>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14:paraId="082E07CF">
      <w:pPr>
        <w:widowControl/>
        <w:jc w:val="left"/>
        <w:rPr>
          <w:rFonts w:ascii="宋体" w:hAnsi="宋体"/>
          <w:color w:val="auto"/>
          <w:szCs w:val="21"/>
          <w:highlight w:val="none"/>
        </w:rPr>
      </w:pPr>
    </w:p>
    <w:p w14:paraId="3EE41590">
      <w:pPr>
        <w:widowControl/>
        <w:jc w:val="left"/>
        <w:rPr>
          <w:rFonts w:ascii="黑体" w:eastAsia="黑体"/>
          <w:bCs/>
          <w:color w:val="auto"/>
          <w:sz w:val="32"/>
          <w:szCs w:val="32"/>
          <w:highlight w:val="none"/>
        </w:rPr>
      </w:pPr>
      <w:bookmarkStart w:id="57" w:name="_Toc15018"/>
      <w:bookmarkStart w:id="58" w:name="_Toc3541"/>
      <w:bookmarkStart w:id="59" w:name="_Toc3760"/>
      <w:bookmarkStart w:id="60" w:name="_Toc5530"/>
      <w:bookmarkStart w:id="61" w:name="_Toc23271"/>
      <w:bookmarkStart w:id="62" w:name="_Toc17887"/>
      <w:bookmarkStart w:id="63" w:name="_Toc14347"/>
      <w:bookmarkStart w:id="64" w:name="_Toc14011"/>
      <w:r>
        <w:rPr>
          <w:rFonts w:hint="eastAsia" w:ascii="黑体" w:eastAsia="黑体"/>
          <w:bCs/>
          <w:color w:val="auto"/>
          <w:sz w:val="32"/>
          <w:szCs w:val="32"/>
          <w:highlight w:val="none"/>
        </w:rPr>
        <w:br w:type="page"/>
      </w:r>
    </w:p>
    <w:p w14:paraId="1588D3A6">
      <w:pPr>
        <w:widowControl/>
        <w:jc w:val="center"/>
        <w:outlineLvl w:val="0"/>
        <w:rPr>
          <w:rFonts w:ascii="宋体" w:hAnsi="宋体"/>
          <w:bCs/>
          <w:color w:val="auto"/>
          <w:sz w:val="32"/>
          <w:szCs w:val="32"/>
          <w:highlight w:val="none"/>
        </w:rPr>
      </w:pPr>
      <w:r>
        <w:rPr>
          <w:rFonts w:hint="eastAsia" w:ascii="黑体" w:eastAsia="黑体"/>
          <w:bCs/>
          <w:color w:val="auto"/>
          <w:sz w:val="32"/>
          <w:szCs w:val="32"/>
          <w:highlight w:val="none"/>
        </w:rPr>
        <w:t>第三章  招标人对招标文件及合同范本的补充/修改</w:t>
      </w:r>
      <w:bookmarkEnd w:id="57"/>
      <w:bookmarkEnd w:id="58"/>
      <w:bookmarkEnd w:id="59"/>
      <w:bookmarkEnd w:id="60"/>
      <w:bookmarkEnd w:id="61"/>
      <w:bookmarkEnd w:id="62"/>
      <w:bookmarkEnd w:id="63"/>
    </w:p>
    <w:p w14:paraId="6E3D2BD1">
      <w:pPr>
        <w:topLinePunct/>
        <w:adjustRightInd w:val="0"/>
        <w:snapToGrid w:val="0"/>
        <w:spacing w:line="360" w:lineRule="auto"/>
        <w:ind w:firstLine="440" w:firstLineChars="200"/>
        <w:rPr>
          <w:rFonts w:ascii="宋体" w:hAnsi="宋体"/>
          <w:color w:val="auto"/>
          <w:kern w:val="0"/>
          <w:sz w:val="22"/>
          <w:highlight w:val="none"/>
        </w:rPr>
      </w:pPr>
    </w:p>
    <w:p w14:paraId="108076C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0C388C0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EA2F99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706C331B">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845EEA5">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73B520F3">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0140DB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szCs w:val="21"/>
          <w:highlight w:val="none"/>
          <w:u w:val="single"/>
          <w:lang w:bidi="ar"/>
        </w:rPr>
        <w:t xml:space="preserve">      </w:t>
      </w:r>
    </w:p>
    <w:p w14:paraId="66D9A60F">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7F7E3A1">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szCs w:val="21"/>
          <w:highlight w:val="none"/>
          <w:u w:val="single"/>
          <w:lang w:bidi="ar"/>
        </w:rPr>
        <w:t xml:space="preserve">      </w:t>
      </w:r>
    </w:p>
    <w:p w14:paraId="5517B309">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B6EC6A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szCs w:val="21"/>
          <w:highlight w:val="none"/>
          <w:u w:val="single"/>
          <w:lang w:bidi="ar"/>
        </w:rPr>
        <w:t xml:space="preserve">      </w:t>
      </w:r>
    </w:p>
    <w:bookmarkEnd w:id="64"/>
    <w:p w14:paraId="02D073DD">
      <w:pPr>
        <w:jc w:val="center"/>
        <w:outlineLvl w:val="0"/>
        <w:rPr>
          <w:rFonts w:ascii="黑体" w:hAnsi="宋体" w:eastAsia="黑体"/>
          <w:b/>
          <w:snapToGrid w:val="0"/>
          <w:color w:val="auto"/>
          <w:kern w:val="0"/>
          <w:sz w:val="44"/>
          <w:highlight w:val="none"/>
        </w:rPr>
      </w:pPr>
      <w:r>
        <w:rPr>
          <w:snapToGrid w:val="0"/>
          <w:color w:val="auto"/>
          <w:kern w:val="0"/>
          <w:highlight w:val="none"/>
        </w:rPr>
        <w:br w:type="page"/>
      </w:r>
      <w:bookmarkStart w:id="65" w:name="_Toc31934"/>
      <w:bookmarkStart w:id="66" w:name="_Toc15902"/>
      <w:bookmarkStart w:id="67" w:name="_Toc16751"/>
      <w:r>
        <w:rPr>
          <w:rFonts w:hint="eastAsia" w:ascii="黑体" w:hAnsi="宋体" w:eastAsia="黑体"/>
          <w:bCs/>
          <w:snapToGrid w:val="0"/>
          <w:color w:val="auto"/>
          <w:kern w:val="0"/>
          <w:sz w:val="32"/>
          <w:szCs w:val="32"/>
          <w:highlight w:val="none"/>
        </w:rPr>
        <w:t>第四章  投标文件格式</w:t>
      </w:r>
      <w:bookmarkEnd w:id="65"/>
      <w:bookmarkEnd w:id="66"/>
      <w:bookmarkEnd w:id="67"/>
    </w:p>
    <w:p w14:paraId="5CAD849F">
      <w:pPr>
        <w:rPr>
          <w:rFonts w:ascii="宋体" w:hAnsi="宋体"/>
          <w:snapToGrid w:val="0"/>
          <w:color w:val="auto"/>
          <w:kern w:val="0"/>
          <w:sz w:val="44"/>
          <w:szCs w:val="44"/>
          <w:highlight w:val="none"/>
        </w:rPr>
      </w:pPr>
    </w:p>
    <w:p w14:paraId="10DAB8F7">
      <w:pPr>
        <w:jc w:val="center"/>
        <w:rPr>
          <w:rFonts w:ascii="宋体" w:hAnsi="宋体" w:eastAsia="宋体" w:cs="宋体"/>
          <w:snapToGrid w:val="0"/>
          <w:color w:val="auto"/>
          <w:kern w:val="0"/>
          <w:sz w:val="36"/>
          <w:szCs w:val="36"/>
          <w:highlight w:val="none"/>
        </w:rPr>
      </w:pPr>
      <w:r>
        <w:rPr>
          <w:rFonts w:hint="eastAsia" w:ascii="宋体" w:hAnsi="宋体" w:eastAsia="宋体" w:cs="宋体"/>
          <w:snapToGrid w:val="0"/>
          <w:color w:val="auto"/>
          <w:kern w:val="0"/>
          <w:sz w:val="36"/>
          <w:szCs w:val="36"/>
          <w:highlight w:val="none"/>
          <w:u w:val="single"/>
        </w:rPr>
        <w:t xml:space="preserve">            </w:t>
      </w:r>
      <w:r>
        <w:rPr>
          <w:rFonts w:hint="eastAsia" w:ascii="宋体" w:hAnsi="宋体" w:eastAsia="宋体" w:cs="宋体"/>
          <w:snapToGrid w:val="0"/>
          <w:color w:val="auto"/>
          <w:kern w:val="0"/>
          <w:sz w:val="36"/>
          <w:szCs w:val="36"/>
          <w:highlight w:val="none"/>
        </w:rPr>
        <w:t>项目</w:t>
      </w:r>
    </w:p>
    <w:p w14:paraId="69193443">
      <w:pPr>
        <w:jc w:val="center"/>
        <w:rPr>
          <w:rFonts w:ascii="宋体" w:hAnsi="宋体" w:eastAsia="宋体" w:cs="宋体"/>
          <w:snapToGrid w:val="0"/>
          <w:color w:val="auto"/>
          <w:kern w:val="0"/>
          <w:sz w:val="44"/>
          <w:szCs w:val="44"/>
          <w:highlight w:val="none"/>
        </w:rPr>
      </w:pPr>
    </w:p>
    <w:p w14:paraId="113E91FD">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7E9E18B0">
      <w:pPr>
        <w:jc w:val="center"/>
        <w:rPr>
          <w:rFonts w:ascii="宋体" w:hAnsi="宋体" w:eastAsia="宋体" w:cs="宋体"/>
          <w:snapToGrid w:val="0"/>
          <w:color w:val="auto"/>
          <w:kern w:val="0"/>
          <w:sz w:val="52"/>
          <w:szCs w:val="52"/>
          <w:highlight w:val="none"/>
        </w:rPr>
      </w:pPr>
    </w:p>
    <w:p w14:paraId="4CA30DBC">
      <w:pPr>
        <w:jc w:val="center"/>
        <w:rPr>
          <w:rFonts w:ascii="宋体" w:hAnsi="宋体" w:eastAsia="宋体" w:cs="宋体"/>
          <w:snapToGrid w:val="0"/>
          <w:color w:val="auto"/>
          <w:kern w:val="0"/>
          <w:sz w:val="44"/>
          <w:szCs w:val="44"/>
          <w:highlight w:val="none"/>
        </w:rPr>
      </w:pPr>
    </w:p>
    <w:p w14:paraId="06012F9F">
      <w:pPr>
        <w:jc w:val="center"/>
        <w:outlineLvl w:val="1"/>
        <w:rPr>
          <w:rFonts w:ascii="宋体" w:hAnsi="宋体" w:eastAsia="宋体" w:cs="宋体"/>
          <w:b/>
          <w:snapToGrid w:val="0"/>
          <w:color w:val="auto"/>
          <w:kern w:val="0"/>
          <w:sz w:val="44"/>
          <w:szCs w:val="44"/>
          <w:highlight w:val="none"/>
        </w:rPr>
      </w:pPr>
      <w:bookmarkStart w:id="68" w:name="_Toc22744"/>
      <w:bookmarkStart w:id="69" w:name="_Toc6581"/>
      <w:r>
        <w:rPr>
          <w:rFonts w:hint="eastAsia" w:ascii="宋体" w:hAnsi="宋体" w:eastAsia="宋体" w:cs="宋体"/>
          <w:b/>
          <w:snapToGrid w:val="0"/>
          <w:color w:val="auto"/>
          <w:kern w:val="0"/>
          <w:sz w:val="44"/>
          <w:szCs w:val="44"/>
          <w:highlight w:val="none"/>
        </w:rPr>
        <w:t>资格审查文件</w:t>
      </w:r>
      <w:bookmarkEnd w:id="68"/>
      <w:bookmarkEnd w:id="69"/>
    </w:p>
    <w:p w14:paraId="3D05373F">
      <w:pPr>
        <w:jc w:val="center"/>
        <w:rPr>
          <w:rFonts w:ascii="宋体" w:hAnsi="宋体" w:eastAsia="宋体" w:cs="宋体"/>
          <w:snapToGrid w:val="0"/>
          <w:color w:val="auto"/>
          <w:kern w:val="0"/>
          <w:sz w:val="44"/>
          <w:szCs w:val="44"/>
          <w:highlight w:val="none"/>
        </w:rPr>
      </w:pPr>
    </w:p>
    <w:p w14:paraId="4333A4E3">
      <w:pPr>
        <w:jc w:val="center"/>
        <w:rPr>
          <w:rFonts w:ascii="宋体" w:hAnsi="宋体" w:eastAsia="宋体" w:cs="宋体"/>
          <w:snapToGrid w:val="0"/>
          <w:color w:val="auto"/>
          <w:kern w:val="0"/>
          <w:sz w:val="44"/>
          <w:szCs w:val="44"/>
          <w:highlight w:val="none"/>
        </w:rPr>
      </w:pPr>
    </w:p>
    <w:p w14:paraId="629C89D2">
      <w:pPr>
        <w:jc w:val="center"/>
        <w:rPr>
          <w:rFonts w:ascii="宋体" w:hAnsi="宋体" w:eastAsia="宋体" w:cs="宋体"/>
          <w:snapToGrid w:val="0"/>
          <w:color w:val="auto"/>
          <w:kern w:val="0"/>
          <w:sz w:val="44"/>
          <w:szCs w:val="44"/>
          <w:highlight w:val="none"/>
        </w:rPr>
      </w:pPr>
    </w:p>
    <w:p w14:paraId="0D7125FD">
      <w:pPr>
        <w:jc w:val="center"/>
        <w:rPr>
          <w:rFonts w:ascii="宋体" w:hAnsi="宋体" w:eastAsia="宋体" w:cs="宋体"/>
          <w:snapToGrid w:val="0"/>
          <w:color w:val="auto"/>
          <w:kern w:val="0"/>
          <w:sz w:val="44"/>
          <w:szCs w:val="44"/>
          <w:highlight w:val="none"/>
        </w:rPr>
      </w:pPr>
    </w:p>
    <w:p w14:paraId="71AA3870">
      <w:pPr>
        <w:jc w:val="center"/>
        <w:rPr>
          <w:rFonts w:ascii="宋体" w:hAnsi="宋体" w:eastAsia="宋体" w:cs="宋体"/>
          <w:snapToGrid w:val="0"/>
          <w:color w:val="auto"/>
          <w:kern w:val="0"/>
          <w:sz w:val="44"/>
          <w:szCs w:val="44"/>
          <w:highlight w:val="none"/>
        </w:rPr>
      </w:pPr>
    </w:p>
    <w:p w14:paraId="43D0BF94">
      <w:pPr>
        <w:jc w:val="center"/>
        <w:rPr>
          <w:rFonts w:ascii="宋体" w:hAnsi="宋体" w:eastAsia="宋体" w:cs="宋体"/>
          <w:snapToGrid w:val="0"/>
          <w:color w:val="auto"/>
          <w:kern w:val="0"/>
          <w:sz w:val="44"/>
          <w:szCs w:val="44"/>
          <w:highlight w:val="none"/>
        </w:rPr>
      </w:pPr>
    </w:p>
    <w:p w14:paraId="33572DE1">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19A60730">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3FDAD541">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69BD876F">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77688FD2">
      <w:pPr>
        <w:rPr>
          <w:snapToGrid w:val="0"/>
          <w:color w:val="auto"/>
          <w:kern w:val="0"/>
          <w:highlight w:val="none"/>
        </w:rPr>
      </w:pPr>
      <w:r>
        <w:rPr>
          <w:snapToGrid w:val="0"/>
          <w:color w:val="auto"/>
          <w:kern w:val="0"/>
          <w:highlight w:val="none"/>
        </w:rPr>
        <w:br w:type="page"/>
      </w:r>
    </w:p>
    <w:p w14:paraId="63260FF8">
      <w:pPr>
        <w:spacing w:after="120" w:afterLines="50" w:line="440" w:lineRule="exact"/>
        <w:jc w:val="center"/>
        <w:rPr>
          <w:rFonts w:ascii="宋体" w:hAnsi="宋体" w:eastAsia="宋体" w:cs="宋体"/>
          <w:snapToGrid w:val="0"/>
          <w:color w:val="auto"/>
          <w:kern w:val="0"/>
          <w:sz w:val="44"/>
          <w:highlight w:val="none"/>
        </w:rPr>
      </w:pPr>
      <w:r>
        <w:rPr>
          <w:rFonts w:hint="eastAsia" w:ascii="宋体" w:hAnsi="宋体" w:eastAsia="宋体" w:cs="宋体"/>
          <w:snapToGrid w:val="0"/>
          <w:color w:val="auto"/>
          <w:kern w:val="0"/>
          <w:sz w:val="44"/>
          <w:szCs w:val="44"/>
          <w:highlight w:val="none"/>
        </w:rPr>
        <w:t>资格审查文件</w:t>
      </w:r>
      <w:r>
        <w:rPr>
          <w:rFonts w:hint="eastAsia" w:ascii="宋体" w:hAnsi="宋体" w:eastAsia="宋体" w:cs="宋体"/>
          <w:snapToGrid w:val="0"/>
          <w:color w:val="auto"/>
          <w:kern w:val="0"/>
          <w:sz w:val="44"/>
          <w:highlight w:val="none"/>
        </w:rPr>
        <w:t>目录</w:t>
      </w:r>
    </w:p>
    <w:p w14:paraId="4D450953">
      <w:pPr>
        <w:spacing w:after="120" w:afterLines="50" w:line="440" w:lineRule="exact"/>
        <w:jc w:val="center"/>
        <w:rPr>
          <w:rFonts w:ascii="宋体" w:hAnsi="宋体" w:eastAsia="宋体" w:cs="宋体"/>
          <w:snapToGrid w:val="0"/>
          <w:color w:val="auto"/>
          <w:kern w:val="0"/>
          <w:sz w:val="44"/>
          <w:highlight w:val="none"/>
        </w:rPr>
      </w:pPr>
    </w:p>
    <w:p w14:paraId="241D5D6A">
      <w:pPr>
        <w:spacing w:line="360" w:lineRule="auto"/>
        <w:ind w:firstLine="480" w:firstLineChars="200"/>
        <w:jc w:val="left"/>
        <w:rPr>
          <w:rFonts w:ascii="宋体" w:hAnsi="宋体" w:eastAsia="宋体" w:cs="宋体"/>
          <w:snapToGrid w:val="0"/>
          <w:color w:val="auto"/>
          <w:kern w:val="0"/>
          <w:sz w:val="24"/>
          <w:szCs w:val="24"/>
          <w:highlight w:val="none"/>
        </w:rPr>
      </w:pPr>
    </w:p>
    <w:p w14:paraId="74E746D4">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w:t>
      </w:r>
    </w:p>
    <w:p w14:paraId="7B018373">
      <w:pPr>
        <w:spacing w:line="360" w:lineRule="auto"/>
        <w:ind w:firstLine="560" w:firstLineChars="200"/>
        <w:jc w:val="left"/>
        <w:rPr>
          <w:rFonts w:ascii="宋体" w:hAnsi="宋体" w:eastAsia="宋体" w:cs="宋体"/>
          <w:snapToGrid w:val="0"/>
          <w:color w:val="auto"/>
          <w:kern w:val="0"/>
          <w:sz w:val="28"/>
          <w:szCs w:val="28"/>
          <w:highlight w:val="none"/>
        </w:rPr>
      </w:pPr>
    </w:p>
    <w:p w14:paraId="13C09F0C">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2、</w:t>
      </w:r>
    </w:p>
    <w:p w14:paraId="2D2E881B">
      <w:pPr>
        <w:spacing w:line="360" w:lineRule="auto"/>
        <w:ind w:firstLine="560" w:firstLineChars="200"/>
        <w:jc w:val="left"/>
        <w:rPr>
          <w:rFonts w:ascii="宋体" w:hAnsi="宋体" w:eastAsia="宋体" w:cs="宋体"/>
          <w:snapToGrid w:val="0"/>
          <w:color w:val="auto"/>
          <w:kern w:val="0"/>
          <w:sz w:val="28"/>
          <w:szCs w:val="28"/>
          <w:highlight w:val="none"/>
        </w:rPr>
      </w:pPr>
    </w:p>
    <w:p w14:paraId="55CA7C83">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3、</w:t>
      </w:r>
    </w:p>
    <w:p w14:paraId="5384D99D">
      <w:pPr>
        <w:spacing w:line="360" w:lineRule="auto"/>
        <w:ind w:firstLine="560" w:firstLineChars="200"/>
        <w:jc w:val="left"/>
        <w:rPr>
          <w:rFonts w:ascii="宋体" w:hAnsi="宋体" w:eastAsia="宋体" w:cs="宋体"/>
          <w:snapToGrid w:val="0"/>
          <w:color w:val="auto"/>
          <w:kern w:val="0"/>
          <w:sz w:val="28"/>
          <w:szCs w:val="28"/>
          <w:highlight w:val="none"/>
        </w:rPr>
      </w:pPr>
    </w:p>
    <w:p w14:paraId="7E36AF8E">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4、</w:t>
      </w:r>
    </w:p>
    <w:p w14:paraId="6FBB6E67">
      <w:pPr>
        <w:spacing w:line="360" w:lineRule="auto"/>
        <w:ind w:firstLine="560" w:firstLineChars="200"/>
        <w:jc w:val="left"/>
        <w:rPr>
          <w:rFonts w:ascii="宋体" w:hAnsi="宋体" w:eastAsia="宋体" w:cs="宋体"/>
          <w:snapToGrid w:val="0"/>
          <w:color w:val="auto"/>
          <w:kern w:val="0"/>
          <w:sz w:val="28"/>
          <w:szCs w:val="28"/>
          <w:highlight w:val="none"/>
        </w:rPr>
      </w:pPr>
    </w:p>
    <w:p w14:paraId="7CAE711C">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5、</w:t>
      </w:r>
    </w:p>
    <w:p w14:paraId="1037FE88">
      <w:pPr>
        <w:spacing w:line="360" w:lineRule="auto"/>
        <w:ind w:firstLine="560" w:firstLineChars="200"/>
        <w:jc w:val="left"/>
        <w:rPr>
          <w:rFonts w:ascii="宋体" w:hAnsi="宋体"/>
          <w:snapToGrid w:val="0"/>
          <w:color w:val="auto"/>
          <w:kern w:val="0"/>
          <w:sz w:val="28"/>
          <w:szCs w:val="28"/>
          <w:highlight w:val="none"/>
        </w:rPr>
      </w:pPr>
    </w:p>
    <w:p w14:paraId="31102AB6">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6、其他</w:t>
      </w:r>
      <w:r>
        <w:rPr>
          <w:rFonts w:hint="eastAsia" w:ascii="宋体" w:hAnsi="宋体" w:eastAsia="宋体" w:cs="宋体"/>
          <w:snapToGrid w:val="0"/>
          <w:color w:val="auto"/>
          <w:kern w:val="0"/>
          <w:sz w:val="28"/>
          <w:szCs w:val="28"/>
          <w:highlight w:val="none"/>
          <w:u w:val="single"/>
        </w:rPr>
        <w:t xml:space="preserve">                                   </w:t>
      </w:r>
    </w:p>
    <w:p w14:paraId="2FE434BA">
      <w:pPr>
        <w:spacing w:line="360" w:lineRule="auto"/>
        <w:ind w:firstLine="480" w:firstLineChars="200"/>
        <w:jc w:val="left"/>
        <w:rPr>
          <w:rFonts w:ascii="宋体" w:hAnsi="宋体"/>
          <w:b/>
          <w:snapToGrid w:val="0"/>
          <w:color w:val="auto"/>
          <w:kern w:val="0"/>
          <w:sz w:val="24"/>
          <w:szCs w:val="24"/>
          <w:highlight w:val="none"/>
        </w:rPr>
      </w:pPr>
    </w:p>
    <w:p w14:paraId="58575107">
      <w:pPr>
        <w:spacing w:line="360" w:lineRule="auto"/>
        <w:ind w:firstLine="480" w:firstLineChars="200"/>
        <w:jc w:val="left"/>
        <w:rPr>
          <w:rFonts w:ascii="宋体" w:hAnsi="宋体"/>
          <w:b/>
          <w:snapToGrid w:val="0"/>
          <w:color w:val="auto"/>
          <w:kern w:val="0"/>
          <w:sz w:val="24"/>
          <w:szCs w:val="24"/>
          <w:highlight w:val="none"/>
        </w:rPr>
      </w:pPr>
    </w:p>
    <w:p w14:paraId="62F8BDB2">
      <w:pPr>
        <w:rPr>
          <w:snapToGrid w:val="0"/>
          <w:color w:val="auto"/>
          <w:kern w:val="0"/>
          <w:highlight w:val="none"/>
        </w:rPr>
      </w:pPr>
      <w:r>
        <w:rPr>
          <w:snapToGrid w:val="0"/>
          <w:color w:val="auto"/>
          <w:kern w:val="0"/>
          <w:highlight w:val="none"/>
        </w:rPr>
        <w:br w:type="page"/>
      </w:r>
    </w:p>
    <w:p w14:paraId="62055FA5">
      <w:pPr>
        <w:jc w:val="left"/>
        <w:rPr>
          <w:rFonts w:ascii="宋体" w:hAnsi="宋体" w:eastAsia="宋体" w:cs="宋体"/>
          <w:snapToGrid w:val="0"/>
          <w:color w:val="auto"/>
          <w:kern w:val="0"/>
          <w:highlight w:val="none"/>
        </w:rPr>
      </w:pPr>
    </w:p>
    <w:p w14:paraId="4E88431F">
      <w:pPr>
        <w:jc w:val="center"/>
        <w:rPr>
          <w:rFonts w:ascii="宋体" w:hAnsi="宋体" w:eastAsia="宋体" w:cs="宋体"/>
          <w:snapToGrid w:val="0"/>
          <w:color w:val="auto"/>
          <w:kern w:val="0"/>
          <w:sz w:val="44"/>
          <w:szCs w:val="44"/>
          <w:highlight w:val="none"/>
        </w:rPr>
      </w:pPr>
    </w:p>
    <w:p w14:paraId="7F963E55">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08C4294B">
      <w:pPr>
        <w:jc w:val="center"/>
        <w:rPr>
          <w:rFonts w:ascii="宋体" w:hAnsi="宋体" w:eastAsia="宋体" w:cs="宋体"/>
          <w:snapToGrid w:val="0"/>
          <w:color w:val="auto"/>
          <w:kern w:val="0"/>
          <w:sz w:val="44"/>
          <w:szCs w:val="44"/>
          <w:highlight w:val="none"/>
        </w:rPr>
      </w:pPr>
    </w:p>
    <w:p w14:paraId="09E359D4">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10C47A6C">
      <w:pPr>
        <w:jc w:val="center"/>
        <w:rPr>
          <w:rFonts w:ascii="宋体" w:hAnsi="宋体" w:eastAsia="宋体" w:cs="宋体"/>
          <w:snapToGrid w:val="0"/>
          <w:color w:val="auto"/>
          <w:kern w:val="0"/>
          <w:sz w:val="52"/>
          <w:szCs w:val="52"/>
          <w:highlight w:val="none"/>
        </w:rPr>
      </w:pPr>
    </w:p>
    <w:p w14:paraId="327A506F">
      <w:pPr>
        <w:jc w:val="center"/>
        <w:rPr>
          <w:rFonts w:ascii="宋体" w:hAnsi="宋体" w:eastAsia="宋体" w:cs="宋体"/>
          <w:snapToGrid w:val="0"/>
          <w:color w:val="auto"/>
          <w:kern w:val="0"/>
          <w:sz w:val="44"/>
          <w:szCs w:val="44"/>
          <w:highlight w:val="none"/>
        </w:rPr>
      </w:pPr>
    </w:p>
    <w:p w14:paraId="72843717">
      <w:pPr>
        <w:jc w:val="center"/>
        <w:rPr>
          <w:rFonts w:ascii="宋体" w:hAnsi="宋体" w:eastAsia="宋体" w:cs="宋体"/>
          <w:b/>
          <w:snapToGrid w:val="0"/>
          <w:color w:val="auto"/>
          <w:kern w:val="0"/>
          <w:sz w:val="44"/>
          <w:szCs w:val="44"/>
          <w:highlight w:val="none"/>
        </w:rPr>
      </w:pPr>
      <w:r>
        <w:rPr>
          <w:rFonts w:hint="eastAsia" w:ascii="宋体" w:hAnsi="宋体" w:eastAsia="宋体" w:cs="宋体"/>
          <w:b/>
          <w:snapToGrid w:val="0"/>
          <w:color w:val="auto"/>
          <w:kern w:val="0"/>
          <w:sz w:val="44"/>
          <w:szCs w:val="44"/>
          <w:highlight w:val="none"/>
        </w:rPr>
        <w:t>资信标书</w:t>
      </w:r>
    </w:p>
    <w:p w14:paraId="15FB312D">
      <w:pPr>
        <w:jc w:val="center"/>
        <w:rPr>
          <w:rFonts w:ascii="宋体" w:hAnsi="宋体" w:eastAsia="宋体" w:cs="宋体"/>
          <w:snapToGrid w:val="0"/>
          <w:color w:val="auto"/>
          <w:kern w:val="0"/>
          <w:sz w:val="44"/>
          <w:szCs w:val="44"/>
          <w:highlight w:val="none"/>
        </w:rPr>
      </w:pPr>
    </w:p>
    <w:p w14:paraId="68C950BC">
      <w:pPr>
        <w:jc w:val="center"/>
        <w:rPr>
          <w:rFonts w:ascii="宋体" w:hAnsi="宋体" w:eastAsia="宋体" w:cs="宋体"/>
          <w:snapToGrid w:val="0"/>
          <w:color w:val="auto"/>
          <w:kern w:val="0"/>
          <w:sz w:val="44"/>
          <w:szCs w:val="44"/>
          <w:highlight w:val="none"/>
        </w:rPr>
      </w:pPr>
    </w:p>
    <w:p w14:paraId="1F61DC0F">
      <w:pPr>
        <w:jc w:val="center"/>
        <w:rPr>
          <w:rFonts w:ascii="宋体" w:hAnsi="宋体" w:eastAsia="宋体" w:cs="宋体"/>
          <w:snapToGrid w:val="0"/>
          <w:color w:val="auto"/>
          <w:kern w:val="0"/>
          <w:sz w:val="44"/>
          <w:szCs w:val="44"/>
          <w:highlight w:val="none"/>
        </w:rPr>
      </w:pPr>
    </w:p>
    <w:p w14:paraId="58FE2C02">
      <w:pPr>
        <w:jc w:val="center"/>
        <w:rPr>
          <w:rFonts w:ascii="宋体" w:hAnsi="宋体" w:eastAsia="宋体" w:cs="宋体"/>
          <w:snapToGrid w:val="0"/>
          <w:color w:val="auto"/>
          <w:kern w:val="0"/>
          <w:sz w:val="44"/>
          <w:szCs w:val="44"/>
          <w:highlight w:val="none"/>
        </w:rPr>
      </w:pPr>
    </w:p>
    <w:p w14:paraId="5B2D8DB4">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13956809">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668B70E2">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1932022E">
      <w:pPr>
        <w:spacing w:line="480" w:lineRule="auto"/>
        <w:ind w:firstLine="1400" w:firstLineChars="500"/>
        <w:jc w:val="left"/>
        <w:rPr>
          <w:rFonts w:ascii="黑体" w:eastAsia="黑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372BCA34">
      <w:pPr>
        <w:rPr>
          <w:snapToGrid w:val="0"/>
          <w:color w:val="auto"/>
          <w:kern w:val="0"/>
          <w:highlight w:val="none"/>
        </w:rPr>
      </w:pPr>
      <w:r>
        <w:rPr>
          <w:snapToGrid w:val="0"/>
          <w:color w:val="auto"/>
          <w:kern w:val="0"/>
          <w:highlight w:val="none"/>
        </w:rPr>
        <w:br w:type="page"/>
      </w:r>
    </w:p>
    <w:p w14:paraId="4D08A3FC">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投标函</w:t>
      </w:r>
    </w:p>
    <w:p w14:paraId="57068224">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14:paraId="081CB14C">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根据已收到贵方的</w:t>
      </w:r>
      <w:r>
        <w:rPr>
          <w:rFonts w:hint="eastAsia" w:ascii="宋体" w:hAnsi="宋体" w:eastAsia="宋体" w:cs="宋体"/>
          <w:snapToGrid w:val="0"/>
          <w:color w:val="auto"/>
          <w:kern w:val="0"/>
          <w:szCs w:val="21"/>
          <w:highlight w:val="none"/>
          <w:u w:val="single"/>
        </w:rPr>
        <w:t xml:space="preserve">        （招标项目名称）        </w:t>
      </w:r>
      <w:r>
        <w:rPr>
          <w:rFonts w:hint="eastAsia" w:ascii="宋体" w:hAnsi="宋体" w:eastAsia="宋体" w:cs="宋体"/>
          <w:snapToGrid w:val="0"/>
          <w:color w:val="auto"/>
          <w:kern w:val="0"/>
          <w:szCs w:val="21"/>
          <w:highlight w:val="none"/>
        </w:rPr>
        <w:t>招标文件，我单位经考察现场和研究上述招标文件后，我方愿以招标文件前附表规定的付费方法及标准，接受贵方招标文件所提出的任务要求。</w:t>
      </w:r>
    </w:p>
    <w:p w14:paraId="07A0090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1.我方已详细审核了全部招标文件，包括澄清、修改、补充文件（如有时）及有关附件，对招标文件的要求完全理解。</w:t>
      </w:r>
    </w:p>
    <w:p w14:paraId="590AD6B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2.我方认同招标文件规定的评审规则，遵守评标委员会的裁决结果，并且不会采取妨碍项目进展的行为。我方理解你方没有必须接受你方可能收到的最低标或任何投标的义务。</w:t>
      </w:r>
    </w:p>
    <w:p w14:paraId="576FC7D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3.我方同意所递交的投标文件在招标文件规定的投标有效期限内有效，在此期间内我方的投标有可能中标，我方将受此约束。如果在投标有效期内撤回投标或放弃中标资格，我方的投标担保将全部被没收。</w:t>
      </w:r>
    </w:p>
    <w:p w14:paraId="5D9513D4">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w:t>
      </w:r>
      <w:r>
        <w:rPr>
          <w:rFonts w:hint="eastAsia" w:ascii="宋体" w:hAnsi="宋体" w:eastAsia="宋体" w:cs="宋体"/>
          <w:color w:val="auto"/>
          <w:kern w:val="0"/>
          <w:szCs w:val="21"/>
          <w:highlight w:val="none"/>
        </w:rPr>
        <w:t>保证所提交的保证金是从</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基本账户汇出，银行保函是由</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有权取消我单位的中标资格或单方面终止合同，因此造成的责任由我单位承担。</w:t>
      </w:r>
    </w:p>
    <w:p w14:paraId="2F9741BE">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5.如果我方中标，我方保证按照招标文件规定的时间完成任务，并将按招标文件的规定履行合同责任和义务。</w:t>
      </w:r>
    </w:p>
    <w:p w14:paraId="06AF83E1">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14:paraId="518ADD70">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7.如果我方中标，我方将按照招标文件中规定的金额提交经招标人认可的履约保函。</w:t>
      </w:r>
    </w:p>
    <w:p w14:paraId="44519555">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8.我方保证投标文件内容无任何虚假。若评定标过程中查有虚假，同意作无效或废标处理，并被没收投标担保；若中标之后查有虚假，同意被废除授标并被没收投标担保。</w:t>
      </w:r>
    </w:p>
    <w:p w14:paraId="709FE08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9.在正式合同签署并生效之前，贵方的中标通知书和本投标函将成为约束双方的合同文件的组成部分。</w:t>
      </w:r>
    </w:p>
    <w:p w14:paraId="298F56D5">
      <w:pPr>
        <w:spacing w:line="360" w:lineRule="auto"/>
        <w:ind w:firstLine="422" w:firstLineChars="200"/>
        <w:jc w:val="left"/>
        <w:rPr>
          <w:rFonts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本投标函同时作为法定代表人证明书和法人授权委托书。</w:t>
      </w:r>
    </w:p>
    <w:p w14:paraId="3BBCDF7B">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投标人名称：</w:t>
      </w:r>
      <w:r>
        <w:rPr>
          <w:rFonts w:hint="eastAsia" w:ascii="宋体" w:hAnsi="宋体" w:eastAsia="宋体" w:cs="宋体"/>
          <w:snapToGrid w:val="0"/>
          <w:color w:val="auto"/>
          <w:kern w:val="0"/>
          <w:highlight w:val="none"/>
          <w:u w:val="single"/>
        </w:rPr>
        <w:t xml:space="preserve">                                           </w:t>
      </w:r>
    </w:p>
    <w:p w14:paraId="5DC02F9F">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法定代表人：</w:t>
      </w:r>
      <w:r>
        <w:rPr>
          <w:rFonts w:hint="eastAsia" w:ascii="宋体" w:hAnsi="宋体" w:eastAsia="宋体" w:cs="宋体"/>
          <w:snapToGrid w:val="0"/>
          <w:color w:val="auto"/>
          <w:kern w:val="0"/>
          <w:highlight w:val="none"/>
          <w:u w:val="single"/>
        </w:rPr>
        <w:t xml:space="preserve">                                           </w:t>
      </w:r>
    </w:p>
    <w:p w14:paraId="3C78B5BC">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w:t>
      </w:r>
      <w:r>
        <w:rPr>
          <w:rFonts w:hint="eastAsia" w:ascii="宋体" w:hAnsi="宋体" w:eastAsia="宋体" w:cs="宋体"/>
          <w:snapToGrid w:val="0"/>
          <w:color w:val="auto"/>
          <w:kern w:val="0"/>
          <w:highlight w:val="none"/>
          <w:u w:val="single"/>
        </w:rPr>
        <w:t xml:space="preserve">                                           </w:t>
      </w:r>
    </w:p>
    <w:p w14:paraId="7FD85BD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50963821">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71270464">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6B6C1B2B">
      <w:pPr>
        <w:rPr>
          <w:snapToGrid w:val="0"/>
          <w:color w:val="auto"/>
          <w:kern w:val="0"/>
          <w:highlight w:val="none"/>
        </w:rPr>
      </w:pPr>
      <w:r>
        <w:rPr>
          <w:snapToGrid w:val="0"/>
          <w:color w:val="auto"/>
          <w:kern w:val="0"/>
          <w:highlight w:val="none"/>
        </w:rPr>
        <w:br w:type="page"/>
      </w:r>
    </w:p>
    <w:p w14:paraId="3FB02881">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联合体共同投标协议</w:t>
      </w:r>
    </w:p>
    <w:p w14:paraId="06036FBA">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14:paraId="70D29CE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我方决定组成联合体共同参加（项目名称） 项目的投标，若中标，联合体各成员向招标人承担连带责任。我方授权委托本协议牵头人，代表所有联合体成员参加投标、提交投标文件，以及与招标人签订合同，负责整个合同实施阶段的协调工作。</w:t>
      </w:r>
    </w:p>
    <w:p w14:paraId="0D5EA61A">
      <w:pPr>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snapToGrid w:val="0"/>
          <w:color w:val="auto"/>
          <w:kern w:val="0"/>
          <w:szCs w:val="21"/>
          <w:highlight w:val="none"/>
        </w:rPr>
        <w:t>本投标协议同时作为法定代表人证明书和法人授权委托书。</w:t>
      </w:r>
    </w:p>
    <w:p w14:paraId="708447DE">
      <w:pPr>
        <w:spacing w:line="360" w:lineRule="auto"/>
        <w:jc w:val="left"/>
        <w:rPr>
          <w:rFonts w:ascii="宋体" w:hAnsi="宋体" w:eastAsia="宋体" w:cs="宋体"/>
          <w:snapToGrid w:val="0"/>
          <w:color w:val="auto"/>
          <w:kern w:val="0"/>
          <w:highlight w:val="none"/>
        </w:rPr>
      </w:pPr>
    </w:p>
    <w:p w14:paraId="1092CAC7">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投标牵头人（盖章）：</w:t>
      </w:r>
      <w:r>
        <w:rPr>
          <w:rFonts w:hint="eastAsia" w:ascii="宋体" w:hAnsi="宋体" w:eastAsia="宋体" w:cs="宋体"/>
          <w:snapToGrid w:val="0"/>
          <w:color w:val="auto"/>
          <w:kern w:val="0"/>
          <w:highlight w:val="none"/>
          <w:u w:val="single"/>
        </w:rPr>
        <w:t xml:space="preserve">                                   </w:t>
      </w:r>
    </w:p>
    <w:p w14:paraId="6B12B9E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3B66C256">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48C5EAE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25502431">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15A1141A">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10EE2ACA">
      <w:pPr>
        <w:spacing w:line="360" w:lineRule="auto"/>
        <w:ind w:firstLine="420" w:firstLineChars="200"/>
        <w:jc w:val="left"/>
        <w:rPr>
          <w:rFonts w:ascii="宋体" w:hAnsi="宋体" w:eastAsia="宋体" w:cs="宋体"/>
          <w:snapToGrid w:val="0"/>
          <w:color w:val="auto"/>
          <w:kern w:val="0"/>
          <w:highlight w:val="none"/>
        </w:rPr>
      </w:pPr>
    </w:p>
    <w:p w14:paraId="57C68829">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14:paraId="4878B52C">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25B464F2">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552DB404">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636F6B35">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6FD6FD7A">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7644E70C">
      <w:pPr>
        <w:spacing w:line="360" w:lineRule="auto"/>
        <w:ind w:firstLine="420" w:firstLineChars="200"/>
        <w:jc w:val="left"/>
        <w:rPr>
          <w:rFonts w:ascii="宋体" w:hAnsi="宋体" w:eastAsia="宋体" w:cs="宋体"/>
          <w:snapToGrid w:val="0"/>
          <w:color w:val="auto"/>
          <w:kern w:val="0"/>
          <w:highlight w:val="none"/>
        </w:rPr>
      </w:pPr>
    </w:p>
    <w:p w14:paraId="738320B5">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14:paraId="02EE0816">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694BF6FB">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2B60E2E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742248D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4F56A884">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237EA1C6">
      <w:pPr>
        <w:spacing w:line="360" w:lineRule="auto"/>
        <w:ind w:firstLine="420" w:firstLineChars="200"/>
        <w:jc w:val="left"/>
        <w:rPr>
          <w:rFonts w:ascii="宋体" w:hAnsi="宋体" w:eastAsia="宋体" w:cs="宋体"/>
          <w:snapToGrid w:val="0"/>
          <w:color w:val="auto"/>
          <w:kern w:val="0"/>
          <w:szCs w:val="21"/>
          <w:highlight w:val="none"/>
        </w:rPr>
      </w:pPr>
    </w:p>
    <w:p w14:paraId="2022AF89">
      <w:pPr>
        <w:spacing w:line="360" w:lineRule="auto"/>
        <w:ind w:firstLine="4305" w:firstLineChars="205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签订日期：       年    月    日</w:t>
      </w:r>
    </w:p>
    <w:p w14:paraId="7F62C0D9">
      <w:pPr>
        <w:rPr>
          <w:snapToGrid w:val="0"/>
          <w:color w:val="auto"/>
          <w:kern w:val="0"/>
          <w:highlight w:val="none"/>
        </w:rPr>
      </w:pPr>
      <w:r>
        <w:rPr>
          <w:snapToGrid w:val="0"/>
          <w:color w:val="auto"/>
          <w:kern w:val="0"/>
          <w:highlight w:val="none"/>
        </w:rPr>
        <w:br w:type="page"/>
      </w:r>
    </w:p>
    <w:p w14:paraId="0C705713">
      <w:pPr>
        <w:adjustRightInd w:val="0"/>
        <w:snapToGrid w:val="0"/>
        <w:spacing w:line="360" w:lineRule="auto"/>
        <w:jc w:val="center"/>
        <w:rPr>
          <w:rFonts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t>投标保函</w:t>
      </w:r>
    </w:p>
    <w:p w14:paraId="1F3FB4CB">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536BD179">
      <w:pPr>
        <w:adjustRightInd w:val="0"/>
        <w:snapToGrid w:val="0"/>
        <w:spacing w:line="360" w:lineRule="exact"/>
        <w:rPr>
          <w:rFonts w:ascii="宋体" w:hAnsi="宋体" w:eastAsia="宋体" w:cs="宋体"/>
          <w:color w:val="auto"/>
          <w:kern w:val="0"/>
          <w:szCs w:val="21"/>
          <w:highlight w:val="none"/>
        </w:rPr>
      </w:pPr>
    </w:p>
    <w:p w14:paraId="4BC97DC5">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4D2FDA98">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5CC65B7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15F970F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09F8C37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3B9EDF4B">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0F548AB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708ABED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58EAA0F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087AC81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04F0CA60">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37E292F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48D5D0B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2A0981F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1D07D17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73BA5F1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406670C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2B75061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1CFF51E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43E1F261">
      <w:pPr>
        <w:adjustRightInd w:val="0"/>
        <w:snapToGrid w:val="0"/>
        <w:spacing w:line="360" w:lineRule="exact"/>
        <w:ind w:firstLine="420" w:firstLineChars="200"/>
        <w:rPr>
          <w:rFonts w:ascii="宋体" w:hAnsi="宋体" w:eastAsia="宋体" w:cs="宋体"/>
          <w:color w:val="auto"/>
          <w:kern w:val="0"/>
          <w:szCs w:val="21"/>
          <w:highlight w:val="none"/>
        </w:rPr>
      </w:pPr>
    </w:p>
    <w:p w14:paraId="5AB2DCC2">
      <w:pPr>
        <w:adjustRightInd w:val="0"/>
        <w:snapToGrid w:val="0"/>
        <w:spacing w:line="360" w:lineRule="exact"/>
        <w:ind w:firstLine="420" w:firstLineChars="200"/>
        <w:rPr>
          <w:rFonts w:ascii="宋体" w:hAnsi="宋体" w:eastAsia="宋体" w:cs="宋体"/>
          <w:color w:val="auto"/>
          <w:kern w:val="0"/>
          <w:szCs w:val="21"/>
          <w:highlight w:val="none"/>
        </w:rPr>
      </w:pPr>
    </w:p>
    <w:p w14:paraId="3866F493">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6BEAAA65">
      <w:pPr>
        <w:adjustRightInd w:val="0"/>
        <w:snapToGrid w:val="0"/>
        <w:spacing w:line="360" w:lineRule="exact"/>
        <w:rPr>
          <w:rFonts w:ascii="宋体" w:hAnsi="宋体" w:eastAsia="宋体" w:cs="宋体"/>
          <w:color w:val="auto"/>
          <w:kern w:val="0"/>
          <w:szCs w:val="21"/>
          <w:highlight w:val="none"/>
        </w:rPr>
      </w:pPr>
    </w:p>
    <w:p w14:paraId="6C35170F">
      <w:pPr>
        <w:jc w:val="left"/>
        <w:rPr>
          <w:rFonts w:hAnsi="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10A0B54B">
      <w:pPr>
        <w:rPr>
          <w:snapToGrid w:val="0"/>
          <w:color w:val="auto"/>
          <w:kern w:val="0"/>
          <w:highlight w:val="none"/>
        </w:rPr>
      </w:pPr>
    </w:p>
    <w:p w14:paraId="4CB72D87">
      <w:pPr>
        <w:rPr>
          <w:snapToGrid w:val="0"/>
          <w:color w:val="auto"/>
          <w:kern w:val="0"/>
          <w:highlight w:val="none"/>
        </w:rPr>
      </w:pPr>
    </w:p>
    <w:p w14:paraId="13B88957">
      <w:pPr>
        <w:rPr>
          <w:snapToGrid w:val="0"/>
          <w:color w:val="auto"/>
          <w:kern w:val="0"/>
          <w:highlight w:val="none"/>
        </w:rPr>
      </w:pPr>
    </w:p>
    <w:p w14:paraId="14A405C3">
      <w:pPr>
        <w:rPr>
          <w:snapToGrid w:val="0"/>
          <w:color w:val="auto"/>
          <w:kern w:val="0"/>
          <w:highlight w:val="none"/>
        </w:rPr>
      </w:pPr>
    </w:p>
    <w:p w14:paraId="45F4A586">
      <w:pPr>
        <w:rPr>
          <w:snapToGrid w:val="0"/>
          <w:color w:val="auto"/>
          <w:kern w:val="0"/>
          <w:highlight w:val="none"/>
        </w:rPr>
      </w:pPr>
    </w:p>
    <w:p w14:paraId="7A87DD0B">
      <w:pPr>
        <w:adjustRightInd w:val="0"/>
        <w:snapToGrid w:val="0"/>
        <w:spacing w:line="360" w:lineRule="auto"/>
        <w:jc w:val="center"/>
        <w:rPr>
          <w:rFonts w:ascii="宋体" w:hAnsi="宋体" w:eastAsia="宋体" w:cs="宋体"/>
          <w:color w:val="auto"/>
          <w:sz w:val="44"/>
          <w:highlight w:val="none"/>
        </w:rPr>
      </w:pPr>
      <w:bookmarkStart w:id="70" w:name="_Hlk86676344"/>
      <w:r>
        <w:rPr>
          <w:rFonts w:hint="eastAsia" w:ascii="宋体" w:hAnsi="宋体" w:eastAsia="宋体" w:cs="宋体"/>
          <w:color w:val="auto"/>
          <w:sz w:val="44"/>
          <w:highlight w:val="none"/>
        </w:rPr>
        <w:t>投标保证保险保险凭证</w:t>
      </w:r>
    </w:p>
    <w:p w14:paraId="6C4AE6DB">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0524C978">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46A17E8B">
      <w:pPr>
        <w:pStyle w:val="204"/>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43CA70A5">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66AB4704">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2D9F11B6">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41DECEAC">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550CFF8B">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43220480">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11BAB737">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70D2A200">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4A7074F4">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210BCF0F">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5A7E643D">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67FB5CA9">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6989AD50">
      <w:pPr>
        <w:pStyle w:val="204"/>
        <w:spacing w:before="0" w:beforeAutospacing="0" w:after="0" w:afterAutospacing="0" w:line="360" w:lineRule="auto"/>
        <w:rPr>
          <w:color w:val="auto"/>
          <w:kern w:val="2"/>
          <w:sz w:val="21"/>
          <w:szCs w:val="21"/>
          <w:highlight w:val="none"/>
        </w:rPr>
      </w:pPr>
    </w:p>
    <w:p w14:paraId="7B155228">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35A1BBA8">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5807E293">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18573BD8">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70"/>
    <w:p w14:paraId="1A43B5A2">
      <w:pPr>
        <w:rPr>
          <w:snapToGrid w:val="0"/>
          <w:color w:val="auto"/>
          <w:kern w:val="0"/>
          <w:highlight w:val="none"/>
        </w:rPr>
      </w:pPr>
      <w:r>
        <w:rPr>
          <w:snapToGrid w:val="0"/>
          <w:color w:val="auto"/>
          <w:kern w:val="0"/>
          <w:highlight w:val="none"/>
        </w:rPr>
        <w:br w:type="page"/>
      </w:r>
    </w:p>
    <w:p w14:paraId="14D62CB9">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1917891E">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5D96829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63EA027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1718D5A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2EB12AA7">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67B011F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164C7DD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288981EE">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1E8EDFD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7202359F">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67D4970D">
      <w:pPr>
        <w:numPr>
          <w:ilvl w:val="0"/>
          <w:numId w:val="13"/>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69B995FB">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4005ADA6">
      <w:pPr>
        <w:widowControl/>
        <w:spacing w:line="360" w:lineRule="auto"/>
        <w:ind w:firstLine="420" w:firstLineChars="200"/>
        <w:jc w:val="left"/>
        <w:rPr>
          <w:rFonts w:ascii="宋体" w:hAnsi="宋体" w:eastAsia="宋体" w:cs="宋体"/>
          <w:color w:val="auto"/>
          <w:kern w:val="0"/>
          <w:szCs w:val="21"/>
          <w:highlight w:val="none"/>
        </w:rPr>
      </w:pPr>
    </w:p>
    <w:p w14:paraId="212ECF65">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3BD2D874">
      <w:pPr>
        <w:widowControl/>
        <w:spacing w:line="360" w:lineRule="auto"/>
        <w:ind w:firstLine="420" w:firstLineChars="200"/>
        <w:jc w:val="left"/>
        <w:rPr>
          <w:rFonts w:ascii="宋体" w:hAnsi="宋体" w:eastAsia="宋体" w:cs="宋体"/>
          <w:color w:val="auto"/>
          <w:kern w:val="0"/>
          <w:szCs w:val="21"/>
          <w:highlight w:val="none"/>
        </w:rPr>
      </w:pPr>
    </w:p>
    <w:p w14:paraId="7004C64D">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11B32BB0">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2BB287A7">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46330CB5">
      <w:pPr>
        <w:rPr>
          <w:snapToGrid w:val="0"/>
          <w:color w:val="auto"/>
          <w:kern w:val="0"/>
          <w:highlight w:val="none"/>
        </w:rPr>
      </w:pPr>
    </w:p>
    <w:p w14:paraId="5065F4A0">
      <w:pPr>
        <w:rPr>
          <w:snapToGrid w:val="0"/>
          <w:color w:val="auto"/>
          <w:kern w:val="0"/>
          <w:highlight w:val="none"/>
        </w:rPr>
      </w:pPr>
    </w:p>
    <w:p w14:paraId="276A00FD">
      <w:pPr>
        <w:rPr>
          <w:snapToGrid w:val="0"/>
          <w:color w:val="auto"/>
          <w:kern w:val="0"/>
          <w:highlight w:val="none"/>
        </w:rPr>
      </w:pPr>
    </w:p>
    <w:p w14:paraId="51797803">
      <w:pPr>
        <w:rPr>
          <w:snapToGrid w:val="0"/>
          <w:color w:val="auto"/>
          <w:kern w:val="0"/>
          <w:highlight w:val="none"/>
        </w:rPr>
      </w:pPr>
    </w:p>
    <w:p w14:paraId="5DD33C89">
      <w:pPr>
        <w:rPr>
          <w:snapToGrid w:val="0"/>
          <w:color w:val="auto"/>
          <w:kern w:val="0"/>
          <w:highlight w:val="none"/>
        </w:rPr>
      </w:pPr>
    </w:p>
    <w:p w14:paraId="0959F882">
      <w:pPr>
        <w:rPr>
          <w:snapToGrid w:val="0"/>
          <w:color w:val="auto"/>
          <w:kern w:val="0"/>
          <w:highlight w:val="none"/>
        </w:rPr>
      </w:pPr>
    </w:p>
    <w:p w14:paraId="117F7EC8">
      <w:pPr>
        <w:rPr>
          <w:snapToGrid w:val="0"/>
          <w:color w:val="auto"/>
          <w:kern w:val="0"/>
          <w:highlight w:val="none"/>
        </w:rPr>
      </w:pPr>
    </w:p>
    <w:p w14:paraId="7FA5996F">
      <w:pPr>
        <w:rPr>
          <w:snapToGrid w:val="0"/>
          <w:color w:val="auto"/>
          <w:kern w:val="0"/>
          <w:highlight w:val="none"/>
        </w:rPr>
      </w:pPr>
    </w:p>
    <w:p w14:paraId="10F71A86">
      <w:pPr>
        <w:rPr>
          <w:snapToGrid w:val="0"/>
          <w:color w:val="auto"/>
          <w:kern w:val="0"/>
          <w:highlight w:val="none"/>
        </w:rPr>
      </w:pPr>
    </w:p>
    <w:p w14:paraId="06BA7FB4">
      <w:pPr>
        <w:rPr>
          <w:snapToGrid w:val="0"/>
          <w:color w:val="auto"/>
          <w:kern w:val="0"/>
          <w:highlight w:val="none"/>
        </w:rPr>
      </w:pPr>
    </w:p>
    <w:p w14:paraId="7FCFE5EA">
      <w:pPr>
        <w:rPr>
          <w:snapToGrid w:val="0"/>
          <w:color w:val="auto"/>
          <w:kern w:val="0"/>
          <w:highlight w:val="none"/>
        </w:rPr>
      </w:pPr>
    </w:p>
    <w:p w14:paraId="5D7AD891">
      <w:pPr>
        <w:rPr>
          <w:snapToGrid w:val="0"/>
          <w:color w:val="auto"/>
          <w:kern w:val="0"/>
          <w:highlight w:val="none"/>
        </w:rPr>
      </w:pPr>
    </w:p>
    <w:p w14:paraId="01EA7A29">
      <w:pPr>
        <w:rPr>
          <w:snapToGrid w:val="0"/>
          <w:color w:val="auto"/>
          <w:kern w:val="0"/>
          <w:highlight w:val="none"/>
        </w:rPr>
      </w:pPr>
    </w:p>
    <w:p w14:paraId="4D08E68D">
      <w:pPr>
        <w:rPr>
          <w:snapToGrid w:val="0"/>
          <w:color w:val="auto"/>
          <w:kern w:val="0"/>
          <w:highlight w:val="none"/>
        </w:rPr>
      </w:pPr>
    </w:p>
    <w:p w14:paraId="3F427104">
      <w:pPr>
        <w:rPr>
          <w:snapToGrid w:val="0"/>
          <w:color w:val="auto"/>
          <w:kern w:val="0"/>
          <w:highlight w:val="none"/>
        </w:rPr>
      </w:pPr>
    </w:p>
    <w:p w14:paraId="619A6B9F">
      <w:pPr>
        <w:pStyle w:val="204"/>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23B19D2C">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48B9BD22">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2B6BBC73">
      <w:pPr>
        <w:pStyle w:val="204"/>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3BE860BC">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19A22032">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60749EF8">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37771D33">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13195F4">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45DC87D3">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4E9BB81A">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33FEE5CE">
      <w:pPr>
        <w:pStyle w:val="204"/>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1DB12C8C">
      <w:pPr>
        <w:rPr>
          <w:snapToGrid w:val="0"/>
          <w:color w:val="auto"/>
          <w:kern w:val="0"/>
          <w:highlight w:val="none"/>
        </w:rPr>
      </w:pPr>
    </w:p>
    <w:p w14:paraId="1294573B">
      <w:pPr>
        <w:rPr>
          <w:snapToGrid w:val="0"/>
          <w:color w:val="auto"/>
          <w:kern w:val="0"/>
          <w:highlight w:val="none"/>
        </w:rPr>
      </w:pPr>
    </w:p>
    <w:p w14:paraId="5CEEA2BE">
      <w:pPr>
        <w:rPr>
          <w:snapToGrid w:val="0"/>
          <w:color w:val="auto"/>
          <w:kern w:val="0"/>
          <w:highlight w:val="none"/>
        </w:rPr>
      </w:pPr>
    </w:p>
    <w:p w14:paraId="786A7E04">
      <w:pPr>
        <w:rPr>
          <w:snapToGrid w:val="0"/>
          <w:color w:val="auto"/>
          <w:kern w:val="0"/>
          <w:highlight w:val="none"/>
        </w:rPr>
      </w:pPr>
    </w:p>
    <w:p w14:paraId="6317B979">
      <w:pPr>
        <w:rPr>
          <w:snapToGrid w:val="0"/>
          <w:color w:val="auto"/>
          <w:kern w:val="0"/>
          <w:highlight w:val="none"/>
        </w:rPr>
      </w:pPr>
    </w:p>
    <w:p w14:paraId="090F93BC">
      <w:pPr>
        <w:rPr>
          <w:snapToGrid w:val="0"/>
          <w:color w:val="auto"/>
          <w:kern w:val="0"/>
          <w:highlight w:val="none"/>
        </w:rPr>
      </w:pPr>
    </w:p>
    <w:p w14:paraId="1FCD768B">
      <w:pPr>
        <w:rPr>
          <w:snapToGrid w:val="0"/>
          <w:color w:val="auto"/>
          <w:kern w:val="0"/>
          <w:highlight w:val="none"/>
        </w:rPr>
      </w:pPr>
    </w:p>
    <w:p w14:paraId="0E922816">
      <w:pPr>
        <w:rPr>
          <w:snapToGrid w:val="0"/>
          <w:color w:val="auto"/>
          <w:kern w:val="0"/>
          <w:highlight w:val="none"/>
        </w:rPr>
      </w:pPr>
    </w:p>
    <w:p w14:paraId="546FDAE6">
      <w:pPr>
        <w:rPr>
          <w:snapToGrid w:val="0"/>
          <w:color w:val="auto"/>
          <w:kern w:val="0"/>
          <w:highlight w:val="none"/>
        </w:rPr>
      </w:pPr>
    </w:p>
    <w:p w14:paraId="21F4C726">
      <w:pPr>
        <w:rPr>
          <w:snapToGrid w:val="0"/>
          <w:color w:val="auto"/>
          <w:kern w:val="0"/>
          <w:highlight w:val="none"/>
        </w:rPr>
      </w:pPr>
    </w:p>
    <w:p w14:paraId="64528B29">
      <w:pPr>
        <w:rPr>
          <w:snapToGrid w:val="0"/>
          <w:color w:val="auto"/>
          <w:kern w:val="0"/>
          <w:highlight w:val="none"/>
        </w:rPr>
      </w:pPr>
    </w:p>
    <w:p w14:paraId="6975C64B">
      <w:pPr>
        <w:rPr>
          <w:snapToGrid w:val="0"/>
          <w:color w:val="auto"/>
          <w:kern w:val="0"/>
          <w:highlight w:val="none"/>
        </w:rPr>
      </w:pPr>
    </w:p>
    <w:p w14:paraId="364B058C">
      <w:pPr>
        <w:rPr>
          <w:snapToGrid w:val="0"/>
          <w:color w:val="auto"/>
          <w:kern w:val="0"/>
          <w:highlight w:val="none"/>
        </w:rPr>
      </w:pPr>
    </w:p>
    <w:p w14:paraId="0B3A3D19">
      <w:pPr>
        <w:rPr>
          <w:snapToGrid w:val="0"/>
          <w:color w:val="auto"/>
          <w:kern w:val="0"/>
          <w:highlight w:val="none"/>
        </w:rPr>
      </w:pPr>
    </w:p>
    <w:p w14:paraId="3658E655">
      <w:pPr>
        <w:rPr>
          <w:snapToGrid w:val="0"/>
          <w:color w:val="auto"/>
          <w:kern w:val="0"/>
          <w:highlight w:val="none"/>
        </w:rPr>
      </w:pPr>
    </w:p>
    <w:p w14:paraId="7F67F3FC">
      <w:pPr>
        <w:rPr>
          <w:snapToGrid w:val="0"/>
          <w:color w:val="auto"/>
          <w:kern w:val="0"/>
          <w:highlight w:val="none"/>
        </w:rPr>
      </w:pPr>
    </w:p>
    <w:p w14:paraId="015886B4">
      <w:pPr>
        <w:rPr>
          <w:snapToGrid w:val="0"/>
          <w:color w:val="auto"/>
          <w:kern w:val="0"/>
          <w:highlight w:val="none"/>
        </w:rPr>
      </w:pPr>
    </w:p>
    <w:p w14:paraId="0740B2F3">
      <w:pPr>
        <w:rPr>
          <w:snapToGrid w:val="0"/>
          <w:color w:val="auto"/>
          <w:kern w:val="0"/>
          <w:highlight w:val="none"/>
        </w:rPr>
      </w:pPr>
    </w:p>
    <w:p w14:paraId="573F1B79">
      <w:pPr>
        <w:rPr>
          <w:snapToGrid w:val="0"/>
          <w:color w:val="auto"/>
          <w:kern w:val="0"/>
          <w:highlight w:val="none"/>
        </w:rPr>
      </w:pPr>
    </w:p>
    <w:p w14:paraId="733C4278">
      <w:pPr>
        <w:rPr>
          <w:snapToGrid w:val="0"/>
          <w:color w:val="auto"/>
          <w:kern w:val="0"/>
          <w:highlight w:val="none"/>
        </w:rPr>
      </w:pPr>
    </w:p>
    <w:p w14:paraId="6859939A">
      <w:pPr>
        <w:rPr>
          <w:snapToGrid w:val="0"/>
          <w:color w:val="auto"/>
          <w:kern w:val="0"/>
          <w:highlight w:val="none"/>
        </w:rPr>
      </w:pPr>
    </w:p>
    <w:p w14:paraId="2A6C289D">
      <w:pPr>
        <w:rPr>
          <w:snapToGrid w:val="0"/>
          <w:color w:val="auto"/>
          <w:kern w:val="0"/>
          <w:highlight w:val="none"/>
        </w:rPr>
      </w:pPr>
    </w:p>
    <w:p w14:paraId="20FC3A63">
      <w:pPr>
        <w:rPr>
          <w:snapToGrid w:val="0"/>
          <w:color w:val="auto"/>
          <w:kern w:val="0"/>
          <w:highlight w:val="none"/>
        </w:rPr>
      </w:pPr>
    </w:p>
    <w:p w14:paraId="46BA1162">
      <w:pPr>
        <w:rPr>
          <w:snapToGrid w:val="0"/>
          <w:color w:val="auto"/>
          <w:kern w:val="0"/>
          <w:highlight w:val="none"/>
        </w:rPr>
      </w:pPr>
    </w:p>
    <w:p w14:paraId="17F96079">
      <w:pPr>
        <w:rPr>
          <w:snapToGrid w:val="0"/>
          <w:color w:val="auto"/>
          <w:kern w:val="0"/>
          <w:highlight w:val="none"/>
        </w:rPr>
      </w:pPr>
    </w:p>
    <w:p w14:paraId="6DAABF65">
      <w:pPr>
        <w:rPr>
          <w:snapToGrid w:val="0"/>
          <w:color w:val="auto"/>
          <w:kern w:val="0"/>
          <w:highlight w:val="none"/>
        </w:rPr>
      </w:pPr>
    </w:p>
    <w:p w14:paraId="115BFB00">
      <w:pPr>
        <w:rPr>
          <w:snapToGrid w:val="0"/>
          <w:color w:val="auto"/>
          <w:kern w:val="0"/>
          <w:highlight w:val="none"/>
        </w:rPr>
      </w:pPr>
    </w:p>
    <w:p w14:paraId="4EA6E592">
      <w:pPr>
        <w:rPr>
          <w:snapToGrid w:val="0"/>
          <w:color w:val="auto"/>
          <w:kern w:val="0"/>
          <w:highlight w:val="none"/>
        </w:rPr>
      </w:pPr>
    </w:p>
    <w:p w14:paraId="094C4222">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经年检的营业执照副本</w:t>
      </w:r>
    </w:p>
    <w:p w14:paraId="68452E13">
      <w:pPr>
        <w:jc w:val="left"/>
        <w:rPr>
          <w:snapToGrid w:val="0"/>
          <w:color w:val="auto"/>
          <w:kern w:val="0"/>
          <w:highlight w:val="none"/>
        </w:rPr>
      </w:pPr>
    </w:p>
    <w:p w14:paraId="285C4FDE">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14:paraId="6F063CF8">
      <w:pPr>
        <w:rPr>
          <w:snapToGrid w:val="0"/>
          <w:color w:val="auto"/>
          <w:kern w:val="0"/>
          <w:highlight w:val="none"/>
        </w:rPr>
      </w:pPr>
      <w:r>
        <w:rPr>
          <w:snapToGrid w:val="0"/>
          <w:color w:val="auto"/>
          <w:kern w:val="0"/>
          <w:highlight w:val="none"/>
        </w:rPr>
        <w:br w:type="page"/>
      </w:r>
    </w:p>
    <w:p w14:paraId="6F4C20AD">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企业资质证书</w:t>
      </w:r>
    </w:p>
    <w:p w14:paraId="54B6ED3C">
      <w:pPr>
        <w:jc w:val="left"/>
        <w:rPr>
          <w:snapToGrid w:val="0"/>
          <w:color w:val="auto"/>
          <w:kern w:val="0"/>
          <w:highlight w:val="none"/>
        </w:rPr>
      </w:pPr>
    </w:p>
    <w:p w14:paraId="24AF40C4">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14:paraId="011B0B82">
      <w:pPr>
        <w:rPr>
          <w:snapToGrid w:val="0"/>
          <w:color w:val="auto"/>
          <w:kern w:val="0"/>
          <w:highlight w:val="none"/>
        </w:rPr>
      </w:pPr>
      <w:r>
        <w:rPr>
          <w:snapToGrid w:val="0"/>
          <w:color w:val="auto"/>
          <w:kern w:val="0"/>
          <w:highlight w:val="none"/>
        </w:rPr>
        <w:br w:type="page"/>
      </w:r>
    </w:p>
    <w:p w14:paraId="61B7B839">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投标人人员情况一览表</w:t>
      </w:r>
    </w:p>
    <w:p w14:paraId="070BC4F3">
      <w:pPr>
        <w:tabs>
          <w:tab w:val="left" w:pos="1050"/>
        </w:tabs>
        <w:spacing w:before="120" w:beforeLines="50" w:after="120" w:afterLines="50"/>
        <w:ind w:left="57" w:right="57" w:firstLine="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14:paraId="2222D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4B8507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名称</w:t>
            </w:r>
          </w:p>
        </w:tc>
        <w:tc>
          <w:tcPr>
            <w:tcW w:w="1142" w:type="dxa"/>
            <w:vAlign w:val="center"/>
          </w:tcPr>
          <w:p w14:paraId="2571728B">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14:paraId="4E72CDC5">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14:paraId="6A1570C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14:paraId="198D1B91">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14:paraId="4FA7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5D05734">
            <w:pPr>
              <w:spacing w:line="360" w:lineRule="auto"/>
              <w:rPr>
                <w:rFonts w:ascii="宋体" w:hAnsi="宋体" w:eastAsia="宋体" w:cs="宋体"/>
                <w:dstrike/>
                <w:snapToGrid w:val="0"/>
                <w:color w:val="auto"/>
                <w:kern w:val="0"/>
                <w:szCs w:val="21"/>
                <w:highlight w:val="none"/>
              </w:rPr>
            </w:pPr>
          </w:p>
        </w:tc>
        <w:tc>
          <w:tcPr>
            <w:tcW w:w="1142" w:type="dxa"/>
            <w:vAlign w:val="center"/>
          </w:tcPr>
          <w:p w14:paraId="60073002">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4222E91F">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2EA41EE8">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0120395">
            <w:pPr>
              <w:spacing w:line="360" w:lineRule="auto"/>
              <w:jc w:val="left"/>
              <w:rPr>
                <w:rFonts w:ascii="宋体" w:hAnsi="宋体" w:eastAsia="宋体" w:cs="宋体"/>
                <w:snapToGrid w:val="0"/>
                <w:color w:val="auto"/>
                <w:kern w:val="0"/>
                <w:szCs w:val="21"/>
                <w:highlight w:val="none"/>
              </w:rPr>
            </w:pPr>
          </w:p>
        </w:tc>
      </w:tr>
      <w:tr w14:paraId="7AB7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6689F9C">
            <w:pPr>
              <w:spacing w:line="360" w:lineRule="auto"/>
              <w:rPr>
                <w:rFonts w:ascii="宋体" w:hAnsi="宋体" w:eastAsia="宋体" w:cs="宋体"/>
                <w:snapToGrid w:val="0"/>
                <w:color w:val="auto"/>
                <w:kern w:val="0"/>
                <w:szCs w:val="21"/>
                <w:highlight w:val="none"/>
              </w:rPr>
            </w:pPr>
          </w:p>
        </w:tc>
        <w:tc>
          <w:tcPr>
            <w:tcW w:w="1142" w:type="dxa"/>
            <w:vAlign w:val="center"/>
          </w:tcPr>
          <w:p w14:paraId="710AE79D">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5C7ED39D">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01EA26FA">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0AD5371">
            <w:pPr>
              <w:spacing w:line="360" w:lineRule="auto"/>
              <w:jc w:val="left"/>
              <w:rPr>
                <w:rFonts w:ascii="宋体" w:hAnsi="宋体" w:eastAsia="宋体" w:cs="宋体"/>
                <w:snapToGrid w:val="0"/>
                <w:color w:val="auto"/>
                <w:kern w:val="0"/>
                <w:szCs w:val="21"/>
                <w:highlight w:val="none"/>
              </w:rPr>
            </w:pPr>
          </w:p>
        </w:tc>
      </w:tr>
      <w:tr w14:paraId="4CD45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F1BB3F5">
            <w:pPr>
              <w:spacing w:line="360" w:lineRule="auto"/>
              <w:rPr>
                <w:rFonts w:ascii="宋体" w:hAnsi="宋体" w:eastAsia="宋体" w:cs="宋体"/>
                <w:snapToGrid w:val="0"/>
                <w:color w:val="auto"/>
                <w:kern w:val="0"/>
                <w:szCs w:val="21"/>
                <w:highlight w:val="none"/>
              </w:rPr>
            </w:pPr>
          </w:p>
        </w:tc>
        <w:tc>
          <w:tcPr>
            <w:tcW w:w="1142" w:type="dxa"/>
            <w:vAlign w:val="center"/>
          </w:tcPr>
          <w:p w14:paraId="33FF1835">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2BF63D3B">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131B7904">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E71AB2B">
            <w:pPr>
              <w:spacing w:line="360" w:lineRule="auto"/>
              <w:jc w:val="left"/>
              <w:rPr>
                <w:rFonts w:ascii="宋体" w:hAnsi="宋体" w:eastAsia="宋体" w:cs="宋体"/>
                <w:snapToGrid w:val="0"/>
                <w:color w:val="auto"/>
                <w:kern w:val="0"/>
                <w:szCs w:val="21"/>
                <w:highlight w:val="none"/>
              </w:rPr>
            </w:pPr>
          </w:p>
        </w:tc>
      </w:tr>
      <w:tr w14:paraId="2A36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477BBEB">
            <w:pPr>
              <w:spacing w:line="360" w:lineRule="auto"/>
              <w:rPr>
                <w:rFonts w:ascii="宋体" w:hAnsi="宋体" w:eastAsia="宋体" w:cs="宋体"/>
                <w:snapToGrid w:val="0"/>
                <w:color w:val="auto"/>
                <w:kern w:val="0"/>
                <w:szCs w:val="21"/>
                <w:highlight w:val="none"/>
              </w:rPr>
            </w:pPr>
          </w:p>
        </w:tc>
        <w:tc>
          <w:tcPr>
            <w:tcW w:w="1142" w:type="dxa"/>
            <w:vAlign w:val="center"/>
          </w:tcPr>
          <w:p w14:paraId="013B29A0">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0CD8B8B6">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18F5C799">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3898136F">
            <w:pPr>
              <w:spacing w:line="360" w:lineRule="auto"/>
              <w:jc w:val="left"/>
              <w:rPr>
                <w:rFonts w:ascii="宋体" w:hAnsi="宋体" w:eastAsia="宋体" w:cs="宋体"/>
                <w:snapToGrid w:val="0"/>
                <w:color w:val="auto"/>
                <w:kern w:val="0"/>
                <w:szCs w:val="21"/>
                <w:highlight w:val="none"/>
              </w:rPr>
            </w:pPr>
          </w:p>
        </w:tc>
      </w:tr>
      <w:tr w14:paraId="0DE2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794778C">
            <w:pPr>
              <w:spacing w:line="360" w:lineRule="auto"/>
              <w:rPr>
                <w:rFonts w:ascii="宋体" w:hAnsi="宋体" w:eastAsia="宋体" w:cs="宋体"/>
                <w:snapToGrid w:val="0"/>
                <w:color w:val="auto"/>
                <w:kern w:val="0"/>
                <w:szCs w:val="21"/>
                <w:highlight w:val="none"/>
              </w:rPr>
            </w:pPr>
          </w:p>
        </w:tc>
        <w:tc>
          <w:tcPr>
            <w:tcW w:w="1142" w:type="dxa"/>
            <w:vAlign w:val="center"/>
          </w:tcPr>
          <w:p w14:paraId="41E6017E">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53024CDF">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1E9DC9F1">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2BB444D3">
            <w:pPr>
              <w:spacing w:line="360" w:lineRule="auto"/>
              <w:jc w:val="left"/>
              <w:rPr>
                <w:rFonts w:ascii="宋体" w:hAnsi="宋体" w:eastAsia="宋体" w:cs="宋体"/>
                <w:snapToGrid w:val="0"/>
                <w:color w:val="auto"/>
                <w:kern w:val="0"/>
                <w:szCs w:val="21"/>
                <w:highlight w:val="none"/>
              </w:rPr>
            </w:pPr>
          </w:p>
        </w:tc>
      </w:tr>
      <w:tr w14:paraId="218E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419163A">
            <w:pPr>
              <w:spacing w:line="360" w:lineRule="auto"/>
              <w:rPr>
                <w:rFonts w:ascii="宋体" w:hAnsi="宋体" w:eastAsia="宋体" w:cs="宋体"/>
                <w:snapToGrid w:val="0"/>
                <w:color w:val="auto"/>
                <w:kern w:val="0"/>
                <w:szCs w:val="21"/>
                <w:highlight w:val="none"/>
              </w:rPr>
            </w:pPr>
          </w:p>
        </w:tc>
        <w:tc>
          <w:tcPr>
            <w:tcW w:w="1142" w:type="dxa"/>
            <w:vAlign w:val="center"/>
          </w:tcPr>
          <w:p w14:paraId="5A03B905">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5EA80AE4">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6354DC8E">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5FC63828">
            <w:pPr>
              <w:spacing w:line="360" w:lineRule="auto"/>
              <w:jc w:val="left"/>
              <w:rPr>
                <w:rFonts w:ascii="宋体" w:hAnsi="宋体" w:eastAsia="宋体" w:cs="宋体"/>
                <w:snapToGrid w:val="0"/>
                <w:color w:val="auto"/>
                <w:kern w:val="0"/>
                <w:szCs w:val="21"/>
                <w:highlight w:val="none"/>
              </w:rPr>
            </w:pPr>
          </w:p>
        </w:tc>
      </w:tr>
      <w:tr w14:paraId="38817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4461C2E">
            <w:pPr>
              <w:spacing w:line="360" w:lineRule="auto"/>
              <w:rPr>
                <w:rFonts w:ascii="宋体" w:hAnsi="宋体" w:eastAsia="宋体" w:cs="宋体"/>
                <w:snapToGrid w:val="0"/>
                <w:color w:val="auto"/>
                <w:kern w:val="0"/>
                <w:szCs w:val="21"/>
                <w:highlight w:val="none"/>
              </w:rPr>
            </w:pPr>
          </w:p>
        </w:tc>
        <w:tc>
          <w:tcPr>
            <w:tcW w:w="1142" w:type="dxa"/>
            <w:vAlign w:val="center"/>
          </w:tcPr>
          <w:p w14:paraId="5F38B0B9">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4CF908B7">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7E2A3E28">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04B85307">
            <w:pPr>
              <w:spacing w:line="360" w:lineRule="auto"/>
              <w:jc w:val="left"/>
              <w:rPr>
                <w:rFonts w:ascii="宋体" w:hAnsi="宋体" w:eastAsia="宋体" w:cs="宋体"/>
                <w:snapToGrid w:val="0"/>
                <w:color w:val="auto"/>
                <w:kern w:val="0"/>
                <w:szCs w:val="21"/>
                <w:highlight w:val="none"/>
              </w:rPr>
            </w:pPr>
          </w:p>
        </w:tc>
      </w:tr>
      <w:tr w14:paraId="6C6A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9BB0F34">
            <w:pPr>
              <w:spacing w:line="360" w:lineRule="auto"/>
              <w:rPr>
                <w:rFonts w:ascii="宋体" w:hAnsi="宋体" w:eastAsia="宋体" w:cs="宋体"/>
                <w:snapToGrid w:val="0"/>
                <w:color w:val="auto"/>
                <w:kern w:val="0"/>
                <w:szCs w:val="21"/>
                <w:highlight w:val="none"/>
              </w:rPr>
            </w:pPr>
          </w:p>
        </w:tc>
        <w:tc>
          <w:tcPr>
            <w:tcW w:w="1142" w:type="dxa"/>
            <w:vAlign w:val="center"/>
          </w:tcPr>
          <w:p w14:paraId="2259B252">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70210F39">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5AEF3B9B">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3B8D5ADD">
            <w:pPr>
              <w:spacing w:line="360" w:lineRule="auto"/>
              <w:jc w:val="left"/>
              <w:rPr>
                <w:rFonts w:ascii="宋体" w:hAnsi="宋体" w:eastAsia="宋体" w:cs="宋体"/>
                <w:snapToGrid w:val="0"/>
                <w:color w:val="auto"/>
                <w:kern w:val="0"/>
                <w:szCs w:val="21"/>
                <w:highlight w:val="none"/>
              </w:rPr>
            </w:pPr>
          </w:p>
        </w:tc>
      </w:tr>
      <w:tr w14:paraId="549B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2FF6CCB9">
            <w:pPr>
              <w:spacing w:line="360" w:lineRule="auto"/>
              <w:rPr>
                <w:rFonts w:ascii="宋体" w:hAnsi="宋体" w:eastAsia="宋体" w:cs="宋体"/>
                <w:snapToGrid w:val="0"/>
                <w:color w:val="auto"/>
                <w:kern w:val="0"/>
                <w:szCs w:val="21"/>
                <w:highlight w:val="none"/>
              </w:rPr>
            </w:pPr>
          </w:p>
        </w:tc>
        <w:tc>
          <w:tcPr>
            <w:tcW w:w="1142" w:type="dxa"/>
            <w:vAlign w:val="center"/>
          </w:tcPr>
          <w:p w14:paraId="662C69E6">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156FF1A2">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3C47C617">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201FA79E">
            <w:pPr>
              <w:spacing w:line="360" w:lineRule="auto"/>
              <w:jc w:val="left"/>
              <w:rPr>
                <w:rFonts w:ascii="宋体" w:hAnsi="宋体" w:eastAsia="宋体" w:cs="宋体"/>
                <w:snapToGrid w:val="0"/>
                <w:color w:val="auto"/>
                <w:kern w:val="0"/>
                <w:szCs w:val="21"/>
                <w:highlight w:val="none"/>
              </w:rPr>
            </w:pPr>
          </w:p>
        </w:tc>
      </w:tr>
      <w:tr w14:paraId="38128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EEA4B8E">
            <w:pPr>
              <w:spacing w:line="360" w:lineRule="auto"/>
              <w:rPr>
                <w:rFonts w:ascii="宋体" w:hAnsi="宋体" w:eastAsia="宋体" w:cs="宋体"/>
                <w:snapToGrid w:val="0"/>
                <w:color w:val="auto"/>
                <w:kern w:val="0"/>
                <w:szCs w:val="21"/>
                <w:highlight w:val="none"/>
              </w:rPr>
            </w:pPr>
          </w:p>
        </w:tc>
        <w:tc>
          <w:tcPr>
            <w:tcW w:w="1142" w:type="dxa"/>
            <w:vAlign w:val="center"/>
          </w:tcPr>
          <w:p w14:paraId="32B1A6C3">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6B1B5CEF">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7B68CA26">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33417BBB">
            <w:pPr>
              <w:spacing w:line="360" w:lineRule="auto"/>
              <w:jc w:val="left"/>
              <w:rPr>
                <w:rFonts w:ascii="宋体" w:hAnsi="宋体" w:eastAsia="宋体" w:cs="宋体"/>
                <w:snapToGrid w:val="0"/>
                <w:color w:val="auto"/>
                <w:kern w:val="0"/>
                <w:szCs w:val="21"/>
                <w:highlight w:val="none"/>
              </w:rPr>
            </w:pPr>
          </w:p>
        </w:tc>
      </w:tr>
      <w:tr w14:paraId="4547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51786B6">
            <w:pPr>
              <w:spacing w:line="360" w:lineRule="auto"/>
              <w:rPr>
                <w:rFonts w:ascii="宋体" w:hAnsi="宋体" w:eastAsia="宋体" w:cs="宋体"/>
                <w:snapToGrid w:val="0"/>
                <w:color w:val="auto"/>
                <w:kern w:val="0"/>
                <w:szCs w:val="21"/>
                <w:highlight w:val="none"/>
              </w:rPr>
            </w:pPr>
          </w:p>
        </w:tc>
        <w:tc>
          <w:tcPr>
            <w:tcW w:w="1142" w:type="dxa"/>
            <w:vAlign w:val="center"/>
          </w:tcPr>
          <w:p w14:paraId="2C9FD17D">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4A64CAFD">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1AE8B7C7">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3F4D4851">
            <w:pPr>
              <w:spacing w:line="360" w:lineRule="auto"/>
              <w:jc w:val="left"/>
              <w:rPr>
                <w:rFonts w:ascii="宋体" w:hAnsi="宋体" w:eastAsia="宋体" w:cs="宋体"/>
                <w:snapToGrid w:val="0"/>
                <w:color w:val="auto"/>
                <w:kern w:val="0"/>
                <w:szCs w:val="21"/>
                <w:highlight w:val="none"/>
              </w:rPr>
            </w:pPr>
          </w:p>
        </w:tc>
      </w:tr>
      <w:tr w14:paraId="1D8B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B827FC9">
            <w:pPr>
              <w:spacing w:line="360" w:lineRule="auto"/>
              <w:rPr>
                <w:rFonts w:ascii="宋体" w:hAnsi="宋体" w:eastAsia="宋体" w:cs="宋体"/>
                <w:snapToGrid w:val="0"/>
                <w:color w:val="auto"/>
                <w:kern w:val="0"/>
                <w:szCs w:val="21"/>
                <w:highlight w:val="none"/>
              </w:rPr>
            </w:pPr>
          </w:p>
        </w:tc>
        <w:tc>
          <w:tcPr>
            <w:tcW w:w="1142" w:type="dxa"/>
            <w:vAlign w:val="center"/>
          </w:tcPr>
          <w:p w14:paraId="27D42C0E">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2972E4A7">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547A0954">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F9E35AF">
            <w:pPr>
              <w:spacing w:line="360" w:lineRule="auto"/>
              <w:jc w:val="left"/>
              <w:rPr>
                <w:rFonts w:ascii="宋体" w:hAnsi="宋体" w:eastAsia="宋体" w:cs="宋体"/>
                <w:snapToGrid w:val="0"/>
                <w:color w:val="auto"/>
                <w:kern w:val="0"/>
                <w:szCs w:val="21"/>
                <w:highlight w:val="none"/>
              </w:rPr>
            </w:pPr>
          </w:p>
        </w:tc>
      </w:tr>
      <w:tr w14:paraId="2F606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225B4130">
            <w:pPr>
              <w:spacing w:line="360" w:lineRule="auto"/>
              <w:rPr>
                <w:rFonts w:ascii="宋体" w:hAnsi="宋体" w:eastAsia="宋体" w:cs="宋体"/>
                <w:snapToGrid w:val="0"/>
                <w:color w:val="auto"/>
                <w:kern w:val="0"/>
                <w:szCs w:val="21"/>
                <w:highlight w:val="none"/>
              </w:rPr>
            </w:pPr>
          </w:p>
        </w:tc>
        <w:tc>
          <w:tcPr>
            <w:tcW w:w="1142" w:type="dxa"/>
            <w:vAlign w:val="center"/>
          </w:tcPr>
          <w:p w14:paraId="43CDD820">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04D1BC42">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5BA47613">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0B6D5EDE">
            <w:pPr>
              <w:spacing w:line="360" w:lineRule="auto"/>
              <w:jc w:val="left"/>
              <w:rPr>
                <w:rFonts w:ascii="宋体" w:hAnsi="宋体" w:eastAsia="宋体" w:cs="宋体"/>
                <w:snapToGrid w:val="0"/>
                <w:color w:val="auto"/>
                <w:kern w:val="0"/>
                <w:szCs w:val="21"/>
                <w:highlight w:val="none"/>
              </w:rPr>
            </w:pPr>
          </w:p>
        </w:tc>
      </w:tr>
    </w:tbl>
    <w:p w14:paraId="30FC5E80">
      <w:pPr>
        <w:rPr>
          <w:snapToGrid w:val="0"/>
          <w:color w:val="auto"/>
          <w:kern w:val="0"/>
          <w:highlight w:val="none"/>
        </w:rPr>
      </w:pPr>
      <w:r>
        <w:rPr>
          <w:snapToGrid w:val="0"/>
          <w:color w:val="auto"/>
          <w:kern w:val="0"/>
          <w:highlight w:val="none"/>
        </w:rPr>
        <w:br w:type="page"/>
      </w:r>
    </w:p>
    <w:p w14:paraId="14D228D7">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投标人相关项目业绩表</w:t>
      </w:r>
    </w:p>
    <w:p w14:paraId="30D1FEE8">
      <w:pPr>
        <w:tabs>
          <w:tab w:val="left" w:pos="1050"/>
        </w:tabs>
        <w:spacing w:before="120" w:beforeLines="50" w:after="120" w:afterLines="50"/>
        <w:ind w:right="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14:paraId="25589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0DF7CEF">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14:paraId="496544E6">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14:paraId="725FFAF8">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13398536">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14:paraId="61541E8D">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63F432FB">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14:paraId="02C53BA6">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14:paraId="6B7CA62F">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14:paraId="3F89C66F">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14:paraId="0B4643A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14:paraId="316EA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A2077E4">
            <w:pPr>
              <w:spacing w:line="360" w:lineRule="auto"/>
              <w:rPr>
                <w:rFonts w:ascii="宋体" w:hAnsi="宋体" w:eastAsia="宋体" w:cs="宋体"/>
                <w:snapToGrid w:val="0"/>
                <w:color w:val="auto"/>
                <w:kern w:val="0"/>
                <w:szCs w:val="21"/>
                <w:highlight w:val="none"/>
              </w:rPr>
            </w:pPr>
          </w:p>
        </w:tc>
        <w:tc>
          <w:tcPr>
            <w:tcW w:w="2011" w:type="dxa"/>
            <w:vAlign w:val="center"/>
          </w:tcPr>
          <w:p w14:paraId="53B8ABFD">
            <w:pPr>
              <w:spacing w:line="360" w:lineRule="auto"/>
              <w:rPr>
                <w:rFonts w:ascii="宋体" w:hAnsi="宋体" w:eastAsia="宋体" w:cs="宋体"/>
                <w:snapToGrid w:val="0"/>
                <w:color w:val="auto"/>
                <w:kern w:val="0"/>
                <w:szCs w:val="21"/>
                <w:highlight w:val="none"/>
              </w:rPr>
            </w:pPr>
          </w:p>
        </w:tc>
        <w:tc>
          <w:tcPr>
            <w:tcW w:w="1007" w:type="dxa"/>
            <w:vAlign w:val="center"/>
          </w:tcPr>
          <w:p w14:paraId="54FCD49B">
            <w:pPr>
              <w:spacing w:line="360" w:lineRule="auto"/>
              <w:rPr>
                <w:rFonts w:ascii="宋体" w:hAnsi="宋体" w:eastAsia="宋体" w:cs="宋体"/>
                <w:snapToGrid w:val="0"/>
                <w:color w:val="auto"/>
                <w:kern w:val="0"/>
                <w:szCs w:val="21"/>
                <w:highlight w:val="none"/>
              </w:rPr>
            </w:pPr>
          </w:p>
        </w:tc>
        <w:tc>
          <w:tcPr>
            <w:tcW w:w="1007" w:type="dxa"/>
            <w:vAlign w:val="center"/>
          </w:tcPr>
          <w:p w14:paraId="14D6D031">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7045A17">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053A7D5">
            <w:pPr>
              <w:spacing w:line="360" w:lineRule="auto"/>
              <w:jc w:val="left"/>
              <w:rPr>
                <w:rFonts w:ascii="宋体" w:hAnsi="宋体" w:eastAsia="宋体" w:cs="宋体"/>
                <w:snapToGrid w:val="0"/>
                <w:color w:val="auto"/>
                <w:kern w:val="0"/>
                <w:szCs w:val="21"/>
                <w:highlight w:val="none"/>
              </w:rPr>
            </w:pPr>
          </w:p>
        </w:tc>
        <w:tc>
          <w:tcPr>
            <w:tcW w:w="955" w:type="dxa"/>
            <w:vAlign w:val="center"/>
          </w:tcPr>
          <w:p w14:paraId="5FC8AF08">
            <w:pPr>
              <w:spacing w:line="360" w:lineRule="auto"/>
              <w:jc w:val="left"/>
              <w:rPr>
                <w:rFonts w:ascii="宋体" w:hAnsi="宋体" w:eastAsia="宋体" w:cs="宋体"/>
                <w:snapToGrid w:val="0"/>
                <w:color w:val="auto"/>
                <w:kern w:val="0"/>
                <w:szCs w:val="21"/>
                <w:highlight w:val="none"/>
              </w:rPr>
            </w:pPr>
          </w:p>
        </w:tc>
      </w:tr>
      <w:tr w14:paraId="4AE0B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145FC2E">
            <w:pPr>
              <w:spacing w:line="360" w:lineRule="auto"/>
              <w:rPr>
                <w:rFonts w:ascii="宋体" w:hAnsi="宋体" w:eastAsia="宋体" w:cs="宋体"/>
                <w:snapToGrid w:val="0"/>
                <w:color w:val="auto"/>
                <w:kern w:val="0"/>
                <w:szCs w:val="21"/>
                <w:highlight w:val="none"/>
              </w:rPr>
            </w:pPr>
          </w:p>
        </w:tc>
        <w:tc>
          <w:tcPr>
            <w:tcW w:w="2011" w:type="dxa"/>
            <w:vAlign w:val="center"/>
          </w:tcPr>
          <w:p w14:paraId="094F6DB3">
            <w:pPr>
              <w:spacing w:line="360" w:lineRule="auto"/>
              <w:rPr>
                <w:rFonts w:ascii="宋体" w:hAnsi="宋体" w:eastAsia="宋体" w:cs="宋体"/>
                <w:snapToGrid w:val="0"/>
                <w:color w:val="auto"/>
                <w:kern w:val="0"/>
                <w:szCs w:val="21"/>
                <w:highlight w:val="none"/>
              </w:rPr>
            </w:pPr>
          </w:p>
        </w:tc>
        <w:tc>
          <w:tcPr>
            <w:tcW w:w="1007" w:type="dxa"/>
            <w:vAlign w:val="center"/>
          </w:tcPr>
          <w:p w14:paraId="622B4AE3">
            <w:pPr>
              <w:spacing w:line="360" w:lineRule="auto"/>
              <w:rPr>
                <w:rFonts w:ascii="宋体" w:hAnsi="宋体" w:eastAsia="宋体" w:cs="宋体"/>
                <w:snapToGrid w:val="0"/>
                <w:color w:val="auto"/>
                <w:kern w:val="0"/>
                <w:szCs w:val="21"/>
                <w:highlight w:val="none"/>
              </w:rPr>
            </w:pPr>
          </w:p>
        </w:tc>
        <w:tc>
          <w:tcPr>
            <w:tcW w:w="1007" w:type="dxa"/>
            <w:vAlign w:val="center"/>
          </w:tcPr>
          <w:p w14:paraId="6A6DF605">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0E75B23D">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03400B3">
            <w:pPr>
              <w:spacing w:line="360" w:lineRule="auto"/>
              <w:jc w:val="left"/>
              <w:rPr>
                <w:rFonts w:ascii="宋体" w:hAnsi="宋体" w:eastAsia="宋体" w:cs="宋体"/>
                <w:snapToGrid w:val="0"/>
                <w:color w:val="auto"/>
                <w:kern w:val="0"/>
                <w:szCs w:val="21"/>
                <w:highlight w:val="none"/>
              </w:rPr>
            </w:pPr>
          </w:p>
        </w:tc>
        <w:tc>
          <w:tcPr>
            <w:tcW w:w="955" w:type="dxa"/>
            <w:vAlign w:val="center"/>
          </w:tcPr>
          <w:p w14:paraId="24931B09">
            <w:pPr>
              <w:spacing w:line="360" w:lineRule="auto"/>
              <w:jc w:val="left"/>
              <w:rPr>
                <w:rFonts w:ascii="宋体" w:hAnsi="宋体" w:eastAsia="宋体" w:cs="宋体"/>
                <w:snapToGrid w:val="0"/>
                <w:color w:val="auto"/>
                <w:kern w:val="0"/>
                <w:szCs w:val="21"/>
                <w:highlight w:val="none"/>
              </w:rPr>
            </w:pPr>
          </w:p>
        </w:tc>
      </w:tr>
      <w:tr w14:paraId="6FD7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32AE2EB">
            <w:pPr>
              <w:spacing w:line="360" w:lineRule="auto"/>
              <w:rPr>
                <w:rFonts w:ascii="宋体" w:hAnsi="宋体" w:eastAsia="宋体" w:cs="宋体"/>
                <w:snapToGrid w:val="0"/>
                <w:color w:val="auto"/>
                <w:kern w:val="0"/>
                <w:szCs w:val="21"/>
                <w:highlight w:val="none"/>
              </w:rPr>
            </w:pPr>
          </w:p>
        </w:tc>
        <w:tc>
          <w:tcPr>
            <w:tcW w:w="2011" w:type="dxa"/>
            <w:vAlign w:val="center"/>
          </w:tcPr>
          <w:p w14:paraId="727EAF69">
            <w:pPr>
              <w:spacing w:line="360" w:lineRule="auto"/>
              <w:rPr>
                <w:rFonts w:ascii="宋体" w:hAnsi="宋体" w:eastAsia="宋体" w:cs="宋体"/>
                <w:snapToGrid w:val="0"/>
                <w:color w:val="auto"/>
                <w:kern w:val="0"/>
                <w:szCs w:val="21"/>
                <w:highlight w:val="none"/>
              </w:rPr>
            </w:pPr>
          </w:p>
        </w:tc>
        <w:tc>
          <w:tcPr>
            <w:tcW w:w="1007" w:type="dxa"/>
            <w:vAlign w:val="center"/>
          </w:tcPr>
          <w:p w14:paraId="757D3B59">
            <w:pPr>
              <w:spacing w:line="360" w:lineRule="auto"/>
              <w:rPr>
                <w:rFonts w:ascii="宋体" w:hAnsi="宋体" w:eastAsia="宋体" w:cs="宋体"/>
                <w:snapToGrid w:val="0"/>
                <w:color w:val="auto"/>
                <w:kern w:val="0"/>
                <w:szCs w:val="21"/>
                <w:highlight w:val="none"/>
              </w:rPr>
            </w:pPr>
          </w:p>
        </w:tc>
        <w:tc>
          <w:tcPr>
            <w:tcW w:w="1007" w:type="dxa"/>
            <w:vAlign w:val="center"/>
          </w:tcPr>
          <w:p w14:paraId="51B1AD79">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3EB56B30">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FC2B88A">
            <w:pPr>
              <w:spacing w:line="360" w:lineRule="auto"/>
              <w:jc w:val="left"/>
              <w:rPr>
                <w:rFonts w:ascii="宋体" w:hAnsi="宋体" w:eastAsia="宋体" w:cs="宋体"/>
                <w:snapToGrid w:val="0"/>
                <w:color w:val="auto"/>
                <w:kern w:val="0"/>
                <w:szCs w:val="21"/>
                <w:highlight w:val="none"/>
              </w:rPr>
            </w:pPr>
          </w:p>
        </w:tc>
        <w:tc>
          <w:tcPr>
            <w:tcW w:w="955" w:type="dxa"/>
            <w:vAlign w:val="center"/>
          </w:tcPr>
          <w:p w14:paraId="44AA3ABD">
            <w:pPr>
              <w:spacing w:line="360" w:lineRule="auto"/>
              <w:jc w:val="left"/>
              <w:rPr>
                <w:rFonts w:ascii="宋体" w:hAnsi="宋体" w:eastAsia="宋体" w:cs="宋体"/>
                <w:snapToGrid w:val="0"/>
                <w:color w:val="auto"/>
                <w:kern w:val="0"/>
                <w:szCs w:val="21"/>
                <w:highlight w:val="none"/>
              </w:rPr>
            </w:pPr>
          </w:p>
        </w:tc>
      </w:tr>
      <w:tr w14:paraId="4F04F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675DB57B">
            <w:pPr>
              <w:spacing w:line="360" w:lineRule="auto"/>
              <w:rPr>
                <w:rFonts w:ascii="宋体" w:hAnsi="宋体" w:eastAsia="宋体" w:cs="宋体"/>
                <w:snapToGrid w:val="0"/>
                <w:color w:val="auto"/>
                <w:kern w:val="0"/>
                <w:szCs w:val="21"/>
                <w:highlight w:val="none"/>
              </w:rPr>
            </w:pPr>
          </w:p>
        </w:tc>
        <w:tc>
          <w:tcPr>
            <w:tcW w:w="2011" w:type="dxa"/>
            <w:vAlign w:val="center"/>
          </w:tcPr>
          <w:p w14:paraId="42948038">
            <w:pPr>
              <w:spacing w:line="360" w:lineRule="auto"/>
              <w:rPr>
                <w:rFonts w:ascii="宋体" w:hAnsi="宋体" w:eastAsia="宋体" w:cs="宋体"/>
                <w:snapToGrid w:val="0"/>
                <w:color w:val="auto"/>
                <w:kern w:val="0"/>
                <w:szCs w:val="21"/>
                <w:highlight w:val="none"/>
              </w:rPr>
            </w:pPr>
          </w:p>
        </w:tc>
        <w:tc>
          <w:tcPr>
            <w:tcW w:w="1007" w:type="dxa"/>
            <w:vAlign w:val="center"/>
          </w:tcPr>
          <w:p w14:paraId="5EFD09F6">
            <w:pPr>
              <w:spacing w:line="360" w:lineRule="auto"/>
              <w:rPr>
                <w:rFonts w:ascii="宋体" w:hAnsi="宋体" w:eastAsia="宋体" w:cs="宋体"/>
                <w:snapToGrid w:val="0"/>
                <w:color w:val="auto"/>
                <w:kern w:val="0"/>
                <w:szCs w:val="21"/>
                <w:highlight w:val="none"/>
              </w:rPr>
            </w:pPr>
          </w:p>
        </w:tc>
        <w:tc>
          <w:tcPr>
            <w:tcW w:w="1007" w:type="dxa"/>
            <w:vAlign w:val="center"/>
          </w:tcPr>
          <w:p w14:paraId="1F6F2B76">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3FA75E60">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30E54EE">
            <w:pPr>
              <w:spacing w:line="360" w:lineRule="auto"/>
              <w:jc w:val="left"/>
              <w:rPr>
                <w:rFonts w:ascii="宋体" w:hAnsi="宋体" w:eastAsia="宋体" w:cs="宋体"/>
                <w:snapToGrid w:val="0"/>
                <w:color w:val="auto"/>
                <w:kern w:val="0"/>
                <w:szCs w:val="21"/>
                <w:highlight w:val="none"/>
              </w:rPr>
            </w:pPr>
          </w:p>
        </w:tc>
        <w:tc>
          <w:tcPr>
            <w:tcW w:w="955" w:type="dxa"/>
            <w:vAlign w:val="center"/>
          </w:tcPr>
          <w:p w14:paraId="1CB9CE4F">
            <w:pPr>
              <w:spacing w:line="360" w:lineRule="auto"/>
              <w:jc w:val="left"/>
              <w:rPr>
                <w:rFonts w:ascii="宋体" w:hAnsi="宋体" w:eastAsia="宋体" w:cs="宋体"/>
                <w:snapToGrid w:val="0"/>
                <w:color w:val="auto"/>
                <w:kern w:val="0"/>
                <w:szCs w:val="21"/>
                <w:highlight w:val="none"/>
              </w:rPr>
            </w:pPr>
          </w:p>
        </w:tc>
      </w:tr>
      <w:tr w14:paraId="2D31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0D168C3">
            <w:pPr>
              <w:spacing w:line="360" w:lineRule="auto"/>
              <w:rPr>
                <w:rFonts w:ascii="宋体" w:hAnsi="宋体" w:eastAsia="宋体" w:cs="宋体"/>
                <w:snapToGrid w:val="0"/>
                <w:color w:val="auto"/>
                <w:kern w:val="0"/>
                <w:szCs w:val="21"/>
                <w:highlight w:val="none"/>
              </w:rPr>
            </w:pPr>
          </w:p>
        </w:tc>
        <w:tc>
          <w:tcPr>
            <w:tcW w:w="2011" w:type="dxa"/>
            <w:vAlign w:val="center"/>
          </w:tcPr>
          <w:p w14:paraId="14054EAA">
            <w:pPr>
              <w:spacing w:line="360" w:lineRule="auto"/>
              <w:rPr>
                <w:rFonts w:ascii="宋体" w:hAnsi="宋体" w:eastAsia="宋体" w:cs="宋体"/>
                <w:snapToGrid w:val="0"/>
                <w:color w:val="auto"/>
                <w:kern w:val="0"/>
                <w:szCs w:val="21"/>
                <w:highlight w:val="none"/>
              </w:rPr>
            </w:pPr>
          </w:p>
        </w:tc>
        <w:tc>
          <w:tcPr>
            <w:tcW w:w="1007" w:type="dxa"/>
            <w:vAlign w:val="center"/>
          </w:tcPr>
          <w:p w14:paraId="60C0D71E">
            <w:pPr>
              <w:spacing w:line="360" w:lineRule="auto"/>
              <w:rPr>
                <w:rFonts w:ascii="宋体" w:hAnsi="宋体" w:eastAsia="宋体" w:cs="宋体"/>
                <w:snapToGrid w:val="0"/>
                <w:color w:val="auto"/>
                <w:kern w:val="0"/>
                <w:szCs w:val="21"/>
                <w:highlight w:val="none"/>
              </w:rPr>
            </w:pPr>
          </w:p>
        </w:tc>
        <w:tc>
          <w:tcPr>
            <w:tcW w:w="1007" w:type="dxa"/>
            <w:vAlign w:val="center"/>
          </w:tcPr>
          <w:p w14:paraId="18FE260B">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DFAEBCB">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EEA5B0B">
            <w:pPr>
              <w:spacing w:line="360" w:lineRule="auto"/>
              <w:jc w:val="left"/>
              <w:rPr>
                <w:rFonts w:ascii="宋体" w:hAnsi="宋体" w:eastAsia="宋体" w:cs="宋体"/>
                <w:snapToGrid w:val="0"/>
                <w:color w:val="auto"/>
                <w:kern w:val="0"/>
                <w:szCs w:val="21"/>
                <w:highlight w:val="none"/>
              </w:rPr>
            </w:pPr>
          </w:p>
        </w:tc>
        <w:tc>
          <w:tcPr>
            <w:tcW w:w="955" w:type="dxa"/>
            <w:vAlign w:val="center"/>
          </w:tcPr>
          <w:p w14:paraId="3983D76F">
            <w:pPr>
              <w:spacing w:line="360" w:lineRule="auto"/>
              <w:jc w:val="left"/>
              <w:rPr>
                <w:rFonts w:ascii="宋体" w:hAnsi="宋体" w:eastAsia="宋体" w:cs="宋体"/>
                <w:snapToGrid w:val="0"/>
                <w:color w:val="auto"/>
                <w:kern w:val="0"/>
                <w:szCs w:val="21"/>
                <w:highlight w:val="none"/>
              </w:rPr>
            </w:pPr>
          </w:p>
        </w:tc>
      </w:tr>
      <w:tr w14:paraId="43E6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861ABCB">
            <w:pPr>
              <w:spacing w:line="360" w:lineRule="auto"/>
              <w:rPr>
                <w:rFonts w:ascii="宋体" w:hAnsi="宋体" w:eastAsia="宋体" w:cs="宋体"/>
                <w:snapToGrid w:val="0"/>
                <w:color w:val="auto"/>
                <w:kern w:val="0"/>
                <w:szCs w:val="21"/>
                <w:highlight w:val="none"/>
              </w:rPr>
            </w:pPr>
          </w:p>
        </w:tc>
        <w:tc>
          <w:tcPr>
            <w:tcW w:w="2011" w:type="dxa"/>
            <w:vAlign w:val="center"/>
          </w:tcPr>
          <w:p w14:paraId="0BC5B42D">
            <w:pPr>
              <w:spacing w:line="360" w:lineRule="auto"/>
              <w:rPr>
                <w:rFonts w:ascii="宋体" w:hAnsi="宋体" w:eastAsia="宋体" w:cs="宋体"/>
                <w:snapToGrid w:val="0"/>
                <w:color w:val="auto"/>
                <w:kern w:val="0"/>
                <w:szCs w:val="21"/>
                <w:highlight w:val="none"/>
              </w:rPr>
            </w:pPr>
          </w:p>
        </w:tc>
        <w:tc>
          <w:tcPr>
            <w:tcW w:w="1007" w:type="dxa"/>
            <w:vAlign w:val="center"/>
          </w:tcPr>
          <w:p w14:paraId="56C3773A">
            <w:pPr>
              <w:spacing w:line="360" w:lineRule="auto"/>
              <w:rPr>
                <w:rFonts w:ascii="宋体" w:hAnsi="宋体" w:eastAsia="宋体" w:cs="宋体"/>
                <w:snapToGrid w:val="0"/>
                <w:color w:val="auto"/>
                <w:kern w:val="0"/>
                <w:szCs w:val="21"/>
                <w:highlight w:val="none"/>
              </w:rPr>
            </w:pPr>
          </w:p>
        </w:tc>
        <w:tc>
          <w:tcPr>
            <w:tcW w:w="1007" w:type="dxa"/>
            <w:vAlign w:val="center"/>
          </w:tcPr>
          <w:p w14:paraId="5A088F42">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701949A">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1529C83">
            <w:pPr>
              <w:spacing w:line="360" w:lineRule="auto"/>
              <w:jc w:val="left"/>
              <w:rPr>
                <w:rFonts w:ascii="宋体" w:hAnsi="宋体" w:eastAsia="宋体" w:cs="宋体"/>
                <w:snapToGrid w:val="0"/>
                <w:color w:val="auto"/>
                <w:kern w:val="0"/>
                <w:szCs w:val="21"/>
                <w:highlight w:val="none"/>
              </w:rPr>
            </w:pPr>
          </w:p>
        </w:tc>
        <w:tc>
          <w:tcPr>
            <w:tcW w:w="955" w:type="dxa"/>
            <w:vAlign w:val="center"/>
          </w:tcPr>
          <w:p w14:paraId="0E97A2F0">
            <w:pPr>
              <w:spacing w:line="360" w:lineRule="auto"/>
              <w:jc w:val="left"/>
              <w:rPr>
                <w:rFonts w:ascii="宋体" w:hAnsi="宋体" w:eastAsia="宋体" w:cs="宋体"/>
                <w:snapToGrid w:val="0"/>
                <w:color w:val="auto"/>
                <w:kern w:val="0"/>
                <w:szCs w:val="21"/>
                <w:highlight w:val="none"/>
              </w:rPr>
            </w:pPr>
          </w:p>
        </w:tc>
      </w:tr>
      <w:tr w14:paraId="24FC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6ABFB66">
            <w:pPr>
              <w:spacing w:line="360" w:lineRule="auto"/>
              <w:rPr>
                <w:rFonts w:ascii="宋体" w:hAnsi="宋体" w:eastAsia="宋体" w:cs="宋体"/>
                <w:snapToGrid w:val="0"/>
                <w:color w:val="auto"/>
                <w:kern w:val="0"/>
                <w:szCs w:val="21"/>
                <w:highlight w:val="none"/>
              </w:rPr>
            </w:pPr>
          </w:p>
        </w:tc>
        <w:tc>
          <w:tcPr>
            <w:tcW w:w="2011" w:type="dxa"/>
            <w:vAlign w:val="center"/>
          </w:tcPr>
          <w:p w14:paraId="5CB9F8AF">
            <w:pPr>
              <w:spacing w:line="360" w:lineRule="auto"/>
              <w:rPr>
                <w:rFonts w:ascii="宋体" w:hAnsi="宋体" w:eastAsia="宋体" w:cs="宋体"/>
                <w:snapToGrid w:val="0"/>
                <w:color w:val="auto"/>
                <w:kern w:val="0"/>
                <w:szCs w:val="21"/>
                <w:highlight w:val="none"/>
              </w:rPr>
            </w:pPr>
          </w:p>
        </w:tc>
        <w:tc>
          <w:tcPr>
            <w:tcW w:w="1007" w:type="dxa"/>
            <w:vAlign w:val="center"/>
          </w:tcPr>
          <w:p w14:paraId="6DD02F43">
            <w:pPr>
              <w:spacing w:line="360" w:lineRule="auto"/>
              <w:rPr>
                <w:rFonts w:ascii="宋体" w:hAnsi="宋体" w:eastAsia="宋体" w:cs="宋体"/>
                <w:snapToGrid w:val="0"/>
                <w:color w:val="auto"/>
                <w:kern w:val="0"/>
                <w:szCs w:val="21"/>
                <w:highlight w:val="none"/>
              </w:rPr>
            </w:pPr>
          </w:p>
        </w:tc>
        <w:tc>
          <w:tcPr>
            <w:tcW w:w="1007" w:type="dxa"/>
            <w:vAlign w:val="center"/>
          </w:tcPr>
          <w:p w14:paraId="235DB0A0">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5DBD96E">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63279DF">
            <w:pPr>
              <w:spacing w:line="360" w:lineRule="auto"/>
              <w:jc w:val="left"/>
              <w:rPr>
                <w:rFonts w:ascii="宋体" w:hAnsi="宋体" w:eastAsia="宋体" w:cs="宋体"/>
                <w:snapToGrid w:val="0"/>
                <w:color w:val="auto"/>
                <w:kern w:val="0"/>
                <w:szCs w:val="21"/>
                <w:highlight w:val="none"/>
              </w:rPr>
            </w:pPr>
          </w:p>
        </w:tc>
        <w:tc>
          <w:tcPr>
            <w:tcW w:w="955" w:type="dxa"/>
            <w:vAlign w:val="center"/>
          </w:tcPr>
          <w:p w14:paraId="5CCDB8B0">
            <w:pPr>
              <w:spacing w:line="360" w:lineRule="auto"/>
              <w:jc w:val="left"/>
              <w:rPr>
                <w:rFonts w:ascii="宋体" w:hAnsi="宋体" w:eastAsia="宋体" w:cs="宋体"/>
                <w:snapToGrid w:val="0"/>
                <w:color w:val="auto"/>
                <w:kern w:val="0"/>
                <w:szCs w:val="21"/>
                <w:highlight w:val="none"/>
              </w:rPr>
            </w:pPr>
          </w:p>
        </w:tc>
      </w:tr>
      <w:tr w14:paraId="5F3C5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6A790A8">
            <w:pPr>
              <w:spacing w:line="360" w:lineRule="auto"/>
              <w:rPr>
                <w:rFonts w:ascii="宋体" w:hAnsi="宋体" w:eastAsia="宋体" w:cs="宋体"/>
                <w:snapToGrid w:val="0"/>
                <w:color w:val="auto"/>
                <w:kern w:val="0"/>
                <w:szCs w:val="21"/>
                <w:highlight w:val="none"/>
              </w:rPr>
            </w:pPr>
          </w:p>
        </w:tc>
        <w:tc>
          <w:tcPr>
            <w:tcW w:w="2011" w:type="dxa"/>
            <w:vAlign w:val="center"/>
          </w:tcPr>
          <w:p w14:paraId="5DA5BC5F">
            <w:pPr>
              <w:spacing w:line="360" w:lineRule="auto"/>
              <w:rPr>
                <w:rFonts w:ascii="宋体" w:hAnsi="宋体" w:eastAsia="宋体" w:cs="宋体"/>
                <w:snapToGrid w:val="0"/>
                <w:color w:val="auto"/>
                <w:kern w:val="0"/>
                <w:szCs w:val="21"/>
                <w:highlight w:val="none"/>
              </w:rPr>
            </w:pPr>
          </w:p>
        </w:tc>
        <w:tc>
          <w:tcPr>
            <w:tcW w:w="1007" w:type="dxa"/>
            <w:vAlign w:val="center"/>
          </w:tcPr>
          <w:p w14:paraId="61EA4CE8">
            <w:pPr>
              <w:spacing w:line="360" w:lineRule="auto"/>
              <w:rPr>
                <w:rFonts w:ascii="宋体" w:hAnsi="宋体" w:eastAsia="宋体" w:cs="宋体"/>
                <w:snapToGrid w:val="0"/>
                <w:color w:val="auto"/>
                <w:kern w:val="0"/>
                <w:szCs w:val="21"/>
                <w:highlight w:val="none"/>
              </w:rPr>
            </w:pPr>
          </w:p>
        </w:tc>
        <w:tc>
          <w:tcPr>
            <w:tcW w:w="1007" w:type="dxa"/>
            <w:vAlign w:val="center"/>
          </w:tcPr>
          <w:p w14:paraId="1418329A">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1C5E7A7">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5A4FEE9">
            <w:pPr>
              <w:spacing w:line="360" w:lineRule="auto"/>
              <w:jc w:val="left"/>
              <w:rPr>
                <w:rFonts w:ascii="宋体" w:hAnsi="宋体" w:eastAsia="宋体" w:cs="宋体"/>
                <w:snapToGrid w:val="0"/>
                <w:color w:val="auto"/>
                <w:kern w:val="0"/>
                <w:szCs w:val="21"/>
                <w:highlight w:val="none"/>
              </w:rPr>
            </w:pPr>
          </w:p>
        </w:tc>
        <w:tc>
          <w:tcPr>
            <w:tcW w:w="955" w:type="dxa"/>
            <w:vAlign w:val="center"/>
          </w:tcPr>
          <w:p w14:paraId="5CB9B992">
            <w:pPr>
              <w:spacing w:line="360" w:lineRule="auto"/>
              <w:jc w:val="left"/>
              <w:rPr>
                <w:rFonts w:ascii="宋体" w:hAnsi="宋体" w:eastAsia="宋体" w:cs="宋体"/>
                <w:snapToGrid w:val="0"/>
                <w:color w:val="auto"/>
                <w:kern w:val="0"/>
                <w:szCs w:val="21"/>
                <w:highlight w:val="none"/>
              </w:rPr>
            </w:pPr>
          </w:p>
        </w:tc>
      </w:tr>
      <w:tr w14:paraId="77070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62E8301">
            <w:pPr>
              <w:spacing w:line="360" w:lineRule="auto"/>
              <w:rPr>
                <w:rFonts w:ascii="宋体" w:hAnsi="宋体" w:eastAsia="宋体" w:cs="宋体"/>
                <w:snapToGrid w:val="0"/>
                <w:color w:val="auto"/>
                <w:kern w:val="0"/>
                <w:szCs w:val="21"/>
                <w:highlight w:val="none"/>
              </w:rPr>
            </w:pPr>
          </w:p>
        </w:tc>
        <w:tc>
          <w:tcPr>
            <w:tcW w:w="2011" w:type="dxa"/>
            <w:vAlign w:val="center"/>
          </w:tcPr>
          <w:p w14:paraId="51931910">
            <w:pPr>
              <w:spacing w:line="360" w:lineRule="auto"/>
              <w:rPr>
                <w:rFonts w:ascii="宋体" w:hAnsi="宋体" w:eastAsia="宋体" w:cs="宋体"/>
                <w:snapToGrid w:val="0"/>
                <w:color w:val="auto"/>
                <w:kern w:val="0"/>
                <w:szCs w:val="21"/>
                <w:highlight w:val="none"/>
              </w:rPr>
            </w:pPr>
          </w:p>
        </w:tc>
        <w:tc>
          <w:tcPr>
            <w:tcW w:w="1007" w:type="dxa"/>
            <w:vAlign w:val="center"/>
          </w:tcPr>
          <w:p w14:paraId="52653FD7">
            <w:pPr>
              <w:spacing w:line="360" w:lineRule="auto"/>
              <w:rPr>
                <w:rFonts w:ascii="宋体" w:hAnsi="宋体" w:eastAsia="宋体" w:cs="宋体"/>
                <w:snapToGrid w:val="0"/>
                <w:color w:val="auto"/>
                <w:kern w:val="0"/>
                <w:szCs w:val="21"/>
                <w:highlight w:val="none"/>
              </w:rPr>
            </w:pPr>
          </w:p>
        </w:tc>
        <w:tc>
          <w:tcPr>
            <w:tcW w:w="1007" w:type="dxa"/>
            <w:vAlign w:val="center"/>
          </w:tcPr>
          <w:p w14:paraId="7CD42383">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90D680C">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C79031A">
            <w:pPr>
              <w:spacing w:line="360" w:lineRule="auto"/>
              <w:jc w:val="left"/>
              <w:rPr>
                <w:rFonts w:ascii="宋体" w:hAnsi="宋体" w:eastAsia="宋体" w:cs="宋体"/>
                <w:snapToGrid w:val="0"/>
                <w:color w:val="auto"/>
                <w:kern w:val="0"/>
                <w:szCs w:val="21"/>
                <w:highlight w:val="none"/>
              </w:rPr>
            </w:pPr>
          </w:p>
        </w:tc>
        <w:tc>
          <w:tcPr>
            <w:tcW w:w="955" w:type="dxa"/>
            <w:vAlign w:val="center"/>
          </w:tcPr>
          <w:p w14:paraId="5CAF5C0B">
            <w:pPr>
              <w:spacing w:line="360" w:lineRule="auto"/>
              <w:jc w:val="left"/>
              <w:rPr>
                <w:rFonts w:ascii="宋体" w:hAnsi="宋体" w:eastAsia="宋体" w:cs="宋体"/>
                <w:snapToGrid w:val="0"/>
                <w:color w:val="auto"/>
                <w:kern w:val="0"/>
                <w:szCs w:val="21"/>
                <w:highlight w:val="none"/>
              </w:rPr>
            </w:pPr>
          </w:p>
        </w:tc>
      </w:tr>
      <w:tr w14:paraId="4D97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6A6CA9E">
            <w:pPr>
              <w:spacing w:line="360" w:lineRule="auto"/>
              <w:rPr>
                <w:rFonts w:ascii="宋体" w:hAnsi="宋体" w:eastAsia="宋体" w:cs="宋体"/>
                <w:snapToGrid w:val="0"/>
                <w:color w:val="auto"/>
                <w:kern w:val="0"/>
                <w:szCs w:val="21"/>
                <w:highlight w:val="none"/>
              </w:rPr>
            </w:pPr>
          </w:p>
        </w:tc>
        <w:tc>
          <w:tcPr>
            <w:tcW w:w="2011" w:type="dxa"/>
            <w:vAlign w:val="center"/>
          </w:tcPr>
          <w:p w14:paraId="0E65C1BF">
            <w:pPr>
              <w:spacing w:line="360" w:lineRule="auto"/>
              <w:rPr>
                <w:rFonts w:ascii="宋体" w:hAnsi="宋体" w:eastAsia="宋体" w:cs="宋体"/>
                <w:snapToGrid w:val="0"/>
                <w:color w:val="auto"/>
                <w:kern w:val="0"/>
                <w:szCs w:val="21"/>
                <w:highlight w:val="none"/>
              </w:rPr>
            </w:pPr>
          </w:p>
        </w:tc>
        <w:tc>
          <w:tcPr>
            <w:tcW w:w="1007" w:type="dxa"/>
            <w:vAlign w:val="center"/>
          </w:tcPr>
          <w:p w14:paraId="4C0DB01D">
            <w:pPr>
              <w:spacing w:line="360" w:lineRule="auto"/>
              <w:rPr>
                <w:rFonts w:ascii="宋体" w:hAnsi="宋体" w:eastAsia="宋体" w:cs="宋体"/>
                <w:snapToGrid w:val="0"/>
                <w:color w:val="auto"/>
                <w:kern w:val="0"/>
                <w:szCs w:val="21"/>
                <w:highlight w:val="none"/>
              </w:rPr>
            </w:pPr>
          </w:p>
        </w:tc>
        <w:tc>
          <w:tcPr>
            <w:tcW w:w="1007" w:type="dxa"/>
            <w:vAlign w:val="center"/>
          </w:tcPr>
          <w:p w14:paraId="27603539">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C8E5C8D">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39DC3DD">
            <w:pPr>
              <w:spacing w:line="360" w:lineRule="auto"/>
              <w:jc w:val="left"/>
              <w:rPr>
                <w:rFonts w:ascii="宋体" w:hAnsi="宋体" w:eastAsia="宋体" w:cs="宋体"/>
                <w:snapToGrid w:val="0"/>
                <w:color w:val="auto"/>
                <w:kern w:val="0"/>
                <w:szCs w:val="21"/>
                <w:highlight w:val="none"/>
              </w:rPr>
            </w:pPr>
          </w:p>
        </w:tc>
        <w:tc>
          <w:tcPr>
            <w:tcW w:w="955" w:type="dxa"/>
            <w:vAlign w:val="center"/>
          </w:tcPr>
          <w:p w14:paraId="66E700D3">
            <w:pPr>
              <w:spacing w:line="360" w:lineRule="auto"/>
              <w:jc w:val="left"/>
              <w:rPr>
                <w:rFonts w:ascii="宋体" w:hAnsi="宋体" w:eastAsia="宋体" w:cs="宋体"/>
                <w:snapToGrid w:val="0"/>
                <w:color w:val="auto"/>
                <w:kern w:val="0"/>
                <w:szCs w:val="21"/>
                <w:highlight w:val="none"/>
              </w:rPr>
            </w:pPr>
          </w:p>
        </w:tc>
      </w:tr>
      <w:tr w14:paraId="73658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8F24C19">
            <w:pPr>
              <w:spacing w:line="360" w:lineRule="auto"/>
              <w:rPr>
                <w:rFonts w:ascii="宋体" w:hAnsi="宋体" w:eastAsia="宋体" w:cs="宋体"/>
                <w:snapToGrid w:val="0"/>
                <w:color w:val="auto"/>
                <w:kern w:val="0"/>
                <w:szCs w:val="21"/>
                <w:highlight w:val="none"/>
              </w:rPr>
            </w:pPr>
          </w:p>
        </w:tc>
        <w:tc>
          <w:tcPr>
            <w:tcW w:w="2011" w:type="dxa"/>
            <w:vAlign w:val="center"/>
          </w:tcPr>
          <w:p w14:paraId="4BA4B57F">
            <w:pPr>
              <w:spacing w:line="360" w:lineRule="auto"/>
              <w:rPr>
                <w:rFonts w:ascii="宋体" w:hAnsi="宋体" w:eastAsia="宋体" w:cs="宋体"/>
                <w:snapToGrid w:val="0"/>
                <w:color w:val="auto"/>
                <w:kern w:val="0"/>
                <w:szCs w:val="21"/>
                <w:highlight w:val="none"/>
              </w:rPr>
            </w:pPr>
          </w:p>
        </w:tc>
        <w:tc>
          <w:tcPr>
            <w:tcW w:w="1007" w:type="dxa"/>
            <w:vAlign w:val="center"/>
          </w:tcPr>
          <w:p w14:paraId="753AA0AF">
            <w:pPr>
              <w:spacing w:line="360" w:lineRule="auto"/>
              <w:rPr>
                <w:rFonts w:ascii="宋体" w:hAnsi="宋体" w:eastAsia="宋体" w:cs="宋体"/>
                <w:snapToGrid w:val="0"/>
                <w:color w:val="auto"/>
                <w:kern w:val="0"/>
                <w:szCs w:val="21"/>
                <w:highlight w:val="none"/>
              </w:rPr>
            </w:pPr>
          </w:p>
        </w:tc>
        <w:tc>
          <w:tcPr>
            <w:tcW w:w="1007" w:type="dxa"/>
            <w:vAlign w:val="center"/>
          </w:tcPr>
          <w:p w14:paraId="0304EC28">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F04FAC8">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9CF6A2E">
            <w:pPr>
              <w:spacing w:line="360" w:lineRule="auto"/>
              <w:jc w:val="left"/>
              <w:rPr>
                <w:rFonts w:ascii="宋体" w:hAnsi="宋体" w:eastAsia="宋体" w:cs="宋体"/>
                <w:snapToGrid w:val="0"/>
                <w:color w:val="auto"/>
                <w:kern w:val="0"/>
                <w:szCs w:val="21"/>
                <w:highlight w:val="none"/>
              </w:rPr>
            </w:pPr>
          </w:p>
        </w:tc>
        <w:tc>
          <w:tcPr>
            <w:tcW w:w="955" w:type="dxa"/>
            <w:vAlign w:val="center"/>
          </w:tcPr>
          <w:p w14:paraId="7548E81B">
            <w:pPr>
              <w:spacing w:line="360" w:lineRule="auto"/>
              <w:jc w:val="left"/>
              <w:rPr>
                <w:rFonts w:ascii="宋体" w:hAnsi="宋体" w:eastAsia="宋体" w:cs="宋体"/>
                <w:snapToGrid w:val="0"/>
                <w:color w:val="auto"/>
                <w:kern w:val="0"/>
                <w:szCs w:val="21"/>
                <w:highlight w:val="none"/>
              </w:rPr>
            </w:pPr>
          </w:p>
        </w:tc>
      </w:tr>
      <w:tr w14:paraId="64E3D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245D1D0">
            <w:pPr>
              <w:spacing w:line="360" w:lineRule="auto"/>
              <w:rPr>
                <w:rFonts w:ascii="宋体" w:hAnsi="宋体" w:eastAsia="宋体" w:cs="宋体"/>
                <w:snapToGrid w:val="0"/>
                <w:color w:val="auto"/>
                <w:kern w:val="0"/>
                <w:szCs w:val="21"/>
                <w:highlight w:val="none"/>
              </w:rPr>
            </w:pPr>
          </w:p>
        </w:tc>
        <w:tc>
          <w:tcPr>
            <w:tcW w:w="2011" w:type="dxa"/>
            <w:vAlign w:val="center"/>
          </w:tcPr>
          <w:p w14:paraId="67CB3D21">
            <w:pPr>
              <w:spacing w:line="360" w:lineRule="auto"/>
              <w:rPr>
                <w:rFonts w:ascii="宋体" w:hAnsi="宋体" w:eastAsia="宋体" w:cs="宋体"/>
                <w:snapToGrid w:val="0"/>
                <w:color w:val="auto"/>
                <w:kern w:val="0"/>
                <w:szCs w:val="21"/>
                <w:highlight w:val="none"/>
              </w:rPr>
            </w:pPr>
          </w:p>
        </w:tc>
        <w:tc>
          <w:tcPr>
            <w:tcW w:w="1007" w:type="dxa"/>
            <w:vAlign w:val="center"/>
          </w:tcPr>
          <w:p w14:paraId="39ECDB62">
            <w:pPr>
              <w:spacing w:line="360" w:lineRule="auto"/>
              <w:rPr>
                <w:rFonts w:ascii="宋体" w:hAnsi="宋体" w:eastAsia="宋体" w:cs="宋体"/>
                <w:snapToGrid w:val="0"/>
                <w:color w:val="auto"/>
                <w:kern w:val="0"/>
                <w:szCs w:val="21"/>
                <w:highlight w:val="none"/>
              </w:rPr>
            </w:pPr>
          </w:p>
        </w:tc>
        <w:tc>
          <w:tcPr>
            <w:tcW w:w="1007" w:type="dxa"/>
            <w:vAlign w:val="center"/>
          </w:tcPr>
          <w:p w14:paraId="0FF1C252">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32F78A53">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936FE51">
            <w:pPr>
              <w:spacing w:line="360" w:lineRule="auto"/>
              <w:jc w:val="left"/>
              <w:rPr>
                <w:rFonts w:ascii="宋体" w:hAnsi="宋体" w:eastAsia="宋体" w:cs="宋体"/>
                <w:snapToGrid w:val="0"/>
                <w:color w:val="auto"/>
                <w:kern w:val="0"/>
                <w:szCs w:val="21"/>
                <w:highlight w:val="none"/>
              </w:rPr>
            </w:pPr>
          </w:p>
        </w:tc>
        <w:tc>
          <w:tcPr>
            <w:tcW w:w="955" w:type="dxa"/>
            <w:vAlign w:val="center"/>
          </w:tcPr>
          <w:p w14:paraId="491B0F1F">
            <w:pPr>
              <w:spacing w:line="360" w:lineRule="auto"/>
              <w:jc w:val="left"/>
              <w:rPr>
                <w:rFonts w:ascii="宋体" w:hAnsi="宋体" w:eastAsia="宋体" w:cs="宋体"/>
                <w:snapToGrid w:val="0"/>
                <w:color w:val="auto"/>
                <w:kern w:val="0"/>
                <w:szCs w:val="21"/>
                <w:highlight w:val="none"/>
              </w:rPr>
            </w:pPr>
          </w:p>
        </w:tc>
      </w:tr>
      <w:tr w14:paraId="2B5B5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33CFDAC">
            <w:pPr>
              <w:spacing w:line="360" w:lineRule="auto"/>
              <w:rPr>
                <w:rFonts w:ascii="宋体" w:hAnsi="宋体" w:eastAsia="宋体" w:cs="宋体"/>
                <w:snapToGrid w:val="0"/>
                <w:color w:val="auto"/>
                <w:kern w:val="0"/>
                <w:szCs w:val="21"/>
                <w:highlight w:val="none"/>
              </w:rPr>
            </w:pPr>
          </w:p>
        </w:tc>
        <w:tc>
          <w:tcPr>
            <w:tcW w:w="2011" w:type="dxa"/>
            <w:vAlign w:val="center"/>
          </w:tcPr>
          <w:p w14:paraId="42A7D1CD">
            <w:pPr>
              <w:spacing w:line="360" w:lineRule="auto"/>
              <w:rPr>
                <w:rFonts w:ascii="宋体" w:hAnsi="宋体" w:eastAsia="宋体" w:cs="宋体"/>
                <w:snapToGrid w:val="0"/>
                <w:color w:val="auto"/>
                <w:kern w:val="0"/>
                <w:szCs w:val="21"/>
                <w:highlight w:val="none"/>
              </w:rPr>
            </w:pPr>
          </w:p>
        </w:tc>
        <w:tc>
          <w:tcPr>
            <w:tcW w:w="1007" w:type="dxa"/>
            <w:vAlign w:val="center"/>
          </w:tcPr>
          <w:p w14:paraId="549751B7">
            <w:pPr>
              <w:spacing w:line="360" w:lineRule="auto"/>
              <w:rPr>
                <w:rFonts w:ascii="宋体" w:hAnsi="宋体" w:eastAsia="宋体" w:cs="宋体"/>
                <w:snapToGrid w:val="0"/>
                <w:color w:val="auto"/>
                <w:kern w:val="0"/>
                <w:szCs w:val="21"/>
                <w:highlight w:val="none"/>
              </w:rPr>
            </w:pPr>
          </w:p>
        </w:tc>
        <w:tc>
          <w:tcPr>
            <w:tcW w:w="1007" w:type="dxa"/>
            <w:vAlign w:val="center"/>
          </w:tcPr>
          <w:p w14:paraId="22AC4C36">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CB66396">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9C83D89">
            <w:pPr>
              <w:spacing w:line="360" w:lineRule="auto"/>
              <w:jc w:val="left"/>
              <w:rPr>
                <w:rFonts w:ascii="宋体" w:hAnsi="宋体" w:eastAsia="宋体" w:cs="宋体"/>
                <w:snapToGrid w:val="0"/>
                <w:color w:val="auto"/>
                <w:kern w:val="0"/>
                <w:szCs w:val="21"/>
                <w:highlight w:val="none"/>
              </w:rPr>
            </w:pPr>
          </w:p>
        </w:tc>
        <w:tc>
          <w:tcPr>
            <w:tcW w:w="955" w:type="dxa"/>
            <w:vAlign w:val="center"/>
          </w:tcPr>
          <w:p w14:paraId="2254A1E6">
            <w:pPr>
              <w:spacing w:line="360" w:lineRule="auto"/>
              <w:jc w:val="left"/>
              <w:rPr>
                <w:rFonts w:ascii="宋体" w:hAnsi="宋体" w:eastAsia="宋体" w:cs="宋体"/>
                <w:snapToGrid w:val="0"/>
                <w:color w:val="auto"/>
                <w:kern w:val="0"/>
                <w:szCs w:val="21"/>
                <w:highlight w:val="none"/>
              </w:rPr>
            </w:pPr>
          </w:p>
        </w:tc>
      </w:tr>
    </w:tbl>
    <w:p w14:paraId="55723C1F">
      <w:pPr>
        <w:spacing w:line="360" w:lineRule="auto"/>
        <w:jc w:val="left"/>
        <w:rPr>
          <w:rFonts w:ascii="宋体" w:hAnsi="宋体" w:eastAsia="宋体" w:cs="宋体"/>
          <w:snapToGrid w:val="0"/>
          <w:color w:val="auto"/>
          <w:kern w:val="0"/>
          <w:szCs w:val="21"/>
          <w:highlight w:val="none"/>
        </w:rPr>
      </w:pPr>
    </w:p>
    <w:p w14:paraId="205FF619">
      <w:pPr>
        <w:spacing w:line="360" w:lineRule="auto"/>
        <w:ind w:firstLine="420" w:firstLineChars="20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14:paraId="3B8C4DB9">
      <w:pPr>
        <w:rPr>
          <w:snapToGrid w:val="0"/>
          <w:color w:val="auto"/>
          <w:kern w:val="0"/>
          <w:highlight w:val="none"/>
        </w:rPr>
      </w:pPr>
      <w:r>
        <w:rPr>
          <w:snapToGrid w:val="0"/>
          <w:color w:val="auto"/>
          <w:kern w:val="0"/>
          <w:highlight w:val="none"/>
        </w:rPr>
        <w:br w:type="page"/>
      </w:r>
    </w:p>
    <w:p w14:paraId="68B6B9DB">
      <w:pPr>
        <w:spacing w:before="100" w:after="120" w:afterLines="50" w:line="360" w:lineRule="auto"/>
        <w:jc w:val="center"/>
        <w:rPr>
          <w:rFonts w:ascii="宋体" w:hAnsi="宋体" w:eastAsia="宋体" w:cs="宋体"/>
          <w:bCs/>
          <w:snapToGrid w:val="0"/>
          <w:color w:val="auto"/>
          <w:kern w:val="0"/>
          <w:sz w:val="30"/>
          <w:szCs w:val="30"/>
          <w:highlight w:val="none"/>
        </w:rPr>
      </w:pPr>
      <w:r>
        <w:rPr>
          <w:rFonts w:hint="eastAsia" w:ascii="宋体" w:hAnsi="宋体" w:eastAsia="宋体" w:cs="宋体"/>
          <w:bCs/>
          <w:snapToGrid w:val="0"/>
          <w:color w:val="auto"/>
          <w:kern w:val="0"/>
          <w:sz w:val="30"/>
          <w:szCs w:val="30"/>
          <w:highlight w:val="none"/>
        </w:rPr>
        <w:t>其他</w:t>
      </w:r>
    </w:p>
    <w:p w14:paraId="76FF5FFC">
      <w:pPr>
        <w:adjustRightInd w:val="0"/>
        <w:snapToGrid w:val="0"/>
        <w:spacing w:line="360" w:lineRule="auto"/>
        <w:jc w:val="left"/>
        <w:rPr>
          <w:rFonts w:ascii="宋体" w:hAnsi="宋体" w:eastAsia="宋体" w:cs="宋体"/>
          <w:snapToGrid w:val="0"/>
          <w:color w:val="auto"/>
          <w:kern w:val="0"/>
          <w:szCs w:val="20"/>
          <w:highlight w:val="none"/>
        </w:rPr>
      </w:pPr>
      <w:r>
        <w:rPr>
          <w:rFonts w:hint="eastAsia" w:ascii="宋体" w:hAnsi="宋体" w:eastAsia="宋体" w:cs="宋体"/>
          <w:snapToGrid w:val="0"/>
          <w:color w:val="auto"/>
          <w:kern w:val="0"/>
          <w:szCs w:val="20"/>
          <w:highlight w:val="none"/>
        </w:rPr>
        <w:t>其他1</w:t>
      </w:r>
    </w:p>
    <w:p w14:paraId="5A23BBB8">
      <w:pPr>
        <w:spacing w:line="360" w:lineRule="auto"/>
        <w:ind w:firstLine="420" w:firstLineChars="200"/>
        <w:jc w:val="left"/>
        <w:rPr>
          <w:snapToGrid w:val="0"/>
          <w:color w:val="auto"/>
          <w:kern w:val="0"/>
          <w:highlight w:val="none"/>
        </w:rPr>
      </w:pPr>
      <w:r>
        <w:rPr>
          <w:rFonts w:hint="eastAsia" w:ascii="宋体" w:hAnsi="宋体" w:eastAsia="宋体" w:cs="宋体"/>
          <w:bCs/>
          <w:snapToGrid w:val="0"/>
          <w:color w:val="auto"/>
          <w:kern w:val="0"/>
          <w:highlight w:val="none"/>
        </w:rPr>
        <w:t>（投标人认为应补充提供的其他文件资料或说明）</w:t>
      </w:r>
      <w:r>
        <w:rPr>
          <w:snapToGrid w:val="0"/>
          <w:color w:val="auto"/>
          <w:kern w:val="0"/>
          <w:highlight w:val="none"/>
        </w:rPr>
        <w:br w:type="page"/>
      </w:r>
    </w:p>
    <w:p w14:paraId="26634560">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2DAA119A">
      <w:pPr>
        <w:jc w:val="center"/>
        <w:rPr>
          <w:rFonts w:ascii="宋体" w:hAnsi="宋体" w:eastAsia="宋体" w:cs="宋体"/>
          <w:snapToGrid w:val="0"/>
          <w:color w:val="auto"/>
          <w:kern w:val="0"/>
          <w:sz w:val="44"/>
          <w:szCs w:val="44"/>
          <w:highlight w:val="none"/>
        </w:rPr>
      </w:pPr>
    </w:p>
    <w:p w14:paraId="6B374106">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19283EBB">
      <w:pPr>
        <w:jc w:val="center"/>
        <w:rPr>
          <w:rFonts w:ascii="宋体" w:hAnsi="宋体" w:eastAsia="宋体" w:cs="宋体"/>
          <w:snapToGrid w:val="0"/>
          <w:color w:val="auto"/>
          <w:kern w:val="0"/>
          <w:sz w:val="52"/>
          <w:szCs w:val="52"/>
          <w:highlight w:val="none"/>
        </w:rPr>
      </w:pPr>
    </w:p>
    <w:p w14:paraId="3A491540">
      <w:pPr>
        <w:jc w:val="center"/>
        <w:rPr>
          <w:rFonts w:ascii="宋体" w:hAnsi="宋体" w:eastAsia="宋体" w:cs="宋体"/>
          <w:snapToGrid w:val="0"/>
          <w:color w:val="auto"/>
          <w:kern w:val="0"/>
          <w:sz w:val="44"/>
          <w:szCs w:val="44"/>
          <w:highlight w:val="none"/>
        </w:rPr>
      </w:pPr>
    </w:p>
    <w:p w14:paraId="260DF3C8">
      <w:pPr>
        <w:jc w:val="center"/>
        <w:outlineLvl w:val="1"/>
        <w:rPr>
          <w:rFonts w:ascii="宋体" w:hAnsi="宋体" w:eastAsia="宋体" w:cs="宋体"/>
          <w:b/>
          <w:snapToGrid w:val="0"/>
          <w:color w:val="auto"/>
          <w:kern w:val="0"/>
          <w:sz w:val="44"/>
          <w:szCs w:val="44"/>
          <w:highlight w:val="none"/>
        </w:rPr>
      </w:pPr>
      <w:bookmarkStart w:id="71" w:name="_Toc15662"/>
      <w:bookmarkStart w:id="72" w:name="_Toc16838"/>
      <w:r>
        <w:rPr>
          <w:rFonts w:hint="eastAsia" w:ascii="宋体" w:hAnsi="宋体" w:eastAsia="宋体" w:cs="宋体"/>
          <w:b/>
          <w:snapToGrid w:val="0"/>
          <w:color w:val="auto"/>
          <w:kern w:val="0"/>
          <w:sz w:val="44"/>
          <w:szCs w:val="44"/>
          <w:highlight w:val="none"/>
        </w:rPr>
        <w:t>技术标书</w:t>
      </w:r>
      <w:bookmarkEnd w:id="71"/>
      <w:bookmarkEnd w:id="72"/>
    </w:p>
    <w:p w14:paraId="041A4E13">
      <w:pPr>
        <w:jc w:val="center"/>
        <w:rPr>
          <w:rFonts w:ascii="宋体" w:hAnsi="宋体" w:eastAsia="宋体" w:cs="宋体"/>
          <w:snapToGrid w:val="0"/>
          <w:color w:val="auto"/>
          <w:kern w:val="0"/>
          <w:sz w:val="44"/>
          <w:szCs w:val="44"/>
          <w:highlight w:val="none"/>
        </w:rPr>
      </w:pPr>
    </w:p>
    <w:p w14:paraId="5B8763B9">
      <w:pPr>
        <w:jc w:val="center"/>
        <w:rPr>
          <w:rFonts w:ascii="宋体" w:hAnsi="宋体" w:eastAsia="宋体" w:cs="宋体"/>
          <w:snapToGrid w:val="0"/>
          <w:color w:val="auto"/>
          <w:kern w:val="0"/>
          <w:sz w:val="44"/>
          <w:szCs w:val="44"/>
          <w:highlight w:val="none"/>
        </w:rPr>
      </w:pPr>
    </w:p>
    <w:p w14:paraId="530C8283">
      <w:pPr>
        <w:jc w:val="center"/>
        <w:rPr>
          <w:rFonts w:ascii="宋体" w:hAnsi="宋体" w:eastAsia="宋体" w:cs="宋体"/>
          <w:snapToGrid w:val="0"/>
          <w:color w:val="auto"/>
          <w:kern w:val="0"/>
          <w:sz w:val="44"/>
          <w:szCs w:val="44"/>
          <w:highlight w:val="none"/>
        </w:rPr>
      </w:pPr>
    </w:p>
    <w:p w14:paraId="65A15F31">
      <w:pPr>
        <w:jc w:val="center"/>
        <w:rPr>
          <w:rFonts w:ascii="宋体" w:hAnsi="宋体" w:eastAsia="宋体" w:cs="宋体"/>
          <w:snapToGrid w:val="0"/>
          <w:color w:val="auto"/>
          <w:kern w:val="0"/>
          <w:sz w:val="44"/>
          <w:szCs w:val="44"/>
          <w:highlight w:val="none"/>
        </w:rPr>
      </w:pPr>
    </w:p>
    <w:p w14:paraId="22301930">
      <w:pPr>
        <w:jc w:val="center"/>
        <w:rPr>
          <w:rFonts w:ascii="宋体" w:hAnsi="宋体" w:eastAsia="宋体" w:cs="宋体"/>
          <w:snapToGrid w:val="0"/>
          <w:color w:val="auto"/>
          <w:kern w:val="0"/>
          <w:sz w:val="44"/>
          <w:szCs w:val="44"/>
          <w:highlight w:val="none"/>
        </w:rPr>
      </w:pPr>
    </w:p>
    <w:p w14:paraId="04CFE1FE">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77784A54">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527EA0A8">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3840FA1A">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5E241A02">
      <w:pPr>
        <w:spacing w:before="100" w:beforeAutospacing="1" w:after="120" w:afterLines="50" w:line="360" w:lineRule="auto"/>
        <w:ind w:firstLine="601"/>
        <w:jc w:val="center"/>
        <w:rPr>
          <w:rFonts w:ascii="宋体" w:hAnsi="宋体" w:eastAsia="宋体" w:cs="宋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拟投入本项目人员情况表</w:t>
      </w:r>
    </w:p>
    <w:p w14:paraId="7ECFFD6C">
      <w:pPr>
        <w:tabs>
          <w:tab w:val="left" w:pos="1050"/>
        </w:tabs>
        <w:spacing w:before="120" w:beforeLines="50" w:after="120" w:afterLines="50"/>
        <w:ind w:left="57"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14:paraId="60CE7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7905317">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在本项目中拟任职务</w:t>
            </w:r>
          </w:p>
        </w:tc>
        <w:tc>
          <w:tcPr>
            <w:tcW w:w="1142" w:type="dxa"/>
            <w:vAlign w:val="center"/>
          </w:tcPr>
          <w:p w14:paraId="3F38F856">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14:paraId="4262DA2B">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14:paraId="2702E2BC">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14:paraId="20D6B258">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14:paraId="06CF8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B632258">
            <w:pPr>
              <w:spacing w:line="360" w:lineRule="auto"/>
              <w:ind w:firstLine="420"/>
              <w:rPr>
                <w:rFonts w:ascii="宋体" w:hAnsi="宋体" w:eastAsia="宋体" w:cs="宋体"/>
                <w:dstrike/>
                <w:snapToGrid w:val="0"/>
                <w:color w:val="auto"/>
                <w:kern w:val="0"/>
                <w:szCs w:val="21"/>
                <w:highlight w:val="none"/>
              </w:rPr>
            </w:pPr>
          </w:p>
        </w:tc>
        <w:tc>
          <w:tcPr>
            <w:tcW w:w="1142" w:type="dxa"/>
            <w:vAlign w:val="center"/>
          </w:tcPr>
          <w:p w14:paraId="39F1A40F">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25FF0312">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4E069094">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75B59A58">
            <w:pPr>
              <w:spacing w:line="360" w:lineRule="auto"/>
              <w:ind w:firstLine="420"/>
              <w:rPr>
                <w:rFonts w:ascii="宋体" w:hAnsi="宋体" w:eastAsia="宋体" w:cs="宋体"/>
                <w:snapToGrid w:val="0"/>
                <w:color w:val="auto"/>
                <w:kern w:val="0"/>
                <w:szCs w:val="21"/>
                <w:highlight w:val="none"/>
              </w:rPr>
            </w:pPr>
          </w:p>
        </w:tc>
      </w:tr>
      <w:tr w14:paraId="7544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8091AE5">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DACA938">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6205EE92">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64732F4D">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5765CB27">
            <w:pPr>
              <w:spacing w:line="360" w:lineRule="auto"/>
              <w:ind w:firstLine="420"/>
              <w:rPr>
                <w:rFonts w:ascii="宋体" w:hAnsi="宋体" w:eastAsia="宋体" w:cs="宋体"/>
                <w:snapToGrid w:val="0"/>
                <w:color w:val="auto"/>
                <w:kern w:val="0"/>
                <w:szCs w:val="21"/>
                <w:highlight w:val="none"/>
              </w:rPr>
            </w:pPr>
          </w:p>
        </w:tc>
      </w:tr>
      <w:tr w14:paraId="5EDA1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8A19398">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03DEF32C">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7918B89F">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87EC139">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3A4B1C37">
            <w:pPr>
              <w:spacing w:line="360" w:lineRule="auto"/>
              <w:ind w:firstLine="420"/>
              <w:rPr>
                <w:rFonts w:ascii="宋体" w:hAnsi="宋体" w:eastAsia="宋体" w:cs="宋体"/>
                <w:snapToGrid w:val="0"/>
                <w:color w:val="auto"/>
                <w:kern w:val="0"/>
                <w:szCs w:val="21"/>
                <w:highlight w:val="none"/>
              </w:rPr>
            </w:pPr>
          </w:p>
        </w:tc>
      </w:tr>
      <w:tr w14:paraId="61705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61A6661">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6BDE14CD">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617004F4">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444B0D2E">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6BD3D4A6">
            <w:pPr>
              <w:spacing w:line="360" w:lineRule="auto"/>
              <w:ind w:firstLine="420"/>
              <w:rPr>
                <w:rFonts w:ascii="宋体" w:hAnsi="宋体" w:eastAsia="宋体" w:cs="宋体"/>
                <w:snapToGrid w:val="0"/>
                <w:color w:val="auto"/>
                <w:kern w:val="0"/>
                <w:szCs w:val="21"/>
                <w:highlight w:val="none"/>
              </w:rPr>
            </w:pPr>
          </w:p>
        </w:tc>
      </w:tr>
      <w:tr w14:paraId="56C1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76FE54F">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A439C55">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418DAC4A">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68E41E3E">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455B194E">
            <w:pPr>
              <w:spacing w:line="360" w:lineRule="auto"/>
              <w:ind w:firstLine="420"/>
              <w:rPr>
                <w:rFonts w:ascii="宋体" w:hAnsi="宋体" w:eastAsia="宋体" w:cs="宋体"/>
                <w:snapToGrid w:val="0"/>
                <w:color w:val="auto"/>
                <w:kern w:val="0"/>
                <w:szCs w:val="21"/>
                <w:highlight w:val="none"/>
              </w:rPr>
            </w:pPr>
          </w:p>
        </w:tc>
      </w:tr>
      <w:tr w14:paraId="6600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F49D136">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3B4AA4F3">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67806C3F">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24B14B1D">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6997309E">
            <w:pPr>
              <w:spacing w:line="360" w:lineRule="auto"/>
              <w:ind w:firstLine="420"/>
              <w:rPr>
                <w:rFonts w:ascii="宋体" w:hAnsi="宋体" w:eastAsia="宋体" w:cs="宋体"/>
                <w:snapToGrid w:val="0"/>
                <w:color w:val="auto"/>
                <w:kern w:val="0"/>
                <w:szCs w:val="21"/>
                <w:highlight w:val="none"/>
              </w:rPr>
            </w:pPr>
          </w:p>
        </w:tc>
      </w:tr>
      <w:tr w14:paraId="4A5D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73795BB">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32FAF6C0">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4CD3771C">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7DB2F4F2">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429159ED">
            <w:pPr>
              <w:spacing w:line="360" w:lineRule="auto"/>
              <w:ind w:firstLine="420"/>
              <w:rPr>
                <w:rFonts w:ascii="宋体" w:hAnsi="宋体" w:eastAsia="宋体" w:cs="宋体"/>
                <w:snapToGrid w:val="0"/>
                <w:color w:val="auto"/>
                <w:kern w:val="0"/>
                <w:szCs w:val="21"/>
                <w:highlight w:val="none"/>
              </w:rPr>
            </w:pPr>
          </w:p>
        </w:tc>
      </w:tr>
      <w:tr w14:paraId="2A19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F13CB5F">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344E8722">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0EF72778">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5AA987B">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34898986">
            <w:pPr>
              <w:spacing w:line="360" w:lineRule="auto"/>
              <w:ind w:firstLine="420"/>
              <w:rPr>
                <w:rFonts w:ascii="宋体" w:hAnsi="宋体" w:eastAsia="宋体" w:cs="宋体"/>
                <w:snapToGrid w:val="0"/>
                <w:color w:val="auto"/>
                <w:kern w:val="0"/>
                <w:szCs w:val="21"/>
                <w:highlight w:val="none"/>
              </w:rPr>
            </w:pPr>
          </w:p>
        </w:tc>
      </w:tr>
      <w:tr w14:paraId="5D95D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2DFF6F4B">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1C9FEFE2">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364C160E">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06CAC657">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1E5EAA83">
            <w:pPr>
              <w:spacing w:line="360" w:lineRule="auto"/>
              <w:ind w:firstLine="420"/>
              <w:rPr>
                <w:rFonts w:ascii="宋体" w:hAnsi="宋体" w:eastAsia="宋体" w:cs="宋体"/>
                <w:snapToGrid w:val="0"/>
                <w:color w:val="auto"/>
                <w:kern w:val="0"/>
                <w:szCs w:val="21"/>
                <w:highlight w:val="none"/>
              </w:rPr>
            </w:pPr>
          </w:p>
        </w:tc>
      </w:tr>
      <w:tr w14:paraId="6ABA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483C874">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4A4601C9">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4B8C4420">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6252753E">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00FD5D5C">
            <w:pPr>
              <w:spacing w:line="360" w:lineRule="auto"/>
              <w:ind w:firstLine="420"/>
              <w:rPr>
                <w:rFonts w:ascii="宋体" w:hAnsi="宋体" w:eastAsia="宋体" w:cs="宋体"/>
                <w:snapToGrid w:val="0"/>
                <w:color w:val="auto"/>
                <w:kern w:val="0"/>
                <w:szCs w:val="21"/>
                <w:highlight w:val="none"/>
              </w:rPr>
            </w:pPr>
          </w:p>
        </w:tc>
      </w:tr>
      <w:tr w14:paraId="2BE2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61F2A8B">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0E02D91E">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5B49A25A">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6EA876F0">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7059760A">
            <w:pPr>
              <w:spacing w:line="360" w:lineRule="auto"/>
              <w:ind w:firstLine="420"/>
              <w:rPr>
                <w:rFonts w:ascii="宋体" w:hAnsi="宋体" w:eastAsia="宋体" w:cs="宋体"/>
                <w:snapToGrid w:val="0"/>
                <w:color w:val="auto"/>
                <w:kern w:val="0"/>
                <w:szCs w:val="21"/>
                <w:highlight w:val="none"/>
              </w:rPr>
            </w:pPr>
          </w:p>
        </w:tc>
      </w:tr>
      <w:tr w14:paraId="60757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5A2DE82">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04D9815A">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0819A0B8">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4E81AECB">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19A27642">
            <w:pPr>
              <w:spacing w:line="360" w:lineRule="auto"/>
              <w:ind w:firstLine="420"/>
              <w:rPr>
                <w:rFonts w:ascii="宋体" w:hAnsi="宋体" w:eastAsia="宋体" w:cs="宋体"/>
                <w:snapToGrid w:val="0"/>
                <w:color w:val="auto"/>
                <w:kern w:val="0"/>
                <w:szCs w:val="21"/>
                <w:highlight w:val="none"/>
              </w:rPr>
            </w:pPr>
          </w:p>
        </w:tc>
      </w:tr>
      <w:tr w14:paraId="5A6BD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99859A1">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6BEFCE4">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0E4A5ED2">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53BC8D5B">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419869ED">
            <w:pPr>
              <w:spacing w:line="360" w:lineRule="auto"/>
              <w:ind w:firstLine="420"/>
              <w:rPr>
                <w:rFonts w:ascii="宋体" w:hAnsi="宋体" w:eastAsia="宋体" w:cs="宋体"/>
                <w:snapToGrid w:val="0"/>
                <w:color w:val="auto"/>
                <w:kern w:val="0"/>
                <w:szCs w:val="21"/>
                <w:highlight w:val="none"/>
              </w:rPr>
            </w:pPr>
          </w:p>
        </w:tc>
      </w:tr>
    </w:tbl>
    <w:p w14:paraId="40C14A7E">
      <w:pPr>
        <w:spacing w:line="360" w:lineRule="auto"/>
        <w:jc w:val="left"/>
        <w:rPr>
          <w:rFonts w:ascii="宋体" w:hAnsi="宋体" w:eastAsia="宋体" w:cs="宋体"/>
          <w:snapToGrid w:val="0"/>
          <w:color w:val="auto"/>
          <w:kern w:val="0"/>
          <w:szCs w:val="21"/>
          <w:highlight w:val="none"/>
        </w:rPr>
      </w:pPr>
    </w:p>
    <w:p w14:paraId="6E75D75C">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提示：项目参与人员主要指：项目负责人，项目技术负责人，项目主要技术人员等。</w:t>
      </w:r>
    </w:p>
    <w:p w14:paraId="1B267927">
      <w:pPr>
        <w:spacing w:line="360" w:lineRule="auto"/>
        <w:jc w:val="center"/>
        <w:rPr>
          <w:rFonts w:ascii="黑体" w:hAnsi="宋体" w:eastAsia="黑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拟派项目组人员的相关业绩表</w:t>
      </w:r>
    </w:p>
    <w:p w14:paraId="47E00A73">
      <w:pPr>
        <w:tabs>
          <w:tab w:val="left" w:pos="1050"/>
        </w:tabs>
        <w:spacing w:before="120" w:beforeLines="50" w:after="120" w:afterLines="50"/>
        <w:ind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14:paraId="53F55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E063FC5">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14:paraId="7F2A27D0">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14:paraId="41729198">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33DBCAD0">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14:paraId="380062BD">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2AFC7EF9">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14:paraId="5055AEA1">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14:paraId="42AA0C6F">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14:paraId="42796122">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14:paraId="7D40BBF2">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14:paraId="555A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81B8405">
            <w:pPr>
              <w:spacing w:line="360" w:lineRule="auto"/>
              <w:rPr>
                <w:rFonts w:ascii="宋体" w:hAnsi="宋体" w:eastAsia="宋体" w:cs="宋体"/>
                <w:snapToGrid w:val="0"/>
                <w:color w:val="auto"/>
                <w:kern w:val="0"/>
                <w:szCs w:val="21"/>
                <w:highlight w:val="none"/>
              </w:rPr>
            </w:pPr>
          </w:p>
        </w:tc>
        <w:tc>
          <w:tcPr>
            <w:tcW w:w="2011" w:type="dxa"/>
            <w:vAlign w:val="center"/>
          </w:tcPr>
          <w:p w14:paraId="33AE66F9">
            <w:pPr>
              <w:spacing w:line="360" w:lineRule="auto"/>
              <w:rPr>
                <w:rFonts w:ascii="宋体" w:hAnsi="宋体" w:eastAsia="宋体" w:cs="宋体"/>
                <w:snapToGrid w:val="0"/>
                <w:color w:val="auto"/>
                <w:kern w:val="0"/>
                <w:szCs w:val="21"/>
                <w:highlight w:val="none"/>
              </w:rPr>
            </w:pPr>
          </w:p>
        </w:tc>
        <w:tc>
          <w:tcPr>
            <w:tcW w:w="1007" w:type="dxa"/>
            <w:vAlign w:val="center"/>
          </w:tcPr>
          <w:p w14:paraId="5F260C33">
            <w:pPr>
              <w:spacing w:line="360" w:lineRule="auto"/>
              <w:rPr>
                <w:rFonts w:ascii="宋体" w:hAnsi="宋体" w:eastAsia="宋体" w:cs="宋体"/>
                <w:snapToGrid w:val="0"/>
                <w:color w:val="auto"/>
                <w:kern w:val="0"/>
                <w:szCs w:val="21"/>
                <w:highlight w:val="none"/>
              </w:rPr>
            </w:pPr>
          </w:p>
        </w:tc>
        <w:tc>
          <w:tcPr>
            <w:tcW w:w="1007" w:type="dxa"/>
            <w:vAlign w:val="center"/>
          </w:tcPr>
          <w:p w14:paraId="77686A63">
            <w:pPr>
              <w:spacing w:line="360" w:lineRule="auto"/>
              <w:rPr>
                <w:rFonts w:ascii="宋体" w:hAnsi="宋体" w:eastAsia="宋体" w:cs="宋体"/>
                <w:snapToGrid w:val="0"/>
                <w:color w:val="auto"/>
                <w:kern w:val="0"/>
                <w:szCs w:val="21"/>
                <w:highlight w:val="none"/>
              </w:rPr>
            </w:pPr>
          </w:p>
        </w:tc>
        <w:tc>
          <w:tcPr>
            <w:tcW w:w="1406" w:type="dxa"/>
            <w:vAlign w:val="center"/>
          </w:tcPr>
          <w:p w14:paraId="472B10DE">
            <w:pPr>
              <w:spacing w:line="360" w:lineRule="auto"/>
              <w:rPr>
                <w:rFonts w:ascii="宋体" w:hAnsi="宋体" w:eastAsia="宋体" w:cs="宋体"/>
                <w:snapToGrid w:val="0"/>
                <w:color w:val="auto"/>
                <w:kern w:val="0"/>
                <w:szCs w:val="21"/>
                <w:highlight w:val="none"/>
              </w:rPr>
            </w:pPr>
          </w:p>
        </w:tc>
        <w:tc>
          <w:tcPr>
            <w:tcW w:w="1406" w:type="dxa"/>
            <w:vAlign w:val="center"/>
          </w:tcPr>
          <w:p w14:paraId="1E81A4C1">
            <w:pPr>
              <w:spacing w:line="360" w:lineRule="auto"/>
              <w:rPr>
                <w:rFonts w:ascii="宋体" w:hAnsi="宋体" w:eastAsia="宋体" w:cs="宋体"/>
                <w:snapToGrid w:val="0"/>
                <w:color w:val="auto"/>
                <w:kern w:val="0"/>
                <w:szCs w:val="21"/>
                <w:highlight w:val="none"/>
              </w:rPr>
            </w:pPr>
          </w:p>
        </w:tc>
        <w:tc>
          <w:tcPr>
            <w:tcW w:w="955" w:type="dxa"/>
            <w:vAlign w:val="center"/>
          </w:tcPr>
          <w:p w14:paraId="5FF7AF15">
            <w:pPr>
              <w:spacing w:line="360" w:lineRule="auto"/>
              <w:rPr>
                <w:rFonts w:ascii="宋体" w:hAnsi="宋体" w:eastAsia="宋体" w:cs="宋体"/>
                <w:snapToGrid w:val="0"/>
                <w:color w:val="auto"/>
                <w:kern w:val="0"/>
                <w:szCs w:val="21"/>
                <w:highlight w:val="none"/>
              </w:rPr>
            </w:pPr>
          </w:p>
        </w:tc>
      </w:tr>
      <w:tr w14:paraId="38D9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E6B74A0">
            <w:pPr>
              <w:spacing w:line="360" w:lineRule="auto"/>
              <w:rPr>
                <w:rFonts w:ascii="宋体" w:hAnsi="宋体" w:eastAsia="宋体" w:cs="宋体"/>
                <w:snapToGrid w:val="0"/>
                <w:color w:val="auto"/>
                <w:kern w:val="0"/>
                <w:szCs w:val="21"/>
                <w:highlight w:val="none"/>
              </w:rPr>
            </w:pPr>
          </w:p>
        </w:tc>
        <w:tc>
          <w:tcPr>
            <w:tcW w:w="2011" w:type="dxa"/>
            <w:vAlign w:val="center"/>
          </w:tcPr>
          <w:p w14:paraId="6483FC40">
            <w:pPr>
              <w:spacing w:line="360" w:lineRule="auto"/>
              <w:rPr>
                <w:rFonts w:ascii="宋体" w:hAnsi="宋体" w:eastAsia="宋体" w:cs="宋体"/>
                <w:snapToGrid w:val="0"/>
                <w:color w:val="auto"/>
                <w:kern w:val="0"/>
                <w:szCs w:val="21"/>
                <w:highlight w:val="none"/>
              </w:rPr>
            </w:pPr>
          </w:p>
        </w:tc>
        <w:tc>
          <w:tcPr>
            <w:tcW w:w="1007" w:type="dxa"/>
            <w:vAlign w:val="center"/>
          </w:tcPr>
          <w:p w14:paraId="45B6F075">
            <w:pPr>
              <w:spacing w:line="360" w:lineRule="auto"/>
              <w:rPr>
                <w:rFonts w:ascii="宋体" w:hAnsi="宋体" w:eastAsia="宋体" w:cs="宋体"/>
                <w:snapToGrid w:val="0"/>
                <w:color w:val="auto"/>
                <w:kern w:val="0"/>
                <w:szCs w:val="21"/>
                <w:highlight w:val="none"/>
              </w:rPr>
            </w:pPr>
          </w:p>
        </w:tc>
        <w:tc>
          <w:tcPr>
            <w:tcW w:w="1007" w:type="dxa"/>
            <w:vAlign w:val="center"/>
          </w:tcPr>
          <w:p w14:paraId="38728BC6">
            <w:pPr>
              <w:spacing w:line="360" w:lineRule="auto"/>
              <w:rPr>
                <w:rFonts w:ascii="宋体" w:hAnsi="宋体" w:eastAsia="宋体" w:cs="宋体"/>
                <w:snapToGrid w:val="0"/>
                <w:color w:val="auto"/>
                <w:kern w:val="0"/>
                <w:szCs w:val="21"/>
                <w:highlight w:val="none"/>
              </w:rPr>
            </w:pPr>
          </w:p>
        </w:tc>
        <w:tc>
          <w:tcPr>
            <w:tcW w:w="1406" w:type="dxa"/>
            <w:vAlign w:val="center"/>
          </w:tcPr>
          <w:p w14:paraId="3BD9C432">
            <w:pPr>
              <w:spacing w:line="360" w:lineRule="auto"/>
              <w:rPr>
                <w:rFonts w:ascii="宋体" w:hAnsi="宋体" w:eastAsia="宋体" w:cs="宋体"/>
                <w:snapToGrid w:val="0"/>
                <w:color w:val="auto"/>
                <w:kern w:val="0"/>
                <w:szCs w:val="21"/>
                <w:highlight w:val="none"/>
              </w:rPr>
            </w:pPr>
          </w:p>
        </w:tc>
        <w:tc>
          <w:tcPr>
            <w:tcW w:w="1406" w:type="dxa"/>
            <w:vAlign w:val="center"/>
          </w:tcPr>
          <w:p w14:paraId="4EBAED9A">
            <w:pPr>
              <w:spacing w:line="360" w:lineRule="auto"/>
              <w:rPr>
                <w:rFonts w:ascii="宋体" w:hAnsi="宋体" w:eastAsia="宋体" w:cs="宋体"/>
                <w:snapToGrid w:val="0"/>
                <w:color w:val="auto"/>
                <w:kern w:val="0"/>
                <w:szCs w:val="21"/>
                <w:highlight w:val="none"/>
              </w:rPr>
            </w:pPr>
          </w:p>
        </w:tc>
        <w:tc>
          <w:tcPr>
            <w:tcW w:w="955" w:type="dxa"/>
            <w:vAlign w:val="center"/>
          </w:tcPr>
          <w:p w14:paraId="0B2AF560">
            <w:pPr>
              <w:spacing w:line="360" w:lineRule="auto"/>
              <w:rPr>
                <w:rFonts w:ascii="宋体" w:hAnsi="宋体" w:eastAsia="宋体" w:cs="宋体"/>
                <w:snapToGrid w:val="0"/>
                <w:color w:val="auto"/>
                <w:kern w:val="0"/>
                <w:szCs w:val="21"/>
                <w:highlight w:val="none"/>
              </w:rPr>
            </w:pPr>
          </w:p>
        </w:tc>
      </w:tr>
      <w:tr w14:paraId="4C9D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D4912BA">
            <w:pPr>
              <w:spacing w:line="360" w:lineRule="auto"/>
              <w:rPr>
                <w:rFonts w:ascii="宋体" w:hAnsi="宋体" w:eastAsia="宋体" w:cs="宋体"/>
                <w:snapToGrid w:val="0"/>
                <w:color w:val="auto"/>
                <w:kern w:val="0"/>
                <w:szCs w:val="21"/>
                <w:highlight w:val="none"/>
              </w:rPr>
            </w:pPr>
          </w:p>
        </w:tc>
        <w:tc>
          <w:tcPr>
            <w:tcW w:w="2011" w:type="dxa"/>
            <w:vAlign w:val="center"/>
          </w:tcPr>
          <w:p w14:paraId="6A82544A">
            <w:pPr>
              <w:spacing w:line="360" w:lineRule="auto"/>
              <w:rPr>
                <w:rFonts w:ascii="宋体" w:hAnsi="宋体" w:eastAsia="宋体" w:cs="宋体"/>
                <w:snapToGrid w:val="0"/>
                <w:color w:val="auto"/>
                <w:kern w:val="0"/>
                <w:szCs w:val="21"/>
                <w:highlight w:val="none"/>
              </w:rPr>
            </w:pPr>
          </w:p>
        </w:tc>
        <w:tc>
          <w:tcPr>
            <w:tcW w:w="1007" w:type="dxa"/>
            <w:vAlign w:val="center"/>
          </w:tcPr>
          <w:p w14:paraId="7AD24C6B">
            <w:pPr>
              <w:spacing w:line="360" w:lineRule="auto"/>
              <w:rPr>
                <w:rFonts w:ascii="宋体" w:hAnsi="宋体" w:eastAsia="宋体" w:cs="宋体"/>
                <w:snapToGrid w:val="0"/>
                <w:color w:val="auto"/>
                <w:kern w:val="0"/>
                <w:szCs w:val="21"/>
                <w:highlight w:val="none"/>
              </w:rPr>
            </w:pPr>
          </w:p>
        </w:tc>
        <w:tc>
          <w:tcPr>
            <w:tcW w:w="1007" w:type="dxa"/>
            <w:vAlign w:val="center"/>
          </w:tcPr>
          <w:p w14:paraId="0B2894BC">
            <w:pPr>
              <w:spacing w:line="360" w:lineRule="auto"/>
              <w:rPr>
                <w:rFonts w:ascii="宋体" w:hAnsi="宋体" w:eastAsia="宋体" w:cs="宋体"/>
                <w:snapToGrid w:val="0"/>
                <w:color w:val="auto"/>
                <w:kern w:val="0"/>
                <w:szCs w:val="21"/>
                <w:highlight w:val="none"/>
              </w:rPr>
            </w:pPr>
          </w:p>
        </w:tc>
        <w:tc>
          <w:tcPr>
            <w:tcW w:w="1406" w:type="dxa"/>
            <w:vAlign w:val="center"/>
          </w:tcPr>
          <w:p w14:paraId="40EFEEF0">
            <w:pPr>
              <w:spacing w:line="360" w:lineRule="auto"/>
              <w:rPr>
                <w:rFonts w:ascii="宋体" w:hAnsi="宋体" w:eastAsia="宋体" w:cs="宋体"/>
                <w:snapToGrid w:val="0"/>
                <w:color w:val="auto"/>
                <w:kern w:val="0"/>
                <w:szCs w:val="21"/>
                <w:highlight w:val="none"/>
              </w:rPr>
            </w:pPr>
          </w:p>
        </w:tc>
        <w:tc>
          <w:tcPr>
            <w:tcW w:w="1406" w:type="dxa"/>
            <w:vAlign w:val="center"/>
          </w:tcPr>
          <w:p w14:paraId="53BA9048">
            <w:pPr>
              <w:spacing w:line="360" w:lineRule="auto"/>
              <w:rPr>
                <w:rFonts w:ascii="宋体" w:hAnsi="宋体" w:eastAsia="宋体" w:cs="宋体"/>
                <w:snapToGrid w:val="0"/>
                <w:color w:val="auto"/>
                <w:kern w:val="0"/>
                <w:szCs w:val="21"/>
                <w:highlight w:val="none"/>
              </w:rPr>
            </w:pPr>
          </w:p>
        </w:tc>
        <w:tc>
          <w:tcPr>
            <w:tcW w:w="955" w:type="dxa"/>
            <w:vAlign w:val="center"/>
          </w:tcPr>
          <w:p w14:paraId="09E84C92">
            <w:pPr>
              <w:spacing w:line="360" w:lineRule="auto"/>
              <w:rPr>
                <w:rFonts w:ascii="宋体" w:hAnsi="宋体" w:eastAsia="宋体" w:cs="宋体"/>
                <w:snapToGrid w:val="0"/>
                <w:color w:val="auto"/>
                <w:kern w:val="0"/>
                <w:szCs w:val="21"/>
                <w:highlight w:val="none"/>
              </w:rPr>
            </w:pPr>
          </w:p>
        </w:tc>
      </w:tr>
      <w:tr w14:paraId="5DE69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6566B0DB">
            <w:pPr>
              <w:spacing w:line="360" w:lineRule="auto"/>
              <w:rPr>
                <w:rFonts w:ascii="宋体" w:hAnsi="宋体" w:eastAsia="宋体" w:cs="宋体"/>
                <w:snapToGrid w:val="0"/>
                <w:color w:val="auto"/>
                <w:kern w:val="0"/>
                <w:szCs w:val="21"/>
                <w:highlight w:val="none"/>
              </w:rPr>
            </w:pPr>
          </w:p>
        </w:tc>
        <w:tc>
          <w:tcPr>
            <w:tcW w:w="2011" w:type="dxa"/>
            <w:vAlign w:val="center"/>
          </w:tcPr>
          <w:p w14:paraId="468314F6">
            <w:pPr>
              <w:spacing w:line="360" w:lineRule="auto"/>
              <w:rPr>
                <w:rFonts w:ascii="宋体" w:hAnsi="宋体" w:eastAsia="宋体" w:cs="宋体"/>
                <w:snapToGrid w:val="0"/>
                <w:color w:val="auto"/>
                <w:kern w:val="0"/>
                <w:szCs w:val="21"/>
                <w:highlight w:val="none"/>
              </w:rPr>
            </w:pPr>
          </w:p>
        </w:tc>
        <w:tc>
          <w:tcPr>
            <w:tcW w:w="1007" w:type="dxa"/>
            <w:vAlign w:val="center"/>
          </w:tcPr>
          <w:p w14:paraId="41BCD711">
            <w:pPr>
              <w:spacing w:line="360" w:lineRule="auto"/>
              <w:rPr>
                <w:rFonts w:ascii="宋体" w:hAnsi="宋体" w:eastAsia="宋体" w:cs="宋体"/>
                <w:snapToGrid w:val="0"/>
                <w:color w:val="auto"/>
                <w:kern w:val="0"/>
                <w:szCs w:val="21"/>
                <w:highlight w:val="none"/>
              </w:rPr>
            </w:pPr>
          </w:p>
        </w:tc>
        <w:tc>
          <w:tcPr>
            <w:tcW w:w="1007" w:type="dxa"/>
            <w:vAlign w:val="center"/>
          </w:tcPr>
          <w:p w14:paraId="261C8BF4">
            <w:pPr>
              <w:spacing w:line="360" w:lineRule="auto"/>
              <w:rPr>
                <w:rFonts w:ascii="宋体" w:hAnsi="宋体" w:eastAsia="宋体" w:cs="宋体"/>
                <w:snapToGrid w:val="0"/>
                <w:color w:val="auto"/>
                <w:kern w:val="0"/>
                <w:szCs w:val="21"/>
                <w:highlight w:val="none"/>
              </w:rPr>
            </w:pPr>
          </w:p>
        </w:tc>
        <w:tc>
          <w:tcPr>
            <w:tcW w:w="1406" w:type="dxa"/>
            <w:vAlign w:val="center"/>
          </w:tcPr>
          <w:p w14:paraId="054328B8">
            <w:pPr>
              <w:spacing w:line="360" w:lineRule="auto"/>
              <w:rPr>
                <w:rFonts w:ascii="宋体" w:hAnsi="宋体" w:eastAsia="宋体" w:cs="宋体"/>
                <w:snapToGrid w:val="0"/>
                <w:color w:val="auto"/>
                <w:kern w:val="0"/>
                <w:szCs w:val="21"/>
                <w:highlight w:val="none"/>
              </w:rPr>
            </w:pPr>
          </w:p>
        </w:tc>
        <w:tc>
          <w:tcPr>
            <w:tcW w:w="1406" w:type="dxa"/>
            <w:vAlign w:val="center"/>
          </w:tcPr>
          <w:p w14:paraId="18B68BBD">
            <w:pPr>
              <w:spacing w:line="360" w:lineRule="auto"/>
              <w:rPr>
                <w:rFonts w:ascii="宋体" w:hAnsi="宋体" w:eastAsia="宋体" w:cs="宋体"/>
                <w:snapToGrid w:val="0"/>
                <w:color w:val="auto"/>
                <w:kern w:val="0"/>
                <w:szCs w:val="21"/>
                <w:highlight w:val="none"/>
              </w:rPr>
            </w:pPr>
          </w:p>
        </w:tc>
        <w:tc>
          <w:tcPr>
            <w:tcW w:w="955" w:type="dxa"/>
            <w:vAlign w:val="center"/>
          </w:tcPr>
          <w:p w14:paraId="37C58D74">
            <w:pPr>
              <w:spacing w:line="360" w:lineRule="auto"/>
              <w:rPr>
                <w:rFonts w:ascii="宋体" w:hAnsi="宋体" w:eastAsia="宋体" w:cs="宋体"/>
                <w:snapToGrid w:val="0"/>
                <w:color w:val="auto"/>
                <w:kern w:val="0"/>
                <w:szCs w:val="21"/>
                <w:highlight w:val="none"/>
              </w:rPr>
            </w:pPr>
          </w:p>
        </w:tc>
      </w:tr>
      <w:tr w14:paraId="498E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F9F4D14">
            <w:pPr>
              <w:spacing w:line="360" w:lineRule="auto"/>
              <w:rPr>
                <w:rFonts w:ascii="宋体" w:hAnsi="宋体" w:eastAsia="宋体" w:cs="宋体"/>
                <w:snapToGrid w:val="0"/>
                <w:color w:val="auto"/>
                <w:kern w:val="0"/>
                <w:szCs w:val="21"/>
                <w:highlight w:val="none"/>
              </w:rPr>
            </w:pPr>
          </w:p>
        </w:tc>
        <w:tc>
          <w:tcPr>
            <w:tcW w:w="2011" w:type="dxa"/>
            <w:vAlign w:val="center"/>
          </w:tcPr>
          <w:p w14:paraId="25A61548">
            <w:pPr>
              <w:spacing w:line="360" w:lineRule="auto"/>
              <w:rPr>
                <w:rFonts w:ascii="宋体" w:hAnsi="宋体" w:eastAsia="宋体" w:cs="宋体"/>
                <w:snapToGrid w:val="0"/>
                <w:color w:val="auto"/>
                <w:kern w:val="0"/>
                <w:szCs w:val="21"/>
                <w:highlight w:val="none"/>
              </w:rPr>
            </w:pPr>
          </w:p>
        </w:tc>
        <w:tc>
          <w:tcPr>
            <w:tcW w:w="1007" w:type="dxa"/>
            <w:vAlign w:val="center"/>
          </w:tcPr>
          <w:p w14:paraId="3F82FF64">
            <w:pPr>
              <w:spacing w:line="360" w:lineRule="auto"/>
              <w:rPr>
                <w:rFonts w:ascii="宋体" w:hAnsi="宋体" w:eastAsia="宋体" w:cs="宋体"/>
                <w:snapToGrid w:val="0"/>
                <w:color w:val="auto"/>
                <w:kern w:val="0"/>
                <w:szCs w:val="21"/>
                <w:highlight w:val="none"/>
              </w:rPr>
            </w:pPr>
          </w:p>
        </w:tc>
        <w:tc>
          <w:tcPr>
            <w:tcW w:w="1007" w:type="dxa"/>
            <w:vAlign w:val="center"/>
          </w:tcPr>
          <w:p w14:paraId="3C1E7442">
            <w:pPr>
              <w:spacing w:line="360" w:lineRule="auto"/>
              <w:rPr>
                <w:rFonts w:ascii="宋体" w:hAnsi="宋体" w:eastAsia="宋体" w:cs="宋体"/>
                <w:snapToGrid w:val="0"/>
                <w:color w:val="auto"/>
                <w:kern w:val="0"/>
                <w:szCs w:val="21"/>
                <w:highlight w:val="none"/>
              </w:rPr>
            </w:pPr>
          </w:p>
        </w:tc>
        <w:tc>
          <w:tcPr>
            <w:tcW w:w="1406" w:type="dxa"/>
            <w:vAlign w:val="center"/>
          </w:tcPr>
          <w:p w14:paraId="6785106D">
            <w:pPr>
              <w:spacing w:line="360" w:lineRule="auto"/>
              <w:rPr>
                <w:rFonts w:ascii="宋体" w:hAnsi="宋体" w:eastAsia="宋体" w:cs="宋体"/>
                <w:snapToGrid w:val="0"/>
                <w:color w:val="auto"/>
                <w:kern w:val="0"/>
                <w:szCs w:val="21"/>
                <w:highlight w:val="none"/>
              </w:rPr>
            </w:pPr>
          </w:p>
        </w:tc>
        <w:tc>
          <w:tcPr>
            <w:tcW w:w="1406" w:type="dxa"/>
            <w:vAlign w:val="center"/>
          </w:tcPr>
          <w:p w14:paraId="31E9FDCC">
            <w:pPr>
              <w:spacing w:line="360" w:lineRule="auto"/>
              <w:rPr>
                <w:rFonts w:ascii="宋体" w:hAnsi="宋体" w:eastAsia="宋体" w:cs="宋体"/>
                <w:snapToGrid w:val="0"/>
                <w:color w:val="auto"/>
                <w:kern w:val="0"/>
                <w:szCs w:val="21"/>
                <w:highlight w:val="none"/>
              </w:rPr>
            </w:pPr>
          </w:p>
        </w:tc>
        <w:tc>
          <w:tcPr>
            <w:tcW w:w="955" w:type="dxa"/>
            <w:vAlign w:val="center"/>
          </w:tcPr>
          <w:p w14:paraId="268F78ED">
            <w:pPr>
              <w:spacing w:line="360" w:lineRule="auto"/>
              <w:rPr>
                <w:rFonts w:ascii="宋体" w:hAnsi="宋体" w:eastAsia="宋体" w:cs="宋体"/>
                <w:snapToGrid w:val="0"/>
                <w:color w:val="auto"/>
                <w:kern w:val="0"/>
                <w:szCs w:val="21"/>
                <w:highlight w:val="none"/>
              </w:rPr>
            </w:pPr>
          </w:p>
        </w:tc>
      </w:tr>
      <w:tr w14:paraId="5C5B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3043F44">
            <w:pPr>
              <w:spacing w:line="360" w:lineRule="auto"/>
              <w:rPr>
                <w:rFonts w:ascii="宋体" w:hAnsi="宋体" w:eastAsia="宋体" w:cs="宋体"/>
                <w:snapToGrid w:val="0"/>
                <w:color w:val="auto"/>
                <w:kern w:val="0"/>
                <w:szCs w:val="21"/>
                <w:highlight w:val="none"/>
              </w:rPr>
            </w:pPr>
          </w:p>
        </w:tc>
        <w:tc>
          <w:tcPr>
            <w:tcW w:w="2011" w:type="dxa"/>
            <w:vAlign w:val="center"/>
          </w:tcPr>
          <w:p w14:paraId="7B08EF47">
            <w:pPr>
              <w:spacing w:line="360" w:lineRule="auto"/>
              <w:rPr>
                <w:rFonts w:ascii="宋体" w:hAnsi="宋体" w:eastAsia="宋体" w:cs="宋体"/>
                <w:snapToGrid w:val="0"/>
                <w:color w:val="auto"/>
                <w:kern w:val="0"/>
                <w:szCs w:val="21"/>
                <w:highlight w:val="none"/>
              </w:rPr>
            </w:pPr>
          </w:p>
        </w:tc>
        <w:tc>
          <w:tcPr>
            <w:tcW w:w="1007" w:type="dxa"/>
            <w:vAlign w:val="center"/>
          </w:tcPr>
          <w:p w14:paraId="53BE18F3">
            <w:pPr>
              <w:spacing w:line="360" w:lineRule="auto"/>
              <w:rPr>
                <w:rFonts w:ascii="宋体" w:hAnsi="宋体" w:eastAsia="宋体" w:cs="宋体"/>
                <w:snapToGrid w:val="0"/>
                <w:color w:val="auto"/>
                <w:kern w:val="0"/>
                <w:szCs w:val="21"/>
                <w:highlight w:val="none"/>
              </w:rPr>
            </w:pPr>
          </w:p>
        </w:tc>
        <w:tc>
          <w:tcPr>
            <w:tcW w:w="1007" w:type="dxa"/>
            <w:vAlign w:val="center"/>
          </w:tcPr>
          <w:p w14:paraId="3D910A7A">
            <w:pPr>
              <w:spacing w:line="360" w:lineRule="auto"/>
              <w:rPr>
                <w:rFonts w:ascii="宋体" w:hAnsi="宋体" w:eastAsia="宋体" w:cs="宋体"/>
                <w:snapToGrid w:val="0"/>
                <w:color w:val="auto"/>
                <w:kern w:val="0"/>
                <w:szCs w:val="21"/>
                <w:highlight w:val="none"/>
              </w:rPr>
            </w:pPr>
          </w:p>
        </w:tc>
        <w:tc>
          <w:tcPr>
            <w:tcW w:w="1406" w:type="dxa"/>
            <w:vAlign w:val="center"/>
          </w:tcPr>
          <w:p w14:paraId="0EF65CDC">
            <w:pPr>
              <w:spacing w:line="360" w:lineRule="auto"/>
              <w:rPr>
                <w:rFonts w:ascii="宋体" w:hAnsi="宋体" w:eastAsia="宋体" w:cs="宋体"/>
                <w:snapToGrid w:val="0"/>
                <w:color w:val="auto"/>
                <w:kern w:val="0"/>
                <w:szCs w:val="21"/>
                <w:highlight w:val="none"/>
              </w:rPr>
            </w:pPr>
          </w:p>
        </w:tc>
        <w:tc>
          <w:tcPr>
            <w:tcW w:w="1406" w:type="dxa"/>
            <w:vAlign w:val="center"/>
          </w:tcPr>
          <w:p w14:paraId="1EC03978">
            <w:pPr>
              <w:spacing w:line="360" w:lineRule="auto"/>
              <w:rPr>
                <w:rFonts w:ascii="宋体" w:hAnsi="宋体" w:eastAsia="宋体" w:cs="宋体"/>
                <w:snapToGrid w:val="0"/>
                <w:color w:val="auto"/>
                <w:kern w:val="0"/>
                <w:szCs w:val="21"/>
                <w:highlight w:val="none"/>
              </w:rPr>
            </w:pPr>
          </w:p>
        </w:tc>
        <w:tc>
          <w:tcPr>
            <w:tcW w:w="955" w:type="dxa"/>
            <w:vAlign w:val="center"/>
          </w:tcPr>
          <w:p w14:paraId="222B96F2">
            <w:pPr>
              <w:spacing w:line="360" w:lineRule="auto"/>
              <w:rPr>
                <w:rFonts w:ascii="宋体" w:hAnsi="宋体" w:eastAsia="宋体" w:cs="宋体"/>
                <w:snapToGrid w:val="0"/>
                <w:color w:val="auto"/>
                <w:kern w:val="0"/>
                <w:szCs w:val="21"/>
                <w:highlight w:val="none"/>
              </w:rPr>
            </w:pPr>
          </w:p>
        </w:tc>
      </w:tr>
      <w:tr w14:paraId="50892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855DD33">
            <w:pPr>
              <w:spacing w:line="360" w:lineRule="auto"/>
              <w:rPr>
                <w:rFonts w:ascii="宋体" w:hAnsi="宋体" w:eastAsia="宋体" w:cs="宋体"/>
                <w:snapToGrid w:val="0"/>
                <w:color w:val="auto"/>
                <w:kern w:val="0"/>
                <w:szCs w:val="21"/>
                <w:highlight w:val="none"/>
              </w:rPr>
            </w:pPr>
          </w:p>
        </w:tc>
        <w:tc>
          <w:tcPr>
            <w:tcW w:w="2011" w:type="dxa"/>
            <w:vAlign w:val="center"/>
          </w:tcPr>
          <w:p w14:paraId="2DCAEE92">
            <w:pPr>
              <w:spacing w:line="360" w:lineRule="auto"/>
              <w:rPr>
                <w:rFonts w:ascii="宋体" w:hAnsi="宋体" w:eastAsia="宋体" w:cs="宋体"/>
                <w:snapToGrid w:val="0"/>
                <w:color w:val="auto"/>
                <w:kern w:val="0"/>
                <w:szCs w:val="21"/>
                <w:highlight w:val="none"/>
              </w:rPr>
            </w:pPr>
          </w:p>
        </w:tc>
        <w:tc>
          <w:tcPr>
            <w:tcW w:w="1007" w:type="dxa"/>
            <w:vAlign w:val="center"/>
          </w:tcPr>
          <w:p w14:paraId="0B80A737">
            <w:pPr>
              <w:spacing w:line="360" w:lineRule="auto"/>
              <w:rPr>
                <w:rFonts w:ascii="宋体" w:hAnsi="宋体" w:eastAsia="宋体" w:cs="宋体"/>
                <w:snapToGrid w:val="0"/>
                <w:color w:val="auto"/>
                <w:kern w:val="0"/>
                <w:szCs w:val="21"/>
                <w:highlight w:val="none"/>
              </w:rPr>
            </w:pPr>
          </w:p>
        </w:tc>
        <w:tc>
          <w:tcPr>
            <w:tcW w:w="1007" w:type="dxa"/>
            <w:vAlign w:val="center"/>
          </w:tcPr>
          <w:p w14:paraId="5B16E598">
            <w:pPr>
              <w:spacing w:line="360" w:lineRule="auto"/>
              <w:rPr>
                <w:rFonts w:ascii="宋体" w:hAnsi="宋体" w:eastAsia="宋体" w:cs="宋体"/>
                <w:snapToGrid w:val="0"/>
                <w:color w:val="auto"/>
                <w:kern w:val="0"/>
                <w:szCs w:val="21"/>
                <w:highlight w:val="none"/>
              </w:rPr>
            </w:pPr>
          </w:p>
        </w:tc>
        <w:tc>
          <w:tcPr>
            <w:tcW w:w="1406" w:type="dxa"/>
            <w:vAlign w:val="center"/>
          </w:tcPr>
          <w:p w14:paraId="58ED9A8B">
            <w:pPr>
              <w:spacing w:line="360" w:lineRule="auto"/>
              <w:rPr>
                <w:rFonts w:ascii="宋体" w:hAnsi="宋体" w:eastAsia="宋体" w:cs="宋体"/>
                <w:snapToGrid w:val="0"/>
                <w:color w:val="auto"/>
                <w:kern w:val="0"/>
                <w:szCs w:val="21"/>
                <w:highlight w:val="none"/>
              </w:rPr>
            </w:pPr>
          </w:p>
        </w:tc>
        <w:tc>
          <w:tcPr>
            <w:tcW w:w="1406" w:type="dxa"/>
            <w:vAlign w:val="center"/>
          </w:tcPr>
          <w:p w14:paraId="6E763F8F">
            <w:pPr>
              <w:spacing w:line="360" w:lineRule="auto"/>
              <w:rPr>
                <w:rFonts w:ascii="宋体" w:hAnsi="宋体" w:eastAsia="宋体" w:cs="宋体"/>
                <w:snapToGrid w:val="0"/>
                <w:color w:val="auto"/>
                <w:kern w:val="0"/>
                <w:szCs w:val="21"/>
                <w:highlight w:val="none"/>
              </w:rPr>
            </w:pPr>
          </w:p>
        </w:tc>
        <w:tc>
          <w:tcPr>
            <w:tcW w:w="955" w:type="dxa"/>
            <w:vAlign w:val="center"/>
          </w:tcPr>
          <w:p w14:paraId="3F9D1428">
            <w:pPr>
              <w:spacing w:line="360" w:lineRule="auto"/>
              <w:rPr>
                <w:rFonts w:ascii="宋体" w:hAnsi="宋体" w:eastAsia="宋体" w:cs="宋体"/>
                <w:snapToGrid w:val="0"/>
                <w:color w:val="auto"/>
                <w:kern w:val="0"/>
                <w:szCs w:val="21"/>
                <w:highlight w:val="none"/>
              </w:rPr>
            </w:pPr>
          </w:p>
        </w:tc>
      </w:tr>
      <w:tr w14:paraId="2720E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7445317">
            <w:pPr>
              <w:spacing w:line="360" w:lineRule="auto"/>
              <w:rPr>
                <w:rFonts w:ascii="宋体" w:hAnsi="宋体" w:eastAsia="宋体" w:cs="宋体"/>
                <w:snapToGrid w:val="0"/>
                <w:color w:val="auto"/>
                <w:kern w:val="0"/>
                <w:szCs w:val="21"/>
                <w:highlight w:val="none"/>
              </w:rPr>
            </w:pPr>
          </w:p>
        </w:tc>
        <w:tc>
          <w:tcPr>
            <w:tcW w:w="2011" w:type="dxa"/>
            <w:vAlign w:val="center"/>
          </w:tcPr>
          <w:p w14:paraId="4EE8F5FD">
            <w:pPr>
              <w:spacing w:line="360" w:lineRule="auto"/>
              <w:rPr>
                <w:rFonts w:ascii="宋体" w:hAnsi="宋体" w:eastAsia="宋体" w:cs="宋体"/>
                <w:snapToGrid w:val="0"/>
                <w:color w:val="auto"/>
                <w:kern w:val="0"/>
                <w:szCs w:val="21"/>
                <w:highlight w:val="none"/>
              </w:rPr>
            </w:pPr>
          </w:p>
        </w:tc>
        <w:tc>
          <w:tcPr>
            <w:tcW w:w="1007" w:type="dxa"/>
            <w:vAlign w:val="center"/>
          </w:tcPr>
          <w:p w14:paraId="1330A869">
            <w:pPr>
              <w:spacing w:line="360" w:lineRule="auto"/>
              <w:rPr>
                <w:rFonts w:ascii="宋体" w:hAnsi="宋体" w:eastAsia="宋体" w:cs="宋体"/>
                <w:snapToGrid w:val="0"/>
                <w:color w:val="auto"/>
                <w:kern w:val="0"/>
                <w:szCs w:val="21"/>
                <w:highlight w:val="none"/>
              </w:rPr>
            </w:pPr>
          </w:p>
        </w:tc>
        <w:tc>
          <w:tcPr>
            <w:tcW w:w="1007" w:type="dxa"/>
            <w:vAlign w:val="center"/>
          </w:tcPr>
          <w:p w14:paraId="5A9B3AE5">
            <w:pPr>
              <w:spacing w:line="360" w:lineRule="auto"/>
              <w:rPr>
                <w:rFonts w:ascii="宋体" w:hAnsi="宋体" w:eastAsia="宋体" w:cs="宋体"/>
                <w:snapToGrid w:val="0"/>
                <w:color w:val="auto"/>
                <w:kern w:val="0"/>
                <w:szCs w:val="21"/>
                <w:highlight w:val="none"/>
              </w:rPr>
            </w:pPr>
          </w:p>
        </w:tc>
        <w:tc>
          <w:tcPr>
            <w:tcW w:w="1406" w:type="dxa"/>
            <w:vAlign w:val="center"/>
          </w:tcPr>
          <w:p w14:paraId="3BEDA2E0">
            <w:pPr>
              <w:spacing w:line="360" w:lineRule="auto"/>
              <w:rPr>
                <w:rFonts w:ascii="宋体" w:hAnsi="宋体" w:eastAsia="宋体" w:cs="宋体"/>
                <w:snapToGrid w:val="0"/>
                <w:color w:val="auto"/>
                <w:kern w:val="0"/>
                <w:szCs w:val="21"/>
                <w:highlight w:val="none"/>
              </w:rPr>
            </w:pPr>
          </w:p>
        </w:tc>
        <w:tc>
          <w:tcPr>
            <w:tcW w:w="1406" w:type="dxa"/>
            <w:vAlign w:val="center"/>
          </w:tcPr>
          <w:p w14:paraId="1817C91A">
            <w:pPr>
              <w:spacing w:line="360" w:lineRule="auto"/>
              <w:rPr>
                <w:rFonts w:ascii="宋体" w:hAnsi="宋体" w:eastAsia="宋体" w:cs="宋体"/>
                <w:snapToGrid w:val="0"/>
                <w:color w:val="auto"/>
                <w:kern w:val="0"/>
                <w:szCs w:val="21"/>
                <w:highlight w:val="none"/>
              </w:rPr>
            </w:pPr>
          </w:p>
        </w:tc>
        <w:tc>
          <w:tcPr>
            <w:tcW w:w="955" w:type="dxa"/>
            <w:vAlign w:val="center"/>
          </w:tcPr>
          <w:p w14:paraId="6F8F4B4F">
            <w:pPr>
              <w:spacing w:line="360" w:lineRule="auto"/>
              <w:rPr>
                <w:rFonts w:ascii="宋体" w:hAnsi="宋体" w:eastAsia="宋体" w:cs="宋体"/>
                <w:snapToGrid w:val="0"/>
                <w:color w:val="auto"/>
                <w:kern w:val="0"/>
                <w:szCs w:val="21"/>
                <w:highlight w:val="none"/>
              </w:rPr>
            </w:pPr>
          </w:p>
        </w:tc>
      </w:tr>
      <w:tr w14:paraId="047F8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D97EC38">
            <w:pPr>
              <w:spacing w:line="360" w:lineRule="auto"/>
              <w:rPr>
                <w:rFonts w:ascii="宋体" w:hAnsi="宋体" w:eastAsia="宋体" w:cs="宋体"/>
                <w:snapToGrid w:val="0"/>
                <w:color w:val="auto"/>
                <w:kern w:val="0"/>
                <w:szCs w:val="21"/>
                <w:highlight w:val="none"/>
              </w:rPr>
            </w:pPr>
          </w:p>
        </w:tc>
        <w:tc>
          <w:tcPr>
            <w:tcW w:w="2011" w:type="dxa"/>
            <w:vAlign w:val="center"/>
          </w:tcPr>
          <w:p w14:paraId="42728F3F">
            <w:pPr>
              <w:spacing w:line="360" w:lineRule="auto"/>
              <w:rPr>
                <w:rFonts w:ascii="宋体" w:hAnsi="宋体" w:eastAsia="宋体" w:cs="宋体"/>
                <w:snapToGrid w:val="0"/>
                <w:color w:val="auto"/>
                <w:kern w:val="0"/>
                <w:szCs w:val="21"/>
                <w:highlight w:val="none"/>
              </w:rPr>
            </w:pPr>
          </w:p>
        </w:tc>
        <w:tc>
          <w:tcPr>
            <w:tcW w:w="1007" w:type="dxa"/>
            <w:vAlign w:val="center"/>
          </w:tcPr>
          <w:p w14:paraId="36754CCC">
            <w:pPr>
              <w:spacing w:line="360" w:lineRule="auto"/>
              <w:rPr>
                <w:rFonts w:ascii="宋体" w:hAnsi="宋体" w:eastAsia="宋体" w:cs="宋体"/>
                <w:snapToGrid w:val="0"/>
                <w:color w:val="auto"/>
                <w:kern w:val="0"/>
                <w:szCs w:val="21"/>
                <w:highlight w:val="none"/>
              </w:rPr>
            </w:pPr>
          </w:p>
        </w:tc>
        <w:tc>
          <w:tcPr>
            <w:tcW w:w="1007" w:type="dxa"/>
            <w:vAlign w:val="center"/>
          </w:tcPr>
          <w:p w14:paraId="207FB408">
            <w:pPr>
              <w:spacing w:line="360" w:lineRule="auto"/>
              <w:rPr>
                <w:rFonts w:ascii="宋体" w:hAnsi="宋体" w:eastAsia="宋体" w:cs="宋体"/>
                <w:snapToGrid w:val="0"/>
                <w:color w:val="auto"/>
                <w:kern w:val="0"/>
                <w:szCs w:val="21"/>
                <w:highlight w:val="none"/>
              </w:rPr>
            </w:pPr>
          </w:p>
        </w:tc>
        <w:tc>
          <w:tcPr>
            <w:tcW w:w="1406" w:type="dxa"/>
            <w:vAlign w:val="center"/>
          </w:tcPr>
          <w:p w14:paraId="6E6D3BC9">
            <w:pPr>
              <w:spacing w:line="360" w:lineRule="auto"/>
              <w:rPr>
                <w:rFonts w:ascii="宋体" w:hAnsi="宋体" w:eastAsia="宋体" w:cs="宋体"/>
                <w:snapToGrid w:val="0"/>
                <w:color w:val="auto"/>
                <w:kern w:val="0"/>
                <w:szCs w:val="21"/>
                <w:highlight w:val="none"/>
              </w:rPr>
            </w:pPr>
          </w:p>
        </w:tc>
        <w:tc>
          <w:tcPr>
            <w:tcW w:w="1406" w:type="dxa"/>
            <w:vAlign w:val="center"/>
          </w:tcPr>
          <w:p w14:paraId="10477632">
            <w:pPr>
              <w:spacing w:line="360" w:lineRule="auto"/>
              <w:rPr>
                <w:rFonts w:ascii="宋体" w:hAnsi="宋体" w:eastAsia="宋体" w:cs="宋体"/>
                <w:snapToGrid w:val="0"/>
                <w:color w:val="auto"/>
                <w:kern w:val="0"/>
                <w:szCs w:val="21"/>
                <w:highlight w:val="none"/>
              </w:rPr>
            </w:pPr>
          </w:p>
        </w:tc>
        <w:tc>
          <w:tcPr>
            <w:tcW w:w="955" w:type="dxa"/>
            <w:vAlign w:val="center"/>
          </w:tcPr>
          <w:p w14:paraId="3733A6AC">
            <w:pPr>
              <w:spacing w:line="360" w:lineRule="auto"/>
              <w:rPr>
                <w:rFonts w:ascii="宋体" w:hAnsi="宋体" w:eastAsia="宋体" w:cs="宋体"/>
                <w:snapToGrid w:val="0"/>
                <w:color w:val="auto"/>
                <w:kern w:val="0"/>
                <w:szCs w:val="21"/>
                <w:highlight w:val="none"/>
              </w:rPr>
            </w:pPr>
          </w:p>
        </w:tc>
      </w:tr>
      <w:tr w14:paraId="3202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89B3B02">
            <w:pPr>
              <w:spacing w:line="360" w:lineRule="auto"/>
              <w:rPr>
                <w:rFonts w:ascii="宋体" w:hAnsi="宋体" w:eastAsia="宋体" w:cs="宋体"/>
                <w:snapToGrid w:val="0"/>
                <w:color w:val="auto"/>
                <w:kern w:val="0"/>
                <w:szCs w:val="21"/>
                <w:highlight w:val="none"/>
              </w:rPr>
            </w:pPr>
          </w:p>
        </w:tc>
        <w:tc>
          <w:tcPr>
            <w:tcW w:w="2011" w:type="dxa"/>
            <w:vAlign w:val="center"/>
          </w:tcPr>
          <w:p w14:paraId="107D1332">
            <w:pPr>
              <w:spacing w:line="360" w:lineRule="auto"/>
              <w:rPr>
                <w:rFonts w:ascii="宋体" w:hAnsi="宋体" w:eastAsia="宋体" w:cs="宋体"/>
                <w:snapToGrid w:val="0"/>
                <w:color w:val="auto"/>
                <w:kern w:val="0"/>
                <w:szCs w:val="21"/>
                <w:highlight w:val="none"/>
              </w:rPr>
            </w:pPr>
          </w:p>
        </w:tc>
        <w:tc>
          <w:tcPr>
            <w:tcW w:w="1007" w:type="dxa"/>
            <w:vAlign w:val="center"/>
          </w:tcPr>
          <w:p w14:paraId="16EA7502">
            <w:pPr>
              <w:spacing w:line="360" w:lineRule="auto"/>
              <w:rPr>
                <w:rFonts w:ascii="宋体" w:hAnsi="宋体" w:eastAsia="宋体" w:cs="宋体"/>
                <w:snapToGrid w:val="0"/>
                <w:color w:val="auto"/>
                <w:kern w:val="0"/>
                <w:szCs w:val="21"/>
                <w:highlight w:val="none"/>
              </w:rPr>
            </w:pPr>
          </w:p>
        </w:tc>
        <w:tc>
          <w:tcPr>
            <w:tcW w:w="1007" w:type="dxa"/>
            <w:vAlign w:val="center"/>
          </w:tcPr>
          <w:p w14:paraId="55F3446C">
            <w:pPr>
              <w:spacing w:line="360" w:lineRule="auto"/>
              <w:rPr>
                <w:rFonts w:ascii="宋体" w:hAnsi="宋体" w:eastAsia="宋体" w:cs="宋体"/>
                <w:snapToGrid w:val="0"/>
                <w:color w:val="auto"/>
                <w:kern w:val="0"/>
                <w:szCs w:val="21"/>
                <w:highlight w:val="none"/>
              </w:rPr>
            </w:pPr>
          </w:p>
        </w:tc>
        <w:tc>
          <w:tcPr>
            <w:tcW w:w="1406" w:type="dxa"/>
            <w:vAlign w:val="center"/>
          </w:tcPr>
          <w:p w14:paraId="04F5B1A7">
            <w:pPr>
              <w:spacing w:line="360" w:lineRule="auto"/>
              <w:rPr>
                <w:rFonts w:ascii="宋体" w:hAnsi="宋体" w:eastAsia="宋体" w:cs="宋体"/>
                <w:snapToGrid w:val="0"/>
                <w:color w:val="auto"/>
                <w:kern w:val="0"/>
                <w:szCs w:val="21"/>
                <w:highlight w:val="none"/>
              </w:rPr>
            </w:pPr>
          </w:p>
        </w:tc>
        <w:tc>
          <w:tcPr>
            <w:tcW w:w="1406" w:type="dxa"/>
            <w:vAlign w:val="center"/>
          </w:tcPr>
          <w:p w14:paraId="052F505D">
            <w:pPr>
              <w:spacing w:line="360" w:lineRule="auto"/>
              <w:rPr>
                <w:rFonts w:ascii="宋体" w:hAnsi="宋体" w:eastAsia="宋体" w:cs="宋体"/>
                <w:snapToGrid w:val="0"/>
                <w:color w:val="auto"/>
                <w:kern w:val="0"/>
                <w:szCs w:val="21"/>
                <w:highlight w:val="none"/>
              </w:rPr>
            </w:pPr>
          </w:p>
        </w:tc>
        <w:tc>
          <w:tcPr>
            <w:tcW w:w="955" w:type="dxa"/>
            <w:vAlign w:val="center"/>
          </w:tcPr>
          <w:p w14:paraId="30393FFE">
            <w:pPr>
              <w:spacing w:line="360" w:lineRule="auto"/>
              <w:rPr>
                <w:rFonts w:ascii="宋体" w:hAnsi="宋体" w:eastAsia="宋体" w:cs="宋体"/>
                <w:snapToGrid w:val="0"/>
                <w:color w:val="auto"/>
                <w:kern w:val="0"/>
                <w:szCs w:val="21"/>
                <w:highlight w:val="none"/>
              </w:rPr>
            </w:pPr>
          </w:p>
        </w:tc>
      </w:tr>
      <w:tr w14:paraId="1F9C5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C8AA6AC">
            <w:pPr>
              <w:spacing w:line="360" w:lineRule="auto"/>
              <w:rPr>
                <w:rFonts w:ascii="宋体" w:hAnsi="宋体" w:eastAsia="宋体" w:cs="宋体"/>
                <w:snapToGrid w:val="0"/>
                <w:color w:val="auto"/>
                <w:kern w:val="0"/>
                <w:szCs w:val="21"/>
                <w:highlight w:val="none"/>
              </w:rPr>
            </w:pPr>
          </w:p>
        </w:tc>
        <w:tc>
          <w:tcPr>
            <w:tcW w:w="2011" w:type="dxa"/>
            <w:vAlign w:val="center"/>
          </w:tcPr>
          <w:p w14:paraId="3C5FEBB7">
            <w:pPr>
              <w:spacing w:line="360" w:lineRule="auto"/>
              <w:rPr>
                <w:rFonts w:ascii="宋体" w:hAnsi="宋体" w:eastAsia="宋体" w:cs="宋体"/>
                <w:snapToGrid w:val="0"/>
                <w:color w:val="auto"/>
                <w:kern w:val="0"/>
                <w:szCs w:val="21"/>
                <w:highlight w:val="none"/>
              </w:rPr>
            </w:pPr>
          </w:p>
        </w:tc>
        <w:tc>
          <w:tcPr>
            <w:tcW w:w="1007" w:type="dxa"/>
            <w:vAlign w:val="center"/>
          </w:tcPr>
          <w:p w14:paraId="0CFF5A37">
            <w:pPr>
              <w:spacing w:line="360" w:lineRule="auto"/>
              <w:rPr>
                <w:rFonts w:ascii="宋体" w:hAnsi="宋体" w:eastAsia="宋体" w:cs="宋体"/>
                <w:snapToGrid w:val="0"/>
                <w:color w:val="auto"/>
                <w:kern w:val="0"/>
                <w:szCs w:val="21"/>
                <w:highlight w:val="none"/>
              </w:rPr>
            </w:pPr>
          </w:p>
        </w:tc>
        <w:tc>
          <w:tcPr>
            <w:tcW w:w="1007" w:type="dxa"/>
            <w:vAlign w:val="center"/>
          </w:tcPr>
          <w:p w14:paraId="1A4D3D8D">
            <w:pPr>
              <w:spacing w:line="360" w:lineRule="auto"/>
              <w:rPr>
                <w:rFonts w:ascii="宋体" w:hAnsi="宋体" w:eastAsia="宋体" w:cs="宋体"/>
                <w:snapToGrid w:val="0"/>
                <w:color w:val="auto"/>
                <w:kern w:val="0"/>
                <w:szCs w:val="21"/>
                <w:highlight w:val="none"/>
              </w:rPr>
            </w:pPr>
          </w:p>
        </w:tc>
        <w:tc>
          <w:tcPr>
            <w:tcW w:w="1406" w:type="dxa"/>
            <w:vAlign w:val="center"/>
          </w:tcPr>
          <w:p w14:paraId="444EF782">
            <w:pPr>
              <w:spacing w:line="360" w:lineRule="auto"/>
              <w:rPr>
                <w:rFonts w:ascii="宋体" w:hAnsi="宋体" w:eastAsia="宋体" w:cs="宋体"/>
                <w:snapToGrid w:val="0"/>
                <w:color w:val="auto"/>
                <w:kern w:val="0"/>
                <w:szCs w:val="21"/>
                <w:highlight w:val="none"/>
              </w:rPr>
            </w:pPr>
          </w:p>
        </w:tc>
        <w:tc>
          <w:tcPr>
            <w:tcW w:w="1406" w:type="dxa"/>
            <w:vAlign w:val="center"/>
          </w:tcPr>
          <w:p w14:paraId="69B2AF4E">
            <w:pPr>
              <w:spacing w:line="360" w:lineRule="auto"/>
              <w:rPr>
                <w:rFonts w:ascii="宋体" w:hAnsi="宋体" w:eastAsia="宋体" w:cs="宋体"/>
                <w:snapToGrid w:val="0"/>
                <w:color w:val="auto"/>
                <w:kern w:val="0"/>
                <w:szCs w:val="21"/>
                <w:highlight w:val="none"/>
              </w:rPr>
            </w:pPr>
          </w:p>
        </w:tc>
        <w:tc>
          <w:tcPr>
            <w:tcW w:w="955" w:type="dxa"/>
            <w:vAlign w:val="center"/>
          </w:tcPr>
          <w:p w14:paraId="258CBEF9">
            <w:pPr>
              <w:spacing w:line="360" w:lineRule="auto"/>
              <w:rPr>
                <w:rFonts w:ascii="宋体" w:hAnsi="宋体" w:eastAsia="宋体" w:cs="宋体"/>
                <w:snapToGrid w:val="0"/>
                <w:color w:val="auto"/>
                <w:kern w:val="0"/>
                <w:szCs w:val="21"/>
                <w:highlight w:val="none"/>
              </w:rPr>
            </w:pPr>
          </w:p>
        </w:tc>
      </w:tr>
      <w:tr w14:paraId="6ED1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27309A9">
            <w:pPr>
              <w:spacing w:line="360" w:lineRule="auto"/>
              <w:rPr>
                <w:rFonts w:ascii="宋体" w:hAnsi="宋体" w:eastAsia="宋体" w:cs="宋体"/>
                <w:snapToGrid w:val="0"/>
                <w:color w:val="auto"/>
                <w:kern w:val="0"/>
                <w:szCs w:val="21"/>
                <w:highlight w:val="none"/>
              </w:rPr>
            </w:pPr>
          </w:p>
        </w:tc>
        <w:tc>
          <w:tcPr>
            <w:tcW w:w="2011" w:type="dxa"/>
            <w:vAlign w:val="center"/>
          </w:tcPr>
          <w:p w14:paraId="09F5751B">
            <w:pPr>
              <w:spacing w:line="360" w:lineRule="auto"/>
              <w:rPr>
                <w:rFonts w:ascii="宋体" w:hAnsi="宋体" w:eastAsia="宋体" w:cs="宋体"/>
                <w:snapToGrid w:val="0"/>
                <w:color w:val="auto"/>
                <w:kern w:val="0"/>
                <w:szCs w:val="21"/>
                <w:highlight w:val="none"/>
              </w:rPr>
            </w:pPr>
          </w:p>
        </w:tc>
        <w:tc>
          <w:tcPr>
            <w:tcW w:w="1007" w:type="dxa"/>
            <w:vAlign w:val="center"/>
          </w:tcPr>
          <w:p w14:paraId="5D13B4FB">
            <w:pPr>
              <w:spacing w:line="360" w:lineRule="auto"/>
              <w:rPr>
                <w:rFonts w:ascii="宋体" w:hAnsi="宋体" w:eastAsia="宋体" w:cs="宋体"/>
                <w:snapToGrid w:val="0"/>
                <w:color w:val="auto"/>
                <w:kern w:val="0"/>
                <w:szCs w:val="21"/>
                <w:highlight w:val="none"/>
              </w:rPr>
            </w:pPr>
          </w:p>
        </w:tc>
        <w:tc>
          <w:tcPr>
            <w:tcW w:w="1007" w:type="dxa"/>
            <w:vAlign w:val="center"/>
          </w:tcPr>
          <w:p w14:paraId="7C21F5AC">
            <w:pPr>
              <w:spacing w:line="360" w:lineRule="auto"/>
              <w:rPr>
                <w:rFonts w:ascii="宋体" w:hAnsi="宋体" w:eastAsia="宋体" w:cs="宋体"/>
                <w:snapToGrid w:val="0"/>
                <w:color w:val="auto"/>
                <w:kern w:val="0"/>
                <w:szCs w:val="21"/>
                <w:highlight w:val="none"/>
              </w:rPr>
            </w:pPr>
          </w:p>
        </w:tc>
        <w:tc>
          <w:tcPr>
            <w:tcW w:w="1406" w:type="dxa"/>
            <w:vAlign w:val="center"/>
          </w:tcPr>
          <w:p w14:paraId="1E6DCE90">
            <w:pPr>
              <w:spacing w:line="360" w:lineRule="auto"/>
              <w:rPr>
                <w:rFonts w:ascii="宋体" w:hAnsi="宋体" w:eastAsia="宋体" w:cs="宋体"/>
                <w:snapToGrid w:val="0"/>
                <w:color w:val="auto"/>
                <w:kern w:val="0"/>
                <w:szCs w:val="21"/>
                <w:highlight w:val="none"/>
              </w:rPr>
            </w:pPr>
          </w:p>
        </w:tc>
        <w:tc>
          <w:tcPr>
            <w:tcW w:w="1406" w:type="dxa"/>
            <w:vAlign w:val="center"/>
          </w:tcPr>
          <w:p w14:paraId="74FA959D">
            <w:pPr>
              <w:spacing w:line="360" w:lineRule="auto"/>
              <w:rPr>
                <w:rFonts w:ascii="宋体" w:hAnsi="宋体" w:eastAsia="宋体" w:cs="宋体"/>
                <w:snapToGrid w:val="0"/>
                <w:color w:val="auto"/>
                <w:kern w:val="0"/>
                <w:szCs w:val="21"/>
                <w:highlight w:val="none"/>
              </w:rPr>
            </w:pPr>
          </w:p>
        </w:tc>
        <w:tc>
          <w:tcPr>
            <w:tcW w:w="955" w:type="dxa"/>
            <w:vAlign w:val="center"/>
          </w:tcPr>
          <w:p w14:paraId="588FEBEC">
            <w:pPr>
              <w:spacing w:line="360" w:lineRule="auto"/>
              <w:rPr>
                <w:rFonts w:ascii="宋体" w:hAnsi="宋体" w:eastAsia="宋体" w:cs="宋体"/>
                <w:snapToGrid w:val="0"/>
                <w:color w:val="auto"/>
                <w:kern w:val="0"/>
                <w:szCs w:val="21"/>
                <w:highlight w:val="none"/>
              </w:rPr>
            </w:pPr>
          </w:p>
        </w:tc>
      </w:tr>
      <w:tr w14:paraId="565E0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6018900D">
            <w:pPr>
              <w:spacing w:line="360" w:lineRule="auto"/>
              <w:rPr>
                <w:rFonts w:ascii="宋体" w:hAnsi="宋体" w:eastAsia="宋体" w:cs="宋体"/>
                <w:snapToGrid w:val="0"/>
                <w:color w:val="auto"/>
                <w:kern w:val="0"/>
                <w:szCs w:val="21"/>
                <w:highlight w:val="none"/>
              </w:rPr>
            </w:pPr>
          </w:p>
        </w:tc>
        <w:tc>
          <w:tcPr>
            <w:tcW w:w="2011" w:type="dxa"/>
            <w:vAlign w:val="center"/>
          </w:tcPr>
          <w:p w14:paraId="33171402">
            <w:pPr>
              <w:spacing w:line="360" w:lineRule="auto"/>
              <w:rPr>
                <w:rFonts w:ascii="宋体" w:hAnsi="宋体" w:eastAsia="宋体" w:cs="宋体"/>
                <w:snapToGrid w:val="0"/>
                <w:color w:val="auto"/>
                <w:kern w:val="0"/>
                <w:szCs w:val="21"/>
                <w:highlight w:val="none"/>
              </w:rPr>
            </w:pPr>
          </w:p>
        </w:tc>
        <w:tc>
          <w:tcPr>
            <w:tcW w:w="1007" w:type="dxa"/>
            <w:vAlign w:val="center"/>
          </w:tcPr>
          <w:p w14:paraId="103474C7">
            <w:pPr>
              <w:spacing w:line="360" w:lineRule="auto"/>
              <w:rPr>
                <w:rFonts w:ascii="宋体" w:hAnsi="宋体" w:eastAsia="宋体" w:cs="宋体"/>
                <w:snapToGrid w:val="0"/>
                <w:color w:val="auto"/>
                <w:kern w:val="0"/>
                <w:szCs w:val="21"/>
                <w:highlight w:val="none"/>
              </w:rPr>
            </w:pPr>
          </w:p>
        </w:tc>
        <w:tc>
          <w:tcPr>
            <w:tcW w:w="1007" w:type="dxa"/>
            <w:vAlign w:val="center"/>
          </w:tcPr>
          <w:p w14:paraId="0AAFE3C1">
            <w:pPr>
              <w:spacing w:line="360" w:lineRule="auto"/>
              <w:rPr>
                <w:rFonts w:ascii="宋体" w:hAnsi="宋体" w:eastAsia="宋体" w:cs="宋体"/>
                <w:snapToGrid w:val="0"/>
                <w:color w:val="auto"/>
                <w:kern w:val="0"/>
                <w:szCs w:val="21"/>
                <w:highlight w:val="none"/>
              </w:rPr>
            </w:pPr>
          </w:p>
        </w:tc>
        <w:tc>
          <w:tcPr>
            <w:tcW w:w="1406" w:type="dxa"/>
            <w:vAlign w:val="center"/>
          </w:tcPr>
          <w:p w14:paraId="48AB15F3">
            <w:pPr>
              <w:spacing w:line="360" w:lineRule="auto"/>
              <w:rPr>
                <w:rFonts w:ascii="宋体" w:hAnsi="宋体" w:eastAsia="宋体" w:cs="宋体"/>
                <w:snapToGrid w:val="0"/>
                <w:color w:val="auto"/>
                <w:kern w:val="0"/>
                <w:szCs w:val="21"/>
                <w:highlight w:val="none"/>
              </w:rPr>
            </w:pPr>
          </w:p>
        </w:tc>
        <w:tc>
          <w:tcPr>
            <w:tcW w:w="1406" w:type="dxa"/>
            <w:vAlign w:val="center"/>
          </w:tcPr>
          <w:p w14:paraId="0B44A874">
            <w:pPr>
              <w:spacing w:line="360" w:lineRule="auto"/>
              <w:rPr>
                <w:rFonts w:ascii="宋体" w:hAnsi="宋体" w:eastAsia="宋体" w:cs="宋体"/>
                <w:snapToGrid w:val="0"/>
                <w:color w:val="auto"/>
                <w:kern w:val="0"/>
                <w:szCs w:val="21"/>
                <w:highlight w:val="none"/>
              </w:rPr>
            </w:pPr>
          </w:p>
        </w:tc>
        <w:tc>
          <w:tcPr>
            <w:tcW w:w="955" w:type="dxa"/>
            <w:vAlign w:val="center"/>
          </w:tcPr>
          <w:p w14:paraId="157F2DD3">
            <w:pPr>
              <w:spacing w:line="360" w:lineRule="auto"/>
              <w:rPr>
                <w:rFonts w:ascii="宋体" w:hAnsi="宋体" w:eastAsia="宋体" w:cs="宋体"/>
                <w:snapToGrid w:val="0"/>
                <w:color w:val="auto"/>
                <w:kern w:val="0"/>
                <w:szCs w:val="21"/>
                <w:highlight w:val="none"/>
              </w:rPr>
            </w:pPr>
          </w:p>
        </w:tc>
      </w:tr>
    </w:tbl>
    <w:p w14:paraId="054F3E14">
      <w:pPr>
        <w:spacing w:line="360" w:lineRule="auto"/>
        <w:ind w:firstLine="420"/>
        <w:jc w:val="left"/>
        <w:rPr>
          <w:rFonts w:ascii="黑体" w:hAnsi="宋体" w:eastAsia="黑体"/>
          <w:snapToGrid w:val="0"/>
          <w:color w:val="auto"/>
          <w:kern w:val="0"/>
          <w:szCs w:val="21"/>
          <w:highlight w:val="none"/>
        </w:rPr>
      </w:pPr>
    </w:p>
    <w:p w14:paraId="16312673">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14:paraId="6FF34811">
      <w:pPr>
        <w:rPr>
          <w:snapToGrid w:val="0"/>
          <w:color w:val="auto"/>
          <w:kern w:val="0"/>
          <w:highlight w:val="none"/>
        </w:rPr>
      </w:pPr>
      <w:r>
        <w:rPr>
          <w:rFonts w:hint="eastAsia"/>
          <w:snapToGrid w:val="0"/>
          <w:color w:val="auto"/>
          <w:kern w:val="0"/>
          <w:highlight w:val="none"/>
        </w:rPr>
        <w:br w:type="page"/>
      </w:r>
    </w:p>
    <w:p w14:paraId="73DE330C">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技术方案</w:t>
      </w:r>
    </w:p>
    <w:p w14:paraId="39AC6AD0">
      <w:pPr>
        <w:spacing w:line="500" w:lineRule="exact"/>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（投标人应根据招标文件要求做出项目的技术方案。）</w:t>
      </w:r>
    </w:p>
    <w:p w14:paraId="24D9396A">
      <w:pPr>
        <w:pStyle w:val="201"/>
        <w:widowControl w:val="0"/>
        <w:spacing w:before="0" w:beforeAutospacing="0" w:after="0" w:afterAutospacing="0" w:line="360" w:lineRule="auto"/>
        <w:jc w:val="center"/>
        <w:rPr>
          <w:rFonts w:ascii="黑体" w:hAnsi="黑体" w:eastAsia="黑体"/>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14:paraId="4D9AAE42">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其他2</w:t>
      </w:r>
    </w:p>
    <w:p w14:paraId="00BD3DA9">
      <w:pPr>
        <w:pStyle w:val="201"/>
        <w:widowControl w:val="0"/>
        <w:spacing w:before="0" w:beforeAutospacing="0" w:after="0" w:afterAutospacing="0" w:line="360" w:lineRule="auto"/>
        <w:rPr>
          <w:snapToGrid w:val="0"/>
          <w:color w:val="auto"/>
          <w:highlight w:val="none"/>
        </w:rPr>
      </w:pPr>
      <w:r>
        <w:rPr>
          <w:snapToGrid w:val="0"/>
          <w:color w:val="auto"/>
          <w:sz w:val="21"/>
          <w:szCs w:val="21"/>
          <w:highlight w:val="none"/>
        </w:rPr>
        <w:t>（投标人认为应补充提供的其他文件资料或说明）</w:t>
      </w:r>
      <w:r>
        <w:rPr>
          <w:snapToGrid w:val="0"/>
          <w:color w:val="auto"/>
          <w:highlight w:val="none"/>
        </w:rPr>
        <w:br w:type="page"/>
      </w:r>
    </w:p>
    <w:p w14:paraId="3327F7A2">
      <w:pPr>
        <w:jc w:val="center"/>
        <w:rPr>
          <w:rFonts w:ascii="宋体" w:hAnsi="宋体" w:eastAsia="宋体" w:cs="宋体"/>
          <w:snapToGrid w:val="0"/>
          <w:color w:val="auto"/>
          <w:kern w:val="0"/>
          <w:sz w:val="44"/>
          <w:szCs w:val="44"/>
          <w:highlight w:val="none"/>
        </w:rPr>
      </w:pPr>
    </w:p>
    <w:p w14:paraId="50B48A57">
      <w:pPr>
        <w:jc w:val="center"/>
        <w:rPr>
          <w:rFonts w:ascii="宋体" w:hAnsi="宋体" w:eastAsia="宋体" w:cs="宋体"/>
          <w:snapToGrid w:val="0"/>
          <w:color w:val="auto"/>
          <w:kern w:val="0"/>
          <w:sz w:val="44"/>
          <w:szCs w:val="44"/>
          <w:highlight w:val="none"/>
        </w:rPr>
      </w:pPr>
    </w:p>
    <w:p w14:paraId="650BA3B0">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7C815537">
      <w:pPr>
        <w:jc w:val="center"/>
        <w:rPr>
          <w:rFonts w:ascii="宋体" w:hAnsi="宋体" w:eastAsia="宋体" w:cs="宋体"/>
          <w:snapToGrid w:val="0"/>
          <w:color w:val="auto"/>
          <w:kern w:val="0"/>
          <w:sz w:val="44"/>
          <w:szCs w:val="44"/>
          <w:highlight w:val="none"/>
        </w:rPr>
      </w:pPr>
    </w:p>
    <w:p w14:paraId="57448E30">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5DF09E46">
      <w:pPr>
        <w:jc w:val="center"/>
        <w:rPr>
          <w:rFonts w:ascii="宋体" w:hAnsi="宋体" w:eastAsia="宋体" w:cs="宋体"/>
          <w:snapToGrid w:val="0"/>
          <w:color w:val="auto"/>
          <w:kern w:val="0"/>
          <w:sz w:val="52"/>
          <w:szCs w:val="52"/>
          <w:highlight w:val="none"/>
        </w:rPr>
      </w:pPr>
    </w:p>
    <w:p w14:paraId="41E74B12">
      <w:pPr>
        <w:jc w:val="center"/>
        <w:rPr>
          <w:rFonts w:ascii="宋体" w:hAnsi="宋体" w:eastAsia="宋体" w:cs="宋体"/>
          <w:snapToGrid w:val="0"/>
          <w:color w:val="auto"/>
          <w:kern w:val="0"/>
          <w:sz w:val="52"/>
          <w:szCs w:val="52"/>
          <w:highlight w:val="none"/>
        </w:rPr>
      </w:pPr>
    </w:p>
    <w:p w14:paraId="707DEBA4">
      <w:pPr>
        <w:jc w:val="center"/>
        <w:outlineLvl w:val="1"/>
        <w:rPr>
          <w:rFonts w:ascii="宋体" w:hAnsi="宋体" w:eastAsia="宋体" w:cs="宋体"/>
          <w:b/>
          <w:snapToGrid w:val="0"/>
          <w:color w:val="auto"/>
          <w:kern w:val="0"/>
          <w:sz w:val="44"/>
          <w:szCs w:val="44"/>
          <w:highlight w:val="none"/>
        </w:rPr>
      </w:pPr>
      <w:bookmarkStart w:id="73" w:name="_Toc4866"/>
      <w:bookmarkStart w:id="74" w:name="_Toc14572"/>
      <w:r>
        <w:rPr>
          <w:rFonts w:hint="eastAsia" w:ascii="宋体" w:hAnsi="宋体" w:eastAsia="宋体" w:cs="宋体"/>
          <w:b/>
          <w:snapToGrid w:val="0"/>
          <w:color w:val="auto"/>
          <w:kern w:val="0"/>
          <w:sz w:val="44"/>
          <w:szCs w:val="44"/>
          <w:highlight w:val="none"/>
        </w:rPr>
        <w:t>商务标书</w:t>
      </w:r>
      <w:bookmarkEnd w:id="73"/>
      <w:bookmarkEnd w:id="74"/>
    </w:p>
    <w:p w14:paraId="7AA705CF">
      <w:pPr>
        <w:jc w:val="center"/>
        <w:rPr>
          <w:rFonts w:ascii="宋体" w:hAnsi="宋体" w:eastAsia="宋体" w:cs="宋体"/>
          <w:snapToGrid w:val="0"/>
          <w:color w:val="auto"/>
          <w:kern w:val="0"/>
          <w:sz w:val="44"/>
          <w:szCs w:val="44"/>
          <w:highlight w:val="none"/>
        </w:rPr>
      </w:pPr>
    </w:p>
    <w:p w14:paraId="6390E1D7">
      <w:pPr>
        <w:jc w:val="center"/>
        <w:rPr>
          <w:rFonts w:ascii="宋体" w:hAnsi="宋体" w:eastAsia="宋体" w:cs="宋体"/>
          <w:snapToGrid w:val="0"/>
          <w:color w:val="auto"/>
          <w:kern w:val="0"/>
          <w:sz w:val="44"/>
          <w:szCs w:val="44"/>
          <w:highlight w:val="none"/>
        </w:rPr>
      </w:pPr>
    </w:p>
    <w:p w14:paraId="23F17C9B">
      <w:pPr>
        <w:jc w:val="center"/>
        <w:rPr>
          <w:rFonts w:ascii="宋体" w:hAnsi="宋体" w:eastAsia="宋体" w:cs="宋体"/>
          <w:snapToGrid w:val="0"/>
          <w:color w:val="auto"/>
          <w:kern w:val="0"/>
          <w:sz w:val="44"/>
          <w:szCs w:val="44"/>
          <w:highlight w:val="none"/>
        </w:rPr>
      </w:pPr>
    </w:p>
    <w:p w14:paraId="5CB2540C">
      <w:pPr>
        <w:jc w:val="center"/>
        <w:rPr>
          <w:rFonts w:ascii="宋体" w:hAnsi="宋体" w:eastAsia="宋体" w:cs="宋体"/>
          <w:snapToGrid w:val="0"/>
          <w:color w:val="auto"/>
          <w:kern w:val="0"/>
          <w:sz w:val="44"/>
          <w:szCs w:val="44"/>
          <w:highlight w:val="none"/>
        </w:rPr>
      </w:pPr>
    </w:p>
    <w:p w14:paraId="6C4AA8B7">
      <w:pPr>
        <w:jc w:val="center"/>
        <w:rPr>
          <w:rFonts w:ascii="宋体" w:hAnsi="宋体" w:eastAsia="宋体" w:cs="宋体"/>
          <w:snapToGrid w:val="0"/>
          <w:color w:val="auto"/>
          <w:kern w:val="0"/>
          <w:sz w:val="44"/>
          <w:szCs w:val="44"/>
          <w:highlight w:val="none"/>
        </w:rPr>
      </w:pPr>
    </w:p>
    <w:p w14:paraId="094C6E1D">
      <w:pPr>
        <w:jc w:val="center"/>
        <w:rPr>
          <w:rFonts w:ascii="宋体" w:hAnsi="宋体" w:eastAsia="宋体" w:cs="宋体"/>
          <w:snapToGrid w:val="0"/>
          <w:color w:val="auto"/>
          <w:kern w:val="0"/>
          <w:sz w:val="44"/>
          <w:szCs w:val="44"/>
          <w:highlight w:val="none"/>
        </w:rPr>
      </w:pPr>
    </w:p>
    <w:p w14:paraId="017BC65A">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05C97EEA">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38D39BDC">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39779124">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2F694A4C">
      <w:pPr>
        <w:rPr>
          <w:snapToGrid w:val="0"/>
          <w:color w:val="auto"/>
          <w:kern w:val="0"/>
          <w:highlight w:val="none"/>
        </w:rPr>
      </w:pPr>
      <w:r>
        <w:rPr>
          <w:rFonts w:hint="eastAsia"/>
          <w:snapToGrid w:val="0"/>
          <w:color w:val="auto"/>
          <w:kern w:val="0"/>
          <w:highlight w:val="none"/>
        </w:rPr>
        <w:br w:type="page"/>
      </w:r>
    </w:p>
    <w:p w14:paraId="0DACD2B7">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投标报价一览表</w:t>
      </w:r>
    </w:p>
    <w:p w14:paraId="3C2DBE70">
      <w:pPr>
        <w:spacing w:after="120" w:afterLines="50" w:line="500" w:lineRule="exact"/>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投标人名称：</w:t>
      </w:r>
      <w:r>
        <w:rPr>
          <w:rFonts w:hint="eastAsia" w:ascii="宋体" w:hAnsi="宋体" w:eastAsia="宋体" w:cs="宋体"/>
          <w:snapToGrid w:val="0"/>
          <w:color w:val="auto"/>
          <w:kern w:val="0"/>
          <w:sz w:val="24"/>
          <w:szCs w:val="24"/>
          <w:highlight w:val="none"/>
          <w:u w:val="single"/>
        </w:rPr>
        <w:t xml:space="preserve">                     </w:t>
      </w:r>
    </w:p>
    <w:tbl>
      <w:tblPr>
        <w:tblStyle w:val="78"/>
        <w:tblW w:w="95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387"/>
        <w:gridCol w:w="3247"/>
      </w:tblGrid>
      <w:tr w14:paraId="254BAC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6638EA68">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序号</w:t>
            </w:r>
          </w:p>
        </w:tc>
        <w:tc>
          <w:tcPr>
            <w:tcW w:w="5387" w:type="dxa"/>
            <w:vAlign w:val="center"/>
          </w:tcPr>
          <w:p w14:paraId="419E6835">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内  容</w:t>
            </w:r>
          </w:p>
        </w:tc>
        <w:tc>
          <w:tcPr>
            <w:tcW w:w="3247" w:type="dxa"/>
            <w:vAlign w:val="center"/>
          </w:tcPr>
          <w:p w14:paraId="6B0D9294">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投标价格</w:t>
            </w:r>
          </w:p>
          <w:p w14:paraId="11D6C232">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（元）</w:t>
            </w:r>
          </w:p>
        </w:tc>
      </w:tr>
      <w:tr w14:paraId="3CA7F3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301CDACA">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p>
        </w:tc>
        <w:tc>
          <w:tcPr>
            <w:tcW w:w="5387" w:type="dxa"/>
            <w:vAlign w:val="center"/>
          </w:tcPr>
          <w:p w14:paraId="7261D39A">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166A61FE">
            <w:pPr>
              <w:spacing w:line="360" w:lineRule="auto"/>
              <w:jc w:val="left"/>
              <w:rPr>
                <w:rFonts w:ascii="宋体" w:hAnsi="宋体" w:eastAsia="宋体" w:cs="宋体"/>
                <w:snapToGrid w:val="0"/>
                <w:color w:val="auto"/>
                <w:kern w:val="0"/>
                <w:highlight w:val="none"/>
              </w:rPr>
            </w:pPr>
          </w:p>
        </w:tc>
      </w:tr>
      <w:tr w14:paraId="316CB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5BA45A98">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p>
        </w:tc>
        <w:tc>
          <w:tcPr>
            <w:tcW w:w="5387" w:type="dxa"/>
            <w:vAlign w:val="center"/>
          </w:tcPr>
          <w:p w14:paraId="0238813C">
            <w:pPr>
              <w:spacing w:line="360" w:lineRule="auto"/>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highlight w:val="none"/>
              </w:rPr>
              <w:t>……</w:t>
            </w:r>
          </w:p>
        </w:tc>
        <w:tc>
          <w:tcPr>
            <w:tcW w:w="3247" w:type="dxa"/>
            <w:vAlign w:val="center"/>
          </w:tcPr>
          <w:p w14:paraId="612B72E7">
            <w:pPr>
              <w:spacing w:line="360" w:lineRule="auto"/>
              <w:jc w:val="left"/>
              <w:rPr>
                <w:rFonts w:ascii="宋体" w:hAnsi="宋体" w:eastAsia="宋体" w:cs="宋体"/>
                <w:snapToGrid w:val="0"/>
                <w:color w:val="auto"/>
                <w:kern w:val="0"/>
                <w:highlight w:val="none"/>
              </w:rPr>
            </w:pPr>
          </w:p>
        </w:tc>
      </w:tr>
      <w:tr w14:paraId="6AD312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3601951A">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w:t>
            </w:r>
          </w:p>
        </w:tc>
        <w:tc>
          <w:tcPr>
            <w:tcW w:w="5387" w:type="dxa"/>
            <w:vAlign w:val="center"/>
          </w:tcPr>
          <w:p w14:paraId="0CA94284">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11246516">
            <w:pPr>
              <w:spacing w:line="360" w:lineRule="auto"/>
              <w:jc w:val="left"/>
              <w:rPr>
                <w:rFonts w:ascii="宋体" w:hAnsi="宋体" w:eastAsia="宋体" w:cs="宋体"/>
                <w:snapToGrid w:val="0"/>
                <w:color w:val="auto"/>
                <w:kern w:val="0"/>
                <w:highlight w:val="none"/>
              </w:rPr>
            </w:pPr>
          </w:p>
        </w:tc>
      </w:tr>
      <w:tr w14:paraId="4DB8D5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6099F9B1">
            <w:pPr>
              <w:spacing w:line="360" w:lineRule="auto"/>
              <w:jc w:val="center"/>
              <w:rPr>
                <w:rFonts w:ascii="宋体" w:hAnsi="宋体" w:eastAsia="宋体" w:cs="宋体"/>
                <w:snapToGrid w:val="0"/>
                <w:color w:val="auto"/>
                <w:kern w:val="0"/>
                <w:highlight w:val="none"/>
              </w:rPr>
            </w:pPr>
          </w:p>
        </w:tc>
        <w:tc>
          <w:tcPr>
            <w:tcW w:w="5387" w:type="dxa"/>
            <w:vAlign w:val="center"/>
          </w:tcPr>
          <w:p w14:paraId="73538F8C">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0103B05B">
            <w:pPr>
              <w:spacing w:line="360" w:lineRule="auto"/>
              <w:jc w:val="left"/>
              <w:rPr>
                <w:rFonts w:ascii="宋体" w:hAnsi="宋体" w:eastAsia="宋体" w:cs="宋体"/>
                <w:snapToGrid w:val="0"/>
                <w:color w:val="auto"/>
                <w:kern w:val="0"/>
                <w:highlight w:val="none"/>
              </w:rPr>
            </w:pPr>
          </w:p>
        </w:tc>
      </w:tr>
      <w:tr w14:paraId="6CC3B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48BA8727">
            <w:pPr>
              <w:spacing w:line="360" w:lineRule="auto"/>
              <w:jc w:val="center"/>
              <w:rPr>
                <w:rFonts w:ascii="宋体" w:hAnsi="宋体" w:eastAsia="宋体" w:cs="宋体"/>
                <w:snapToGrid w:val="0"/>
                <w:color w:val="auto"/>
                <w:kern w:val="0"/>
                <w:highlight w:val="none"/>
              </w:rPr>
            </w:pPr>
          </w:p>
        </w:tc>
        <w:tc>
          <w:tcPr>
            <w:tcW w:w="5387" w:type="dxa"/>
            <w:vAlign w:val="center"/>
          </w:tcPr>
          <w:p w14:paraId="51CBF898">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553EFE00">
            <w:pPr>
              <w:spacing w:line="360" w:lineRule="auto"/>
              <w:jc w:val="left"/>
              <w:rPr>
                <w:rFonts w:ascii="宋体" w:hAnsi="宋体" w:eastAsia="宋体" w:cs="宋体"/>
                <w:snapToGrid w:val="0"/>
                <w:color w:val="auto"/>
                <w:kern w:val="0"/>
                <w:highlight w:val="none"/>
              </w:rPr>
            </w:pPr>
          </w:p>
        </w:tc>
      </w:tr>
      <w:tr w14:paraId="6C498F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27E8DA73">
            <w:pPr>
              <w:spacing w:line="360" w:lineRule="auto"/>
              <w:jc w:val="center"/>
              <w:rPr>
                <w:rFonts w:ascii="宋体" w:hAnsi="宋体" w:eastAsia="宋体" w:cs="宋体"/>
                <w:snapToGrid w:val="0"/>
                <w:color w:val="auto"/>
                <w:kern w:val="0"/>
                <w:highlight w:val="none"/>
              </w:rPr>
            </w:pPr>
          </w:p>
        </w:tc>
        <w:tc>
          <w:tcPr>
            <w:tcW w:w="5387" w:type="dxa"/>
            <w:vAlign w:val="center"/>
          </w:tcPr>
          <w:p w14:paraId="33C284D1">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合计</w:t>
            </w:r>
          </w:p>
        </w:tc>
        <w:tc>
          <w:tcPr>
            <w:tcW w:w="3247" w:type="dxa"/>
            <w:vAlign w:val="center"/>
          </w:tcPr>
          <w:p w14:paraId="56D86B0F">
            <w:pPr>
              <w:spacing w:line="360" w:lineRule="auto"/>
              <w:jc w:val="left"/>
              <w:rPr>
                <w:rFonts w:ascii="宋体" w:hAnsi="宋体" w:eastAsia="宋体" w:cs="宋体"/>
                <w:snapToGrid w:val="0"/>
                <w:color w:val="auto"/>
                <w:kern w:val="0"/>
                <w:highlight w:val="none"/>
              </w:rPr>
            </w:pPr>
          </w:p>
        </w:tc>
      </w:tr>
    </w:tbl>
    <w:p w14:paraId="01AB9867">
      <w:pPr>
        <w:pStyle w:val="201"/>
        <w:widowControl w:val="0"/>
        <w:spacing w:before="0" w:beforeAutospacing="0" w:after="0" w:afterAutospacing="0" w:line="360" w:lineRule="auto"/>
        <w:jc w:val="center"/>
        <w:rPr>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14:paraId="2C2EC18E">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其他3</w:t>
      </w:r>
    </w:p>
    <w:p w14:paraId="5D0A8192">
      <w:pPr>
        <w:pStyle w:val="201"/>
        <w:widowControl w:val="0"/>
        <w:spacing w:before="0" w:beforeAutospacing="0" w:after="0" w:afterAutospacing="0" w:line="360" w:lineRule="auto"/>
        <w:rPr>
          <w:color w:val="auto"/>
          <w:sz w:val="44"/>
          <w:szCs w:val="44"/>
          <w:highlight w:val="none"/>
        </w:rPr>
      </w:pPr>
      <w:r>
        <w:rPr>
          <w:rFonts w:hint="eastAsia"/>
          <w:snapToGrid w:val="0"/>
          <w:color w:val="auto"/>
          <w:sz w:val="21"/>
          <w:szCs w:val="21"/>
          <w:highlight w:val="none"/>
        </w:rPr>
        <w:t>（投标人认为应补充提供的其他文件资料或说明）</w:t>
      </w:r>
      <w:r>
        <w:rPr>
          <w:snapToGrid w:val="0"/>
          <w:color w:val="auto"/>
          <w:highlight w:val="none"/>
        </w:rPr>
        <w:br w:type="page"/>
      </w:r>
    </w:p>
    <w:p w14:paraId="2D01414A">
      <w:pPr>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u w:val="single"/>
        </w:rPr>
        <w:t xml:space="preserve">                        </w:t>
      </w:r>
      <w:r>
        <w:rPr>
          <w:rFonts w:hint="eastAsia" w:ascii="宋体" w:hAnsi="宋体" w:eastAsia="宋体" w:cs="宋体"/>
          <w:color w:val="auto"/>
          <w:sz w:val="44"/>
          <w:szCs w:val="44"/>
          <w:highlight w:val="none"/>
        </w:rPr>
        <w:t>工程</w:t>
      </w:r>
    </w:p>
    <w:p w14:paraId="64A5C640">
      <w:pPr>
        <w:jc w:val="left"/>
        <w:rPr>
          <w:rFonts w:ascii="宋体" w:hAnsi="宋体" w:eastAsia="宋体" w:cs="宋体"/>
          <w:color w:val="auto"/>
          <w:highlight w:val="none"/>
        </w:rPr>
      </w:pPr>
    </w:p>
    <w:p w14:paraId="25620248">
      <w:pPr>
        <w:jc w:val="center"/>
        <w:rPr>
          <w:rFonts w:ascii="宋体" w:hAnsi="宋体" w:eastAsia="宋体" w:cs="宋体"/>
          <w:color w:val="auto"/>
          <w:sz w:val="52"/>
          <w:szCs w:val="52"/>
          <w:highlight w:val="none"/>
        </w:rPr>
      </w:pPr>
      <w:r>
        <w:rPr>
          <w:rFonts w:hint="eastAsia" w:ascii="宋体" w:hAnsi="宋体" w:eastAsia="宋体" w:cs="宋体"/>
          <w:color w:val="auto"/>
          <w:sz w:val="52"/>
          <w:szCs w:val="52"/>
          <w:highlight w:val="none"/>
        </w:rPr>
        <w:t>投标文件</w:t>
      </w:r>
    </w:p>
    <w:p w14:paraId="4B2B9DE5">
      <w:pPr>
        <w:jc w:val="left"/>
        <w:rPr>
          <w:rFonts w:ascii="宋体" w:hAnsi="宋体" w:eastAsia="宋体" w:cs="宋体"/>
          <w:color w:val="auto"/>
          <w:sz w:val="44"/>
          <w:szCs w:val="44"/>
          <w:highlight w:val="none"/>
        </w:rPr>
      </w:pPr>
    </w:p>
    <w:p w14:paraId="1559EAD4">
      <w:pPr>
        <w:jc w:val="center"/>
        <w:rPr>
          <w:rFonts w:ascii="宋体" w:hAnsi="宋体" w:eastAsia="宋体" w:cs="宋体"/>
          <w:color w:val="auto"/>
          <w:sz w:val="44"/>
          <w:szCs w:val="44"/>
          <w:highlight w:val="none"/>
        </w:rPr>
      </w:pPr>
    </w:p>
    <w:p w14:paraId="3DBC1CB3">
      <w:pPr>
        <w:jc w:val="center"/>
        <w:outlineLvl w:val="1"/>
        <w:rPr>
          <w:rFonts w:ascii="宋体" w:hAnsi="宋体" w:eastAsia="宋体" w:cs="宋体"/>
          <w:color w:val="auto"/>
          <w:sz w:val="44"/>
          <w:szCs w:val="44"/>
          <w:highlight w:val="none"/>
        </w:rPr>
      </w:pPr>
      <w:bookmarkStart w:id="75" w:name="_Toc5427"/>
      <w:bookmarkStart w:id="76" w:name="_Toc21342"/>
      <w:r>
        <w:rPr>
          <w:rFonts w:hint="eastAsia" w:ascii="宋体" w:hAnsi="宋体" w:eastAsia="宋体" w:cs="宋体"/>
          <w:color w:val="auto"/>
          <w:sz w:val="44"/>
          <w:szCs w:val="44"/>
          <w:highlight w:val="none"/>
        </w:rPr>
        <w:t>业绩文件</w:t>
      </w:r>
      <w:bookmarkEnd w:id="75"/>
      <w:bookmarkEnd w:id="76"/>
    </w:p>
    <w:p w14:paraId="03C7DEF7">
      <w:pPr>
        <w:jc w:val="center"/>
        <w:rPr>
          <w:rFonts w:ascii="宋体" w:hAnsi="宋体" w:eastAsia="宋体" w:cs="宋体"/>
          <w:color w:val="auto"/>
          <w:sz w:val="44"/>
          <w:szCs w:val="44"/>
          <w:highlight w:val="none"/>
        </w:rPr>
      </w:pPr>
    </w:p>
    <w:p w14:paraId="21FB5CB2">
      <w:pPr>
        <w:jc w:val="center"/>
        <w:rPr>
          <w:rFonts w:ascii="宋体" w:hAnsi="宋体" w:eastAsia="宋体" w:cs="宋体"/>
          <w:color w:val="auto"/>
          <w:sz w:val="44"/>
          <w:szCs w:val="44"/>
          <w:highlight w:val="none"/>
        </w:rPr>
      </w:pPr>
    </w:p>
    <w:p w14:paraId="267CB675">
      <w:pPr>
        <w:jc w:val="center"/>
        <w:rPr>
          <w:rFonts w:ascii="宋体" w:hAnsi="宋体" w:eastAsia="宋体" w:cs="宋体"/>
          <w:color w:val="auto"/>
          <w:sz w:val="44"/>
          <w:szCs w:val="44"/>
          <w:highlight w:val="none"/>
        </w:rPr>
      </w:pPr>
    </w:p>
    <w:p w14:paraId="57DFEB5F">
      <w:pPr>
        <w:jc w:val="center"/>
        <w:rPr>
          <w:rFonts w:ascii="宋体" w:hAnsi="宋体" w:eastAsia="宋体" w:cs="宋体"/>
          <w:color w:val="auto"/>
          <w:sz w:val="44"/>
          <w:szCs w:val="44"/>
          <w:highlight w:val="none"/>
        </w:rPr>
      </w:pPr>
    </w:p>
    <w:p w14:paraId="6FA86A37">
      <w:pPr>
        <w:jc w:val="center"/>
        <w:rPr>
          <w:rFonts w:ascii="宋体" w:hAnsi="宋体" w:eastAsia="宋体" w:cs="宋体"/>
          <w:color w:val="auto"/>
          <w:sz w:val="44"/>
          <w:szCs w:val="44"/>
          <w:highlight w:val="none"/>
        </w:rPr>
      </w:pPr>
    </w:p>
    <w:p w14:paraId="4A1D86A1">
      <w:pPr>
        <w:jc w:val="left"/>
        <w:rPr>
          <w:rFonts w:ascii="宋体" w:hAnsi="宋体" w:eastAsia="宋体" w:cs="宋体"/>
          <w:color w:val="auto"/>
          <w:sz w:val="44"/>
          <w:szCs w:val="44"/>
          <w:highlight w:val="none"/>
        </w:rPr>
      </w:pPr>
    </w:p>
    <w:p w14:paraId="43C482F0">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项目编号：_____________________________</w:t>
      </w:r>
    </w:p>
    <w:p w14:paraId="318D0786">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投标人名称：___________________________</w:t>
      </w:r>
    </w:p>
    <w:p w14:paraId="280BDE71">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投标人代表：___________________________</w:t>
      </w:r>
    </w:p>
    <w:p w14:paraId="5F823B41">
      <w:pPr>
        <w:spacing w:line="480" w:lineRule="auto"/>
        <w:ind w:firstLine="1400" w:firstLineChars="500"/>
        <w:jc w:val="left"/>
        <w:rPr>
          <w:rFonts w:ascii="黑体" w:eastAsia="黑体"/>
          <w:color w:val="auto"/>
          <w:sz w:val="28"/>
          <w:szCs w:val="28"/>
          <w:highlight w:val="none"/>
        </w:rPr>
      </w:pPr>
      <w:r>
        <w:rPr>
          <w:rFonts w:hint="eastAsia" w:ascii="宋体" w:hAnsi="宋体" w:eastAsia="宋体" w:cs="宋体"/>
          <w:color w:val="auto"/>
          <w:sz w:val="28"/>
          <w:szCs w:val="28"/>
          <w:highlight w:val="none"/>
        </w:rPr>
        <w:t>投标日期：____________年_____月______日</w:t>
      </w:r>
    </w:p>
    <w:p w14:paraId="31BF8876">
      <w:pPr>
        <w:jc w:val="center"/>
        <w:rPr>
          <w:b/>
          <w:bCs/>
          <w:color w:val="auto"/>
          <w:sz w:val="32"/>
          <w:szCs w:val="32"/>
          <w:highlight w:val="none"/>
        </w:rPr>
      </w:pPr>
      <w:r>
        <w:rPr>
          <w:rFonts w:ascii="宋体" w:hAnsi="宋体"/>
          <w:color w:val="auto"/>
          <w:sz w:val="24"/>
          <w:highlight w:val="none"/>
        </w:rPr>
        <w:br w:type="page"/>
      </w:r>
      <w:r>
        <w:rPr>
          <w:rFonts w:hint="eastAsia" w:ascii="宋体" w:hAnsi="宋体" w:eastAsia="宋体" w:cs="宋体"/>
          <w:b/>
          <w:bCs/>
          <w:color w:val="auto"/>
          <w:sz w:val="32"/>
          <w:szCs w:val="32"/>
          <w:highlight w:val="none"/>
        </w:rPr>
        <w:t>业绩清单一览表</w:t>
      </w:r>
    </w:p>
    <w:p w14:paraId="3F75FA04">
      <w:pPr>
        <w:spacing w:after="120" w:afterLines="50" w:line="500" w:lineRule="exact"/>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投标人名称：_____________________</w:t>
      </w:r>
    </w:p>
    <w:tbl>
      <w:tblPr>
        <w:tblStyle w:val="78"/>
        <w:tblW w:w="84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2"/>
        <w:gridCol w:w="3725"/>
        <w:gridCol w:w="850"/>
        <w:gridCol w:w="1134"/>
        <w:gridCol w:w="1276"/>
        <w:gridCol w:w="811"/>
      </w:tblGrid>
      <w:tr w14:paraId="208ADF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632" w:type="dxa"/>
            <w:vAlign w:val="center"/>
          </w:tcPr>
          <w:p w14:paraId="367BC3FE">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725" w:type="dxa"/>
            <w:vAlign w:val="center"/>
          </w:tcPr>
          <w:p w14:paraId="2C929732">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工程名称</w:t>
            </w:r>
          </w:p>
        </w:tc>
        <w:tc>
          <w:tcPr>
            <w:tcW w:w="850" w:type="dxa"/>
          </w:tcPr>
          <w:p w14:paraId="1884F325">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建设地点</w:t>
            </w:r>
          </w:p>
        </w:tc>
        <w:tc>
          <w:tcPr>
            <w:tcW w:w="1134" w:type="dxa"/>
          </w:tcPr>
          <w:p w14:paraId="4F8AC2B4">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开竣工日期</w:t>
            </w:r>
          </w:p>
        </w:tc>
        <w:tc>
          <w:tcPr>
            <w:tcW w:w="1276" w:type="dxa"/>
          </w:tcPr>
          <w:p w14:paraId="0FF37986">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合同价格</w:t>
            </w:r>
          </w:p>
          <w:p w14:paraId="44183B3A">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（万元）</w:t>
            </w:r>
          </w:p>
        </w:tc>
        <w:tc>
          <w:tcPr>
            <w:tcW w:w="811" w:type="dxa"/>
            <w:vAlign w:val="center"/>
          </w:tcPr>
          <w:p w14:paraId="3B2E2B9D">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2701F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1DBB3FC6">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3725" w:type="dxa"/>
            <w:vAlign w:val="center"/>
          </w:tcPr>
          <w:p w14:paraId="6DF43382">
            <w:pPr>
              <w:jc w:val="left"/>
              <w:rPr>
                <w:rFonts w:ascii="宋体" w:hAnsi="宋体" w:eastAsia="宋体" w:cs="宋体"/>
                <w:color w:val="auto"/>
                <w:szCs w:val="21"/>
                <w:highlight w:val="none"/>
              </w:rPr>
            </w:pPr>
          </w:p>
        </w:tc>
        <w:tc>
          <w:tcPr>
            <w:tcW w:w="850" w:type="dxa"/>
          </w:tcPr>
          <w:p w14:paraId="3FA20F2A">
            <w:pPr>
              <w:jc w:val="left"/>
              <w:rPr>
                <w:rFonts w:ascii="宋体" w:hAnsi="宋体" w:eastAsia="宋体" w:cs="宋体"/>
                <w:color w:val="auto"/>
                <w:szCs w:val="21"/>
                <w:highlight w:val="none"/>
              </w:rPr>
            </w:pPr>
          </w:p>
        </w:tc>
        <w:tc>
          <w:tcPr>
            <w:tcW w:w="1134" w:type="dxa"/>
          </w:tcPr>
          <w:p w14:paraId="48744CE1">
            <w:pPr>
              <w:jc w:val="left"/>
              <w:rPr>
                <w:rFonts w:ascii="宋体" w:hAnsi="宋体" w:eastAsia="宋体" w:cs="宋体"/>
                <w:color w:val="auto"/>
                <w:szCs w:val="21"/>
                <w:highlight w:val="none"/>
              </w:rPr>
            </w:pPr>
          </w:p>
        </w:tc>
        <w:tc>
          <w:tcPr>
            <w:tcW w:w="1276" w:type="dxa"/>
          </w:tcPr>
          <w:p w14:paraId="57AC5D27">
            <w:pPr>
              <w:jc w:val="left"/>
              <w:rPr>
                <w:rFonts w:ascii="宋体" w:hAnsi="宋体" w:eastAsia="宋体" w:cs="宋体"/>
                <w:color w:val="auto"/>
                <w:szCs w:val="21"/>
                <w:highlight w:val="none"/>
              </w:rPr>
            </w:pPr>
          </w:p>
        </w:tc>
        <w:tc>
          <w:tcPr>
            <w:tcW w:w="811" w:type="dxa"/>
            <w:vAlign w:val="center"/>
          </w:tcPr>
          <w:p w14:paraId="102405E3">
            <w:pPr>
              <w:jc w:val="left"/>
              <w:rPr>
                <w:rFonts w:ascii="宋体" w:hAnsi="宋体" w:eastAsia="宋体" w:cs="宋体"/>
                <w:color w:val="auto"/>
                <w:szCs w:val="21"/>
                <w:highlight w:val="none"/>
              </w:rPr>
            </w:pPr>
          </w:p>
        </w:tc>
      </w:tr>
      <w:tr w14:paraId="7D4A84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4E106E2D">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3725" w:type="dxa"/>
            <w:vAlign w:val="center"/>
          </w:tcPr>
          <w:p w14:paraId="3A965ECD">
            <w:pPr>
              <w:jc w:val="left"/>
              <w:rPr>
                <w:rFonts w:ascii="宋体" w:hAnsi="宋体" w:eastAsia="宋体" w:cs="宋体"/>
                <w:color w:val="auto"/>
                <w:szCs w:val="21"/>
                <w:highlight w:val="none"/>
              </w:rPr>
            </w:pPr>
          </w:p>
        </w:tc>
        <w:tc>
          <w:tcPr>
            <w:tcW w:w="850" w:type="dxa"/>
          </w:tcPr>
          <w:p w14:paraId="5D02BD2F">
            <w:pPr>
              <w:jc w:val="left"/>
              <w:rPr>
                <w:rFonts w:ascii="宋体" w:hAnsi="宋体" w:eastAsia="宋体" w:cs="宋体"/>
                <w:color w:val="auto"/>
                <w:szCs w:val="21"/>
                <w:highlight w:val="none"/>
              </w:rPr>
            </w:pPr>
          </w:p>
        </w:tc>
        <w:tc>
          <w:tcPr>
            <w:tcW w:w="1134" w:type="dxa"/>
          </w:tcPr>
          <w:p w14:paraId="62636F21">
            <w:pPr>
              <w:jc w:val="left"/>
              <w:rPr>
                <w:rFonts w:ascii="宋体" w:hAnsi="宋体" w:eastAsia="宋体" w:cs="宋体"/>
                <w:color w:val="auto"/>
                <w:szCs w:val="21"/>
                <w:highlight w:val="none"/>
              </w:rPr>
            </w:pPr>
          </w:p>
        </w:tc>
        <w:tc>
          <w:tcPr>
            <w:tcW w:w="1276" w:type="dxa"/>
          </w:tcPr>
          <w:p w14:paraId="435FA05A">
            <w:pPr>
              <w:jc w:val="left"/>
              <w:rPr>
                <w:rFonts w:ascii="宋体" w:hAnsi="宋体" w:eastAsia="宋体" w:cs="宋体"/>
                <w:color w:val="auto"/>
                <w:szCs w:val="21"/>
                <w:highlight w:val="none"/>
              </w:rPr>
            </w:pPr>
          </w:p>
        </w:tc>
        <w:tc>
          <w:tcPr>
            <w:tcW w:w="811" w:type="dxa"/>
            <w:vAlign w:val="center"/>
          </w:tcPr>
          <w:p w14:paraId="463D1F83">
            <w:pPr>
              <w:jc w:val="left"/>
              <w:rPr>
                <w:rFonts w:ascii="宋体" w:hAnsi="宋体" w:eastAsia="宋体" w:cs="宋体"/>
                <w:color w:val="auto"/>
                <w:szCs w:val="21"/>
                <w:highlight w:val="none"/>
              </w:rPr>
            </w:pPr>
          </w:p>
        </w:tc>
      </w:tr>
      <w:tr w14:paraId="2E079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2918257A">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3725" w:type="dxa"/>
            <w:vAlign w:val="center"/>
          </w:tcPr>
          <w:p w14:paraId="5AA16447">
            <w:pPr>
              <w:jc w:val="left"/>
              <w:rPr>
                <w:rFonts w:ascii="宋体" w:hAnsi="宋体" w:eastAsia="宋体" w:cs="宋体"/>
                <w:color w:val="auto"/>
                <w:szCs w:val="21"/>
                <w:highlight w:val="none"/>
              </w:rPr>
            </w:pPr>
          </w:p>
        </w:tc>
        <w:tc>
          <w:tcPr>
            <w:tcW w:w="850" w:type="dxa"/>
          </w:tcPr>
          <w:p w14:paraId="2B9E60E1">
            <w:pPr>
              <w:jc w:val="left"/>
              <w:rPr>
                <w:rFonts w:ascii="宋体" w:hAnsi="宋体" w:eastAsia="宋体" w:cs="宋体"/>
                <w:color w:val="auto"/>
                <w:szCs w:val="21"/>
                <w:highlight w:val="none"/>
              </w:rPr>
            </w:pPr>
          </w:p>
        </w:tc>
        <w:tc>
          <w:tcPr>
            <w:tcW w:w="1134" w:type="dxa"/>
          </w:tcPr>
          <w:p w14:paraId="3DBD2685">
            <w:pPr>
              <w:jc w:val="left"/>
              <w:rPr>
                <w:rFonts w:ascii="宋体" w:hAnsi="宋体" w:eastAsia="宋体" w:cs="宋体"/>
                <w:color w:val="auto"/>
                <w:szCs w:val="21"/>
                <w:highlight w:val="none"/>
              </w:rPr>
            </w:pPr>
          </w:p>
        </w:tc>
        <w:tc>
          <w:tcPr>
            <w:tcW w:w="1276" w:type="dxa"/>
          </w:tcPr>
          <w:p w14:paraId="20A6A959">
            <w:pPr>
              <w:jc w:val="left"/>
              <w:rPr>
                <w:rFonts w:ascii="宋体" w:hAnsi="宋体" w:eastAsia="宋体" w:cs="宋体"/>
                <w:color w:val="auto"/>
                <w:szCs w:val="21"/>
                <w:highlight w:val="none"/>
              </w:rPr>
            </w:pPr>
          </w:p>
        </w:tc>
        <w:tc>
          <w:tcPr>
            <w:tcW w:w="811" w:type="dxa"/>
            <w:vAlign w:val="center"/>
          </w:tcPr>
          <w:p w14:paraId="79B731F8">
            <w:pPr>
              <w:jc w:val="left"/>
              <w:rPr>
                <w:rFonts w:ascii="宋体" w:hAnsi="宋体" w:eastAsia="宋体" w:cs="宋体"/>
                <w:color w:val="auto"/>
                <w:szCs w:val="21"/>
                <w:highlight w:val="none"/>
              </w:rPr>
            </w:pPr>
          </w:p>
        </w:tc>
      </w:tr>
      <w:tr w14:paraId="5F20E3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5A01966E">
            <w:pPr>
              <w:jc w:val="center"/>
              <w:rPr>
                <w:rFonts w:ascii="宋体" w:hAnsi="宋体" w:eastAsia="宋体" w:cs="宋体"/>
                <w:color w:val="auto"/>
                <w:szCs w:val="21"/>
                <w:highlight w:val="none"/>
              </w:rPr>
            </w:pPr>
          </w:p>
        </w:tc>
        <w:tc>
          <w:tcPr>
            <w:tcW w:w="3725" w:type="dxa"/>
            <w:vAlign w:val="center"/>
          </w:tcPr>
          <w:p w14:paraId="48CB6D88">
            <w:pPr>
              <w:jc w:val="left"/>
              <w:rPr>
                <w:rFonts w:ascii="宋体" w:hAnsi="宋体" w:eastAsia="宋体" w:cs="宋体"/>
                <w:color w:val="auto"/>
                <w:szCs w:val="21"/>
                <w:highlight w:val="none"/>
              </w:rPr>
            </w:pPr>
          </w:p>
        </w:tc>
        <w:tc>
          <w:tcPr>
            <w:tcW w:w="850" w:type="dxa"/>
          </w:tcPr>
          <w:p w14:paraId="5D7C32EB">
            <w:pPr>
              <w:jc w:val="left"/>
              <w:rPr>
                <w:rFonts w:ascii="宋体" w:hAnsi="宋体" w:eastAsia="宋体" w:cs="宋体"/>
                <w:color w:val="auto"/>
                <w:szCs w:val="21"/>
                <w:highlight w:val="none"/>
              </w:rPr>
            </w:pPr>
          </w:p>
        </w:tc>
        <w:tc>
          <w:tcPr>
            <w:tcW w:w="1134" w:type="dxa"/>
          </w:tcPr>
          <w:p w14:paraId="60D6D772">
            <w:pPr>
              <w:jc w:val="left"/>
              <w:rPr>
                <w:rFonts w:ascii="宋体" w:hAnsi="宋体" w:eastAsia="宋体" w:cs="宋体"/>
                <w:color w:val="auto"/>
                <w:szCs w:val="21"/>
                <w:highlight w:val="none"/>
              </w:rPr>
            </w:pPr>
          </w:p>
        </w:tc>
        <w:tc>
          <w:tcPr>
            <w:tcW w:w="1276" w:type="dxa"/>
          </w:tcPr>
          <w:p w14:paraId="6DD4BCA3">
            <w:pPr>
              <w:jc w:val="left"/>
              <w:rPr>
                <w:rFonts w:ascii="宋体" w:hAnsi="宋体" w:eastAsia="宋体" w:cs="宋体"/>
                <w:color w:val="auto"/>
                <w:szCs w:val="21"/>
                <w:highlight w:val="none"/>
              </w:rPr>
            </w:pPr>
          </w:p>
        </w:tc>
        <w:tc>
          <w:tcPr>
            <w:tcW w:w="811" w:type="dxa"/>
            <w:vAlign w:val="center"/>
          </w:tcPr>
          <w:p w14:paraId="21198278">
            <w:pPr>
              <w:jc w:val="left"/>
              <w:rPr>
                <w:rFonts w:ascii="宋体" w:hAnsi="宋体" w:eastAsia="宋体" w:cs="宋体"/>
                <w:color w:val="auto"/>
                <w:szCs w:val="21"/>
                <w:highlight w:val="none"/>
              </w:rPr>
            </w:pPr>
          </w:p>
        </w:tc>
      </w:tr>
      <w:tr w14:paraId="425FA3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0AADD6C7">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725" w:type="dxa"/>
            <w:vAlign w:val="center"/>
          </w:tcPr>
          <w:p w14:paraId="3FE7F904">
            <w:pPr>
              <w:jc w:val="left"/>
              <w:rPr>
                <w:rFonts w:ascii="宋体" w:hAnsi="宋体" w:eastAsia="宋体" w:cs="宋体"/>
                <w:color w:val="auto"/>
                <w:szCs w:val="21"/>
                <w:highlight w:val="none"/>
              </w:rPr>
            </w:pPr>
          </w:p>
        </w:tc>
        <w:tc>
          <w:tcPr>
            <w:tcW w:w="850" w:type="dxa"/>
          </w:tcPr>
          <w:p w14:paraId="1BAE6156">
            <w:pPr>
              <w:jc w:val="left"/>
              <w:rPr>
                <w:rFonts w:ascii="宋体" w:hAnsi="宋体" w:eastAsia="宋体" w:cs="宋体"/>
                <w:color w:val="auto"/>
                <w:szCs w:val="21"/>
                <w:highlight w:val="none"/>
              </w:rPr>
            </w:pPr>
          </w:p>
        </w:tc>
        <w:tc>
          <w:tcPr>
            <w:tcW w:w="1134" w:type="dxa"/>
          </w:tcPr>
          <w:p w14:paraId="3BD2C287">
            <w:pPr>
              <w:jc w:val="left"/>
              <w:rPr>
                <w:rFonts w:ascii="宋体" w:hAnsi="宋体" w:eastAsia="宋体" w:cs="宋体"/>
                <w:color w:val="auto"/>
                <w:szCs w:val="21"/>
                <w:highlight w:val="none"/>
              </w:rPr>
            </w:pPr>
          </w:p>
        </w:tc>
        <w:tc>
          <w:tcPr>
            <w:tcW w:w="1276" w:type="dxa"/>
          </w:tcPr>
          <w:p w14:paraId="79426D1A">
            <w:pPr>
              <w:jc w:val="left"/>
              <w:rPr>
                <w:rFonts w:ascii="宋体" w:hAnsi="宋体" w:eastAsia="宋体" w:cs="宋体"/>
                <w:color w:val="auto"/>
                <w:szCs w:val="21"/>
                <w:highlight w:val="none"/>
              </w:rPr>
            </w:pPr>
          </w:p>
        </w:tc>
        <w:tc>
          <w:tcPr>
            <w:tcW w:w="811" w:type="dxa"/>
            <w:vAlign w:val="center"/>
          </w:tcPr>
          <w:p w14:paraId="0EA47B3E">
            <w:pPr>
              <w:jc w:val="left"/>
              <w:rPr>
                <w:rFonts w:ascii="宋体" w:hAnsi="宋体" w:eastAsia="宋体" w:cs="宋体"/>
                <w:color w:val="auto"/>
                <w:szCs w:val="21"/>
                <w:highlight w:val="none"/>
              </w:rPr>
            </w:pPr>
          </w:p>
        </w:tc>
      </w:tr>
      <w:tr w14:paraId="11B3FE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32" w:type="dxa"/>
            <w:vAlign w:val="center"/>
          </w:tcPr>
          <w:p w14:paraId="412734E9">
            <w:pPr>
              <w:jc w:val="center"/>
              <w:rPr>
                <w:rFonts w:ascii="宋体" w:hAnsi="宋体" w:eastAsia="宋体" w:cs="宋体"/>
                <w:color w:val="auto"/>
                <w:szCs w:val="21"/>
                <w:highlight w:val="none"/>
              </w:rPr>
            </w:pPr>
          </w:p>
        </w:tc>
        <w:tc>
          <w:tcPr>
            <w:tcW w:w="3725" w:type="dxa"/>
            <w:vAlign w:val="center"/>
          </w:tcPr>
          <w:p w14:paraId="295A36FE">
            <w:pPr>
              <w:jc w:val="left"/>
              <w:rPr>
                <w:rFonts w:ascii="宋体" w:hAnsi="宋体" w:eastAsia="宋体" w:cs="宋体"/>
                <w:color w:val="auto"/>
                <w:szCs w:val="21"/>
                <w:highlight w:val="none"/>
              </w:rPr>
            </w:pPr>
          </w:p>
        </w:tc>
        <w:tc>
          <w:tcPr>
            <w:tcW w:w="850" w:type="dxa"/>
          </w:tcPr>
          <w:p w14:paraId="770CDD17">
            <w:pPr>
              <w:jc w:val="left"/>
              <w:rPr>
                <w:rFonts w:ascii="宋体" w:hAnsi="宋体" w:eastAsia="宋体" w:cs="宋体"/>
                <w:color w:val="auto"/>
                <w:szCs w:val="21"/>
                <w:highlight w:val="none"/>
              </w:rPr>
            </w:pPr>
          </w:p>
        </w:tc>
        <w:tc>
          <w:tcPr>
            <w:tcW w:w="1134" w:type="dxa"/>
          </w:tcPr>
          <w:p w14:paraId="05319667">
            <w:pPr>
              <w:jc w:val="left"/>
              <w:rPr>
                <w:rFonts w:ascii="宋体" w:hAnsi="宋体" w:eastAsia="宋体" w:cs="宋体"/>
                <w:color w:val="auto"/>
                <w:szCs w:val="21"/>
                <w:highlight w:val="none"/>
              </w:rPr>
            </w:pPr>
          </w:p>
        </w:tc>
        <w:tc>
          <w:tcPr>
            <w:tcW w:w="1276" w:type="dxa"/>
          </w:tcPr>
          <w:p w14:paraId="5C09D3B5">
            <w:pPr>
              <w:jc w:val="left"/>
              <w:rPr>
                <w:rFonts w:ascii="宋体" w:hAnsi="宋体" w:eastAsia="宋体" w:cs="宋体"/>
                <w:color w:val="auto"/>
                <w:szCs w:val="21"/>
                <w:highlight w:val="none"/>
              </w:rPr>
            </w:pPr>
          </w:p>
        </w:tc>
        <w:tc>
          <w:tcPr>
            <w:tcW w:w="811" w:type="dxa"/>
            <w:vAlign w:val="center"/>
          </w:tcPr>
          <w:p w14:paraId="4CF58E19">
            <w:pPr>
              <w:jc w:val="left"/>
              <w:rPr>
                <w:rFonts w:ascii="宋体" w:hAnsi="宋体" w:eastAsia="宋体" w:cs="宋体"/>
                <w:color w:val="auto"/>
                <w:szCs w:val="21"/>
                <w:highlight w:val="none"/>
              </w:rPr>
            </w:pPr>
          </w:p>
        </w:tc>
      </w:tr>
    </w:tbl>
    <w:p w14:paraId="40825783">
      <w:pPr>
        <w:spacing w:line="480" w:lineRule="auto"/>
        <w:jc w:val="left"/>
        <w:rPr>
          <w:rFonts w:ascii="仿宋_GB2312" w:eastAsia="仿宋_GB2312"/>
          <w:color w:val="auto"/>
          <w:sz w:val="24"/>
          <w:szCs w:val="24"/>
          <w:highlight w:val="none"/>
        </w:rPr>
      </w:pPr>
      <w:r>
        <w:rPr>
          <w:rFonts w:ascii="仿宋_GB2312" w:eastAsia="仿宋_GB2312"/>
          <w:color w:val="auto"/>
          <w:sz w:val="24"/>
          <w:szCs w:val="24"/>
          <w:highlight w:val="none"/>
        </w:rPr>
        <w:br w:type="page"/>
      </w:r>
      <w:r>
        <w:rPr>
          <w:rFonts w:hint="eastAsia" w:ascii="仿宋_GB2312" w:eastAsia="仿宋_GB2312"/>
          <w:color w:val="auto"/>
          <w:sz w:val="24"/>
          <w:szCs w:val="24"/>
          <w:highlight w:val="none"/>
        </w:rPr>
        <w:t>业绩证明文件</w:t>
      </w:r>
    </w:p>
    <w:p w14:paraId="24ABA54F">
      <w:pPr>
        <w:spacing w:line="360" w:lineRule="auto"/>
        <w:jc w:val="center"/>
        <w:outlineLvl w:val="0"/>
        <w:rPr>
          <w:rFonts w:ascii="黑体" w:hAnsi="黑体" w:eastAsia="黑体" w:cs="黑体"/>
          <w:bCs/>
          <w:color w:val="auto"/>
          <w:sz w:val="32"/>
          <w:szCs w:val="32"/>
          <w:highlight w:val="none"/>
        </w:rPr>
      </w:pPr>
      <w:r>
        <w:rPr>
          <w:snapToGrid w:val="0"/>
          <w:color w:val="auto"/>
          <w:kern w:val="0"/>
          <w:highlight w:val="none"/>
        </w:rPr>
        <w:br w:type="page"/>
      </w:r>
      <w:bookmarkStart w:id="77" w:name="_Toc11888"/>
      <w:bookmarkStart w:id="78" w:name="_Toc30309"/>
      <w:r>
        <w:rPr>
          <w:rFonts w:hint="eastAsia" w:ascii="黑体" w:hAnsi="黑体" w:eastAsia="黑体" w:cs="黑体"/>
          <w:bCs/>
          <w:snapToGrid w:val="0"/>
          <w:color w:val="auto"/>
          <w:kern w:val="0"/>
          <w:sz w:val="32"/>
          <w:szCs w:val="32"/>
          <w:highlight w:val="none"/>
        </w:rPr>
        <w:t xml:space="preserve">第五章 </w:t>
      </w:r>
      <w:r>
        <w:rPr>
          <w:rFonts w:hint="eastAsia" w:ascii="黑体" w:hAnsi="黑体" w:eastAsia="黑体" w:cs="黑体"/>
          <w:bCs/>
          <w:color w:val="auto"/>
          <w:sz w:val="32"/>
          <w:szCs w:val="32"/>
          <w:highlight w:val="none"/>
        </w:rPr>
        <w:t>合同条款及格式</w:t>
      </w:r>
      <w:bookmarkEnd w:id="77"/>
      <w:bookmarkEnd w:id="78"/>
    </w:p>
    <w:p w14:paraId="6FAFD80F">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1"/>
          <w:highlight w:val="none"/>
        </w:rPr>
        <w:t>合同条款</w:t>
      </w:r>
      <w:r>
        <w:rPr>
          <w:snapToGrid w:val="0"/>
          <w:color w:val="auto"/>
          <w:szCs w:val="21"/>
          <w:highlight w:val="none"/>
        </w:rPr>
        <w:br w:type="page"/>
      </w:r>
    </w:p>
    <w:p w14:paraId="29363C77">
      <w:pPr>
        <w:spacing w:line="360" w:lineRule="auto"/>
        <w:jc w:val="center"/>
        <w:outlineLvl w:val="0"/>
        <w:rPr>
          <w:rFonts w:ascii="黑体" w:hAnsi="黑体" w:eastAsia="黑体"/>
          <w:bCs/>
          <w:color w:val="auto"/>
          <w:sz w:val="32"/>
          <w:szCs w:val="32"/>
          <w:highlight w:val="none"/>
        </w:rPr>
      </w:pPr>
      <w:bookmarkStart w:id="79" w:name="_Toc32559"/>
      <w:r>
        <w:rPr>
          <w:rFonts w:hint="eastAsia" w:ascii="黑体" w:hAnsi="黑体" w:eastAsia="黑体"/>
          <w:bCs/>
          <w:color w:val="auto"/>
          <w:sz w:val="32"/>
          <w:szCs w:val="32"/>
          <w:highlight w:val="none"/>
        </w:rPr>
        <w:t>第六章  任务书</w:t>
      </w:r>
      <w:bookmarkEnd w:id="79"/>
    </w:p>
    <w:p w14:paraId="4311682B">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0"/>
          <w:highlight w:val="none"/>
        </w:rPr>
        <w:t>任务书</w:t>
      </w:r>
    </w:p>
    <w:p w14:paraId="1ED5FCBE">
      <w:pPr>
        <w:rPr>
          <w:color w:val="auto"/>
          <w:highlight w:val="none"/>
        </w:rPr>
      </w:pPr>
    </w:p>
    <w:sectPr>
      <w:footerReference r:id="rId5" w:type="default"/>
      <w:pgSz w:w="11907" w:h="16839"/>
      <w:pgMar w:top="1361" w:right="1304" w:bottom="1304" w:left="130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52A06">
    <w:pPr>
      <w:jc w:val="center"/>
    </w:pPr>
    <w:r>
      <w:fldChar w:fldCharType="begin"/>
    </w:r>
    <w:r>
      <w:instrText xml:space="preserve"> PAGE   \* MERGEFORMAT </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43A8C">
    <w:pPr>
      <w:jc w:val="center"/>
    </w:pPr>
    <w:r>
      <w:fldChar w:fldCharType="begin"/>
    </w:r>
    <w:r>
      <w:instrText xml:space="preserve"> PAGE   \* MERGEFORMAT </w:instrText>
    </w:r>
    <w:r>
      <w:fldChar w:fldCharType="separate"/>
    </w:r>
    <w:r>
      <w:rPr>
        <w:lang w:val="zh-CN"/>
      </w:rPr>
      <w:t>40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1645661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03823ECD">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[2]、[3]的具体要求源自《深圳市人民政府关于进一步规范建设工程招标投标活动的通知》(深府规〔2024〕8号)第三、四条。</w:t>
      </w:r>
    </w:p>
  </w:footnote>
  <w:footnote w:id="2">
    <w:p w14:paraId="35DF4802">
      <w:pPr>
        <w:pStyle w:val="61"/>
        <w:snapToGrid w:val="0"/>
      </w:pPr>
    </w:p>
  </w:footnote>
  <w:footnote w:id="3">
    <w:p w14:paraId="5B31FA55">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[4]的具体要求源自《深圳市人民政府关于进一步规范建设工程招标投标活动的通知》(深府规〔2024〕8号)第七条。</w:t>
      </w:r>
    </w:p>
    <w:p w14:paraId="4759AE7D">
      <w:pPr>
        <w:pStyle w:val="61"/>
        <w:snapToGrid w:val="0"/>
      </w:pPr>
    </w:p>
  </w:footnote>
  <w:footnote w:id="4">
    <w:p w14:paraId="76EF7B57">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200D2B8C">
      <w:pPr>
        <w:pStyle w:val="61"/>
        <w:snapToGrid w:val="0"/>
      </w:pPr>
    </w:p>
  </w:footnote>
  <w:footnote w:id="5">
    <w:p w14:paraId="59E90E08">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[6]-[8]的具体要求源自《深圳市人民政府关于进一步规范建设工程招标投标活动的通知》(深府规〔2024〕8号)第五、七、九条，以及《深圳市人民政府印发关于建设工程招标投标改革若干规定的通</w:t>
      </w:r>
    </w:p>
  </w:footnote>
  <w:footnote w:id="6">
    <w:p w14:paraId="08CE3D57">
      <w:pPr>
        <w:adjustRightInd w:val="0"/>
        <w:snapToGrid w:val="0"/>
        <w:ind w:firstLine="0" w:firstLineChars="0"/>
        <w:rPr>
          <w:rFonts w:hint="default"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知》（深府〔2015〕73号）第四十七条。</w:t>
      </w:r>
    </w:p>
  </w:footnote>
  <w:footnote w:id="7">
    <w:p w14:paraId="3B76C5D1">
      <w:pPr>
        <w:pStyle w:val="61"/>
        <w:snapToGrid w:val="0"/>
      </w:pPr>
    </w:p>
  </w:footnote>
  <w:footnote w:id="8">
    <w:p w14:paraId="01050389">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[9]的具体要求源自《深圳市人民政府关于进一步规范建设工程招标投标活动的通知》(深府规〔2024〕8号)第九条。</w:t>
      </w:r>
    </w:p>
    <w:p w14:paraId="646F8D5D">
      <w:pPr>
        <w:pStyle w:val="61"/>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FFFFFF7C"/>
    <w:multiLevelType w:val="singleLevel"/>
    <w:tmpl w:val="FFFFFF7C"/>
    <w:lvl w:ilvl="0" w:tentative="0">
      <w:start w:val="1"/>
      <w:numFmt w:val="decimal"/>
      <w:pStyle w:val="59"/>
      <w:lvlText w:val="%1."/>
      <w:lvlJc w:val="left"/>
      <w:pPr>
        <w:tabs>
          <w:tab w:val="left" w:pos="2040"/>
        </w:tabs>
        <w:ind w:left="2040" w:hanging="360"/>
      </w:pPr>
    </w:lvl>
  </w:abstractNum>
  <w:abstractNum w:abstractNumId="2">
    <w:nsid w:val="FFFFFF7D"/>
    <w:multiLevelType w:val="singleLevel"/>
    <w:tmpl w:val="FFFFFF7D"/>
    <w:lvl w:ilvl="0" w:tentative="0">
      <w:start w:val="1"/>
      <w:numFmt w:val="decimal"/>
      <w:pStyle w:val="43"/>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32"/>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5">
    <w:nsid w:val="FFFFFF80"/>
    <w:multiLevelType w:val="singleLevel"/>
    <w:tmpl w:val="FFFFFF80"/>
    <w:lvl w:ilvl="0" w:tentative="0">
      <w:start w:val="1"/>
      <w:numFmt w:val="bullet"/>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15"/>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29"/>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36"/>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18"/>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20"/>
      <w:lvlText w:val=""/>
      <w:lvlJc w:val="left"/>
      <w:pPr>
        <w:tabs>
          <w:tab w:val="left" w:pos="360"/>
        </w:tabs>
        <w:ind w:left="360" w:hanging="360"/>
      </w:pPr>
      <w:rPr>
        <w:rFonts w:hint="default" w:ascii="Wingdings" w:hAnsi="Wingdings"/>
      </w:rPr>
    </w:lvl>
  </w:abstractNum>
  <w:abstractNum w:abstractNumId="11">
    <w:nsid w:val="39B864AE"/>
    <w:multiLevelType w:val="singleLevel"/>
    <w:tmpl w:val="39B864AE"/>
    <w:lvl w:ilvl="0" w:tentative="0">
      <w:start w:val="9"/>
      <w:numFmt w:val="chineseCounting"/>
      <w:suff w:val="nothing"/>
      <w:lvlText w:val="%1、"/>
      <w:lvlJc w:val="left"/>
      <w:rPr>
        <w:rFonts w:hint="eastAsia"/>
      </w:rPr>
    </w:lvl>
  </w:abstractNum>
  <w:abstractNum w:abstractNumId="12">
    <w:nsid w:val="628BE10E"/>
    <w:multiLevelType w:val="singleLevel"/>
    <w:tmpl w:val="628BE10E"/>
    <w:lvl w:ilvl="0" w:tentative="0">
      <w:start w:val="1"/>
      <w:numFmt w:val="chineseCounting"/>
      <w:suff w:val="nothing"/>
      <w:lvlText w:val="%1、"/>
      <w:lvlJc w:val="left"/>
      <w:rPr>
        <w:rFonts w:hint="eastAsia"/>
      </w:rPr>
    </w:lvl>
  </w:abstractNum>
  <w:num w:numId="1">
    <w:abstractNumId w:val="5"/>
  </w:num>
  <w:num w:numId="2">
    <w:abstractNumId w:val="4"/>
  </w:num>
  <w:num w:numId="3">
    <w:abstractNumId w:val="6"/>
  </w:num>
  <w:num w:numId="4">
    <w:abstractNumId w:val="9"/>
  </w:num>
  <w:num w:numId="5">
    <w:abstractNumId w:val="10"/>
  </w:num>
  <w:num w:numId="6">
    <w:abstractNumId w:val="7"/>
  </w:num>
  <w:num w:numId="7">
    <w:abstractNumId w:val="3"/>
  </w:num>
  <w:num w:numId="8">
    <w:abstractNumId w:val="8"/>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8"/>
    <w:footnote w:id="19"/>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4e3a8cf8-1c66-4795-9633-b2ed008a1dfd"/>
  </w:docVars>
  <w:rsids>
    <w:rsidRoot w:val="009E37AA"/>
    <w:rsid w:val="00005A05"/>
    <w:rsid w:val="000C2473"/>
    <w:rsid w:val="000F2AFF"/>
    <w:rsid w:val="001853B1"/>
    <w:rsid w:val="001D0B11"/>
    <w:rsid w:val="001D4CB8"/>
    <w:rsid w:val="002D0A40"/>
    <w:rsid w:val="004611A2"/>
    <w:rsid w:val="005651E2"/>
    <w:rsid w:val="00572956"/>
    <w:rsid w:val="006163EE"/>
    <w:rsid w:val="00641459"/>
    <w:rsid w:val="0084496D"/>
    <w:rsid w:val="009E37AA"/>
    <w:rsid w:val="00A1782B"/>
    <w:rsid w:val="00A51EB6"/>
    <w:rsid w:val="00A615FD"/>
    <w:rsid w:val="00A97177"/>
    <w:rsid w:val="00BB4731"/>
    <w:rsid w:val="00C55466"/>
    <w:rsid w:val="00C6526C"/>
    <w:rsid w:val="00C66145"/>
    <w:rsid w:val="00DF73EB"/>
    <w:rsid w:val="00E1509A"/>
    <w:rsid w:val="00FC7A5D"/>
    <w:rsid w:val="00FF2678"/>
    <w:rsid w:val="021F7DC1"/>
    <w:rsid w:val="028A5A0C"/>
    <w:rsid w:val="02B567B1"/>
    <w:rsid w:val="035D77C5"/>
    <w:rsid w:val="035E4F4B"/>
    <w:rsid w:val="03E70A2F"/>
    <w:rsid w:val="043842DD"/>
    <w:rsid w:val="04D87AD6"/>
    <w:rsid w:val="04F24296"/>
    <w:rsid w:val="05A86320"/>
    <w:rsid w:val="06054F32"/>
    <w:rsid w:val="06E538D1"/>
    <w:rsid w:val="06FB0063"/>
    <w:rsid w:val="09E46395"/>
    <w:rsid w:val="0AE81120"/>
    <w:rsid w:val="0AF17FE6"/>
    <w:rsid w:val="0BE268FE"/>
    <w:rsid w:val="0C4C7F17"/>
    <w:rsid w:val="0DFF00C8"/>
    <w:rsid w:val="0EC00B7E"/>
    <w:rsid w:val="0EDC35DC"/>
    <w:rsid w:val="0EEB4CB7"/>
    <w:rsid w:val="0EF55380"/>
    <w:rsid w:val="0F16079E"/>
    <w:rsid w:val="108A00B8"/>
    <w:rsid w:val="12082111"/>
    <w:rsid w:val="12B02CB8"/>
    <w:rsid w:val="15B533FA"/>
    <w:rsid w:val="16845A71"/>
    <w:rsid w:val="1770695F"/>
    <w:rsid w:val="17891C32"/>
    <w:rsid w:val="17CF3BE0"/>
    <w:rsid w:val="18F45C7C"/>
    <w:rsid w:val="1A197F51"/>
    <w:rsid w:val="1A4B2257"/>
    <w:rsid w:val="1A6F3322"/>
    <w:rsid w:val="1AA86650"/>
    <w:rsid w:val="1B1B6B02"/>
    <w:rsid w:val="1C9A68FF"/>
    <w:rsid w:val="1CA165F6"/>
    <w:rsid w:val="1EA858AB"/>
    <w:rsid w:val="218311C4"/>
    <w:rsid w:val="22452561"/>
    <w:rsid w:val="246B3175"/>
    <w:rsid w:val="24B65C94"/>
    <w:rsid w:val="24B921D0"/>
    <w:rsid w:val="24DC1605"/>
    <w:rsid w:val="24F065F8"/>
    <w:rsid w:val="250F7D12"/>
    <w:rsid w:val="27194C9F"/>
    <w:rsid w:val="27865514"/>
    <w:rsid w:val="2835183D"/>
    <w:rsid w:val="28654619"/>
    <w:rsid w:val="294837F2"/>
    <w:rsid w:val="29D4148D"/>
    <w:rsid w:val="2A037491"/>
    <w:rsid w:val="2A064DDE"/>
    <w:rsid w:val="2AB56638"/>
    <w:rsid w:val="2AEE2585"/>
    <w:rsid w:val="2B08627E"/>
    <w:rsid w:val="2BFB97F7"/>
    <w:rsid w:val="2C0D61EB"/>
    <w:rsid w:val="2EBF87B4"/>
    <w:rsid w:val="3098562B"/>
    <w:rsid w:val="310B4B01"/>
    <w:rsid w:val="31F23214"/>
    <w:rsid w:val="32B57E0C"/>
    <w:rsid w:val="35173248"/>
    <w:rsid w:val="351A119D"/>
    <w:rsid w:val="359672BF"/>
    <w:rsid w:val="35AC108D"/>
    <w:rsid w:val="371B2CF2"/>
    <w:rsid w:val="37342DC7"/>
    <w:rsid w:val="380B5CF2"/>
    <w:rsid w:val="38865ED0"/>
    <w:rsid w:val="389105A5"/>
    <w:rsid w:val="395938C2"/>
    <w:rsid w:val="39A100F5"/>
    <w:rsid w:val="3A865F28"/>
    <w:rsid w:val="3CFC1279"/>
    <w:rsid w:val="3D246FB4"/>
    <w:rsid w:val="3D414A15"/>
    <w:rsid w:val="3E3619EC"/>
    <w:rsid w:val="3EEF0A5A"/>
    <w:rsid w:val="3F010273"/>
    <w:rsid w:val="40BD1796"/>
    <w:rsid w:val="415B71D8"/>
    <w:rsid w:val="43060B96"/>
    <w:rsid w:val="435370FC"/>
    <w:rsid w:val="44B46C68"/>
    <w:rsid w:val="44C04830"/>
    <w:rsid w:val="460D4464"/>
    <w:rsid w:val="48466C2D"/>
    <w:rsid w:val="487C2E4A"/>
    <w:rsid w:val="49370CFF"/>
    <w:rsid w:val="4B0B48FD"/>
    <w:rsid w:val="4CBB0034"/>
    <w:rsid w:val="4D6F662D"/>
    <w:rsid w:val="4EEF5F47"/>
    <w:rsid w:val="500132DE"/>
    <w:rsid w:val="515A43B7"/>
    <w:rsid w:val="51F15F26"/>
    <w:rsid w:val="52D337BC"/>
    <w:rsid w:val="53C27350"/>
    <w:rsid w:val="54C14C9E"/>
    <w:rsid w:val="56FF77C3"/>
    <w:rsid w:val="57B36157"/>
    <w:rsid w:val="57C15E41"/>
    <w:rsid w:val="59627EF9"/>
    <w:rsid w:val="597BD27A"/>
    <w:rsid w:val="598A2568"/>
    <w:rsid w:val="598A2B7E"/>
    <w:rsid w:val="59D740E7"/>
    <w:rsid w:val="59E12A44"/>
    <w:rsid w:val="5A071F85"/>
    <w:rsid w:val="5B6C4E89"/>
    <w:rsid w:val="5B94575D"/>
    <w:rsid w:val="5BAC0EFC"/>
    <w:rsid w:val="5BEA3436"/>
    <w:rsid w:val="5E956882"/>
    <w:rsid w:val="5EFE26C7"/>
    <w:rsid w:val="5FF93A47"/>
    <w:rsid w:val="60850BE2"/>
    <w:rsid w:val="60936B26"/>
    <w:rsid w:val="60D976C4"/>
    <w:rsid w:val="610A61B4"/>
    <w:rsid w:val="61350014"/>
    <w:rsid w:val="62C95105"/>
    <w:rsid w:val="62F67840"/>
    <w:rsid w:val="65065357"/>
    <w:rsid w:val="65CB79F0"/>
    <w:rsid w:val="65FE51AF"/>
    <w:rsid w:val="663A0BE7"/>
    <w:rsid w:val="669265A4"/>
    <w:rsid w:val="67FF1C80"/>
    <w:rsid w:val="68AD6DD9"/>
    <w:rsid w:val="68EB54A9"/>
    <w:rsid w:val="69333369"/>
    <w:rsid w:val="69426E0D"/>
    <w:rsid w:val="697149FB"/>
    <w:rsid w:val="6A0116AB"/>
    <w:rsid w:val="6A242EE4"/>
    <w:rsid w:val="6B80704B"/>
    <w:rsid w:val="6BFF591A"/>
    <w:rsid w:val="6C242CA5"/>
    <w:rsid w:val="6C4176AF"/>
    <w:rsid w:val="6D8E6FF3"/>
    <w:rsid w:val="6E1F0FF2"/>
    <w:rsid w:val="6F2A2D4B"/>
    <w:rsid w:val="728F134A"/>
    <w:rsid w:val="72A44C69"/>
    <w:rsid w:val="72FB67E8"/>
    <w:rsid w:val="733C326A"/>
    <w:rsid w:val="742171AE"/>
    <w:rsid w:val="74AF7D41"/>
    <w:rsid w:val="74D91599"/>
    <w:rsid w:val="76171077"/>
    <w:rsid w:val="77266CAE"/>
    <w:rsid w:val="77E432C2"/>
    <w:rsid w:val="78017D52"/>
    <w:rsid w:val="78123E4B"/>
    <w:rsid w:val="79355037"/>
    <w:rsid w:val="7AB10BF1"/>
    <w:rsid w:val="7B7B319C"/>
    <w:rsid w:val="7BDF70D9"/>
    <w:rsid w:val="7BDFAAA4"/>
    <w:rsid w:val="7C000C30"/>
    <w:rsid w:val="7C19682E"/>
    <w:rsid w:val="7CBB318C"/>
    <w:rsid w:val="7DA47889"/>
    <w:rsid w:val="7DD67A09"/>
    <w:rsid w:val="7F3B0401"/>
    <w:rsid w:val="7F5933DC"/>
    <w:rsid w:val="FFDF4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iPriority="35" w:name="caption"/>
    <w:lsdException w:uiPriority="99" w:name="table of figures"/>
    <w:lsdException w:qFormat="1" w:unhideWhenUsed="0" w:uiPriority="0" w:name="envelope address"/>
    <w:lsdException w:qFormat="1" w:unhideWhenUsed="0" w:uiPriority="0" w:name="envelope return"/>
    <w:lsdException w:qFormat="1" w:uiPriority="99" w:name="footnote reference"/>
    <w:lsdException w:qFormat="1" w:unhideWhenUsed="0" w:uiPriority="0" w:name="annotation reference"/>
    <w:lsdException w:qFormat="1" w:unhideWhenUsed="0" w:uiPriority="0"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semiHidden="0" w:name="Body Text"/>
    <w:lsdException w:qFormat="1" w:uiPriority="99" w:semiHidden="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semiHidden="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0" w:semiHidden="0" w:name="Plain Text"/>
    <w:lsdException w:qFormat="1" w:unhideWhenUsed="0" w:uiPriority="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6"/>
    <w:qFormat/>
    <w:uiPriority w:val="0"/>
    <w:pPr>
      <w:jc w:val="center"/>
      <w:outlineLvl w:val="0"/>
    </w:pPr>
    <w:rPr>
      <w:rFonts w:ascii="Times New Roman" w:hAnsi="Times New Roman" w:eastAsia="宋体" w:cs="Calibri"/>
      <w:b/>
      <w:kern w:val="0"/>
      <w:sz w:val="32"/>
      <w:szCs w:val="20"/>
    </w:rPr>
  </w:style>
  <w:style w:type="paragraph" w:styleId="3">
    <w:name w:val="heading 2"/>
    <w:basedOn w:val="1"/>
    <w:next w:val="1"/>
    <w:link w:val="137"/>
    <w:qFormat/>
    <w:uiPriority w:val="0"/>
    <w:pPr>
      <w:numPr>
        <w:ilvl w:val="1"/>
        <w:numId w:val="1"/>
      </w:numPr>
      <w:tabs>
        <w:tab w:val="left" w:pos="2040"/>
      </w:tabs>
      <w:spacing w:before="240" w:after="240" w:line="480" w:lineRule="auto"/>
      <w:ind w:left="0" w:firstLine="0"/>
      <w:jc w:val="center"/>
      <w:outlineLvl w:val="1"/>
    </w:pPr>
    <w:rPr>
      <w:rFonts w:ascii="Times New Roman" w:hAnsi="Times New Roman" w:eastAsia="宋体" w:cs="Calibri"/>
      <w:b/>
      <w:kern w:val="0"/>
      <w:sz w:val="28"/>
      <w:szCs w:val="20"/>
    </w:rPr>
  </w:style>
  <w:style w:type="paragraph" w:styleId="4">
    <w:name w:val="heading 3"/>
    <w:basedOn w:val="1"/>
    <w:next w:val="1"/>
    <w:link w:val="138"/>
    <w:qFormat/>
    <w:uiPriority w:val="0"/>
    <w:pPr>
      <w:numPr>
        <w:ilvl w:val="2"/>
        <w:numId w:val="1"/>
      </w:numPr>
      <w:tabs>
        <w:tab w:val="left" w:pos="2040"/>
      </w:tabs>
      <w:spacing w:before="240" w:after="240"/>
      <w:ind w:left="720" w:hanging="432"/>
      <w:outlineLvl w:val="2"/>
    </w:pPr>
    <w:rPr>
      <w:rFonts w:ascii="Times New Roman" w:hAnsi="Times New Roman" w:eastAsia="宋体" w:cs="Calibri"/>
      <w:b/>
      <w:kern w:val="0"/>
      <w:sz w:val="24"/>
      <w:szCs w:val="20"/>
    </w:rPr>
  </w:style>
  <w:style w:type="paragraph" w:styleId="5">
    <w:name w:val="heading 4"/>
    <w:basedOn w:val="1"/>
    <w:next w:val="1"/>
    <w:link w:val="139"/>
    <w:qFormat/>
    <w:uiPriority w:val="0"/>
    <w:pPr>
      <w:numPr>
        <w:ilvl w:val="3"/>
        <w:numId w:val="1"/>
      </w:numPr>
      <w:tabs>
        <w:tab w:val="left" w:pos="2040"/>
      </w:tabs>
      <w:spacing w:before="120" w:after="120"/>
      <w:ind w:left="864" w:hanging="144"/>
      <w:outlineLvl w:val="3"/>
    </w:pPr>
    <w:rPr>
      <w:rFonts w:ascii="Times New Roman" w:hAnsi="Times New Roman" w:eastAsia="宋体" w:cs="Calibri"/>
      <w:b/>
      <w:kern w:val="0"/>
      <w:sz w:val="22"/>
      <w:szCs w:val="20"/>
    </w:rPr>
  </w:style>
  <w:style w:type="paragraph" w:styleId="6">
    <w:name w:val="heading 5"/>
    <w:basedOn w:val="1"/>
    <w:next w:val="1"/>
    <w:link w:val="140"/>
    <w:qFormat/>
    <w:uiPriority w:val="0"/>
    <w:pPr>
      <w:numPr>
        <w:ilvl w:val="4"/>
        <w:numId w:val="1"/>
      </w:numPr>
      <w:tabs>
        <w:tab w:val="left" w:pos="2040"/>
      </w:tabs>
      <w:ind w:left="1008" w:hanging="432"/>
      <w:outlineLvl w:val="4"/>
    </w:pPr>
    <w:rPr>
      <w:rFonts w:ascii="Times New Roman" w:hAnsi="Times New Roman" w:eastAsia="宋体" w:cs="Calibri"/>
      <w:kern w:val="0"/>
      <w:sz w:val="20"/>
      <w:szCs w:val="20"/>
    </w:rPr>
  </w:style>
  <w:style w:type="paragraph" w:styleId="7">
    <w:name w:val="heading 6"/>
    <w:basedOn w:val="1"/>
    <w:next w:val="1"/>
    <w:link w:val="141"/>
    <w:qFormat/>
    <w:uiPriority w:val="0"/>
    <w:pPr>
      <w:numPr>
        <w:ilvl w:val="5"/>
        <w:numId w:val="1"/>
      </w:numPr>
      <w:tabs>
        <w:tab w:val="left" w:pos="2040"/>
      </w:tabs>
      <w:ind w:left="1152" w:hanging="432"/>
      <w:outlineLvl w:val="5"/>
    </w:pPr>
    <w:rPr>
      <w:rFonts w:ascii="Times New Roman" w:hAnsi="Times New Roman" w:eastAsia="宋体" w:cs="Calibri"/>
      <w:kern w:val="0"/>
      <w:sz w:val="20"/>
      <w:szCs w:val="20"/>
    </w:rPr>
  </w:style>
  <w:style w:type="paragraph" w:styleId="8">
    <w:name w:val="heading 7"/>
    <w:basedOn w:val="1"/>
    <w:next w:val="1"/>
    <w:link w:val="142"/>
    <w:qFormat/>
    <w:uiPriority w:val="0"/>
    <w:pPr>
      <w:numPr>
        <w:ilvl w:val="6"/>
        <w:numId w:val="1"/>
      </w:numPr>
      <w:tabs>
        <w:tab w:val="left" w:pos="2040"/>
      </w:tabs>
      <w:ind w:left="1296" w:hanging="288"/>
      <w:outlineLvl w:val="6"/>
    </w:pPr>
    <w:rPr>
      <w:rFonts w:ascii="Times New Roman" w:hAnsi="Times New Roman" w:eastAsia="宋体" w:cs="Calibri"/>
      <w:kern w:val="0"/>
      <w:sz w:val="20"/>
      <w:szCs w:val="20"/>
    </w:rPr>
  </w:style>
  <w:style w:type="paragraph" w:styleId="9">
    <w:name w:val="heading 8"/>
    <w:basedOn w:val="1"/>
    <w:next w:val="1"/>
    <w:link w:val="143"/>
    <w:qFormat/>
    <w:uiPriority w:val="0"/>
    <w:pPr>
      <w:numPr>
        <w:ilvl w:val="7"/>
        <w:numId w:val="1"/>
      </w:numPr>
      <w:tabs>
        <w:tab w:val="left" w:pos="2040"/>
      </w:tabs>
      <w:ind w:left="1440" w:hanging="432"/>
      <w:outlineLvl w:val="7"/>
    </w:pPr>
    <w:rPr>
      <w:rFonts w:ascii="Times New Roman" w:hAnsi="Times New Roman" w:eastAsia="宋体" w:cs="Calibri"/>
      <w:kern w:val="0"/>
      <w:sz w:val="20"/>
      <w:szCs w:val="20"/>
    </w:rPr>
  </w:style>
  <w:style w:type="paragraph" w:styleId="10">
    <w:name w:val="heading 9"/>
    <w:basedOn w:val="1"/>
    <w:next w:val="1"/>
    <w:link w:val="144"/>
    <w:qFormat/>
    <w:uiPriority w:val="0"/>
    <w:pPr>
      <w:tabs>
        <w:tab w:val="left" w:pos="2040"/>
      </w:tabs>
      <w:ind w:left="1584" w:hanging="144"/>
      <w:outlineLvl w:val="8"/>
    </w:pPr>
    <w:rPr>
      <w:rFonts w:ascii="Times New Roman" w:hAnsi="Times New Roman" w:eastAsia="宋体" w:cs="Calibri"/>
      <w:kern w:val="0"/>
      <w:sz w:val="20"/>
      <w:szCs w:val="20"/>
    </w:rPr>
  </w:style>
  <w:style w:type="character" w:default="1" w:styleId="123">
    <w:name w:val="Default Paragraph Font"/>
    <w:semiHidden/>
    <w:unhideWhenUsed/>
    <w:qFormat/>
    <w:uiPriority w:val="1"/>
  </w:style>
  <w:style w:type="table" w:default="1" w:styleId="78">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2520" w:leftChars="1200"/>
    </w:pPr>
    <w:rPr>
      <w:rFonts w:ascii="Calibri" w:hAnsi="Calibri" w:eastAsia="宋体" w:cs="Calibri"/>
    </w:rPr>
  </w:style>
  <w:style w:type="paragraph" w:styleId="13">
    <w:name w:val="List Number 2"/>
    <w:basedOn w:val="1"/>
    <w:semiHidden/>
    <w:qFormat/>
    <w:uiPriority w:val="0"/>
    <w:pPr>
      <w:numPr>
        <w:ilvl w:val="0"/>
        <w:numId w:val="2"/>
      </w:numPr>
    </w:pPr>
    <w:rPr>
      <w:rFonts w:ascii="Times New Roman" w:hAnsi="Times New Roman" w:eastAsia="宋体" w:cs="Times New Roman"/>
      <w:szCs w:val="24"/>
    </w:rPr>
  </w:style>
  <w:style w:type="paragraph" w:styleId="14">
    <w:name w:val="Note Heading"/>
    <w:basedOn w:val="1"/>
    <w:next w:val="1"/>
    <w:link w:val="159"/>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numPr>
        <w:ilvl w:val="0"/>
        <w:numId w:val="3"/>
      </w:numPr>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63"/>
    <w:semiHidden/>
    <w:qFormat/>
    <w:uiPriority w:val="0"/>
    <w:rPr>
      <w:rFonts w:ascii="Times New Roman" w:hAnsi="Times New Roman" w:eastAsia="宋体" w:cs="Times New Roman"/>
      <w:szCs w:val="24"/>
    </w:rPr>
  </w:style>
  <w:style w:type="paragraph" w:styleId="18">
    <w:name w:val="List Number"/>
    <w:basedOn w:val="1"/>
    <w:semiHidden/>
    <w:qFormat/>
    <w:uiPriority w:val="0"/>
    <w:pPr>
      <w:numPr>
        <w:ilvl w:val="0"/>
        <w:numId w:val="4"/>
      </w:numPr>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numPr>
        <w:ilvl w:val="0"/>
        <w:numId w:val="5"/>
      </w:numPr>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semiHidden/>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49"/>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5"/>
    <w:semiHidden/>
    <w:qFormat/>
    <w:uiPriority w:val="0"/>
    <w:rPr>
      <w:rFonts w:ascii="Times New Roman" w:hAnsi="Times New Roman" w:eastAsia="宋体" w:cs="Times New Roman"/>
      <w:szCs w:val="24"/>
    </w:rPr>
  </w:style>
  <w:style w:type="paragraph" w:styleId="27">
    <w:name w:val="Body Text 3"/>
    <w:basedOn w:val="1"/>
    <w:link w:val="173"/>
    <w:semiHidden/>
    <w:qFormat/>
    <w:uiPriority w:val="0"/>
    <w:pPr>
      <w:spacing w:after="120"/>
    </w:pPr>
    <w:rPr>
      <w:rFonts w:ascii="Times New Roman" w:hAnsi="Times New Roman" w:eastAsia="宋体" w:cs="Times New Roman"/>
      <w:sz w:val="16"/>
      <w:szCs w:val="16"/>
    </w:rPr>
  </w:style>
  <w:style w:type="paragraph" w:styleId="28">
    <w:name w:val="Closing"/>
    <w:basedOn w:val="1"/>
    <w:link w:val="153"/>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numPr>
        <w:ilvl w:val="0"/>
        <w:numId w:val="6"/>
      </w:numPr>
    </w:pPr>
    <w:rPr>
      <w:rFonts w:ascii="Times New Roman" w:hAnsi="Times New Roman" w:eastAsia="宋体" w:cs="Times New Roman"/>
      <w:szCs w:val="24"/>
    </w:rPr>
  </w:style>
  <w:style w:type="paragraph" w:styleId="30">
    <w:name w:val="Body Text"/>
    <w:basedOn w:val="1"/>
    <w:link w:val="158"/>
    <w:unhideWhenUsed/>
    <w:qFormat/>
    <w:uiPriority w:val="99"/>
    <w:pPr>
      <w:spacing w:after="120"/>
    </w:pPr>
  </w:style>
  <w:style w:type="paragraph" w:styleId="31">
    <w:name w:val="Body Text Indent"/>
    <w:basedOn w:val="1"/>
    <w:link w:val="155"/>
    <w:unhideWhenUsed/>
    <w:qFormat/>
    <w:uiPriority w:val="99"/>
    <w:pPr>
      <w:spacing w:after="120"/>
      <w:ind w:left="420" w:leftChars="200"/>
    </w:pPr>
  </w:style>
  <w:style w:type="paragraph" w:styleId="32">
    <w:name w:val="List Number 3"/>
    <w:basedOn w:val="1"/>
    <w:semiHidden/>
    <w:qFormat/>
    <w:uiPriority w:val="0"/>
    <w:pPr>
      <w:numPr>
        <w:ilvl w:val="0"/>
        <w:numId w:val="7"/>
      </w:numPr>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numPr>
        <w:ilvl w:val="0"/>
        <w:numId w:val="8"/>
      </w:numPr>
    </w:pPr>
    <w:rPr>
      <w:rFonts w:ascii="Times New Roman" w:hAnsi="Times New Roman" w:eastAsia="宋体" w:cs="Times New Roman"/>
      <w:szCs w:val="24"/>
    </w:rPr>
  </w:style>
  <w:style w:type="paragraph" w:styleId="37">
    <w:name w:val="HTML Address"/>
    <w:basedOn w:val="1"/>
    <w:link w:val="148"/>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ind w:left="1680" w:leftChars="800"/>
    </w:pPr>
    <w:rPr>
      <w:rFonts w:ascii="Calibri" w:hAnsi="Calibri" w:eastAsia="宋体" w:cs="Calibri"/>
    </w:rPr>
  </w:style>
  <w:style w:type="paragraph" w:styleId="40">
    <w:name w:val="toc 3"/>
    <w:basedOn w:val="1"/>
    <w:next w:val="1"/>
    <w:semiHidden/>
    <w:qFormat/>
    <w:uiPriority w:val="0"/>
    <w:pPr>
      <w:ind w:left="840" w:leftChars="400"/>
    </w:pPr>
    <w:rPr>
      <w:rFonts w:ascii="Calibri" w:hAnsi="Calibri" w:eastAsia="宋体" w:cs="Calibri"/>
    </w:rPr>
  </w:style>
  <w:style w:type="paragraph" w:styleId="41">
    <w:name w:val="Plain Text"/>
    <w:basedOn w:val="1"/>
    <w:link w:val="152"/>
    <w:unhideWhenUsed/>
    <w:qFormat/>
    <w:uiPriority w:val="0"/>
    <w:rPr>
      <w:rFonts w:ascii="宋体" w:hAnsi="Courier New"/>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numPr>
        <w:ilvl w:val="0"/>
        <w:numId w:val="9"/>
      </w:numPr>
    </w:pPr>
    <w:rPr>
      <w:rFonts w:ascii="Times New Roman" w:hAnsi="Times New Roman" w:eastAsia="宋体" w:cs="Times New Roman"/>
      <w:szCs w:val="24"/>
    </w:rPr>
  </w:style>
  <w:style w:type="paragraph" w:styleId="44">
    <w:name w:val="toc 8"/>
    <w:basedOn w:val="1"/>
    <w:next w:val="1"/>
    <w:semiHidden/>
    <w:qFormat/>
    <w:uiPriority w:val="0"/>
    <w:pPr>
      <w:ind w:left="2940" w:leftChars="1400"/>
    </w:pPr>
    <w:rPr>
      <w:rFonts w:ascii="Calibri" w:hAnsi="Calibri" w:eastAsia="宋体" w:cs="Calibri"/>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50"/>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6"/>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49">
    <w:name w:val="Balloon Text"/>
    <w:basedOn w:val="1"/>
    <w:link w:val="168"/>
    <w:semiHidden/>
    <w:qFormat/>
    <w:uiPriority w:val="0"/>
    <w:rPr>
      <w:rFonts w:ascii="Times New Roman" w:hAnsi="Times New Roman" w:eastAsia="宋体" w:cs="Times New Roman"/>
      <w:sz w:val="18"/>
      <w:szCs w:val="18"/>
    </w:rPr>
  </w:style>
  <w:style w:type="paragraph" w:styleId="50">
    <w:name w:val="footer"/>
    <w:basedOn w:val="1"/>
    <w:link w:val="157"/>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51">
    <w:name w:val="envelope return"/>
    <w:basedOn w:val="1"/>
    <w:semiHidden/>
    <w:qFormat/>
    <w:uiPriority w:val="0"/>
    <w:pPr>
      <w:snapToGrid w:val="0"/>
    </w:pPr>
    <w:rPr>
      <w:rFonts w:ascii="Arial" w:hAnsi="Arial" w:eastAsia="宋体" w:cs="Arial"/>
      <w:szCs w:val="24"/>
    </w:rPr>
  </w:style>
  <w:style w:type="paragraph" w:styleId="52">
    <w:name w:val="header"/>
    <w:basedOn w:val="1"/>
    <w:link w:val="146"/>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3">
    <w:name w:val="Signature"/>
    <w:basedOn w:val="1"/>
    <w:link w:val="175"/>
    <w:semiHidden/>
    <w:qFormat/>
    <w:uiPriority w:val="0"/>
    <w:pPr>
      <w:ind w:left="100" w:leftChars="2100"/>
    </w:pPr>
    <w:rPr>
      <w:rFonts w:ascii="Times New Roman" w:hAnsi="Times New Roman" w:eastAsia="宋体" w:cs="Times New Roman"/>
      <w:szCs w:val="24"/>
    </w:rPr>
  </w:style>
  <w:style w:type="paragraph" w:styleId="54">
    <w:name w:val="toc 1"/>
    <w:basedOn w:val="1"/>
    <w:next w:val="1"/>
    <w:semiHidden/>
    <w:qFormat/>
    <w:uiPriority w:val="0"/>
    <w:rPr>
      <w:rFonts w:ascii="Calibri" w:hAnsi="Calibri" w:eastAsia="宋体" w:cs="Calibri"/>
    </w:rPr>
  </w:style>
  <w:style w:type="paragraph" w:styleId="55">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6">
    <w:name w:val="toc 4"/>
    <w:basedOn w:val="1"/>
    <w:next w:val="1"/>
    <w:semiHidden/>
    <w:qFormat/>
    <w:uiPriority w:val="0"/>
    <w:pPr>
      <w:ind w:left="1260" w:leftChars="600"/>
    </w:pPr>
    <w:rPr>
      <w:rFonts w:ascii="Calibri" w:hAnsi="Calibri" w:eastAsia="宋体" w:cs="Calibri"/>
    </w:rPr>
  </w:style>
  <w:style w:type="paragraph" w:styleId="57">
    <w:name w:val="index heading"/>
    <w:basedOn w:val="1"/>
    <w:next w:val="58"/>
    <w:semiHidden/>
    <w:qFormat/>
    <w:uiPriority w:val="0"/>
    <w:pPr>
      <w:spacing w:before="120" w:after="120"/>
      <w:jc w:val="left"/>
    </w:pPr>
    <w:rPr>
      <w:rFonts w:ascii="Times New Roman" w:hAnsi="Times New Roman" w:eastAsia="宋体" w:cs="Times New Roman"/>
      <w:b/>
      <w:bCs/>
      <w:i/>
      <w:iCs/>
      <w:sz w:val="20"/>
      <w:szCs w:val="20"/>
    </w:rPr>
  </w:style>
  <w:style w:type="paragraph" w:styleId="58">
    <w:name w:val="index 1"/>
    <w:basedOn w:val="1"/>
    <w:next w:val="1"/>
    <w:semiHidden/>
    <w:unhideWhenUsed/>
    <w:qFormat/>
    <w:uiPriority w:val="0"/>
  </w:style>
  <w:style w:type="paragraph" w:styleId="59">
    <w:name w:val="List Number 5"/>
    <w:basedOn w:val="1"/>
    <w:semiHidden/>
    <w:qFormat/>
    <w:uiPriority w:val="0"/>
    <w:pPr>
      <w:numPr>
        <w:ilvl w:val="0"/>
        <w:numId w:val="10"/>
      </w:numPr>
    </w:pPr>
    <w:rPr>
      <w:rFonts w:ascii="Times New Roman" w:hAnsi="Times New Roman" w:eastAsia="宋体" w:cs="Times New Roman"/>
      <w:szCs w:val="24"/>
    </w:rPr>
  </w:style>
  <w:style w:type="paragraph" w:styleId="60">
    <w:name w:val="List"/>
    <w:basedOn w:val="1"/>
    <w:semiHidden/>
    <w:qFormat/>
    <w:uiPriority w:val="0"/>
    <w:pPr>
      <w:ind w:left="200" w:hanging="200" w:hangingChars="200"/>
    </w:pPr>
    <w:rPr>
      <w:rFonts w:ascii="Times New Roman" w:hAnsi="Times New Roman" w:eastAsia="宋体" w:cs="Times New Roman"/>
      <w:szCs w:val="24"/>
    </w:rPr>
  </w:style>
  <w:style w:type="paragraph" w:styleId="61">
    <w:name w:val="footnote text"/>
    <w:basedOn w:val="1"/>
    <w:qFormat/>
    <w:uiPriority w:val="0"/>
    <w:pPr>
      <w:snapToGrid w:val="0"/>
      <w:jc w:val="left"/>
    </w:pPr>
    <w:rPr>
      <w:rFonts w:ascii="Times New Roman" w:hAnsi="Times New Roman" w:cs="Times New Roman"/>
      <w:sz w:val="18"/>
    </w:rPr>
  </w:style>
  <w:style w:type="paragraph" w:styleId="62">
    <w:name w:val="toc 6"/>
    <w:basedOn w:val="1"/>
    <w:next w:val="1"/>
    <w:semiHidden/>
    <w:qFormat/>
    <w:uiPriority w:val="0"/>
    <w:pPr>
      <w:ind w:left="2100" w:leftChars="1000"/>
    </w:pPr>
    <w:rPr>
      <w:rFonts w:ascii="Calibri" w:hAnsi="Calibri" w:eastAsia="宋体" w:cs="Calibri"/>
    </w:rPr>
  </w:style>
  <w:style w:type="paragraph" w:styleId="63">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4">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5">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6">
    <w:name w:val="toc 2"/>
    <w:basedOn w:val="1"/>
    <w:next w:val="1"/>
    <w:semiHidden/>
    <w:qFormat/>
    <w:uiPriority w:val="0"/>
    <w:pPr>
      <w:ind w:left="420" w:leftChars="200"/>
    </w:pPr>
    <w:rPr>
      <w:rFonts w:ascii="Calibri" w:hAnsi="Calibri" w:eastAsia="宋体" w:cs="Calibri"/>
    </w:rPr>
  </w:style>
  <w:style w:type="paragraph" w:styleId="67">
    <w:name w:val="toc 9"/>
    <w:basedOn w:val="1"/>
    <w:next w:val="1"/>
    <w:semiHidden/>
    <w:qFormat/>
    <w:uiPriority w:val="0"/>
    <w:pPr>
      <w:ind w:left="3360" w:leftChars="1600"/>
    </w:pPr>
    <w:rPr>
      <w:rFonts w:ascii="Calibri" w:hAnsi="Calibri" w:eastAsia="宋体" w:cs="Calibri"/>
    </w:rPr>
  </w:style>
  <w:style w:type="paragraph" w:styleId="68">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69">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0">
    <w:name w:val="Message Header"/>
    <w:basedOn w:val="1"/>
    <w:link w:val="154"/>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1">
    <w:name w:val="HTML Preformatted"/>
    <w:basedOn w:val="1"/>
    <w:link w:val="172"/>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2">
    <w:name w:val="Normal (Web)"/>
    <w:basedOn w:val="1"/>
    <w:unhideWhenUsed/>
    <w:qFormat/>
    <w:uiPriority w:val="99"/>
    <w:rPr>
      <w:rFonts w:ascii="Calibri" w:hAnsi="Calibri" w:eastAsia="宋体" w:cs="Calibri"/>
      <w:sz w:val="24"/>
    </w:rPr>
  </w:style>
  <w:style w:type="paragraph" w:styleId="73">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4">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5">
    <w:name w:val="annotation subject"/>
    <w:basedOn w:val="24"/>
    <w:next w:val="24"/>
    <w:link w:val="162"/>
    <w:semiHidden/>
    <w:qFormat/>
    <w:uiPriority w:val="0"/>
    <w:rPr>
      <w:b/>
      <w:bCs/>
      <w:szCs w:val="24"/>
    </w:rPr>
  </w:style>
  <w:style w:type="paragraph" w:styleId="76">
    <w:name w:val="Body Text First Indent"/>
    <w:basedOn w:val="1"/>
    <w:link w:val="167"/>
    <w:semiHidden/>
    <w:qFormat/>
    <w:uiPriority w:val="0"/>
    <w:pPr>
      <w:spacing w:after="120"/>
      <w:ind w:firstLine="420" w:firstLineChars="100"/>
    </w:pPr>
    <w:rPr>
      <w:rFonts w:ascii="Times New Roman" w:hAnsi="Times New Roman" w:eastAsia="宋体" w:cs="Times New Roman"/>
      <w:szCs w:val="24"/>
    </w:rPr>
  </w:style>
  <w:style w:type="paragraph" w:styleId="77">
    <w:name w:val="Body Text First Indent 2"/>
    <w:basedOn w:val="1"/>
    <w:link w:val="169"/>
    <w:semiHidden/>
    <w:qFormat/>
    <w:uiPriority w:val="0"/>
    <w:pPr>
      <w:spacing w:after="120"/>
      <w:ind w:left="420" w:leftChars="200" w:firstLine="420" w:firstLineChars="200"/>
    </w:pPr>
    <w:rPr>
      <w:rFonts w:ascii="Times New Roman" w:hAnsi="Times New Roman" w:eastAsia="宋体" w:cs="Times New Roman"/>
      <w:szCs w:val="24"/>
    </w:rPr>
  </w:style>
  <w:style w:type="table" w:styleId="79">
    <w:name w:val="Table Grid"/>
    <w:basedOn w:val="7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0">
    <w:name w:val="Table Theme"/>
    <w:basedOn w:val="78"/>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1">
    <w:name w:val="Table Colorful 1"/>
    <w:basedOn w:val="78"/>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82">
    <w:name w:val="Table Colorful 2"/>
    <w:basedOn w:val="78"/>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83">
    <w:name w:val="Table Colorful 3"/>
    <w:basedOn w:val="78"/>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4">
    <w:name w:val="Table Elegant"/>
    <w:basedOn w:val="78"/>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85">
    <w:name w:val="Table Classic 1"/>
    <w:basedOn w:val="78"/>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6">
    <w:name w:val="Table Classic 2"/>
    <w:basedOn w:val="78"/>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nil"/>
          <w:bottom w:val="single" w:color="000000" w:sz="6" w:space="0"/>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87">
    <w:name w:val="Table Classic 3"/>
    <w:basedOn w:val="78"/>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88">
    <w:name w:val="Table Classic 4"/>
    <w:basedOn w:val="78"/>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89">
    <w:name w:val="Table Simple 1"/>
    <w:basedOn w:val="78"/>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0">
    <w:name w:val="Table Simple 2"/>
    <w:basedOn w:val="78"/>
    <w:semiHidden/>
    <w:qFormat/>
    <w:uiPriority w:val="0"/>
    <w:pPr>
      <w:widowControl w:val="0"/>
      <w:jc w:val="both"/>
    </w:pPr>
    <w:tblPr/>
    <w:tblStylePr w:type="firstRow">
      <w:rPr>
        <w:b/>
        <w:bCs/>
      </w:rPr>
      <w:tblPr/>
      <w:tcPr>
        <w:tcBorders>
          <w:top w:val="nil"/>
          <w:left w:val="nil"/>
          <w:bottom w:val="single" w:color="000000" w:sz="12" w:space="0"/>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single" w:color="000000" w:sz="6" w:space="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1">
    <w:name w:val="Table Simple 3"/>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2">
    <w:name w:val="Table Subtle 1"/>
    <w:basedOn w:val="78"/>
    <w:semiHidden/>
    <w:qFormat/>
    <w:uiPriority w:val="0"/>
    <w:pPr>
      <w:widowControl w:val="0"/>
      <w:jc w:val="both"/>
    </w:pPr>
    <w:tblPr>
      <w:tblStyleRowBandSize w:val="1"/>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3">
    <w:name w:val="Table Subtle 2"/>
    <w:basedOn w:val="78"/>
    <w:semiHidden/>
    <w:qFormat/>
    <w:uiPriority w:val="0"/>
    <w:pPr>
      <w:widowControl w:val="0"/>
      <w:jc w:val="both"/>
    </w:pPr>
    <w:tblPr>
      <w:tblBorders>
        <w:left w:val="single" w:color="000000" w:sz="6" w:space="0"/>
        <w:right w:val="single" w:color="000000" w:sz="6" w:space="0"/>
      </w:tblBorders>
    </w:tblPr>
    <w:tblStylePr w:type="firstRow">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4">
    <w:name w:val="Table 3D effects 1"/>
    <w:basedOn w:val="78"/>
    <w:semiHidden/>
    <w:qFormat/>
    <w:uiPriority w:val="0"/>
    <w:pPr>
      <w:widowControl w:val="0"/>
      <w:jc w:val="both"/>
    </w:pPr>
    <w:tblPr/>
    <w:tcPr>
      <w:shd w:val="solid" w:color="C0C0C0" w:fill="FFFFFF"/>
    </w:tcPr>
    <w:tblStylePr w:type="firstRow">
      <w:rPr>
        <w:b/>
        <w:bCs/>
        <w:color w:val="800080"/>
      </w:rPr>
      <w:tblPr/>
      <w:tcPr>
        <w:tcBorders>
          <w:top w:val="nil"/>
          <w:left w:val="nil"/>
          <w:bottom w:val="single" w:color="808080" w:sz="6" w:space="0"/>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single" w:color="FFFFFF" w:sz="6" w:space="0"/>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5">
    <w:name w:val="Table 3D effects 2"/>
    <w:basedOn w:val="78"/>
    <w:semiHidden/>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6">
    <w:name w:val="Table 3D effects 3"/>
    <w:basedOn w:val="78"/>
    <w:semiHidden/>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7">
    <w:name w:val="Table List 1"/>
    <w:basedOn w:val="78"/>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8">
    <w:name w:val="Table List 2"/>
    <w:basedOn w:val="78"/>
    <w:semiHidden/>
    <w:qFormat/>
    <w:uiPriority w:val="0"/>
    <w:pPr>
      <w:widowControl w:val="0"/>
      <w:jc w:val="both"/>
    </w:pPr>
    <w:tblPr>
      <w:tblBorders>
        <w:bottom w:val="single" w:color="808080" w:sz="12" w:space="0"/>
      </w:tblBorders>
    </w:tblPr>
    <w:tblStylePr w:type="firstRow">
      <w:rPr>
        <w:b/>
        <w:bCs/>
        <w:color w:val="FFFFFF"/>
      </w:rPr>
      <w:tblPr/>
      <w:tcPr>
        <w:tcBorders>
          <w:top w:val="nil"/>
          <w:left w:val="nil"/>
          <w:bottom w:val="single" w:color="000000" w:sz="6" w:space="0"/>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9">
    <w:name w:val="Table List 3"/>
    <w:basedOn w:val="78"/>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00">
    <w:name w:val="Table List 4"/>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01">
    <w:name w:val="Table List 5"/>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02">
    <w:name w:val="Table List 6"/>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03">
    <w:name w:val="Table List 7"/>
    <w:basedOn w:val="78"/>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04">
    <w:name w:val="Table List 8"/>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05">
    <w:name w:val="Table Contemporary"/>
    <w:basedOn w:val="78"/>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06">
    <w:name w:val="Table Columns 1"/>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nil"/>
          <w:bottom w:val="double" w:color="000000" w:sz="6" w:space="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Columns 2"/>
    <w:basedOn w:val="78"/>
    <w:semiHidden/>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Columns 3"/>
    <w:basedOn w:val="78"/>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09">
    <w:name w:val="Table Columns 4"/>
    <w:basedOn w:val="78"/>
    <w:semiHidden/>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0">
    <w:name w:val="Table Columns 5"/>
    <w:basedOn w:val="78"/>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nil"/>
          <w:bottom w:val="single" w:color="808080" w:sz="6" w:space="0"/>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1">
    <w:name w:val="Table Grid 1"/>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2">
    <w:name w:val="Table Grid 2"/>
    <w:basedOn w:val="78"/>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13">
    <w:name w:val="Table Grid 3"/>
    <w:basedOn w:val="78"/>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4">
    <w:name w:val="Table Grid 4"/>
    <w:basedOn w:val="78"/>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15">
    <w:name w:val="Table Grid 5"/>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6">
    <w:name w:val="Table Grid 6"/>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7">
    <w:name w:val="Table Grid 7"/>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8">
    <w:name w:val="Table Grid 8"/>
    <w:basedOn w:val="78"/>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19">
    <w:name w:val="Table Web 1"/>
    <w:basedOn w:val="78"/>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0">
    <w:name w:val="Table Web 2"/>
    <w:basedOn w:val="78"/>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1">
    <w:name w:val="Table Web 3"/>
    <w:basedOn w:val="78"/>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2">
    <w:name w:val="Table Professional"/>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24">
    <w:name w:val="line number"/>
    <w:semiHidden/>
    <w:qFormat/>
    <w:uiPriority w:val="0"/>
  </w:style>
  <w:style w:type="character" w:styleId="125">
    <w:name w:val="HTML Definition"/>
    <w:semiHidden/>
    <w:qFormat/>
    <w:uiPriority w:val="0"/>
    <w:rPr>
      <w:i/>
      <w:iCs/>
    </w:rPr>
  </w:style>
  <w:style w:type="character" w:styleId="126">
    <w:name w:val="HTML Typewriter"/>
    <w:semiHidden/>
    <w:qFormat/>
    <w:uiPriority w:val="0"/>
    <w:rPr>
      <w:rFonts w:ascii="Courier New" w:hAnsi="Courier New" w:cs="Courier New"/>
      <w:sz w:val="20"/>
      <w:szCs w:val="20"/>
    </w:rPr>
  </w:style>
  <w:style w:type="character" w:styleId="127">
    <w:name w:val="HTML Acronym"/>
    <w:semiHidden/>
    <w:qFormat/>
    <w:uiPriority w:val="0"/>
  </w:style>
  <w:style w:type="character" w:styleId="128">
    <w:name w:val="HTML Variable"/>
    <w:semiHidden/>
    <w:qFormat/>
    <w:uiPriority w:val="0"/>
    <w:rPr>
      <w:i/>
      <w:iCs/>
    </w:rPr>
  </w:style>
  <w:style w:type="character" w:styleId="129">
    <w:name w:val="Hyperlink"/>
    <w:basedOn w:val="123"/>
    <w:unhideWhenUsed/>
    <w:qFormat/>
    <w:uiPriority w:val="99"/>
    <w:rPr>
      <w:color w:val="0000FF"/>
      <w:u w:val="single"/>
    </w:rPr>
  </w:style>
  <w:style w:type="character" w:styleId="130">
    <w:name w:val="HTML Code"/>
    <w:semiHidden/>
    <w:qFormat/>
    <w:uiPriority w:val="0"/>
    <w:rPr>
      <w:rFonts w:ascii="Courier New" w:hAnsi="Courier New" w:cs="Courier New"/>
      <w:sz w:val="20"/>
      <w:szCs w:val="20"/>
    </w:rPr>
  </w:style>
  <w:style w:type="character" w:styleId="131">
    <w:name w:val="annotation reference"/>
    <w:semiHidden/>
    <w:qFormat/>
    <w:uiPriority w:val="0"/>
    <w:rPr>
      <w:sz w:val="21"/>
      <w:szCs w:val="21"/>
    </w:rPr>
  </w:style>
  <w:style w:type="character" w:styleId="132">
    <w:name w:val="HTML Cite"/>
    <w:semiHidden/>
    <w:qFormat/>
    <w:uiPriority w:val="0"/>
    <w:rPr>
      <w:i/>
      <w:iCs/>
    </w:rPr>
  </w:style>
  <w:style w:type="character" w:styleId="133">
    <w:name w:val="footnote reference"/>
    <w:basedOn w:val="123"/>
    <w:semiHidden/>
    <w:unhideWhenUsed/>
    <w:qFormat/>
    <w:uiPriority w:val="99"/>
    <w:rPr>
      <w:vertAlign w:val="superscript"/>
    </w:rPr>
  </w:style>
  <w:style w:type="character" w:styleId="134">
    <w:name w:val="HTML Keyboard"/>
    <w:semiHidden/>
    <w:qFormat/>
    <w:uiPriority w:val="0"/>
    <w:rPr>
      <w:rFonts w:ascii="Courier New" w:hAnsi="Courier New" w:cs="Courier New"/>
      <w:sz w:val="20"/>
      <w:szCs w:val="20"/>
    </w:rPr>
  </w:style>
  <w:style w:type="character" w:styleId="135">
    <w:name w:val="HTML Sample"/>
    <w:semiHidden/>
    <w:qFormat/>
    <w:uiPriority w:val="0"/>
    <w:rPr>
      <w:rFonts w:ascii="Courier New" w:hAnsi="Courier New" w:cs="Courier New"/>
    </w:rPr>
  </w:style>
  <w:style w:type="character" w:customStyle="1" w:styleId="136">
    <w:name w:val="标题 1 字符"/>
    <w:basedOn w:val="123"/>
    <w:link w:val="2"/>
    <w:qFormat/>
    <w:uiPriority w:val="0"/>
    <w:rPr>
      <w:rFonts w:ascii="Times New Roman" w:hAnsi="Times New Roman" w:eastAsia="宋体" w:cs="Calibri"/>
      <w:b/>
      <w:kern w:val="0"/>
      <w:sz w:val="32"/>
      <w:szCs w:val="20"/>
    </w:rPr>
  </w:style>
  <w:style w:type="character" w:customStyle="1" w:styleId="137">
    <w:name w:val="标题 2 字符"/>
    <w:basedOn w:val="123"/>
    <w:link w:val="3"/>
    <w:qFormat/>
    <w:uiPriority w:val="0"/>
    <w:rPr>
      <w:rFonts w:ascii="Times New Roman" w:hAnsi="Times New Roman" w:eastAsia="宋体" w:cs="Calibri"/>
      <w:b/>
      <w:kern w:val="0"/>
      <w:sz w:val="28"/>
      <w:szCs w:val="20"/>
    </w:rPr>
  </w:style>
  <w:style w:type="character" w:customStyle="1" w:styleId="138">
    <w:name w:val="标题 3 字符"/>
    <w:basedOn w:val="123"/>
    <w:link w:val="4"/>
    <w:qFormat/>
    <w:uiPriority w:val="0"/>
    <w:rPr>
      <w:rFonts w:ascii="Times New Roman" w:hAnsi="Times New Roman" w:eastAsia="宋体" w:cs="Calibri"/>
      <w:b/>
      <w:kern w:val="0"/>
      <w:sz w:val="24"/>
      <w:szCs w:val="20"/>
    </w:rPr>
  </w:style>
  <w:style w:type="character" w:customStyle="1" w:styleId="139">
    <w:name w:val="标题 4 字符"/>
    <w:basedOn w:val="123"/>
    <w:link w:val="5"/>
    <w:qFormat/>
    <w:uiPriority w:val="0"/>
    <w:rPr>
      <w:rFonts w:ascii="Times New Roman" w:hAnsi="Times New Roman" w:eastAsia="宋体" w:cs="Calibri"/>
      <w:b/>
      <w:kern w:val="0"/>
      <w:sz w:val="22"/>
      <w:szCs w:val="20"/>
    </w:rPr>
  </w:style>
  <w:style w:type="character" w:customStyle="1" w:styleId="140">
    <w:name w:val="标题 5 字符"/>
    <w:basedOn w:val="123"/>
    <w:link w:val="6"/>
    <w:qFormat/>
    <w:uiPriority w:val="0"/>
    <w:rPr>
      <w:rFonts w:ascii="Times New Roman" w:hAnsi="Times New Roman" w:eastAsia="宋体" w:cs="Calibri"/>
      <w:kern w:val="0"/>
      <w:sz w:val="20"/>
      <w:szCs w:val="20"/>
    </w:rPr>
  </w:style>
  <w:style w:type="character" w:customStyle="1" w:styleId="141">
    <w:name w:val="标题 6 字符"/>
    <w:basedOn w:val="123"/>
    <w:link w:val="7"/>
    <w:qFormat/>
    <w:uiPriority w:val="0"/>
    <w:rPr>
      <w:rFonts w:ascii="Times New Roman" w:hAnsi="Times New Roman" w:eastAsia="宋体" w:cs="Calibri"/>
      <w:kern w:val="0"/>
      <w:sz w:val="20"/>
      <w:szCs w:val="20"/>
    </w:rPr>
  </w:style>
  <w:style w:type="character" w:customStyle="1" w:styleId="142">
    <w:name w:val="标题 7 字符"/>
    <w:basedOn w:val="123"/>
    <w:link w:val="8"/>
    <w:qFormat/>
    <w:uiPriority w:val="0"/>
    <w:rPr>
      <w:rFonts w:ascii="Times New Roman" w:hAnsi="Times New Roman" w:eastAsia="宋体" w:cs="Calibri"/>
      <w:kern w:val="0"/>
      <w:sz w:val="20"/>
      <w:szCs w:val="20"/>
    </w:rPr>
  </w:style>
  <w:style w:type="character" w:customStyle="1" w:styleId="143">
    <w:name w:val="标题 8 字符"/>
    <w:basedOn w:val="123"/>
    <w:link w:val="9"/>
    <w:qFormat/>
    <w:uiPriority w:val="0"/>
    <w:rPr>
      <w:rFonts w:ascii="Times New Roman" w:hAnsi="Times New Roman" w:eastAsia="宋体" w:cs="Calibri"/>
      <w:kern w:val="0"/>
      <w:sz w:val="20"/>
      <w:szCs w:val="20"/>
    </w:rPr>
  </w:style>
  <w:style w:type="character" w:customStyle="1" w:styleId="144">
    <w:name w:val="标题 9 字符"/>
    <w:basedOn w:val="123"/>
    <w:link w:val="10"/>
    <w:qFormat/>
    <w:uiPriority w:val="0"/>
    <w:rPr>
      <w:rFonts w:cs="Calibri"/>
    </w:rPr>
  </w:style>
  <w:style w:type="character" w:customStyle="1" w:styleId="145">
    <w:name w:val="f142"/>
    <w:semiHidden/>
    <w:qFormat/>
    <w:uiPriority w:val="0"/>
    <w:rPr>
      <w:sz w:val="21"/>
      <w:szCs w:val="21"/>
    </w:rPr>
  </w:style>
  <w:style w:type="character" w:customStyle="1" w:styleId="146">
    <w:name w:val="页眉 字符"/>
    <w:link w:val="52"/>
    <w:qFormat/>
    <w:uiPriority w:val="0"/>
    <w:rPr>
      <w:rFonts w:ascii="Times New Roman" w:hAnsi="Times New Roman" w:eastAsia="宋体" w:cs="Times New Roman"/>
      <w:sz w:val="18"/>
      <w:szCs w:val="18"/>
    </w:rPr>
  </w:style>
  <w:style w:type="character" w:customStyle="1" w:styleId="147">
    <w:name w:val="f14b1"/>
    <w:semiHidden/>
    <w:qFormat/>
    <w:uiPriority w:val="0"/>
    <w:rPr>
      <w:b/>
      <w:bCs/>
      <w:sz w:val="21"/>
      <w:szCs w:val="21"/>
    </w:rPr>
  </w:style>
  <w:style w:type="character" w:customStyle="1" w:styleId="148">
    <w:name w:val="HTML 地址 字符"/>
    <w:link w:val="37"/>
    <w:semiHidden/>
    <w:qFormat/>
    <w:uiPriority w:val="0"/>
    <w:rPr>
      <w:rFonts w:ascii="Times New Roman" w:hAnsi="Times New Roman" w:eastAsia="宋体" w:cs="Times New Roman"/>
      <w:i/>
      <w:iCs/>
      <w:szCs w:val="24"/>
    </w:rPr>
  </w:style>
  <w:style w:type="character" w:customStyle="1" w:styleId="149">
    <w:name w:val="批注文字 字符"/>
    <w:link w:val="24"/>
    <w:qFormat/>
    <w:uiPriority w:val="0"/>
    <w:rPr>
      <w:rFonts w:ascii="Times New Roman" w:hAnsi="Times New Roman" w:eastAsia="宋体" w:cs="Times New Roman"/>
      <w:szCs w:val="20"/>
    </w:rPr>
  </w:style>
  <w:style w:type="character" w:customStyle="1" w:styleId="150">
    <w:name w:val="日期 字符"/>
    <w:link w:val="46"/>
    <w:qFormat/>
    <w:uiPriority w:val="0"/>
    <w:rPr>
      <w:rFonts w:ascii="Times New Roman" w:hAnsi="Times New Roman" w:eastAsia="宋体" w:cs="Times New Roman"/>
      <w:szCs w:val="20"/>
    </w:rPr>
  </w:style>
  <w:style w:type="character" w:customStyle="1" w:styleId="151">
    <w:name w:val="unnamed211"/>
    <w:semiHidden/>
    <w:qFormat/>
    <w:uiPriority w:val="0"/>
    <w:rPr>
      <w:sz w:val="23"/>
      <w:szCs w:val="23"/>
    </w:rPr>
  </w:style>
  <w:style w:type="character" w:customStyle="1" w:styleId="152">
    <w:name w:val="纯文本 字符"/>
    <w:basedOn w:val="123"/>
    <w:link w:val="41"/>
    <w:qFormat/>
    <w:uiPriority w:val="0"/>
    <w:rPr>
      <w:rFonts w:ascii="宋体" w:hAnsi="Courier New"/>
      <w:szCs w:val="21"/>
    </w:rPr>
  </w:style>
  <w:style w:type="character" w:customStyle="1" w:styleId="153">
    <w:name w:val="结束语 字符"/>
    <w:link w:val="28"/>
    <w:semiHidden/>
    <w:qFormat/>
    <w:uiPriority w:val="0"/>
    <w:rPr>
      <w:rFonts w:ascii="Times New Roman" w:hAnsi="Times New Roman" w:eastAsia="宋体" w:cs="Times New Roman"/>
      <w:szCs w:val="24"/>
    </w:rPr>
  </w:style>
  <w:style w:type="character" w:customStyle="1" w:styleId="154">
    <w:name w:val="信息标题 字符"/>
    <w:link w:val="70"/>
    <w:semiHidden/>
    <w:qFormat/>
    <w:uiPriority w:val="0"/>
    <w:rPr>
      <w:rFonts w:ascii="Arial" w:hAnsi="Arial" w:eastAsia="宋体" w:cs="Arial"/>
      <w:sz w:val="24"/>
      <w:szCs w:val="24"/>
      <w:shd w:val="pct20" w:color="auto" w:fill="auto"/>
    </w:rPr>
  </w:style>
  <w:style w:type="character" w:customStyle="1" w:styleId="155">
    <w:name w:val="正文文本缩进 字符"/>
    <w:basedOn w:val="123"/>
    <w:link w:val="31"/>
    <w:qFormat/>
    <w:uiPriority w:val="99"/>
  </w:style>
  <w:style w:type="character" w:customStyle="1" w:styleId="156">
    <w:name w:val="文档结构图 字符"/>
    <w:link w:val="22"/>
    <w:semiHidden/>
    <w:qFormat/>
    <w:uiPriority w:val="0"/>
    <w:rPr>
      <w:rFonts w:ascii="Times New Roman" w:hAnsi="Times New Roman" w:eastAsia="宋体" w:cs="Times New Roman"/>
      <w:szCs w:val="20"/>
      <w:shd w:val="clear" w:color="auto" w:fill="000080"/>
    </w:rPr>
  </w:style>
  <w:style w:type="character" w:customStyle="1" w:styleId="157">
    <w:name w:val="页脚 字符"/>
    <w:link w:val="50"/>
    <w:qFormat/>
    <w:uiPriority w:val="99"/>
    <w:rPr>
      <w:rFonts w:ascii="Times New Roman" w:hAnsi="Times New Roman" w:eastAsia="宋体" w:cs="Times New Roman"/>
      <w:sz w:val="18"/>
      <w:szCs w:val="18"/>
    </w:rPr>
  </w:style>
  <w:style w:type="character" w:customStyle="1" w:styleId="158">
    <w:name w:val="正文文本 字符"/>
    <w:basedOn w:val="123"/>
    <w:link w:val="30"/>
    <w:qFormat/>
    <w:uiPriority w:val="99"/>
  </w:style>
  <w:style w:type="character" w:customStyle="1" w:styleId="159">
    <w:name w:val="注释标题 字符"/>
    <w:link w:val="14"/>
    <w:semiHidden/>
    <w:qFormat/>
    <w:uiPriority w:val="0"/>
    <w:rPr>
      <w:rFonts w:ascii="Times New Roman" w:hAnsi="Times New Roman" w:eastAsia="宋体" w:cs="Times New Roman"/>
      <w:szCs w:val="24"/>
    </w:rPr>
  </w:style>
  <w:style w:type="character" w:customStyle="1" w:styleId="160">
    <w:name w:val="z-窗体底端 字符"/>
    <w:link w:val="161"/>
    <w:qFormat/>
    <w:uiPriority w:val="99"/>
    <w:rPr>
      <w:rFonts w:ascii="Arial" w:hAnsi="Arial" w:eastAsia="宋体" w:cs="Times New Roman"/>
      <w:vanish/>
      <w:kern w:val="0"/>
      <w:sz w:val="16"/>
      <w:szCs w:val="16"/>
    </w:rPr>
  </w:style>
  <w:style w:type="paragraph" w:customStyle="1" w:styleId="161">
    <w:name w:val="z-窗体底端1"/>
    <w:basedOn w:val="1"/>
    <w:next w:val="1"/>
    <w:link w:val="160"/>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162">
    <w:name w:val="批注主题 字符"/>
    <w:link w:val="75"/>
    <w:semiHidden/>
    <w:qFormat/>
    <w:uiPriority w:val="0"/>
    <w:rPr>
      <w:rFonts w:ascii="Times New Roman" w:hAnsi="Times New Roman" w:eastAsia="宋体" w:cs="Times New Roman"/>
      <w:b/>
      <w:bCs/>
      <w:szCs w:val="24"/>
    </w:rPr>
  </w:style>
  <w:style w:type="character" w:customStyle="1" w:styleId="163">
    <w:name w:val="电子邮件签名 字符"/>
    <w:link w:val="17"/>
    <w:semiHidden/>
    <w:qFormat/>
    <w:uiPriority w:val="0"/>
    <w:rPr>
      <w:rFonts w:ascii="Times New Roman" w:hAnsi="Times New Roman" w:eastAsia="宋体" w:cs="Times New Roman"/>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称呼 字符"/>
    <w:link w:val="26"/>
    <w:semiHidden/>
    <w:qFormat/>
    <w:uiPriority w:val="0"/>
    <w:rPr>
      <w:rFonts w:ascii="Times New Roman" w:hAnsi="Times New Roman" w:eastAsia="宋体" w:cs="Times New Roman"/>
      <w:szCs w:val="24"/>
    </w:rPr>
  </w:style>
  <w:style w:type="character" w:customStyle="1" w:styleId="166">
    <w:name w:val="正文文本缩进 2 字符"/>
    <w:link w:val="47"/>
    <w:semiHidden/>
    <w:qFormat/>
    <w:uiPriority w:val="0"/>
    <w:rPr>
      <w:rFonts w:ascii="Times New Roman" w:hAnsi="Times New Roman" w:eastAsia="宋体" w:cs="Times New Roman"/>
      <w:szCs w:val="24"/>
    </w:rPr>
  </w:style>
  <w:style w:type="character" w:customStyle="1" w:styleId="167">
    <w:name w:val="正文首行缩进 字符"/>
    <w:link w:val="76"/>
    <w:semiHidden/>
    <w:qFormat/>
    <w:uiPriority w:val="0"/>
    <w:rPr>
      <w:rFonts w:ascii="Times New Roman" w:hAnsi="Times New Roman" w:eastAsia="宋体" w:cs="Times New Roman"/>
      <w:szCs w:val="24"/>
    </w:rPr>
  </w:style>
  <w:style w:type="character" w:customStyle="1" w:styleId="168">
    <w:name w:val="批注框文本 字符"/>
    <w:link w:val="49"/>
    <w:semiHidden/>
    <w:qFormat/>
    <w:uiPriority w:val="0"/>
    <w:rPr>
      <w:rFonts w:ascii="Times New Roman" w:hAnsi="Times New Roman" w:eastAsia="宋体" w:cs="Times New Roman"/>
      <w:sz w:val="18"/>
      <w:szCs w:val="18"/>
    </w:rPr>
  </w:style>
  <w:style w:type="character" w:customStyle="1" w:styleId="169">
    <w:name w:val="正文首行缩进 2 字符"/>
    <w:link w:val="77"/>
    <w:semiHidden/>
    <w:qFormat/>
    <w:uiPriority w:val="0"/>
    <w:rPr>
      <w:rFonts w:ascii="Times New Roman" w:hAnsi="Times New Roman" w:eastAsia="宋体" w:cs="Times New Roman"/>
      <w:szCs w:val="24"/>
    </w:rPr>
  </w:style>
  <w:style w:type="character" w:customStyle="1" w:styleId="170">
    <w:name w:val="z-窗体顶端 字符"/>
    <w:link w:val="171"/>
    <w:qFormat/>
    <w:uiPriority w:val="99"/>
    <w:rPr>
      <w:rFonts w:ascii="Arial" w:hAnsi="Arial" w:eastAsia="宋体" w:cs="Times New Roman"/>
      <w:vanish/>
      <w:kern w:val="0"/>
      <w:sz w:val="16"/>
      <w:szCs w:val="16"/>
    </w:rPr>
  </w:style>
  <w:style w:type="paragraph" w:customStyle="1" w:styleId="171">
    <w:name w:val="z-窗体顶端1"/>
    <w:basedOn w:val="1"/>
    <w:next w:val="1"/>
    <w:link w:val="170"/>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172">
    <w:name w:val="HTML 预设格式 字符"/>
    <w:link w:val="71"/>
    <w:semiHidden/>
    <w:qFormat/>
    <w:uiPriority w:val="0"/>
    <w:rPr>
      <w:rFonts w:ascii="宋体" w:hAnsi="宋体" w:eastAsia="宋体" w:cs="宋体"/>
      <w:color w:val="000000"/>
      <w:kern w:val="0"/>
      <w:sz w:val="24"/>
      <w:szCs w:val="24"/>
    </w:rPr>
  </w:style>
  <w:style w:type="character" w:customStyle="1" w:styleId="173">
    <w:name w:val="正文文本 3 字符"/>
    <w:link w:val="27"/>
    <w:semiHidden/>
    <w:qFormat/>
    <w:uiPriority w:val="0"/>
    <w:rPr>
      <w:rFonts w:ascii="Times New Roman" w:hAnsi="Times New Roman" w:eastAsia="宋体" w:cs="Times New Roman"/>
      <w:sz w:val="16"/>
      <w:szCs w:val="16"/>
    </w:rPr>
  </w:style>
  <w:style w:type="character" w:customStyle="1" w:styleId="174">
    <w:name w:val="ggwenhao"/>
    <w:semiHidden/>
    <w:qFormat/>
    <w:uiPriority w:val="0"/>
  </w:style>
  <w:style w:type="character" w:customStyle="1" w:styleId="175">
    <w:name w:val="签名 字符"/>
    <w:link w:val="53"/>
    <w:semiHidden/>
    <w:qFormat/>
    <w:uiPriority w:val="0"/>
    <w:rPr>
      <w:rFonts w:ascii="Times New Roman" w:hAnsi="Times New Roman" w:eastAsia="宋体" w:cs="Times New Roman"/>
      <w:szCs w:val="24"/>
    </w:rPr>
  </w:style>
  <w:style w:type="character" w:customStyle="1" w:styleId="176">
    <w:name w:val="日期 字符1"/>
    <w:basedOn w:val="123"/>
    <w:semiHidden/>
    <w:qFormat/>
    <w:uiPriority w:val="99"/>
  </w:style>
  <w:style w:type="character" w:customStyle="1" w:styleId="177">
    <w:name w:val="正文文本 字符1"/>
    <w:basedOn w:val="123"/>
    <w:semiHidden/>
    <w:qFormat/>
    <w:uiPriority w:val="99"/>
  </w:style>
  <w:style w:type="character" w:customStyle="1" w:styleId="178">
    <w:name w:val="文档结构图 字符1"/>
    <w:basedOn w:val="123"/>
    <w:semiHidden/>
    <w:qFormat/>
    <w:uiPriority w:val="99"/>
    <w:rPr>
      <w:rFonts w:ascii="Microsoft YaHei UI" w:eastAsia="Microsoft YaHei UI"/>
      <w:sz w:val="18"/>
      <w:szCs w:val="18"/>
    </w:rPr>
  </w:style>
  <w:style w:type="character" w:customStyle="1" w:styleId="179">
    <w:name w:val="HTML 地址 字符1"/>
    <w:basedOn w:val="123"/>
    <w:semiHidden/>
    <w:qFormat/>
    <w:uiPriority w:val="99"/>
    <w:rPr>
      <w:i/>
      <w:iCs/>
    </w:rPr>
  </w:style>
  <w:style w:type="character" w:customStyle="1" w:styleId="180">
    <w:name w:val="结束语 字符1"/>
    <w:basedOn w:val="123"/>
    <w:semiHidden/>
    <w:qFormat/>
    <w:uiPriority w:val="99"/>
  </w:style>
  <w:style w:type="character" w:customStyle="1" w:styleId="181">
    <w:name w:val="注释标题 字符1"/>
    <w:basedOn w:val="123"/>
    <w:semiHidden/>
    <w:qFormat/>
    <w:uiPriority w:val="99"/>
  </w:style>
  <w:style w:type="character" w:customStyle="1" w:styleId="182">
    <w:name w:val="正文文本 3 字符1"/>
    <w:basedOn w:val="123"/>
    <w:semiHidden/>
    <w:qFormat/>
    <w:uiPriority w:val="99"/>
    <w:rPr>
      <w:sz w:val="16"/>
      <w:szCs w:val="16"/>
    </w:rPr>
  </w:style>
  <w:style w:type="character" w:customStyle="1" w:styleId="183">
    <w:name w:val="称呼 字符1"/>
    <w:basedOn w:val="123"/>
    <w:semiHidden/>
    <w:qFormat/>
    <w:uiPriority w:val="99"/>
  </w:style>
  <w:style w:type="character" w:customStyle="1" w:styleId="184">
    <w:name w:val="纯文本 字符1"/>
    <w:basedOn w:val="123"/>
    <w:semiHidden/>
    <w:qFormat/>
    <w:uiPriority w:val="99"/>
    <w:rPr>
      <w:rFonts w:hAnsi="Courier New" w:cs="Courier New" w:asciiTheme="minorEastAsia"/>
    </w:rPr>
  </w:style>
  <w:style w:type="character" w:customStyle="1" w:styleId="185">
    <w:name w:val="批注文字 字符1"/>
    <w:basedOn w:val="123"/>
    <w:semiHidden/>
    <w:qFormat/>
    <w:uiPriority w:val="99"/>
  </w:style>
  <w:style w:type="character" w:customStyle="1" w:styleId="186">
    <w:name w:val="正文文本缩进 2 字符1"/>
    <w:basedOn w:val="123"/>
    <w:semiHidden/>
    <w:qFormat/>
    <w:uiPriority w:val="99"/>
  </w:style>
  <w:style w:type="character" w:customStyle="1" w:styleId="187">
    <w:name w:val="正文文本缩进 字符1"/>
    <w:basedOn w:val="123"/>
    <w:semiHidden/>
    <w:qFormat/>
    <w:uiPriority w:val="99"/>
  </w:style>
  <w:style w:type="character" w:customStyle="1" w:styleId="188">
    <w:name w:val="电子邮件签名 字符1"/>
    <w:basedOn w:val="123"/>
    <w:semiHidden/>
    <w:qFormat/>
    <w:uiPriority w:val="99"/>
  </w:style>
  <w:style w:type="character" w:customStyle="1" w:styleId="189">
    <w:name w:val="批注框文本 字符1"/>
    <w:basedOn w:val="123"/>
    <w:semiHidden/>
    <w:qFormat/>
    <w:uiPriority w:val="99"/>
    <w:rPr>
      <w:sz w:val="18"/>
      <w:szCs w:val="18"/>
    </w:rPr>
  </w:style>
  <w:style w:type="character" w:customStyle="1" w:styleId="190">
    <w:name w:val="页脚 字符1"/>
    <w:basedOn w:val="123"/>
    <w:semiHidden/>
    <w:qFormat/>
    <w:uiPriority w:val="99"/>
    <w:rPr>
      <w:sz w:val="18"/>
      <w:szCs w:val="18"/>
    </w:rPr>
  </w:style>
  <w:style w:type="character" w:customStyle="1" w:styleId="191">
    <w:name w:val="页眉 字符1"/>
    <w:basedOn w:val="123"/>
    <w:semiHidden/>
    <w:qFormat/>
    <w:uiPriority w:val="99"/>
    <w:rPr>
      <w:sz w:val="18"/>
      <w:szCs w:val="18"/>
    </w:rPr>
  </w:style>
  <w:style w:type="character" w:customStyle="1" w:styleId="192">
    <w:name w:val="签名 字符1"/>
    <w:basedOn w:val="123"/>
    <w:semiHidden/>
    <w:qFormat/>
    <w:uiPriority w:val="99"/>
  </w:style>
  <w:style w:type="character" w:customStyle="1" w:styleId="193">
    <w:name w:val="信息标题 字符1"/>
    <w:basedOn w:val="123"/>
    <w:semiHidden/>
    <w:qFormat/>
    <w:uiPriority w:val="99"/>
    <w:rPr>
      <w:rFonts w:asciiTheme="majorHAnsi" w:hAnsiTheme="majorHAnsi" w:eastAsiaTheme="majorEastAsia" w:cstheme="majorBidi"/>
      <w:sz w:val="24"/>
      <w:szCs w:val="24"/>
      <w:shd w:val="pct20" w:color="auto" w:fill="auto"/>
    </w:rPr>
  </w:style>
  <w:style w:type="character" w:customStyle="1" w:styleId="194">
    <w:name w:val="HTML 预设格式 字符1"/>
    <w:basedOn w:val="123"/>
    <w:semiHidden/>
    <w:qFormat/>
    <w:uiPriority w:val="99"/>
    <w:rPr>
      <w:rFonts w:ascii="Courier New" w:hAnsi="Courier New" w:cs="Courier New"/>
      <w:sz w:val="20"/>
      <w:szCs w:val="20"/>
    </w:rPr>
  </w:style>
  <w:style w:type="character" w:customStyle="1" w:styleId="195">
    <w:name w:val="批注主题 字符1"/>
    <w:basedOn w:val="185"/>
    <w:semiHidden/>
    <w:qFormat/>
    <w:uiPriority w:val="99"/>
    <w:rPr>
      <w:b/>
      <w:bCs/>
    </w:rPr>
  </w:style>
  <w:style w:type="character" w:customStyle="1" w:styleId="196">
    <w:name w:val="正文文本首行缩进 字符1"/>
    <w:basedOn w:val="177"/>
    <w:semiHidden/>
    <w:qFormat/>
    <w:uiPriority w:val="99"/>
  </w:style>
  <w:style w:type="character" w:customStyle="1" w:styleId="197">
    <w:name w:val="正文文本首行缩进 2 字符1"/>
    <w:basedOn w:val="187"/>
    <w:semiHidden/>
    <w:qFormat/>
    <w:uiPriority w:val="99"/>
  </w:style>
  <w:style w:type="paragraph" w:customStyle="1" w:styleId="198">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character" w:customStyle="1" w:styleId="200">
    <w:name w:val="z-窗体顶端 字符1"/>
    <w:basedOn w:val="123"/>
    <w:semiHidden/>
    <w:qFormat/>
    <w:uiPriority w:val="99"/>
    <w:rPr>
      <w:rFonts w:ascii="Arial" w:hAnsi="Arial" w:cs="Arial"/>
      <w:vanish/>
      <w:sz w:val="16"/>
      <w:szCs w:val="16"/>
    </w:rPr>
  </w:style>
  <w:style w:type="paragraph" w:customStyle="1" w:styleId="201">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2">
    <w:name w:val="WPSOffice手动目录 1"/>
    <w:qFormat/>
    <w:uiPriority w:val="0"/>
    <w:rPr>
      <w:rFonts w:ascii="Calibri" w:hAnsi="Calibri" w:eastAsia="宋体" w:cs="Calibri"/>
      <w:lang w:val="en-US" w:eastAsia="zh-CN" w:bidi="ar-SA"/>
    </w:rPr>
  </w:style>
  <w:style w:type="character" w:customStyle="1" w:styleId="203">
    <w:name w:val="z-窗体底端 字符1"/>
    <w:basedOn w:val="123"/>
    <w:semiHidden/>
    <w:qFormat/>
    <w:uiPriority w:val="99"/>
    <w:rPr>
      <w:rFonts w:ascii="Arial" w:hAnsi="Arial" w:cs="Arial"/>
      <w:vanish/>
      <w:sz w:val="16"/>
      <w:szCs w:val="16"/>
    </w:rPr>
  </w:style>
  <w:style w:type="paragraph" w:customStyle="1" w:styleId="204">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customXml" Target="ink/ink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channel name="F" type="integer" max="1023" units="dev"/>
        </inkml:traceFormat>
        <inkml:channelProperties>
          <inkml:channelProperty channel="X" name="resolution" value="28.3464566929134" units="1/cm"/>
          <inkml:channelProperty channel="Y" name="resolution" value="28.3464566929134" units="1/cm"/>
          <inkml:channelProperty channel="F" name="resolution" value="0" units="1/dev"/>
        </inkml:channelProperties>
      </inkml:inkSource>
      <inkml:timestamp xml:id="ts0" timeString="2024-11-20T08:26:57"/>
    </inkml:context>
    <inkml:brush xml:id="br0">
      <inkml:brushProperty name="width" value="0.0529194456206428" units="cm"/>
      <inkml:brushProperty name="height" value="0.0529194456206428" units="cm"/>
      <inkml:brushProperty name="color" value="#f80600"/>
      <inkml:brushProperty name="ignorePressure" value="0"/>
    </inkml:brush>
  </inkml:definitions>
  <inkml:trace contextRef="#ctx0" brushRef="#br0">6557.000 433841.000 767</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25771</Words>
  <Characters>27258</Characters>
  <Lines>221</Lines>
  <Paragraphs>62</Paragraphs>
  <TotalTime>1</TotalTime>
  <ScaleCrop>false</ScaleCrop>
  <LinksUpToDate>false</LinksUpToDate>
  <CharactersWithSpaces>29641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2021-11-02T19:20:00Z</dcterms:created>
  <dc:creator>靳 欢</dc:creator>
  <cp:lastModifiedBy>LINHENG</cp:lastModifiedBy>
  <dcterms:modified xsi:type="dcterms:W3CDTF">2025-01-21T03:08:07Z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1A435793E6A6432FB5A048250A407715</vt:lpwstr>
  </property>
  <property fmtid="{D5CDD505-2E9C-101B-9397-08002B2CF9AE}" pid="4" name="KSOTemplateDocerSaveRecord">
    <vt:lpwstr>eyJoZGlkIjoiMjgxNDIzNjM1OWU4NDRiM2NkZjUzMDIwMzcyZjAzYmEiLCJ1c2VySWQiOiIzMTY4Njk4MDUifQ==</vt:lpwstr>
  </property>
</Properties>
</file>