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2024-2025年度深圳市建筑信息模型（BIM）技术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应用试点示范项目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" w:hAnsi="仿宋" w:eastAsia="仿宋" w:cs="仿宋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ascii="仿宋_GB2312" w:eastAsia="仿宋_GB2312"/>
          <w:sz w:val="28"/>
          <w:szCs w:val="22"/>
          <w:highlight w:val="none"/>
        </w:rPr>
      </w:pPr>
      <w:r>
        <w:rPr>
          <w:rFonts w:hint="eastAsia" w:ascii="仿宋_GB2312" w:eastAsia="仿宋_GB2312"/>
          <w:sz w:val="28"/>
          <w:szCs w:val="22"/>
          <w:highlight w:val="none"/>
        </w:rPr>
        <w:t>深圳市住房和建设局：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560" w:firstLineChars="200"/>
        <w:textAlignment w:val="auto"/>
        <w:rPr>
          <w:rFonts w:ascii="仿宋_GB2312" w:eastAsia="仿宋_GB2312"/>
          <w:sz w:val="28"/>
          <w:szCs w:val="22"/>
          <w:highlight w:val="none"/>
        </w:rPr>
      </w:pPr>
      <w:r>
        <w:rPr>
          <w:rFonts w:hint="eastAsia" w:ascii="仿宋_GB2312" w:eastAsia="仿宋_GB2312"/>
          <w:sz w:val="28"/>
          <w:szCs w:val="22"/>
          <w:highlight w:val="none"/>
        </w:rPr>
        <w:t>我单位自愿申报2024-2025年度深圳市建筑信息模型（BIM）技术应用试点示范项目，并做出以下承诺：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624"/>
        <w:textAlignment w:val="auto"/>
        <w:rPr>
          <w:rFonts w:hint="eastAsia" w:ascii="仿宋_GB2312" w:eastAsia="仿宋_GB2312"/>
          <w:sz w:val="28"/>
          <w:szCs w:val="22"/>
          <w:highlight w:val="none"/>
        </w:rPr>
      </w:pPr>
      <w:r>
        <w:rPr>
          <w:rFonts w:hint="eastAsia" w:ascii="仿宋_GB2312" w:eastAsia="仿宋_GB2312"/>
          <w:sz w:val="28"/>
          <w:szCs w:val="22"/>
          <w:highlight w:val="none"/>
        </w:rPr>
        <w:t>1.本次申报的所有材料内容及所附资料均真实、合法、完整、有效。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624"/>
        <w:textAlignment w:val="auto"/>
        <w:rPr>
          <w:rFonts w:hint="eastAsia" w:ascii="仿宋_GB2312" w:eastAsia="仿宋_GB2312"/>
          <w:sz w:val="28"/>
          <w:szCs w:val="22"/>
          <w:highlight w:val="none"/>
        </w:rPr>
      </w:pPr>
      <w:r>
        <w:rPr>
          <w:rFonts w:hint="eastAsia" w:ascii="仿宋_GB2312" w:eastAsia="仿宋_GB2312"/>
          <w:sz w:val="28"/>
          <w:szCs w:val="22"/>
          <w:highlight w:val="none"/>
        </w:rPr>
        <w:t>2.我单位未被列入失信联合惩戒名单。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624"/>
        <w:textAlignment w:val="auto"/>
        <w:rPr>
          <w:rFonts w:hint="eastAsia" w:ascii="仿宋_GB2312" w:eastAsia="仿宋_GB2312"/>
          <w:sz w:val="28"/>
          <w:szCs w:val="22"/>
          <w:highlight w:val="none"/>
        </w:rPr>
      </w:pPr>
      <w:r>
        <w:rPr>
          <w:rFonts w:hint="eastAsia" w:ascii="仿宋_GB2312" w:eastAsia="仿宋_GB2312"/>
          <w:sz w:val="28"/>
          <w:szCs w:val="22"/>
          <w:highlight w:val="none"/>
        </w:rPr>
        <w:t>3.申报项目不存在被监管部门责令限期拆除，但尚未拆除的违法建筑。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624"/>
        <w:textAlignment w:val="auto"/>
        <w:rPr>
          <w:rFonts w:hint="eastAsia" w:ascii="仿宋_GB2312" w:eastAsia="仿宋_GB2312"/>
          <w:sz w:val="28"/>
          <w:szCs w:val="22"/>
          <w:highlight w:val="none"/>
        </w:rPr>
      </w:pPr>
      <w:r>
        <w:rPr>
          <w:rFonts w:hint="eastAsia" w:ascii="仿宋_GB2312" w:eastAsia="仿宋_GB2312"/>
          <w:sz w:val="28"/>
          <w:szCs w:val="22"/>
          <w:highlight w:val="none"/>
        </w:rPr>
        <w:t>4.</w:t>
      </w:r>
      <w:r>
        <w:rPr>
          <w:rFonts w:hint="eastAsia" w:ascii="仿宋_GB2312" w:eastAsia="仿宋_GB2312"/>
          <w:sz w:val="28"/>
          <w:szCs w:val="22"/>
          <w:highlight w:val="none"/>
          <w:lang w:eastAsia="zh-CN"/>
        </w:rPr>
        <w:t>申报项目</w:t>
      </w:r>
      <w:r>
        <w:rPr>
          <w:rFonts w:hint="eastAsia" w:ascii="仿宋_GB2312" w:eastAsia="仿宋_GB2312"/>
          <w:sz w:val="28"/>
          <w:szCs w:val="22"/>
          <w:highlight w:val="none"/>
        </w:rPr>
        <w:t>不存在较大及以上安全生产事故未满3年或一般安全生产事故未满1年等情况。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624"/>
        <w:textAlignment w:val="auto"/>
        <w:rPr>
          <w:rFonts w:hint="eastAsia" w:ascii="仿宋_GB2312" w:eastAsia="仿宋_GB2312"/>
          <w:sz w:val="28"/>
          <w:szCs w:val="22"/>
          <w:highlight w:val="none"/>
        </w:rPr>
      </w:pPr>
      <w:r>
        <w:rPr>
          <w:rFonts w:hint="eastAsia" w:ascii="仿宋_GB2312" w:eastAsia="仿宋_GB2312"/>
          <w:sz w:val="28"/>
          <w:szCs w:val="22"/>
          <w:highlight w:val="none"/>
        </w:rPr>
        <w:t>5.若</w:t>
      </w:r>
      <w:r>
        <w:rPr>
          <w:rFonts w:hint="eastAsia" w:ascii="仿宋_GB2312" w:eastAsia="仿宋_GB2312"/>
          <w:sz w:val="28"/>
          <w:szCs w:val="22"/>
          <w:highlight w:val="none"/>
          <w:lang w:eastAsia="zh-CN"/>
        </w:rPr>
        <w:t>申报项目列入</w:t>
      </w:r>
      <w:r>
        <w:rPr>
          <w:rFonts w:hint="eastAsia" w:ascii="仿宋_GB2312" w:eastAsia="仿宋_GB2312"/>
          <w:sz w:val="28"/>
          <w:szCs w:val="22"/>
          <w:highlight w:val="none"/>
        </w:rPr>
        <w:t>2024-2025年度深圳市建筑信息模型（BIM）技术应用试点示范项目，我单位将积极配合深圳市住房和建设局组织开展的BIM成果交流分享、经验交流、观摩学习、案例汇编等活动。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 w:firstLine="624"/>
        <w:textAlignment w:val="auto"/>
        <w:rPr>
          <w:rFonts w:ascii="仿宋_GB2312" w:eastAsia="仿宋_GB2312"/>
          <w:sz w:val="28"/>
          <w:szCs w:val="22"/>
          <w:highlight w:val="none"/>
        </w:rPr>
      </w:pPr>
      <w:r>
        <w:rPr>
          <w:rFonts w:hint="eastAsia" w:ascii="仿宋_GB2312" w:eastAsia="仿宋_GB2312"/>
          <w:sz w:val="28"/>
          <w:szCs w:val="22"/>
          <w:highlight w:val="none"/>
        </w:rPr>
        <w:t>以上承诺若有违反，一经查实，本单位自动放弃申请，本人和本单位愿意接受有关部门的相应</w:t>
      </w:r>
      <w:r>
        <w:rPr>
          <w:rFonts w:hint="eastAsia" w:ascii="仿宋_GB2312" w:eastAsia="仿宋_GB2312"/>
          <w:sz w:val="28"/>
          <w:szCs w:val="22"/>
          <w:highlight w:val="none"/>
          <w:lang w:eastAsia="zh-CN"/>
        </w:rPr>
        <w:t>处理</w:t>
      </w:r>
      <w:r>
        <w:rPr>
          <w:rFonts w:hint="eastAsia" w:ascii="仿宋_GB2312" w:eastAsia="仿宋_GB2312"/>
          <w:sz w:val="28"/>
          <w:szCs w:val="22"/>
          <w:highlight w:val="none"/>
        </w:rPr>
        <w:t>，并愿意承担由此带来的法律后果。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/>
        <w:jc w:val="both"/>
        <w:textAlignment w:val="auto"/>
        <w:rPr>
          <w:rFonts w:hint="eastAsia" w:ascii="仿宋_GB2312" w:eastAsia="仿宋_GB2312"/>
          <w:sz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rPr>
          <w:rFonts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_GB2312" w:eastAsia="仿宋_GB2312"/>
          <w:sz w:val="30"/>
          <w:highlight w:val="none"/>
        </w:rPr>
        <w:t>承诺单位：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（牵头单位公章）     </w:t>
      </w:r>
      <w:r>
        <w:rPr>
          <w:rFonts w:hint="eastAsia" w:ascii="仿宋_GB2312" w:eastAsia="仿宋_GB2312"/>
          <w:sz w:val="30"/>
          <w:highlight w:val="none"/>
        </w:rPr>
        <w:t>承诺人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：（牵头单位法定代表人签字）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1680" w:firstLineChars="700"/>
        <w:jc w:val="left"/>
        <w:textAlignment w:val="auto"/>
        <w:rPr>
          <w:rFonts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（联合单位公章）               （联合单位法定代表人签字）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1680" w:firstLineChars="700"/>
        <w:jc w:val="left"/>
        <w:textAlignment w:val="auto"/>
        <w:rPr>
          <w:rFonts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（联合单位公章）               （联合单位法定代表人签字）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00" w:firstLineChars="200"/>
        <w:jc w:val="right"/>
        <w:textAlignment w:val="auto"/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      年   月   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7FF227"/>
    <w:rsid w:val="3EAB0813"/>
    <w:rsid w:val="67FBB780"/>
    <w:rsid w:val="68FE73A2"/>
    <w:rsid w:val="71D745A3"/>
    <w:rsid w:val="748B3692"/>
    <w:rsid w:val="79278A88"/>
    <w:rsid w:val="7ACDD8A5"/>
    <w:rsid w:val="9FF89437"/>
    <w:rsid w:val="B96D8514"/>
    <w:rsid w:val="BA768C95"/>
    <w:rsid w:val="EFBBAE0B"/>
    <w:rsid w:val="F5FF1879"/>
    <w:rsid w:val="FD9A7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翁裕健</cp:lastModifiedBy>
  <dcterms:modified xsi:type="dcterms:W3CDTF">2025-03-13T14:19:04Z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