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1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sz w:val="32"/>
          <w:szCs w:val="32"/>
          <w:lang w:eastAsia="zh-CN"/>
        </w:rPr>
        <w:t>监理企业资质动态核查和监理市场违法违规行为专项检查情况</w:t>
      </w:r>
    </w:p>
    <w:tbl>
      <w:tblPr>
        <w:tblStyle w:val="4"/>
        <w:tblpPr w:leftFromText="180" w:rightFromText="180" w:vertAnchor="text" w:horzAnchor="page" w:tblpXSpec="center" w:tblpY="537"/>
        <w:tblOverlap w:val="never"/>
        <w:tblW w:w="146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55"/>
        <w:gridCol w:w="2010"/>
        <w:gridCol w:w="2025"/>
        <w:gridCol w:w="1148"/>
        <w:gridCol w:w="1105"/>
        <w:gridCol w:w="1467"/>
        <w:gridCol w:w="1342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14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责令改正通知书编号</w:t>
            </w:r>
          </w:p>
        </w:tc>
        <w:tc>
          <w:tcPr>
            <w:tcW w:w="30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（黄牌/省动态扣分）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深圳市城市轨道交通3号线三期（南延）工程3131标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甘肃铁科建设工程咨询有限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91620102224339468F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张红利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1、JL10-2，企业扣10分；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前海妈湾片区2#渠综合治理工程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北京铁研建设监理有限责任公司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911101151028521834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刘江华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1、JL3-4，企业扣3分；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高新奇科技楼工程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广东建海工程项目管理有限公司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91440112729900943K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周展强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深建市改[2019]54号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1、JL3-4，企业扣3分；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2、JLZJ10-5，总监扣10分。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新洲同创汇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装修改造项目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广东华工工程建设监理有限公司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9144000023113222XH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杨小珊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深建市改[2019]55号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1、JL3-4、JL5-1，企业扣8分；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2、JLZJ5-5，总监扣5分。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深圳市妈湾城市能源生态园主标段建筑安装工程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广东创成建设监理咨询有限公司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440000000064413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林雄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刘成良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深建市改[2019]59号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深圳市海洋新兴产业基地陆域形成工程I标段施工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广州港工程管理有限公司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91440101278442292U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许业波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唐健峰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深建市改[2019]58号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1、JL10-2，企业扣10分。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金地凯旋广场三期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广东鸿业工程项目管理有限公司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914419002818881486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宋太安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深建市改[2019]56号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2、JL10-2，企业扣10分。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云科智慧园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广东中山建设监理咨询有限公司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9144200028213222XT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翟立平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深建市改[2019]57号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JL5-7企业扣1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西乡街道南昌路（航城大道至南昌涌）新建工程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广东明正项目管理有限公司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91440400729208316J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刘余勤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何裕军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盛意家园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重庆华兴工程咨询有限公司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9150010320281853X8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2、JLZJ3-1、JLZJ5-5，总监扣8分。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坪山竹坑保障房项目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深圳市大众工程管理有限公司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91440300192286073P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宋安民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周生翀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深建市改[2019]60号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1、JLZ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3-2,总监扣3分；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2、JLZY3-6，专监扣3分。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正奇未来城1栋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河南永磊建设工程管理有限公司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914105027551948432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左春希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深建市改[2019]61号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1、JL10-2、JL3-1，企业扣13份；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2、JLZJ3-2,总监扣3分。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坂田街道象角塘居民小组城中村改造项目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广东华禹工程咨询有限公司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91440000732142100N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陈益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深建市改[2019]64号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2、JL3-1，企业扣3份。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玺悦汇大厦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914400007080735472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吴君晔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深建市改[2019]65号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2、JL5-1，企业扣5分。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创智云城一期（留仙洞总部基地1街坊项目）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915100007091662270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杨启厚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深建市改[2019]67号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2、JL10-2，企业扣10分；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深圳北邮科技大厦工程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广州宏达工程顾问集团有限公司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91440116618408817A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黄沃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刘胜房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深建市改[2019]66号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2、JL10-2，企业扣10分；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深圳市轨道交通9号线西延线工程9112标项目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中煤中原（天津）建设监理咨询有限公司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91120106MA05LGAW52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孙凤革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苑玉杰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深建市改[2019]70号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深圳市轨道交通9号线南海大道支线工程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中铁华铁工程设计集团有限公司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91110000101112191T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毕征才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深建市改[2019]71号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粤海街道文体中心土石方、基坑支护及桩基础工程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91440000707652977E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赵旭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2、JL3-1，企业扣3份。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悦彩城（西北地块）施工总承包工程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上海三凯工程咨询有限公司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913101106302042863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曹一峰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余军                          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华大基因中心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914403002795437735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赵阳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朱昌华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1、JL3-3，企业扣3分。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保利香槟苑施工总承包工程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广东力达建设工程项目管理有限公司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914419005572586909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邢钰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2、JL5-1，企业扣5分。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富桥大道（桥和路-景山路）新建工程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江西睿创企业管理咨询有限公司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9136010059181761X3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吁晓玲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廖东亮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深建市改[2019]74号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2、JL3-3、JL3-4，企业扣6分；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3、JLZJ10-5，总监扣10分。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松岗街道松安路（广深公路-东宝河立交）现状道路综合改造工程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广州万安建设监理有限公司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91440106231219552K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肖新明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深建市改[2019]75号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1、JLZJ3-2,总监扣3分。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电达谷源产业园(A625-0051)总承包工程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深圳市恒大建设监理有限公司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440301105119418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深建市改[2019]77号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2、总监黄色警示。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佳乐科技工业园（二期）总承包工程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深圳市龙建建设监理有限公司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914403007691586673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李涛源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深建市改[2019]76号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2、总监黄色警示。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深圳市城市轨道交通10号线工程主体工程1011-3标段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上海三维工程建设咨询有限公司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91310118132507292C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祝进才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邱舍朝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深建市改[2019]78号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1、JL5-1，企业扣5分；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2、JLZJ5-2，总监扣5分。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深圳市城市轨道交通6号线工程主体工程6102标段一工区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西安铁一院工程咨询监理有限责任公司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91610131783553436A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周虹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深建市改[2019]79号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1、JL5-1，企业扣5分。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深圳市城市轨道交通12号线工程四工区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北京赛瑞斯国际工程咨询有限公司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911101021016033109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曹雪松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章刚庆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深建市改[2019]81号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深圳市海洋新兴产业基地陆域形成工程2a标段施工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广州华申建设工程管理有限公司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914401056660275920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王斌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深建市改[2019]80号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2、JL3-4，企业扣3分。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清华大学深圳国际校区（一期）工程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9133000072008517XG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钱池进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李耕田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2、JLZJ10-5，总监扣10分。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都市茗荟花园（二期）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深圳市昊源建设监理有限公司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91440300708437750G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刘仁轩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2、JL3-3，企业扣3分；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3、JLZJ10-5，总监扣10分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坪山中心区正山甲单元更新项目（一期）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（深城投·中心公馆）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广州珠江工程建设监理有限公司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91440101190668588M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徐柱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  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深建市改[2019]86号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坪山区竹坑学校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广东省城规建设监理有限公司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91440000231125345W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陈甡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  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深建市改[2019]84号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松元厦高尔夫公馆主体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广东悉筑建筑设计有限公司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91440902770194702B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黄秉峰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柯文东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深建市改[2019]85号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1、责令停工整改；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3、JL10-2，企业扣10分；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4、JLZJ10-5,总监扣10分。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三一云都产业园一期主体工程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湖南兴湘建设监理咨询有限公司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91430100717049530C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梁正根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深建市改[2019]87号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2、JL10-2、JL10-3、JL5-1，企业扣25分；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3、JLZJ10-5，总监扣10分。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天谷大楼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广东建设工程监理有限公司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91440000231124633F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刘诚 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李易平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深建市改[2019]88号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1、JLZY5-4，水电专监扣5分。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泰伦广场主体工程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深圳市京圳工程咨询有限公司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91440300192196991U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邹涛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深圳市城市轨道交通4号线三期工程主体工程4302标段一工区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北京建工京精大房工程建设监理公司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91110102101103455M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赵群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深建市改[2019]90号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深圳市岗厦北综合交通枢纽工程主体工程（A部分）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英泰克工程顾问(上海)有限公司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91310000631191544Q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邓卫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深建市改[2019]91号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1、JL3-1，企业扣3份；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2、JLZJ5-5，JLZJ3-2，总监扣8分。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深圳市罗湖”二线插花地“棚户区改造项目布心片区01-06地块土石方及基坑支护工程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上海建科工程咨询有限公司                          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913102308331524636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张强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深建市改[2019]89号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2、总监黄色警示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3、JL5-1,企业扣5分；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4、JLZJ5-5，JLZJ3-1,总监扣8分。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帝豪金融大厦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深圳市鼎成国际建设工程管理有限公司          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914403007084156901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李泽昊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许静波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深建市改[2019]94号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1、JL5-1,企业扣5分；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2、JLZJ5-5，总监扣5分；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佳兆业金沙湾雪域广场主体建筑工程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上海市建设工程监理咨询有限公司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91310230631413987X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龚花强 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胡宪华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深建市改[2019]92号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2、JL10-2，企业扣10分；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3、JLZJ10-5，总监扣10分。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深圳国际生物谷坝光核心启动区环坝路市政工程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广东海外建设咨询有限公司     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9144000070766947XG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杨宇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唐芝辉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深建市改[2019]93号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2、JL5-1，JL3-3,企业扣8分；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3、JLZJ5-2，JLZJ3-1，总监扣8分。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深圳市城市轨道交通13号线工程施工总承包七工区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中铁二院（成都）咨询监理有限责任公司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91510100201958012A 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叶文林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宫海军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深建市改[2019]97号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2、JL3-4，企业扣3分；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3、JLZJ3-1,总监扣3分。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传麒东湖名苑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深圳市华展建设监理有限公司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914403001922944875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杨华坚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王木生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深建市改[2019]98号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1、企业黄色警示；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2、JL3-1，企业扣3分；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京基水贝洪湖苑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深圳市振强建设工程管理有限公司               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914403007741072156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徐进强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钟实民                 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 上午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深建市改[2019]95号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1、JL5-1，企业扣5分；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2、JLZJ3-1，总监扣3分。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保惠冷链物流园二期工程2、3、4栋主体工程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深圳市四海建设监理有限公司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914403001922803339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谢庆生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肖钢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 下午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深建市改[2019]96号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1、JL5-1，企业扣5分；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2、JLZJ3-1，总监扣3分。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5F17"/>
    <w:rsid w:val="029160ED"/>
    <w:rsid w:val="029D159B"/>
    <w:rsid w:val="0726379E"/>
    <w:rsid w:val="080A5035"/>
    <w:rsid w:val="10CF63CC"/>
    <w:rsid w:val="136F2C65"/>
    <w:rsid w:val="14242435"/>
    <w:rsid w:val="192D2E0E"/>
    <w:rsid w:val="1AEF5817"/>
    <w:rsid w:val="1F0A5BD4"/>
    <w:rsid w:val="23BF3015"/>
    <w:rsid w:val="279E28FC"/>
    <w:rsid w:val="30992683"/>
    <w:rsid w:val="37D01FFA"/>
    <w:rsid w:val="39F04133"/>
    <w:rsid w:val="3B217C55"/>
    <w:rsid w:val="3CD839CC"/>
    <w:rsid w:val="3D7A7A04"/>
    <w:rsid w:val="407E3AE6"/>
    <w:rsid w:val="41AB1D99"/>
    <w:rsid w:val="41C44C59"/>
    <w:rsid w:val="443A4811"/>
    <w:rsid w:val="4A816642"/>
    <w:rsid w:val="4BB95290"/>
    <w:rsid w:val="4E3319A2"/>
    <w:rsid w:val="4F5A5EEB"/>
    <w:rsid w:val="52655239"/>
    <w:rsid w:val="529D097D"/>
    <w:rsid w:val="59D92550"/>
    <w:rsid w:val="59EB7608"/>
    <w:rsid w:val="5F8A5EBF"/>
    <w:rsid w:val="60292A09"/>
    <w:rsid w:val="62A30ACC"/>
    <w:rsid w:val="6ADC4832"/>
    <w:rsid w:val="6C293945"/>
    <w:rsid w:val="6C385F17"/>
    <w:rsid w:val="6F9C74AE"/>
    <w:rsid w:val="6FF03791"/>
    <w:rsid w:val="779055B4"/>
    <w:rsid w:val="798E6DC7"/>
    <w:rsid w:val="7B83348E"/>
    <w:rsid w:val="7B91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2019-06-21T06:49:00Z</dcterms:created>
  <dc:creator>陈锦泉</dc:creator>
  <cp:lastModifiedBy>Administrator</cp:lastModifiedBy>
  <dcterms:modified xsi:type="dcterms:W3CDTF">2025-07-03T03:48:13Z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