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6CEB">
      <w:pPr>
        <w:pStyle w:val="14"/>
        <w:widowControl w:val="0"/>
        <w:snapToGrid w:val="0"/>
        <w:spacing w:line="56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 xml:space="preserve"> 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4：</w:t>
      </w:r>
    </w:p>
    <w:p w14:paraId="4D325D96">
      <w:pPr>
        <w:widowControl w:val="0"/>
      </w:pPr>
    </w:p>
    <w:p w14:paraId="6AEBA4F4">
      <w:pPr>
        <w:spacing w:line="360" w:lineRule="auto"/>
        <w:ind w:firstLine="880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151BFEA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年深圳市建筑节能发展专项资金扶持</w:t>
      </w:r>
    </w:p>
    <w:p w14:paraId="07E3C3DD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计划（绿色物业示范项目）申报指南</w:t>
      </w:r>
    </w:p>
    <w:p w14:paraId="7E4FC40B">
      <w:pPr>
        <w:spacing w:line="360" w:lineRule="auto"/>
        <w:ind w:firstLine="880" w:firstLineChars="200"/>
        <w:jc w:val="center"/>
        <w:rPr>
          <w:rFonts w:ascii="宋体" w:hAnsi="宋体" w:cs="宋体"/>
          <w:b/>
          <w:bCs/>
          <w:sz w:val="44"/>
          <w:szCs w:val="44"/>
        </w:rPr>
      </w:pPr>
    </w:p>
    <w:p w14:paraId="21EC259A">
      <w:pPr>
        <w:pStyle w:val="14"/>
        <w:widowControl/>
        <w:shd w:val="clear" w:color="auto" w:fill="auto"/>
        <w:wordWrap/>
        <w:adjustRightIn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宋体" w:eastAsia="黑体" w:cs="宋体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sz w:val="32"/>
          <w:szCs w:val="32"/>
          <w:u w:val="none" w:color="auto"/>
          <w:lang w:val="en-US" w:eastAsia="zh-CN"/>
        </w:rPr>
        <w:t>一、申报主体</w:t>
      </w:r>
    </w:p>
    <w:p w14:paraId="5527CE4A">
      <w:pPr>
        <w:pStyle w:val="14"/>
        <w:widowControl/>
        <w:shd w:val="clear" w:color="auto" w:fill="auto"/>
        <w:wordWrap/>
        <w:adjustRightInd/>
        <w:spacing w:beforeAutospacing="0" w:afterAutospacing="0" w:line="560" w:lineRule="exact"/>
        <w:ind w:left="0" w:leftChars="0" w:right="0" w:firstLine="628" w:firstLineChars="200"/>
        <w:jc w:val="both"/>
        <w:textAlignment w:val="auto"/>
        <w:outlineLvl w:val="9"/>
        <w:rPr>
          <w:rFonts w:hint="eastAsia" w:ascii="黑体" w:hAnsi="宋体" w:eastAsia="黑体" w:cs="宋体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-3"/>
          <w:sz w:val="32"/>
          <w:szCs w:val="32"/>
          <w:shd w:val="clear" w:color="auto" w:fill="FFFFFF"/>
          <w:lang w:eastAsia="zh-CN"/>
        </w:rPr>
        <w:t>申报项目的物业服务企业</w:t>
      </w:r>
      <w:r>
        <w:rPr>
          <w:rFonts w:hint="eastAsia" w:ascii="仿宋_GB2312" w:eastAsia="仿宋_GB2312" w:cs="仿宋_GB2312"/>
          <w:color w:val="auto"/>
          <w:spacing w:val="-3"/>
          <w:sz w:val="32"/>
          <w:szCs w:val="32"/>
          <w:shd w:val="clear" w:color="auto" w:fill="FFFFFF"/>
        </w:rPr>
        <w:t>。</w:t>
      </w:r>
    </w:p>
    <w:p w14:paraId="24FD2642">
      <w:pPr>
        <w:widowControl/>
        <w:numPr>
          <w:ilvl w:val="0"/>
          <w:numId w:val="0"/>
        </w:numPr>
        <w:shd w:val="clear" w:color="auto" w:fill="auto"/>
        <w:wordWrap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宋体" w:eastAsia="黑体" w:cs="宋体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sz w:val="32"/>
          <w:szCs w:val="32"/>
          <w:u w:val="none" w:color="auto"/>
          <w:lang w:val="en-US" w:eastAsia="zh-CN"/>
        </w:rPr>
        <w:t>二、申报条件</w:t>
      </w:r>
    </w:p>
    <w:p w14:paraId="2652B2CA">
      <w:pPr>
        <w:spacing w:line="360" w:lineRule="auto"/>
        <w:ind w:firstLine="640" w:firstLineChars="200"/>
        <w:jc w:val="left"/>
        <w:rPr>
          <w:rFonts w:ascii="仿宋_GB2312" w:hAnsi="宋体" w:eastAsia="仿宋_GB2312" w:cs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sz w:val="32"/>
          <w:szCs w:val="32"/>
        </w:rPr>
        <w:t>（一）申报单位条件：</w:t>
      </w:r>
    </w:p>
    <w:p w14:paraId="40719BAC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在国内依法登记注册，具有独立法人资格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2AE8165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具备健全的财务核算和管理体系，正常经营满一年以</w:t>
      </w:r>
      <w:r>
        <w:rPr>
          <w:rFonts w:hint="eastAsia" w:ascii="仿宋_GB2312" w:eastAsia="仿宋_GB2312"/>
          <w:sz w:val="32"/>
          <w:szCs w:val="32"/>
        </w:rPr>
        <w:t>上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2835C4E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具有较好的经营管理水平，具备承担项目所需的工程建设组织管理能力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 w14:paraId="73F03739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具有较好的经营业绩和较高的资信等级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0FEAC574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积极推广</w:t>
      </w:r>
      <w:r>
        <w:rPr>
          <w:rFonts w:hint="eastAsia" w:ascii="仿宋_GB2312" w:eastAsia="仿宋_GB2312"/>
          <w:sz w:val="32"/>
          <w:szCs w:val="32"/>
          <w:lang w:eastAsia="zh-CN"/>
        </w:rPr>
        <w:t>绿色物业管理领域技术措施</w:t>
      </w:r>
      <w:r>
        <w:rPr>
          <w:rFonts w:hint="eastAsia" w:ascii="仿宋_GB2312" w:eastAsia="仿宋_GB2312"/>
          <w:sz w:val="32"/>
          <w:szCs w:val="32"/>
        </w:rPr>
        <w:t>，对我市</w:t>
      </w:r>
      <w:r>
        <w:rPr>
          <w:rFonts w:hint="eastAsia" w:ascii="仿宋_GB2312" w:eastAsia="仿宋_GB2312"/>
          <w:sz w:val="32"/>
          <w:szCs w:val="32"/>
          <w:lang w:eastAsia="zh-CN"/>
        </w:rPr>
        <w:t>绿色物业管理发展</w:t>
      </w:r>
      <w:r>
        <w:rPr>
          <w:rFonts w:hint="eastAsia" w:ascii="仿宋_GB2312" w:eastAsia="仿宋_GB2312"/>
          <w:sz w:val="32"/>
          <w:szCs w:val="32"/>
        </w:rPr>
        <w:t>做出一定贡献。</w:t>
      </w:r>
    </w:p>
    <w:p w14:paraId="39DEA2FC">
      <w:pPr>
        <w:spacing w:line="360" w:lineRule="auto"/>
        <w:ind w:firstLine="640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（二）申报项目条件：</w:t>
      </w:r>
    </w:p>
    <w:p w14:paraId="5577431F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在深圳市行政区域</w:t>
      </w:r>
      <w:r>
        <w:rPr>
          <w:rFonts w:hint="eastAsia" w:ascii="仿宋_GB2312" w:eastAsia="仿宋_GB2312"/>
          <w:sz w:val="32"/>
          <w:szCs w:val="32"/>
          <w:lang w:eastAsia="zh-CN"/>
        </w:rPr>
        <w:t>内投入使用满一年以上的物业项目；</w:t>
      </w:r>
    </w:p>
    <w:p w14:paraId="55B496E3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获得深圳市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绿色物业管理项目星级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标识，</w:t>
      </w:r>
      <w:r>
        <w:rPr>
          <w:rFonts w:hint="eastAsia" w:ascii="仿宋_GB2312" w:eastAsia="仿宋_GB2312"/>
          <w:sz w:val="32"/>
          <w:szCs w:val="32"/>
        </w:rPr>
        <w:t>并在标识有效期内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</w:p>
    <w:p w14:paraId="403F7BFF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符合国家和我市产业政策及有关建筑节能减排、</w:t>
      </w:r>
      <w:r>
        <w:rPr>
          <w:rFonts w:hint="eastAsia" w:ascii="仿宋_GB2312" w:eastAsia="仿宋_GB2312"/>
          <w:sz w:val="32"/>
          <w:szCs w:val="32"/>
          <w:lang w:eastAsia="zh-CN"/>
        </w:rPr>
        <w:t>节约用水</w:t>
      </w:r>
      <w:r>
        <w:rPr>
          <w:rFonts w:hint="eastAsia" w:ascii="仿宋_GB2312" w:eastAsia="仿宋_GB2312"/>
          <w:sz w:val="32"/>
          <w:szCs w:val="32"/>
        </w:rPr>
        <w:t>、环境保护、</w:t>
      </w:r>
      <w:r>
        <w:rPr>
          <w:rFonts w:hint="eastAsia" w:ascii="仿宋_GB2312" w:eastAsia="仿宋_GB2312"/>
          <w:sz w:val="32"/>
          <w:szCs w:val="32"/>
          <w:lang w:eastAsia="zh-CN"/>
        </w:rPr>
        <w:t>垃圾分类</w:t>
      </w:r>
      <w:r>
        <w:rPr>
          <w:rFonts w:hint="eastAsia" w:ascii="仿宋_GB2312" w:eastAsia="仿宋_GB2312"/>
          <w:sz w:val="32"/>
          <w:szCs w:val="32"/>
        </w:rPr>
        <w:t>、安全生产等要求</w:t>
      </w:r>
      <w:r>
        <w:rPr>
          <w:rFonts w:hint="eastAsia" w:ascii="仿宋_GB2312" w:eastAsia="仿宋_GB2312"/>
          <w:sz w:val="32"/>
          <w:szCs w:val="32"/>
          <w:lang w:eastAsia="zh-CN"/>
        </w:rPr>
        <w:t>。项目不得</w:t>
      </w:r>
      <w:r>
        <w:rPr>
          <w:rFonts w:hint="eastAsia" w:ascii="仿宋_GB2312" w:eastAsia="仿宋_GB2312"/>
          <w:sz w:val="32"/>
          <w:szCs w:val="32"/>
        </w:rPr>
        <w:t>使用国家公布的《高能耗落后机电设备（产品）淘汰目录》中设备（产品）</w:t>
      </w:r>
      <w:r>
        <w:rPr>
          <w:rFonts w:hint="eastAsia" w:ascii="仿宋_GB2312" w:eastAsia="仿宋_GB2312"/>
          <w:sz w:val="32"/>
          <w:szCs w:val="32"/>
          <w:lang w:eastAsia="zh-CN"/>
        </w:rPr>
        <w:t>以及国家禁用农药；</w:t>
      </w:r>
    </w:p>
    <w:p w14:paraId="487978C1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项目经济效益和社会效益良好，并在行业内或某一领域具有较高知名度、较好示范意义和较强带动作用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38E728B"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有下列情形之一的，专项资金不予扶持（奖励）：</w:t>
      </w:r>
      <w:r>
        <w:rPr>
          <w:rFonts w:hint="eastAsia" w:ascii="仿宋_GB2312" w:eastAsia="仿宋_GB2312"/>
          <w:color w:val="auto"/>
          <w:sz w:val="32"/>
          <w:szCs w:val="32"/>
        </w:rPr>
        <w:t>知识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产权有争议的项目；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同一项目已经获得或已申报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市级其他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相同类型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财政专项资金支持的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所提供的材料不真实；申</w:t>
      </w:r>
      <w:r>
        <w:rPr>
          <w:rFonts w:hint="eastAsia" w:ascii="仿宋_GB2312" w:eastAsia="仿宋_GB2312"/>
          <w:sz w:val="32"/>
          <w:szCs w:val="32"/>
        </w:rPr>
        <w:t>报项目在</w:t>
      </w:r>
      <w:r>
        <w:rPr>
          <w:rFonts w:hint="eastAsia" w:ascii="仿宋_GB2312" w:eastAsia="仿宋_GB2312"/>
          <w:sz w:val="32"/>
          <w:szCs w:val="32"/>
          <w:lang w:eastAsia="zh-CN"/>
        </w:rPr>
        <w:t>管理期间</w:t>
      </w:r>
      <w:r>
        <w:rPr>
          <w:rFonts w:hint="eastAsia" w:ascii="仿宋_GB2312" w:eastAsia="仿宋_GB2312"/>
          <w:sz w:val="32"/>
          <w:szCs w:val="32"/>
        </w:rPr>
        <w:t>曾发生重大安全</w:t>
      </w:r>
      <w:r>
        <w:rPr>
          <w:rFonts w:hint="eastAsia" w:ascii="仿宋_GB2312" w:eastAsia="仿宋_GB2312"/>
          <w:sz w:val="32"/>
          <w:szCs w:val="32"/>
          <w:lang w:eastAsia="zh-CN"/>
        </w:rPr>
        <w:t>生产</w:t>
      </w:r>
      <w:r>
        <w:rPr>
          <w:rFonts w:hint="eastAsia" w:ascii="仿宋_GB2312" w:eastAsia="仿宋_GB2312"/>
          <w:sz w:val="32"/>
          <w:szCs w:val="32"/>
        </w:rPr>
        <w:t>事故；</w:t>
      </w:r>
      <w:r>
        <w:rPr>
          <w:rFonts w:hint="eastAsia" w:ascii="仿宋_GB2312" w:eastAsia="仿宋_GB2312"/>
          <w:color w:val="auto"/>
          <w:sz w:val="32"/>
          <w:szCs w:val="32"/>
        </w:rPr>
        <w:t>申报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因其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重大</w:t>
      </w:r>
      <w:r>
        <w:rPr>
          <w:rFonts w:hint="eastAsia" w:ascii="仿宋_GB2312" w:eastAsia="仿宋_GB2312"/>
          <w:color w:val="auto"/>
          <w:sz w:val="32"/>
          <w:szCs w:val="32"/>
        </w:rPr>
        <w:t>违法行为被执法部门依法处罚未满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年的；申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在享受各级政府财政资助中有严重违约行为的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7375B46">
      <w:pPr>
        <w:widowControl/>
        <w:numPr>
          <w:ilvl w:val="0"/>
          <w:numId w:val="0"/>
        </w:numPr>
        <w:shd w:val="clear" w:color="auto" w:fill="auto"/>
        <w:wordWrap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黑体" w:hAnsi="宋体" w:eastAsia="黑体" w:cs="宋体"/>
          <w:b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宋体" w:eastAsia="黑体" w:cs="宋体"/>
          <w:b/>
          <w:bCs/>
          <w:color w:val="auto"/>
          <w:sz w:val="32"/>
          <w:szCs w:val="32"/>
          <w:u w:val="none" w:color="auto"/>
          <w:lang w:val="en-US" w:eastAsia="zh-CN"/>
        </w:rPr>
        <w:t>三、申报材料及要求</w:t>
      </w:r>
    </w:p>
    <w:p w14:paraId="34EAE448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交的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申报材料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3A7D5815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深圳市建筑节能科技财政资金项目申报书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9F909A8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  <w:lang w:eastAsia="zh-CN"/>
        </w:rPr>
        <w:t>法人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或主管部门批准成立的文件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 w14:paraId="09BC1160"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法定代表人证明书及身份证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法人授权委托书及授权委托人身份证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F2D9179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物业服务合同或者前期物业服务合同（需可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证明该项目2019年物业管理费总收入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 w14:paraId="11E529F6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经税务机关开具的诚信纳税证明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E27682D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上述材料中，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1、5项需提供原件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3项</w:t>
      </w:r>
      <w:r>
        <w:rPr>
          <w:rFonts w:hint="eastAsia" w:ascii="仿宋_GB2312" w:eastAsia="仿宋_GB2312"/>
          <w:color w:val="000000"/>
          <w:sz w:val="32"/>
          <w:szCs w:val="32"/>
        </w:rPr>
        <w:t>法定代表人证明书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、法</w:t>
      </w:r>
      <w:r>
        <w:rPr>
          <w:rFonts w:hint="eastAsia" w:ascii="仿宋_GB2312" w:eastAsia="仿宋_GB2312"/>
          <w:color w:val="000000"/>
          <w:sz w:val="32"/>
          <w:szCs w:val="32"/>
        </w:rPr>
        <w:t>人授权委托书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需提供原件，</w:t>
      </w:r>
      <w:r>
        <w:rPr>
          <w:rFonts w:hint="eastAsia" w:ascii="仿宋_GB2312" w:eastAsia="仿宋_GB2312"/>
          <w:color w:val="000000"/>
          <w:sz w:val="32"/>
          <w:szCs w:val="32"/>
        </w:rPr>
        <w:t>其他相关材料提交复印件加盖本单位公章，需保密的材料请一并注明。</w:t>
      </w:r>
    </w:p>
    <w:p w14:paraId="45CC8B42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（二）结合项目实际情况选择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申报材料：</w:t>
      </w:r>
    </w:p>
    <w:p w14:paraId="53293601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开展绿色物业管理的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总结报告及相关证明材料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99416AA">
      <w:pPr>
        <w:widowControl/>
        <w:shd w:val="clear" w:color="auto" w:fill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.项目承办观摩交流活动证明材料；</w:t>
      </w:r>
    </w:p>
    <w:p w14:paraId="3720228C">
      <w:pPr>
        <w:widowControl/>
        <w:shd w:val="clear" w:color="auto" w:fill="auto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.项目获得荣誉证明材料（各类奖项及专利等）；</w:t>
      </w:r>
    </w:p>
    <w:p w14:paraId="1DCA3DD1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其他按规定需要提供的</w:t>
      </w:r>
      <w:r>
        <w:rPr>
          <w:rFonts w:hint="eastAsia" w:ascii="仿宋_GB2312" w:eastAsia="仿宋_GB2312"/>
          <w:color w:val="000000"/>
          <w:sz w:val="32"/>
          <w:szCs w:val="32"/>
        </w:rPr>
        <w:t>材料。</w:t>
      </w:r>
    </w:p>
    <w:p w14:paraId="0C2E694B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上述材料中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均</w:t>
      </w:r>
      <w:r>
        <w:rPr>
          <w:rFonts w:hint="eastAsia" w:ascii="仿宋_GB2312" w:eastAsia="仿宋_GB2312"/>
          <w:color w:val="000000"/>
          <w:sz w:val="32"/>
          <w:szCs w:val="32"/>
        </w:rPr>
        <w:t>提交复印件加盖本单位公章，需保密的材料请一并注明。</w:t>
      </w:r>
    </w:p>
    <w:p w14:paraId="48C97BD0">
      <w:pPr>
        <w:numPr>
          <w:ilvl w:val="0"/>
          <w:numId w:val="3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申报材料形式要求</w:t>
      </w:r>
    </w:p>
    <w:p w14:paraId="6C5BBAD1">
      <w:pPr>
        <w:widowControl/>
        <w:numPr>
          <w:ilvl w:val="0"/>
          <w:numId w:val="0"/>
        </w:numPr>
        <w:shd w:val="clear" w:color="auto" w:fill="auto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申报单位须按上述要求将材料编辑目录，标注页码，加盖单位公章，按顺序胶装成册，纸质资料一式5份、电子文本（光盘，标注清楚申报单位和申报项目名称）一式2份。</w:t>
      </w:r>
    </w:p>
    <w:p w14:paraId="3793FBCA">
      <w:pPr>
        <w:pStyle w:val="14"/>
        <w:autoSpaceDN w:val="0"/>
        <w:snapToGrid w:val="0"/>
        <w:spacing w:line="560" w:lineRule="exact"/>
        <w:ind w:firstLine="64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四、申报程序</w:t>
      </w:r>
    </w:p>
    <w:p w14:paraId="31D3CF04">
      <w:pPr>
        <w:pStyle w:val="14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（一）申报单位通过广东政务服务网深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圳站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（</w:t>
      </w:r>
      <w:r>
        <w:rPr>
          <w:rFonts w:ascii="仿宋_GB2312" w:eastAsia="仿宋_GB2312" w:cs="仿宋_GB2312"/>
          <w:color w:val="auto"/>
          <w:sz w:val="32"/>
          <w:szCs w:val="32"/>
        </w:rPr>
        <w:t>www.gdzwfw.gov.cn/portal/index?region=440300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）进行申报，由“首页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&gt;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深圳市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&gt;市住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局”进入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“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"http://wsbs.sz.gov.cn/shenzhen/icity/project/javascript:void(0)" \o "链接：建筑节能科技财政补助申请" </w:instrText>
      </w:r>
      <w:r>
        <w:rPr>
          <w:color w:val="auto"/>
        </w:rPr>
        <w:fldChar w:fldCharType="separate"/>
      </w:r>
      <w:r>
        <w:rPr>
          <w:rStyle w:val="11"/>
          <w:rFonts w:hint="eastAsia" w:ascii="仿宋_GB2312" w:eastAsia="仿宋_GB2312" w:cs="仿宋_GB2312"/>
          <w:b/>
          <w:bCs/>
          <w:color w:val="auto"/>
          <w:sz w:val="32"/>
          <w:szCs w:val="32"/>
        </w:rPr>
        <w:t>建筑节能科技财政补助申请</w:t>
      </w:r>
      <w:r>
        <w:rPr>
          <w:rStyle w:val="11"/>
          <w:rFonts w:hint="eastAsia" w:ascii="仿宋_GB2312" w:eastAsia="仿宋_GB2312" w:cs="仿宋_GB2312"/>
          <w:b/>
          <w:bCs/>
          <w:color w:val="auto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color w:val="auto"/>
          <w:sz w:val="32"/>
          <w:szCs w:val="32"/>
        </w:rPr>
        <w:t>”，具体填写流程可查看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办事指南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相关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要求。填报前请仔细阅读申报指南相关要求，若填报事项与申报指南要求不符，申请不予通过。(备注：申报单位上传表格以本通知所附表格内容为准，并按市住房建设局有关要求和指引上传附件至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政务服务网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。)</w:t>
      </w:r>
    </w:p>
    <w:p w14:paraId="2187C2A1">
      <w:pPr>
        <w:pStyle w:val="14"/>
        <w:widowControl w:val="0"/>
        <w:wordWrap/>
        <w:adjustRightInd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（二）申报单位网上填写完成后，请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登录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广东政务服务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网深圳站（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instrText xml:space="preserve"> HYPERLINK "http://www.gdzwfw.gov.cn/portal/index" </w:instrTex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www.gdzwfw.gov.cn/portal/index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?Region=440300）查看受理进度。待预审通过后，请备齐申报材料和附件材料，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5日内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提交至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深圳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市民中心行政服务大厅。</w:t>
      </w:r>
    </w:p>
    <w:p w14:paraId="43DA63F7">
      <w:pPr>
        <w:pStyle w:val="14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（三）市住房和建设局负责对书面申报材料进行核验，组织专项评审，并组织专家赴项目现场进行核查。</w:t>
      </w:r>
    </w:p>
    <w:p w14:paraId="3CC1F7FF">
      <w:pPr>
        <w:pStyle w:val="14"/>
        <w:numPr>
          <w:ilvl w:val="0"/>
          <w:numId w:val="4"/>
        </w:num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市住房和建设局对符合条件的项目提出年度初步资助计划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局内部审议后向社会公示，公示时间不少于5个工作日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，并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转市相关行政职能部门征求意见。对有异议的项目，经调查核实后按有关规定办理。</w:t>
      </w:r>
    </w:p>
    <w:p w14:paraId="6D2B5274">
      <w:pPr>
        <w:pStyle w:val="14"/>
        <w:numPr>
          <w:ilvl w:val="0"/>
          <w:numId w:val="4"/>
        </w:num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经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公示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及征求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市相关行政职能部门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意见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无异议的，由市住房和建设局将其纳入专项资金支出计划报送市财政部门审核。</w:t>
      </w:r>
    </w:p>
    <w:p w14:paraId="448B6A5F">
      <w:pPr>
        <w:pStyle w:val="14"/>
        <w:snapToGrid w:val="0"/>
        <w:spacing w:line="560" w:lineRule="exact"/>
        <w:ind w:firstLine="64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五、申报时间和电话</w:t>
      </w:r>
    </w:p>
    <w:p w14:paraId="0B2F18FD">
      <w:pPr>
        <w:pStyle w:val="14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（一）申报时间</w:t>
      </w:r>
    </w:p>
    <w:p w14:paraId="1A286CCE">
      <w:pPr>
        <w:pStyle w:val="14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网上申报受理时间：20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日。</w:t>
      </w:r>
    </w:p>
    <w:p w14:paraId="10333033">
      <w:pPr>
        <w:pStyle w:val="14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（二）申报地点</w:t>
      </w:r>
    </w:p>
    <w:p w14:paraId="59424775">
      <w:pPr>
        <w:pStyle w:val="14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书面材料受理地址：深圳市福田区福中三路市民中心B区市行政服务大厅。</w:t>
      </w:r>
    </w:p>
    <w:p w14:paraId="18BB3CDD">
      <w:pPr>
        <w:pStyle w:val="14"/>
        <w:numPr>
          <w:ilvl w:val="0"/>
          <w:numId w:val="5"/>
        </w:num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咨询电话: </w:t>
      </w:r>
      <w:r>
        <w:rPr>
          <w:rFonts w:ascii="仿宋_GB2312" w:eastAsia="仿宋_GB2312" w:cs="仿宋_GB2312"/>
          <w:color w:val="auto"/>
          <w:sz w:val="32"/>
          <w:szCs w:val="32"/>
        </w:rPr>
        <w:t>0755-88125170（市行政服务大厅窗口）</w:t>
      </w:r>
    </w:p>
    <w:p w14:paraId="368670D2">
      <w:pPr>
        <w:pStyle w:val="14"/>
        <w:tabs>
          <w:tab w:val="left" w:pos="0"/>
        </w:tabs>
        <w:snapToGrid w:val="0"/>
        <w:spacing w:line="560" w:lineRule="exact"/>
        <w:ind w:left="640" w:firstLine="2560" w:firstLineChars="800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0755-8378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0012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（市住房建设局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，雷杰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728028D"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2BC62FB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附录：</w:t>
      </w:r>
    </w:p>
    <w:p w14:paraId="206FD16E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深圳市建筑节能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项目申报书</w:t>
      </w:r>
    </w:p>
    <w:p w14:paraId="310C79FE">
      <w:pPr>
        <w:tabs>
          <w:tab w:val="center" w:pos="3660"/>
          <w:tab w:val="left" w:pos="5010"/>
          <w:tab w:val="left" w:pos="8460"/>
        </w:tabs>
        <w:ind w:right="99"/>
        <w:jc w:val="left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br w:type="page"/>
      </w:r>
    </w:p>
    <w:p w14:paraId="5C9D0510">
      <w:pPr>
        <w:tabs>
          <w:tab w:val="center" w:pos="3660"/>
          <w:tab w:val="left" w:pos="5010"/>
          <w:tab w:val="left" w:pos="8460"/>
        </w:tabs>
        <w:ind w:right="99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</w:t>
      </w:r>
      <w:r>
        <w:rPr>
          <w:rFonts w:hint="eastAsia" w:eastAsia="仿宋_GB2312"/>
          <w:sz w:val="30"/>
          <w:lang w:eastAsia="zh-CN"/>
        </w:rPr>
        <w:t>录</w:t>
      </w:r>
      <w:r>
        <w:rPr>
          <w:rFonts w:hint="eastAsia" w:eastAsia="仿宋_GB2312"/>
          <w:sz w:val="30"/>
        </w:rPr>
        <w:t>1</w:t>
      </w:r>
    </w:p>
    <w:p w14:paraId="20CDB504">
      <w:pPr>
        <w:tabs>
          <w:tab w:val="center" w:pos="3660"/>
          <w:tab w:val="left" w:pos="5010"/>
          <w:tab w:val="left" w:pos="8460"/>
        </w:tabs>
        <w:wordWrap w:val="0"/>
        <w:ind w:right="99"/>
        <w:jc w:val="righ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项目编号：          </w:t>
      </w:r>
    </w:p>
    <w:p w14:paraId="6BECB917">
      <w:pPr>
        <w:tabs>
          <w:tab w:val="center" w:pos="3660"/>
          <w:tab w:val="left" w:pos="5010"/>
          <w:tab w:val="left" w:pos="8460"/>
        </w:tabs>
        <w:ind w:right="99"/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14:paraId="4AC1A4AC">
      <w:pPr>
        <w:snapToGrid w:val="0"/>
        <w:ind w:firstLine="562"/>
        <w:jc w:val="center"/>
        <w:rPr>
          <w:b/>
          <w:sz w:val="28"/>
        </w:rPr>
      </w:pPr>
    </w:p>
    <w:p w14:paraId="34180D86">
      <w:pPr>
        <w:snapToGrid w:val="0"/>
        <w:ind w:firstLine="562"/>
        <w:jc w:val="center"/>
        <w:rPr>
          <w:b/>
          <w:sz w:val="28"/>
        </w:rPr>
      </w:pPr>
    </w:p>
    <w:p w14:paraId="70D4A7BF">
      <w:pPr>
        <w:snapToGrid w:val="0"/>
        <w:ind w:firstLine="562"/>
        <w:jc w:val="center"/>
        <w:rPr>
          <w:b/>
          <w:sz w:val="28"/>
        </w:rPr>
      </w:pPr>
    </w:p>
    <w:p w14:paraId="0CD85E98">
      <w:pPr>
        <w:snapToGrid w:val="0"/>
        <w:spacing w:line="920" w:lineRule="exact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 xml:space="preserve"> 深圳市建筑节能</w:t>
      </w:r>
      <w:r>
        <w:rPr>
          <w:rFonts w:hint="eastAsia" w:ascii="黑体" w:eastAsia="黑体"/>
          <w:b/>
          <w:sz w:val="48"/>
          <w:szCs w:val="48"/>
          <w:lang w:eastAsia="zh-CN"/>
        </w:rPr>
        <w:t>发展专项</w:t>
      </w:r>
      <w:r>
        <w:rPr>
          <w:rFonts w:hint="eastAsia" w:ascii="黑体" w:eastAsia="黑体"/>
          <w:b/>
          <w:sz w:val="48"/>
          <w:szCs w:val="48"/>
        </w:rPr>
        <w:t>资金</w:t>
      </w:r>
      <w:r>
        <w:rPr>
          <w:rFonts w:hint="eastAsia" w:ascii="黑体" w:eastAsia="黑体"/>
          <w:b/>
          <w:sz w:val="48"/>
          <w:szCs w:val="48"/>
          <w:lang w:eastAsia="zh-CN"/>
        </w:rPr>
        <w:t>扶持计划</w:t>
      </w:r>
      <w:r>
        <w:rPr>
          <w:rFonts w:hint="eastAsia" w:ascii="黑体" w:eastAsia="黑体"/>
          <w:b/>
          <w:sz w:val="48"/>
          <w:szCs w:val="48"/>
        </w:rPr>
        <w:t>项目申报书</w:t>
      </w:r>
    </w:p>
    <w:p w14:paraId="2ED36D5F">
      <w:pPr>
        <w:snapToGrid w:val="0"/>
        <w:spacing w:line="920" w:lineRule="exact"/>
        <w:jc w:val="center"/>
        <w:rPr>
          <w:rFonts w:hint="eastAsia" w:ascii="楷体" w:hAnsi="楷体" w:eastAsia="楷体" w:cs="楷体"/>
          <w:b/>
          <w:color w:val="auto"/>
          <w:sz w:val="48"/>
          <w:szCs w:val="48"/>
        </w:rPr>
      </w:pPr>
      <w:r>
        <w:rPr>
          <w:rFonts w:hint="eastAsia" w:ascii="楷体" w:hAnsi="楷体" w:eastAsia="楷体" w:cs="楷体"/>
          <w:b/>
          <w:color w:val="auto"/>
          <w:sz w:val="48"/>
          <w:szCs w:val="48"/>
        </w:rPr>
        <w:t>（</w:t>
      </w:r>
      <w:r>
        <w:rPr>
          <w:rFonts w:hint="eastAsia" w:ascii="楷体" w:hAnsi="楷体" w:eastAsia="楷体" w:cs="楷体"/>
          <w:b/>
          <w:color w:val="auto"/>
          <w:sz w:val="48"/>
          <w:szCs w:val="48"/>
          <w:lang w:eastAsia="zh-CN"/>
        </w:rPr>
        <w:t>绿色物业</w:t>
      </w:r>
      <w:r>
        <w:rPr>
          <w:rFonts w:hint="eastAsia" w:ascii="楷体" w:hAnsi="楷体" w:eastAsia="楷体" w:cs="楷体"/>
          <w:b/>
          <w:color w:val="auto"/>
          <w:sz w:val="48"/>
          <w:szCs w:val="48"/>
        </w:rPr>
        <w:t>示范项目）</w:t>
      </w:r>
    </w:p>
    <w:p w14:paraId="24680C65">
      <w:pPr>
        <w:snapToGrid w:val="0"/>
        <w:ind w:firstLine="562"/>
        <w:jc w:val="center"/>
        <w:rPr>
          <w:b/>
          <w:sz w:val="28"/>
        </w:rPr>
      </w:pPr>
    </w:p>
    <w:p w14:paraId="275D7438">
      <w:pPr>
        <w:snapToGrid w:val="0"/>
        <w:ind w:firstLine="562"/>
        <w:jc w:val="center"/>
        <w:rPr>
          <w:b/>
          <w:sz w:val="28"/>
        </w:rPr>
      </w:pPr>
    </w:p>
    <w:p w14:paraId="24288E2F">
      <w:pPr>
        <w:snapToGrid w:val="0"/>
        <w:ind w:firstLine="562"/>
        <w:jc w:val="center"/>
        <w:rPr>
          <w:b/>
          <w:sz w:val="28"/>
        </w:rPr>
      </w:pPr>
    </w:p>
    <w:p w14:paraId="2E08AE22">
      <w:pPr>
        <w:snapToGrid w:val="0"/>
        <w:ind w:firstLine="562"/>
        <w:jc w:val="center"/>
        <w:rPr>
          <w:b/>
          <w:sz w:val="28"/>
        </w:rPr>
      </w:pPr>
    </w:p>
    <w:p w14:paraId="45D5EA66">
      <w:pPr>
        <w:snapToGrid w:val="0"/>
        <w:ind w:firstLine="562"/>
        <w:jc w:val="center"/>
        <w:rPr>
          <w:b/>
          <w:sz w:val="28"/>
        </w:rPr>
      </w:pPr>
    </w:p>
    <w:p w14:paraId="114980CF">
      <w:pPr>
        <w:snapToGrid w:val="0"/>
        <w:ind w:firstLine="562"/>
        <w:jc w:val="center"/>
        <w:rPr>
          <w:b/>
          <w:sz w:val="28"/>
        </w:rPr>
      </w:pPr>
    </w:p>
    <w:p w14:paraId="39E17BC5">
      <w:pPr>
        <w:snapToGrid w:val="0"/>
        <w:ind w:firstLine="562"/>
        <w:jc w:val="center"/>
        <w:rPr>
          <w:b/>
          <w:sz w:val="28"/>
        </w:rPr>
      </w:pPr>
    </w:p>
    <w:p w14:paraId="036C075E">
      <w:pPr>
        <w:snapToGrid w:val="0"/>
        <w:ind w:firstLine="562"/>
        <w:jc w:val="center"/>
        <w:rPr>
          <w:b/>
          <w:sz w:val="28"/>
        </w:rPr>
      </w:pPr>
    </w:p>
    <w:p w14:paraId="243BF47F">
      <w:pPr>
        <w:snapToGrid w:val="0"/>
        <w:ind w:firstLine="562"/>
        <w:jc w:val="center"/>
        <w:rPr>
          <w:b/>
          <w:sz w:val="28"/>
        </w:rPr>
      </w:pPr>
    </w:p>
    <w:p w14:paraId="2785447B"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项 目 名 称</w:t>
      </w:r>
      <w:r>
        <w:rPr>
          <w:rFonts w:hint="eastAsia" w:ascii="仿宋_GB2312" w:eastAsia="黑体"/>
          <w:b/>
          <w:sz w:val="32"/>
        </w:rPr>
        <w:t xml:space="preserve">                             </w:t>
      </w:r>
    </w:p>
    <w:p w14:paraId="2DB8860C"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sz w:val="32"/>
        </w:rPr>
      </w:pPr>
      <w:r>
        <w:rPr>
          <w:rFonts w:hint="eastAsia" w:ascii="仿宋_GB2312" w:eastAsia="黑体"/>
          <w:b/>
          <w:kern w:val="16"/>
          <w:sz w:val="32"/>
        </w:rPr>
        <w:t>申 报 单 位</w:t>
      </w:r>
      <w:r>
        <w:rPr>
          <w:rFonts w:hint="eastAsia" w:ascii="仿宋_GB2312" w:eastAsia="黑体"/>
          <w:sz w:val="32"/>
        </w:rPr>
        <w:t xml:space="preserve">                             （盖章）</w:t>
      </w:r>
    </w:p>
    <w:p w14:paraId="69A94E35"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jc w:val="left"/>
        <w:rPr>
          <w:rFonts w:ascii="仿宋_GB2312" w:eastAsia="黑体"/>
          <w:b/>
          <w:sz w:val="32"/>
        </w:rPr>
      </w:pPr>
      <w:r>
        <w:rPr>
          <w:rFonts w:hint="eastAsia" w:ascii="仿宋_GB2312" w:eastAsia="黑体"/>
          <w:b/>
          <w:sz w:val="32"/>
        </w:rPr>
        <w:t xml:space="preserve">申 报 时 间                             </w:t>
      </w:r>
    </w:p>
    <w:p w14:paraId="3FA7C1FA">
      <w:pPr>
        <w:snapToGrid w:val="0"/>
        <w:spacing w:line="360" w:lineRule="auto"/>
        <w:rPr>
          <w:rFonts w:ascii="仿宋_GB2312"/>
          <w:sz w:val="28"/>
        </w:rPr>
      </w:pPr>
    </w:p>
    <w:p w14:paraId="7DEAB8B9">
      <w:pPr>
        <w:snapToGrid w:val="0"/>
        <w:spacing w:line="360" w:lineRule="auto"/>
        <w:rPr>
          <w:rFonts w:ascii="仿宋_GB2312"/>
          <w:sz w:val="28"/>
        </w:rPr>
      </w:pPr>
    </w:p>
    <w:tbl>
      <w:tblPr>
        <w:tblStyle w:val="9"/>
        <w:tblpPr w:leftFromText="180" w:rightFromText="180" w:vertAnchor="text" w:horzAnchor="margin" w:tblpXSpec="center" w:tblpY="436"/>
        <w:tblW w:w="61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5"/>
        <w:gridCol w:w="1036"/>
      </w:tblGrid>
      <w:tr w14:paraId="692D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05" w:type="dxa"/>
            <w:vAlign w:val="top"/>
          </w:tcPr>
          <w:p w14:paraId="01A37054">
            <w:pPr>
              <w:spacing w:line="620" w:lineRule="exact"/>
              <w:ind w:right="640" w:firstLine="1280" w:firstLineChars="4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深圳市住房和建设局</w:t>
            </w:r>
          </w:p>
        </w:tc>
        <w:tc>
          <w:tcPr>
            <w:tcW w:w="1036" w:type="dxa"/>
            <w:vAlign w:val="center"/>
          </w:tcPr>
          <w:p w14:paraId="0408D879">
            <w:pPr>
              <w:spacing w:line="62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编制</w:t>
            </w:r>
          </w:p>
        </w:tc>
      </w:tr>
    </w:tbl>
    <w:p w14:paraId="31747ABB">
      <w:pPr>
        <w:snapToGrid w:val="0"/>
        <w:spacing w:line="360" w:lineRule="auto"/>
        <w:rPr>
          <w:rFonts w:ascii="仿宋_GB2312"/>
          <w:sz w:val="28"/>
        </w:rPr>
      </w:pPr>
    </w:p>
    <w:p w14:paraId="2EB252CF">
      <w:pPr>
        <w:snapToGrid w:val="0"/>
        <w:spacing w:line="360" w:lineRule="auto"/>
        <w:rPr>
          <w:rFonts w:ascii="仿宋_GB2312"/>
          <w:sz w:val="28"/>
        </w:rPr>
      </w:pPr>
    </w:p>
    <w:p w14:paraId="2ED8C985">
      <w:pPr>
        <w:snapToGrid w:val="0"/>
        <w:rPr>
          <w:rFonts w:ascii="仿宋_GB2312" w:hAnsi="Courier New" w:eastAsia="仿宋_GB2312"/>
          <w:b/>
          <w:sz w:val="24"/>
        </w:rPr>
      </w:pPr>
    </w:p>
    <w:p w14:paraId="63C9A99B">
      <w:pPr>
        <w:snapToGrid w:val="0"/>
        <w:rPr>
          <w:rFonts w:ascii="仿宋_GB2312" w:hAnsi="Courier New" w:eastAsia="仿宋_GB2312"/>
          <w:b/>
          <w:sz w:val="28"/>
        </w:rPr>
      </w:pPr>
    </w:p>
    <w:p w14:paraId="4C79623F">
      <w:pPr>
        <w:snapToGrid w:val="0"/>
        <w:spacing w:line="360" w:lineRule="auto"/>
        <w:jc w:val="center"/>
        <w:rPr>
          <w:rFonts w:ascii="黑体" w:eastAsia="黑体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填报说明</w:t>
      </w:r>
    </w:p>
    <w:p w14:paraId="74E1A591">
      <w:pPr>
        <w:snapToGrid w:val="0"/>
        <w:spacing w:line="360" w:lineRule="auto"/>
        <w:ind w:firstLine="624"/>
        <w:rPr>
          <w:rFonts w:ascii="仿宋_GB2312" w:eastAsia="仿宋_GB2312"/>
          <w:color w:val="auto"/>
          <w:sz w:val="30"/>
        </w:rPr>
      </w:pPr>
    </w:p>
    <w:p w14:paraId="7237983B">
      <w:pPr>
        <w:snapToGrid w:val="0"/>
        <w:spacing w:line="360" w:lineRule="auto"/>
        <w:ind w:firstLine="624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1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.申报</w:t>
      </w:r>
      <w:r>
        <w:rPr>
          <w:rFonts w:hint="eastAsia" w:ascii="仿宋_GB2312" w:eastAsia="仿宋_GB2312"/>
          <w:color w:val="auto"/>
          <w:sz w:val="30"/>
        </w:rPr>
        <w:t>项目符合申报指南的要求，名称规范</w:t>
      </w:r>
      <w:r>
        <w:rPr>
          <w:rFonts w:hint="eastAsia" w:ascii="仿宋_GB2312" w:eastAsia="仿宋_GB2312"/>
          <w:color w:val="auto"/>
          <w:sz w:val="30"/>
          <w:lang w:eastAsia="zh-CN"/>
        </w:rPr>
        <w:t>完整，数据准确，文字表述清晰；</w:t>
      </w:r>
    </w:p>
    <w:p w14:paraId="42FC5AB5">
      <w:pPr>
        <w:snapToGrid w:val="0"/>
        <w:spacing w:line="360" w:lineRule="auto"/>
        <w:ind w:firstLine="624"/>
        <w:rPr>
          <w:rFonts w:hint="eastAsia" w:ascii="仿宋_GB2312" w:eastAsia="仿宋_GB2312"/>
          <w:color w:val="auto"/>
          <w:sz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lang w:eastAsia="zh-CN"/>
        </w:rPr>
        <w:t>.申报项目</w:t>
      </w:r>
      <w:r>
        <w:rPr>
          <w:rFonts w:hint="eastAsia" w:ascii="仿宋_GB2312" w:eastAsia="仿宋_GB2312"/>
          <w:color w:val="auto"/>
          <w:sz w:val="30"/>
        </w:rPr>
        <w:t>符合《深圳市建筑节能发展专项资金管理办法》等有关规定</w:t>
      </w:r>
      <w:r>
        <w:rPr>
          <w:rFonts w:hint="eastAsia" w:ascii="仿宋_GB2312" w:eastAsia="仿宋_GB2312"/>
          <w:color w:val="auto"/>
          <w:sz w:val="30"/>
          <w:lang w:eastAsia="zh-CN"/>
        </w:rPr>
        <w:t>；</w:t>
      </w:r>
    </w:p>
    <w:p w14:paraId="2B6880C0">
      <w:pPr>
        <w:snapToGrid w:val="0"/>
        <w:spacing w:line="360" w:lineRule="auto"/>
        <w:ind w:firstLine="624"/>
        <w:rPr>
          <w:rFonts w:hint="eastAsia" w:ascii="仿宋_GB2312" w:eastAsia="仿宋_GB2312"/>
          <w:color w:val="auto"/>
          <w:sz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lang w:val="en-US" w:eastAsia="zh-CN"/>
        </w:rPr>
        <w:t>3.本项目申报书内容应按要求填写完整，严禁漏填、缺项。</w:t>
      </w:r>
    </w:p>
    <w:p w14:paraId="2F76E85D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56F1B789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58AA491D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034B2E31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09513308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10F8F8F4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6976B25D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1874E174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78FEE189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7DEE9296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577A93C6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7592FDEB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22DD7A1D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7E586281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655FA57A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1FA806AC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6C9DBABF">
      <w:pPr>
        <w:widowControl w:val="0"/>
        <w:wordWrap/>
        <w:adjustRightInd/>
        <w:snapToGrid w:val="0"/>
        <w:spacing w:line="540" w:lineRule="exact"/>
        <w:ind w:firstLine="624"/>
        <w:textAlignment w:val="auto"/>
        <w:outlineLvl w:val="9"/>
        <w:rPr>
          <w:rFonts w:hint="eastAsia" w:ascii="仿宋_GB2312" w:eastAsia="仿宋_GB2312"/>
          <w:sz w:val="30"/>
        </w:rPr>
      </w:pPr>
    </w:p>
    <w:p w14:paraId="1EB2CFE2">
      <w:pPr>
        <w:pStyle w:val="3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诺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eastAsia="zh-CN"/>
        </w:rPr>
        <w:t>书</w:t>
      </w:r>
    </w:p>
    <w:p w14:paraId="2116831B">
      <w:pPr>
        <w:wordWrap/>
        <w:adjustRightInd/>
        <w:spacing w:line="360" w:lineRule="auto"/>
        <w:ind w:left="0" w:leftChars="0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深圳市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住房和建设局：</w:t>
      </w:r>
    </w:p>
    <w:p w14:paraId="622B48BC">
      <w:pPr>
        <w:wordWrap/>
        <w:adjustRightInd/>
        <w:spacing w:line="360" w:lineRule="auto"/>
        <w:ind w:left="0" w:leftChars="0" w:firstLine="54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自愿申请建筑节能发展专项资金扶持项目，并作出以下</w:t>
      </w:r>
      <w:r>
        <w:rPr>
          <w:rFonts w:hint="eastAsia" w:ascii="仿宋" w:hAnsi="仿宋" w:eastAsia="仿宋" w:cs="仿宋"/>
          <w:sz w:val="30"/>
          <w:szCs w:val="30"/>
        </w:rPr>
        <w:t>承诺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4E1F9577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</w:rPr>
        <w:t>此次申报的所有材料内容及所附资料均真实、合法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。</w:t>
      </w:r>
    </w:p>
    <w:p w14:paraId="45B7F688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2.申报项目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不存在因其重大违法行为造成不良影响被执法部门通报处罚未满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年的情况；</w:t>
      </w:r>
    </w:p>
    <w:p w14:paraId="1C62E0B0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3.申报项目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未申报/获得过市级其他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相同类型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财政专项资金；</w:t>
      </w:r>
    </w:p>
    <w:p w14:paraId="4201646E">
      <w:pPr>
        <w:widowControl w:val="0"/>
        <w:wordWrap/>
        <w:adjustRightInd/>
        <w:snapToGrid/>
        <w:spacing w:line="360" w:lineRule="auto"/>
        <w:ind w:left="298" w:leftChars="142" w:right="0" w:firstLine="300" w:firstLineChars="1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0"/>
          <w:szCs w:val="30"/>
        </w:rPr>
        <w:t>申报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kern w:val="0"/>
          <w:sz w:val="30"/>
          <w:szCs w:val="30"/>
        </w:rPr>
        <w:t>无逾期财政欠款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在享受各级政府财政资助中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kern w:val="0"/>
          <w:sz w:val="30"/>
          <w:szCs w:val="30"/>
        </w:rPr>
        <w:t>严重违约行为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在申报前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年内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未被</w:t>
      </w:r>
      <w:r>
        <w:rPr>
          <w:rFonts w:hint="eastAsia" w:ascii="仿宋" w:hAnsi="仿宋" w:eastAsia="仿宋" w:cs="仿宋"/>
          <w:kern w:val="0"/>
          <w:sz w:val="30"/>
          <w:szCs w:val="30"/>
        </w:rPr>
        <w:t>列入财政专项资金失信信息名单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</w:p>
    <w:p w14:paraId="5F125AF3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0"/>
          <w:szCs w:val="30"/>
        </w:rPr>
        <w:t>所提交的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材料</w:t>
      </w:r>
      <w:r>
        <w:rPr>
          <w:rFonts w:hint="eastAsia" w:ascii="仿宋" w:hAnsi="仿宋" w:eastAsia="仿宋" w:cs="仿宋"/>
          <w:kern w:val="0"/>
          <w:sz w:val="30"/>
          <w:szCs w:val="30"/>
        </w:rPr>
        <w:t>无知识产权争议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</w:p>
    <w:p w14:paraId="23C654EA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近三年未发生过一般及以上生产安全事故和各类质量事故；</w:t>
      </w:r>
    </w:p>
    <w:p w14:paraId="37BADAC1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kern w:val="0"/>
          <w:sz w:val="30"/>
          <w:szCs w:val="30"/>
        </w:rPr>
        <w:t>如有违反以上承诺，并依法承担相应的法律责任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；</w:t>
      </w:r>
    </w:p>
    <w:p w14:paraId="51F860A9">
      <w:pPr>
        <w:widowControl w:val="0"/>
        <w:wordWrap/>
        <w:adjustRightInd/>
        <w:snapToGrid/>
        <w:spacing w:line="360" w:lineRule="auto"/>
        <w:ind w:left="0" w:leftChars="0" w:right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8.若申报项目获得深圳市建筑节能发展专项资金资助，今后将配合深圳市住房和建设局组织开展的观摩或交流活动。</w:t>
      </w:r>
    </w:p>
    <w:p w14:paraId="6183A230">
      <w:pPr>
        <w:wordWrap/>
        <w:adjustRightInd/>
        <w:spacing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承诺</w:t>
      </w:r>
      <w:r>
        <w:rPr>
          <w:rFonts w:hint="eastAsia" w:ascii="仿宋" w:hAnsi="仿宋" w:eastAsia="仿宋" w:cs="仿宋"/>
          <w:sz w:val="30"/>
          <w:szCs w:val="30"/>
        </w:rPr>
        <w:t>若有违反，一经查实，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本单位自动放弃申请，</w:t>
      </w:r>
      <w:r>
        <w:rPr>
          <w:rFonts w:hint="eastAsia" w:ascii="仿宋" w:hAnsi="仿宋" w:eastAsia="仿宋" w:cs="仿宋"/>
          <w:sz w:val="30"/>
          <w:szCs w:val="30"/>
        </w:rPr>
        <w:t>本人和本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愿意接受有关部门的相应处罚，并愿意承担由此带来的法律后果。</w:t>
      </w:r>
    </w:p>
    <w:p w14:paraId="762FAE09">
      <w:pPr>
        <w:widowControl/>
        <w:wordWrap w:val="0"/>
        <w:adjustRightInd/>
        <w:snapToGrid/>
        <w:spacing w:line="360" w:lineRule="auto"/>
        <w:ind w:right="0" w:firstLine="0" w:firstLineChars="0"/>
        <w:jc w:val="right"/>
        <w:textAlignment w:val="auto"/>
        <w:outlineLvl w:val="9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承诺单位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</w:t>
      </w:r>
    </w:p>
    <w:p w14:paraId="44D40C48">
      <w:pPr>
        <w:widowControl/>
        <w:wordWrap/>
        <w:adjustRightInd/>
        <w:snapToGrid w:val="0"/>
        <w:spacing w:line="360" w:lineRule="auto"/>
        <w:ind w:left="0" w:leftChars="0" w:right="2100" w:rightChars="100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承诺</w:t>
      </w:r>
      <w:r>
        <w:rPr>
          <w:rFonts w:hint="eastAsia" w:ascii="仿宋" w:hAnsi="仿宋" w:eastAsia="仿宋" w:cs="仿宋"/>
          <w:kern w:val="0"/>
          <w:sz w:val="30"/>
          <w:szCs w:val="30"/>
        </w:rPr>
        <w:t>人（法定代表人）：</w:t>
      </w:r>
    </w:p>
    <w:p w14:paraId="4B6ECD64">
      <w:pPr>
        <w:widowControl/>
        <w:wordWrap/>
        <w:adjustRightInd/>
        <w:snapToGrid w:val="0"/>
        <w:spacing w:line="360" w:lineRule="auto"/>
        <w:ind w:left="0" w:leftChars="0" w:right="2100" w:rightChars="100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</w:rPr>
        <w:sectPr>
          <w:footerReference r:id="rId3" w:type="default"/>
          <w:pgSz w:w="11906" w:h="16838"/>
          <w:pgMar w:top="1418" w:right="1531" w:bottom="1361" w:left="164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年   月   日 </w:t>
      </w:r>
    </w:p>
    <w:tbl>
      <w:tblPr>
        <w:tblStyle w:val="9"/>
        <w:tblW w:w="14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82"/>
        <w:gridCol w:w="2786"/>
        <w:gridCol w:w="363"/>
        <w:gridCol w:w="2157"/>
        <w:gridCol w:w="888"/>
        <w:gridCol w:w="104"/>
        <w:gridCol w:w="788"/>
        <w:gridCol w:w="1100"/>
        <w:gridCol w:w="1263"/>
        <w:gridCol w:w="2262"/>
      </w:tblGrid>
      <w:tr w14:paraId="20E9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3" w:type="dxa"/>
            <w:gridSpan w:val="11"/>
            <w:tcBorders>
              <w:right w:val="single" w:color="auto" w:sz="4" w:space="0"/>
            </w:tcBorders>
            <w:vAlign w:val="center"/>
          </w:tcPr>
          <w:p w14:paraId="7BCFC0E6"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一、申报单位情况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单位：万元</w:t>
            </w:r>
          </w:p>
        </w:tc>
      </w:tr>
      <w:tr w14:paraId="27F4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5EF5EE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876" w:type="dxa"/>
            <w:gridSpan w:val="5"/>
            <w:vAlign w:val="center"/>
          </w:tcPr>
          <w:p w14:paraId="091A62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7C314C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3525" w:type="dxa"/>
            <w:gridSpan w:val="2"/>
            <w:tcBorders>
              <w:right w:val="single" w:color="auto" w:sz="4" w:space="0"/>
            </w:tcBorders>
            <w:vAlign w:val="center"/>
          </w:tcPr>
          <w:p w14:paraId="4BD2136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 w14:paraId="687C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593D43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876" w:type="dxa"/>
            <w:gridSpan w:val="5"/>
            <w:vAlign w:val="center"/>
          </w:tcPr>
          <w:p w14:paraId="721B03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1A9E1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25" w:type="dxa"/>
            <w:gridSpan w:val="2"/>
            <w:tcBorders>
              <w:right w:val="single" w:color="auto" w:sz="4" w:space="0"/>
            </w:tcBorders>
            <w:vAlign w:val="center"/>
          </w:tcPr>
          <w:p w14:paraId="4C038F6A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CE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590E4A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单位注册地址</w:t>
            </w:r>
          </w:p>
        </w:tc>
        <w:tc>
          <w:tcPr>
            <w:tcW w:w="12393" w:type="dxa"/>
            <w:gridSpan w:val="10"/>
            <w:vAlign w:val="center"/>
          </w:tcPr>
          <w:p w14:paraId="679CFCF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D6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Align w:val="center"/>
          </w:tcPr>
          <w:p w14:paraId="69F384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单位登记</w:t>
            </w:r>
          </w:p>
          <w:p w14:paraId="553739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注册类型</w:t>
            </w:r>
          </w:p>
        </w:tc>
        <w:tc>
          <w:tcPr>
            <w:tcW w:w="3468" w:type="dxa"/>
            <w:gridSpan w:val="2"/>
            <w:vAlign w:val="center"/>
          </w:tcPr>
          <w:p w14:paraId="52EEBE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315E3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职工人数（人）</w:t>
            </w:r>
          </w:p>
        </w:tc>
        <w:tc>
          <w:tcPr>
            <w:tcW w:w="1780" w:type="dxa"/>
            <w:gridSpan w:val="3"/>
            <w:vAlign w:val="center"/>
          </w:tcPr>
          <w:p w14:paraId="20DC2A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D406B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经营时间</w:t>
            </w:r>
          </w:p>
        </w:tc>
        <w:tc>
          <w:tcPr>
            <w:tcW w:w="2262" w:type="dxa"/>
            <w:vAlign w:val="center"/>
          </w:tcPr>
          <w:p w14:paraId="150124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0B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362" w:type="dxa"/>
            <w:gridSpan w:val="2"/>
            <w:vAlign w:val="center"/>
          </w:tcPr>
          <w:p w14:paraId="5A1AC3A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单位主要情况介绍及在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领域取得的成就</w:t>
            </w:r>
          </w:p>
        </w:tc>
        <w:tc>
          <w:tcPr>
            <w:tcW w:w="11711" w:type="dxa"/>
            <w:gridSpan w:val="9"/>
            <w:tcBorders>
              <w:top w:val="nil"/>
            </w:tcBorders>
            <w:vAlign w:val="center"/>
          </w:tcPr>
          <w:p w14:paraId="4B3712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18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62" w:type="dxa"/>
            <w:gridSpan w:val="2"/>
            <w:tcBorders>
              <w:tl2br w:val="single" w:color="auto" w:sz="4" w:space="0"/>
            </w:tcBorders>
            <w:vAlign w:val="center"/>
          </w:tcPr>
          <w:p w14:paraId="43B8BFC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年度（近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年）</w:t>
            </w:r>
          </w:p>
          <w:p w14:paraId="34A09F8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企业经营情况             </w:t>
            </w:r>
          </w:p>
        </w:tc>
        <w:tc>
          <w:tcPr>
            <w:tcW w:w="3149" w:type="dxa"/>
            <w:gridSpan w:val="2"/>
            <w:vAlign w:val="center"/>
          </w:tcPr>
          <w:p w14:paraId="57AFA8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3149" w:type="dxa"/>
            <w:gridSpan w:val="3"/>
            <w:vAlign w:val="center"/>
          </w:tcPr>
          <w:p w14:paraId="523E7C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3151" w:type="dxa"/>
            <w:gridSpan w:val="3"/>
            <w:vAlign w:val="center"/>
          </w:tcPr>
          <w:p w14:paraId="3F13A2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2262" w:type="dxa"/>
            <w:vAlign w:val="center"/>
          </w:tcPr>
          <w:p w14:paraId="50BE78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</w:tr>
      <w:tr w14:paraId="2825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62" w:type="dxa"/>
            <w:gridSpan w:val="2"/>
            <w:vAlign w:val="center"/>
          </w:tcPr>
          <w:p w14:paraId="27660B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销售收入</w:t>
            </w:r>
          </w:p>
        </w:tc>
        <w:tc>
          <w:tcPr>
            <w:tcW w:w="3149" w:type="dxa"/>
            <w:gridSpan w:val="2"/>
            <w:vAlign w:val="center"/>
          </w:tcPr>
          <w:p w14:paraId="315333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0BC94F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705FBC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2" w:type="dxa"/>
            <w:vAlign w:val="center"/>
          </w:tcPr>
          <w:p w14:paraId="0993AF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B2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62" w:type="dxa"/>
            <w:gridSpan w:val="2"/>
            <w:vAlign w:val="center"/>
          </w:tcPr>
          <w:p w14:paraId="5D84D5F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    润</w:t>
            </w:r>
          </w:p>
        </w:tc>
        <w:tc>
          <w:tcPr>
            <w:tcW w:w="3149" w:type="dxa"/>
            <w:gridSpan w:val="2"/>
            <w:vAlign w:val="center"/>
          </w:tcPr>
          <w:p w14:paraId="75FE92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3BD688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7DB003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2" w:type="dxa"/>
            <w:vAlign w:val="center"/>
          </w:tcPr>
          <w:p w14:paraId="63CA67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10D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62" w:type="dxa"/>
            <w:gridSpan w:val="2"/>
            <w:vAlign w:val="center"/>
          </w:tcPr>
          <w:p w14:paraId="5BC262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    金</w:t>
            </w:r>
          </w:p>
        </w:tc>
        <w:tc>
          <w:tcPr>
            <w:tcW w:w="3149" w:type="dxa"/>
            <w:gridSpan w:val="2"/>
            <w:vAlign w:val="center"/>
          </w:tcPr>
          <w:p w14:paraId="035042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1D4813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230311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2" w:type="dxa"/>
            <w:vAlign w:val="center"/>
          </w:tcPr>
          <w:p w14:paraId="5FB7CA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7CA925AE">
      <w:pPr>
        <w:snapToGrid w:val="0"/>
        <w:spacing w:afterLines="50"/>
        <w:jc w:val="center"/>
        <w:rPr>
          <w:rFonts w:ascii="仿宋_GB2312" w:hAnsi="Courier New" w:eastAsia="仿宋_GB2312"/>
          <w:sz w:val="24"/>
        </w:rPr>
        <w:sectPr>
          <w:footerReference r:id="rId4" w:type="default"/>
          <w:pgSz w:w="16838" w:h="11906" w:orient="landscape"/>
          <w:pgMar w:top="1644" w:right="1418" w:bottom="1531" w:left="1361" w:header="851" w:footer="992" w:gutter="0"/>
          <w:cols w:space="720" w:num="1"/>
          <w:docGrid w:type="linesAndChars" w:linePitch="312" w:charSpace="0"/>
        </w:sectPr>
      </w:pPr>
    </w:p>
    <w:tbl>
      <w:tblPr>
        <w:tblStyle w:val="9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0" w:type="dxa"/>
        </w:tblCellMar>
      </w:tblPr>
      <w:tblGrid>
        <w:gridCol w:w="1431"/>
        <w:gridCol w:w="181"/>
        <w:gridCol w:w="2085"/>
        <w:gridCol w:w="450"/>
        <w:gridCol w:w="272"/>
        <w:gridCol w:w="1488"/>
        <w:gridCol w:w="687"/>
        <w:gridCol w:w="707"/>
        <w:gridCol w:w="1604"/>
      </w:tblGrid>
      <w:tr w14:paraId="4422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18EF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二、项目基本情况</w:t>
            </w:r>
          </w:p>
        </w:tc>
      </w:tr>
      <w:tr w14:paraId="7B0B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56F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项目地址</w:t>
            </w:r>
          </w:p>
        </w:tc>
        <w:tc>
          <w:tcPr>
            <w:tcW w:w="7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E76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区        街道     路     号</w:t>
            </w:r>
          </w:p>
        </w:tc>
      </w:tr>
      <w:tr w14:paraId="7BF6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015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宗地号</w:t>
            </w:r>
          </w:p>
        </w:tc>
        <w:tc>
          <w:tcPr>
            <w:tcW w:w="7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075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</w:tr>
      <w:tr w14:paraId="01FA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1E5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物业类型</w:t>
            </w:r>
          </w:p>
        </w:tc>
        <w:tc>
          <w:tcPr>
            <w:tcW w:w="7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5023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住宅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商业办公物业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园区物业</w:t>
            </w:r>
          </w:p>
        </w:tc>
      </w:tr>
      <w:tr w14:paraId="5110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C68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获得星级</w:t>
            </w:r>
          </w:p>
        </w:tc>
        <w:tc>
          <w:tcPr>
            <w:tcW w:w="7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F7D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一星级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二星级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三星级</w:t>
            </w:r>
          </w:p>
        </w:tc>
      </w:tr>
      <w:tr w14:paraId="437B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A34D">
            <w:pPr>
              <w:snapToGrid w:val="0"/>
              <w:spacing w:line="36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竣工验收</w:t>
            </w:r>
          </w:p>
          <w:p w14:paraId="0A808419">
            <w:pPr>
              <w:snapToGrid w:val="0"/>
              <w:spacing w:line="36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日期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342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79A3">
            <w:pPr>
              <w:snapToGrid w:val="0"/>
              <w:spacing w:line="36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投入使用</w:t>
            </w:r>
          </w:p>
          <w:p w14:paraId="660C6C6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日期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76E0">
            <w:pPr>
              <w:snapToGrid w:val="0"/>
              <w:spacing w:line="360" w:lineRule="auto"/>
              <w:ind w:firstLine="720" w:firstLineChars="3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23D2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9BC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总建筑面积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B40C">
            <w:pPr>
              <w:wordWrap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E42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管理面积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4D7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</w:p>
        </w:tc>
      </w:tr>
      <w:tr w14:paraId="0A5E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1213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711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物业管理合同备案号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2913">
            <w:pPr>
              <w:wordWrap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F60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每年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物业管理费收入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4EB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万元</w:t>
            </w:r>
          </w:p>
        </w:tc>
      </w:tr>
      <w:tr w14:paraId="24EB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132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绿色物业管理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技术改造、设施设备投资费用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DE7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</w:tr>
      <w:tr w14:paraId="7722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F45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每年运营绿色物业管理新增的管理成本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C4E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</w:tr>
      <w:tr w14:paraId="378E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5BA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符合国家和我市产业政策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4E9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   □否</w:t>
            </w:r>
          </w:p>
        </w:tc>
      </w:tr>
      <w:tr w14:paraId="22F5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A80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有关建筑节能减排、节约用水、环境保护、垃圾分类、安全生产等要求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F8A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   □否</w:t>
            </w:r>
          </w:p>
        </w:tc>
      </w:tr>
      <w:tr w14:paraId="649C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DA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在行业内或某一领域具有较高知名度、较好示范意义和较强带动作用</w:t>
            </w:r>
          </w:p>
        </w:tc>
        <w:tc>
          <w:tcPr>
            <w:tcW w:w="4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54A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   □否</w:t>
            </w:r>
          </w:p>
        </w:tc>
      </w:tr>
      <w:tr w14:paraId="70D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2D7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管理单位</w:t>
            </w:r>
          </w:p>
        </w:tc>
        <w:tc>
          <w:tcPr>
            <w:tcW w:w="4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B6B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6AC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F00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C5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88C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61A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4E8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31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3F4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1D2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B7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180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BF7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228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523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284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0D6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0E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E60D">
            <w:pPr>
              <w:numPr>
                <w:ilvl w:val="0"/>
                <w:numId w:val="6"/>
              </w:num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概况</w:t>
            </w:r>
          </w:p>
        </w:tc>
      </w:tr>
      <w:tr w14:paraId="1B6C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6F2E041">
            <w:pPr>
              <w:snapToGrid w:val="0"/>
              <w:jc w:val="both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(</w:t>
            </w:r>
            <w:r>
              <w:rPr>
                <w:rFonts w:hint="eastAsia" w:ascii="仿宋" w:hAnsi="仿宋" w:eastAsia="仿宋"/>
                <w:bCs/>
                <w:sz w:val="24"/>
              </w:rPr>
              <w:t>项目地址</w:t>
            </w:r>
            <w:r>
              <w:rPr>
                <w:rFonts w:ascii="仿宋" w:hAnsi="仿宋" w:eastAsia="仿宋"/>
                <w:bCs/>
                <w:sz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项目类型</w:t>
            </w:r>
            <w:r>
              <w:rPr>
                <w:rFonts w:ascii="仿宋" w:hAnsi="仿宋" w:eastAsia="仿宋"/>
                <w:bCs/>
                <w:sz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</w:rPr>
              <w:t>占地</w:t>
            </w:r>
            <w:r>
              <w:rPr>
                <w:rFonts w:ascii="仿宋" w:hAnsi="仿宋" w:eastAsia="仿宋"/>
                <w:bCs/>
                <w:sz w:val="24"/>
              </w:rPr>
              <w:t>面积、建筑面积、</w:t>
            </w:r>
            <w:r>
              <w:rPr>
                <w:rFonts w:hint="eastAsia" w:ascii="仿宋" w:hAnsi="仿宋" w:eastAsia="仿宋"/>
                <w:bCs/>
                <w:sz w:val="24"/>
              </w:rPr>
              <w:t>运行</w:t>
            </w:r>
            <w:r>
              <w:rPr>
                <w:rFonts w:ascii="仿宋" w:hAnsi="仿宋" w:eastAsia="仿宋"/>
                <w:bCs/>
                <w:sz w:val="24"/>
              </w:rPr>
              <w:t>周期、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周边环境及配套设施、获得荣誉奖励</w:t>
            </w:r>
            <w:r>
              <w:rPr>
                <w:rFonts w:ascii="仿宋" w:hAnsi="仿宋" w:eastAsia="仿宋"/>
                <w:bCs/>
                <w:sz w:val="24"/>
              </w:rPr>
              <w:t>等情况</w:t>
            </w:r>
            <w:r>
              <w:rPr>
                <w:rFonts w:hint="eastAsia" w:ascii="仿宋" w:hAnsi="仿宋" w:eastAsia="仿宋"/>
                <w:bCs/>
                <w:sz w:val="24"/>
              </w:rPr>
              <w:t>，500字以内</w:t>
            </w:r>
            <w:r>
              <w:rPr>
                <w:rFonts w:ascii="仿宋" w:hAnsi="仿宋" w:eastAsia="仿宋"/>
                <w:bCs/>
                <w:sz w:val="24"/>
              </w:rPr>
              <w:t>)</w:t>
            </w:r>
          </w:p>
          <w:p w14:paraId="5B5E64A0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770FA27A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258C180A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08996D24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0361872D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7B64AB60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40BB3A09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063C95F6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177810A1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4173AE72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7FB683F5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663AAE33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51F1848D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2C8E0FE4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0216AD2E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41602342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3128494F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3945EBB7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459AA748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2E8FD9BB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09BD360B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02494EB0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24FE27F5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5C0E315D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3CEDEC04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54210CB6">
            <w:pPr>
              <w:snapToGrid w:val="0"/>
              <w:spacing w:line="360" w:lineRule="auto"/>
              <w:ind w:firstLine="480" w:firstLineChars="200"/>
              <w:jc w:val="both"/>
              <w:rPr>
                <w:rFonts w:eastAsia="仿宋_GB2312"/>
                <w:sz w:val="24"/>
              </w:rPr>
            </w:pPr>
          </w:p>
          <w:p w14:paraId="6D1DACD5">
            <w:pPr>
              <w:snapToGrid w:val="0"/>
              <w:spacing w:line="360" w:lineRule="auto"/>
              <w:jc w:val="both"/>
              <w:rPr>
                <w:rFonts w:eastAsia="仿宋_GB2312"/>
                <w:sz w:val="24"/>
              </w:rPr>
            </w:pPr>
          </w:p>
          <w:p w14:paraId="16D3DF9D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3F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90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57E7">
            <w:pPr>
              <w:numPr>
                <w:ilvl w:val="0"/>
                <w:numId w:val="7"/>
              </w:num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示范内容简介</w:t>
            </w:r>
          </w:p>
        </w:tc>
      </w:tr>
      <w:tr w14:paraId="63CF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167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54954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（简要介绍项目开展绿色物业管理过程中在</w:t>
            </w:r>
            <w:r>
              <w:rPr>
                <w:rFonts w:hint="eastAsia" w:eastAsia="仿宋_GB2312"/>
                <w:sz w:val="24"/>
              </w:rPr>
              <w:t>基本制度</w:t>
            </w:r>
            <w:r>
              <w:rPr>
                <w:rFonts w:hint="eastAsia" w:eastAsia="仿宋_GB2312"/>
                <w:sz w:val="24"/>
                <w:lang w:eastAsia="zh-CN"/>
              </w:rPr>
              <w:t>建设、节能管理、节水管理、垃圾分类管理、环境绿化管理、污染防治管理等方面采取的措施和管理成效，</w:t>
            </w:r>
            <w:r>
              <w:rPr>
                <w:rFonts w:hint="eastAsia" w:eastAsia="仿宋_GB2312"/>
                <w:sz w:val="24"/>
                <w:lang w:val="en-US" w:eastAsia="zh-CN"/>
              </w:rPr>
              <w:t>800字之内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 w14:paraId="491E04C4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4C9281A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D0C9708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8ECF7CE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8EBFF95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9126F16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907892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6F8346B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7347A7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41154A0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F656CB1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98A31EF">
            <w:pPr>
              <w:pStyle w:val="4"/>
              <w:adjustRightInd w:val="0"/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FC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E75A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五、项目创新点、推广价值和综合效益分析介绍（可另附页）</w:t>
            </w:r>
          </w:p>
        </w:tc>
      </w:tr>
      <w:tr w14:paraId="3E29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3963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37854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1、项目创新点</w:t>
            </w:r>
          </w:p>
          <w:p w14:paraId="144563B6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开展绿色物业管理过程中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应用新技术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、新管理模式的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情况及技术获奖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申请专利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情况等）</w:t>
            </w:r>
          </w:p>
          <w:p w14:paraId="78B37684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190B522B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0DE73967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36CFE4F1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639A5790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5369FF03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26F19704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7F60CAA2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5367FC5F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5FE1B48E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94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4251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EC19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2、项目推广价值（即示范意义）</w:t>
            </w:r>
          </w:p>
          <w:p w14:paraId="67604E9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FEC73C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80CE89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9A07AF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8781246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7C3A559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8B59EA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6011E6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754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34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5267E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3、综合效益分析</w:t>
            </w:r>
          </w:p>
          <w:p w14:paraId="040C0532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（包括项目环境效益，经济效益和社会效益情况等）</w:t>
            </w:r>
          </w:p>
          <w:p w14:paraId="68182D7E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B2BC9D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E35AF8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CE9B71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08227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A2531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21B34D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979C9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A0F8B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3C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35E4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六、申报单位概况</w:t>
            </w:r>
          </w:p>
        </w:tc>
      </w:tr>
      <w:tr w14:paraId="6074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775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9B39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单位基本情况。包括企业所有制性质、规模、人员组成、技术力量、发展规划及战略、在行业内的地位、主营业务，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管理项目数量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管理面积、营业收入等，还有对我市发展绿色物业管理做出的贡献和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承担的工作内容。）</w:t>
            </w:r>
          </w:p>
          <w:p w14:paraId="013784D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8ABABC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498FEF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0DF0DF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CD78FD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2C59C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E18C054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3783144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06FA900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 w14:paraId="1B2AAE28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E169E2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46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0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BAA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</w:rPr>
              <w:t>、已获我市其他市级财政性专项资金资助或奖励情况说明</w:t>
            </w:r>
          </w:p>
        </w:tc>
      </w:tr>
      <w:tr w14:paraId="46D1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170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F8FD5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（请列明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项目申报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内容已经获得本市其他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专项资金资助或奖励，或已申报本市其他财政性专项资金资助或奖励的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情况，若无则填无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  <w:p w14:paraId="55D43F6B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2A55F30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EB52D4A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B5A980C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DA32992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7A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D50A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、项目主要参加人员</w:t>
            </w:r>
          </w:p>
        </w:tc>
      </w:tr>
      <w:tr w14:paraId="1A75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8C9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2FD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AB4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ABA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承担主要工作</w:t>
            </w:r>
          </w:p>
        </w:tc>
      </w:tr>
      <w:tr w14:paraId="4892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802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A5A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356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AE3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EC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414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215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E3C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BA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E75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8D6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0D0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580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45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7C0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278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869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2F8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7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EB2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6F6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2B1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06A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AA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A92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4B1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874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C73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D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A06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523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5CF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171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97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AAB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59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8E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591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70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F72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149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2EF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86B3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0A5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2A6C">
            <w:pPr>
              <w:spacing w:line="360" w:lineRule="auto"/>
              <w:jc w:val="left"/>
              <w:outlineLvl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、申报单位意见</w:t>
            </w:r>
          </w:p>
        </w:tc>
      </w:tr>
      <w:tr w14:paraId="0D86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287" w:hRule="atLeast"/>
          <w:jc w:val="center"/>
        </w:trPr>
        <w:tc>
          <w:tcPr>
            <w:tcW w:w="8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C65EB">
            <w:pPr>
              <w:spacing w:line="360" w:lineRule="auto"/>
              <w:ind w:firstLine="482" w:firstLineChars="20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我单位此次申报的所有材料内容及所附资料均真实、合法。如有不实之处，愿承担相应的法律责任及由此产生的一切后果。</w:t>
            </w:r>
          </w:p>
          <w:p w14:paraId="75DE47D9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74CEF0C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4599A57">
            <w:pPr>
              <w:snapToGrid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751251A">
            <w:pPr>
              <w:snapToGrid w:val="0"/>
              <w:spacing w:line="360" w:lineRule="auto"/>
              <w:ind w:firstLine="4041" w:firstLineChars="1684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项目申报单位（盖章）：</w:t>
            </w:r>
          </w:p>
          <w:p w14:paraId="01C4E5FE">
            <w:pPr>
              <w:snapToGrid w:val="0"/>
              <w:spacing w:line="360" w:lineRule="auto"/>
              <w:ind w:firstLine="4041" w:firstLineChars="1684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单位法人代表（签字）：</w:t>
            </w:r>
          </w:p>
          <w:p w14:paraId="7530FDE3">
            <w:pPr>
              <w:snapToGrid w:val="0"/>
              <w:spacing w:line="360" w:lineRule="auto"/>
              <w:ind w:firstLine="6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8ED8995">
            <w:pPr>
              <w:ind w:firstLine="4080" w:firstLineChars="1700"/>
              <w:jc w:val="both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月   日</w:t>
            </w:r>
          </w:p>
          <w:p w14:paraId="5A390DF6">
            <w:pPr>
              <w:snapToGrid w:val="0"/>
              <w:spacing w:line="360" w:lineRule="auto"/>
              <w:ind w:firstLine="0" w:firstLineChars="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F6BE0AC">
      <w:pPr>
        <w:widowControl w:val="0"/>
        <w:wordWrap/>
        <w:adjustRightInd/>
        <w:snapToGrid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11"/>
          <w:szCs w:val="11"/>
          <w:u w:val="none"/>
          <w:lang w:val="en-US" w:eastAsia="zh-CN"/>
        </w:rPr>
      </w:pPr>
    </w:p>
    <w:sectPr>
      <w:pgSz w:w="11906" w:h="16838"/>
      <w:pgMar w:top="2041" w:right="1531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DE09"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6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C50BBB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83E7D"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025" o:spid="_x0000_s4098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FFF1A86"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504AB"/>
    <w:multiLevelType w:val="singleLevel"/>
    <w:tmpl w:val="EC2504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F39F6E1"/>
    <w:multiLevelType w:val="singleLevel"/>
    <w:tmpl w:val="4F39F6E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9354886"/>
    <w:multiLevelType w:val="singleLevel"/>
    <w:tmpl w:val="59354886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3548CF"/>
    <w:multiLevelType w:val="singleLevel"/>
    <w:tmpl w:val="593548CF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5A7971EE"/>
    <w:multiLevelType w:val="multilevel"/>
    <w:tmpl w:val="5A7971EE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AAB27B2"/>
    <w:multiLevelType w:val="singleLevel"/>
    <w:tmpl w:val="5AAB27B2"/>
    <w:lvl w:ilvl="0" w:tentative="0">
      <w:start w:val="4"/>
      <w:numFmt w:val="chineseCounting"/>
      <w:suff w:val="nothing"/>
      <w:lvlText w:val="（%1）"/>
      <w:lvlJc w:val="left"/>
    </w:lvl>
  </w:abstractNum>
  <w:abstractNum w:abstractNumId="6">
    <w:nsid w:val="5CC18445"/>
    <w:multiLevelType w:val="singleLevel"/>
    <w:tmpl w:val="5CC18445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11D"/>
    <w:rsid w:val="000037F9"/>
    <w:rsid w:val="000A211D"/>
    <w:rsid w:val="000C2C28"/>
    <w:rsid w:val="000C4A00"/>
    <w:rsid w:val="00167CF6"/>
    <w:rsid w:val="00176C2F"/>
    <w:rsid w:val="001C0E07"/>
    <w:rsid w:val="00256489"/>
    <w:rsid w:val="002E06B5"/>
    <w:rsid w:val="002F4F15"/>
    <w:rsid w:val="00450DAC"/>
    <w:rsid w:val="00466471"/>
    <w:rsid w:val="004A40BC"/>
    <w:rsid w:val="005F7A1C"/>
    <w:rsid w:val="006F6648"/>
    <w:rsid w:val="007E3763"/>
    <w:rsid w:val="008169BB"/>
    <w:rsid w:val="00886B88"/>
    <w:rsid w:val="00933B1E"/>
    <w:rsid w:val="009A2944"/>
    <w:rsid w:val="009A3076"/>
    <w:rsid w:val="009D7C42"/>
    <w:rsid w:val="00A36A69"/>
    <w:rsid w:val="00B56433"/>
    <w:rsid w:val="00C846E5"/>
    <w:rsid w:val="00E77E6A"/>
    <w:rsid w:val="00F02876"/>
    <w:rsid w:val="00F510F3"/>
    <w:rsid w:val="015D33F8"/>
    <w:rsid w:val="01912D1F"/>
    <w:rsid w:val="025C4809"/>
    <w:rsid w:val="046D55AE"/>
    <w:rsid w:val="09586CD7"/>
    <w:rsid w:val="0A5510BB"/>
    <w:rsid w:val="0B9863E7"/>
    <w:rsid w:val="0E950B3D"/>
    <w:rsid w:val="0EC84C44"/>
    <w:rsid w:val="113B7E9A"/>
    <w:rsid w:val="1273525D"/>
    <w:rsid w:val="142A008B"/>
    <w:rsid w:val="14526279"/>
    <w:rsid w:val="14FD1ED3"/>
    <w:rsid w:val="180A31AF"/>
    <w:rsid w:val="1B925680"/>
    <w:rsid w:val="1E2D5138"/>
    <w:rsid w:val="20A9154D"/>
    <w:rsid w:val="20BD44BC"/>
    <w:rsid w:val="22543DB4"/>
    <w:rsid w:val="23356984"/>
    <w:rsid w:val="23C308E3"/>
    <w:rsid w:val="25696429"/>
    <w:rsid w:val="26FA52AB"/>
    <w:rsid w:val="2A232314"/>
    <w:rsid w:val="2A7C04F4"/>
    <w:rsid w:val="2AF62A2B"/>
    <w:rsid w:val="2C140F7E"/>
    <w:rsid w:val="2DD5397F"/>
    <w:rsid w:val="2E1D74D0"/>
    <w:rsid w:val="32AC4FB6"/>
    <w:rsid w:val="34977299"/>
    <w:rsid w:val="36972324"/>
    <w:rsid w:val="37293725"/>
    <w:rsid w:val="397F100E"/>
    <w:rsid w:val="3A787B3F"/>
    <w:rsid w:val="3C191741"/>
    <w:rsid w:val="471A4860"/>
    <w:rsid w:val="49AD26E9"/>
    <w:rsid w:val="4B0C4451"/>
    <w:rsid w:val="52667CCA"/>
    <w:rsid w:val="563D45AD"/>
    <w:rsid w:val="5663372F"/>
    <w:rsid w:val="575520A9"/>
    <w:rsid w:val="5C814D28"/>
    <w:rsid w:val="5D5F4C95"/>
    <w:rsid w:val="5F501E73"/>
    <w:rsid w:val="5F65533F"/>
    <w:rsid w:val="61CC2E90"/>
    <w:rsid w:val="63182A22"/>
    <w:rsid w:val="64940DD2"/>
    <w:rsid w:val="65E7008A"/>
    <w:rsid w:val="67C003D6"/>
    <w:rsid w:val="68DE4E54"/>
    <w:rsid w:val="71440132"/>
    <w:rsid w:val="767024A4"/>
    <w:rsid w:val="7C0D3078"/>
    <w:rsid w:val="7D23474E"/>
    <w:rsid w:val="7F124EE6"/>
    <w:rsid w:val="7F435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9"/>
    <w:unhideWhenUsed/>
    <w:qFormat/>
    <w:uiPriority w:val="99"/>
    <w:pPr>
      <w:snapToGrid w:val="0"/>
      <w:spacing w:line="360" w:lineRule="auto"/>
      <w:jc w:val="center"/>
    </w:pPr>
    <w:rPr>
      <w:b/>
      <w:bCs/>
      <w:sz w:val="28"/>
      <w:szCs w:val="21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默认段落字体 Para Char"/>
    <w:basedOn w:val="1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Times New Roman" w:hAnsi="Times New Roman" w:cs="Times New Roman"/>
      <w:kern w:val="0"/>
      <w:sz w:val="21"/>
      <w:szCs w:val="21"/>
      <w:lang w:val="en-US" w:eastAsia="zh-CN" w:bidi="ar-SA"/>
    </w:rPr>
  </w:style>
  <w:style w:type="paragraph" w:customStyle="1" w:styleId="15">
    <w:name w:val="p17"/>
    <w:basedOn w:val="1"/>
    <w:qFormat/>
    <w:uiPriority w:val="0"/>
    <w:pPr>
      <w:spacing w:before="100" w:beforeAutospacing="0" w:after="100" w:afterAutospacing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4"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正文文本 2 Char"/>
    <w:basedOn w:val="10"/>
    <w:link w:val="7"/>
    <w:qFormat/>
    <w:uiPriority w:val="99"/>
    <w:rPr>
      <w:rFonts w:ascii="Times New Roman" w:hAnsi="Times New Roman" w:eastAsia="宋体" w:cs="Times New Roman"/>
      <w:b/>
      <w:bCs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3030</Words>
  <Characters>3187</Characters>
  <Lines>39</Lines>
  <Paragraphs>11</Paragraphs>
  <TotalTime>1</TotalTime>
  <ScaleCrop>false</ScaleCrop>
  <LinksUpToDate>false</LinksUpToDate>
  <CharactersWithSpaces>3536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2019-03-20T06:46:00Z</dcterms:created>
  <dc:creator>谢苗</dc:creator>
  <cp:lastModifiedBy>卓清~</cp:lastModifiedBy>
  <cp:lastPrinted>2019-04-24T08:48:00Z</cp:lastPrinted>
  <dcterms:modified xsi:type="dcterms:W3CDTF">2025-07-03T09:47:36Z</dcterms:modified>
  <dc:title> 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eyJoZGlkIjoiZWFmZDZiNGQ1ODgxNzQ5MmFhMjVlZDY5NmMxZGFmZDciLCJ1c2VySWQiOiI0NDk2MTY3NzgifQ==</vt:lpwstr>
  </property>
  <property fmtid="{D5CDD505-2E9C-101B-9397-08002B2CF9AE}" pid="4" name="ICV">
    <vt:lpwstr>732EC7449A4046A889E301540F991024_12</vt:lpwstr>
  </property>
</Properties>
</file>