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20"/>
        <w:jc w:val="center"/>
        <w:rPr>
          <w:rFonts w:ascii="宋体" w:eastAsia="宋体"/>
          <w:b/>
          <w:sz w:val="44"/>
          <w:lang w:val="en"/>
        </w:rPr>
      </w:pPr>
      <w:r>
        <w:rPr>
          <w:rFonts w:hint="eastAsia" w:ascii="宋体" w:eastAsia="宋体"/>
          <w:b/>
          <w:sz w:val="44"/>
          <w:lang w:val="en"/>
        </w:rPr>
        <w:t>帆湾海寓项目安居型商品房</w:t>
      </w:r>
    </w:p>
    <w:p>
      <w:pPr>
        <w:ind w:left="220"/>
        <w:jc w:val="center"/>
        <w:rPr>
          <w:rFonts w:ascii="宋体" w:eastAsia="宋体"/>
          <w:b/>
          <w:sz w:val="44"/>
        </w:rPr>
      </w:pPr>
      <w:r>
        <w:rPr>
          <w:rFonts w:hint="eastAsia" w:ascii="宋体" w:eastAsia="宋体"/>
          <w:b/>
          <w:sz w:val="44"/>
          <w:lang w:val="en"/>
        </w:rPr>
        <w:t>看房交通指引和注意事项</w:t>
      </w:r>
    </w:p>
    <w:p>
      <w:pPr>
        <w:ind w:left="220"/>
        <w:jc w:val="center"/>
        <w:rPr>
          <w:rFonts w:ascii="宋体" w:eastAsia="宋体"/>
          <w:b/>
          <w:sz w:val="44"/>
        </w:rPr>
      </w:pP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kern w:val="2"/>
          <w:lang w:bidi="ar-SA"/>
        </w:rPr>
      </w:pPr>
      <w:r>
        <w:rPr>
          <w:rFonts w:hint="eastAsia"/>
          <w:b/>
          <w:bCs/>
          <w:kern w:val="2"/>
          <w:lang w:bidi="ar-SA"/>
        </w:rPr>
        <w:t>看房现场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bidi="ar-SA"/>
        </w:rPr>
        <w:t>提供停车位，为环保低碳，</w:t>
      </w:r>
      <w:r>
        <w:rPr>
          <w:rFonts w:hint="eastAsia"/>
          <w:b/>
          <w:bCs/>
          <w:kern w:val="2"/>
          <w:lang w:bidi="ar-SA"/>
        </w:rPr>
        <w:t>建议绿色出行。请看房家庭认真仔细阅读以下事项：</w:t>
      </w:r>
    </w:p>
    <w:p>
      <w:pPr>
        <w:pStyle w:val="2"/>
        <w:spacing w:line="360" w:lineRule="auto"/>
        <w:ind w:right="409" w:firstLine="602" w:firstLineChars="200"/>
        <w:jc w:val="both"/>
      </w:pPr>
      <w:r>
        <w:rPr>
          <w:rFonts w:hint="eastAsia"/>
          <w:b/>
          <w:bCs/>
        </w:rPr>
        <w:t>一、看房交通</w:t>
      </w:r>
    </w:p>
    <w:p>
      <w:pPr>
        <w:pStyle w:val="2"/>
        <w:spacing w:line="360" w:lineRule="auto"/>
        <w:ind w:right="409" w:firstLine="600" w:firstLineChars="200"/>
        <w:jc w:val="both"/>
      </w:pPr>
      <w:r>
        <w:rPr>
          <w:rFonts w:hint="eastAsia"/>
        </w:rPr>
        <w:t>看房家庭可选择以下任意一种形式前往项目现场看房（</w:t>
      </w:r>
      <w:r>
        <w:rPr>
          <w:rFonts w:hint="eastAsia"/>
          <w:lang w:val="en-US"/>
        </w:rPr>
        <w:t>帆湾海寓营销中心</w:t>
      </w:r>
      <w:r>
        <w:rPr>
          <w:rFonts w:hint="eastAsia"/>
        </w:rPr>
        <w:t>，地址：广东省深圳市大鹏新区高源南路与银葵路交叉路口往东约</w:t>
      </w:r>
      <w:r>
        <w:t>50米</w:t>
      </w:r>
      <w:r>
        <w:rPr>
          <w:rFonts w:hint="eastAsia"/>
        </w:rPr>
        <w:t>）。</w:t>
      </w:r>
    </w:p>
    <w:p>
      <w:pPr>
        <w:pStyle w:val="2"/>
        <w:spacing w:line="360" w:lineRule="auto"/>
        <w:ind w:right="409" w:firstLine="602" w:firstLineChars="200"/>
        <w:jc w:val="both"/>
        <w:rPr>
          <w:b/>
          <w:bCs/>
          <w:lang w:val="en-US"/>
        </w:rPr>
      </w:pPr>
      <w:r>
        <w:rPr>
          <w:rFonts w:hint="eastAsia"/>
          <w:b/>
          <w:bCs/>
        </w:rPr>
        <w:t>（一）乘坐地铁</w:t>
      </w:r>
      <w:r>
        <w:rPr>
          <w:rFonts w:hint="eastAsia"/>
          <w:b/>
          <w:bCs/>
          <w:lang w:val="en-US"/>
        </w:rPr>
        <w:t>和公交车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地铁14号线锦龙地铁站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公交站坪山城市候机楼站上车M</w:t>
      </w:r>
      <w:r>
        <w:rPr>
          <w:b/>
          <w:bCs/>
          <w:lang w:val="en-US"/>
        </w:rPr>
        <w:t>220</w:t>
      </w:r>
      <w:r>
        <w:rPr>
          <w:rFonts w:hint="eastAsia"/>
          <w:b/>
          <w:bCs/>
          <w:lang w:val="en-US"/>
        </w:rPr>
        <w:t>路</w:t>
      </w:r>
      <w:r>
        <w:rPr>
          <w:rFonts w:hint="eastAsia"/>
        </w:rPr>
        <w:t>-</w:t>
      </w:r>
      <w:r>
        <w:rPr>
          <w:rFonts w:hint="eastAsia"/>
          <w:b/>
          <w:bCs/>
          <w:lang w:val="en-US"/>
        </w:rPr>
        <w:t>君轩科技站</w:t>
      </w:r>
      <w:r>
        <w:rPr>
          <w:rFonts w:hint="eastAsia"/>
          <w:lang w:val="en-US"/>
        </w:rPr>
        <w:t>下车</w:t>
      </w:r>
      <w:r>
        <w:rPr>
          <w:rFonts w:hint="eastAsia"/>
        </w:rPr>
        <w:t>-步行约</w:t>
      </w:r>
      <w:r>
        <w:rPr>
          <w:lang w:val="en-US"/>
        </w:rPr>
        <w:t>310</w:t>
      </w:r>
      <w:r>
        <w:rPr>
          <w:rFonts w:hint="eastAsia"/>
        </w:rPr>
        <w:t>米</w:t>
      </w:r>
      <w:bookmarkStart w:id="0" w:name="_GoBack"/>
      <w:bookmarkEnd w:id="0"/>
      <w:r>
        <w:rPr>
          <w:rFonts w:hint="eastAsia"/>
        </w:rPr>
        <w:t>到帆湾海寓营销中心。</w:t>
      </w:r>
    </w:p>
    <w:p>
      <w:pPr>
        <w:pStyle w:val="2"/>
        <w:spacing w:before="7" w:line="360" w:lineRule="auto"/>
        <w:ind w:right="259" w:firstLine="600" w:firstLineChars="200"/>
      </w:pPr>
      <w:r>
        <w:drawing>
          <wp:inline distT="0" distB="0" distL="0" distR="0">
            <wp:extent cx="5657850" cy="2939415"/>
            <wp:effectExtent l="0" t="0" r="0" b="0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/>
      </w:pPr>
    </w:p>
    <w:p>
      <w:pPr>
        <w:pStyle w:val="2"/>
        <w:spacing w:before="7" w:line="360" w:lineRule="auto"/>
        <w:ind w:right="259" w:firstLine="602" w:firstLineChars="200"/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/>
        </w:rPr>
        <w:t>二</w:t>
      </w:r>
      <w:r>
        <w:rPr>
          <w:rFonts w:hint="eastAsia"/>
          <w:b/>
          <w:bCs/>
        </w:rPr>
        <w:t>）乘坐公交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360" w:lineRule="auto"/>
        <w:ind w:right="259" w:firstLine="600" w:firstLineChars="200"/>
      </w:pPr>
      <w:r>
        <w:rPr>
          <w:rFonts w:hint="eastAsia"/>
        </w:rPr>
        <w:t>您的位置-</w:t>
      </w:r>
      <w:r>
        <w:rPr>
          <w:rFonts w:hint="eastAsia"/>
          <w:b/>
          <w:bCs/>
          <w:lang w:val="en-US"/>
        </w:rPr>
        <w:t>君轩科技园/白石冈/葵涌生态法治公园/高源社区工作站</w:t>
      </w:r>
      <w:r>
        <w:rPr>
          <w:rFonts w:hint="eastAsia"/>
          <w:lang w:val="en-US"/>
        </w:rPr>
        <w:t>-</w:t>
      </w:r>
      <w:r>
        <w:rPr>
          <w:rFonts w:hint="eastAsia"/>
        </w:rPr>
        <w:t>步行约</w:t>
      </w:r>
      <w:r>
        <w:rPr>
          <w:lang w:val="en-US"/>
        </w:rPr>
        <w:t>4</w:t>
      </w:r>
      <w:r>
        <w:rPr>
          <w:rFonts w:hint="eastAsia"/>
          <w:lang w:val="en-US"/>
        </w:rPr>
        <w:t>00</w:t>
      </w:r>
      <w:r>
        <w:rPr>
          <w:rFonts w:hint="eastAsia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0" b="0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360" w:lineRule="auto"/>
        <w:ind w:firstLine="640"/>
        <w:rPr>
          <w:rFonts w:hint="eastAsia"/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自驾车</w:t>
      </w:r>
    </w:p>
    <w:p>
      <w:pPr>
        <w:autoSpaceDE/>
        <w:autoSpaceDN/>
        <w:spacing w:line="360" w:lineRule="auto"/>
        <w:ind w:firstLine="640"/>
        <w:rPr>
          <w:rFonts w:hint="eastAsia"/>
          <w:b w:val="0"/>
          <w:bCs w:val="0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导航搜索</w:t>
      </w:r>
      <w:r>
        <w:rPr>
          <w:rFonts w:hint="eastAsia"/>
          <w:sz w:val="30"/>
          <w:szCs w:val="30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”，停车至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项目地下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停车场。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</w:rPr>
        <w:t>1．从罗湖</w:t>
      </w:r>
      <w:r>
        <w:rPr>
          <w:rFonts w:hint="eastAsia"/>
          <w:sz w:val="30"/>
          <w:szCs w:val="30"/>
          <w:lang w:val="en-US"/>
        </w:rPr>
        <w:t>/福田</w:t>
      </w:r>
      <w:r>
        <w:rPr>
          <w:rFonts w:hint="eastAsia"/>
          <w:sz w:val="30"/>
          <w:szCs w:val="30"/>
        </w:rPr>
        <w:t>出发：</w:t>
      </w:r>
      <w:r>
        <w:rPr>
          <w:rFonts w:hint="eastAsia"/>
          <w:sz w:val="30"/>
          <w:szCs w:val="30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spacing w:line="360" w:lineRule="auto"/>
        <w:ind w:firstLine="640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825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firstLine="602" w:firstLineChars="200"/>
        <w:rPr>
          <w:b/>
          <w:bCs/>
        </w:rPr>
      </w:pPr>
      <w:r>
        <w:rPr>
          <w:b/>
          <w:bCs/>
        </w:rPr>
        <w:t>三、注意事项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（一）看房家庭须按约定的时间，参加看房活动。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spacing w:line="360" w:lineRule="auto"/>
        <w:ind w:firstLine="64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（三）为了保证看房家庭人身安全，请遵循现场工作人员统一安排，不要在看房现场随意走动，以免发生意外。</w:t>
      </w:r>
    </w:p>
    <w:p>
      <w:pPr>
        <w:spacing w:line="360" w:lineRule="auto"/>
        <w:ind w:firstLine="900" w:firstLineChars="300"/>
        <w:rPr>
          <w:sz w:val="30"/>
          <w:szCs w:val="30"/>
        </w:rPr>
      </w:pPr>
      <w:r>
        <w:rPr>
          <w:rFonts w:hint="eastAsia"/>
          <w:sz w:val="30"/>
          <w:szCs w:val="30"/>
        </w:rPr>
        <w:t>如有任何疑问，欢迎来电咨询：</w:t>
      </w:r>
      <w:r>
        <w:rPr>
          <w:sz w:val="30"/>
          <w:szCs w:val="30"/>
        </w:rPr>
        <w:t>0755-86681033</w:t>
      </w:r>
    </w:p>
    <w:p>
      <w:pPr>
        <w:spacing w:line="360" w:lineRule="auto"/>
        <w:ind w:firstLine="900" w:firstLineChars="300"/>
        <w:rPr>
          <w:sz w:val="30"/>
          <w:szCs w:val="30"/>
        </w:rPr>
      </w:pPr>
    </w:p>
    <w:p>
      <w:pPr>
        <w:wordWrap w:val="0"/>
        <w:spacing w:line="360" w:lineRule="auto"/>
        <w:ind w:firstLine="900" w:firstLineChars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深圳市贝添利电子有限责任公司</w:t>
      </w:r>
    </w:p>
    <w:p>
      <w:pPr>
        <w:spacing w:line="360" w:lineRule="auto"/>
        <w:ind w:right="300" w:firstLine="900" w:firstLineChars="300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/>
        </w:rPr>
        <w:t xml:space="preserve">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819150" cy="819150"/>
            <wp:effectExtent l="0" t="0" r="0" b="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7FFC50F"/>
    <w:rsid w:val="08075FA8"/>
    <w:rsid w:val="094B67A2"/>
    <w:rsid w:val="10C43C3D"/>
    <w:rsid w:val="11A4130A"/>
    <w:rsid w:val="11C51F54"/>
    <w:rsid w:val="12A534DE"/>
    <w:rsid w:val="16F97396"/>
    <w:rsid w:val="19247D07"/>
    <w:rsid w:val="19D61256"/>
    <w:rsid w:val="19E405BC"/>
    <w:rsid w:val="1A4062D5"/>
    <w:rsid w:val="1A4E4EBA"/>
    <w:rsid w:val="1AAD3A1D"/>
    <w:rsid w:val="1CAA2BD6"/>
    <w:rsid w:val="1ECC60B9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4FA1C97"/>
    <w:rsid w:val="35D80881"/>
    <w:rsid w:val="361D5846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539668ED"/>
    <w:rsid w:val="54E85290"/>
    <w:rsid w:val="55890DA9"/>
    <w:rsid w:val="589A5F81"/>
    <w:rsid w:val="5DD05191"/>
    <w:rsid w:val="5E4302CA"/>
    <w:rsid w:val="5EAA2CCB"/>
    <w:rsid w:val="61C65C04"/>
    <w:rsid w:val="63911317"/>
    <w:rsid w:val="63EC0681"/>
    <w:rsid w:val="64225A6A"/>
    <w:rsid w:val="6844250D"/>
    <w:rsid w:val="68F96A0A"/>
    <w:rsid w:val="6ACA3981"/>
    <w:rsid w:val="6AD12CF2"/>
    <w:rsid w:val="6AE7E5DD"/>
    <w:rsid w:val="6CF93170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D9F3526"/>
    <w:rsid w:val="7F1030A6"/>
    <w:rsid w:val="7F87EA22"/>
    <w:rsid w:val="7FFCE435"/>
    <w:rsid w:val="9EFBB89E"/>
    <w:rsid w:val="BBFC8C7F"/>
    <w:rsid w:val="DF8F0BED"/>
    <w:rsid w:val="DFFFBFFB"/>
    <w:rsid w:val="E7CF28D6"/>
    <w:rsid w:val="EDFD26BC"/>
    <w:rsid w:val="EF7FC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</Words>
  <Characters>738</Characters>
  <Lines>6</Lines>
  <Paragraphs>1</Paragraphs>
  <TotalTime>1</TotalTime>
  <ScaleCrop>false</ScaleCrop>
  <LinksUpToDate>false</LinksUpToDate>
  <CharactersWithSpaces>866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2023-05-20T03:39:00Z</dcterms:created>
  <dc:creator>Administrator.DESKTOP-UBJIL0S</dc:creator>
  <cp:lastModifiedBy>Administrator</cp:lastModifiedBy>
  <dcterms:modified xsi:type="dcterms:W3CDTF">2025-09-29T06:47:11Z</dcterms:modified>
  <dc:title>帆湾海寓项目安居型商品房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1B5A9057DDA72E95E49DB768C972CC4B_43</vt:lpwstr>
  </property>
</Properties>
</file>