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A7F2E">
      <w:pPr>
        <w:spacing w:line="360" w:lineRule="auto"/>
        <w:ind w:left="1968" w:leftChars="-1" w:hanging="1971" w:hangingChars="616"/>
        <w:jc w:val="left"/>
        <w:rPr>
          <w:rFonts w:hint="eastAsia" w:ascii="黑体" w:hAnsi="黑体" w:eastAsia="黑体" w:cs="黑体"/>
          <w:b w:val="0"/>
          <w:bCs/>
          <w:sz w:val="32"/>
          <w:szCs w:val="2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22"/>
        </w:rPr>
        <w:t>附件</w:t>
      </w:r>
    </w:p>
    <w:p w14:paraId="66DE34B4">
      <w:pPr>
        <w:rPr>
          <w:rFonts w:hint="eastAsia" w:ascii="宋体" w:hAnsi="宋体"/>
        </w:rPr>
      </w:pPr>
    </w:p>
    <w:p w14:paraId="278C3CF6">
      <w:pPr>
        <w:rPr>
          <w:rFonts w:hint="eastAsia" w:ascii="宋体" w:hAnsi="宋体"/>
        </w:rPr>
      </w:pPr>
    </w:p>
    <w:p w14:paraId="7CC67CA5">
      <w:pPr>
        <w:rPr>
          <w:rFonts w:hint="eastAsia" w:ascii="宋体" w:hAnsi="宋体"/>
        </w:rPr>
      </w:pPr>
    </w:p>
    <w:p w14:paraId="1D90CADC">
      <w:pPr>
        <w:spacing w:line="960" w:lineRule="exact"/>
        <w:ind w:firstLine="0" w:firstLineChars="0"/>
        <w:jc w:val="center"/>
        <w:rPr>
          <w:rFonts w:hint="eastAsia" w:ascii="黑体" w:hAnsi="黑体" w:eastAsia="黑体" w:cs="黑体"/>
          <w:bCs/>
          <w:spacing w:val="2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20"/>
          <w:sz w:val="44"/>
          <w:szCs w:val="44"/>
        </w:rPr>
        <w:t>深圳市</w:t>
      </w:r>
      <w:r>
        <w:rPr>
          <w:rFonts w:hint="eastAsia" w:ascii="黑体" w:hAnsi="黑体" w:eastAsia="黑体" w:cs="黑体"/>
          <w:bCs/>
          <w:spacing w:val="20"/>
          <w:sz w:val="44"/>
          <w:szCs w:val="44"/>
          <w:lang w:eastAsia="zh-CN"/>
        </w:rPr>
        <w:t>建设工程</w:t>
      </w:r>
      <w:r>
        <w:rPr>
          <w:rFonts w:hint="eastAsia" w:ascii="黑体" w:hAnsi="黑体" w:eastAsia="黑体" w:cs="黑体"/>
          <w:bCs/>
          <w:spacing w:val="20"/>
          <w:sz w:val="44"/>
          <w:szCs w:val="44"/>
        </w:rPr>
        <w:t>新技术推广目录</w:t>
      </w:r>
    </w:p>
    <w:p w14:paraId="27BBA300">
      <w:pPr>
        <w:spacing w:line="1400" w:lineRule="exact"/>
        <w:ind w:firstLine="0" w:firstLineChars="0"/>
        <w:jc w:val="center"/>
        <w:rPr>
          <w:rFonts w:hint="eastAsia" w:ascii="黑体" w:hAnsi="黑体" w:eastAsia="黑体" w:cs="黑体"/>
          <w:bCs/>
          <w:spacing w:val="8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pacing w:val="20"/>
          <w:sz w:val="44"/>
          <w:szCs w:val="44"/>
        </w:rPr>
        <w:t>申 报 书</w:t>
      </w:r>
    </w:p>
    <w:p w14:paraId="2113BD98">
      <w:pPr>
        <w:jc w:val="both"/>
        <w:rPr>
          <w:rFonts w:hint="eastAsia" w:ascii="宋体" w:hAnsi="宋体"/>
          <w:sz w:val="28"/>
        </w:rPr>
      </w:pPr>
    </w:p>
    <w:p w14:paraId="4310C230">
      <w:pPr>
        <w:pStyle w:val="2"/>
        <w:rPr>
          <w:rFonts w:hint="eastAsia" w:ascii="宋体" w:hAnsi="宋体"/>
          <w:sz w:val="28"/>
        </w:rPr>
      </w:pPr>
    </w:p>
    <w:p w14:paraId="50C1D206">
      <w:pPr>
        <w:rPr>
          <w:rFonts w:hint="eastAsia" w:ascii="宋体" w:hAnsi="宋体"/>
          <w:sz w:val="28"/>
        </w:rPr>
      </w:pPr>
    </w:p>
    <w:p w14:paraId="0E2AEB28">
      <w:pPr>
        <w:pStyle w:val="2"/>
        <w:rPr>
          <w:rFonts w:hint="eastAsia"/>
        </w:rPr>
      </w:pPr>
    </w:p>
    <w:p w14:paraId="45EF4BBE">
      <w:pPr>
        <w:spacing w:line="500" w:lineRule="exact"/>
        <w:jc w:val="center"/>
        <w:rPr>
          <w:rFonts w:hint="eastAsia" w:ascii="宋体" w:hAnsi="宋体"/>
          <w:sz w:val="28"/>
        </w:rPr>
      </w:pPr>
    </w:p>
    <w:p w14:paraId="69CA3503">
      <w:pPr>
        <w:spacing w:line="800" w:lineRule="exact"/>
        <w:ind w:firstLine="1124" w:firstLineChars="350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新 技 术 名 称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7734A294">
      <w:pPr>
        <w:spacing w:line="800" w:lineRule="exact"/>
        <w:ind w:firstLine="1124" w:firstLineChars="350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申报单位</w:t>
      </w:r>
      <w:r>
        <w:rPr>
          <w:rFonts w:hint="eastAsia" w:ascii="宋体" w:hAnsi="宋体"/>
          <w:b/>
          <w:spacing w:val="-20"/>
          <w:kern w:val="10"/>
          <w:sz w:val="32"/>
          <w:szCs w:val="32"/>
        </w:rPr>
        <w:t>（</w:t>
      </w:r>
      <w:r>
        <w:rPr>
          <w:rFonts w:hint="eastAsia" w:ascii="宋体" w:hAnsi="宋体"/>
          <w:b/>
          <w:sz w:val="32"/>
          <w:szCs w:val="32"/>
        </w:rPr>
        <w:t>盖章</w:t>
      </w:r>
      <w:r>
        <w:rPr>
          <w:rFonts w:hint="eastAsia" w:ascii="宋体" w:hAnsi="宋体"/>
          <w:b/>
          <w:spacing w:val="-20"/>
          <w:kern w:val="10"/>
          <w:sz w:val="32"/>
          <w:szCs w:val="32"/>
        </w:rPr>
        <w:t>）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spacing w:val="6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</w:t>
      </w:r>
    </w:p>
    <w:p w14:paraId="086C7FC8">
      <w:pPr>
        <w:spacing w:line="800" w:lineRule="exact"/>
        <w:ind w:firstLine="1124" w:firstLineChars="35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申  报  时  间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04263A8C">
      <w:pPr>
        <w:spacing w:line="280" w:lineRule="exact"/>
        <w:jc w:val="center"/>
        <w:rPr>
          <w:rFonts w:hint="eastAsia" w:ascii="宋体" w:hAnsi="宋体"/>
        </w:rPr>
      </w:pPr>
    </w:p>
    <w:p w14:paraId="3FA0614F">
      <w:pPr>
        <w:spacing w:line="280" w:lineRule="exact"/>
        <w:jc w:val="center"/>
        <w:rPr>
          <w:rFonts w:hint="eastAsia" w:ascii="宋体" w:hAnsi="宋体"/>
        </w:rPr>
      </w:pPr>
    </w:p>
    <w:p w14:paraId="0D449A03">
      <w:pPr>
        <w:spacing w:line="280" w:lineRule="exact"/>
        <w:jc w:val="center"/>
        <w:rPr>
          <w:rFonts w:hint="eastAsia" w:ascii="宋体" w:hAnsi="宋体"/>
        </w:rPr>
      </w:pPr>
    </w:p>
    <w:p w14:paraId="09D69E5C">
      <w:pPr>
        <w:spacing w:line="280" w:lineRule="exact"/>
        <w:jc w:val="center"/>
        <w:rPr>
          <w:rFonts w:hint="eastAsia" w:ascii="宋体" w:hAnsi="宋体"/>
        </w:rPr>
      </w:pPr>
    </w:p>
    <w:p w14:paraId="022C0FE1">
      <w:pPr>
        <w:spacing w:line="280" w:lineRule="exact"/>
        <w:jc w:val="center"/>
        <w:rPr>
          <w:rFonts w:hint="eastAsia" w:ascii="宋体" w:hAnsi="宋体"/>
        </w:rPr>
      </w:pPr>
    </w:p>
    <w:p w14:paraId="3099BC67">
      <w:pPr>
        <w:numPr>
          <w:ilvl w:val="0"/>
          <w:numId w:val="0"/>
        </w:numPr>
        <w:spacing w:before="0" w:after="0" w:line="240" w:lineRule="auto"/>
        <w:ind w:left="0" w:leftChars="0" w:firstLine="0" w:firstLineChars="0"/>
        <w:jc w:val="lef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br w:type="page"/>
      </w:r>
      <w:r>
        <w:rPr>
          <w:rFonts w:hint="eastAsia" w:ascii="黑体" w:hAnsi="宋体" w:eastAsia="黑体"/>
          <w:sz w:val="28"/>
          <w:szCs w:val="28"/>
          <w:lang w:eastAsia="zh-CN"/>
        </w:rPr>
        <w:t>一、</w:t>
      </w:r>
      <w:r>
        <w:rPr>
          <w:rFonts w:hint="eastAsia" w:ascii="黑体" w:hAnsi="宋体" w:eastAsia="黑体"/>
          <w:sz w:val="28"/>
          <w:szCs w:val="28"/>
        </w:rPr>
        <w:t>新技术基本情况</w:t>
      </w:r>
    </w:p>
    <w:tbl>
      <w:tblPr>
        <w:tblStyle w:val="6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96"/>
        <w:gridCol w:w="1305"/>
        <w:gridCol w:w="1665"/>
        <w:gridCol w:w="1695"/>
        <w:gridCol w:w="1974"/>
      </w:tblGrid>
      <w:tr w14:paraId="5EF7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FA1E">
            <w:pPr>
              <w:spacing w:before="120" w:after="120"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新技术名称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E5DF">
            <w:pPr>
              <w:spacing w:before="120" w:after="120"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411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2946">
            <w:pPr>
              <w:spacing w:before="120" w:after="120"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" w:eastAsia="zh-CN"/>
              </w:rPr>
              <w:t>申报方向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0D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 w:line="400" w:lineRule="exact"/>
              <w:ind w:left="0" w:firstLine="0" w:firstLineChars="0"/>
              <w:jc w:val="both"/>
              <w:textAlignment w:val="auto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安全韧性</w:t>
            </w:r>
          </w:p>
          <w:p w14:paraId="2E5D84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 w:line="400" w:lineRule="exact"/>
              <w:ind w:left="0"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  <w:t>工程施工安全风险防控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地下工程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  <w:t>安全韧性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262855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400" w:lineRule="exact"/>
              <w:ind w:left="0"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bidi="ar"/>
              </w:rPr>
              <w:t>房屋建筑安全韧性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</w:p>
          <w:p w14:paraId="3FC8F09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400" w:lineRule="exact"/>
              <w:ind w:left="0"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舒适宜居</w:t>
            </w:r>
          </w:p>
          <w:p w14:paraId="1E3E91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 w:line="400" w:lineRule="exact"/>
              <w:ind w:left="0"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模块化建筑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装配式建筑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“好房子”建设</w:t>
            </w:r>
          </w:p>
          <w:p w14:paraId="100996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 w:line="400" w:lineRule="exact"/>
              <w:ind w:left="0"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既有建筑与老旧小区改造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城市更新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</w:p>
          <w:p w14:paraId="202B5818">
            <w:pPr>
              <w:pStyle w:val="5"/>
              <w:adjustRightInd w:val="0"/>
              <w:spacing w:beforeLines="0" w:afterLines="0" w:line="400" w:lineRule="exact"/>
              <w:ind w:firstLine="0" w:firstLineChars="0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绿色低碳</w:t>
            </w:r>
          </w:p>
          <w:p w14:paraId="33EDB89D">
            <w:pPr>
              <w:pStyle w:val="5"/>
              <w:adjustRightInd w:val="0"/>
              <w:spacing w:beforeLines="0" w:afterLines="0" w:line="400" w:lineRule="exact"/>
              <w:ind w:firstLine="0" w:firstLineChars="0"/>
              <w:jc w:val="both"/>
              <w:outlineLvl w:val="1"/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绿色建筑与建筑节能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超低能耗建筑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 w14:paraId="0C4FAB7A">
            <w:pPr>
              <w:pStyle w:val="5"/>
              <w:adjustRightInd w:val="0"/>
              <w:spacing w:beforeLines="0" w:afterLines="0" w:line="400" w:lineRule="exact"/>
              <w:ind w:firstLine="0" w:firstLineChars="0"/>
              <w:jc w:val="both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绿色建材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智能建材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建筑废弃物减排与综合利用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</w:p>
          <w:p w14:paraId="3F3561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 w:line="400" w:lineRule="exact"/>
              <w:ind w:left="0" w:firstLine="0" w:firstLineChars="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数字智慧</w:t>
            </w:r>
          </w:p>
          <w:p w14:paraId="5A6A4A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Lines="0" w:after="0" w:afterLines="0" w:line="400" w:lineRule="exact"/>
              <w:ind w:left="0" w:firstLine="0" w:firstLineChars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智能建造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全屋智能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智慧检测 </w:t>
            </w:r>
          </w:p>
          <w:p w14:paraId="02739B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Lines="0" w:afterLines="0" w:line="400" w:lineRule="exact"/>
              <w:ind w:left="0" w:leftChars="0" w:firstLine="0" w:firstLineChars="0"/>
              <w:jc w:val="both"/>
              <w:textAlignment w:val="auto"/>
              <w:outlineLvl w:val="1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智慧物业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智慧运维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 w:bidi="ar"/>
              </w:rPr>
              <w:t xml:space="preserve">  </w:t>
            </w:r>
          </w:p>
        </w:tc>
      </w:tr>
      <w:tr w14:paraId="7B82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A619">
            <w:pPr>
              <w:spacing w:before="120" w:after="120"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7E30">
            <w:pPr>
              <w:spacing w:before="120" w:after="120"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51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2F82">
            <w:pPr>
              <w:spacing w:before="60" w:after="6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已应用项目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93DA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53FE95B6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7F31C44C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65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EDF0">
            <w:pPr>
              <w:spacing w:before="60" w:after="6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查新情况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B4DA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查新类别：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□国内查新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□国际查新</w:t>
            </w:r>
          </w:p>
        </w:tc>
      </w:tr>
      <w:tr w14:paraId="6DF9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8145">
            <w:pPr>
              <w:spacing w:before="60" w:after="6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C44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查新机构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8C08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E55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查新完成时间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140E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4040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A98F">
            <w:pPr>
              <w:spacing w:before="60" w:after="6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7971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查新结论</w:t>
            </w:r>
          </w:p>
        </w:tc>
        <w:tc>
          <w:tcPr>
            <w:tcW w:w="5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A026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C5E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95AF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专利情况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5B9E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专利名称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26A3">
            <w:pPr>
              <w:spacing w:before="120" w:after="120" w:line="400" w:lineRule="exact"/>
              <w:ind w:left="0" w:right="-108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专利类别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8572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批准时间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41C6">
            <w:pPr>
              <w:spacing w:before="120" w:after="12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专利号</w:t>
            </w:r>
          </w:p>
        </w:tc>
      </w:tr>
      <w:tr w14:paraId="0E83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AFFA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7D91F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781A1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09218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8B08D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83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1D10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A25B2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29116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0C420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60383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D9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ECB3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7940B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A7526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EF8F8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38182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C0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A77D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9C477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E864E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C15D6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98CF3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37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5592">
            <w:pPr>
              <w:spacing w:before="60" w:after="60" w:line="300" w:lineRule="exact"/>
              <w:ind w:left="1" w:firstLine="28" w:firstLineChars="1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软件著作权情况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99696">
            <w:pPr>
              <w:spacing w:before="120" w:after="120"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软件名称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3E2F4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AAF91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开发完成时间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0AD46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登记号</w:t>
            </w:r>
          </w:p>
        </w:tc>
      </w:tr>
      <w:tr w14:paraId="235A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CDE2">
            <w:pPr>
              <w:spacing w:before="60" w:after="60" w:line="300" w:lineRule="exact"/>
              <w:ind w:left="1" w:firstLine="28" w:firstLineChars="1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88F89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C35B6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6F285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ABF41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98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86E7">
            <w:pPr>
              <w:spacing w:before="60" w:after="60" w:line="300" w:lineRule="exact"/>
              <w:ind w:left="1" w:firstLine="28" w:firstLineChars="1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210A3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A748F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9C32F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F7191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210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393B">
            <w:pPr>
              <w:spacing w:before="60" w:after="60" w:line="300" w:lineRule="exact"/>
              <w:ind w:left="1" w:firstLine="28" w:firstLineChars="1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1DA01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3B4A8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5C1EF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1E4C1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AA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5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BEC3">
            <w:pPr>
              <w:spacing w:before="60" w:after="60" w:line="300" w:lineRule="exact"/>
              <w:ind w:left="1" w:firstLine="28" w:firstLineChars="1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2D1DC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FC488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奖励名称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235BE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奖励等级</w:t>
            </w: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1BA2C">
            <w:pPr>
              <w:spacing w:before="120" w:after="120"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颁奖</w:t>
            </w: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</w:tr>
      <w:tr w14:paraId="0F76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67D6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4505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7217C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36611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10F65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726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04D1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1BECF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D664A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CE692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B78AE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49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39A3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D60EC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1D4AD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FED44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15729">
            <w:pPr>
              <w:spacing w:before="120" w:after="12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5D7E2C55">
      <w:pPr>
        <w:spacing w:before="120" w:after="60" w:line="500" w:lineRule="exact"/>
        <w:ind w:firstLine="0" w:firstLineChars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二、新技术简介</w:t>
      </w:r>
    </w:p>
    <w:tbl>
      <w:tblPr>
        <w:tblStyle w:val="6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 w14:paraId="3E5E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819FB">
            <w:pPr>
              <w:spacing w:before="60" w:after="60" w:line="440" w:lineRule="exact"/>
              <w:ind w:firstLine="0" w:firstLineChars="0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概述、技术特点与主要性能指标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包括新技术概要介绍、技术原理、主要技术性能指标等）</w:t>
            </w:r>
          </w:p>
          <w:p w14:paraId="5F1A353A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52291A4A"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 w14:paraId="25E49A2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4CB0E63"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7788CE95">
            <w:pPr>
              <w:rPr>
                <w:rFonts w:hint="eastAsia"/>
              </w:rPr>
            </w:pPr>
          </w:p>
        </w:tc>
      </w:tr>
      <w:tr w14:paraId="5DBD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96BEA">
            <w:pPr>
              <w:spacing w:before="60" w:after="60" w:line="440" w:lineRule="exact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（二）技术关键创新点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（突出关键核心技术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创新性、先进性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在解决产业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或行业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关键共性技术问题方面的成效）</w:t>
            </w:r>
          </w:p>
          <w:p w14:paraId="1CB74961"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 w14:paraId="62425266"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 w14:paraId="06D06254"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 w14:paraId="2F35A9CA"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 w14:paraId="79520773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AC0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C5813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（三）适用范围及应用条件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（适用范围：适用地域、工程类型、部位等；应用条件：建筑结构条件、施工安装条件、环境条件等技术条件的要求）</w:t>
            </w:r>
          </w:p>
          <w:p w14:paraId="6D0782E2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36866A6B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4B4B4C57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3E9DD538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7F67A280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365891B1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7266BBE8">
            <w:pPr>
              <w:spacing w:before="60" w:after="60" w:line="440" w:lineRule="exact"/>
              <w:ind w:left="0" w:leftChars="0" w:firstLine="0" w:firstLineChars="0"/>
              <w:rPr>
                <w:rFonts w:hint="eastAsia"/>
              </w:rPr>
            </w:pPr>
          </w:p>
        </w:tc>
      </w:tr>
      <w:tr w14:paraId="7D39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C5540">
            <w:pPr>
              <w:spacing w:before="60" w:after="60" w:line="440" w:lineRule="exact"/>
              <w:ind w:firstLine="0" w:firstLineChars="0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（四）已应用情况及典型案例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（已应用情况：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已应用的工程类型、工程数量、建筑面积和应用地区、应用效果等内容；典型案例1-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个：包括项目基本情况、技术应用情况、项目图片2-4张）</w:t>
            </w:r>
          </w:p>
          <w:p w14:paraId="521C22C0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22DECE44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0949ACAF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130601A5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700A29A4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41F88C0C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6A67C74E">
            <w:pPr>
              <w:pStyle w:val="2"/>
              <w:rPr>
                <w:rFonts w:hint="eastAsia"/>
              </w:rPr>
            </w:pPr>
          </w:p>
        </w:tc>
      </w:tr>
      <w:tr w14:paraId="3B03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8EB0B">
            <w:pPr>
              <w:snapToGrid/>
              <w:spacing w:before="60" w:after="60"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（五）效益分析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和推广应用价值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效益分析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包括经济效益、环境效益、社会效益）</w:t>
            </w:r>
          </w:p>
          <w:p w14:paraId="0E155335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2CEBF248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1C89E194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7F19F9C2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55488F94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1A9C9C75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16DCE15B">
            <w:pPr>
              <w:pStyle w:val="2"/>
              <w:ind w:firstLine="0" w:firstLineChars="0"/>
              <w:rPr>
                <w:rFonts w:hint="eastAsia"/>
              </w:rPr>
            </w:pPr>
          </w:p>
        </w:tc>
      </w:tr>
      <w:tr w14:paraId="187F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5744F">
            <w:pPr>
              <w:spacing w:before="60" w:after="60"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（六）所依据的政策文件及技术标准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（包括文件标准名称、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发文或标准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编号等）</w:t>
            </w:r>
          </w:p>
          <w:p w14:paraId="10FEE2D2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5FA07F17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7EA83062">
            <w:pPr>
              <w:rPr>
                <w:rFonts w:hint="eastAsia"/>
              </w:rPr>
            </w:pPr>
          </w:p>
        </w:tc>
      </w:tr>
      <w:tr w14:paraId="24E1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43A45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（七）申报单位联系方式</w:t>
            </w:r>
          </w:p>
          <w:p w14:paraId="04023963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通讯地址：</w:t>
            </w:r>
          </w:p>
          <w:p w14:paraId="4C7978C9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人：</w:t>
            </w:r>
          </w:p>
          <w:p w14:paraId="0D206D5E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    话：</w:t>
            </w:r>
          </w:p>
          <w:p w14:paraId="4D85A01A">
            <w:pPr>
              <w:spacing w:before="60" w:after="60" w:line="44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电子邮箱：</w:t>
            </w:r>
          </w:p>
        </w:tc>
      </w:tr>
      <w:tr w14:paraId="415F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05D17">
            <w:pPr>
              <w:spacing w:before="60" w:after="60" w:line="44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（八）申报单位承诺</w:t>
            </w:r>
          </w:p>
          <w:p w14:paraId="5BA18452">
            <w:pPr>
              <w:spacing w:before="60" w:beforeLines="0" w:after="60"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持有该项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技术的核心成果且无权属争议</w:t>
            </w:r>
            <w:r>
              <w:rPr>
                <w:rFonts w:hint="eastAsia" w:ascii="宋体" w:hAnsi="宋体" w:eastAsia="宋体" w:cs="宋体"/>
                <w:sz w:val="24"/>
              </w:rPr>
              <w:t>，符合申报条件，提交的材料真实有效，申报书内容客观真实。如违反本承诺，我单位愿意承担相关责任。</w:t>
            </w:r>
          </w:p>
          <w:p w14:paraId="7C27E0BD">
            <w:pPr>
              <w:spacing w:before="60" w:after="60" w:line="440" w:lineRule="exact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 w14:paraId="6C717E66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申报单位</w:t>
            </w: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 w14:paraId="3066F4C4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年  月  日</w:t>
            </w:r>
          </w:p>
        </w:tc>
      </w:tr>
    </w:tbl>
    <w:p w14:paraId="210A8C7C">
      <w:pPr>
        <w:spacing w:before="0" w:after="0" w:line="440" w:lineRule="exact"/>
        <w:ind w:firstLine="0" w:firstLineChars="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备注：</w:t>
      </w:r>
    </w:p>
    <w:p w14:paraId="15033100">
      <w:pPr>
        <w:adjustRightInd w:val="0"/>
        <w:snapToGrid w:val="0"/>
        <w:spacing w:before="0" w:after="0" w:line="240" w:lineRule="auto"/>
        <w:ind w:firstLine="0" w:firstLine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（一）需提供相关证明材料：</w:t>
      </w:r>
    </w:p>
    <w:p w14:paraId="097ECDEC">
      <w:pPr>
        <w:adjustRightInd w:val="0"/>
        <w:snapToGrid w:val="0"/>
        <w:spacing w:before="0" w:after="0" w:line="240" w:lineRule="auto"/>
        <w:ind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1.国家认可的科技查新机构出具的有效期内科技查新报告。</w:t>
      </w:r>
    </w:p>
    <w:p w14:paraId="41845948">
      <w:pPr>
        <w:pStyle w:val="2"/>
        <w:spacing w:after="0" w:line="240" w:lineRule="auto"/>
        <w:ind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2.国家认可的检测机构出具的近三年内性能检验检测报告。</w:t>
      </w:r>
    </w:p>
    <w:p w14:paraId="356E8DF4">
      <w:pPr>
        <w:pStyle w:val="2"/>
        <w:spacing w:after="0" w:line="240" w:lineRule="auto"/>
        <w:ind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3.工程案例证明文件，包括工程合同（关键页、金额信息等可隐藏）、使用单位反馈意见（应加盖使用单位公章）、验收文件、现场照片等。</w:t>
      </w:r>
    </w:p>
    <w:p w14:paraId="28097839">
      <w:pPr>
        <w:pStyle w:val="2"/>
        <w:spacing w:after="0" w:line="240" w:lineRule="auto"/>
        <w:ind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4.申报单位技术服务能力证明文件（资质、人员、配套设施或质量认证等方面）。</w:t>
      </w:r>
    </w:p>
    <w:p w14:paraId="34CD96CC">
      <w:pPr>
        <w:adjustRightInd w:val="0"/>
        <w:snapToGrid w:val="0"/>
        <w:spacing w:before="0" w:after="0" w:line="240" w:lineRule="auto"/>
        <w:ind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5.相关应用技术文件：（1）新技术属于技术类的，需提供企业标准、标准图册或相关技术应用文件；（2）新技术属于产品类的，需提供企业标准、使用维护手册或相关技术应用文件。</w:t>
      </w:r>
    </w:p>
    <w:p w14:paraId="01F4C61F">
      <w:pPr>
        <w:adjustRightInd w:val="0"/>
        <w:snapToGrid w:val="0"/>
        <w:spacing w:before="0" w:after="0" w:line="240" w:lineRule="auto"/>
        <w:ind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6.申报单位持有技术核心成果的证明文件（如有效期内的新技术专利证书、软件著作权证书、近两年市级及以上科技成果鉴定证书、工法证书等）。</w:t>
      </w:r>
    </w:p>
    <w:p w14:paraId="28CC731C">
      <w:pPr>
        <w:spacing w:before="0" w:after="0" w:line="240" w:lineRule="auto"/>
        <w:ind w:firstLine="0" w:firstLine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（二）申报注意事项：</w:t>
      </w:r>
    </w:p>
    <w:p w14:paraId="3D2046F3">
      <w:pPr>
        <w:spacing w:before="0" w:after="0" w:line="240" w:lineRule="auto"/>
        <w:ind w:firstLine="0" w:firstLineChars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1.如有技术涉及多个单位的，原则上应由多个单位联合申报；如由其中一家或部分单位申报的，未参与申报单位应出具同意申报意见书。</w:t>
      </w:r>
    </w:p>
    <w:p w14:paraId="317FC769">
      <w:pPr>
        <w:spacing w:before="0" w:after="0" w:line="240" w:lineRule="auto"/>
        <w:ind w:firstLine="0" w:firstLineChars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2.申报单位应与申报材料中的相关科技成果持有单位一致，或经技术转移方式享有成果有关权益（涉及技术转移的，应提供该成果转移的有效证明文件）。</w:t>
      </w:r>
    </w:p>
    <w:p w14:paraId="63056CAC">
      <w:pPr>
        <w:spacing w:before="0" w:after="0"/>
        <w:ind w:firstLine="0" w:firstLineChars="0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3.申报书新技术名称、技术内容应与提供的科技查新报告、专利、软件著作权、科技成果鉴定证书等技术名称或技术核心内容一致。</w:t>
      </w:r>
    </w:p>
    <w:sectPr>
      <w:footerReference r:id="rId5" w:type="default"/>
      <w:pgSz w:w="11906" w:h="16838"/>
      <w:pgMar w:top="1361" w:right="1247" w:bottom="1418" w:left="1304" w:header="851" w:footer="51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6D27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280E4F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AKsdOIBAADMAwAADgAAAGRycy9lMm9Eb2MueG1srVPNjtMwEL4j8Q6W&#10;7zTZSou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FAKsd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280E4F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F364A"/>
    <w:rsid w:val="0BFB314C"/>
    <w:rsid w:val="13FF0057"/>
    <w:rsid w:val="2FFF5B7C"/>
    <w:rsid w:val="3BFBFB31"/>
    <w:rsid w:val="3DF3320E"/>
    <w:rsid w:val="3FB37D37"/>
    <w:rsid w:val="53FFDD85"/>
    <w:rsid w:val="59FFD286"/>
    <w:rsid w:val="5BBDC200"/>
    <w:rsid w:val="5E3B430A"/>
    <w:rsid w:val="5EB7626E"/>
    <w:rsid w:val="5EFB075D"/>
    <w:rsid w:val="5EFCEE4B"/>
    <w:rsid w:val="5FBDDDAC"/>
    <w:rsid w:val="699D9710"/>
    <w:rsid w:val="6CF3D884"/>
    <w:rsid w:val="6EE8B563"/>
    <w:rsid w:val="77FBAA49"/>
    <w:rsid w:val="783ED779"/>
    <w:rsid w:val="7AADC2AC"/>
    <w:rsid w:val="7BE7ED95"/>
    <w:rsid w:val="7CBFB10A"/>
    <w:rsid w:val="7D7E9A82"/>
    <w:rsid w:val="7E5F6A62"/>
    <w:rsid w:val="7EEFEC10"/>
    <w:rsid w:val="7F1D323F"/>
    <w:rsid w:val="7FAB5FAF"/>
    <w:rsid w:val="7FF68E59"/>
    <w:rsid w:val="7FFDAB56"/>
    <w:rsid w:val="7FFFB635"/>
    <w:rsid w:val="8F9F8BD0"/>
    <w:rsid w:val="9FFF364A"/>
    <w:rsid w:val="B2FAD422"/>
    <w:rsid w:val="B3AE3D0D"/>
    <w:rsid w:val="BAEF80D5"/>
    <w:rsid w:val="BEDF1E93"/>
    <w:rsid w:val="BEFD176C"/>
    <w:rsid w:val="CED71850"/>
    <w:rsid w:val="CEF3686A"/>
    <w:rsid w:val="CF9FBB65"/>
    <w:rsid w:val="D7EFE5C1"/>
    <w:rsid w:val="DAB50796"/>
    <w:rsid w:val="DD36EB07"/>
    <w:rsid w:val="DDB76554"/>
    <w:rsid w:val="E6EBEDAA"/>
    <w:rsid w:val="E7337140"/>
    <w:rsid w:val="E78B9D14"/>
    <w:rsid w:val="EEB319BA"/>
    <w:rsid w:val="EFEEC935"/>
    <w:rsid w:val="F3C2E9C1"/>
    <w:rsid w:val="F6DEF0AF"/>
    <w:rsid w:val="F7FD53A4"/>
    <w:rsid w:val="F863E248"/>
    <w:rsid w:val="F9FF5A8E"/>
    <w:rsid w:val="FEFB872A"/>
    <w:rsid w:val="FF777922"/>
    <w:rsid w:val="FFBE8304"/>
    <w:rsid w:val="FFE6B9F2"/>
    <w:rsid w:val="FFEA3EF7"/>
    <w:rsid w:val="FFEF4CE1"/>
    <w:rsid w:val="FFF7A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99"/>
    <w:pPr>
      <w:snapToGrid w:val="0"/>
      <w:jc w:val="left"/>
    </w:pPr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2024-08-15T11:57:00Z</dcterms:created>
  <dc:creator>张韵梓</dc:creator>
  <cp:lastModifiedBy>cj_hyx</cp:lastModifiedBy>
  <dcterms:modified xsi:type="dcterms:W3CDTF">2026-04-16T17:52:11Z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ICV">
    <vt:lpwstr>92988FB2D90371D7149BDC69CD13C717_43</vt:lpwstr>
  </property>
</Properties>
</file>