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b/>
          <w:bCs/>
          <w:spacing w:val="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宋体" w:hAnsi="宋体" w:eastAsia="宋体" w:cs="宋体"/>
          <w:b/>
          <w:bCs/>
          <w:spacing w:val="1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1"/>
          <w:sz w:val="44"/>
          <w:szCs w:val="44"/>
        </w:rPr>
        <w:t>深铁熙府住房</w:t>
      </w:r>
      <w:r>
        <w:rPr>
          <w:rFonts w:hint="eastAsia" w:ascii="宋体" w:hAnsi="宋体" w:eastAsia="宋体" w:cs="宋体"/>
          <w:b/>
          <w:bCs/>
          <w:spacing w:val="1"/>
          <w:sz w:val="44"/>
          <w:szCs w:val="44"/>
          <w:lang w:eastAsia="zh-CN"/>
        </w:rPr>
        <w:t>选房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交通指引和注意事项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现场停车位有限，为环保低碳，建议绿色出行。请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家庭认真仔细阅读以下事项：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6" w:firstLineChars="200"/>
        <w:jc w:val="both"/>
        <w:textAlignment w:val="baseline"/>
        <w:rPr>
          <w:rFonts w:ascii="宋体" w:hAns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spacing w:val="1"/>
          <w:sz w:val="32"/>
          <w:szCs w:val="32"/>
          <w:lang w:eastAsia="zh-CN"/>
        </w:rPr>
        <w:t>选房</w:t>
      </w: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交通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家庭可选择以下任意一种形式前往项目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现场——深铁熙府，地址：深圳市南山区赤顺路与左炮台交叉路口往东南约2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"/>
          <w:sz w:val="32"/>
          <w:szCs w:val="32"/>
        </w:rPr>
        <w:t>0米：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6" w:firstLineChars="200"/>
        <w:jc w:val="both"/>
        <w:textAlignment w:val="baseline"/>
        <w:rPr>
          <w:rFonts w:ascii="楷体" w:hAnsi="楷体" w:eastAsia="楷体" w:cs="楷体"/>
          <w:b/>
          <w:bCs/>
          <w:spacing w:val="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</w:rPr>
        <w:t>（一）乘坐地铁路线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1、地铁-步行：您的位置——地铁12号线左炮台东站——经赤湾路步行0.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公里至深铁熙府。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drawing>
          <wp:inline distT="0" distB="0" distL="114300" distR="114300">
            <wp:extent cx="5273675" cy="3425825"/>
            <wp:effectExtent l="0" t="0" r="3175" b="3175"/>
            <wp:docPr id="2" name="图片 2" descr="176665069235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665069235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、地铁-打车：您的位置——地铁12号线左炮台东站——地铁打车至深铁熙府。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drawing>
          <wp:inline distT="0" distB="0" distL="114300" distR="114300">
            <wp:extent cx="5268595" cy="3096895"/>
            <wp:effectExtent l="0" t="0" r="8255" b="8255"/>
            <wp:docPr id="4" name="图片 4" descr="176665142799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66651427999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6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</w:rPr>
        <w:t>（二）乘坐公交路线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（请密切留意最新公共交通信息）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1、您的位置——湄南河体育小镇（70路、M400路）下车，步行442米至深铁熙府。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2、您的位置——油码头公交站（226路）下车，步行446米至深铁熙府。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3、您的位置——蛇口SCT码头公交站（70路、204路、M400路）下车，步行591米至深铁熙府。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4、您的位置——海湾路口公交站（70路、M400路）下车，步行673米至深铁熙府。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eastAsiaTheme="minorEastAsia"/>
        </w:rPr>
      </w:pPr>
      <w:r>
        <w:drawing>
          <wp:inline distT="0" distB="0" distL="0" distR="0">
            <wp:extent cx="5304155" cy="3865245"/>
            <wp:effectExtent l="0" t="0" r="0" b="1905"/>
            <wp:docPr id="1943043936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43936" name="图片 5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6" w:firstLineChars="200"/>
        <w:jc w:val="both"/>
        <w:textAlignment w:val="baseline"/>
        <w:rPr>
          <w:rFonts w:ascii="楷体" w:hAnsi="楷体" w:eastAsia="楷体" w:cs="楷体"/>
          <w:b/>
          <w:bCs/>
          <w:spacing w:val="1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</w:rPr>
        <w:t>（三）自驾车路线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1、福田出发-滨海大道-南海大道-兴海大道-天祥路-到达深铁煕府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2、罗湖出发-滨河大道-滨海大道-南海大道-兴海大道-天祥路-到达深铁煕府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3、宝安出发-海秀路-桂湾一路-前海地下道路-兴海大道-小南山隧道-赤湾六路-左炮台路-赤湾路-到达深铁煕府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4、龙华出发-留仙大道-南坪快速-前海地下道路-兴海大道-小南山隧道-赤湾六路-左炮台路-赤湾路-到达深铁煕府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5、南山出发-南海大道-兴海大道-天祥路-到达深铁煕府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6、龙岗出发-龙翔大道-水官高速-南坪快速-前海地下道路-兴海大道-小南山隧道-赤湾六路-左炮台路-赤湾路-到达深铁煕府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7、盐田出发-盐梅路-惠深沿海高速-滨河大道-滨海大道-南海大道-兴海大道-天祥路-到达深铁煕府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8、光明出发-观光路-龙大高速-布龙公路-福龙路-福龙立交桥-南坪快速-前海地下道路-兴海大道-天祥南路-天祥路-赤湾路-</w:t>
      </w:r>
      <w:r>
        <w:rPr>
          <w:rFonts w:ascii="仿宋" w:hAnsi="仿宋" w:eastAsia="仿宋" w:cs="仿宋"/>
          <w:spacing w:val="1"/>
          <w:sz w:val="32"/>
          <w:szCs w:val="32"/>
        </w:rPr>
        <w:t>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9、坪山出发-坪山大道-龙坪路-龙坪立交桥-南坪快速-水官高速-南坪快速-前海地下道路-兴海大道-天祥南路-天祥路-赤湾路-</w:t>
      </w:r>
      <w:r>
        <w:rPr>
          <w:rFonts w:ascii="仿宋" w:hAnsi="仿宋" w:eastAsia="仿宋" w:cs="仿宋"/>
          <w:spacing w:val="1"/>
          <w:sz w:val="32"/>
          <w:szCs w:val="32"/>
        </w:rPr>
        <w:t>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宋体" w:hAnsi="宋体" w:eastAsia="宋体" w:cs="宋体"/>
          <w:b/>
          <w:bCs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10、大鹏出发-坪葵路-荔景南路-南坪快速-水官高速-南坪快速-前海地下道路-兴海大道-天祥南路-天祥路-赤湾路-</w:t>
      </w:r>
      <w:r>
        <w:rPr>
          <w:rFonts w:ascii="仿宋" w:hAnsi="仿宋" w:eastAsia="仿宋" w:cs="仿宋"/>
          <w:spacing w:val="1"/>
          <w:sz w:val="32"/>
          <w:szCs w:val="32"/>
        </w:rPr>
        <w:t>到达深铁煕府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9" w:firstLineChars="300"/>
        <w:jc w:val="both"/>
        <w:textAlignment w:val="baseline"/>
        <w:rPr>
          <w:rFonts w:ascii="宋体" w:hAns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二、交通区位图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" w:right="296"/>
        <w:jc w:val="center"/>
        <w:textAlignment w:val="baseline"/>
        <w:rPr>
          <w:rFonts w:ascii="仿宋" w:hAnsi="仿宋" w:eastAsia="仿宋" w:cs="仿宋"/>
          <w:spacing w:val="-11"/>
          <w:sz w:val="16"/>
          <w:szCs w:val="16"/>
        </w:rPr>
      </w:pPr>
      <w:r>
        <w:rPr>
          <w:rFonts w:hint="eastAsia" w:ascii="仿宋" w:hAnsi="仿宋" w:eastAsia="仿宋" w:cs="仿宋"/>
          <w:spacing w:val="-11"/>
          <w:sz w:val="16"/>
          <w:szCs w:val="16"/>
        </w:rPr>
        <w:drawing>
          <wp:inline distT="0" distB="0" distL="114300" distR="114300">
            <wp:extent cx="4411345" cy="3004820"/>
            <wp:effectExtent l="0" t="0" r="8255" b="5080"/>
            <wp:docPr id="18" name="图片 18" descr="17634e81a41d48962ec5579e3f09c8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634e81a41d48962ec5579e3f09c8b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" w:right="296"/>
        <w:textAlignment w:val="baseline"/>
        <w:rPr>
          <w:rFonts w:ascii="仿宋" w:hAnsi="仿宋" w:eastAsia="仿宋" w:cs="仿宋"/>
          <w:spacing w:val="-11"/>
          <w:sz w:val="16"/>
          <w:szCs w:val="16"/>
        </w:rPr>
      </w:pPr>
      <w:r>
        <w:rPr>
          <w:rFonts w:ascii="仿宋" w:hAnsi="仿宋" w:eastAsia="仿宋" w:cs="仿宋"/>
          <w:spacing w:val="-5"/>
          <w:sz w:val="16"/>
          <w:szCs w:val="16"/>
        </w:rPr>
        <w:t>(交通配套信息来源于深圳市</w:t>
      </w:r>
      <w:r>
        <w:rPr>
          <w:rFonts w:ascii="仿宋" w:hAnsi="仿宋" w:eastAsia="仿宋" w:cs="仿宋"/>
          <w:spacing w:val="-6"/>
          <w:sz w:val="16"/>
          <w:szCs w:val="16"/>
        </w:rPr>
        <w:t>规划和自然资源局和百度地图，交通规划设置、市政配套设置不排除因政府规</w:t>
      </w:r>
      <w:r>
        <w:rPr>
          <w:rFonts w:ascii="仿宋" w:hAnsi="仿宋" w:eastAsia="仿宋" w:cs="仿宋"/>
          <w:spacing w:val="-10"/>
          <w:sz w:val="16"/>
          <w:szCs w:val="16"/>
        </w:rPr>
        <w:t>划、政策规定及出卖人未能控制的原因而发生变化，本资料旨在提供相关信息，不代表着出卖</w:t>
      </w:r>
      <w:r>
        <w:rPr>
          <w:rFonts w:ascii="仿宋" w:hAnsi="仿宋" w:eastAsia="仿宋" w:cs="仿宋"/>
          <w:spacing w:val="-11"/>
          <w:sz w:val="16"/>
          <w:szCs w:val="16"/>
        </w:rPr>
        <w:t>人对此作出要约或承诺。)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" w:right="296"/>
        <w:textAlignment w:val="baseline"/>
        <w:rPr>
          <w:rFonts w:ascii="仿宋" w:hAnsi="仿宋" w:eastAsia="仿宋" w:cs="仿宋"/>
          <w:spacing w:val="-11"/>
          <w:sz w:val="16"/>
          <w:szCs w:val="1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9" w:firstLineChars="300"/>
        <w:jc w:val="both"/>
        <w:textAlignment w:val="baseline"/>
        <w:rPr>
          <w:rFonts w:ascii="宋体" w:hAns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（一）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选房家庭须按约定的时间，凭申请人身份证、选房通知书参加选房活动。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（二）</w:t>
      </w:r>
      <w:r>
        <w:rPr>
          <w:rFonts w:ascii="仿宋" w:hAnsi="仿宋" w:eastAsia="仿宋" w:cs="仿宋"/>
          <w:spacing w:val="1"/>
          <w:sz w:val="32"/>
          <w:szCs w:val="32"/>
        </w:rPr>
        <w:t>考虑到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ascii="仿宋" w:hAnsi="仿宋" w:eastAsia="仿宋" w:cs="仿宋"/>
          <w:spacing w:val="1"/>
          <w:sz w:val="32"/>
          <w:szCs w:val="32"/>
        </w:rPr>
        <w:t>现场接待能力有限，为了营造顺畅、良好的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ascii="仿宋" w:hAnsi="仿宋" w:eastAsia="仿宋" w:cs="仿宋"/>
          <w:spacing w:val="1"/>
          <w:sz w:val="32"/>
          <w:szCs w:val="32"/>
        </w:rPr>
        <w:t>环境，请每个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ascii="仿宋" w:hAnsi="仿宋" w:eastAsia="仿宋" w:cs="仿宋"/>
          <w:spacing w:val="1"/>
          <w:sz w:val="32"/>
          <w:szCs w:val="32"/>
        </w:rPr>
        <w:t>家庭最多安排两人现场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ascii="仿宋" w:hAnsi="仿宋" w:eastAsia="仿宋" w:cs="仿宋"/>
          <w:spacing w:val="1"/>
          <w:sz w:val="32"/>
          <w:szCs w:val="32"/>
        </w:rPr>
        <w:t>。另从安全角度考虑，请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ascii="仿宋" w:hAnsi="仿宋" w:eastAsia="仿宋" w:cs="仿宋"/>
          <w:spacing w:val="1"/>
          <w:sz w:val="32"/>
          <w:szCs w:val="32"/>
        </w:rPr>
        <w:t>家庭不要带老人、儿童进入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ascii="仿宋" w:hAnsi="仿宋" w:eastAsia="仿宋" w:cs="仿宋"/>
          <w:spacing w:val="1"/>
          <w:sz w:val="32"/>
          <w:szCs w:val="32"/>
        </w:rPr>
        <w:t>现场。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（三）</w:t>
      </w:r>
      <w:r>
        <w:rPr>
          <w:rFonts w:ascii="仿宋" w:hAnsi="仿宋" w:eastAsia="仿宋" w:cs="仿宋"/>
          <w:spacing w:val="1"/>
          <w:sz w:val="32"/>
          <w:szCs w:val="32"/>
        </w:rPr>
        <w:t>为了保证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ascii="仿宋" w:hAnsi="仿宋" w:eastAsia="仿宋" w:cs="仿宋"/>
          <w:spacing w:val="1"/>
          <w:sz w:val="32"/>
          <w:szCs w:val="32"/>
        </w:rPr>
        <w:t>家庭人身安全，请遵循现场工作人员统一安排，不要在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选房</w:t>
      </w:r>
      <w:r>
        <w:rPr>
          <w:rFonts w:ascii="仿宋" w:hAnsi="仿宋" w:eastAsia="仿宋" w:cs="仿宋"/>
          <w:spacing w:val="1"/>
          <w:sz w:val="32"/>
          <w:szCs w:val="32"/>
        </w:rPr>
        <w:t>现场随意走动，以免发生意外。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（四）</w:t>
      </w:r>
      <w:r>
        <w:rPr>
          <w:rFonts w:ascii="仿宋" w:hAnsi="仿宋" w:eastAsia="仿宋" w:cs="仿宋"/>
          <w:spacing w:val="1"/>
          <w:sz w:val="32"/>
          <w:szCs w:val="32"/>
        </w:rPr>
        <w:t>上述交通指引均来自百度地图查询结果，仅供参考，请结合自身情况合理安排出行路线。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right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深圳市地铁集团有限公司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yNmUxNzg0MzZmMzdkZGNhZDdkOWRhMWZhN2NjMjUifQ=="/>
  </w:docVars>
  <w:rsids>
    <w:rsidRoot w:val="328465D1"/>
    <w:rsid w:val="00146726"/>
    <w:rsid w:val="00190047"/>
    <w:rsid w:val="00212E9D"/>
    <w:rsid w:val="00386119"/>
    <w:rsid w:val="00563B92"/>
    <w:rsid w:val="006D714C"/>
    <w:rsid w:val="006F29A0"/>
    <w:rsid w:val="00940B3D"/>
    <w:rsid w:val="00AC3F9F"/>
    <w:rsid w:val="00AD2F11"/>
    <w:rsid w:val="00B120BA"/>
    <w:rsid w:val="00B52A80"/>
    <w:rsid w:val="00D021D5"/>
    <w:rsid w:val="00D44906"/>
    <w:rsid w:val="00DD2ABD"/>
    <w:rsid w:val="0CE045F1"/>
    <w:rsid w:val="14DC63FE"/>
    <w:rsid w:val="16AA6D04"/>
    <w:rsid w:val="17854713"/>
    <w:rsid w:val="1E7A7F1C"/>
    <w:rsid w:val="22A37E3D"/>
    <w:rsid w:val="275F3720"/>
    <w:rsid w:val="2E1F6A52"/>
    <w:rsid w:val="2FC860A6"/>
    <w:rsid w:val="32172CED"/>
    <w:rsid w:val="328465D1"/>
    <w:rsid w:val="349A3C78"/>
    <w:rsid w:val="3BBA5177"/>
    <w:rsid w:val="3E4973B4"/>
    <w:rsid w:val="3ECA0ADA"/>
    <w:rsid w:val="41835B12"/>
    <w:rsid w:val="44AD6911"/>
    <w:rsid w:val="4DEA7604"/>
    <w:rsid w:val="521F638C"/>
    <w:rsid w:val="63C230AE"/>
    <w:rsid w:val="668F7D8F"/>
    <w:rsid w:val="6D32243F"/>
    <w:rsid w:val="6E1C4D48"/>
    <w:rsid w:val="72033F80"/>
    <w:rsid w:val="762E5C75"/>
    <w:rsid w:val="76A64FE1"/>
    <w:rsid w:val="7EDFE60A"/>
    <w:rsid w:val="7FF70176"/>
    <w:rsid w:val="BF979DB6"/>
    <w:rsid w:val="E27F2BCD"/>
    <w:rsid w:val="EACFC6B4"/>
    <w:rsid w:val="FBB7C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</Words>
  <Characters>1217</Characters>
  <Lines>10</Lines>
  <Paragraphs>2</Paragraphs>
  <TotalTime>12</TotalTime>
  <ScaleCrop>false</ScaleCrop>
  <LinksUpToDate>false</LinksUpToDate>
  <CharactersWithSpaces>1428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2024-03-26T06:56:00Z</dcterms:created>
  <dc:creator>0297</dc:creator>
  <cp:lastModifiedBy>bzs_cdn</cp:lastModifiedBy>
  <dcterms:modified xsi:type="dcterms:W3CDTF">2026-04-15T15:51:17Z</dcterms:modified>
  <dc:title>深铁熙府住房看房交通指引和注意事项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67259B2157074DB7BE34E5DFD5E2BDB7</vt:lpwstr>
  </property>
</Properties>
</file>