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opLinePunct/>
        <w:adjustRightInd w:val="0"/>
        <w:snapToGrid w:val="0"/>
        <w:jc w:val="left"/>
        <w:rPr>
          <w:rFonts w:ascii="方正小标宋简体" w:hAnsi="方正小标宋简体" w:eastAsia="方正小标宋简体" w:cs="方正小标宋简体"/>
          <w:color w:val="000000"/>
          <w:sz w:val="44"/>
          <w:szCs w:val="44"/>
        </w:rPr>
      </w:pPr>
      <w:bookmarkStart w:id="0" w:name="_GoBack"/>
      <w:bookmarkEnd w:id="0"/>
      <w:r>
        <w:rPr>
          <w:rFonts w:hint="eastAsia" w:ascii="黑体" w:hAnsi="黑体" w:eastAsia="黑体" w:cs="黑体"/>
          <w:color w:val="000000"/>
          <w:sz w:val="32"/>
          <w:szCs w:val="32"/>
        </w:rPr>
        <w:t>附件2</w:t>
      </w:r>
      <w:r>
        <w:rPr>
          <w:rFonts w:hint="eastAsia" w:ascii="方正小标宋简体" w:hAnsi="方正小标宋简体" w:eastAsia="方正小标宋简体" w:cs="方正小标宋简体"/>
          <w:color w:val="000000"/>
          <w:sz w:val="44"/>
          <w:szCs w:val="44"/>
        </w:rPr>
        <w:t xml:space="preserve">         </w:t>
      </w:r>
    </w:p>
    <w:p>
      <w:pPr>
        <w:topLinePunct/>
        <w:adjustRightInd w:val="0"/>
        <w:snapToGrid w:val="0"/>
        <w:rPr>
          <w:rFonts w:ascii="方正小标宋简体" w:hAnsi="方正小标宋简体" w:eastAsia="方正小标宋简体" w:cs="方正小标宋简体"/>
          <w:color w:val="000000"/>
          <w:sz w:val="44"/>
          <w:szCs w:val="44"/>
        </w:rPr>
      </w:pPr>
    </w:p>
    <w:p>
      <w:pPr>
        <w:topLinePunct/>
        <w:adjustRightInd w:val="0"/>
        <w:snapToGrid w:val="0"/>
        <w:jc w:val="center"/>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《建筑信息模型审批子模型标准-房屋建筑工程规划许可审批分册</w:t>
      </w:r>
    </w:p>
    <w:p>
      <w:pPr>
        <w:topLinePunct/>
        <w:adjustRightInd w:val="0"/>
        <w:snapToGrid w:val="0"/>
        <w:jc w:val="center"/>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（征求意见稿）》意见及采纳情况汇总表</w:t>
      </w:r>
    </w:p>
    <w:p>
      <w:pPr>
        <w:spacing w:line="578" w:lineRule="exact"/>
        <w:ind w:firstLine="840" w:firstLineChars="300"/>
        <w:jc w:val="left"/>
        <w:outlineLvl w:val="0"/>
        <w:rPr>
          <w:rFonts w:ascii="仿宋_GB2312" w:hAnsi="仿宋_GB2312" w:eastAsia="仿宋_GB2312" w:cs="仿宋_GB2312"/>
          <w:sz w:val="28"/>
          <w:szCs w:val="28"/>
        </w:rPr>
      </w:pPr>
      <w:r>
        <w:rPr>
          <w:rFonts w:hint="eastAsia" w:ascii="仿宋_GB2312" w:hAnsi="仿宋_GB2312" w:eastAsia="仿宋_GB2312" w:cs="仿宋_GB2312"/>
          <w:sz w:val="28"/>
          <w:szCs w:val="28"/>
        </w:rPr>
        <w:t>经广泛征求各市直部门及各区意见，并向有关单位</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企业和社会人士征求意见</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截至2月16日，本次征求意见工作共收40条有效意见。其中，采纳28条，部分采纳1条，解释说明11条，不采纳0条。</w:t>
      </w:r>
    </w:p>
    <w:tbl>
      <w:tblPr>
        <w:tblStyle w:val="12"/>
        <w:tblW w:w="5000" w:type="pct"/>
        <w:tblInd w:w="0" w:type="dxa"/>
        <w:tblLayout w:type="fixed"/>
        <w:tblCellMar>
          <w:top w:w="0" w:type="dxa"/>
          <w:left w:w="108" w:type="dxa"/>
          <w:bottom w:w="0" w:type="dxa"/>
          <w:right w:w="108" w:type="dxa"/>
        </w:tblCellMar>
      </w:tblPr>
      <w:tblGrid>
        <w:gridCol w:w="874"/>
        <w:gridCol w:w="1119"/>
        <w:gridCol w:w="5782"/>
        <w:gridCol w:w="1393"/>
        <w:gridCol w:w="5050"/>
      </w:tblGrid>
      <w:tr>
        <w:tblPrEx>
          <w:tblCellMar>
            <w:top w:w="0" w:type="dxa"/>
            <w:left w:w="108" w:type="dxa"/>
            <w:bottom w:w="0" w:type="dxa"/>
            <w:right w:w="108" w:type="dxa"/>
          </w:tblCellMar>
        </w:tblPrEx>
        <w:trPr>
          <w:trHeight w:val="288" w:hRule="atLeast"/>
          <w:tblHeader/>
        </w:trPr>
        <w:tc>
          <w:tcPr>
            <w:tcW w:w="307"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pPr>
              <w:widowControl/>
              <w:jc w:val="center"/>
              <w:textAlignment w:val="center"/>
              <w:rPr>
                <w:rFonts w:eastAsia="等线" w:cs="等线"/>
                <w:b/>
                <w:bCs/>
                <w:color w:val="000000"/>
                <w:szCs w:val="21"/>
              </w:rPr>
            </w:pPr>
            <w:r>
              <w:rPr>
                <w:rFonts w:hint="eastAsia" w:eastAsia="等线" w:cs="等线"/>
                <w:b/>
                <w:bCs/>
                <w:color w:val="000000"/>
                <w:kern w:val="0"/>
                <w:szCs w:val="21"/>
                <w:lang w:bidi="ar"/>
              </w:rPr>
              <w:t>序号</w:t>
            </w:r>
          </w:p>
        </w:tc>
        <w:tc>
          <w:tcPr>
            <w:tcW w:w="393"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pPr>
              <w:widowControl/>
              <w:jc w:val="center"/>
              <w:textAlignment w:val="center"/>
              <w:rPr>
                <w:rFonts w:eastAsia="等线" w:cs="等线"/>
                <w:b/>
                <w:bCs/>
                <w:color w:val="000000"/>
                <w:szCs w:val="21"/>
              </w:rPr>
            </w:pPr>
            <w:r>
              <w:rPr>
                <w:rFonts w:hint="eastAsia" w:eastAsia="等线" w:cs="等线"/>
                <w:b/>
                <w:bCs/>
                <w:color w:val="000000"/>
                <w:kern w:val="0"/>
                <w:szCs w:val="21"/>
                <w:lang w:bidi="ar"/>
              </w:rPr>
              <w:t>条文</w:t>
            </w:r>
          </w:p>
        </w:tc>
        <w:tc>
          <w:tcPr>
            <w:tcW w:w="2033"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pPr>
              <w:widowControl/>
              <w:jc w:val="center"/>
              <w:textAlignment w:val="center"/>
              <w:rPr>
                <w:rFonts w:eastAsia="等线" w:cs="等线"/>
                <w:b/>
                <w:bCs/>
                <w:color w:val="000000"/>
                <w:szCs w:val="21"/>
              </w:rPr>
            </w:pPr>
            <w:r>
              <w:rPr>
                <w:rFonts w:hint="eastAsia" w:eastAsia="等线" w:cs="等线"/>
                <w:b/>
                <w:bCs/>
                <w:color w:val="000000"/>
                <w:kern w:val="0"/>
                <w:szCs w:val="21"/>
                <w:lang w:bidi="ar"/>
              </w:rPr>
              <w:t>修改意见</w:t>
            </w:r>
          </w:p>
        </w:tc>
        <w:tc>
          <w:tcPr>
            <w:tcW w:w="490"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pPr>
              <w:widowControl/>
              <w:jc w:val="center"/>
              <w:textAlignment w:val="center"/>
              <w:rPr>
                <w:rFonts w:eastAsia="等线" w:cs="等线"/>
                <w:b/>
                <w:bCs/>
                <w:color w:val="000000"/>
                <w:szCs w:val="21"/>
              </w:rPr>
            </w:pPr>
            <w:r>
              <w:rPr>
                <w:rFonts w:hint="eastAsia" w:eastAsia="等线" w:cs="等线"/>
                <w:b/>
                <w:bCs/>
                <w:color w:val="000000"/>
                <w:kern w:val="0"/>
                <w:szCs w:val="21"/>
                <w:lang w:bidi="ar"/>
              </w:rPr>
              <w:t>处理情况</w:t>
            </w:r>
          </w:p>
        </w:tc>
        <w:tc>
          <w:tcPr>
            <w:tcW w:w="1776"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pPr>
              <w:widowControl/>
              <w:jc w:val="center"/>
              <w:textAlignment w:val="center"/>
              <w:rPr>
                <w:rFonts w:eastAsia="等线" w:cs="等线"/>
                <w:b/>
                <w:bCs/>
                <w:color w:val="000000"/>
                <w:szCs w:val="21"/>
              </w:rPr>
            </w:pPr>
            <w:r>
              <w:rPr>
                <w:rFonts w:hint="eastAsia" w:eastAsia="等线" w:cs="等线"/>
                <w:b/>
                <w:bCs/>
                <w:color w:val="000000"/>
                <w:kern w:val="0"/>
                <w:szCs w:val="21"/>
                <w:lang w:bidi="ar"/>
              </w:rPr>
              <w:t>情况说明</w:t>
            </w:r>
          </w:p>
        </w:tc>
      </w:tr>
      <w:tr>
        <w:tblPrEx>
          <w:tblCellMar>
            <w:top w:w="0" w:type="dxa"/>
            <w:left w:w="108" w:type="dxa"/>
            <w:bottom w:w="0" w:type="dxa"/>
            <w:right w:w="108" w:type="dxa"/>
          </w:tblCellMar>
        </w:tblPrEx>
        <w:trPr>
          <w:trHeight w:val="1104"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等线" w:cs="等线"/>
                <w:b/>
                <w:bCs/>
                <w:color w:val="000000"/>
                <w:szCs w:val="21"/>
              </w:rPr>
            </w:pPr>
            <w:r>
              <w:rPr>
                <w:rFonts w:hint="eastAsia" w:eastAsia="等线" w:cs="等线"/>
                <w:b/>
                <w:bCs/>
                <w:color w:val="000000"/>
                <w:kern w:val="0"/>
                <w:szCs w:val="21"/>
                <w:lang w:bidi="ar"/>
              </w:rPr>
              <w:t>1</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eastAsia="等线" w:cs="等线"/>
                <w:color w:val="000000"/>
                <w:szCs w:val="21"/>
              </w:rPr>
            </w:pPr>
            <w:r>
              <w:rPr>
                <w:rFonts w:hint="eastAsia" w:eastAsia="等线" w:cs="等线"/>
                <w:color w:val="000000"/>
                <w:kern w:val="0"/>
                <w:szCs w:val="21"/>
                <w:lang w:bidi="ar"/>
              </w:rPr>
              <w:t>4.3.4</w:t>
            </w:r>
          </w:p>
        </w:tc>
        <w:tc>
          <w:tcPr>
            <w:tcW w:w="203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eastAsia="等线" w:cs="等线"/>
                <w:color w:val="000000"/>
                <w:szCs w:val="21"/>
              </w:rPr>
            </w:pPr>
            <w:r>
              <w:rPr>
                <w:rFonts w:hint="eastAsia" w:eastAsia="等线" w:cs="等线"/>
                <w:color w:val="000000"/>
                <w:kern w:val="0"/>
                <w:szCs w:val="21"/>
                <w:lang w:bidi="ar"/>
              </w:rPr>
              <w:t>模型单元材料约束应使用 IfcMaterial 表示，可包括内容建议增加IfcMaterialProfile（材质剖面图）、IfcMaterialProfileSet（材料剖面图集）、IfcMaterialProfileSetUsage（材料剖面图集用法）</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等线" w:cs="等线"/>
                <w:b/>
                <w:bCs/>
                <w:color w:val="000000"/>
                <w:szCs w:val="21"/>
              </w:rPr>
            </w:pPr>
            <w:r>
              <w:rPr>
                <w:rFonts w:hint="eastAsia" w:eastAsia="等线" w:cs="等线"/>
                <w:b/>
                <w:bCs/>
                <w:color w:val="000000"/>
                <w:kern w:val="0"/>
                <w:szCs w:val="21"/>
                <w:lang w:bidi="ar"/>
              </w:rPr>
              <w:t>采纳</w:t>
            </w:r>
          </w:p>
        </w:tc>
        <w:tc>
          <w:tcPr>
            <w:tcW w:w="17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eastAsia="等线" w:cs="等线"/>
                <w:color w:val="000000"/>
                <w:szCs w:val="21"/>
              </w:rPr>
            </w:pPr>
          </w:p>
        </w:tc>
      </w:tr>
      <w:tr>
        <w:tblPrEx>
          <w:tblCellMar>
            <w:top w:w="0" w:type="dxa"/>
            <w:left w:w="108" w:type="dxa"/>
            <w:bottom w:w="0" w:type="dxa"/>
            <w:right w:w="108" w:type="dxa"/>
          </w:tblCellMar>
        </w:tblPrEx>
        <w:trPr>
          <w:trHeight w:val="828"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等线" w:cs="等线"/>
                <w:b/>
                <w:bCs/>
                <w:color w:val="000000"/>
                <w:szCs w:val="21"/>
              </w:rPr>
            </w:pPr>
            <w:r>
              <w:rPr>
                <w:rFonts w:hint="eastAsia" w:eastAsia="等线" w:cs="等线"/>
                <w:b/>
                <w:bCs/>
                <w:color w:val="000000"/>
                <w:kern w:val="0"/>
                <w:szCs w:val="21"/>
                <w:lang w:bidi="ar"/>
              </w:rPr>
              <w:t>2</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eastAsia="等线" w:cs="等线"/>
                <w:color w:val="000000"/>
                <w:szCs w:val="21"/>
              </w:rPr>
            </w:pPr>
            <w:r>
              <w:rPr>
                <w:rFonts w:hint="eastAsia" w:eastAsia="等线" w:cs="等线"/>
                <w:color w:val="000000"/>
                <w:kern w:val="0"/>
                <w:szCs w:val="21"/>
                <w:lang w:bidi="ar"/>
              </w:rPr>
              <w:t>5.3.2</w:t>
            </w:r>
          </w:p>
        </w:tc>
        <w:tc>
          <w:tcPr>
            <w:tcW w:w="203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eastAsia="等线" w:cs="等线"/>
                <w:color w:val="000000"/>
                <w:szCs w:val="21"/>
              </w:rPr>
            </w:pPr>
            <w:r>
              <w:rPr>
                <w:rFonts w:hint="eastAsia" w:eastAsia="等线" w:cs="等线"/>
                <w:color w:val="000000"/>
                <w:kern w:val="0"/>
                <w:szCs w:val="21"/>
                <w:lang w:bidi="ar"/>
              </w:rPr>
              <w:t>“项目 IfcProfect”名称是否笔误，应改为“项目 IfcProject”，其中第5部分内容“应 IfcRelAggregates 条目”应改为“应采用IfcRelAggregates 条目”</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等线" w:cs="等线"/>
                <w:b/>
                <w:bCs/>
                <w:color w:val="000000"/>
                <w:szCs w:val="21"/>
              </w:rPr>
            </w:pPr>
            <w:r>
              <w:rPr>
                <w:rFonts w:hint="eastAsia" w:eastAsia="等线" w:cs="等线"/>
                <w:b/>
                <w:bCs/>
                <w:color w:val="000000"/>
                <w:kern w:val="0"/>
                <w:szCs w:val="21"/>
                <w:lang w:bidi="ar"/>
              </w:rPr>
              <w:t>采纳</w:t>
            </w:r>
          </w:p>
        </w:tc>
        <w:tc>
          <w:tcPr>
            <w:tcW w:w="17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eastAsia="等线" w:cs="等线"/>
                <w:color w:val="000000"/>
                <w:szCs w:val="21"/>
              </w:rPr>
            </w:pPr>
          </w:p>
        </w:tc>
      </w:tr>
      <w:tr>
        <w:tblPrEx>
          <w:tblCellMar>
            <w:top w:w="0" w:type="dxa"/>
            <w:left w:w="108" w:type="dxa"/>
            <w:bottom w:w="0" w:type="dxa"/>
            <w:right w:w="108" w:type="dxa"/>
          </w:tblCellMar>
        </w:tblPrEx>
        <w:trPr>
          <w:trHeight w:val="552"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等线" w:cs="等线"/>
                <w:b/>
                <w:bCs/>
                <w:color w:val="000000"/>
                <w:szCs w:val="21"/>
              </w:rPr>
            </w:pPr>
            <w:r>
              <w:rPr>
                <w:rFonts w:hint="eastAsia" w:eastAsia="等线" w:cs="等线"/>
                <w:b/>
                <w:bCs/>
                <w:color w:val="000000"/>
                <w:kern w:val="0"/>
                <w:szCs w:val="21"/>
                <w:lang w:bidi="ar"/>
              </w:rPr>
              <w:t>3</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eastAsia="等线" w:cs="等线"/>
                <w:color w:val="000000"/>
                <w:szCs w:val="21"/>
              </w:rPr>
            </w:pPr>
            <w:r>
              <w:rPr>
                <w:rFonts w:hint="eastAsia" w:eastAsia="等线" w:cs="等线"/>
                <w:color w:val="000000"/>
                <w:kern w:val="0"/>
                <w:szCs w:val="21"/>
                <w:lang w:bidi="ar"/>
              </w:rPr>
              <w:t>引用标准名录</w:t>
            </w:r>
          </w:p>
        </w:tc>
        <w:tc>
          <w:tcPr>
            <w:tcW w:w="203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eastAsia="等线" w:cs="等线"/>
                <w:color w:val="000000"/>
                <w:szCs w:val="21"/>
              </w:rPr>
            </w:pPr>
            <w:r>
              <w:rPr>
                <w:rFonts w:hint="eastAsia" w:eastAsia="等线" w:cs="等线"/>
                <w:color w:val="000000"/>
                <w:kern w:val="0"/>
                <w:szCs w:val="21"/>
                <w:lang w:bidi="ar"/>
              </w:rPr>
              <w:t>“4 《建筑工程信息模型设计交付标准》SJG7”应改为“4 《建筑工程信息模型设计交付标准》SJG76”</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等线" w:cs="等线"/>
                <w:b/>
                <w:bCs/>
                <w:color w:val="000000"/>
                <w:szCs w:val="21"/>
              </w:rPr>
            </w:pPr>
            <w:r>
              <w:rPr>
                <w:rFonts w:hint="eastAsia" w:eastAsia="等线" w:cs="等线"/>
                <w:b/>
                <w:bCs/>
                <w:color w:val="000000"/>
                <w:kern w:val="0"/>
                <w:szCs w:val="21"/>
                <w:lang w:bidi="ar"/>
              </w:rPr>
              <w:t>采纳</w:t>
            </w:r>
          </w:p>
        </w:tc>
        <w:tc>
          <w:tcPr>
            <w:tcW w:w="17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eastAsia="等线" w:cs="等线"/>
                <w:color w:val="000000"/>
                <w:szCs w:val="21"/>
              </w:rPr>
            </w:pPr>
          </w:p>
        </w:tc>
      </w:tr>
      <w:tr>
        <w:tblPrEx>
          <w:tblCellMar>
            <w:top w:w="0" w:type="dxa"/>
            <w:left w:w="108" w:type="dxa"/>
            <w:bottom w:w="0" w:type="dxa"/>
            <w:right w:w="108" w:type="dxa"/>
          </w:tblCellMar>
        </w:tblPrEx>
        <w:trPr>
          <w:trHeight w:val="3637"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等线" w:cs="等线"/>
                <w:b/>
                <w:bCs/>
                <w:color w:val="000000"/>
                <w:szCs w:val="21"/>
              </w:rPr>
            </w:pPr>
            <w:r>
              <w:rPr>
                <w:rFonts w:hint="eastAsia" w:eastAsia="等线" w:cs="等线"/>
                <w:b/>
                <w:bCs/>
                <w:color w:val="000000"/>
                <w:kern w:val="0"/>
                <w:szCs w:val="21"/>
                <w:lang w:bidi="ar"/>
              </w:rPr>
              <w:t>4</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eastAsia="等线" w:cs="等线"/>
                <w:color w:val="000000"/>
                <w:szCs w:val="21"/>
              </w:rPr>
            </w:pPr>
            <w:r>
              <w:rPr>
                <w:rFonts w:hint="eastAsia" w:eastAsia="等线" w:cs="等线"/>
                <w:color w:val="000000"/>
                <w:kern w:val="0"/>
                <w:szCs w:val="21"/>
                <w:lang w:bidi="ar"/>
              </w:rPr>
              <w:t>2.0.1</w:t>
            </w:r>
          </w:p>
        </w:tc>
        <w:tc>
          <w:tcPr>
            <w:tcW w:w="203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eastAsia="等线" w:cs="等线"/>
                <w:color w:val="000000"/>
                <w:szCs w:val="21"/>
              </w:rPr>
            </w:pPr>
            <w:r>
              <w:rPr>
                <w:rFonts w:hint="eastAsia" w:eastAsia="等线" w:cs="等线"/>
                <w:color w:val="000000"/>
                <w:kern w:val="0"/>
                <w:szCs w:val="21"/>
                <w:lang w:bidi="ar"/>
              </w:rPr>
              <w:t>“建筑信息模型：是对设施物理和功能特征的数字表示，是关于设施信息的共享知识资源，在其从概念到拆除全生命周期内形成可靠的数字化决策基础。简称BIM。”建议定义与建筑相关联，斟酌“设施物理和功能特征”用语，建议改为“是对建筑工程数字化、信息化的表达，从建筑的设计、施工、运行直至建筑全寿命周期，形成可靠的数字化决策基础。简称BIM。”依据《建筑信息模型应用统一标准》（GB_T51212-2016）术语：2.1.1建筑信息模型buildinginformationmodeling，buildinginformationmodel(BIM)“在建设工程及设施全生命期内，对其物理和功能特性进行数字化表达，并依此设计、施工、运营的过程和结果的总称。简称模型。”建议与该术语表达协调。</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等线" w:cs="等线"/>
                <w:b/>
                <w:bCs/>
                <w:color w:val="000000"/>
                <w:szCs w:val="21"/>
              </w:rPr>
            </w:pPr>
            <w:r>
              <w:rPr>
                <w:rFonts w:hint="eastAsia" w:eastAsia="等线" w:cs="等线"/>
                <w:b/>
                <w:bCs/>
                <w:color w:val="000000"/>
                <w:kern w:val="0"/>
                <w:szCs w:val="21"/>
                <w:lang w:bidi="ar"/>
              </w:rPr>
              <w:t>采纳</w:t>
            </w:r>
          </w:p>
        </w:tc>
        <w:tc>
          <w:tcPr>
            <w:tcW w:w="17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bottom"/>
              <w:rPr>
                <w:rFonts w:eastAsia="等线" w:cs="等线"/>
                <w:color w:val="000000"/>
                <w:szCs w:val="21"/>
              </w:rPr>
            </w:pPr>
            <w:r>
              <w:rPr>
                <w:rFonts w:hint="eastAsia" w:eastAsia="等线" w:cs="等线"/>
                <w:color w:val="000000"/>
                <w:kern w:val="0"/>
                <w:szCs w:val="21"/>
                <w:lang w:bidi="ar"/>
              </w:rPr>
              <w:t>已修改</w:t>
            </w:r>
          </w:p>
        </w:tc>
      </w:tr>
      <w:tr>
        <w:tblPrEx>
          <w:tblCellMar>
            <w:top w:w="0" w:type="dxa"/>
            <w:left w:w="108" w:type="dxa"/>
            <w:bottom w:w="0" w:type="dxa"/>
            <w:right w:w="108" w:type="dxa"/>
          </w:tblCellMar>
        </w:tblPrEx>
        <w:trPr>
          <w:trHeight w:val="414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等线" w:cs="等线"/>
                <w:b/>
                <w:bCs/>
                <w:color w:val="000000"/>
                <w:szCs w:val="21"/>
              </w:rPr>
            </w:pPr>
            <w:r>
              <w:rPr>
                <w:rFonts w:hint="eastAsia" w:eastAsia="等线" w:cs="等线"/>
                <w:b/>
                <w:bCs/>
                <w:color w:val="000000"/>
                <w:kern w:val="0"/>
                <w:szCs w:val="21"/>
                <w:lang w:bidi="ar"/>
              </w:rPr>
              <w:t>5</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eastAsia="等线" w:cs="等线"/>
                <w:color w:val="000000"/>
                <w:szCs w:val="21"/>
              </w:rPr>
            </w:pPr>
            <w:r>
              <w:rPr>
                <w:rFonts w:hint="eastAsia" w:eastAsia="等线" w:cs="等线"/>
                <w:color w:val="000000"/>
                <w:kern w:val="0"/>
                <w:szCs w:val="21"/>
                <w:lang w:bidi="ar"/>
              </w:rPr>
              <w:t>2.0.8</w:t>
            </w:r>
          </w:p>
        </w:tc>
        <w:tc>
          <w:tcPr>
            <w:tcW w:w="203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eastAsia="等线" w:cs="等线"/>
                <w:color w:val="000000"/>
                <w:szCs w:val="21"/>
              </w:rPr>
            </w:pPr>
            <w:r>
              <w:rPr>
                <w:rFonts w:hint="eastAsia" w:eastAsia="等线" w:cs="等线"/>
                <w:color w:val="000000"/>
                <w:kern w:val="0"/>
                <w:szCs w:val="21"/>
                <w:lang w:bidi="ar"/>
              </w:rPr>
              <w:t>“子模型：面向某项特定应用的IFC模型，是全量IFC模型的子集。”</w:t>
            </w:r>
            <w:r>
              <w:rPr>
                <w:rFonts w:hint="eastAsia" w:eastAsia="等线" w:cs="等线"/>
                <w:color w:val="000000"/>
                <w:kern w:val="0"/>
                <w:szCs w:val="21"/>
                <w:lang w:bidi="ar"/>
              </w:rPr>
              <w:br w:type="textWrapping"/>
            </w:r>
            <w:r>
              <w:rPr>
                <w:rFonts w:hint="eastAsia" w:eastAsia="等线" w:cs="等线"/>
                <w:color w:val="000000"/>
                <w:kern w:val="0"/>
                <w:szCs w:val="21"/>
                <w:lang w:bidi="ar"/>
              </w:rPr>
              <w:t>1.依据《建筑信息模型应用统一标准》（GB_T51212-2016）术语：2.1.1建筑信息模型buildinginformationmodeling，buildinginformationmodel(BIM)“在建设工程及设施全生命期内，对其物理和功能特性进行数字化表达，并依此设计、施工、运营的过程和结果的总称。简称模型。”本标准的定义与IFC模型关联，建议从深圳市标准体系和BIM平台建设综合考虑子模型就需是IFC模型的要求是否合理。</w:t>
            </w:r>
            <w:r>
              <w:rPr>
                <w:rFonts w:hint="eastAsia" w:eastAsia="等线" w:cs="等线"/>
                <w:color w:val="000000"/>
                <w:kern w:val="0"/>
                <w:szCs w:val="21"/>
                <w:lang w:bidi="ar"/>
              </w:rPr>
              <w:br w:type="textWrapping"/>
            </w:r>
            <w:r>
              <w:rPr>
                <w:rFonts w:hint="eastAsia" w:eastAsia="等线" w:cs="等线"/>
                <w:color w:val="000000"/>
                <w:kern w:val="0"/>
                <w:szCs w:val="21"/>
                <w:lang w:bidi="ar"/>
              </w:rPr>
              <w:t>2.2022年10月专家评审会版本为：“2.0.7子模型subofBIM面向某项特定应用的建筑信息模型，是某阶段全量建筑信息模型2.0.12.0.8的子集。”并未与IFC模型相关联，建议说明原因。</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等线" w:cs="等线"/>
                <w:b/>
                <w:bCs/>
                <w:color w:val="000000"/>
                <w:szCs w:val="21"/>
              </w:rPr>
            </w:pPr>
            <w:r>
              <w:rPr>
                <w:rFonts w:hint="eastAsia" w:eastAsia="等线" w:cs="等线"/>
                <w:b/>
                <w:bCs/>
                <w:color w:val="000000"/>
                <w:kern w:val="0"/>
                <w:szCs w:val="21"/>
                <w:lang w:bidi="ar"/>
              </w:rPr>
              <w:t>采纳</w:t>
            </w:r>
          </w:p>
        </w:tc>
        <w:tc>
          <w:tcPr>
            <w:tcW w:w="17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bottom"/>
              <w:rPr>
                <w:rFonts w:eastAsia="等线" w:cs="等线"/>
                <w:color w:val="000000"/>
                <w:szCs w:val="21"/>
              </w:rPr>
            </w:pPr>
            <w:r>
              <w:rPr>
                <w:rFonts w:hint="eastAsia" w:eastAsia="等线" w:cs="等线"/>
                <w:color w:val="000000"/>
                <w:kern w:val="0"/>
                <w:szCs w:val="21"/>
                <w:lang w:bidi="ar"/>
              </w:rPr>
              <w:t>已修改</w:t>
            </w:r>
          </w:p>
        </w:tc>
      </w:tr>
      <w:tr>
        <w:tblPrEx>
          <w:tblCellMar>
            <w:top w:w="0" w:type="dxa"/>
            <w:left w:w="108" w:type="dxa"/>
            <w:bottom w:w="0" w:type="dxa"/>
            <w:right w:w="108" w:type="dxa"/>
          </w:tblCellMar>
        </w:tblPrEx>
        <w:trPr>
          <w:trHeight w:val="552"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等线" w:cs="等线"/>
                <w:b/>
                <w:bCs/>
                <w:color w:val="000000"/>
                <w:szCs w:val="21"/>
              </w:rPr>
            </w:pPr>
            <w:r>
              <w:rPr>
                <w:rFonts w:hint="eastAsia" w:eastAsia="等线" w:cs="等线"/>
                <w:b/>
                <w:bCs/>
                <w:color w:val="000000"/>
                <w:kern w:val="0"/>
                <w:szCs w:val="21"/>
                <w:lang w:bidi="ar"/>
              </w:rPr>
              <w:t>6</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eastAsia="等线" w:cs="等线"/>
                <w:color w:val="000000"/>
                <w:szCs w:val="21"/>
              </w:rPr>
            </w:pPr>
            <w:r>
              <w:rPr>
                <w:rFonts w:hint="eastAsia" w:eastAsia="等线" w:cs="等线"/>
                <w:color w:val="000000"/>
                <w:kern w:val="0"/>
                <w:szCs w:val="21"/>
                <w:lang w:bidi="ar"/>
              </w:rPr>
              <w:t>2.0.8和2.0.9</w:t>
            </w:r>
          </w:p>
        </w:tc>
        <w:tc>
          <w:tcPr>
            <w:tcW w:w="203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eastAsia="等线" w:cs="等线"/>
                <w:color w:val="000000"/>
                <w:szCs w:val="21"/>
              </w:rPr>
            </w:pPr>
            <w:r>
              <w:rPr>
                <w:rFonts w:hint="eastAsia" w:eastAsia="等线" w:cs="等线"/>
                <w:color w:val="000000"/>
                <w:kern w:val="0"/>
                <w:szCs w:val="21"/>
                <w:lang w:bidi="ar"/>
              </w:rPr>
              <w:t>建议子模型和审批子模型的术语提前到2.0.1条后。</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等线" w:cs="等线"/>
                <w:b/>
                <w:bCs/>
                <w:color w:val="000000"/>
                <w:szCs w:val="21"/>
              </w:rPr>
            </w:pPr>
            <w:r>
              <w:rPr>
                <w:rFonts w:hint="eastAsia" w:eastAsia="等线" w:cs="等线"/>
                <w:b/>
                <w:bCs/>
                <w:color w:val="000000"/>
                <w:kern w:val="0"/>
                <w:szCs w:val="21"/>
                <w:lang w:bidi="ar"/>
              </w:rPr>
              <w:t>采纳</w:t>
            </w:r>
          </w:p>
        </w:tc>
        <w:tc>
          <w:tcPr>
            <w:tcW w:w="17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bottom"/>
              <w:rPr>
                <w:rFonts w:eastAsia="等线" w:cs="等线"/>
                <w:color w:val="000000"/>
                <w:szCs w:val="21"/>
              </w:rPr>
            </w:pPr>
            <w:r>
              <w:rPr>
                <w:rFonts w:hint="eastAsia" w:eastAsia="等线" w:cs="等线"/>
                <w:color w:val="000000"/>
                <w:kern w:val="0"/>
                <w:szCs w:val="21"/>
                <w:lang w:bidi="ar"/>
              </w:rPr>
              <w:t>已修改</w:t>
            </w:r>
          </w:p>
        </w:tc>
      </w:tr>
      <w:tr>
        <w:tblPrEx>
          <w:tblCellMar>
            <w:top w:w="0" w:type="dxa"/>
            <w:left w:w="108" w:type="dxa"/>
            <w:bottom w:w="0" w:type="dxa"/>
            <w:right w:w="108" w:type="dxa"/>
          </w:tblCellMar>
        </w:tblPrEx>
        <w:trPr>
          <w:trHeight w:val="1085"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等线" w:cs="等线"/>
                <w:b/>
                <w:bCs/>
                <w:color w:val="000000"/>
                <w:szCs w:val="21"/>
              </w:rPr>
            </w:pPr>
            <w:r>
              <w:rPr>
                <w:rFonts w:hint="eastAsia" w:eastAsia="等线" w:cs="等线"/>
                <w:b/>
                <w:bCs/>
                <w:color w:val="000000"/>
                <w:kern w:val="0"/>
                <w:szCs w:val="21"/>
                <w:lang w:bidi="ar"/>
              </w:rPr>
              <w:t>7</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eastAsia="等线" w:cs="等线"/>
                <w:color w:val="000000"/>
                <w:szCs w:val="21"/>
              </w:rPr>
            </w:pPr>
            <w:r>
              <w:rPr>
                <w:rFonts w:hint="eastAsia" w:eastAsia="等线" w:cs="等线"/>
                <w:color w:val="000000"/>
                <w:kern w:val="0"/>
                <w:szCs w:val="21"/>
                <w:lang w:bidi="ar"/>
              </w:rPr>
              <w:t>3.0.1</w:t>
            </w:r>
          </w:p>
        </w:tc>
        <w:tc>
          <w:tcPr>
            <w:tcW w:w="203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eastAsia="等线" w:cs="等线"/>
                <w:color w:val="000000"/>
                <w:szCs w:val="21"/>
              </w:rPr>
            </w:pPr>
            <w:r>
              <w:rPr>
                <w:rFonts w:hint="eastAsia" w:eastAsia="等线" w:cs="等线"/>
                <w:color w:val="000000"/>
                <w:kern w:val="0"/>
                <w:szCs w:val="21"/>
                <w:lang w:bidi="ar"/>
              </w:rPr>
              <w:t>建议图3.0.1中明确报建单位和审批平台的工作界限。</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等线" w:cs="等线"/>
                <w:b/>
                <w:bCs/>
                <w:color w:val="000000"/>
                <w:szCs w:val="21"/>
              </w:rPr>
            </w:pPr>
            <w:r>
              <w:rPr>
                <w:rFonts w:hint="eastAsia" w:eastAsia="等线" w:cs="等线"/>
                <w:b/>
                <w:bCs/>
                <w:color w:val="000000"/>
                <w:kern w:val="0"/>
                <w:szCs w:val="21"/>
                <w:lang w:bidi="ar"/>
              </w:rPr>
              <w:t>解释说明</w:t>
            </w:r>
          </w:p>
        </w:tc>
        <w:tc>
          <w:tcPr>
            <w:tcW w:w="17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bottom"/>
              <w:rPr>
                <w:rFonts w:eastAsia="等线" w:cs="等线"/>
                <w:color w:val="000000"/>
                <w:szCs w:val="21"/>
              </w:rPr>
            </w:pPr>
            <w:r>
              <w:rPr>
                <w:rFonts w:hint="eastAsia" w:eastAsia="等线" w:cs="等线"/>
                <w:color w:val="000000"/>
                <w:kern w:val="0"/>
                <w:szCs w:val="21"/>
                <w:lang w:bidi="ar"/>
              </w:rPr>
              <w:t>本标准为技术标准，规定标准的使用方法，报建单位和审批平台的工作界限等管理类要求不</w:t>
            </w:r>
            <w:r>
              <w:rPr>
                <w:rFonts w:hint="eastAsia" w:eastAsia="等线" w:cs="等线"/>
                <w:color w:val="000000"/>
                <w:kern w:val="0"/>
                <w:szCs w:val="21"/>
                <w:lang w:val="en-US" w:eastAsia="zh-CN" w:bidi="ar"/>
              </w:rPr>
              <w:t>属于</w:t>
            </w:r>
            <w:r>
              <w:rPr>
                <w:rFonts w:hint="eastAsia" w:eastAsia="等线" w:cs="等线"/>
                <w:color w:val="000000"/>
                <w:kern w:val="0"/>
                <w:szCs w:val="21"/>
                <w:lang w:bidi="ar"/>
              </w:rPr>
              <w:t>本标准规定</w:t>
            </w:r>
            <w:r>
              <w:rPr>
                <w:rFonts w:hint="eastAsia" w:eastAsia="等线" w:cs="等线"/>
                <w:color w:val="000000"/>
                <w:kern w:val="0"/>
                <w:szCs w:val="21"/>
                <w:lang w:eastAsia="zh-CN" w:bidi="ar"/>
              </w:rPr>
              <w:t>范围</w:t>
            </w:r>
            <w:r>
              <w:rPr>
                <w:rFonts w:hint="eastAsia" w:eastAsia="等线" w:cs="等线"/>
                <w:color w:val="000000"/>
                <w:kern w:val="0"/>
                <w:szCs w:val="21"/>
                <w:lang w:bidi="ar"/>
              </w:rPr>
              <w:t>。</w:t>
            </w:r>
          </w:p>
        </w:tc>
      </w:tr>
      <w:tr>
        <w:tblPrEx>
          <w:tblCellMar>
            <w:top w:w="0" w:type="dxa"/>
            <w:left w:w="108" w:type="dxa"/>
            <w:bottom w:w="0" w:type="dxa"/>
            <w:right w:w="108" w:type="dxa"/>
          </w:tblCellMar>
        </w:tblPrEx>
        <w:trPr>
          <w:trHeight w:val="2208"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等线" w:cs="等线"/>
                <w:b/>
                <w:bCs/>
                <w:color w:val="000000"/>
                <w:szCs w:val="21"/>
              </w:rPr>
            </w:pPr>
            <w:r>
              <w:rPr>
                <w:rFonts w:hint="eastAsia" w:eastAsia="等线" w:cs="等线"/>
                <w:b/>
                <w:bCs/>
                <w:color w:val="000000"/>
                <w:kern w:val="0"/>
                <w:szCs w:val="21"/>
                <w:lang w:bidi="ar"/>
              </w:rPr>
              <w:t>8</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eastAsia="等线" w:cs="等线"/>
                <w:color w:val="000000"/>
                <w:szCs w:val="21"/>
              </w:rPr>
            </w:pPr>
            <w:r>
              <w:rPr>
                <w:rFonts w:hint="eastAsia" w:eastAsia="等线" w:cs="等线"/>
                <w:color w:val="000000"/>
                <w:kern w:val="0"/>
                <w:szCs w:val="21"/>
                <w:lang w:bidi="ar"/>
              </w:rPr>
              <w:t>3.0.1和3.0.7</w:t>
            </w:r>
          </w:p>
        </w:tc>
        <w:tc>
          <w:tcPr>
            <w:tcW w:w="203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eastAsia="等线" w:cs="等线"/>
                <w:color w:val="000000"/>
                <w:szCs w:val="21"/>
              </w:rPr>
            </w:pPr>
            <w:r>
              <w:rPr>
                <w:rFonts w:hint="eastAsia" w:eastAsia="等线" w:cs="等线"/>
                <w:color w:val="000000"/>
                <w:kern w:val="0"/>
                <w:szCs w:val="21"/>
                <w:lang w:bidi="ar"/>
              </w:rPr>
              <w:t>3.0.7条“各报建单位应在工程规划许可报建前，完成BIM模型质检，质检通过后BIM模型方可用于报建。”与3.0.1条第3款“报建方提交模型前，均应将BIM模型转换为深圳市《建筑信息模型数据存储标准》SJG114规定的SZ-IFC数据格式，并基于本标准及附录MVD规则进行模型质检，质检通过的SZ-IFC模型才能用于工程规划许可审批应用。”有重复，建议相同内容合并。</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等线" w:cs="等线"/>
                <w:b/>
                <w:bCs/>
                <w:color w:val="000000"/>
                <w:szCs w:val="21"/>
              </w:rPr>
            </w:pPr>
            <w:r>
              <w:rPr>
                <w:rFonts w:hint="eastAsia" w:eastAsia="等线" w:cs="等线"/>
                <w:b/>
                <w:bCs/>
                <w:color w:val="000000"/>
                <w:kern w:val="0"/>
                <w:szCs w:val="21"/>
                <w:lang w:bidi="ar"/>
              </w:rPr>
              <w:t>采纳</w:t>
            </w:r>
          </w:p>
        </w:tc>
        <w:tc>
          <w:tcPr>
            <w:tcW w:w="17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bottom"/>
              <w:rPr>
                <w:rFonts w:eastAsia="等线" w:cs="等线"/>
                <w:color w:val="000000"/>
                <w:szCs w:val="21"/>
              </w:rPr>
            </w:pPr>
            <w:r>
              <w:rPr>
                <w:rFonts w:hint="eastAsia" w:eastAsia="等线" w:cs="等线"/>
                <w:color w:val="000000"/>
                <w:kern w:val="0"/>
                <w:szCs w:val="21"/>
                <w:lang w:bidi="ar"/>
              </w:rPr>
              <w:t>已修改</w:t>
            </w:r>
          </w:p>
        </w:tc>
      </w:tr>
      <w:tr>
        <w:tblPrEx>
          <w:tblCellMar>
            <w:top w:w="0" w:type="dxa"/>
            <w:left w:w="108" w:type="dxa"/>
            <w:bottom w:w="0" w:type="dxa"/>
            <w:right w:w="108" w:type="dxa"/>
          </w:tblCellMar>
        </w:tblPrEx>
        <w:trPr>
          <w:trHeight w:val="1316"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等线" w:cs="等线"/>
                <w:b/>
                <w:bCs/>
                <w:color w:val="000000"/>
                <w:szCs w:val="21"/>
              </w:rPr>
            </w:pPr>
            <w:r>
              <w:rPr>
                <w:rFonts w:hint="eastAsia" w:eastAsia="等线" w:cs="等线"/>
                <w:b/>
                <w:bCs/>
                <w:color w:val="000000"/>
                <w:kern w:val="0"/>
                <w:szCs w:val="21"/>
                <w:lang w:bidi="ar"/>
              </w:rPr>
              <w:t>9</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eastAsia="等线" w:cs="等线"/>
                <w:color w:val="000000"/>
                <w:szCs w:val="21"/>
              </w:rPr>
            </w:pPr>
            <w:r>
              <w:rPr>
                <w:rFonts w:hint="eastAsia" w:eastAsia="等线" w:cs="等线"/>
                <w:color w:val="000000"/>
                <w:kern w:val="0"/>
                <w:szCs w:val="21"/>
                <w:lang w:bidi="ar"/>
              </w:rPr>
              <w:t>3.0.7</w:t>
            </w:r>
          </w:p>
        </w:tc>
        <w:tc>
          <w:tcPr>
            <w:tcW w:w="203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eastAsia="等线" w:cs="等线"/>
                <w:color w:val="000000"/>
                <w:szCs w:val="21"/>
              </w:rPr>
            </w:pPr>
            <w:r>
              <w:rPr>
                <w:rFonts w:hint="eastAsia" w:eastAsia="等线" w:cs="等线"/>
                <w:color w:val="000000"/>
                <w:kern w:val="0"/>
                <w:szCs w:val="21"/>
                <w:lang w:bidi="ar"/>
              </w:rPr>
              <w:t>“质检通过后BIM模型方可用于报建”是否涉及增加行政相对人义务；若必须通过质检才能上报，那么质检的软件是否需要政府进行认证。</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等线" w:cs="等线"/>
                <w:b/>
                <w:bCs/>
                <w:color w:val="000000"/>
                <w:szCs w:val="21"/>
              </w:rPr>
            </w:pPr>
            <w:r>
              <w:rPr>
                <w:rFonts w:hint="eastAsia" w:eastAsia="等线" w:cs="等线"/>
                <w:b/>
                <w:bCs/>
                <w:color w:val="000000"/>
                <w:kern w:val="0"/>
                <w:szCs w:val="21"/>
                <w:lang w:bidi="ar"/>
              </w:rPr>
              <w:t>解释说明</w:t>
            </w:r>
          </w:p>
        </w:tc>
        <w:tc>
          <w:tcPr>
            <w:tcW w:w="17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bottom"/>
              <w:rPr>
                <w:rFonts w:eastAsia="等线" w:cs="等线"/>
                <w:color w:val="000000"/>
                <w:szCs w:val="21"/>
              </w:rPr>
            </w:pPr>
            <w:r>
              <w:rPr>
                <w:rFonts w:hint="eastAsia" w:eastAsia="等线" w:cs="等线"/>
                <w:color w:val="000000"/>
                <w:kern w:val="0"/>
                <w:szCs w:val="21"/>
                <w:lang w:bidi="ar"/>
              </w:rPr>
              <w:t>报建工具为SZ-IFC报建自检工具，由主管部门统一下发给报建人。该方案通过报建人自检并存证实现模型质检，行政相对人仅需通过接受平台自动核对存证即可。</w:t>
            </w:r>
          </w:p>
        </w:tc>
      </w:tr>
      <w:tr>
        <w:tblPrEx>
          <w:tblCellMar>
            <w:top w:w="0" w:type="dxa"/>
            <w:left w:w="108" w:type="dxa"/>
            <w:bottom w:w="0" w:type="dxa"/>
            <w:right w:w="108" w:type="dxa"/>
          </w:tblCellMar>
        </w:tblPrEx>
        <w:trPr>
          <w:trHeight w:val="1986"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等线" w:cs="等线"/>
                <w:b/>
                <w:bCs/>
                <w:color w:val="000000"/>
                <w:szCs w:val="21"/>
              </w:rPr>
            </w:pPr>
            <w:r>
              <w:rPr>
                <w:rFonts w:hint="eastAsia" w:eastAsia="等线" w:cs="等线"/>
                <w:b/>
                <w:bCs/>
                <w:color w:val="000000"/>
                <w:kern w:val="0"/>
                <w:szCs w:val="21"/>
                <w:lang w:bidi="ar"/>
              </w:rPr>
              <w:t>10</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eastAsia="等线" w:cs="等线"/>
                <w:color w:val="000000"/>
                <w:szCs w:val="21"/>
              </w:rPr>
            </w:pPr>
            <w:r>
              <w:rPr>
                <w:rFonts w:hint="eastAsia" w:eastAsia="等线" w:cs="等线"/>
                <w:color w:val="000000"/>
                <w:kern w:val="0"/>
                <w:szCs w:val="21"/>
                <w:lang w:bidi="ar"/>
              </w:rPr>
              <w:t>3.0.9</w:t>
            </w:r>
          </w:p>
        </w:tc>
        <w:tc>
          <w:tcPr>
            <w:tcW w:w="203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eastAsia="等线" w:cs="等线"/>
                <w:color w:val="000000"/>
                <w:szCs w:val="21"/>
              </w:rPr>
            </w:pPr>
            <w:r>
              <w:rPr>
                <w:rFonts w:hint="eastAsia" w:eastAsia="等线" w:cs="等线"/>
                <w:color w:val="000000"/>
                <w:kern w:val="0"/>
                <w:szCs w:val="21"/>
                <w:lang w:bidi="ar"/>
              </w:rPr>
              <w:t>“人工检查的审查范围应包括：本标准的其他要求、模型数据的合理性、与其他模型、图纸及工程实体的一致性。”应明确人工检查是报建单位自检还是政府审批人员检查。模型数据的合理性、与其他模型、图纸及工程实体的一致性应当由申报主体和设计单位负责并承诺一致，不建议审批人员对此项工作负责。</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等线" w:cs="等线"/>
                <w:b/>
                <w:bCs/>
                <w:color w:val="000000"/>
                <w:szCs w:val="21"/>
              </w:rPr>
            </w:pPr>
            <w:r>
              <w:rPr>
                <w:rFonts w:hint="eastAsia" w:eastAsia="等线" w:cs="等线"/>
                <w:b/>
                <w:bCs/>
                <w:color w:val="000000"/>
                <w:kern w:val="0"/>
                <w:szCs w:val="21"/>
                <w:lang w:bidi="ar"/>
              </w:rPr>
              <w:t>解释说明</w:t>
            </w:r>
          </w:p>
        </w:tc>
        <w:tc>
          <w:tcPr>
            <w:tcW w:w="17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bottom"/>
              <w:rPr>
                <w:rFonts w:eastAsia="等线" w:cs="等线"/>
                <w:color w:val="000000"/>
                <w:szCs w:val="21"/>
              </w:rPr>
            </w:pPr>
            <w:r>
              <w:rPr>
                <w:rFonts w:hint="eastAsia" w:eastAsia="等线" w:cs="等线"/>
                <w:color w:val="000000"/>
                <w:kern w:val="0"/>
                <w:szCs w:val="21"/>
                <w:lang w:bidi="ar"/>
              </w:rPr>
              <w:t>本标准的本条款仅对自动检查和人工检查进行定义，对自动检查的应用方法进行明确，对自动检查的模型数据要求进行量化，规定人工检查是对自动检查的必要补充。本标准为技术标准，检查责任人等管理类要求不</w:t>
            </w:r>
            <w:r>
              <w:rPr>
                <w:rFonts w:hint="eastAsia" w:eastAsia="等线" w:cs="等线"/>
                <w:color w:val="000000"/>
                <w:kern w:val="0"/>
                <w:szCs w:val="21"/>
                <w:lang w:val="en-US" w:eastAsia="zh-CN" w:bidi="ar"/>
              </w:rPr>
              <w:t>属于</w:t>
            </w:r>
            <w:r>
              <w:rPr>
                <w:rFonts w:hint="eastAsia" w:eastAsia="等线" w:cs="等线"/>
                <w:color w:val="000000"/>
                <w:kern w:val="0"/>
                <w:szCs w:val="21"/>
                <w:lang w:bidi="ar"/>
              </w:rPr>
              <w:t>本标准规定</w:t>
            </w:r>
            <w:r>
              <w:rPr>
                <w:rFonts w:hint="eastAsia" w:eastAsia="等线" w:cs="等线"/>
                <w:color w:val="000000"/>
                <w:kern w:val="0"/>
                <w:szCs w:val="21"/>
                <w:lang w:eastAsia="zh-CN" w:bidi="ar"/>
              </w:rPr>
              <w:t>范围</w:t>
            </w:r>
            <w:r>
              <w:rPr>
                <w:rFonts w:hint="eastAsia" w:eastAsia="等线" w:cs="等线"/>
                <w:color w:val="000000"/>
                <w:kern w:val="0"/>
                <w:szCs w:val="21"/>
                <w:lang w:bidi="ar"/>
              </w:rPr>
              <w:t>。</w:t>
            </w:r>
          </w:p>
        </w:tc>
      </w:tr>
      <w:tr>
        <w:tblPrEx>
          <w:tblCellMar>
            <w:top w:w="0" w:type="dxa"/>
            <w:left w:w="108" w:type="dxa"/>
            <w:bottom w:w="0" w:type="dxa"/>
            <w:right w:w="108" w:type="dxa"/>
          </w:tblCellMar>
        </w:tblPrEx>
        <w:trPr>
          <w:trHeight w:val="288"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等线" w:cs="等线"/>
                <w:b/>
                <w:bCs/>
                <w:color w:val="000000"/>
                <w:szCs w:val="21"/>
              </w:rPr>
            </w:pPr>
            <w:r>
              <w:rPr>
                <w:rFonts w:hint="eastAsia" w:eastAsia="等线" w:cs="等线"/>
                <w:b/>
                <w:bCs/>
                <w:color w:val="000000"/>
                <w:kern w:val="0"/>
                <w:szCs w:val="21"/>
                <w:lang w:bidi="ar"/>
              </w:rPr>
              <w:t>11</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eastAsia="等线" w:cs="等线"/>
                <w:color w:val="000000"/>
                <w:szCs w:val="21"/>
              </w:rPr>
            </w:pPr>
            <w:r>
              <w:rPr>
                <w:rFonts w:hint="eastAsia" w:eastAsia="等线" w:cs="等线"/>
                <w:color w:val="000000"/>
                <w:kern w:val="0"/>
                <w:szCs w:val="21"/>
                <w:lang w:bidi="ar"/>
              </w:rPr>
              <w:t>4.3.2</w:t>
            </w:r>
          </w:p>
        </w:tc>
        <w:tc>
          <w:tcPr>
            <w:tcW w:w="203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eastAsia="等线" w:cs="等线"/>
                <w:color w:val="000000"/>
                <w:szCs w:val="21"/>
              </w:rPr>
            </w:pPr>
            <w:r>
              <w:rPr>
                <w:rFonts w:hint="eastAsia" w:eastAsia="等线" w:cs="等线"/>
                <w:color w:val="000000"/>
                <w:kern w:val="0"/>
                <w:szCs w:val="21"/>
                <w:lang w:bidi="ar"/>
              </w:rPr>
              <w:t>属性键名称是否笔误</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等线" w:cs="等线"/>
                <w:b/>
                <w:bCs/>
                <w:color w:val="000000"/>
                <w:szCs w:val="21"/>
              </w:rPr>
            </w:pPr>
            <w:r>
              <w:rPr>
                <w:rFonts w:hint="eastAsia" w:eastAsia="等线" w:cs="等线"/>
                <w:b/>
                <w:bCs/>
                <w:color w:val="000000"/>
                <w:kern w:val="0"/>
                <w:szCs w:val="21"/>
                <w:lang w:bidi="ar"/>
              </w:rPr>
              <w:t>采纳</w:t>
            </w:r>
          </w:p>
        </w:tc>
        <w:tc>
          <w:tcPr>
            <w:tcW w:w="17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bottom"/>
              <w:rPr>
                <w:rFonts w:eastAsia="等线" w:cs="等线"/>
                <w:color w:val="000000"/>
                <w:szCs w:val="21"/>
              </w:rPr>
            </w:pPr>
            <w:r>
              <w:rPr>
                <w:rFonts w:hint="eastAsia" w:eastAsia="等线" w:cs="等线"/>
                <w:color w:val="000000"/>
                <w:kern w:val="0"/>
                <w:szCs w:val="21"/>
                <w:lang w:bidi="ar"/>
              </w:rPr>
              <w:t>已修改</w:t>
            </w:r>
          </w:p>
        </w:tc>
      </w:tr>
      <w:tr>
        <w:tblPrEx>
          <w:tblCellMar>
            <w:top w:w="0" w:type="dxa"/>
            <w:left w:w="108" w:type="dxa"/>
            <w:bottom w:w="0" w:type="dxa"/>
            <w:right w:w="108" w:type="dxa"/>
          </w:tblCellMar>
        </w:tblPrEx>
        <w:trPr>
          <w:trHeight w:val="828"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等线" w:cs="等线"/>
                <w:b/>
                <w:bCs/>
                <w:color w:val="000000"/>
                <w:szCs w:val="21"/>
              </w:rPr>
            </w:pPr>
            <w:r>
              <w:rPr>
                <w:rFonts w:hint="eastAsia" w:eastAsia="等线" w:cs="等线"/>
                <w:b/>
                <w:bCs/>
                <w:color w:val="000000"/>
                <w:kern w:val="0"/>
                <w:szCs w:val="21"/>
                <w:lang w:bidi="ar"/>
              </w:rPr>
              <w:t>12</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eastAsia="等线" w:cs="等线"/>
                <w:color w:val="000000"/>
                <w:szCs w:val="21"/>
              </w:rPr>
            </w:pPr>
            <w:r>
              <w:rPr>
                <w:rFonts w:hint="eastAsia" w:eastAsia="等线" w:cs="等线"/>
                <w:color w:val="000000"/>
                <w:kern w:val="0"/>
                <w:szCs w:val="21"/>
                <w:lang w:bidi="ar"/>
              </w:rPr>
              <w:t>6.2.1</w:t>
            </w:r>
          </w:p>
        </w:tc>
        <w:tc>
          <w:tcPr>
            <w:tcW w:w="203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eastAsia="等线" w:cs="等线"/>
                <w:color w:val="000000"/>
                <w:szCs w:val="21"/>
              </w:rPr>
            </w:pPr>
            <w:r>
              <w:rPr>
                <w:rFonts w:hint="eastAsia" w:eastAsia="等线" w:cs="等线"/>
                <w:color w:val="000000"/>
                <w:kern w:val="0"/>
                <w:szCs w:val="21"/>
                <w:lang w:bidi="ar"/>
              </w:rPr>
              <w:t>提交的BIM模型应按照总体模型和单体模型进行拆分；总体模型建议与《交付技术规定》语义统一修改为总图模型</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等线" w:cs="等线"/>
                <w:b/>
                <w:bCs/>
                <w:color w:val="000000"/>
                <w:szCs w:val="21"/>
              </w:rPr>
            </w:pPr>
            <w:r>
              <w:rPr>
                <w:rFonts w:hint="eastAsia" w:eastAsia="等线" w:cs="等线"/>
                <w:b/>
                <w:bCs/>
                <w:color w:val="000000"/>
                <w:kern w:val="0"/>
                <w:szCs w:val="21"/>
                <w:lang w:bidi="ar"/>
              </w:rPr>
              <w:t>采纳</w:t>
            </w:r>
          </w:p>
        </w:tc>
        <w:tc>
          <w:tcPr>
            <w:tcW w:w="17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bottom"/>
              <w:rPr>
                <w:rFonts w:eastAsia="等线" w:cs="等线"/>
                <w:color w:val="000000"/>
                <w:szCs w:val="21"/>
              </w:rPr>
            </w:pPr>
            <w:r>
              <w:rPr>
                <w:rFonts w:hint="eastAsia" w:eastAsia="等线" w:cs="等线"/>
                <w:color w:val="000000"/>
                <w:kern w:val="0"/>
                <w:szCs w:val="21"/>
                <w:lang w:bidi="ar"/>
              </w:rPr>
              <w:t>已修改</w:t>
            </w:r>
          </w:p>
        </w:tc>
      </w:tr>
      <w:tr>
        <w:tblPrEx>
          <w:tblCellMar>
            <w:top w:w="0" w:type="dxa"/>
            <w:left w:w="108" w:type="dxa"/>
            <w:bottom w:w="0" w:type="dxa"/>
            <w:right w:w="108" w:type="dxa"/>
          </w:tblCellMar>
        </w:tblPrEx>
        <w:trPr>
          <w:trHeight w:val="552"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等线" w:cs="等线"/>
                <w:b/>
                <w:bCs/>
                <w:color w:val="000000"/>
                <w:szCs w:val="21"/>
              </w:rPr>
            </w:pPr>
            <w:r>
              <w:rPr>
                <w:rFonts w:hint="eastAsia" w:eastAsia="等线" w:cs="等线"/>
                <w:b/>
                <w:bCs/>
                <w:color w:val="000000"/>
                <w:kern w:val="0"/>
                <w:szCs w:val="21"/>
                <w:lang w:bidi="ar"/>
              </w:rPr>
              <w:t>13</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eastAsia="等线" w:cs="等线"/>
                <w:color w:val="000000"/>
                <w:szCs w:val="21"/>
              </w:rPr>
            </w:pPr>
            <w:r>
              <w:rPr>
                <w:rFonts w:hint="eastAsia" w:eastAsia="等线" w:cs="等线"/>
                <w:color w:val="000000"/>
                <w:kern w:val="0"/>
                <w:szCs w:val="21"/>
                <w:lang w:bidi="ar"/>
              </w:rPr>
              <w:t>6.3.3</w:t>
            </w:r>
          </w:p>
        </w:tc>
        <w:tc>
          <w:tcPr>
            <w:tcW w:w="203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eastAsia="等线" w:cs="等线"/>
                <w:color w:val="000000"/>
                <w:szCs w:val="21"/>
              </w:rPr>
            </w:pPr>
            <w:r>
              <w:rPr>
                <w:rFonts w:hint="eastAsia" w:eastAsia="等线" w:cs="等线"/>
                <w:color w:val="000000"/>
                <w:kern w:val="0"/>
                <w:szCs w:val="21"/>
                <w:lang w:bidi="ar"/>
              </w:rPr>
              <w:t>专业代码建议直接引用《交付技术规定》表格,工规阶段专业较少，建议直接说明</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等线" w:cs="等线"/>
                <w:b/>
                <w:bCs/>
                <w:color w:val="000000"/>
                <w:szCs w:val="21"/>
              </w:rPr>
            </w:pPr>
            <w:r>
              <w:rPr>
                <w:rFonts w:hint="eastAsia" w:eastAsia="等线" w:cs="等线"/>
                <w:b/>
                <w:bCs/>
                <w:color w:val="000000"/>
                <w:kern w:val="0"/>
                <w:szCs w:val="21"/>
                <w:lang w:bidi="ar"/>
              </w:rPr>
              <w:t>采纳</w:t>
            </w:r>
          </w:p>
        </w:tc>
        <w:tc>
          <w:tcPr>
            <w:tcW w:w="17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bottom"/>
              <w:rPr>
                <w:rFonts w:eastAsia="等线" w:cs="等线"/>
                <w:color w:val="000000"/>
                <w:szCs w:val="21"/>
              </w:rPr>
            </w:pPr>
            <w:r>
              <w:rPr>
                <w:rFonts w:hint="eastAsia" w:eastAsia="等线" w:cs="等线"/>
                <w:color w:val="000000"/>
                <w:kern w:val="0"/>
                <w:szCs w:val="21"/>
                <w:lang w:bidi="ar"/>
              </w:rPr>
              <w:t>已修改</w:t>
            </w:r>
          </w:p>
        </w:tc>
      </w:tr>
      <w:tr>
        <w:tblPrEx>
          <w:tblCellMar>
            <w:top w:w="0" w:type="dxa"/>
            <w:left w:w="108" w:type="dxa"/>
            <w:bottom w:w="0" w:type="dxa"/>
            <w:right w:w="108" w:type="dxa"/>
          </w:tblCellMar>
        </w:tblPrEx>
        <w:trPr>
          <w:trHeight w:val="138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等线" w:cs="等线"/>
                <w:b/>
                <w:bCs/>
                <w:color w:val="000000"/>
                <w:szCs w:val="21"/>
              </w:rPr>
            </w:pPr>
            <w:r>
              <w:rPr>
                <w:rFonts w:hint="eastAsia" w:eastAsia="等线" w:cs="等线"/>
                <w:b/>
                <w:bCs/>
                <w:color w:val="000000"/>
                <w:kern w:val="0"/>
                <w:szCs w:val="21"/>
                <w:lang w:bidi="ar"/>
              </w:rPr>
              <w:t>14</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等线" w:cs="等线"/>
                <w:color w:val="000000"/>
                <w:szCs w:val="21"/>
              </w:rPr>
            </w:pPr>
            <w:r>
              <w:rPr>
                <w:rFonts w:hint="eastAsia" w:eastAsia="等线" w:cs="等线"/>
                <w:color w:val="000000"/>
                <w:kern w:val="0"/>
                <w:szCs w:val="21"/>
                <w:lang w:bidi="ar"/>
              </w:rPr>
              <w:t>总体</w:t>
            </w:r>
          </w:p>
        </w:tc>
        <w:tc>
          <w:tcPr>
            <w:tcW w:w="203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eastAsia="等线" w:cs="等线"/>
                <w:color w:val="000000"/>
                <w:szCs w:val="21"/>
              </w:rPr>
            </w:pPr>
            <w:r>
              <w:rPr>
                <w:rFonts w:hint="eastAsia" w:eastAsia="等线" w:cs="等线"/>
                <w:color w:val="000000"/>
                <w:kern w:val="0"/>
                <w:szCs w:val="21"/>
                <w:lang w:bidi="ar"/>
              </w:rPr>
              <w:t>建议进一步考虑本标准与已发布深圳地方BIM标准的一致性。如本标准中附录表A.0.9中对象名称为“预制混凝土柱”，《建筑工程信息模型设计交付标准》（sjg76）中的对象名称是“预制柱”、“型钢混凝土柱”等。</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等线" w:cs="等线"/>
                <w:b/>
                <w:bCs/>
                <w:color w:val="000000"/>
                <w:szCs w:val="21"/>
              </w:rPr>
            </w:pPr>
            <w:r>
              <w:rPr>
                <w:rFonts w:hint="eastAsia" w:eastAsia="等线" w:cs="等线"/>
                <w:b/>
                <w:bCs/>
                <w:color w:val="000000"/>
                <w:kern w:val="0"/>
                <w:szCs w:val="21"/>
                <w:lang w:bidi="ar"/>
              </w:rPr>
              <w:t>解释说明</w:t>
            </w:r>
          </w:p>
        </w:tc>
        <w:tc>
          <w:tcPr>
            <w:tcW w:w="17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eastAsia="等线" w:cs="等线"/>
                <w:color w:val="000000"/>
                <w:szCs w:val="21"/>
              </w:rPr>
            </w:pPr>
            <w:r>
              <w:rPr>
                <w:rFonts w:hint="eastAsia" w:eastAsia="等线" w:cs="等线"/>
                <w:color w:val="000000"/>
                <w:kern w:val="0"/>
                <w:szCs w:val="21"/>
                <w:lang w:bidi="ar"/>
              </w:rPr>
              <w:t>对象名称等信息由《语义字典》进行协调，本标准已针对模型属性要求与SJG76做出统一。</w:t>
            </w:r>
          </w:p>
        </w:tc>
      </w:tr>
      <w:tr>
        <w:tblPrEx>
          <w:tblCellMar>
            <w:top w:w="0" w:type="dxa"/>
            <w:left w:w="108" w:type="dxa"/>
            <w:bottom w:w="0" w:type="dxa"/>
            <w:right w:w="108" w:type="dxa"/>
          </w:tblCellMar>
        </w:tblPrEx>
        <w:trPr>
          <w:trHeight w:val="288"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等线" w:cs="等线"/>
                <w:b/>
                <w:bCs/>
                <w:color w:val="000000"/>
                <w:szCs w:val="21"/>
              </w:rPr>
            </w:pPr>
            <w:r>
              <w:rPr>
                <w:rFonts w:hint="eastAsia" w:eastAsia="等线" w:cs="等线"/>
                <w:b/>
                <w:bCs/>
                <w:color w:val="000000"/>
                <w:kern w:val="0"/>
                <w:szCs w:val="21"/>
                <w:lang w:bidi="ar"/>
              </w:rPr>
              <w:t>15</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等线" w:cs="等线"/>
                <w:color w:val="000000"/>
                <w:szCs w:val="21"/>
              </w:rPr>
            </w:pPr>
            <w:r>
              <w:rPr>
                <w:rFonts w:hint="eastAsia" w:eastAsia="等线" w:cs="等线"/>
                <w:color w:val="000000"/>
                <w:kern w:val="0"/>
                <w:szCs w:val="21"/>
                <w:lang w:bidi="ar"/>
              </w:rPr>
              <w:t>1.0.2</w:t>
            </w:r>
          </w:p>
        </w:tc>
        <w:tc>
          <w:tcPr>
            <w:tcW w:w="203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eastAsia="等线" w:cs="等线"/>
                <w:color w:val="000000"/>
                <w:szCs w:val="21"/>
              </w:rPr>
            </w:pPr>
            <w:r>
              <w:rPr>
                <w:rFonts w:hint="eastAsia" w:eastAsia="等线" w:cs="等线"/>
                <w:color w:val="000000"/>
                <w:kern w:val="0"/>
                <w:szCs w:val="21"/>
                <w:lang w:bidi="ar"/>
              </w:rPr>
              <w:t>建议进一步斟酌适用范围，目前表述不通。</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等线" w:cs="等线"/>
                <w:b/>
                <w:bCs/>
                <w:color w:val="000000"/>
                <w:szCs w:val="21"/>
              </w:rPr>
            </w:pPr>
            <w:r>
              <w:rPr>
                <w:rFonts w:hint="eastAsia" w:eastAsia="等线" w:cs="等线"/>
                <w:b/>
                <w:bCs/>
                <w:color w:val="000000"/>
                <w:kern w:val="0"/>
                <w:szCs w:val="21"/>
                <w:lang w:bidi="ar"/>
              </w:rPr>
              <w:t>采纳</w:t>
            </w:r>
          </w:p>
        </w:tc>
        <w:tc>
          <w:tcPr>
            <w:tcW w:w="17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eastAsia="等线" w:cs="等线"/>
                <w:color w:val="000000"/>
                <w:szCs w:val="21"/>
              </w:rPr>
            </w:pPr>
            <w:r>
              <w:rPr>
                <w:rFonts w:hint="eastAsia" w:eastAsia="等线" w:cs="等线"/>
                <w:color w:val="000000"/>
                <w:kern w:val="0"/>
                <w:szCs w:val="21"/>
                <w:lang w:bidi="ar"/>
              </w:rPr>
              <w:t>已修改</w:t>
            </w:r>
          </w:p>
        </w:tc>
      </w:tr>
      <w:tr>
        <w:tblPrEx>
          <w:tblCellMar>
            <w:top w:w="0" w:type="dxa"/>
            <w:left w:w="108" w:type="dxa"/>
            <w:bottom w:w="0" w:type="dxa"/>
            <w:right w:w="108" w:type="dxa"/>
          </w:tblCellMar>
        </w:tblPrEx>
        <w:trPr>
          <w:trHeight w:val="552"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等线" w:cs="等线"/>
                <w:b/>
                <w:bCs/>
                <w:color w:val="000000"/>
                <w:szCs w:val="21"/>
              </w:rPr>
            </w:pPr>
            <w:r>
              <w:rPr>
                <w:rFonts w:hint="eastAsia" w:eastAsia="等线" w:cs="等线"/>
                <w:b/>
                <w:bCs/>
                <w:color w:val="000000"/>
                <w:kern w:val="0"/>
                <w:szCs w:val="21"/>
                <w:lang w:bidi="ar"/>
              </w:rPr>
              <w:t>16</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等线" w:cs="等线"/>
                <w:color w:val="000000"/>
                <w:szCs w:val="21"/>
              </w:rPr>
            </w:pPr>
            <w:r>
              <w:rPr>
                <w:rFonts w:hint="eastAsia" w:eastAsia="等线" w:cs="等线"/>
                <w:color w:val="000000"/>
                <w:kern w:val="0"/>
                <w:szCs w:val="21"/>
                <w:lang w:bidi="ar"/>
              </w:rPr>
              <w:t>3 基本规定</w:t>
            </w:r>
          </w:p>
        </w:tc>
        <w:tc>
          <w:tcPr>
            <w:tcW w:w="203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eastAsia="等线" w:cs="等线"/>
                <w:color w:val="000000"/>
                <w:szCs w:val="21"/>
              </w:rPr>
            </w:pPr>
            <w:r>
              <w:rPr>
                <w:rFonts w:hint="eastAsia" w:eastAsia="等线" w:cs="等线"/>
                <w:color w:val="000000"/>
                <w:kern w:val="0"/>
                <w:szCs w:val="21"/>
                <w:lang w:bidi="ar"/>
              </w:rPr>
              <w:t>条文编号直接从3.0.1到3.0.3，排序错误。建议/修改：条文编号需重新排序，补上3.0.2</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等线" w:cs="等线"/>
                <w:b/>
                <w:bCs/>
                <w:color w:val="000000"/>
                <w:szCs w:val="21"/>
              </w:rPr>
            </w:pPr>
            <w:r>
              <w:rPr>
                <w:rFonts w:hint="eastAsia" w:eastAsia="等线" w:cs="等线"/>
                <w:b/>
                <w:bCs/>
                <w:color w:val="000000"/>
                <w:kern w:val="0"/>
                <w:szCs w:val="21"/>
                <w:lang w:bidi="ar"/>
              </w:rPr>
              <w:t>采纳</w:t>
            </w:r>
          </w:p>
        </w:tc>
        <w:tc>
          <w:tcPr>
            <w:tcW w:w="17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eastAsia="等线" w:cs="等线"/>
                <w:color w:val="000000"/>
                <w:szCs w:val="21"/>
              </w:rPr>
            </w:pPr>
            <w:r>
              <w:rPr>
                <w:rFonts w:hint="eastAsia" w:eastAsia="等线" w:cs="等线"/>
                <w:color w:val="000000"/>
                <w:kern w:val="0"/>
                <w:szCs w:val="21"/>
                <w:lang w:bidi="ar"/>
              </w:rPr>
              <w:t>已修改</w:t>
            </w:r>
          </w:p>
        </w:tc>
      </w:tr>
      <w:tr>
        <w:tblPrEx>
          <w:tblCellMar>
            <w:top w:w="0" w:type="dxa"/>
            <w:left w:w="108" w:type="dxa"/>
            <w:bottom w:w="0" w:type="dxa"/>
            <w:right w:w="108" w:type="dxa"/>
          </w:tblCellMar>
        </w:tblPrEx>
        <w:trPr>
          <w:trHeight w:val="552"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等线" w:cs="等线"/>
                <w:b/>
                <w:bCs/>
                <w:color w:val="000000"/>
                <w:szCs w:val="21"/>
              </w:rPr>
            </w:pPr>
            <w:r>
              <w:rPr>
                <w:rFonts w:hint="eastAsia" w:eastAsia="等线" w:cs="等线"/>
                <w:b/>
                <w:bCs/>
                <w:color w:val="000000"/>
                <w:kern w:val="0"/>
                <w:szCs w:val="21"/>
                <w:lang w:bidi="ar"/>
              </w:rPr>
              <w:t>17</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等线" w:cs="等线"/>
                <w:color w:val="000000"/>
                <w:szCs w:val="21"/>
              </w:rPr>
            </w:pPr>
            <w:r>
              <w:rPr>
                <w:rFonts w:hint="eastAsia" w:eastAsia="等线" w:cs="等线"/>
                <w:color w:val="000000"/>
                <w:kern w:val="0"/>
                <w:szCs w:val="21"/>
                <w:lang w:bidi="ar"/>
              </w:rPr>
              <w:t>3 基本规定</w:t>
            </w:r>
          </w:p>
        </w:tc>
        <w:tc>
          <w:tcPr>
            <w:tcW w:w="203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eastAsia="等线" w:cs="等线"/>
                <w:color w:val="000000"/>
                <w:szCs w:val="21"/>
              </w:rPr>
            </w:pPr>
            <w:r>
              <w:rPr>
                <w:rFonts w:hint="eastAsia" w:eastAsia="等线" w:cs="等线"/>
                <w:color w:val="000000"/>
                <w:kern w:val="0"/>
                <w:szCs w:val="21"/>
                <w:lang w:bidi="ar"/>
              </w:rPr>
              <w:t>条文3.0.1工程规划许可审批子模型应用框架图与第2条描述不符。</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等线" w:cs="等线"/>
                <w:b/>
                <w:bCs/>
                <w:color w:val="000000"/>
                <w:szCs w:val="21"/>
              </w:rPr>
            </w:pPr>
            <w:r>
              <w:rPr>
                <w:rFonts w:hint="eastAsia" w:eastAsia="等线" w:cs="等线"/>
                <w:b/>
                <w:bCs/>
                <w:color w:val="000000"/>
                <w:kern w:val="0"/>
                <w:szCs w:val="21"/>
                <w:lang w:bidi="ar"/>
              </w:rPr>
              <w:t>采纳</w:t>
            </w:r>
          </w:p>
        </w:tc>
        <w:tc>
          <w:tcPr>
            <w:tcW w:w="17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eastAsia="等线" w:cs="等线"/>
                <w:color w:val="000000"/>
                <w:szCs w:val="21"/>
              </w:rPr>
            </w:pPr>
            <w:r>
              <w:rPr>
                <w:rFonts w:hint="eastAsia" w:eastAsia="等线" w:cs="等线"/>
                <w:color w:val="000000"/>
                <w:kern w:val="0"/>
                <w:szCs w:val="21"/>
                <w:lang w:bidi="ar"/>
              </w:rPr>
              <w:t>已修改</w:t>
            </w:r>
          </w:p>
        </w:tc>
      </w:tr>
      <w:tr>
        <w:tblPrEx>
          <w:tblCellMar>
            <w:top w:w="0" w:type="dxa"/>
            <w:left w:w="108" w:type="dxa"/>
            <w:bottom w:w="0" w:type="dxa"/>
            <w:right w:w="108" w:type="dxa"/>
          </w:tblCellMar>
        </w:tblPrEx>
        <w:trPr>
          <w:trHeight w:val="552"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等线" w:cs="等线"/>
                <w:b/>
                <w:bCs/>
                <w:color w:val="000000"/>
                <w:szCs w:val="21"/>
              </w:rPr>
            </w:pPr>
            <w:r>
              <w:rPr>
                <w:rFonts w:hint="eastAsia" w:eastAsia="等线" w:cs="等线"/>
                <w:b/>
                <w:bCs/>
                <w:color w:val="000000"/>
                <w:kern w:val="0"/>
                <w:szCs w:val="21"/>
                <w:lang w:bidi="ar"/>
              </w:rPr>
              <w:t>18</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等线" w:cs="等线"/>
                <w:color w:val="000000"/>
                <w:szCs w:val="21"/>
              </w:rPr>
            </w:pPr>
            <w:r>
              <w:rPr>
                <w:rFonts w:hint="eastAsia" w:eastAsia="等线" w:cs="等线"/>
                <w:color w:val="000000"/>
                <w:kern w:val="0"/>
                <w:szCs w:val="21"/>
                <w:lang w:bidi="ar"/>
              </w:rPr>
              <w:t>3.0.5/3.0.7/3.0.2</w:t>
            </w:r>
          </w:p>
        </w:tc>
        <w:tc>
          <w:tcPr>
            <w:tcW w:w="203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eastAsia="等线" w:cs="等线"/>
                <w:color w:val="000000"/>
                <w:szCs w:val="21"/>
              </w:rPr>
            </w:pPr>
            <w:r>
              <w:rPr>
                <w:rFonts w:hint="eastAsia" w:eastAsia="等线" w:cs="等线"/>
                <w:color w:val="000000"/>
                <w:kern w:val="0"/>
                <w:szCs w:val="21"/>
                <w:lang w:bidi="ar"/>
              </w:rPr>
              <w:t>3.0.5是否包含3.0.7及3.0.2条内容？建议进一步明确。</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等线" w:cs="等线"/>
                <w:b/>
                <w:bCs/>
                <w:color w:val="000000"/>
                <w:szCs w:val="21"/>
              </w:rPr>
            </w:pPr>
            <w:r>
              <w:rPr>
                <w:rFonts w:hint="eastAsia" w:eastAsia="等线" w:cs="等线"/>
                <w:b/>
                <w:bCs/>
                <w:color w:val="000000"/>
                <w:kern w:val="0"/>
                <w:szCs w:val="21"/>
                <w:lang w:bidi="ar"/>
              </w:rPr>
              <w:t>采纳</w:t>
            </w:r>
          </w:p>
        </w:tc>
        <w:tc>
          <w:tcPr>
            <w:tcW w:w="17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eastAsia="等线" w:cs="等线"/>
                <w:color w:val="000000"/>
                <w:szCs w:val="21"/>
              </w:rPr>
            </w:pPr>
            <w:r>
              <w:rPr>
                <w:rFonts w:hint="eastAsia" w:eastAsia="等线" w:cs="等线"/>
                <w:color w:val="000000"/>
                <w:kern w:val="0"/>
                <w:szCs w:val="21"/>
                <w:lang w:bidi="ar"/>
              </w:rPr>
              <w:t>已修改</w:t>
            </w:r>
          </w:p>
        </w:tc>
      </w:tr>
      <w:tr>
        <w:tblPrEx>
          <w:tblCellMar>
            <w:top w:w="0" w:type="dxa"/>
            <w:left w:w="108" w:type="dxa"/>
            <w:bottom w:w="0" w:type="dxa"/>
            <w:right w:w="108" w:type="dxa"/>
          </w:tblCellMar>
        </w:tblPrEx>
        <w:trPr>
          <w:trHeight w:val="288"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等线" w:cs="等线"/>
                <w:b/>
                <w:bCs/>
                <w:color w:val="000000"/>
                <w:szCs w:val="21"/>
              </w:rPr>
            </w:pPr>
            <w:r>
              <w:rPr>
                <w:rFonts w:hint="eastAsia" w:eastAsia="等线" w:cs="等线"/>
                <w:b/>
                <w:bCs/>
                <w:color w:val="000000"/>
                <w:kern w:val="0"/>
                <w:szCs w:val="21"/>
                <w:lang w:bidi="ar"/>
              </w:rPr>
              <w:t>19</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等线" w:cs="等线"/>
                <w:color w:val="000000"/>
                <w:szCs w:val="21"/>
              </w:rPr>
            </w:pPr>
            <w:r>
              <w:rPr>
                <w:rFonts w:hint="eastAsia" w:eastAsia="等线" w:cs="等线"/>
                <w:color w:val="000000"/>
                <w:kern w:val="0"/>
                <w:szCs w:val="21"/>
                <w:lang w:bidi="ar"/>
              </w:rPr>
              <w:t>3.0.8</w:t>
            </w:r>
          </w:p>
        </w:tc>
        <w:tc>
          <w:tcPr>
            <w:tcW w:w="203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eastAsia="等线" w:cs="等线"/>
                <w:color w:val="000000"/>
                <w:szCs w:val="21"/>
              </w:rPr>
            </w:pPr>
            <w:r>
              <w:rPr>
                <w:rFonts w:hint="eastAsia" w:eastAsia="等线" w:cs="等线"/>
                <w:color w:val="000000"/>
                <w:kern w:val="0"/>
                <w:szCs w:val="21"/>
                <w:lang w:bidi="ar"/>
              </w:rPr>
              <w:t>建议术语中补充关于“BCF格式”的解释。</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等线" w:cs="等线"/>
                <w:b/>
                <w:bCs/>
                <w:color w:val="000000"/>
                <w:szCs w:val="21"/>
              </w:rPr>
            </w:pPr>
            <w:r>
              <w:rPr>
                <w:rFonts w:hint="eastAsia" w:eastAsia="等线" w:cs="等线"/>
                <w:b/>
                <w:bCs/>
                <w:color w:val="000000"/>
                <w:kern w:val="0"/>
                <w:szCs w:val="21"/>
                <w:lang w:bidi="ar"/>
              </w:rPr>
              <w:t>采纳</w:t>
            </w:r>
          </w:p>
        </w:tc>
        <w:tc>
          <w:tcPr>
            <w:tcW w:w="17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eastAsia="等线" w:cs="等线"/>
                <w:color w:val="000000"/>
                <w:szCs w:val="21"/>
              </w:rPr>
            </w:pPr>
            <w:r>
              <w:rPr>
                <w:rFonts w:hint="eastAsia" w:eastAsia="等线" w:cs="等线"/>
                <w:color w:val="000000"/>
                <w:kern w:val="0"/>
                <w:szCs w:val="21"/>
                <w:lang w:bidi="ar"/>
              </w:rPr>
              <w:t>已修改</w:t>
            </w:r>
          </w:p>
        </w:tc>
      </w:tr>
      <w:tr>
        <w:tblPrEx>
          <w:tblCellMar>
            <w:top w:w="0" w:type="dxa"/>
            <w:left w:w="108" w:type="dxa"/>
            <w:bottom w:w="0" w:type="dxa"/>
            <w:right w:w="108" w:type="dxa"/>
          </w:tblCellMar>
        </w:tblPrEx>
        <w:trPr>
          <w:trHeight w:val="828"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等线" w:cs="等线"/>
                <w:b/>
                <w:bCs/>
                <w:color w:val="000000"/>
                <w:szCs w:val="21"/>
              </w:rPr>
            </w:pPr>
            <w:r>
              <w:rPr>
                <w:rFonts w:hint="eastAsia" w:eastAsia="等线" w:cs="等线"/>
                <w:b/>
                <w:bCs/>
                <w:color w:val="000000"/>
                <w:kern w:val="0"/>
                <w:szCs w:val="21"/>
                <w:lang w:bidi="ar"/>
              </w:rPr>
              <w:t>20</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等线" w:cs="等线"/>
                <w:color w:val="000000"/>
                <w:szCs w:val="21"/>
              </w:rPr>
            </w:pPr>
            <w:r>
              <w:rPr>
                <w:rFonts w:hint="eastAsia" w:eastAsia="等线" w:cs="等线"/>
                <w:color w:val="000000"/>
                <w:kern w:val="0"/>
                <w:szCs w:val="21"/>
                <w:lang w:bidi="ar"/>
              </w:rPr>
              <w:t>4.2模型单元定义</w:t>
            </w:r>
          </w:p>
        </w:tc>
        <w:tc>
          <w:tcPr>
            <w:tcW w:w="203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eastAsia="等线" w:cs="等线"/>
                <w:color w:val="000000"/>
                <w:szCs w:val="21"/>
              </w:rPr>
            </w:pPr>
            <w:r>
              <w:rPr>
                <w:rFonts w:hint="eastAsia" w:eastAsia="等线" w:cs="等线"/>
                <w:color w:val="000000"/>
                <w:kern w:val="0"/>
                <w:szCs w:val="21"/>
                <w:lang w:bidi="ar"/>
              </w:rPr>
              <w:t>条文4.2.5中所描述的《建筑信息模型语义字典标准》中附录A~C与实际标准中的附录名称不对应，建议统一。</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等线" w:cs="等线"/>
                <w:b/>
                <w:bCs/>
                <w:color w:val="000000"/>
                <w:szCs w:val="21"/>
              </w:rPr>
            </w:pPr>
            <w:r>
              <w:rPr>
                <w:rFonts w:hint="eastAsia" w:eastAsia="等线" w:cs="等线"/>
                <w:b/>
                <w:bCs/>
                <w:color w:val="000000"/>
                <w:kern w:val="0"/>
                <w:szCs w:val="21"/>
                <w:lang w:bidi="ar"/>
              </w:rPr>
              <w:t>采纳</w:t>
            </w:r>
          </w:p>
        </w:tc>
        <w:tc>
          <w:tcPr>
            <w:tcW w:w="17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eastAsia="等线" w:cs="等线"/>
                <w:color w:val="000000"/>
                <w:szCs w:val="21"/>
              </w:rPr>
            </w:pPr>
            <w:r>
              <w:rPr>
                <w:rFonts w:hint="eastAsia" w:eastAsia="等线" w:cs="等线"/>
                <w:color w:val="000000"/>
                <w:kern w:val="0"/>
                <w:szCs w:val="21"/>
                <w:lang w:bidi="ar"/>
              </w:rPr>
              <w:t>已修改</w:t>
            </w:r>
          </w:p>
        </w:tc>
      </w:tr>
      <w:tr>
        <w:tblPrEx>
          <w:tblCellMar>
            <w:top w:w="0" w:type="dxa"/>
            <w:left w:w="108" w:type="dxa"/>
            <w:bottom w:w="0" w:type="dxa"/>
            <w:right w:w="108" w:type="dxa"/>
          </w:tblCellMar>
        </w:tblPrEx>
        <w:trPr>
          <w:trHeight w:val="552"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等线" w:cs="等线"/>
                <w:b/>
                <w:bCs/>
                <w:color w:val="000000"/>
                <w:szCs w:val="21"/>
              </w:rPr>
            </w:pPr>
            <w:r>
              <w:rPr>
                <w:rFonts w:hint="eastAsia" w:eastAsia="等线" w:cs="等线"/>
                <w:b/>
                <w:bCs/>
                <w:color w:val="000000"/>
                <w:kern w:val="0"/>
                <w:szCs w:val="21"/>
                <w:lang w:bidi="ar"/>
              </w:rPr>
              <w:t>21</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等线" w:cs="等线"/>
                <w:color w:val="000000"/>
                <w:szCs w:val="21"/>
              </w:rPr>
            </w:pPr>
            <w:r>
              <w:rPr>
                <w:rFonts w:hint="eastAsia" w:eastAsia="等线" w:cs="等线"/>
                <w:color w:val="000000"/>
                <w:kern w:val="0"/>
                <w:szCs w:val="21"/>
                <w:lang w:bidi="ar"/>
              </w:rPr>
              <w:t>5.1.3、5.1.4、5.1.5</w:t>
            </w:r>
          </w:p>
        </w:tc>
        <w:tc>
          <w:tcPr>
            <w:tcW w:w="203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eastAsia="等线" w:cs="等线"/>
                <w:color w:val="000000"/>
                <w:szCs w:val="21"/>
              </w:rPr>
            </w:pPr>
            <w:r>
              <w:rPr>
                <w:rFonts w:hint="eastAsia" w:eastAsia="等线" w:cs="等线"/>
                <w:color w:val="000000"/>
                <w:kern w:val="0"/>
                <w:szCs w:val="21"/>
                <w:lang w:bidi="ar"/>
              </w:rPr>
              <w:t>建议补充SJG114标准全称 。</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等线" w:cs="等线"/>
                <w:b/>
                <w:bCs/>
                <w:color w:val="000000"/>
                <w:szCs w:val="21"/>
              </w:rPr>
            </w:pPr>
            <w:r>
              <w:rPr>
                <w:rFonts w:hint="eastAsia" w:eastAsia="等线" w:cs="等线"/>
                <w:b/>
                <w:bCs/>
                <w:color w:val="000000"/>
                <w:kern w:val="0"/>
                <w:szCs w:val="21"/>
                <w:lang w:bidi="ar"/>
              </w:rPr>
              <w:t>采纳</w:t>
            </w:r>
          </w:p>
        </w:tc>
        <w:tc>
          <w:tcPr>
            <w:tcW w:w="17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eastAsia="等线" w:cs="等线"/>
                <w:color w:val="000000"/>
                <w:szCs w:val="21"/>
              </w:rPr>
            </w:pPr>
            <w:r>
              <w:rPr>
                <w:rFonts w:hint="eastAsia" w:eastAsia="等线" w:cs="等线"/>
                <w:color w:val="000000"/>
                <w:kern w:val="0"/>
                <w:szCs w:val="21"/>
                <w:lang w:bidi="ar"/>
              </w:rPr>
              <w:t>已修改</w:t>
            </w:r>
          </w:p>
        </w:tc>
      </w:tr>
      <w:tr>
        <w:tblPrEx>
          <w:tblCellMar>
            <w:top w:w="0" w:type="dxa"/>
            <w:left w:w="108" w:type="dxa"/>
            <w:bottom w:w="0" w:type="dxa"/>
            <w:right w:w="108" w:type="dxa"/>
          </w:tblCellMar>
        </w:tblPrEx>
        <w:trPr>
          <w:trHeight w:val="288"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等线" w:cs="等线"/>
                <w:b/>
                <w:bCs/>
                <w:color w:val="000000"/>
                <w:szCs w:val="21"/>
              </w:rPr>
            </w:pPr>
            <w:r>
              <w:rPr>
                <w:rFonts w:hint="eastAsia" w:eastAsia="等线" w:cs="等线"/>
                <w:b/>
                <w:bCs/>
                <w:color w:val="000000"/>
                <w:kern w:val="0"/>
                <w:szCs w:val="21"/>
                <w:lang w:bidi="ar"/>
              </w:rPr>
              <w:t>22</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等线" w:cs="等线"/>
                <w:color w:val="000000"/>
                <w:szCs w:val="21"/>
              </w:rPr>
            </w:pPr>
            <w:r>
              <w:rPr>
                <w:rFonts w:hint="eastAsia" w:eastAsia="等线" w:cs="等线"/>
                <w:color w:val="000000"/>
                <w:kern w:val="0"/>
                <w:szCs w:val="21"/>
                <w:lang w:bidi="ar"/>
              </w:rPr>
              <w:t>5.1.6</w:t>
            </w:r>
          </w:p>
        </w:tc>
        <w:tc>
          <w:tcPr>
            <w:tcW w:w="203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eastAsia="等线" w:cs="等线"/>
                <w:color w:val="000000"/>
                <w:szCs w:val="21"/>
              </w:rPr>
            </w:pPr>
            <w:r>
              <w:rPr>
                <w:rFonts w:hint="eastAsia" w:eastAsia="等线" w:cs="等线"/>
                <w:color w:val="000000"/>
                <w:kern w:val="0"/>
                <w:szCs w:val="21"/>
                <w:lang w:bidi="ar"/>
              </w:rPr>
              <w:t>建议补充GB/T 51447标准全称。</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等线" w:cs="等线"/>
                <w:b/>
                <w:bCs/>
                <w:color w:val="000000"/>
                <w:szCs w:val="21"/>
              </w:rPr>
            </w:pPr>
            <w:r>
              <w:rPr>
                <w:rFonts w:hint="eastAsia" w:eastAsia="等线" w:cs="等线"/>
                <w:b/>
                <w:bCs/>
                <w:color w:val="000000"/>
                <w:kern w:val="0"/>
                <w:szCs w:val="21"/>
                <w:lang w:bidi="ar"/>
              </w:rPr>
              <w:t>采纳</w:t>
            </w:r>
          </w:p>
        </w:tc>
        <w:tc>
          <w:tcPr>
            <w:tcW w:w="17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eastAsia="等线" w:cs="等线"/>
                <w:color w:val="000000"/>
                <w:szCs w:val="21"/>
              </w:rPr>
            </w:pPr>
            <w:r>
              <w:rPr>
                <w:rFonts w:hint="eastAsia" w:eastAsia="等线" w:cs="等线"/>
                <w:color w:val="000000"/>
                <w:kern w:val="0"/>
                <w:szCs w:val="21"/>
                <w:lang w:bidi="ar"/>
              </w:rPr>
              <w:t>已修改</w:t>
            </w:r>
          </w:p>
        </w:tc>
      </w:tr>
      <w:tr>
        <w:tblPrEx>
          <w:tblCellMar>
            <w:top w:w="0" w:type="dxa"/>
            <w:left w:w="108" w:type="dxa"/>
            <w:bottom w:w="0" w:type="dxa"/>
            <w:right w:w="108" w:type="dxa"/>
          </w:tblCellMar>
        </w:tblPrEx>
        <w:trPr>
          <w:trHeight w:val="552"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等线" w:cs="等线"/>
                <w:b/>
                <w:bCs/>
                <w:color w:val="000000"/>
                <w:szCs w:val="21"/>
              </w:rPr>
            </w:pPr>
            <w:r>
              <w:rPr>
                <w:rFonts w:hint="eastAsia" w:eastAsia="等线" w:cs="等线"/>
                <w:b/>
                <w:bCs/>
                <w:color w:val="000000"/>
                <w:kern w:val="0"/>
                <w:szCs w:val="21"/>
                <w:lang w:bidi="ar"/>
              </w:rPr>
              <w:t>23</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等线" w:cs="等线"/>
                <w:color w:val="000000"/>
                <w:szCs w:val="21"/>
              </w:rPr>
            </w:pPr>
            <w:r>
              <w:rPr>
                <w:rFonts w:hint="eastAsia" w:eastAsia="等线" w:cs="等线"/>
                <w:color w:val="000000"/>
                <w:kern w:val="0"/>
                <w:szCs w:val="21"/>
                <w:lang w:bidi="ar"/>
              </w:rPr>
              <w:t>5.5.3</w:t>
            </w:r>
          </w:p>
        </w:tc>
        <w:tc>
          <w:tcPr>
            <w:tcW w:w="203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eastAsia="等线" w:cs="等线"/>
                <w:color w:val="000000"/>
                <w:szCs w:val="21"/>
              </w:rPr>
            </w:pPr>
            <w:r>
              <w:rPr>
                <w:rFonts w:hint="eastAsia" w:eastAsia="等线" w:cs="等线"/>
                <w:color w:val="000000"/>
                <w:kern w:val="0"/>
                <w:szCs w:val="21"/>
                <w:lang w:bidi="ar"/>
              </w:rPr>
              <w:t>“并符合SJG114第9.3.1的规定”，建议修改为“...第9.3节的规定”</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等线" w:cs="等线"/>
                <w:b/>
                <w:bCs/>
                <w:color w:val="000000"/>
                <w:szCs w:val="21"/>
              </w:rPr>
            </w:pPr>
            <w:r>
              <w:rPr>
                <w:rFonts w:hint="eastAsia" w:eastAsia="等线" w:cs="等线"/>
                <w:b/>
                <w:bCs/>
                <w:color w:val="000000"/>
                <w:kern w:val="0"/>
                <w:szCs w:val="21"/>
                <w:lang w:bidi="ar"/>
              </w:rPr>
              <w:t>采纳</w:t>
            </w:r>
          </w:p>
        </w:tc>
        <w:tc>
          <w:tcPr>
            <w:tcW w:w="17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eastAsia="等线" w:cs="等线"/>
                <w:color w:val="000000"/>
                <w:szCs w:val="21"/>
              </w:rPr>
            </w:pPr>
            <w:r>
              <w:rPr>
                <w:rFonts w:hint="eastAsia" w:eastAsia="等线" w:cs="等线"/>
                <w:color w:val="000000"/>
                <w:kern w:val="0"/>
                <w:szCs w:val="21"/>
                <w:lang w:bidi="ar"/>
              </w:rPr>
              <w:t>已修改</w:t>
            </w:r>
          </w:p>
        </w:tc>
      </w:tr>
      <w:tr>
        <w:tblPrEx>
          <w:tblCellMar>
            <w:top w:w="0" w:type="dxa"/>
            <w:left w:w="108" w:type="dxa"/>
            <w:bottom w:w="0" w:type="dxa"/>
            <w:right w:w="108" w:type="dxa"/>
          </w:tblCellMar>
        </w:tblPrEx>
        <w:trPr>
          <w:trHeight w:val="552"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等线" w:cs="等线"/>
                <w:b/>
                <w:bCs/>
                <w:color w:val="000000"/>
                <w:szCs w:val="21"/>
              </w:rPr>
            </w:pPr>
            <w:r>
              <w:rPr>
                <w:rFonts w:hint="eastAsia" w:eastAsia="等线" w:cs="等线"/>
                <w:b/>
                <w:bCs/>
                <w:color w:val="000000"/>
                <w:kern w:val="0"/>
                <w:szCs w:val="21"/>
                <w:lang w:bidi="ar"/>
              </w:rPr>
              <w:t>24</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等线" w:cs="等线"/>
                <w:color w:val="000000"/>
                <w:szCs w:val="21"/>
              </w:rPr>
            </w:pPr>
            <w:r>
              <w:rPr>
                <w:rFonts w:hint="eastAsia" w:eastAsia="等线" w:cs="等线"/>
                <w:color w:val="000000"/>
                <w:kern w:val="0"/>
                <w:szCs w:val="21"/>
                <w:lang w:bidi="ar"/>
              </w:rPr>
              <w:t>6 文件级要求</w:t>
            </w:r>
          </w:p>
        </w:tc>
        <w:tc>
          <w:tcPr>
            <w:tcW w:w="203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eastAsia="等线" w:cs="等线"/>
                <w:color w:val="000000"/>
                <w:szCs w:val="21"/>
              </w:rPr>
            </w:pPr>
            <w:r>
              <w:rPr>
                <w:rFonts w:hint="eastAsia" w:eastAsia="等线" w:cs="等线"/>
                <w:color w:val="000000"/>
                <w:kern w:val="0"/>
                <w:szCs w:val="21"/>
                <w:lang w:bidi="ar"/>
              </w:rPr>
              <w:t>条文中序号错乱，“6.6 一般规定”应从6.1 开始编号。</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等线" w:cs="等线"/>
                <w:b/>
                <w:bCs/>
                <w:color w:val="000000"/>
                <w:szCs w:val="21"/>
              </w:rPr>
            </w:pPr>
            <w:r>
              <w:rPr>
                <w:rFonts w:hint="eastAsia" w:eastAsia="等线" w:cs="等线"/>
                <w:b/>
                <w:bCs/>
                <w:color w:val="000000"/>
                <w:kern w:val="0"/>
                <w:szCs w:val="21"/>
                <w:lang w:bidi="ar"/>
              </w:rPr>
              <w:t>采纳</w:t>
            </w:r>
          </w:p>
        </w:tc>
        <w:tc>
          <w:tcPr>
            <w:tcW w:w="17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eastAsia="等线" w:cs="等线"/>
                <w:color w:val="000000"/>
                <w:szCs w:val="21"/>
              </w:rPr>
            </w:pPr>
            <w:r>
              <w:rPr>
                <w:rFonts w:hint="eastAsia" w:eastAsia="等线" w:cs="等线"/>
                <w:color w:val="000000"/>
                <w:kern w:val="0"/>
                <w:szCs w:val="21"/>
                <w:lang w:bidi="ar"/>
              </w:rPr>
              <w:t>已修改</w:t>
            </w:r>
          </w:p>
        </w:tc>
      </w:tr>
      <w:tr>
        <w:tblPrEx>
          <w:tblCellMar>
            <w:top w:w="0" w:type="dxa"/>
            <w:left w:w="108" w:type="dxa"/>
            <w:bottom w:w="0" w:type="dxa"/>
            <w:right w:w="108" w:type="dxa"/>
          </w:tblCellMar>
        </w:tblPrEx>
        <w:trPr>
          <w:trHeight w:val="552"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等线" w:cs="等线"/>
                <w:b/>
                <w:bCs/>
                <w:color w:val="000000"/>
                <w:szCs w:val="21"/>
              </w:rPr>
            </w:pPr>
            <w:r>
              <w:rPr>
                <w:rFonts w:hint="eastAsia" w:eastAsia="等线" w:cs="等线"/>
                <w:b/>
                <w:bCs/>
                <w:color w:val="000000"/>
                <w:kern w:val="0"/>
                <w:szCs w:val="21"/>
                <w:lang w:bidi="ar"/>
              </w:rPr>
              <w:t>25</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等线" w:cs="等线"/>
                <w:color w:val="000000"/>
                <w:szCs w:val="21"/>
              </w:rPr>
            </w:pPr>
            <w:r>
              <w:rPr>
                <w:rFonts w:hint="eastAsia" w:eastAsia="等线" w:cs="等线"/>
                <w:color w:val="000000"/>
                <w:kern w:val="0"/>
                <w:szCs w:val="21"/>
                <w:lang w:bidi="ar"/>
              </w:rPr>
              <w:t>引用标准名录</w:t>
            </w:r>
          </w:p>
        </w:tc>
        <w:tc>
          <w:tcPr>
            <w:tcW w:w="203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eastAsia="等线" w:cs="等线"/>
                <w:color w:val="000000"/>
                <w:szCs w:val="21"/>
              </w:rPr>
            </w:pPr>
            <w:r>
              <w:rPr>
                <w:rFonts w:hint="eastAsia" w:eastAsia="等线" w:cs="等线"/>
                <w:color w:val="000000"/>
                <w:kern w:val="0"/>
                <w:szCs w:val="21"/>
                <w:lang w:bidi="ar"/>
              </w:rPr>
              <w:t>名录中的“4.《建筑工程信息模型设交付标准》SJG7”中的编号有误，应为SJG76。</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等线" w:cs="等线"/>
                <w:b/>
                <w:bCs/>
                <w:color w:val="000000"/>
                <w:szCs w:val="21"/>
              </w:rPr>
            </w:pPr>
            <w:r>
              <w:rPr>
                <w:rFonts w:hint="eastAsia" w:eastAsia="等线" w:cs="等线"/>
                <w:b/>
                <w:bCs/>
                <w:color w:val="000000"/>
                <w:kern w:val="0"/>
                <w:szCs w:val="21"/>
                <w:lang w:bidi="ar"/>
              </w:rPr>
              <w:t>采纳</w:t>
            </w:r>
          </w:p>
        </w:tc>
        <w:tc>
          <w:tcPr>
            <w:tcW w:w="17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eastAsia="等线" w:cs="等线"/>
                <w:color w:val="000000"/>
                <w:szCs w:val="21"/>
              </w:rPr>
            </w:pPr>
            <w:r>
              <w:rPr>
                <w:rFonts w:hint="eastAsia" w:eastAsia="等线" w:cs="等线"/>
                <w:color w:val="000000"/>
                <w:kern w:val="0"/>
                <w:szCs w:val="21"/>
                <w:lang w:bidi="ar"/>
              </w:rPr>
              <w:t>已修改</w:t>
            </w:r>
          </w:p>
        </w:tc>
      </w:tr>
      <w:tr>
        <w:tblPrEx>
          <w:tblCellMar>
            <w:top w:w="0" w:type="dxa"/>
            <w:left w:w="108" w:type="dxa"/>
            <w:bottom w:w="0" w:type="dxa"/>
            <w:right w:w="108" w:type="dxa"/>
          </w:tblCellMar>
        </w:tblPrEx>
        <w:trPr>
          <w:trHeight w:val="1358"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等线" w:cs="等线"/>
                <w:b/>
                <w:bCs/>
                <w:color w:val="000000"/>
                <w:szCs w:val="21"/>
              </w:rPr>
            </w:pPr>
            <w:r>
              <w:rPr>
                <w:rFonts w:hint="eastAsia" w:eastAsia="等线" w:cs="等线"/>
                <w:b/>
                <w:bCs/>
                <w:color w:val="000000"/>
                <w:kern w:val="0"/>
                <w:szCs w:val="21"/>
                <w:lang w:bidi="ar"/>
              </w:rPr>
              <w:t>26</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等线" w:cs="等线"/>
                <w:color w:val="000000"/>
                <w:szCs w:val="21"/>
              </w:rPr>
            </w:pPr>
            <w:r>
              <w:rPr>
                <w:rFonts w:hint="eastAsia" w:eastAsia="等线" w:cs="等线"/>
                <w:color w:val="000000"/>
                <w:kern w:val="0"/>
                <w:szCs w:val="21"/>
                <w:lang w:bidi="ar"/>
              </w:rPr>
              <w:t>附录A</w:t>
            </w:r>
          </w:p>
        </w:tc>
        <w:tc>
          <w:tcPr>
            <w:tcW w:w="203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eastAsia="等线" w:cs="等线"/>
                <w:color w:val="000000"/>
                <w:szCs w:val="21"/>
              </w:rPr>
            </w:pPr>
            <w:r>
              <w:rPr>
                <w:rFonts w:hint="eastAsia" w:eastAsia="等线" w:cs="等线"/>
                <w:color w:val="000000"/>
                <w:kern w:val="0"/>
                <w:szCs w:val="21"/>
                <w:lang w:bidi="ar"/>
              </w:rPr>
              <w:t>附表的数据多为空白、标题中表格名称与表格的名称不符。</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等线" w:cs="等线"/>
                <w:b/>
                <w:bCs/>
                <w:color w:val="000000"/>
                <w:szCs w:val="21"/>
              </w:rPr>
            </w:pPr>
            <w:r>
              <w:rPr>
                <w:rFonts w:hint="eastAsia" w:eastAsia="等线" w:cs="等线"/>
                <w:b/>
                <w:bCs/>
                <w:color w:val="000000"/>
                <w:kern w:val="0"/>
                <w:szCs w:val="21"/>
                <w:lang w:bidi="ar"/>
              </w:rPr>
              <w:t>解释说明</w:t>
            </w:r>
          </w:p>
        </w:tc>
        <w:tc>
          <w:tcPr>
            <w:tcW w:w="17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eastAsia="等线" w:cs="等线"/>
                <w:color w:val="000000"/>
                <w:szCs w:val="21"/>
              </w:rPr>
            </w:pPr>
            <w:r>
              <w:rPr>
                <w:rFonts w:hint="eastAsia" w:eastAsia="等线" w:cs="等线"/>
                <w:color w:val="000000"/>
                <w:kern w:val="0"/>
                <w:szCs w:val="21"/>
                <w:lang w:bidi="ar"/>
              </w:rPr>
              <w:t>标题问题已核对，表格空白问题解释：本标准为《语义字典》对象范围中工规可选子集，包括有属性要求和没有属性要求的对象，表中空白为没有属性要求的对象。</w:t>
            </w:r>
          </w:p>
        </w:tc>
      </w:tr>
      <w:tr>
        <w:tblPrEx>
          <w:tblCellMar>
            <w:top w:w="0" w:type="dxa"/>
            <w:left w:w="108" w:type="dxa"/>
            <w:bottom w:w="0" w:type="dxa"/>
            <w:right w:w="108" w:type="dxa"/>
          </w:tblCellMar>
        </w:tblPrEx>
        <w:trPr>
          <w:trHeight w:val="163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等线" w:cs="等线"/>
                <w:b/>
                <w:bCs/>
                <w:color w:val="000000"/>
                <w:szCs w:val="21"/>
              </w:rPr>
            </w:pPr>
            <w:r>
              <w:rPr>
                <w:rFonts w:hint="eastAsia" w:eastAsia="等线" w:cs="等线"/>
                <w:b/>
                <w:bCs/>
                <w:color w:val="000000"/>
                <w:kern w:val="0"/>
                <w:szCs w:val="21"/>
                <w:lang w:bidi="ar"/>
              </w:rPr>
              <w:t>27</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等线" w:cs="等线"/>
                <w:color w:val="000000"/>
                <w:szCs w:val="21"/>
              </w:rPr>
            </w:pPr>
            <w:r>
              <w:rPr>
                <w:rFonts w:hint="eastAsia" w:eastAsia="等线" w:cs="等线"/>
                <w:color w:val="000000"/>
                <w:kern w:val="0"/>
                <w:szCs w:val="21"/>
                <w:lang w:bidi="ar"/>
              </w:rPr>
              <w:t>标准名称</w:t>
            </w:r>
          </w:p>
        </w:tc>
        <w:tc>
          <w:tcPr>
            <w:tcW w:w="203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eastAsia="等线" w:cs="等线"/>
                <w:color w:val="000000"/>
                <w:szCs w:val="21"/>
              </w:rPr>
            </w:pPr>
            <w:r>
              <w:rPr>
                <w:rFonts w:hint="eastAsia" w:eastAsia="等线" w:cs="等线"/>
                <w:color w:val="000000"/>
                <w:kern w:val="0"/>
                <w:szCs w:val="21"/>
                <w:lang w:bidi="ar"/>
              </w:rPr>
              <w:t>鉴于行政部门均针对建设工程施工许可阶段企业提交的BIM模型文件的完整内容进行审批，故“子模型”用词欠妥，标准名称不够精准和简练，故“子模型”用词欠妥，标准名称不够精准和简练，建议改为《建筑信息模型建设工程规划许可审批标准》。</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等线" w:cs="等线"/>
                <w:b/>
                <w:bCs/>
                <w:color w:val="000000"/>
                <w:szCs w:val="21"/>
              </w:rPr>
            </w:pPr>
            <w:r>
              <w:rPr>
                <w:rFonts w:hint="eastAsia" w:eastAsia="等线" w:cs="等线"/>
                <w:b/>
                <w:bCs/>
                <w:color w:val="000000"/>
                <w:kern w:val="0"/>
                <w:szCs w:val="21"/>
                <w:lang w:bidi="ar"/>
              </w:rPr>
              <w:t>解释说明</w:t>
            </w:r>
          </w:p>
        </w:tc>
        <w:tc>
          <w:tcPr>
            <w:tcW w:w="17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eastAsia="等线" w:cs="等线"/>
                <w:color w:val="000000"/>
                <w:szCs w:val="21"/>
              </w:rPr>
            </w:pPr>
            <w:r>
              <w:rPr>
                <w:rFonts w:hint="eastAsia" w:eastAsia="等线" w:cs="等线"/>
                <w:color w:val="000000"/>
                <w:kern w:val="0"/>
                <w:szCs w:val="21"/>
                <w:lang w:bidi="ar"/>
              </w:rPr>
              <w:t>根据标准立项评审专家组集体讨论，确定、修改标准名称</w:t>
            </w:r>
            <w:r>
              <w:rPr>
                <w:rFonts w:hint="eastAsia" w:eastAsia="等线" w:cs="等线"/>
                <w:color w:val="000000"/>
                <w:kern w:val="0"/>
                <w:szCs w:val="21"/>
                <w:lang w:eastAsia="zh-CN" w:bidi="ar"/>
              </w:rPr>
              <w:t>为</w:t>
            </w:r>
            <w:r>
              <w:rPr>
                <w:rFonts w:hint="eastAsia" w:eastAsia="等线" w:cs="等线"/>
                <w:color w:val="000000"/>
                <w:kern w:val="0"/>
                <w:szCs w:val="21"/>
                <w:lang w:bidi="ar"/>
              </w:rPr>
              <w:t>深圳市《建筑信息模型语义字典标准》、深圳市《建筑信息模型审批子模型标准》，后续标准内容围绕立项要求展开，因此，标准内容定位在对审批阶段模型本身内容的要求，但标准名称慎重调整。</w:t>
            </w:r>
          </w:p>
        </w:tc>
      </w:tr>
      <w:tr>
        <w:tblPrEx>
          <w:tblCellMar>
            <w:top w:w="0" w:type="dxa"/>
            <w:left w:w="108" w:type="dxa"/>
            <w:bottom w:w="0" w:type="dxa"/>
            <w:right w:w="108" w:type="dxa"/>
          </w:tblCellMar>
        </w:tblPrEx>
        <w:trPr>
          <w:trHeight w:val="9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等线" w:cs="等线"/>
                <w:b/>
                <w:bCs/>
                <w:color w:val="000000"/>
                <w:szCs w:val="21"/>
              </w:rPr>
            </w:pPr>
            <w:r>
              <w:rPr>
                <w:rFonts w:hint="eastAsia" w:eastAsia="等线" w:cs="等线"/>
                <w:b/>
                <w:bCs/>
                <w:color w:val="000000"/>
                <w:kern w:val="0"/>
                <w:szCs w:val="21"/>
                <w:lang w:bidi="ar"/>
              </w:rPr>
              <w:t>28</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等线" w:cs="等线"/>
                <w:color w:val="000000"/>
                <w:szCs w:val="21"/>
              </w:rPr>
            </w:pPr>
            <w:r>
              <w:rPr>
                <w:rFonts w:hint="eastAsia" w:eastAsia="等线" w:cs="等线"/>
                <w:color w:val="000000"/>
                <w:kern w:val="0"/>
                <w:szCs w:val="21"/>
                <w:lang w:bidi="ar"/>
              </w:rPr>
              <w:t>总体</w:t>
            </w:r>
          </w:p>
        </w:tc>
        <w:tc>
          <w:tcPr>
            <w:tcW w:w="203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eastAsia="等线" w:cs="等线"/>
                <w:color w:val="000000"/>
                <w:szCs w:val="21"/>
              </w:rPr>
            </w:pPr>
            <w:r>
              <w:rPr>
                <w:rFonts w:hint="eastAsia" w:eastAsia="等线" w:cs="等线"/>
                <w:color w:val="000000"/>
                <w:kern w:val="0"/>
                <w:szCs w:val="21"/>
                <w:lang w:bidi="ar"/>
              </w:rPr>
              <w:t>当前文稿条款基本针对IFC文件而非BIM模型源文件，即主要面向IFC格式转换软件和BIM模型审模软件的研发企业提出有关要求，而非工程建设企业。建议：（1）增加建设工程规划许可阶段建筑信息模型的审批要素（比如需要审查的建模范围及工程内容）为核心编制内容，以进一步密切与建设工程规划许可阶段工程建设企业工作的关联性；（2）章节内容安排时，进一步明确划分IFC文件要求和BIM模型源文件要求，并尽量精简前者。</w:t>
            </w:r>
          </w:p>
        </w:tc>
        <w:tc>
          <w:tcPr>
            <w:tcW w:w="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eastAsia="等线" w:cs="等线"/>
                <w:b/>
                <w:bCs/>
                <w:color w:val="000000"/>
                <w:szCs w:val="21"/>
              </w:rPr>
            </w:pPr>
            <w:r>
              <w:rPr>
                <w:rFonts w:hint="eastAsia" w:eastAsia="等线" w:cs="等线"/>
                <w:b/>
                <w:bCs/>
                <w:color w:val="000000"/>
                <w:kern w:val="0"/>
                <w:szCs w:val="21"/>
                <w:lang w:bidi="ar"/>
              </w:rPr>
              <w:t>解释说明</w:t>
            </w:r>
          </w:p>
        </w:tc>
        <w:tc>
          <w:tcPr>
            <w:tcW w:w="17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eastAsia="等线" w:cs="等线"/>
                <w:color w:val="000000"/>
                <w:szCs w:val="21"/>
              </w:rPr>
            </w:pPr>
            <w:r>
              <w:rPr>
                <w:rFonts w:hint="eastAsia" w:eastAsia="等线" w:cs="等线"/>
                <w:color w:val="000000"/>
                <w:kern w:val="0"/>
                <w:szCs w:val="21"/>
                <w:lang w:bidi="ar"/>
              </w:rPr>
              <w:t>（1）本标准主要以审查的模型建模范围为主要内容，故关于模型的审批要素已包含在标准中。</w:t>
            </w:r>
            <w:r>
              <w:rPr>
                <w:rFonts w:hint="eastAsia" w:eastAsia="等线" w:cs="等线"/>
                <w:color w:val="000000"/>
                <w:kern w:val="0"/>
                <w:szCs w:val="21"/>
                <w:lang w:eastAsia="zh-CN" w:bidi="ar"/>
              </w:rPr>
              <w:t>经我市</w:t>
            </w:r>
            <w:r>
              <w:rPr>
                <w:rFonts w:hint="eastAsia" w:eastAsia="等线" w:cs="等线"/>
                <w:color w:val="000000"/>
                <w:kern w:val="0"/>
                <w:szCs w:val="21"/>
                <w:lang w:bidi="ar"/>
              </w:rPr>
              <w:t>标准申报立项</w:t>
            </w:r>
            <w:r>
              <w:rPr>
                <w:rFonts w:hint="eastAsia" w:eastAsia="等线" w:cs="等线"/>
                <w:color w:val="000000"/>
                <w:kern w:val="0"/>
                <w:szCs w:val="21"/>
                <w:lang w:eastAsia="zh-CN" w:bidi="ar"/>
              </w:rPr>
              <w:t>专家组评审，</w:t>
            </w:r>
            <w:r>
              <w:rPr>
                <w:rFonts w:hint="eastAsia" w:eastAsia="等线" w:cs="等线"/>
                <w:color w:val="000000"/>
                <w:kern w:val="0"/>
                <w:szCs w:val="21"/>
                <w:lang w:bidi="ar"/>
              </w:rPr>
              <w:t>审批条文内容为法规规范，不适合作为工程标准发布。</w:t>
            </w:r>
            <w:r>
              <w:rPr>
                <w:rFonts w:hint="eastAsia" w:eastAsia="等线" w:cs="等线"/>
                <w:color w:val="000000"/>
                <w:kern w:val="0"/>
                <w:szCs w:val="21"/>
                <w:lang w:bidi="ar"/>
              </w:rPr>
              <w:br w:type="textWrapping"/>
            </w:r>
            <w:r>
              <w:rPr>
                <w:rFonts w:hint="eastAsia" w:eastAsia="等线" w:cs="等线"/>
                <w:color w:val="000000"/>
                <w:kern w:val="0"/>
                <w:szCs w:val="21"/>
                <w:lang w:bidi="ar"/>
              </w:rPr>
              <w:t>（2）</w:t>
            </w:r>
            <w:r>
              <w:rPr>
                <w:rFonts w:hint="eastAsia" w:eastAsia="等线" w:cs="等线"/>
                <w:color w:val="000000"/>
                <w:kern w:val="0"/>
                <w:szCs w:val="21"/>
                <w:lang w:eastAsia="zh-CN" w:bidi="ar"/>
              </w:rPr>
              <w:t>本</w:t>
            </w:r>
            <w:r>
              <w:rPr>
                <w:rFonts w:hint="eastAsia" w:eastAsia="等线" w:cs="等线"/>
                <w:color w:val="000000"/>
                <w:kern w:val="0"/>
                <w:szCs w:val="21"/>
                <w:lang w:bidi="ar"/>
              </w:rPr>
              <w:t>标准主要</w:t>
            </w:r>
            <w:r>
              <w:rPr>
                <w:rFonts w:hint="eastAsia" w:eastAsia="等线" w:cs="等线"/>
                <w:color w:val="000000"/>
                <w:kern w:val="0"/>
                <w:szCs w:val="21"/>
                <w:lang w:eastAsia="zh-CN" w:bidi="ar"/>
              </w:rPr>
              <w:t>以</w:t>
            </w:r>
            <w:r>
              <w:rPr>
                <w:rFonts w:hint="eastAsia" w:eastAsia="等线" w:cs="等线"/>
                <w:color w:val="000000"/>
                <w:kern w:val="0"/>
                <w:szCs w:val="21"/>
                <w:lang w:bidi="ar"/>
              </w:rPr>
              <w:t>深圳市《建筑信息模型数据存储标准》SJG114为技术支撑，</w:t>
            </w:r>
            <w:r>
              <w:rPr>
                <w:rFonts w:hint="eastAsia" w:eastAsia="等线" w:cs="等线"/>
                <w:color w:val="000000"/>
                <w:kern w:val="0"/>
                <w:szCs w:val="21"/>
                <w:lang w:eastAsia="zh-CN" w:bidi="ar"/>
              </w:rPr>
              <w:t>且</w:t>
            </w:r>
            <w:r>
              <w:rPr>
                <w:rFonts w:hint="eastAsia" w:eastAsia="等线" w:cs="等线"/>
                <w:color w:val="000000"/>
                <w:kern w:val="0"/>
                <w:szCs w:val="21"/>
                <w:lang w:bidi="ar"/>
              </w:rPr>
              <w:t>我市明确要求采用IFC格式作为BIM模型的提交格式，为保持BIM标准的中立性和开放性，不对建模软件进行要求。为</w:t>
            </w:r>
            <w:r>
              <w:rPr>
                <w:rFonts w:hint="eastAsia" w:eastAsia="等线" w:cs="等线"/>
                <w:color w:val="000000"/>
                <w:kern w:val="0"/>
                <w:szCs w:val="21"/>
                <w:lang w:eastAsia="zh-CN" w:bidi="ar"/>
              </w:rPr>
              <w:t>指导</w:t>
            </w:r>
            <w:r>
              <w:rPr>
                <w:rFonts w:hint="eastAsia" w:eastAsia="等线" w:cs="等线"/>
                <w:color w:val="000000"/>
                <w:kern w:val="0"/>
                <w:szCs w:val="21"/>
                <w:lang w:bidi="ar"/>
              </w:rPr>
              <w:t>用户建立</w:t>
            </w:r>
            <w:r>
              <w:rPr>
                <w:rFonts w:hint="eastAsia" w:eastAsia="等线" w:cs="等线"/>
                <w:color w:val="000000"/>
                <w:kern w:val="0"/>
                <w:szCs w:val="21"/>
                <w:lang w:eastAsia="zh-CN" w:bidi="ar"/>
              </w:rPr>
              <w:t>审批</w:t>
            </w:r>
            <w:r>
              <w:rPr>
                <w:rFonts w:hint="eastAsia" w:eastAsia="等线" w:cs="等线"/>
                <w:color w:val="000000"/>
                <w:kern w:val="0"/>
                <w:szCs w:val="21"/>
                <w:lang w:bidi="ar"/>
              </w:rPr>
              <w:t>符合要求的IFC模型，</w:t>
            </w:r>
            <w:r>
              <w:rPr>
                <w:rFonts w:hint="eastAsia" w:eastAsia="等线" w:cs="等线"/>
                <w:color w:val="000000"/>
                <w:kern w:val="0"/>
                <w:szCs w:val="21"/>
                <w:lang w:val="en-US" w:eastAsia="zh-CN" w:bidi="ar"/>
              </w:rPr>
              <w:t>后续将根据</w:t>
            </w:r>
            <w:r>
              <w:rPr>
                <w:rFonts w:hint="eastAsia" w:eastAsia="等线" w:cs="等线"/>
                <w:color w:val="000000"/>
                <w:kern w:val="0"/>
                <w:szCs w:val="21"/>
                <w:lang w:bidi="ar"/>
              </w:rPr>
              <w:t>标准</w:t>
            </w:r>
            <w:r>
              <w:rPr>
                <w:rFonts w:hint="eastAsia" w:eastAsia="等线" w:cs="等线"/>
                <w:color w:val="000000"/>
                <w:kern w:val="0"/>
                <w:szCs w:val="21"/>
                <w:lang w:eastAsia="zh-CN" w:bidi="ar"/>
              </w:rPr>
              <w:t>制定</w:t>
            </w:r>
            <w:r>
              <w:rPr>
                <w:rFonts w:hint="eastAsia" w:eastAsia="等线" w:cs="等线"/>
                <w:color w:val="000000"/>
                <w:kern w:val="0"/>
                <w:szCs w:val="21"/>
                <w:lang w:bidi="ar"/>
              </w:rPr>
              <w:t>配套建模手册。</w:t>
            </w:r>
          </w:p>
        </w:tc>
      </w:tr>
      <w:tr>
        <w:tblPrEx>
          <w:tblCellMar>
            <w:top w:w="0" w:type="dxa"/>
            <w:left w:w="108" w:type="dxa"/>
            <w:bottom w:w="0" w:type="dxa"/>
            <w:right w:w="108" w:type="dxa"/>
          </w:tblCellMar>
        </w:tblPrEx>
        <w:trPr>
          <w:trHeight w:val="864"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等线" w:cs="等线"/>
                <w:b/>
                <w:bCs/>
                <w:color w:val="000000"/>
                <w:szCs w:val="21"/>
              </w:rPr>
            </w:pPr>
            <w:r>
              <w:rPr>
                <w:rFonts w:hint="eastAsia" w:eastAsia="等线" w:cs="等线"/>
                <w:b/>
                <w:bCs/>
                <w:color w:val="000000"/>
                <w:kern w:val="0"/>
                <w:szCs w:val="21"/>
                <w:lang w:bidi="ar"/>
              </w:rPr>
              <w:t>29</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等线" w:cs="等线"/>
                <w:color w:val="000000"/>
                <w:szCs w:val="21"/>
              </w:rPr>
            </w:pPr>
            <w:r>
              <w:rPr>
                <w:rFonts w:hint="eastAsia" w:eastAsia="等线" w:cs="等线"/>
                <w:color w:val="000000"/>
                <w:kern w:val="0"/>
                <w:szCs w:val="21"/>
                <w:lang w:bidi="ar"/>
              </w:rPr>
              <w:t>1.0.1</w:t>
            </w:r>
          </w:p>
        </w:tc>
        <w:tc>
          <w:tcPr>
            <w:tcW w:w="203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eastAsia="等线" w:cs="等线"/>
                <w:color w:val="000000"/>
                <w:szCs w:val="21"/>
              </w:rPr>
            </w:pPr>
            <w:r>
              <w:rPr>
                <w:rFonts w:hint="eastAsia" w:eastAsia="等线" w:cs="等线"/>
                <w:color w:val="000000"/>
                <w:kern w:val="0"/>
                <w:szCs w:val="21"/>
                <w:lang w:bidi="ar"/>
              </w:rPr>
              <w:t>参照住建部有关规定，BIM模型交付主体宜为项目建设单位（甲方），故建议删除“各建设主体”。</w:t>
            </w:r>
          </w:p>
        </w:tc>
        <w:tc>
          <w:tcPr>
            <w:tcW w:w="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eastAsia="等线" w:cs="等线"/>
                <w:b/>
                <w:bCs/>
                <w:color w:val="000000"/>
                <w:szCs w:val="21"/>
              </w:rPr>
            </w:pPr>
            <w:r>
              <w:rPr>
                <w:rFonts w:hint="eastAsia" w:eastAsia="等线" w:cs="等线"/>
                <w:b/>
                <w:bCs/>
                <w:color w:val="000000"/>
                <w:kern w:val="0"/>
                <w:szCs w:val="21"/>
                <w:lang w:bidi="ar"/>
              </w:rPr>
              <w:t>解释说明</w:t>
            </w:r>
          </w:p>
        </w:tc>
        <w:tc>
          <w:tcPr>
            <w:tcW w:w="17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eastAsia="等线" w:cs="等线"/>
                <w:color w:val="000000"/>
                <w:szCs w:val="21"/>
              </w:rPr>
            </w:pPr>
            <w:r>
              <w:rPr>
                <w:rFonts w:hint="eastAsia" w:eastAsia="等线" w:cs="等线"/>
                <w:color w:val="000000"/>
                <w:kern w:val="0"/>
                <w:szCs w:val="21"/>
                <w:lang w:bidi="ar"/>
              </w:rPr>
              <w:t>本标准是技术类标准，不对管理提出要求，故统称各建设主体。</w:t>
            </w:r>
          </w:p>
        </w:tc>
      </w:tr>
      <w:tr>
        <w:tblPrEx>
          <w:tblCellMar>
            <w:top w:w="0" w:type="dxa"/>
            <w:left w:w="108" w:type="dxa"/>
            <w:bottom w:w="0" w:type="dxa"/>
            <w:right w:w="108" w:type="dxa"/>
          </w:tblCellMar>
        </w:tblPrEx>
        <w:trPr>
          <w:trHeight w:val="864"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等线" w:cs="等线"/>
                <w:b/>
                <w:bCs/>
                <w:color w:val="000000"/>
                <w:szCs w:val="21"/>
              </w:rPr>
            </w:pPr>
            <w:r>
              <w:rPr>
                <w:rFonts w:hint="eastAsia" w:eastAsia="等线" w:cs="等线"/>
                <w:b/>
                <w:bCs/>
                <w:color w:val="000000"/>
                <w:kern w:val="0"/>
                <w:szCs w:val="21"/>
                <w:lang w:bidi="ar"/>
              </w:rPr>
              <w:t>30</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等线" w:cs="等线"/>
                <w:color w:val="000000"/>
                <w:szCs w:val="21"/>
              </w:rPr>
            </w:pPr>
            <w:r>
              <w:rPr>
                <w:rFonts w:hint="eastAsia" w:eastAsia="等线" w:cs="等线"/>
                <w:color w:val="000000"/>
                <w:kern w:val="0"/>
                <w:szCs w:val="21"/>
                <w:lang w:bidi="ar"/>
              </w:rPr>
              <w:t>1.0.3</w:t>
            </w:r>
          </w:p>
        </w:tc>
        <w:tc>
          <w:tcPr>
            <w:tcW w:w="203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eastAsia="等线" w:cs="等线"/>
                <w:color w:val="000000"/>
                <w:szCs w:val="21"/>
              </w:rPr>
            </w:pPr>
            <w:r>
              <w:rPr>
                <w:rFonts w:hint="eastAsia" w:eastAsia="等线" w:cs="等线"/>
                <w:color w:val="000000"/>
                <w:kern w:val="0"/>
                <w:szCs w:val="21"/>
                <w:lang w:bidi="ar"/>
              </w:rPr>
              <w:t>建设工程规划许可审批阶段企业提交审批的BIM模型只有一个，也就是满足该阶段审批要求的BIM模型，故不建议采用“子模型”用词，避免歧义。</w:t>
            </w:r>
          </w:p>
        </w:tc>
        <w:tc>
          <w:tcPr>
            <w:tcW w:w="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eastAsia="等线" w:cs="等线"/>
                <w:b/>
                <w:bCs/>
                <w:color w:val="000000"/>
                <w:szCs w:val="21"/>
              </w:rPr>
            </w:pPr>
            <w:r>
              <w:rPr>
                <w:rFonts w:hint="eastAsia" w:eastAsia="等线" w:cs="等线"/>
                <w:b/>
                <w:bCs/>
                <w:color w:val="000000"/>
                <w:kern w:val="0"/>
                <w:szCs w:val="21"/>
                <w:lang w:bidi="ar"/>
              </w:rPr>
              <w:t>解释说明</w:t>
            </w:r>
          </w:p>
        </w:tc>
        <w:tc>
          <w:tcPr>
            <w:tcW w:w="17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eastAsia="等线" w:cs="等线"/>
                <w:color w:val="000000"/>
                <w:szCs w:val="21"/>
              </w:rPr>
            </w:pPr>
            <w:r>
              <w:rPr>
                <w:rFonts w:hint="eastAsia" w:eastAsia="等线" w:cs="等线"/>
                <w:color w:val="000000"/>
                <w:kern w:val="0"/>
                <w:szCs w:val="21"/>
                <w:lang w:bidi="ar"/>
              </w:rPr>
              <w:t>同“标准名称”意见的回复</w:t>
            </w:r>
          </w:p>
        </w:tc>
      </w:tr>
      <w:tr>
        <w:tblPrEx>
          <w:tblCellMar>
            <w:top w:w="0" w:type="dxa"/>
            <w:left w:w="108" w:type="dxa"/>
            <w:bottom w:w="0" w:type="dxa"/>
            <w:right w:w="108" w:type="dxa"/>
          </w:tblCellMar>
        </w:tblPrEx>
        <w:trPr>
          <w:trHeight w:val="1729"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等线" w:cs="等线"/>
                <w:b/>
                <w:bCs/>
                <w:color w:val="000000"/>
                <w:szCs w:val="21"/>
              </w:rPr>
            </w:pPr>
            <w:r>
              <w:rPr>
                <w:rFonts w:hint="eastAsia" w:eastAsia="等线" w:cs="等线"/>
                <w:b/>
                <w:bCs/>
                <w:color w:val="000000"/>
                <w:kern w:val="0"/>
                <w:szCs w:val="21"/>
                <w:lang w:bidi="ar"/>
              </w:rPr>
              <w:t>31</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等线" w:cs="等线"/>
                <w:color w:val="000000"/>
                <w:szCs w:val="21"/>
              </w:rPr>
            </w:pPr>
            <w:r>
              <w:rPr>
                <w:rFonts w:hint="eastAsia" w:eastAsia="等线" w:cs="等线"/>
                <w:color w:val="000000"/>
                <w:kern w:val="0"/>
                <w:szCs w:val="21"/>
                <w:lang w:bidi="ar"/>
              </w:rPr>
              <w:t>2.0.1</w:t>
            </w:r>
          </w:p>
        </w:tc>
        <w:tc>
          <w:tcPr>
            <w:tcW w:w="203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eastAsia="等线" w:cs="等线"/>
                <w:color w:val="000000"/>
                <w:szCs w:val="21"/>
              </w:rPr>
            </w:pPr>
            <w:r>
              <w:rPr>
                <w:rFonts w:hint="eastAsia" w:eastAsia="等线" w:cs="等线"/>
                <w:color w:val="000000"/>
                <w:kern w:val="0"/>
                <w:szCs w:val="21"/>
                <w:lang w:bidi="ar"/>
              </w:rPr>
              <w:t>“建筑信息模型”定义不够严谨和精准，可采用全国科学技术名词审定委员会2014年所颁布《建筑学名词》 (第二版)的定义，即建筑信息模型：以三维数字技术为基础，集成建筑工程项目各种相关信息的工程数据模型，是对该工程项目相关信息的详尽表达。</w:t>
            </w:r>
          </w:p>
        </w:tc>
        <w:tc>
          <w:tcPr>
            <w:tcW w:w="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eastAsia="等线" w:cs="等线"/>
                <w:b/>
                <w:bCs/>
                <w:color w:val="000000"/>
                <w:szCs w:val="21"/>
              </w:rPr>
            </w:pPr>
            <w:r>
              <w:rPr>
                <w:rFonts w:hint="eastAsia" w:eastAsia="等线" w:cs="等线"/>
                <w:b/>
                <w:bCs/>
                <w:color w:val="000000"/>
                <w:kern w:val="0"/>
                <w:szCs w:val="21"/>
                <w:lang w:bidi="ar"/>
              </w:rPr>
              <w:t>解释说明</w:t>
            </w:r>
          </w:p>
        </w:tc>
        <w:tc>
          <w:tcPr>
            <w:tcW w:w="17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eastAsia="等线" w:cs="等线"/>
                <w:color w:val="000000"/>
                <w:szCs w:val="21"/>
              </w:rPr>
            </w:pPr>
            <w:r>
              <w:rPr>
                <w:rFonts w:hint="eastAsia" w:eastAsia="等线" w:cs="等线"/>
                <w:color w:val="000000"/>
                <w:szCs w:val="21"/>
              </w:rPr>
              <w:t>根据本条意见，已对该术语进行核对修改，但具体定义采纳了BIM领域国家标准《建筑信息模型应用统一标准》GB/T51212的说法，采用了更加具有明确只想和范围定义的说法。</w:t>
            </w:r>
          </w:p>
          <w:p>
            <w:pPr>
              <w:jc w:val="left"/>
              <w:rPr>
                <w:rFonts w:eastAsia="等线" w:cs="等线"/>
                <w:color w:val="000000"/>
                <w:szCs w:val="21"/>
              </w:rPr>
            </w:pPr>
          </w:p>
        </w:tc>
      </w:tr>
      <w:tr>
        <w:tblPrEx>
          <w:tblCellMar>
            <w:top w:w="0" w:type="dxa"/>
            <w:left w:w="108" w:type="dxa"/>
            <w:bottom w:w="0" w:type="dxa"/>
            <w:right w:w="108" w:type="dxa"/>
          </w:tblCellMar>
        </w:tblPrEx>
        <w:trPr>
          <w:trHeight w:val="864"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等线" w:cs="等线"/>
                <w:b/>
                <w:bCs/>
                <w:color w:val="000000"/>
                <w:szCs w:val="21"/>
              </w:rPr>
            </w:pPr>
            <w:r>
              <w:rPr>
                <w:rFonts w:hint="eastAsia" w:eastAsia="等线" w:cs="等线"/>
                <w:b/>
                <w:bCs/>
                <w:color w:val="000000"/>
                <w:kern w:val="0"/>
                <w:szCs w:val="21"/>
                <w:lang w:bidi="ar"/>
              </w:rPr>
              <w:t>32</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等线" w:cs="等线"/>
                <w:color w:val="000000"/>
                <w:szCs w:val="21"/>
              </w:rPr>
            </w:pPr>
            <w:r>
              <w:rPr>
                <w:rFonts w:hint="eastAsia" w:eastAsia="等线" w:cs="等线"/>
                <w:color w:val="000000"/>
                <w:kern w:val="0"/>
                <w:szCs w:val="21"/>
                <w:lang w:bidi="ar"/>
              </w:rPr>
              <w:t>2.0.2</w:t>
            </w:r>
          </w:p>
        </w:tc>
        <w:tc>
          <w:tcPr>
            <w:tcW w:w="203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eastAsia="等线" w:cs="等线"/>
                <w:color w:val="000000"/>
                <w:szCs w:val="21"/>
              </w:rPr>
            </w:pPr>
            <w:r>
              <w:rPr>
                <w:rFonts w:hint="eastAsia" w:eastAsia="等线" w:cs="等线"/>
                <w:color w:val="000000"/>
                <w:kern w:val="0"/>
                <w:szCs w:val="21"/>
                <w:lang w:bidi="ar"/>
              </w:rPr>
              <w:t>“模型视图定义”定义不够严谨和精准，比如正文里并未出现“模型视图定义”一词，也未体现关键词“模型”和“视图”的信息。</w:t>
            </w:r>
          </w:p>
        </w:tc>
        <w:tc>
          <w:tcPr>
            <w:tcW w:w="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eastAsia="等线" w:cs="等线"/>
                <w:b/>
                <w:bCs/>
                <w:color w:val="000000"/>
                <w:szCs w:val="21"/>
              </w:rPr>
            </w:pPr>
            <w:r>
              <w:rPr>
                <w:rFonts w:hint="eastAsia" w:eastAsia="等线" w:cs="等线"/>
                <w:b/>
                <w:bCs/>
                <w:color w:val="000000"/>
                <w:kern w:val="0"/>
                <w:szCs w:val="21"/>
                <w:lang w:bidi="ar"/>
              </w:rPr>
              <w:t>采纳</w:t>
            </w:r>
          </w:p>
        </w:tc>
        <w:tc>
          <w:tcPr>
            <w:tcW w:w="17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eastAsia="等线" w:cs="等线"/>
                <w:color w:val="000000"/>
                <w:szCs w:val="21"/>
              </w:rPr>
            </w:pPr>
            <w:r>
              <w:rPr>
                <w:rFonts w:hint="eastAsia" w:eastAsia="等线" w:cs="等线"/>
                <w:color w:val="000000"/>
                <w:szCs w:val="21"/>
              </w:rPr>
              <w:t>根据此意见，已优化术语定义，并将正文首次出现的该词修改为全称“模型视图定义（MVD）”</w:t>
            </w:r>
          </w:p>
        </w:tc>
      </w:tr>
      <w:tr>
        <w:tblPrEx>
          <w:tblCellMar>
            <w:top w:w="0" w:type="dxa"/>
            <w:left w:w="108" w:type="dxa"/>
            <w:bottom w:w="0" w:type="dxa"/>
            <w:right w:w="108" w:type="dxa"/>
          </w:tblCellMar>
        </w:tblPrEx>
        <w:trPr>
          <w:trHeight w:val="288"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等线" w:cs="等线"/>
                <w:b/>
                <w:bCs/>
                <w:color w:val="000000"/>
                <w:szCs w:val="21"/>
              </w:rPr>
            </w:pPr>
            <w:r>
              <w:rPr>
                <w:rFonts w:hint="eastAsia" w:eastAsia="等线" w:cs="等线"/>
                <w:b/>
                <w:bCs/>
                <w:color w:val="000000"/>
                <w:kern w:val="0"/>
                <w:szCs w:val="21"/>
                <w:lang w:bidi="ar"/>
              </w:rPr>
              <w:t>33</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等线" w:cs="等线"/>
                <w:color w:val="000000"/>
                <w:szCs w:val="21"/>
              </w:rPr>
            </w:pPr>
            <w:r>
              <w:rPr>
                <w:rFonts w:hint="eastAsia" w:eastAsia="等线" w:cs="等线"/>
                <w:color w:val="000000"/>
                <w:kern w:val="0"/>
                <w:szCs w:val="21"/>
                <w:lang w:bidi="ar"/>
              </w:rPr>
              <w:t>2.0.6~2.0.13</w:t>
            </w:r>
          </w:p>
        </w:tc>
        <w:tc>
          <w:tcPr>
            <w:tcW w:w="203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eastAsia="等线" w:cs="等线"/>
                <w:color w:val="000000"/>
                <w:szCs w:val="21"/>
              </w:rPr>
            </w:pPr>
            <w:r>
              <w:rPr>
                <w:rFonts w:hint="eastAsia" w:eastAsia="等线" w:cs="等线"/>
                <w:color w:val="000000"/>
                <w:kern w:val="0"/>
                <w:szCs w:val="21"/>
                <w:lang w:bidi="ar"/>
              </w:rPr>
              <w:t>建议斟酌这些术语的存留或定义优化。</w:t>
            </w:r>
          </w:p>
        </w:tc>
        <w:tc>
          <w:tcPr>
            <w:tcW w:w="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eastAsia="等线" w:cs="等线"/>
                <w:b/>
                <w:bCs/>
                <w:color w:val="000000"/>
                <w:szCs w:val="21"/>
              </w:rPr>
            </w:pPr>
            <w:r>
              <w:rPr>
                <w:rFonts w:hint="eastAsia" w:eastAsia="等线" w:cs="等线"/>
                <w:b/>
                <w:bCs/>
                <w:color w:val="000000"/>
                <w:kern w:val="0"/>
                <w:szCs w:val="21"/>
                <w:lang w:bidi="ar"/>
              </w:rPr>
              <w:t>采纳</w:t>
            </w:r>
          </w:p>
        </w:tc>
        <w:tc>
          <w:tcPr>
            <w:tcW w:w="17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eastAsia="等线" w:cs="等线"/>
                <w:color w:val="000000"/>
                <w:szCs w:val="21"/>
              </w:rPr>
            </w:pPr>
            <w:r>
              <w:rPr>
                <w:rFonts w:hint="eastAsia" w:eastAsia="等线" w:cs="等线"/>
                <w:color w:val="000000"/>
                <w:szCs w:val="21"/>
              </w:rPr>
              <w:t>已核对，并对正文没有直接引用的术语进行了修订。</w:t>
            </w:r>
          </w:p>
        </w:tc>
      </w:tr>
      <w:tr>
        <w:tblPrEx>
          <w:tblCellMar>
            <w:top w:w="0" w:type="dxa"/>
            <w:left w:w="108" w:type="dxa"/>
            <w:bottom w:w="0" w:type="dxa"/>
            <w:right w:w="108" w:type="dxa"/>
          </w:tblCellMar>
        </w:tblPrEx>
        <w:trPr>
          <w:trHeight w:val="288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等线" w:cs="等线"/>
                <w:b/>
                <w:bCs/>
                <w:color w:val="000000"/>
                <w:szCs w:val="21"/>
              </w:rPr>
            </w:pPr>
            <w:r>
              <w:rPr>
                <w:rFonts w:hint="eastAsia" w:eastAsia="等线" w:cs="等线"/>
                <w:b/>
                <w:bCs/>
                <w:color w:val="000000"/>
                <w:kern w:val="0"/>
                <w:szCs w:val="21"/>
                <w:lang w:bidi="ar"/>
              </w:rPr>
              <w:t>34</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等线" w:cs="等线"/>
                <w:color w:val="000000"/>
                <w:szCs w:val="21"/>
              </w:rPr>
            </w:pPr>
            <w:r>
              <w:rPr>
                <w:rFonts w:hint="eastAsia" w:eastAsia="等线" w:cs="等线"/>
                <w:color w:val="000000"/>
                <w:kern w:val="0"/>
                <w:szCs w:val="21"/>
                <w:lang w:bidi="ar"/>
              </w:rPr>
              <w:t>3.0.1</w:t>
            </w:r>
          </w:p>
        </w:tc>
        <w:tc>
          <w:tcPr>
            <w:tcW w:w="203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eastAsia="等线" w:cs="等线"/>
                <w:color w:val="000000"/>
                <w:szCs w:val="21"/>
              </w:rPr>
            </w:pPr>
            <w:r>
              <w:rPr>
                <w:rFonts w:hint="eastAsia" w:eastAsia="等线" w:cs="等线"/>
                <w:color w:val="000000"/>
                <w:kern w:val="0"/>
                <w:szCs w:val="21"/>
                <w:lang w:bidi="ar"/>
              </w:rPr>
              <w:t>建议进一步斟酌、完善本条（含框图）表达，缘由如下：（1）BIM模型源文件和IFC文件宜同时进行审查，但目前图3.0.1缺少直接针对BIM模型源文件的审批流程；（2）图3.0.1中右侧“工程规划许可审批（规则）”理应作为本标准最核心内容予以编制，不宜以虚线框表达；（3）第3款属于行政管理措施，建议删除；（4）“MVD规则”并非工程建设企业构建及交付BIM模型时必须遵循的规则，而是相关软件（或平台）需要遵循的规则，建议完善框图表达。</w:t>
            </w:r>
          </w:p>
        </w:tc>
        <w:tc>
          <w:tcPr>
            <w:tcW w:w="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eastAsia="等线" w:cs="等线"/>
                <w:b/>
                <w:bCs/>
                <w:color w:val="000000"/>
                <w:szCs w:val="21"/>
              </w:rPr>
            </w:pPr>
            <w:r>
              <w:rPr>
                <w:rFonts w:hint="eastAsia" w:eastAsia="等线" w:cs="等线"/>
                <w:b/>
                <w:bCs/>
                <w:color w:val="000000"/>
                <w:kern w:val="0"/>
                <w:szCs w:val="21"/>
                <w:lang w:bidi="ar"/>
              </w:rPr>
              <w:t>部分采纳</w:t>
            </w:r>
          </w:p>
        </w:tc>
        <w:tc>
          <w:tcPr>
            <w:tcW w:w="17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eastAsia="等线" w:cs="等线"/>
                <w:color w:val="000000"/>
                <w:szCs w:val="21"/>
              </w:rPr>
            </w:pPr>
            <w:r>
              <w:rPr>
                <w:rFonts w:hint="eastAsia" w:eastAsia="等线" w:cs="等线"/>
                <w:color w:val="000000"/>
                <w:kern w:val="0"/>
                <w:szCs w:val="21"/>
                <w:lang w:bidi="ar"/>
              </w:rPr>
              <w:t>同“总体”意见的回复</w:t>
            </w:r>
          </w:p>
        </w:tc>
      </w:tr>
      <w:tr>
        <w:tblPrEx>
          <w:tblCellMar>
            <w:top w:w="0" w:type="dxa"/>
            <w:left w:w="108" w:type="dxa"/>
            <w:bottom w:w="0" w:type="dxa"/>
            <w:right w:w="108" w:type="dxa"/>
          </w:tblCellMar>
        </w:tblPrEx>
        <w:trPr>
          <w:trHeight w:val="1152"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等线" w:cs="等线"/>
                <w:b/>
                <w:bCs/>
                <w:color w:val="000000"/>
                <w:szCs w:val="21"/>
              </w:rPr>
            </w:pPr>
            <w:r>
              <w:rPr>
                <w:rFonts w:hint="eastAsia" w:eastAsia="等线" w:cs="等线"/>
                <w:b/>
                <w:bCs/>
                <w:color w:val="000000"/>
                <w:kern w:val="0"/>
                <w:szCs w:val="21"/>
                <w:lang w:bidi="ar"/>
              </w:rPr>
              <w:t>35</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等线" w:cs="等线"/>
                <w:color w:val="000000"/>
                <w:szCs w:val="21"/>
              </w:rPr>
            </w:pPr>
            <w:r>
              <w:rPr>
                <w:rFonts w:hint="eastAsia" w:eastAsia="等线" w:cs="等线"/>
                <w:color w:val="000000"/>
                <w:kern w:val="0"/>
                <w:szCs w:val="21"/>
                <w:lang w:bidi="ar"/>
              </w:rPr>
              <w:t>3.0.3</w:t>
            </w:r>
          </w:p>
        </w:tc>
        <w:tc>
          <w:tcPr>
            <w:tcW w:w="203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eastAsia="等线" w:cs="等线"/>
                <w:color w:val="000000"/>
                <w:szCs w:val="21"/>
              </w:rPr>
            </w:pPr>
            <w:r>
              <w:rPr>
                <w:rFonts w:hint="eastAsia" w:eastAsia="等线" w:cs="等线"/>
                <w:color w:val="000000"/>
                <w:kern w:val="0"/>
                <w:szCs w:val="21"/>
                <w:lang w:bidi="ar"/>
              </w:rPr>
              <w:t>（1）第2款语句不顺、含义不明；（2）“模型单元级”与“模型级”存在涵义交叉，建议参照《建筑信息模型设计交付标准》GB/T51301-2018完善分类措辞。</w:t>
            </w:r>
          </w:p>
        </w:tc>
        <w:tc>
          <w:tcPr>
            <w:tcW w:w="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eastAsia="等线" w:cs="等线"/>
                <w:b/>
                <w:bCs/>
                <w:color w:val="000000"/>
                <w:szCs w:val="21"/>
              </w:rPr>
            </w:pPr>
            <w:r>
              <w:rPr>
                <w:rFonts w:hint="eastAsia" w:eastAsia="等线" w:cs="等线"/>
                <w:b/>
                <w:bCs/>
                <w:color w:val="000000"/>
                <w:kern w:val="0"/>
                <w:szCs w:val="21"/>
                <w:lang w:bidi="ar"/>
              </w:rPr>
              <w:t>解释说明</w:t>
            </w:r>
          </w:p>
        </w:tc>
        <w:tc>
          <w:tcPr>
            <w:tcW w:w="17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eastAsia="等线" w:cs="等线"/>
                <w:color w:val="000000"/>
                <w:szCs w:val="21"/>
              </w:rPr>
            </w:pPr>
            <w:r>
              <w:rPr>
                <w:rFonts w:hint="eastAsia" w:eastAsia="等线" w:cs="等线"/>
                <w:color w:val="000000"/>
                <w:kern w:val="0"/>
                <w:szCs w:val="21"/>
                <w:lang w:bidi="ar"/>
              </w:rPr>
              <w:t>模型单元指的是模型中的构件、空间、系统等对象，模型则指的是模型整体</w:t>
            </w:r>
          </w:p>
        </w:tc>
      </w:tr>
      <w:tr>
        <w:tblPrEx>
          <w:tblCellMar>
            <w:top w:w="0" w:type="dxa"/>
            <w:left w:w="108" w:type="dxa"/>
            <w:bottom w:w="0" w:type="dxa"/>
            <w:right w:w="108" w:type="dxa"/>
          </w:tblCellMar>
        </w:tblPrEx>
        <w:trPr>
          <w:trHeight w:val="2016"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等线" w:cs="等线"/>
                <w:b/>
                <w:bCs/>
                <w:color w:val="000000"/>
                <w:szCs w:val="21"/>
              </w:rPr>
            </w:pPr>
            <w:r>
              <w:rPr>
                <w:rFonts w:hint="eastAsia" w:eastAsia="等线" w:cs="等线"/>
                <w:b/>
                <w:bCs/>
                <w:color w:val="000000"/>
                <w:kern w:val="0"/>
                <w:szCs w:val="21"/>
                <w:lang w:bidi="ar"/>
              </w:rPr>
              <w:t>36</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等线" w:cs="等线"/>
                <w:color w:val="000000"/>
                <w:szCs w:val="21"/>
              </w:rPr>
            </w:pPr>
            <w:r>
              <w:rPr>
                <w:rFonts w:hint="eastAsia" w:eastAsia="等线" w:cs="等线"/>
                <w:color w:val="000000"/>
                <w:kern w:val="0"/>
                <w:szCs w:val="21"/>
                <w:lang w:bidi="ar"/>
              </w:rPr>
              <w:t>3.0.7</w:t>
            </w:r>
          </w:p>
        </w:tc>
        <w:tc>
          <w:tcPr>
            <w:tcW w:w="203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eastAsia="等线" w:cs="等线"/>
                <w:color w:val="000000"/>
                <w:szCs w:val="21"/>
              </w:rPr>
            </w:pPr>
            <w:r>
              <w:rPr>
                <w:rFonts w:hint="eastAsia" w:eastAsia="等线" w:cs="等线"/>
                <w:color w:val="000000"/>
                <w:kern w:val="0"/>
                <w:szCs w:val="21"/>
                <w:lang w:bidi="ar"/>
              </w:rPr>
              <w:t>本条“开展工程规划许可审批前，应将BIM模型转换为SZ-IFC模型数据格式”无主语，而且它本身属于行政管理措施，故不满足《标准化工作导则》GB/T1.1-2020第5.5.3条规定的“文件中不应规定诸如索赔、担保、费用结算等合同要求，也不应规定诸如行政管理措施、法律责任、罚则等法律法规要求”。建议删除。</w:t>
            </w:r>
          </w:p>
        </w:tc>
        <w:tc>
          <w:tcPr>
            <w:tcW w:w="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eastAsia="等线" w:cs="等线"/>
                <w:b/>
                <w:bCs/>
                <w:color w:val="000000"/>
                <w:szCs w:val="21"/>
              </w:rPr>
            </w:pPr>
            <w:r>
              <w:rPr>
                <w:rFonts w:hint="eastAsia" w:eastAsia="等线" w:cs="等线"/>
                <w:b/>
                <w:bCs/>
                <w:color w:val="000000"/>
                <w:kern w:val="0"/>
                <w:szCs w:val="21"/>
                <w:lang w:bidi="ar"/>
              </w:rPr>
              <w:t>采纳</w:t>
            </w:r>
          </w:p>
        </w:tc>
        <w:tc>
          <w:tcPr>
            <w:tcW w:w="17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eastAsia="等线" w:cs="等线"/>
                <w:color w:val="000000"/>
                <w:szCs w:val="21"/>
              </w:rPr>
            </w:pPr>
          </w:p>
        </w:tc>
      </w:tr>
      <w:tr>
        <w:tblPrEx>
          <w:tblCellMar>
            <w:top w:w="0" w:type="dxa"/>
            <w:left w:w="108" w:type="dxa"/>
            <w:bottom w:w="0" w:type="dxa"/>
            <w:right w:w="108" w:type="dxa"/>
          </w:tblCellMar>
        </w:tblPrEx>
        <w:trPr>
          <w:trHeight w:val="288"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等线" w:cs="等线"/>
                <w:b/>
                <w:bCs/>
                <w:color w:val="000000"/>
                <w:szCs w:val="21"/>
              </w:rPr>
            </w:pPr>
            <w:r>
              <w:rPr>
                <w:rFonts w:hint="eastAsia" w:eastAsia="等线" w:cs="等线"/>
                <w:b/>
                <w:bCs/>
                <w:color w:val="000000"/>
                <w:kern w:val="0"/>
                <w:szCs w:val="21"/>
                <w:lang w:bidi="ar"/>
              </w:rPr>
              <w:t>37</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等线" w:cs="等线"/>
                <w:color w:val="000000"/>
                <w:szCs w:val="21"/>
              </w:rPr>
            </w:pPr>
            <w:r>
              <w:rPr>
                <w:rFonts w:hint="eastAsia" w:eastAsia="等线" w:cs="等线"/>
                <w:color w:val="000000"/>
                <w:kern w:val="0"/>
                <w:szCs w:val="21"/>
                <w:lang w:bidi="ar"/>
              </w:rPr>
              <w:t>3.0.8</w:t>
            </w:r>
          </w:p>
        </w:tc>
        <w:tc>
          <w:tcPr>
            <w:tcW w:w="203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eastAsia="等线" w:cs="等线"/>
                <w:color w:val="000000"/>
                <w:szCs w:val="21"/>
              </w:rPr>
            </w:pPr>
            <w:r>
              <w:rPr>
                <w:rFonts w:hint="eastAsia" w:eastAsia="等线" w:cs="等线"/>
                <w:color w:val="000000"/>
                <w:kern w:val="0"/>
                <w:szCs w:val="21"/>
                <w:lang w:bidi="ar"/>
              </w:rPr>
              <w:t>本条属于行政管理措施，建议删除。</w:t>
            </w:r>
          </w:p>
        </w:tc>
        <w:tc>
          <w:tcPr>
            <w:tcW w:w="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eastAsia="等线" w:cs="等线"/>
                <w:b/>
                <w:bCs/>
                <w:color w:val="000000"/>
                <w:szCs w:val="21"/>
              </w:rPr>
            </w:pPr>
            <w:r>
              <w:rPr>
                <w:rFonts w:hint="eastAsia" w:eastAsia="等线" w:cs="等线"/>
                <w:b/>
                <w:bCs/>
                <w:color w:val="000000"/>
                <w:kern w:val="0"/>
                <w:szCs w:val="21"/>
                <w:lang w:bidi="ar"/>
              </w:rPr>
              <w:t>采纳</w:t>
            </w:r>
          </w:p>
        </w:tc>
        <w:tc>
          <w:tcPr>
            <w:tcW w:w="17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eastAsia="等线" w:cs="等线"/>
                <w:color w:val="000000"/>
                <w:szCs w:val="21"/>
              </w:rPr>
            </w:pPr>
          </w:p>
        </w:tc>
      </w:tr>
      <w:tr>
        <w:tblPrEx>
          <w:tblCellMar>
            <w:top w:w="0" w:type="dxa"/>
            <w:left w:w="108" w:type="dxa"/>
            <w:bottom w:w="0" w:type="dxa"/>
            <w:right w:w="108" w:type="dxa"/>
          </w:tblCellMar>
        </w:tblPrEx>
        <w:trPr>
          <w:trHeight w:val="864"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等线" w:cs="等线"/>
                <w:b/>
                <w:bCs/>
                <w:color w:val="000000"/>
                <w:szCs w:val="21"/>
              </w:rPr>
            </w:pPr>
            <w:r>
              <w:rPr>
                <w:rFonts w:hint="eastAsia" w:eastAsia="等线" w:cs="等线"/>
                <w:b/>
                <w:bCs/>
                <w:color w:val="000000"/>
                <w:kern w:val="0"/>
                <w:szCs w:val="21"/>
                <w:lang w:bidi="ar"/>
              </w:rPr>
              <w:t>38</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等线" w:cs="等线"/>
                <w:color w:val="000000"/>
                <w:szCs w:val="21"/>
              </w:rPr>
            </w:pPr>
            <w:r>
              <w:rPr>
                <w:rFonts w:hint="eastAsia" w:eastAsia="等线" w:cs="等线"/>
                <w:color w:val="000000"/>
                <w:kern w:val="0"/>
                <w:szCs w:val="21"/>
                <w:lang w:bidi="ar"/>
              </w:rPr>
              <w:t>3.0.9</w:t>
            </w:r>
          </w:p>
        </w:tc>
        <w:tc>
          <w:tcPr>
            <w:tcW w:w="203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eastAsia="等线" w:cs="等线"/>
                <w:color w:val="000000"/>
                <w:szCs w:val="21"/>
              </w:rPr>
            </w:pPr>
            <w:r>
              <w:rPr>
                <w:rFonts w:hint="eastAsia" w:eastAsia="等线" w:cs="等线"/>
                <w:color w:val="000000"/>
                <w:kern w:val="0"/>
                <w:szCs w:val="21"/>
                <w:lang w:bidi="ar"/>
              </w:rPr>
              <w:t>作为BIM模型交付主体的工程建设企业通常并不关心审批部门采取何种审查方式，而大多关心审查内容、审查标准和审查结果。</w:t>
            </w:r>
          </w:p>
        </w:tc>
        <w:tc>
          <w:tcPr>
            <w:tcW w:w="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eastAsia="等线" w:cs="等线"/>
                <w:b/>
                <w:bCs/>
                <w:color w:val="000000"/>
                <w:szCs w:val="21"/>
              </w:rPr>
            </w:pPr>
            <w:r>
              <w:rPr>
                <w:rFonts w:hint="eastAsia" w:eastAsia="等线" w:cs="等线"/>
                <w:b/>
                <w:bCs/>
                <w:color w:val="000000"/>
                <w:kern w:val="0"/>
                <w:szCs w:val="21"/>
                <w:lang w:bidi="ar"/>
              </w:rPr>
              <w:t>采纳</w:t>
            </w:r>
          </w:p>
        </w:tc>
        <w:tc>
          <w:tcPr>
            <w:tcW w:w="17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eastAsia="等线" w:cs="等线"/>
                <w:color w:val="000000"/>
                <w:szCs w:val="21"/>
              </w:rPr>
            </w:pPr>
          </w:p>
        </w:tc>
      </w:tr>
      <w:tr>
        <w:tblPrEx>
          <w:tblCellMar>
            <w:top w:w="0" w:type="dxa"/>
            <w:left w:w="108" w:type="dxa"/>
            <w:bottom w:w="0" w:type="dxa"/>
            <w:right w:w="108" w:type="dxa"/>
          </w:tblCellMar>
        </w:tblPrEx>
        <w:trPr>
          <w:trHeight w:val="1728"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等线" w:cs="等线"/>
                <w:b/>
                <w:bCs/>
                <w:color w:val="000000"/>
                <w:szCs w:val="21"/>
              </w:rPr>
            </w:pPr>
            <w:r>
              <w:rPr>
                <w:rFonts w:hint="eastAsia" w:eastAsia="等线" w:cs="等线"/>
                <w:b/>
                <w:bCs/>
                <w:color w:val="000000"/>
                <w:kern w:val="0"/>
                <w:szCs w:val="21"/>
                <w:lang w:bidi="ar"/>
              </w:rPr>
              <w:t>39</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等线" w:cs="等线"/>
                <w:color w:val="000000"/>
                <w:szCs w:val="21"/>
              </w:rPr>
            </w:pPr>
            <w:r>
              <w:rPr>
                <w:rFonts w:hint="eastAsia" w:eastAsia="等线" w:cs="等线"/>
                <w:color w:val="000000"/>
                <w:kern w:val="0"/>
                <w:szCs w:val="21"/>
                <w:lang w:bidi="ar"/>
              </w:rPr>
              <w:t>第4章~第6章、附录A</w:t>
            </w:r>
          </w:p>
        </w:tc>
        <w:tc>
          <w:tcPr>
            <w:tcW w:w="203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eastAsia="等线" w:cs="等线"/>
                <w:color w:val="000000"/>
                <w:szCs w:val="21"/>
              </w:rPr>
            </w:pPr>
            <w:r>
              <w:rPr>
                <w:rFonts w:hint="eastAsia" w:eastAsia="等线" w:cs="等线"/>
                <w:color w:val="000000"/>
                <w:kern w:val="0"/>
                <w:szCs w:val="21"/>
                <w:lang w:bidi="ar"/>
              </w:rPr>
              <w:t>（1）建议斟酌本标准与在编《建筑信息模型语义字典标准》《建筑信息模型审批子模型标准-房屋建筑工程施工许可审批分册》等BIM标准如何协调，避免内容嵌套、重复或矛盾，条文说明里适当增加示例或解释，提高标准可读性和可实施性；（2）建议进一步精简及完善条款表达。</w:t>
            </w:r>
          </w:p>
        </w:tc>
        <w:tc>
          <w:tcPr>
            <w:tcW w:w="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eastAsia="等线" w:cs="等线"/>
                <w:b/>
                <w:bCs/>
                <w:color w:val="000000"/>
                <w:szCs w:val="21"/>
              </w:rPr>
            </w:pPr>
            <w:r>
              <w:rPr>
                <w:rFonts w:hint="eastAsia" w:eastAsia="等线" w:cs="等线"/>
                <w:b/>
                <w:bCs/>
                <w:color w:val="000000"/>
                <w:kern w:val="0"/>
                <w:szCs w:val="21"/>
                <w:lang w:bidi="ar"/>
              </w:rPr>
              <w:t>采纳</w:t>
            </w:r>
          </w:p>
        </w:tc>
        <w:tc>
          <w:tcPr>
            <w:tcW w:w="17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eastAsia="等线" w:cs="等线"/>
                <w:color w:val="000000"/>
                <w:szCs w:val="21"/>
              </w:rPr>
            </w:pPr>
          </w:p>
        </w:tc>
      </w:tr>
      <w:tr>
        <w:tblPrEx>
          <w:tblCellMar>
            <w:top w:w="0" w:type="dxa"/>
            <w:left w:w="108" w:type="dxa"/>
            <w:bottom w:w="0" w:type="dxa"/>
            <w:right w:w="108" w:type="dxa"/>
          </w:tblCellMar>
        </w:tblPrEx>
        <w:trPr>
          <w:trHeight w:val="864"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等线" w:cs="等线"/>
                <w:b/>
                <w:bCs/>
                <w:color w:val="000000"/>
                <w:szCs w:val="21"/>
              </w:rPr>
            </w:pPr>
            <w:r>
              <w:rPr>
                <w:rFonts w:hint="eastAsia" w:eastAsia="等线" w:cs="等线"/>
                <w:b/>
                <w:bCs/>
                <w:color w:val="000000"/>
                <w:kern w:val="0"/>
                <w:szCs w:val="21"/>
                <w:lang w:bidi="ar"/>
              </w:rPr>
              <w:t>40</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等线" w:cs="等线"/>
                <w:color w:val="000000"/>
                <w:szCs w:val="21"/>
              </w:rPr>
            </w:pPr>
            <w:r>
              <w:rPr>
                <w:rFonts w:hint="eastAsia" w:eastAsia="等线" w:cs="等线"/>
                <w:color w:val="000000"/>
                <w:kern w:val="0"/>
                <w:szCs w:val="21"/>
                <w:lang w:bidi="ar"/>
              </w:rPr>
              <w:t>附录B</w:t>
            </w:r>
          </w:p>
        </w:tc>
        <w:tc>
          <w:tcPr>
            <w:tcW w:w="203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eastAsia="等线" w:cs="等线"/>
                <w:color w:val="000000"/>
                <w:szCs w:val="21"/>
              </w:rPr>
            </w:pPr>
            <w:r>
              <w:rPr>
                <w:rFonts w:hint="eastAsia" w:eastAsia="等线" w:cs="等线"/>
                <w:color w:val="000000"/>
                <w:kern w:val="0"/>
                <w:szCs w:val="21"/>
                <w:lang w:bidi="ar"/>
              </w:rPr>
              <w:t>附录B目前内容与工程建设企业工作开展关联性不大，且未精准对应“建设工程规划许可阶段”，出现较多不属该阶段要求的内容。</w:t>
            </w:r>
          </w:p>
        </w:tc>
        <w:tc>
          <w:tcPr>
            <w:tcW w:w="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eastAsia="等线" w:cs="等线"/>
                <w:b/>
                <w:bCs/>
                <w:color w:val="000000"/>
                <w:szCs w:val="21"/>
              </w:rPr>
            </w:pPr>
            <w:r>
              <w:rPr>
                <w:rFonts w:hint="eastAsia" w:eastAsia="等线" w:cs="等线"/>
                <w:b/>
                <w:bCs/>
                <w:color w:val="000000"/>
                <w:kern w:val="0"/>
                <w:szCs w:val="21"/>
                <w:lang w:bidi="ar"/>
              </w:rPr>
              <w:t>采纳</w:t>
            </w:r>
          </w:p>
        </w:tc>
        <w:tc>
          <w:tcPr>
            <w:tcW w:w="17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eastAsia="等线" w:cs="等线"/>
                <w:color w:val="000000"/>
                <w:szCs w:val="21"/>
              </w:rPr>
            </w:pPr>
          </w:p>
        </w:tc>
      </w:tr>
    </w:tbl>
    <w:p/>
    <w:sectPr>
      <w:footerReference r:id="rId3" w:type="default"/>
      <w:footerReference r:id="rId4" w:type="even"/>
      <w:pgSz w:w="16838" w:h="11906" w:orient="landscape"/>
      <w:pgMar w:top="1134" w:right="1418" w:bottom="1134"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华文仿宋"/>
    <w:panose1 w:val="02010600030101010101"/>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华文仿宋">
    <w:panose1 w:val="02010600040101010101"/>
    <w:charset w:val="86"/>
    <w:family w:val="auto"/>
    <w:pitch w:val="default"/>
    <w:sig w:usb0="00000287" w:usb1="080F0000" w:usb2="00000000" w:usb3="00000000" w:csb0="0004009F" w:csb1="DFD70000"/>
  </w:font>
  <w:font w:name="Arial">
    <w:altName w:val="DejaVu Sans"/>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pPr>
    <w:r>
      <w:fldChar w:fldCharType="begin"/>
    </w:r>
    <w:r>
      <w:rPr>
        <w:rStyle w:val="16"/>
      </w:rPr>
      <w:instrText xml:space="preserve">PAGE  </w:instrText>
    </w:r>
    <w:r>
      <w:fldChar w:fldCharType="separate"/>
    </w:r>
    <w:r>
      <w:rPr>
        <w:rStyle w:val="16"/>
      </w:rPr>
      <w:t>1</w:t>
    </w:r>
    <w:r>
      <w:fldChar w:fldCharType="end"/>
    </w:r>
  </w:p>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pPr>
    <w:r>
      <w:fldChar w:fldCharType="begin"/>
    </w:r>
    <w:r>
      <w:rPr>
        <w:rStyle w:val="16"/>
      </w:rPr>
      <w:instrText xml:space="preserve">PAGE  </w:instrText>
    </w:r>
    <w:r>
      <w:fldChar w:fldCharType="end"/>
    </w:r>
  </w:p>
  <w:p>
    <w:pPr>
      <w:pStyle w:val="9"/>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true"/>
  <w:bordersDoNotSurroundHeader w:val="true"/>
  <w:bordersDoNotSurroundFooter w:val="true"/>
  <w:stylePaneFormatFilter w:val="FFEF" w:allStyles="1" w:customStyles="1" w:latentStyles="1" w:stylesInUse="1" w:headingStyles="1" w:numberingStyles="1" w:tableStyles="1" w:directFormattingOnRuns="1" w:directFormattingOnParagraphs="1" w:directFormattingOnNumbering="1" w:directFormattingOnTables="1" w:clearFormatting="1" w:top3HeadingStyles="1" w:visibleStyles="1" w:alternateStyleNames="1"/>
  <w:doNotTrackMoves/>
  <w:trackRevisions w:val="true"/>
  <w:documentProtection w:enforcement="0"/>
  <w:defaultTabStop w:val="420"/>
  <w:drawingGridHorizontalSpacing w:val="105"/>
  <w:drawingGridVerticalSpacing w:val="156"/>
  <w:noPunctuationKerning w:val="true"/>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Y4Mzk2ZDczY2U5ZmYzYjkxMWI5OGNkNDliZjFhYmMifQ=="/>
  </w:docVars>
  <w:rsids>
    <w:rsidRoot w:val="00C03C03"/>
    <w:rsid w:val="0000480C"/>
    <w:rsid w:val="00012667"/>
    <w:rsid w:val="00014E91"/>
    <w:rsid w:val="000216EC"/>
    <w:rsid w:val="0003065D"/>
    <w:rsid w:val="00035A5C"/>
    <w:rsid w:val="000571E0"/>
    <w:rsid w:val="00072EE3"/>
    <w:rsid w:val="00074B74"/>
    <w:rsid w:val="000A4203"/>
    <w:rsid w:val="000A6F0E"/>
    <w:rsid w:val="000B3BFB"/>
    <w:rsid w:val="000C05BC"/>
    <w:rsid w:val="000C2974"/>
    <w:rsid w:val="001104CE"/>
    <w:rsid w:val="0012259A"/>
    <w:rsid w:val="00133C48"/>
    <w:rsid w:val="00145EC5"/>
    <w:rsid w:val="00154214"/>
    <w:rsid w:val="00157F58"/>
    <w:rsid w:val="0016229B"/>
    <w:rsid w:val="00167B4C"/>
    <w:rsid w:val="0017682C"/>
    <w:rsid w:val="00180903"/>
    <w:rsid w:val="00181F3E"/>
    <w:rsid w:val="00187FBC"/>
    <w:rsid w:val="00197CCC"/>
    <w:rsid w:val="001A2659"/>
    <w:rsid w:val="001C02D8"/>
    <w:rsid w:val="001C0303"/>
    <w:rsid w:val="001D4D99"/>
    <w:rsid w:val="001F5DA7"/>
    <w:rsid w:val="00205E0B"/>
    <w:rsid w:val="00223322"/>
    <w:rsid w:val="00225951"/>
    <w:rsid w:val="002277EE"/>
    <w:rsid w:val="00233063"/>
    <w:rsid w:val="00240025"/>
    <w:rsid w:val="002502B8"/>
    <w:rsid w:val="00260998"/>
    <w:rsid w:val="00265C6D"/>
    <w:rsid w:val="00271C16"/>
    <w:rsid w:val="002731C4"/>
    <w:rsid w:val="00275A68"/>
    <w:rsid w:val="00281D7D"/>
    <w:rsid w:val="002B2076"/>
    <w:rsid w:val="002B2785"/>
    <w:rsid w:val="002E06FB"/>
    <w:rsid w:val="002F0801"/>
    <w:rsid w:val="003008E9"/>
    <w:rsid w:val="00301806"/>
    <w:rsid w:val="00302A31"/>
    <w:rsid w:val="003105E5"/>
    <w:rsid w:val="00320FC7"/>
    <w:rsid w:val="00323B6A"/>
    <w:rsid w:val="003253B8"/>
    <w:rsid w:val="00362B39"/>
    <w:rsid w:val="003B3C63"/>
    <w:rsid w:val="003B535F"/>
    <w:rsid w:val="003D26DC"/>
    <w:rsid w:val="003D595F"/>
    <w:rsid w:val="003E7D5A"/>
    <w:rsid w:val="00404092"/>
    <w:rsid w:val="00415C00"/>
    <w:rsid w:val="00420D37"/>
    <w:rsid w:val="0042461D"/>
    <w:rsid w:val="00425D56"/>
    <w:rsid w:val="00425D9D"/>
    <w:rsid w:val="004278DF"/>
    <w:rsid w:val="004420A6"/>
    <w:rsid w:val="0045599D"/>
    <w:rsid w:val="00476BE1"/>
    <w:rsid w:val="004802AB"/>
    <w:rsid w:val="004936C2"/>
    <w:rsid w:val="004A63B2"/>
    <w:rsid w:val="004B5245"/>
    <w:rsid w:val="004B5FF8"/>
    <w:rsid w:val="004B606B"/>
    <w:rsid w:val="004C7B91"/>
    <w:rsid w:val="004D1240"/>
    <w:rsid w:val="004D551D"/>
    <w:rsid w:val="0050264D"/>
    <w:rsid w:val="00512A28"/>
    <w:rsid w:val="00527622"/>
    <w:rsid w:val="00542F98"/>
    <w:rsid w:val="0055121A"/>
    <w:rsid w:val="00551F4E"/>
    <w:rsid w:val="0055709A"/>
    <w:rsid w:val="00557C25"/>
    <w:rsid w:val="00565EE2"/>
    <w:rsid w:val="005717B4"/>
    <w:rsid w:val="005722F9"/>
    <w:rsid w:val="00573F9D"/>
    <w:rsid w:val="00574377"/>
    <w:rsid w:val="00584849"/>
    <w:rsid w:val="005A20F7"/>
    <w:rsid w:val="005B49B8"/>
    <w:rsid w:val="005B7445"/>
    <w:rsid w:val="005B7F34"/>
    <w:rsid w:val="005D2312"/>
    <w:rsid w:val="005D5740"/>
    <w:rsid w:val="005D5959"/>
    <w:rsid w:val="005D62C9"/>
    <w:rsid w:val="005E1EDD"/>
    <w:rsid w:val="00601229"/>
    <w:rsid w:val="00601948"/>
    <w:rsid w:val="006162CE"/>
    <w:rsid w:val="00621C55"/>
    <w:rsid w:val="006432DE"/>
    <w:rsid w:val="006517EB"/>
    <w:rsid w:val="00695C8C"/>
    <w:rsid w:val="00697153"/>
    <w:rsid w:val="006A03E3"/>
    <w:rsid w:val="006C1C4E"/>
    <w:rsid w:val="006D3ACD"/>
    <w:rsid w:val="006D61B9"/>
    <w:rsid w:val="006E09E6"/>
    <w:rsid w:val="006F7F59"/>
    <w:rsid w:val="00700D71"/>
    <w:rsid w:val="0070622F"/>
    <w:rsid w:val="00724576"/>
    <w:rsid w:val="00732A2A"/>
    <w:rsid w:val="00742922"/>
    <w:rsid w:val="00744B5E"/>
    <w:rsid w:val="00755F20"/>
    <w:rsid w:val="007567AD"/>
    <w:rsid w:val="00764CE4"/>
    <w:rsid w:val="007A5BF8"/>
    <w:rsid w:val="007B0F82"/>
    <w:rsid w:val="007C3E4B"/>
    <w:rsid w:val="007E313B"/>
    <w:rsid w:val="007F6B27"/>
    <w:rsid w:val="0080434C"/>
    <w:rsid w:val="00810467"/>
    <w:rsid w:val="00815A45"/>
    <w:rsid w:val="0083149C"/>
    <w:rsid w:val="00835CDA"/>
    <w:rsid w:val="00847B24"/>
    <w:rsid w:val="00851FEF"/>
    <w:rsid w:val="008522AE"/>
    <w:rsid w:val="00854D6B"/>
    <w:rsid w:val="008568D6"/>
    <w:rsid w:val="00895AD0"/>
    <w:rsid w:val="008E0FB0"/>
    <w:rsid w:val="008E1918"/>
    <w:rsid w:val="00903891"/>
    <w:rsid w:val="00906ABA"/>
    <w:rsid w:val="0090798A"/>
    <w:rsid w:val="00935A43"/>
    <w:rsid w:val="00936F9A"/>
    <w:rsid w:val="009778EF"/>
    <w:rsid w:val="009B1DA6"/>
    <w:rsid w:val="009C30EB"/>
    <w:rsid w:val="009C513A"/>
    <w:rsid w:val="009E3E3E"/>
    <w:rsid w:val="009F2995"/>
    <w:rsid w:val="00A116E5"/>
    <w:rsid w:val="00A32A3B"/>
    <w:rsid w:val="00A34AD7"/>
    <w:rsid w:val="00A50CB2"/>
    <w:rsid w:val="00A51D7D"/>
    <w:rsid w:val="00A53D42"/>
    <w:rsid w:val="00A5525E"/>
    <w:rsid w:val="00A61FD6"/>
    <w:rsid w:val="00A7799B"/>
    <w:rsid w:val="00AA04A5"/>
    <w:rsid w:val="00AB0087"/>
    <w:rsid w:val="00AB06CD"/>
    <w:rsid w:val="00AC7C0F"/>
    <w:rsid w:val="00AD2C46"/>
    <w:rsid w:val="00AE604A"/>
    <w:rsid w:val="00AF1A0E"/>
    <w:rsid w:val="00B123F1"/>
    <w:rsid w:val="00B135BA"/>
    <w:rsid w:val="00B22508"/>
    <w:rsid w:val="00B25DC4"/>
    <w:rsid w:val="00B278CE"/>
    <w:rsid w:val="00B32089"/>
    <w:rsid w:val="00B72A59"/>
    <w:rsid w:val="00B72C21"/>
    <w:rsid w:val="00B811D4"/>
    <w:rsid w:val="00BA2286"/>
    <w:rsid w:val="00BA58A9"/>
    <w:rsid w:val="00BA7FAC"/>
    <w:rsid w:val="00BC3F15"/>
    <w:rsid w:val="00BD4776"/>
    <w:rsid w:val="00BE3C49"/>
    <w:rsid w:val="00BF3FD6"/>
    <w:rsid w:val="00BF769F"/>
    <w:rsid w:val="00C03C03"/>
    <w:rsid w:val="00C24914"/>
    <w:rsid w:val="00C24CC8"/>
    <w:rsid w:val="00C25156"/>
    <w:rsid w:val="00C33601"/>
    <w:rsid w:val="00C42F7E"/>
    <w:rsid w:val="00C82CB1"/>
    <w:rsid w:val="00C84135"/>
    <w:rsid w:val="00CC12C2"/>
    <w:rsid w:val="00CE43A3"/>
    <w:rsid w:val="00CE4A3D"/>
    <w:rsid w:val="00CE51DC"/>
    <w:rsid w:val="00CF417E"/>
    <w:rsid w:val="00CF4665"/>
    <w:rsid w:val="00CF5961"/>
    <w:rsid w:val="00CF7D70"/>
    <w:rsid w:val="00D051F3"/>
    <w:rsid w:val="00D136FC"/>
    <w:rsid w:val="00D13E78"/>
    <w:rsid w:val="00D33F96"/>
    <w:rsid w:val="00D4322E"/>
    <w:rsid w:val="00D554C6"/>
    <w:rsid w:val="00D6031A"/>
    <w:rsid w:val="00D672D0"/>
    <w:rsid w:val="00D8421E"/>
    <w:rsid w:val="00D85D3C"/>
    <w:rsid w:val="00DA3ECF"/>
    <w:rsid w:val="00DA5D53"/>
    <w:rsid w:val="00DA6BB0"/>
    <w:rsid w:val="00DB355E"/>
    <w:rsid w:val="00DB4391"/>
    <w:rsid w:val="00DB5830"/>
    <w:rsid w:val="00DB79A4"/>
    <w:rsid w:val="00DB7F38"/>
    <w:rsid w:val="00DC003A"/>
    <w:rsid w:val="00DD0FC8"/>
    <w:rsid w:val="00DE0915"/>
    <w:rsid w:val="00DE49DE"/>
    <w:rsid w:val="00DF45B0"/>
    <w:rsid w:val="00DF6A51"/>
    <w:rsid w:val="00E057A8"/>
    <w:rsid w:val="00E57F6B"/>
    <w:rsid w:val="00E650E6"/>
    <w:rsid w:val="00E75330"/>
    <w:rsid w:val="00E8066C"/>
    <w:rsid w:val="00E864C7"/>
    <w:rsid w:val="00E94254"/>
    <w:rsid w:val="00E95C0E"/>
    <w:rsid w:val="00E97696"/>
    <w:rsid w:val="00E979BD"/>
    <w:rsid w:val="00EC19ED"/>
    <w:rsid w:val="00EC6675"/>
    <w:rsid w:val="00ED02B3"/>
    <w:rsid w:val="00EE7105"/>
    <w:rsid w:val="00EF1AE0"/>
    <w:rsid w:val="00F33E6C"/>
    <w:rsid w:val="00F427ED"/>
    <w:rsid w:val="00F73ADE"/>
    <w:rsid w:val="00F73D57"/>
    <w:rsid w:val="00F76D01"/>
    <w:rsid w:val="00F9291F"/>
    <w:rsid w:val="00FA354D"/>
    <w:rsid w:val="00FF0C78"/>
    <w:rsid w:val="01F81849"/>
    <w:rsid w:val="03C14F9E"/>
    <w:rsid w:val="065C347F"/>
    <w:rsid w:val="071D5327"/>
    <w:rsid w:val="08B76304"/>
    <w:rsid w:val="10980E28"/>
    <w:rsid w:val="11D434FA"/>
    <w:rsid w:val="12EF539D"/>
    <w:rsid w:val="14B932B9"/>
    <w:rsid w:val="14BA3740"/>
    <w:rsid w:val="14E367C8"/>
    <w:rsid w:val="156F7009"/>
    <w:rsid w:val="182D7FAF"/>
    <w:rsid w:val="1AAB2087"/>
    <w:rsid w:val="1B765D5B"/>
    <w:rsid w:val="20304A05"/>
    <w:rsid w:val="217C579A"/>
    <w:rsid w:val="23C43326"/>
    <w:rsid w:val="252934F1"/>
    <w:rsid w:val="274CD170"/>
    <w:rsid w:val="275F84A9"/>
    <w:rsid w:val="27DDE619"/>
    <w:rsid w:val="2B4E474F"/>
    <w:rsid w:val="2DFB6FF7"/>
    <w:rsid w:val="326E53FF"/>
    <w:rsid w:val="32BF3AE4"/>
    <w:rsid w:val="32DB07DB"/>
    <w:rsid w:val="349056F3"/>
    <w:rsid w:val="35C11770"/>
    <w:rsid w:val="35C30AE7"/>
    <w:rsid w:val="368D0853"/>
    <w:rsid w:val="376755FC"/>
    <w:rsid w:val="38003733"/>
    <w:rsid w:val="385722A0"/>
    <w:rsid w:val="3869625C"/>
    <w:rsid w:val="38B26CC6"/>
    <w:rsid w:val="3AE54F1C"/>
    <w:rsid w:val="3C3C282D"/>
    <w:rsid w:val="3CAB3C61"/>
    <w:rsid w:val="3D7E739A"/>
    <w:rsid w:val="3E71426D"/>
    <w:rsid w:val="3FBEDA70"/>
    <w:rsid w:val="432A7DB3"/>
    <w:rsid w:val="43315912"/>
    <w:rsid w:val="43FD7968"/>
    <w:rsid w:val="44467F9B"/>
    <w:rsid w:val="44C331BB"/>
    <w:rsid w:val="45821840"/>
    <w:rsid w:val="47E02124"/>
    <w:rsid w:val="4931560F"/>
    <w:rsid w:val="499E2AAD"/>
    <w:rsid w:val="49BC2DA5"/>
    <w:rsid w:val="4A712767"/>
    <w:rsid w:val="4BAB37F3"/>
    <w:rsid w:val="4D2C448F"/>
    <w:rsid w:val="4F5F05DD"/>
    <w:rsid w:val="50BC3801"/>
    <w:rsid w:val="545D3B49"/>
    <w:rsid w:val="586A0242"/>
    <w:rsid w:val="5B4F47CA"/>
    <w:rsid w:val="5BDA0C91"/>
    <w:rsid w:val="5E596A13"/>
    <w:rsid w:val="5F817787"/>
    <w:rsid w:val="5FD8464D"/>
    <w:rsid w:val="5FFD83B1"/>
    <w:rsid w:val="613320B7"/>
    <w:rsid w:val="61D24435"/>
    <w:rsid w:val="66733DA9"/>
    <w:rsid w:val="66B9DF59"/>
    <w:rsid w:val="69EB77AE"/>
    <w:rsid w:val="69EB7EDB"/>
    <w:rsid w:val="6A55108E"/>
    <w:rsid w:val="6C4B260E"/>
    <w:rsid w:val="6CD3329C"/>
    <w:rsid w:val="6D71439B"/>
    <w:rsid w:val="71494E7F"/>
    <w:rsid w:val="72AF0BB8"/>
    <w:rsid w:val="72DEEB92"/>
    <w:rsid w:val="73A05C31"/>
    <w:rsid w:val="75656D7D"/>
    <w:rsid w:val="757DA9AB"/>
    <w:rsid w:val="77F21522"/>
    <w:rsid w:val="77FFF1C2"/>
    <w:rsid w:val="7AC95AB1"/>
    <w:rsid w:val="7B555C13"/>
    <w:rsid w:val="7D535C87"/>
    <w:rsid w:val="7E7052D5"/>
    <w:rsid w:val="7E7E5F0C"/>
    <w:rsid w:val="7EF63E47"/>
    <w:rsid w:val="7FF6C475"/>
    <w:rsid w:val="7FF7D9E7"/>
    <w:rsid w:val="7FFD1F54"/>
    <w:rsid w:val="93B88A86"/>
    <w:rsid w:val="98DFCC34"/>
    <w:rsid w:val="BEDF8690"/>
    <w:rsid w:val="CF7D26F6"/>
    <w:rsid w:val="D25D561B"/>
    <w:rsid w:val="E9EF79AF"/>
    <w:rsid w:val="EACFDBEA"/>
    <w:rsid w:val="EFBFF289"/>
    <w:rsid w:val="F4B6642D"/>
    <w:rsid w:val="F77DC8EB"/>
    <w:rsid w:val="FB8EB2D1"/>
    <w:rsid w:val="FBFD16A2"/>
    <w:rsid w:val="FDDA8DC9"/>
    <w:rsid w:val="FFDFA9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qFormat="1" w:uiPriority="99"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Theme="minorEastAsia" w:cstheme="minorBidi"/>
      <w:kern w:val="2"/>
      <w:sz w:val="21"/>
      <w:szCs w:val="24"/>
      <w:lang w:val="en-US" w:eastAsia="zh-CN" w:bidi="ar-SA"/>
    </w:rPr>
  </w:style>
  <w:style w:type="paragraph" w:styleId="4">
    <w:name w:val="heading 3"/>
    <w:basedOn w:val="1"/>
    <w:next w:val="1"/>
    <w:link w:val="21"/>
    <w:unhideWhenUsed/>
    <w:qFormat/>
    <w:uiPriority w:val="0"/>
    <w:pPr>
      <w:keepNext/>
      <w:keepLines/>
      <w:spacing w:before="260" w:after="260" w:line="416" w:lineRule="auto"/>
      <w:outlineLvl w:val="2"/>
    </w:pPr>
    <w:rPr>
      <w:rFonts w:ascii="等线" w:hAnsi="等线" w:eastAsia="等线"/>
      <w:b/>
      <w:bCs/>
      <w:sz w:val="32"/>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semiHidden/>
    <w:unhideWhenUsed/>
    <w:qFormat/>
    <w:uiPriority w:val="99"/>
    <w:pPr>
      <w:spacing w:line="360" w:lineRule="auto"/>
      <w:ind w:firstLine="880" w:firstLineChars="200"/>
    </w:pPr>
  </w:style>
  <w:style w:type="paragraph" w:styleId="3">
    <w:name w:val="Body Text"/>
    <w:basedOn w:val="1"/>
    <w:semiHidden/>
    <w:unhideWhenUsed/>
    <w:qFormat/>
    <w:uiPriority w:val="99"/>
    <w:pPr>
      <w:spacing w:after="120"/>
    </w:pPr>
  </w:style>
  <w:style w:type="paragraph" w:styleId="5">
    <w:name w:val="List 3"/>
    <w:basedOn w:val="1"/>
    <w:unhideWhenUsed/>
    <w:qFormat/>
    <w:uiPriority w:val="99"/>
    <w:pPr>
      <w:ind w:left="1260" w:hanging="420"/>
    </w:pPr>
    <w:rPr>
      <w:szCs w:val="20"/>
    </w:rPr>
  </w:style>
  <w:style w:type="paragraph" w:styleId="6">
    <w:name w:val="Document Map"/>
    <w:basedOn w:val="1"/>
    <w:link w:val="18"/>
    <w:unhideWhenUsed/>
    <w:qFormat/>
    <w:uiPriority w:val="99"/>
    <w:rPr>
      <w:rFonts w:ascii="宋体"/>
      <w:sz w:val="18"/>
      <w:szCs w:val="18"/>
    </w:rPr>
  </w:style>
  <w:style w:type="paragraph" w:styleId="7">
    <w:name w:val="Date"/>
    <w:basedOn w:val="1"/>
    <w:next w:val="1"/>
    <w:link w:val="19"/>
    <w:unhideWhenUsed/>
    <w:qFormat/>
    <w:uiPriority w:val="99"/>
    <w:pPr>
      <w:ind w:left="100" w:leftChars="2500"/>
    </w:pPr>
  </w:style>
  <w:style w:type="paragraph" w:styleId="8">
    <w:name w:val="Balloon Text"/>
    <w:basedOn w:val="1"/>
    <w:link w:val="20"/>
    <w:unhideWhenUsed/>
    <w:qFormat/>
    <w:uiPriority w:val="99"/>
    <w:rPr>
      <w:sz w:val="18"/>
      <w:szCs w:val="18"/>
    </w:rPr>
  </w:style>
  <w:style w:type="paragraph" w:styleId="9">
    <w:name w:val="footer"/>
    <w:basedOn w:val="1"/>
    <w:link w:val="17"/>
    <w:qFormat/>
    <w:uiPriority w:val="0"/>
    <w:pPr>
      <w:tabs>
        <w:tab w:val="center" w:pos="4153"/>
        <w:tab w:val="right" w:pos="8306"/>
      </w:tabs>
      <w:snapToGrid w:val="0"/>
      <w:jc w:val="left"/>
    </w:pPr>
    <w:rPr>
      <w:sz w:val="18"/>
      <w:szCs w:val="18"/>
    </w:rPr>
  </w:style>
  <w:style w:type="paragraph" w:styleId="10">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spacing w:before="100" w:beforeAutospacing="1" w:after="100" w:afterAutospacing="1"/>
      <w:jc w:val="left"/>
    </w:pPr>
    <w:rPr>
      <w:kern w:val="0"/>
      <w:sz w:val="24"/>
    </w:rPr>
  </w:style>
  <w:style w:type="table" w:styleId="13">
    <w:name w:val="Table Grid"/>
    <w:basedOn w:val="1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qFormat/>
    <w:uiPriority w:val="22"/>
    <w:rPr>
      <w:b/>
      <w:bCs/>
    </w:rPr>
  </w:style>
  <w:style w:type="character" w:styleId="16">
    <w:name w:val="page number"/>
    <w:qFormat/>
    <w:uiPriority w:val="0"/>
  </w:style>
  <w:style w:type="character" w:customStyle="1" w:styleId="17">
    <w:name w:val="页脚 字符"/>
    <w:link w:val="9"/>
    <w:qFormat/>
    <w:uiPriority w:val="0"/>
    <w:rPr>
      <w:rFonts w:ascii="Times New Roman" w:hAnsi="Times New Roman" w:eastAsia="宋体" w:cs="Times New Roman"/>
      <w:sz w:val="18"/>
      <w:szCs w:val="18"/>
    </w:rPr>
  </w:style>
  <w:style w:type="character" w:customStyle="1" w:styleId="18">
    <w:name w:val="文档结构图 字符"/>
    <w:link w:val="6"/>
    <w:semiHidden/>
    <w:qFormat/>
    <w:uiPriority w:val="99"/>
    <w:rPr>
      <w:rFonts w:ascii="宋体" w:hAnsi="Times New Roman"/>
      <w:kern w:val="2"/>
      <w:sz w:val="18"/>
      <w:szCs w:val="18"/>
    </w:rPr>
  </w:style>
  <w:style w:type="character" w:customStyle="1" w:styleId="19">
    <w:name w:val="日期 字符"/>
    <w:link w:val="7"/>
    <w:semiHidden/>
    <w:qFormat/>
    <w:uiPriority w:val="99"/>
    <w:rPr>
      <w:rFonts w:ascii="Times New Roman" w:hAnsi="Times New Roman"/>
      <w:kern w:val="2"/>
      <w:sz w:val="21"/>
      <w:szCs w:val="24"/>
    </w:rPr>
  </w:style>
  <w:style w:type="character" w:customStyle="1" w:styleId="20">
    <w:name w:val="批注框文本 字符"/>
    <w:link w:val="8"/>
    <w:semiHidden/>
    <w:qFormat/>
    <w:uiPriority w:val="99"/>
    <w:rPr>
      <w:rFonts w:ascii="Times New Roman" w:hAnsi="Times New Roman"/>
      <w:kern w:val="2"/>
      <w:sz w:val="18"/>
      <w:szCs w:val="18"/>
    </w:rPr>
  </w:style>
  <w:style w:type="character" w:customStyle="1" w:styleId="21">
    <w:name w:val="标题 3 字符"/>
    <w:link w:val="4"/>
    <w:qFormat/>
    <w:uiPriority w:val="0"/>
    <w:rPr>
      <w:rFonts w:ascii="等线" w:hAnsi="等线" w:eastAsia="等线"/>
      <w:b/>
      <w:bCs/>
      <w:kern w:val="2"/>
      <w:sz w:val="32"/>
      <w:szCs w:val="32"/>
    </w:rPr>
  </w:style>
  <w:style w:type="character" w:customStyle="1" w:styleId="22">
    <w:name w:val="页眉 字符"/>
    <w:link w:val="10"/>
    <w:qFormat/>
    <w:uiPriority w:val="99"/>
    <w:rPr>
      <w:rFonts w:ascii="Times New Roman" w:hAnsi="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8</Pages>
  <Words>772</Words>
  <Characters>4403</Characters>
  <Lines>36</Lines>
  <Paragraphs>10</Paragraphs>
  <TotalTime>3</TotalTime>
  <ScaleCrop>false</ScaleCrop>
  <LinksUpToDate>false</LinksUpToDate>
  <CharactersWithSpaces>5165</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2023-01-16T01:52:00Z</dcterms:created>
  <dc:creator>温小勇</dc:creator>
  <cp:lastModifiedBy>msy</cp:lastModifiedBy>
  <dcterms:modified xsi:type="dcterms:W3CDTF">2023-03-09T11:25:09Z</dcterms:modified>
  <dc:title>附件         </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7532AE52999345178AE930479EDAEBB7</vt:lpwstr>
  </property>
</Properties>
</file>