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《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建设工程施工机械台班消耗量标准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（征求意见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稿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）》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公开征求意见采纳情况汇总表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本次征求意见截至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日，共收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条有效意见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其中，采纳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条，解释说明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条。</w:t>
      </w:r>
    </w:p>
    <w:tbl>
      <w:tblPr>
        <w:tblStyle w:val="4"/>
        <w:tblW w:w="142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783"/>
        <w:gridCol w:w="1558"/>
        <w:gridCol w:w="4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意见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采纳情况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附录12地下工程机械中的盾构机台班价格仅包括管片外径6.2米、6.7米和8.8米三类，而轨道五期项目盾构机管片外径达到11.3米，建议增加大直径盾构机台班价格。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green"/>
                <w:vertAlign w:val="baseline"/>
                <w:lang w:val="en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gree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建议总则里面明确，各种施工机械台班的一个工作班是按多少个小时计算的，便于后续在补充同类机械台班时计算各项费用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双护盾岩石隧道盾构机折旧总台班为5294，其他盾构机均为3500，核实是否有误。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与《深圳市建设工程施工机械台班定额（2014）》对比，台班人工取消机械台班人工，增加高级技术工日，说明中“高级技工为操作复杂且难度较高的机上司机、司炉的人工消耗”，但如履带式推土机、拖拉机等内容均采用高级技工是否合理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总折旧率中写明本标准中机械的残值统一按照 5%取值，总折旧率为95%，旋挖钻机机械台班总折旧率为90%，与说明不一致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木工带锯机（D1250）用电236.30kWh，偏高，建议复核。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（MJ1300型卧式木工带锯机，主电机功率15kW，升降电机功率1.1kW）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关于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环卫洒水车、环卫扫路车等多种机械按轻型、中型和重型分类，实际使用中如何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界定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，建议增加分类说明。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  <w:t>采纳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7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关于“附录1.土石方及筑路机械的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C01007000混凝土路面切缝机台班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”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的二类费用中，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建议</w:t>
            </w:r>
            <w:r>
              <w:rPr>
                <w:rFonts w:hint="default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增加水的消耗量。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解释说明</w:t>
            </w:r>
          </w:p>
        </w:tc>
        <w:tc>
          <w:tcPr>
            <w:tcW w:w="4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施工用水材料消耗量会在对应的专业工程消耗量标准中体现，在本标准中不重复计入。</w:t>
            </w:r>
          </w:p>
        </w:tc>
      </w:tr>
    </w:tbl>
    <w:p>
      <w:pPr>
        <w:rPr>
          <w:sz w:val="21"/>
          <w:szCs w:val="21"/>
        </w:rPr>
      </w:pPr>
    </w:p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WJjOGIwOTEyZmJkY2JmYWEyNjQwNTRmNGFhMDkifQ=="/>
  </w:docVars>
  <w:rsids>
    <w:rsidRoot w:val="31951747"/>
    <w:rsid w:val="01444E37"/>
    <w:rsid w:val="0222523C"/>
    <w:rsid w:val="05322576"/>
    <w:rsid w:val="09CB009E"/>
    <w:rsid w:val="09D2208E"/>
    <w:rsid w:val="0A411EAC"/>
    <w:rsid w:val="100C2679"/>
    <w:rsid w:val="10270A0D"/>
    <w:rsid w:val="10907E3C"/>
    <w:rsid w:val="151A12ED"/>
    <w:rsid w:val="17456004"/>
    <w:rsid w:val="17933245"/>
    <w:rsid w:val="17AC7032"/>
    <w:rsid w:val="18695DE3"/>
    <w:rsid w:val="1BEC2FB3"/>
    <w:rsid w:val="1E9C6E58"/>
    <w:rsid w:val="255C215A"/>
    <w:rsid w:val="26551754"/>
    <w:rsid w:val="320A3D3B"/>
    <w:rsid w:val="320F4EAD"/>
    <w:rsid w:val="34345499"/>
    <w:rsid w:val="35BD6AB6"/>
    <w:rsid w:val="369A1AB0"/>
    <w:rsid w:val="39053CAF"/>
    <w:rsid w:val="3D6307DC"/>
    <w:rsid w:val="43AC2230"/>
    <w:rsid w:val="468876F9"/>
    <w:rsid w:val="47A0561A"/>
    <w:rsid w:val="48BD345D"/>
    <w:rsid w:val="4A37232B"/>
    <w:rsid w:val="4AF07B1A"/>
    <w:rsid w:val="4B1E4B4A"/>
    <w:rsid w:val="546D5D37"/>
    <w:rsid w:val="54BB56AF"/>
    <w:rsid w:val="55517407"/>
    <w:rsid w:val="55E560BC"/>
    <w:rsid w:val="55E97640"/>
    <w:rsid w:val="5BF46D3E"/>
    <w:rsid w:val="5D170C89"/>
    <w:rsid w:val="5FBF7D54"/>
    <w:rsid w:val="604B3689"/>
    <w:rsid w:val="6257254C"/>
    <w:rsid w:val="67A33274"/>
    <w:rsid w:val="6874022E"/>
    <w:rsid w:val="6A53191B"/>
    <w:rsid w:val="6AD21B9B"/>
    <w:rsid w:val="6C4A33A6"/>
    <w:rsid w:val="6D0B2574"/>
    <w:rsid w:val="702A6D7B"/>
    <w:rsid w:val="72A32489"/>
    <w:rsid w:val="738E7D49"/>
    <w:rsid w:val="7507768A"/>
    <w:rsid w:val="777C45A3"/>
    <w:rsid w:val="7AB57A3E"/>
    <w:rsid w:val="7AC62379"/>
    <w:rsid w:val="7C432D60"/>
    <w:rsid w:val="7DD81BC4"/>
    <w:rsid w:val="7EEFBDEC"/>
    <w:rsid w:val="7F1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after="120" w:line="353" w:lineRule="auto"/>
      <w:ind w:firstLine="576" w:firstLineChars="200"/>
    </w:pPr>
    <w:rPr>
      <w:rFonts w:ascii="Calibri" w:hAnsi="Calibri" w:eastAsia="仿宋_GB2312" w:cs="Times New Roman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31"/>
    <w:basedOn w:val="5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1796</Words>
  <Characters>2026</Characters>
  <Lines>0</Lines>
  <Paragraphs>0</Paragraphs>
  <TotalTime>2</TotalTime>
  <ScaleCrop>false</ScaleCrop>
  <LinksUpToDate>false</LinksUpToDate>
  <CharactersWithSpaces>2050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2023-04-19T19:38:00Z</dcterms:created>
  <dc:creator>Administrator</dc:creator>
  <cp:lastModifiedBy>钟文龙</cp:lastModifiedBy>
  <dcterms:modified xsi:type="dcterms:W3CDTF">2023-09-25T07:52:47Z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E2B50E5EE2644ABEAE2C499B687970E3_13</vt:lpwstr>
  </property>
</Properties>
</file>